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D1915D9" w14:textId="77777777" w:rsidR="000A7367" w:rsidRPr="0055382A" w:rsidRDefault="000A7367">
      <w:pPr>
        <w:pStyle w:val="Brdtekst"/>
        <w:rPr>
          <w:i/>
          <w:sz w:val="15"/>
          <w:lang w:val="da-DK"/>
        </w:rPr>
      </w:pPr>
    </w:p>
    <w:p w14:paraId="6D1915DA" w14:textId="77777777" w:rsidR="000A7367" w:rsidRPr="0055382A" w:rsidRDefault="000A7367">
      <w:pPr>
        <w:pStyle w:val="Brdtekst"/>
        <w:spacing w:before="142"/>
        <w:rPr>
          <w:i/>
          <w:sz w:val="15"/>
          <w:lang w:val="da-DK"/>
        </w:rPr>
      </w:pPr>
    </w:p>
    <w:p w14:paraId="6D1915DC" w14:textId="77777777" w:rsidR="000A7367" w:rsidRPr="0055382A" w:rsidRDefault="000A7367">
      <w:pPr>
        <w:pStyle w:val="Brdtekst"/>
        <w:rPr>
          <w:rFonts w:ascii="Arial"/>
          <w:i/>
          <w:sz w:val="15"/>
          <w:lang w:val="da-DK"/>
        </w:rPr>
      </w:pPr>
    </w:p>
    <w:p w14:paraId="6D1915DE" w14:textId="6E26FB6A" w:rsidR="000A7367" w:rsidRPr="00C60FBA" w:rsidRDefault="00B90479" w:rsidP="35AD04F3">
      <w:pPr>
        <w:pStyle w:val="Overskrift5"/>
        <w:ind w:right="4"/>
        <w:rPr>
          <w:color w:val="111111"/>
          <w:spacing w:val="-2"/>
          <w:w w:val="105"/>
          <w:sz w:val="24"/>
          <w:szCs w:val="24"/>
          <w:lang w:val="da-DK"/>
        </w:rPr>
      </w:pPr>
      <w:r w:rsidRPr="00C60FBA">
        <w:rPr>
          <w:color w:val="111111"/>
          <w:w w:val="105"/>
          <w:sz w:val="24"/>
          <w:szCs w:val="24"/>
          <w:lang w:val="da-DK"/>
        </w:rPr>
        <w:t>BAT-tjekliste for konklusioner</w:t>
      </w:r>
      <w:r w:rsidRPr="00C60FBA">
        <w:rPr>
          <w:color w:val="111111"/>
          <w:spacing w:val="-2"/>
          <w:w w:val="105"/>
          <w:sz w:val="24"/>
          <w:szCs w:val="24"/>
          <w:lang w:val="da-DK"/>
        </w:rPr>
        <w:t xml:space="preserve"> </w:t>
      </w:r>
      <w:r w:rsidRPr="00C60FBA">
        <w:rPr>
          <w:color w:val="111111"/>
          <w:w w:val="105"/>
          <w:sz w:val="24"/>
          <w:szCs w:val="24"/>
          <w:lang w:val="da-DK"/>
        </w:rPr>
        <w:t>om</w:t>
      </w:r>
      <w:r w:rsidRPr="00C60FBA">
        <w:rPr>
          <w:color w:val="111111"/>
          <w:spacing w:val="2"/>
          <w:w w:val="105"/>
          <w:sz w:val="24"/>
          <w:szCs w:val="24"/>
          <w:lang w:val="da-DK"/>
        </w:rPr>
        <w:t xml:space="preserve"> </w:t>
      </w:r>
      <w:r w:rsidRPr="00C60FBA">
        <w:rPr>
          <w:color w:val="111111"/>
          <w:w w:val="105"/>
          <w:sz w:val="24"/>
          <w:szCs w:val="24"/>
          <w:lang w:val="da-DK"/>
        </w:rPr>
        <w:t>bedste</w:t>
      </w:r>
      <w:r w:rsidRPr="00C60FBA">
        <w:rPr>
          <w:color w:val="111111"/>
          <w:spacing w:val="1"/>
          <w:w w:val="105"/>
          <w:sz w:val="24"/>
          <w:szCs w:val="24"/>
          <w:lang w:val="da-DK"/>
        </w:rPr>
        <w:t xml:space="preserve"> </w:t>
      </w:r>
      <w:r w:rsidRPr="00C60FBA">
        <w:rPr>
          <w:color w:val="111111"/>
          <w:w w:val="105"/>
          <w:sz w:val="24"/>
          <w:szCs w:val="24"/>
          <w:lang w:val="da-DK"/>
        </w:rPr>
        <w:t>tilgængelige</w:t>
      </w:r>
      <w:r w:rsidRPr="00C60FBA">
        <w:rPr>
          <w:color w:val="111111"/>
          <w:spacing w:val="6"/>
          <w:w w:val="105"/>
          <w:sz w:val="24"/>
          <w:szCs w:val="24"/>
          <w:lang w:val="da-DK"/>
        </w:rPr>
        <w:t xml:space="preserve"> </w:t>
      </w:r>
      <w:r w:rsidRPr="00C60FBA">
        <w:rPr>
          <w:color w:val="111111"/>
          <w:w w:val="105"/>
          <w:sz w:val="24"/>
          <w:szCs w:val="24"/>
          <w:lang w:val="da-DK"/>
        </w:rPr>
        <w:t>teknik</w:t>
      </w:r>
      <w:r w:rsidRPr="00C60FBA">
        <w:rPr>
          <w:color w:val="111111"/>
          <w:spacing w:val="1"/>
          <w:w w:val="105"/>
          <w:sz w:val="24"/>
          <w:szCs w:val="24"/>
          <w:lang w:val="da-DK"/>
        </w:rPr>
        <w:t xml:space="preserve"> </w:t>
      </w:r>
      <w:r w:rsidRPr="00C60FBA">
        <w:rPr>
          <w:color w:val="111111"/>
          <w:w w:val="105"/>
          <w:sz w:val="24"/>
          <w:szCs w:val="24"/>
          <w:lang w:val="da-DK"/>
        </w:rPr>
        <w:t>(BAT-konklusioner)</w:t>
      </w:r>
      <w:r w:rsidRPr="00C60FBA">
        <w:rPr>
          <w:color w:val="111111"/>
          <w:spacing w:val="-11"/>
          <w:w w:val="105"/>
          <w:sz w:val="24"/>
          <w:szCs w:val="24"/>
          <w:lang w:val="da-DK"/>
        </w:rPr>
        <w:t xml:space="preserve"> </w:t>
      </w:r>
      <w:r w:rsidRPr="00C60FBA">
        <w:rPr>
          <w:color w:val="111111"/>
          <w:w w:val="105"/>
          <w:sz w:val="24"/>
          <w:szCs w:val="24"/>
          <w:lang w:val="da-DK"/>
        </w:rPr>
        <w:t>for</w:t>
      </w:r>
      <w:r w:rsidRPr="00C60FBA">
        <w:rPr>
          <w:color w:val="111111"/>
          <w:spacing w:val="-12"/>
          <w:w w:val="105"/>
          <w:sz w:val="24"/>
          <w:szCs w:val="24"/>
          <w:lang w:val="da-DK"/>
        </w:rPr>
        <w:t xml:space="preserve"> </w:t>
      </w:r>
      <w:r w:rsidRPr="00C60FBA">
        <w:rPr>
          <w:color w:val="111111"/>
          <w:w w:val="105"/>
          <w:sz w:val="24"/>
          <w:szCs w:val="24"/>
          <w:lang w:val="da-DK"/>
        </w:rPr>
        <w:t>smedjer</w:t>
      </w:r>
      <w:r w:rsidRPr="00C60FBA">
        <w:rPr>
          <w:color w:val="111111"/>
          <w:spacing w:val="-2"/>
          <w:w w:val="105"/>
          <w:sz w:val="24"/>
          <w:szCs w:val="24"/>
          <w:lang w:val="da-DK"/>
        </w:rPr>
        <w:t xml:space="preserve"> </w:t>
      </w:r>
      <w:r w:rsidRPr="00C60FBA">
        <w:rPr>
          <w:color w:val="111111"/>
          <w:w w:val="105"/>
          <w:sz w:val="24"/>
          <w:szCs w:val="24"/>
          <w:lang w:val="da-DK"/>
        </w:rPr>
        <w:t>og</w:t>
      </w:r>
      <w:r w:rsidRPr="00C60FBA">
        <w:rPr>
          <w:color w:val="111111"/>
          <w:spacing w:val="1"/>
          <w:w w:val="105"/>
          <w:sz w:val="24"/>
          <w:szCs w:val="24"/>
          <w:lang w:val="da-DK"/>
        </w:rPr>
        <w:t xml:space="preserve"> </w:t>
      </w:r>
      <w:r w:rsidRPr="00C60FBA">
        <w:rPr>
          <w:color w:val="111111"/>
          <w:spacing w:val="-2"/>
          <w:w w:val="105"/>
          <w:sz w:val="24"/>
          <w:szCs w:val="24"/>
          <w:lang w:val="da-DK"/>
        </w:rPr>
        <w:t>støberier</w:t>
      </w:r>
    </w:p>
    <w:p w14:paraId="380E8BB1" w14:textId="77777777" w:rsidR="00BD068B" w:rsidRDefault="00BD068B" w:rsidP="35AD04F3">
      <w:pPr>
        <w:pStyle w:val="Overskrift5"/>
        <w:ind w:right="4"/>
        <w:rPr>
          <w:color w:val="111111"/>
          <w:spacing w:val="-2"/>
          <w:w w:val="105"/>
          <w:lang w:val="da-DK"/>
        </w:rPr>
      </w:pPr>
    </w:p>
    <w:p w14:paraId="45231FD4" w14:textId="77777777" w:rsidR="00BD068B" w:rsidRPr="0055382A" w:rsidRDefault="00BD068B" w:rsidP="35AD04F3">
      <w:pPr>
        <w:pStyle w:val="Overskrift5"/>
        <w:ind w:right="4"/>
        <w:rPr>
          <w:color w:val="111111"/>
          <w:lang w:val="da-DK"/>
        </w:rPr>
      </w:pPr>
    </w:p>
    <w:p w14:paraId="6D191797" w14:textId="77A833FC" w:rsidR="000A7367" w:rsidRPr="00C60FBA" w:rsidRDefault="003D60B7">
      <w:pPr>
        <w:pStyle w:val="Brdtekst"/>
        <w:spacing w:before="113"/>
        <w:rPr>
          <w:b/>
          <w:bCs/>
          <w:sz w:val="20"/>
          <w:szCs w:val="20"/>
          <w:lang w:val="da-DK"/>
        </w:rPr>
      </w:pPr>
      <w:r w:rsidRPr="00C60FBA">
        <w:rPr>
          <w:b/>
          <w:bCs/>
          <w:sz w:val="20"/>
          <w:szCs w:val="20"/>
          <w:lang w:val="da-DK"/>
        </w:rPr>
        <w:t>Introduktion</w:t>
      </w:r>
    </w:p>
    <w:p w14:paraId="6D191799" w14:textId="316AED48" w:rsidR="000A7367" w:rsidRDefault="006B531D">
      <w:pPr>
        <w:pStyle w:val="Brdtekst"/>
        <w:spacing w:before="32"/>
        <w:rPr>
          <w:sz w:val="20"/>
          <w:lang w:val="da-DK"/>
        </w:rPr>
      </w:pPr>
      <w:r w:rsidRPr="006B531D">
        <w:rPr>
          <w:sz w:val="20"/>
          <w:lang w:val="da-DK"/>
        </w:rPr>
        <w:t>Virksomhedens redegørelse for BAT tager udgangspunkt i BAT-konklusionen. Denne tjekliste er udarbejdet som en hjælp til virksomhederne for nemmere at finde ud af hvilke BAT-konklusioner, der gælder for deres virksomhed</w:t>
      </w:r>
      <w:r w:rsidR="000C6E3F">
        <w:rPr>
          <w:sz w:val="20"/>
          <w:lang w:val="da-DK"/>
        </w:rPr>
        <w:t xml:space="preserve"> samt redegøre for virksomhedens status for om de kan opfyldes</w:t>
      </w:r>
      <w:r w:rsidRPr="006B531D">
        <w:rPr>
          <w:sz w:val="20"/>
          <w:lang w:val="da-DK"/>
        </w:rPr>
        <w:t>.</w:t>
      </w:r>
    </w:p>
    <w:p w14:paraId="6CAFC4CC" w14:textId="77777777" w:rsidR="00792FF6" w:rsidRDefault="00792FF6">
      <w:pPr>
        <w:pStyle w:val="Brdtekst"/>
        <w:spacing w:before="32"/>
        <w:rPr>
          <w:sz w:val="20"/>
          <w:lang w:val="da-DK"/>
        </w:rPr>
      </w:pPr>
    </w:p>
    <w:p w14:paraId="4B8C96DE" w14:textId="77777777" w:rsidR="00165A6F" w:rsidRPr="00165A6F" w:rsidRDefault="00792FF6" w:rsidP="00165A6F">
      <w:pPr>
        <w:pStyle w:val="Brdtekst"/>
        <w:spacing w:before="32"/>
        <w:rPr>
          <w:sz w:val="20"/>
          <w:lang w:val="da-DK"/>
        </w:rPr>
      </w:pPr>
      <w:r>
        <w:rPr>
          <w:sz w:val="20"/>
          <w:lang w:val="da-DK"/>
        </w:rPr>
        <w:t xml:space="preserve">Tjeklisten er udarbejdet ud fra BAT-konklusionen: </w:t>
      </w:r>
      <w:r w:rsidR="00165A6F" w:rsidRPr="00165A6F">
        <w:rPr>
          <w:sz w:val="20"/>
          <w:lang w:val="da-DK"/>
        </w:rPr>
        <w:t>KOMMISSIONENS GENNEMFØRELSESAFGØRELSE (EU) 2024/2974</w:t>
      </w:r>
    </w:p>
    <w:p w14:paraId="580169C4" w14:textId="65D83297" w:rsidR="00165A6F" w:rsidRPr="00165A6F" w:rsidRDefault="00165A6F" w:rsidP="00165A6F">
      <w:pPr>
        <w:pStyle w:val="Brdtekst"/>
        <w:spacing w:before="32"/>
        <w:rPr>
          <w:sz w:val="20"/>
          <w:lang w:val="da-DK"/>
        </w:rPr>
      </w:pPr>
      <w:r w:rsidRPr="00165A6F">
        <w:rPr>
          <w:sz w:val="20"/>
          <w:lang w:val="da-DK"/>
        </w:rPr>
        <w:t>af 29. november 2024</w:t>
      </w:r>
      <w:r>
        <w:rPr>
          <w:sz w:val="20"/>
          <w:lang w:val="da-DK"/>
        </w:rPr>
        <w:t xml:space="preserve"> </w:t>
      </w:r>
      <w:r w:rsidRPr="00165A6F">
        <w:rPr>
          <w:sz w:val="20"/>
          <w:lang w:val="da-DK"/>
        </w:rPr>
        <w:t>om fastsættelse af konklusioner om den bedste tilgængelige teknik (BAT-konklusioner) i henhold til Eu-ropa-Parlamentets og Rådets direktiv 2010/75/EU om industrielle emissioner for smedjer og støberier</w:t>
      </w:r>
    </w:p>
    <w:p w14:paraId="45D80D9F" w14:textId="1B2363D3" w:rsidR="00792FF6" w:rsidRDefault="00165A6F" w:rsidP="00165A6F">
      <w:pPr>
        <w:pStyle w:val="Brdtekst"/>
        <w:spacing w:before="32"/>
        <w:rPr>
          <w:sz w:val="20"/>
          <w:lang w:val="da-DK"/>
        </w:rPr>
      </w:pPr>
      <w:r w:rsidRPr="00165A6F">
        <w:rPr>
          <w:sz w:val="20"/>
          <w:lang w:val="da-DK"/>
        </w:rPr>
        <w:t>(meddelt under nummer C(2024) 8322)</w:t>
      </w:r>
      <w:r w:rsidR="00EE5251">
        <w:rPr>
          <w:sz w:val="20"/>
          <w:lang w:val="da-DK"/>
        </w:rPr>
        <w:t>. Publiceret</w:t>
      </w:r>
      <w:r>
        <w:rPr>
          <w:sz w:val="20"/>
          <w:lang w:val="da-DK"/>
        </w:rPr>
        <w:t xml:space="preserve"> </w:t>
      </w:r>
      <w:r w:rsidR="00EE5251">
        <w:rPr>
          <w:sz w:val="20"/>
          <w:lang w:val="da-DK"/>
        </w:rPr>
        <w:t>den 6.12.2024.</w:t>
      </w:r>
    </w:p>
    <w:p w14:paraId="7DFED621" w14:textId="77777777" w:rsidR="009061C6" w:rsidRDefault="009061C6">
      <w:pPr>
        <w:pStyle w:val="Brdtekst"/>
        <w:spacing w:before="32"/>
        <w:rPr>
          <w:sz w:val="20"/>
          <w:lang w:val="da-DK"/>
        </w:rPr>
      </w:pPr>
    </w:p>
    <w:p w14:paraId="551D7F08" w14:textId="47CD1A0C" w:rsidR="009061C6" w:rsidRDefault="009061C6">
      <w:pPr>
        <w:pStyle w:val="Brdtekst"/>
        <w:spacing w:before="32"/>
        <w:rPr>
          <w:sz w:val="20"/>
          <w:lang w:val="da-DK"/>
        </w:rPr>
      </w:pPr>
      <w:r w:rsidRPr="009061C6">
        <w:rPr>
          <w:sz w:val="20"/>
          <w:lang w:val="da-DK"/>
        </w:rPr>
        <w:t>Tjeklisten gengiver ordlyden af BAT konklusioner for branchen, der dels gælder generelt for alle anlæg og dels gælder for undersektorer. For den fulde ordlyd henvises til selve BAT konklusionerne.</w:t>
      </w:r>
    </w:p>
    <w:p w14:paraId="3371286B" w14:textId="77777777" w:rsidR="00AF4DA4" w:rsidRDefault="00AF4DA4">
      <w:pPr>
        <w:pStyle w:val="Brdtekst"/>
        <w:spacing w:before="32"/>
        <w:rPr>
          <w:sz w:val="20"/>
          <w:lang w:val="da-DK"/>
        </w:rPr>
      </w:pPr>
    </w:p>
    <w:p w14:paraId="04283E94" w14:textId="1AF92F17" w:rsidR="00AF4DA4" w:rsidRDefault="000214D4">
      <w:pPr>
        <w:pStyle w:val="Brdtekst"/>
        <w:spacing w:before="32"/>
        <w:rPr>
          <w:sz w:val="20"/>
          <w:lang w:val="da-DK"/>
        </w:rPr>
      </w:pPr>
      <w:r>
        <w:rPr>
          <w:sz w:val="20"/>
          <w:lang w:val="da-DK"/>
        </w:rPr>
        <w:t>Beskrivelse af hvilke virksomheder, der er omfattet, d</w:t>
      </w:r>
      <w:r w:rsidR="00AF4DA4">
        <w:rPr>
          <w:sz w:val="20"/>
          <w:lang w:val="da-DK"/>
        </w:rPr>
        <w:t>efinitioner</w:t>
      </w:r>
      <w:r>
        <w:rPr>
          <w:sz w:val="20"/>
          <w:lang w:val="da-DK"/>
        </w:rPr>
        <w:t xml:space="preserve"> og</w:t>
      </w:r>
      <w:r w:rsidR="00AF4DA4">
        <w:rPr>
          <w:sz w:val="20"/>
          <w:lang w:val="da-DK"/>
        </w:rPr>
        <w:t xml:space="preserve"> forkortelser </w:t>
      </w:r>
      <w:r>
        <w:rPr>
          <w:sz w:val="20"/>
          <w:lang w:val="da-DK"/>
        </w:rPr>
        <w:t xml:space="preserve">kan ses i selve BAT-konklusionen. </w:t>
      </w:r>
    </w:p>
    <w:p w14:paraId="38EC4873" w14:textId="77777777" w:rsidR="00262DE6" w:rsidRDefault="00262DE6">
      <w:pPr>
        <w:pStyle w:val="Brdtekst"/>
        <w:spacing w:before="32"/>
        <w:rPr>
          <w:sz w:val="20"/>
          <w:lang w:val="da-DK"/>
        </w:rPr>
      </w:pPr>
    </w:p>
    <w:p w14:paraId="4583B797" w14:textId="15FA475B" w:rsidR="00262DE6" w:rsidRPr="00B33A1D" w:rsidRDefault="00262DE6">
      <w:pPr>
        <w:pStyle w:val="Brdtekst"/>
        <w:spacing w:before="32"/>
        <w:rPr>
          <w:sz w:val="20"/>
          <w:u w:val="single"/>
          <w:lang w:val="da-DK"/>
        </w:rPr>
      </w:pPr>
      <w:r w:rsidRPr="00B33A1D">
        <w:rPr>
          <w:sz w:val="20"/>
          <w:u w:val="single"/>
          <w:lang w:val="da-DK"/>
        </w:rPr>
        <w:t>Bindende emissionsniveauer:</w:t>
      </w:r>
    </w:p>
    <w:p w14:paraId="611DAB81" w14:textId="5F4E41F3" w:rsidR="00262DE6" w:rsidRDefault="00262DE6">
      <w:pPr>
        <w:pStyle w:val="Brdtekst"/>
        <w:spacing w:before="32"/>
        <w:rPr>
          <w:sz w:val="20"/>
          <w:lang w:val="da-DK"/>
        </w:rPr>
      </w:pPr>
      <w:r w:rsidRPr="00262DE6">
        <w:rPr>
          <w:sz w:val="20"/>
          <w:lang w:val="da-DK"/>
        </w:rPr>
        <w:t xml:space="preserve">Læg mærke til, at de emissionsniveauer, der er markeret med BAT-AEL (BAT-Associated Emission Levels), er juridisk bindende. Det betyder, at </w:t>
      </w:r>
      <w:r w:rsidR="001573A2">
        <w:rPr>
          <w:sz w:val="20"/>
          <w:lang w:val="da-DK"/>
        </w:rPr>
        <w:t xml:space="preserve">myndigheden skal fastsætte en </w:t>
      </w:r>
      <w:r w:rsidRPr="00262DE6">
        <w:rPr>
          <w:sz w:val="20"/>
          <w:lang w:val="da-DK"/>
        </w:rPr>
        <w:t>grænseværdi</w:t>
      </w:r>
      <w:r w:rsidR="001573A2">
        <w:rPr>
          <w:sz w:val="20"/>
          <w:lang w:val="da-DK"/>
        </w:rPr>
        <w:t>, som</w:t>
      </w:r>
      <w:r w:rsidRPr="00262DE6">
        <w:rPr>
          <w:sz w:val="20"/>
          <w:lang w:val="da-DK"/>
        </w:rPr>
        <w:t xml:space="preserve"> ikke må være højere end den højeste værdi i det interval, der er angivet.</w:t>
      </w:r>
      <w:r w:rsidR="001573A2">
        <w:rPr>
          <w:sz w:val="20"/>
          <w:lang w:val="da-DK"/>
        </w:rPr>
        <w:t xml:space="preserve"> </w:t>
      </w:r>
      <w:r w:rsidRPr="00262DE6">
        <w:rPr>
          <w:sz w:val="20"/>
          <w:lang w:val="da-DK"/>
        </w:rPr>
        <w:t>Alt efter virksomhedens indretning, følsomheden af virksomhedens omgivelser m.m. kan det være, grænseværdien skal ligge indenfor eller lavere end det angivne interval. Læs mere herom i miljogodkendelsesvejledningen.dk</w:t>
      </w:r>
      <w:r w:rsidR="008D00FB">
        <w:rPr>
          <w:sz w:val="20"/>
          <w:lang w:val="da-DK"/>
        </w:rPr>
        <w:t>.</w:t>
      </w:r>
    </w:p>
    <w:p w14:paraId="212F6A2D" w14:textId="77777777" w:rsidR="008D00FB" w:rsidRDefault="008D00FB">
      <w:pPr>
        <w:pStyle w:val="Brdtekst"/>
        <w:spacing w:before="32"/>
        <w:rPr>
          <w:sz w:val="20"/>
          <w:lang w:val="da-DK"/>
        </w:rPr>
      </w:pPr>
    </w:p>
    <w:p w14:paraId="22E58F0D" w14:textId="33D24422" w:rsidR="00B33A1D" w:rsidRDefault="00B33A1D">
      <w:pPr>
        <w:pStyle w:val="Brdtekst"/>
        <w:spacing w:before="32"/>
        <w:rPr>
          <w:sz w:val="20"/>
          <w:u w:val="single"/>
          <w:lang w:val="da-DK"/>
        </w:rPr>
      </w:pPr>
      <w:r w:rsidRPr="00B33A1D">
        <w:rPr>
          <w:sz w:val="20"/>
          <w:u w:val="single"/>
          <w:lang w:val="da-DK"/>
        </w:rPr>
        <w:t>Udfyldning:</w:t>
      </w:r>
    </w:p>
    <w:p w14:paraId="55CB34B4" w14:textId="77777777" w:rsidR="008B1733" w:rsidRPr="008B1733" w:rsidRDefault="008B1733" w:rsidP="008B1733">
      <w:pPr>
        <w:pStyle w:val="Brdtekst"/>
        <w:spacing w:before="32"/>
        <w:rPr>
          <w:i/>
          <w:iCs/>
          <w:sz w:val="20"/>
          <w:lang w:val="da-DK"/>
        </w:rPr>
      </w:pPr>
      <w:r w:rsidRPr="008B1733">
        <w:rPr>
          <w:i/>
          <w:iCs/>
          <w:sz w:val="20"/>
          <w:lang w:val="da-DK"/>
        </w:rPr>
        <w:t xml:space="preserve">For hver BAT-konklusion skal angives om konklusionen er opfyldt eller ej, og der skal om muligt henvises til relevant dokumentation. </w:t>
      </w:r>
    </w:p>
    <w:p w14:paraId="6FB1C7DC" w14:textId="77777777" w:rsidR="008B1733" w:rsidRPr="008B1733" w:rsidRDefault="008B1733" w:rsidP="008B1733">
      <w:pPr>
        <w:pStyle w:val="Brdtekst"/>
        <w:spacing w:before="32"/>
        <w:rPr>
          <w:i/>
          <w:iCs/>
          <w:sz w:val="20"/>
          <w:lang w:val="da-DK"/>
        </w:rPr>
      </w:pPr>
      <w:r w:rsidRPr="008B1733">
        <w:rPr>
          <w:i/>
          <w:iCs/>
          <w:sz w:val="20"/>
          <w:lang w:val="da-DK"/>
        </w:rPr>
        <w:t xml:space="preserve">Ved hver BAT-konklusion er der indsat enten tabeller som den nedenstående eller indsat ekstra kolonner i tabeller fra BAT-konklusionen. Begge dele er indsat med dobbeltstreger omkring (=), så de på den måde skal være genkendelige. </w:t>
      </w:r>
    </w:p>
    <w:p w14:paraId="124D4766" w14:textId="77777777" w:rsidR="008B1733" w:rsidRPr="008B1733" w:rsidRDefault="008B1733" w:rsidP="008B1733">
      <w:pPr>
        <w:pStyle w:val="Brdtekst"/>
        <w:spacing w:before="32"/>
        <w:rPr>
          <w:i/>
          <w:iCs/>
          <w:sz w:val="20"/>
          <w:lang w:val="da-DK"/>
        </w:rPr>
      </w:pPr>
    </w:p>
    <w:p w14:paraId="39B8CCED" w14:textId="104A67DA" w:rsidR="008B1733" w:rsidRPr="008B1733" w:rsidRDefault="008B1733" w:rsidP="008B1733">
      <w:pPr>
        <w:pStyle w:val="Brdtekst"/>
        <w:spacing w:before="32"/>
        <w:rPr>
          <w:i/>
          <w:iCs/>
          <w:sz w:val="20"/>
          <w:lang w:val="da-DK"/>
        </w:rPr>
      </w:pPr>
      <w:r w:rsidRPr="008B1733">
        <w:rPr>
          <w:i/>
          <w:iCs/>
          <w:sz w:val="20"/>
          <w:lang w:val="da-DK"/>
        </w:rPr>
        <w:t>Tabellen som den</w:t>
      </w:r>
      <w:r w:rsidR="00C60FBA">
        <w:rPr>
          <w:i/>
          <w:iCs/>
          <w:sz w:val="20"/>
          <w:lang w:val="da-DK"/>
        </w:rPr>
        <w:t>,</w:t>
      </w:r>
      <w:r w:rsidRPr="008B1733">
        <w:rPr>
          <w:i/>
          <w:iCs/>
          <w:sz w:val="20"/>
          <w:lang w:val="da-DK"/>
        </w:rPr>
        <w:t xml:space="preserve"> </w:t>
      </w:r>
      <w:r w:rsidR="00C60FBA">
        <w:rPr>
          <w:i/>
          <w:iCs/>
          <w:sz w:val="20"/>
          <w:lang w:val="da-DK"/>
        </w:rPr>
        <w:t>d</w:t>
      </w:r>
      <w:r w:rsidRPr="008B1733">
        <w:rPr>
          <w:i/>
          <w:iCs/>
          <w:sz w:val="20"/>
          <w:lang w:val="da-DK"/>
        </w:rPr>
        <w:t>er</w:t>
      </w:r>
      <w:r w:rsidR="00C60FBA">
        <w:rPr>
          <w:i/>
          <w:iCs/>
          <w:sz w:val="20"/>
          <w:lang w:val="da-DK"/>
        </w:rPr>
        <w:t xml:space="preserve"> er</w:t>
      </w:r>
      <w:r w:rsidRPr="008B1733">
        <w:rPr>
          <w:i/>
          <w:iCs/>
          <w:sz w:val="20"/>
          <w:lang w:val="da-DK"/>
        </w:rPr>
        <w:t xml:space="preserve"> angivet herunder</w:t>
      </w:r>
      <w:r w:rsidR="00C60FBA">
        <w:rPr>
          <w:i/>
          <w:iCs/>
          <w:sz w:val="20"/>
          <w:lang w:val="da-DK"/>
        </w:rPr>
        <w:t>,</w:t>
      </w:r>
      <w:r w:rsidRPr="008B1733">
        <w:rPr>
          <w:i/>
          <w:iCs/>
          <w:sz w:val="20"/>
          <w:lang w:val="da-DK"/>
        </w:rPr>
        <w:t xml:space="preserve"> er den I oftest vil møde. I nedenstående version er angivet lidt hjælpetekst til hvert punkt. </w:t>
      </w:r>
    </w:p>
    <w:p w14:paraId="019A74C5" w14:textId="77777777" w:rsidR="008B1733" w:rsidRPr="008B1733" w:rsidRDefault="008B1733" w:rsidP="008B1733">
      <w:pPr>
        <w:pStyle w:val="Brdtekst"/>
        <w:spacing w:before="32"/>
        <w:rPr>
          <w:i/>
          <w:iCs/>
          <w:sz w:val="20"/>
          <w:lang w:val="da-DK"/>
        </w:rPr>
      </w:pPr>
    </w:p>
    <w:p w14:paraId="1D7E66C9" w14:textId="77777777" w:rsidR="008B1733" w:rsidRPr="008B1733" w:rsidRDefault="008B1733" w:rsidP="008B1733">
      <w:pPr>
        <w:pStyle w:val="Brdtekst"/>
        <w:spacing w:before="32"/>
        <w:rPr>
          <w:i/>
          <w:iCs/>
          <w:sz w:val="20"/>
          <w:lang w:val="da-DK"/>
        </w:rPr>
      </w:pPr>
    </w:p>
    <w:tbl>
      <w:tblPr>
        <w:tblStyle w:val="Tabel-Gitter"/>
        <w:tblW w:w="0" w:type="auto"/>
        <w:tblInd w:w="1403" w:type="dxa"/>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
      <w:tblGrid>
        <w:gridCol w:w="2747"/>
        <w:gridCol w:w="6290"/>
      </w:tblGrid>
      <w:tr w:rsidR="008B1733" w:rsidRPr="00B41B04" w14:paraId="37B38DD4" w14:textId="77777777" w:rsidTr="00B41B04">
        <w:tc>
          <w:tcPr>
            <w:tcW w:w="3837" w:type="dxa"/>
          </w:tcPr>
          <w:p w14:paraId="1539EFDC" w14:textId="77777777" w:rsidR="008B1733" w:rsidRPr="008B1733" w:rsidRDefault="008B1733" w:rsidP="008B1733">
            <w:pPr>
              <w:pStyle w:val="Brdtekst"/>
              <w:spacing w:before="32"/>
              <w:rPr>
                <w:sz w:val="20"/>
                <w:lang w:val="da-DK"/>
              </w:rPr>
            </w:pPr>
            <w:r w:rsidRPr="008B1733">
              <w:rPr>
                <w:sz w:val="20"/>
                <w:lang w:val="da-DK"/>
              </w:rPr>
              <w:t>Virksomhedens nuværende status med hensyn til at opfylde BAT-kravet</w:t>
            </w:r>
          </w:p>
        </w:tc>
        <w:tc>
          <w:tcPr>
            <w:tcW w:w="9204" w:type="dxa"/>
            <w:shd w:val="clear" w:color="auto" w:fill="auto"/>
          </w:tcPr>
          <w:p w14:paraId="6AB38ACC" w14:textId="77777777" w:rsidR="008B1733" w:rsidRPr="008B1733" w:rsidRDefault="008B1733" w:rsidP="008B1733">
            <w:pPr>
              <w:pStyle w:val="Brdtekst"/>
              <w:spacing w:before="32"/>
              <w:rPr>
                <w:sz w:val="20"/>
                <w:lang w:val="da-DK"/>
              </w:rPr>
            </w:pPr>
            <w:r w:rsidRPr="008B1733">
              <w:rPr>
                <w:sz w:val="20"/>
                <w:lang w:val="da-DK"/>
              </w:rPr>
              <w:t>[Angiv om kravet er opfyldt og hvordan dette er sikret opfyldt, alternativt angiv at kravet ikke er opfyldt og gå til næste celle om planlagte aktiviteter]</w:t>
            </w:r>
          </w:p>
          <w:p w14:paraId="04E09B54" w14:textId="77777777" w:rsidR="008B1733" w:rsidRPr="008B1733" w:rsidRDefault="008B1733" w:rsidP="008B1733">
            <w:pPr>
              <w:pStyle w:val="Brdtekst"/>
              <w:spacing w:before="32"/>
              <w:rPr>
                <w:sz w:val="20"/>
                <w:lang w:val="da-DK"/>
              </w:rPr>
            </w:pPr>
          </w:p>
        </w:tc>
      </w:tr>
      <w:tr w:rsidR="008B1733" w:rsidRPr="00B41B04" w14:paraId="2A1A2F18" w14:textId="77777777" w:rsidTr="00B41B04">
        <w:tc>
          <w:tcPr>
            <w:tcW w:w="3837" w:type="dxa"/>
            <w:tcBorders>
              <w:bottom w:val="single" w:sz="4" w:space="0" w:color="auto"/>
            </w:tcBorders>
          </w:tcPr>
          <w:p w14:paraId="7E54CD36" w14:textId="77777777" w:rsidR="008B1733" w:rsidRPr="008B1733" w:rsidRDefault="008B1733" w:rsidP="008B1733">
            <w:pPr>
              <w:pStyle w:val="Brdtekst"/>
              <w:spacing w:before="32"/>
              <w:rPr>
                <w:sz w:val="20"/>
                <w:lang w:val="da-DK"/>
              </w:rPr>
            </w:pPr>
            <w:r w:rsidRPr="008B1733">
              <w:rPr>
                <w:sz w:val="20"/>
                <w:lang w:val="da-DK"/>
              </w:rPr>
              <w:t>Virksomhedens planlagte aktiviteter for at opfylde BAT-kravet (handleplan)</w:t>
            </w:r>
          </w:p>
        </w:tc>
        <w:tc>
          <w:tcPr>
            <w:tcW w:w="9204" w:type="dxa"/>
            <w:tcBorders>
              <w:bottom w:val="single" w:sz="4" w:space="0" w:color="auto"/>
            </w:tcBorders>
            <w:shd w:val="clear" w:color="auto" w:fill="auto"/>
          </w:tcPr>
          <w:p w14:paraId="16519099" w14:textId="77777777" w:rsidR="008B1733" w:rsidRPr="008B1733" w:rsidRDefault="008B1733" w:rsidP="008B1733">
            <w:pPr>
              <w:pStyle w:val="Brdtekst"/>
              <w:spacing w:before="32"/>
              <w:rPr>
                <w:sz w:val="20"/>
                <w:lang w:val="da-DK"/>
              </w:rPr>
            </w:pPr>
            <w:r w:rsidRPr="008B1733">
              <w:rPr>
                <w:sz w:val="20"/>
                <w:lang w:val="da-DK"/>
              </w:rPr>
              <w:t>[Udfyldes kun hvis kravet ikke er opfyldt]</w:t>
            </w:r>
          </w:p>
          <w:p w14:paraId="5224FA59" w14:textId="77777777" w:rsidR="008B1733" w:rsidRPr="008B1733" w:rsidRDefault="008B1733" w:rsidP="008B1733">
            <w:pPr>
              <w:pStyle w:val="Brdtekst"/>
              <w:spacing w:before="32"/>
              <w:rPr>
                <w:sz w:val="20"/>
                <w:lang w:val="da-DK"/>
              </w:rPr>
            </w:pPr>
          </w:p>
          <w:p w14:paraId="6FA50E15" w14:textId="77777777" w:rsidR="008B1733" w:rsidRPr="008B1733" w:rsidRDefault="008B1733" w:rsidP="008B1733">
            <w:pPr>
              <w:pStyle w:val="Brdtekst"/>
              <w:spacing w:before="32"/>
              <w:rPr>
                <w:sz w:val="20"/>
                <w:lang w:val="da-DK"/>
              </w:rPr>
            </w:pPr>
          </w:p>
        </w:tc>
      </w:tr>
      <w:tr w:rsidR="008B1733" w:rsidRPr="00B41B04" w14:paraId="076F2612" w14:textId="77777777" w:rsidTr="00B41B04">
        <w:tc>
          <w:tcPr>
            <w:tcW w:w="3837" w:type="dxa"/>
            <w:tcBorders>
              <w:top w:val="single" w:sz="4" w:space="0" w:color="auto"/>
              <w:bottom w:val="double" w:sz="4" w:space="0" w:color="auto"/>
            </w:tcBorders>
          </w:tcPr>
          <w:p w14:paraId="498D821C" w14:textId="77777777" w:rsidR="008B1733" w:rsidRPr="008B1733" w:rsidRDefault="008B1733" w:rsidP="008B1733">
            <w:pPr>
              <w:pStyle w:val="Brdtekst"/>
              <w:spacing w:before="32"/>
              <w:rPr>
                <w:sz w:val="20"/>
                <w:lang w:val="da-DK"/>
              </w:rPr>
            </w:pPr>
            <w:r w:rsidRPr="008B1733">
              <w:rPr>
                <w:sz w:val="20"/>
                <w:lang w:val="da-DK"/>
              </w:rPr>
              <w:t>Virksomhedens reference til dokumentation</w:t>
            </w:r>
          </w:p>
        </w:tc>
        <w:tc>
          <w:tcPr>
            <w:tcW w:w="9204" w:type="dxa"/>
            <w:tcBorders>
              <w:top w:val="single" w:sz="4" w:space="0" w:color="auto"/>
              <w:bottom w:val="double" w:sz="4" w:space="0" w:color="auto"/>
            </w:tcBorders>
            <w:shd w:val="clear" w:color="auto" w:fill="auto"/>
          </w:tcPr>
          <w:p w14:paraId="54C55692" w14:textId="77777777" w:rsidR="008B1733" w:rsidRPr="008B1733" w:rsidRDefault="008B1733" w:rsidP="008B1733">
            <w:pPr>
              <w:pStyle w:val="Brdtekst"/>
              <w:spacing w:before="32"/>
              <w:rPr>
                <w:sz w:val="20"/>
                <w:lang w:val="da-DK"/>
              </w:rPr>
            </w:pPr>
            <w:r w:rsidRPr="008B1733">
              <w:rPr>
                <w:sz w:val="20"/>
                <w:lang w:val="da-DK"/>
              </w:rPr>
              <w:t>[Angiv om muligt henvisning til relevant dokumentation intern/ekstern ift. status for opfyldelsen]</w:t>
            </w:r>
          </w:p>
          <w:p w14:paraId="3196F62F" w14:textId="77777777" w:rsidR="008B1733" w:rsidRPr="008B1733" w:rsidRDefault="008B1733" w:rsidP="008B1733">
            <w:pPr>
              <w:pStyle w:val="Brdtekst"/>
              <w:spacing w:before="32"/>
              <w:rPr>
                <w:sz w:val="20"/>
                <w:lang w:val="da-DK"/>
              </w:rPr>
            </w:pPr>
          </w:p>
        </w:tc>
      </w:tr>
    </w:tbl>
    <w:p w14:paraId="4E142E78" w14:textId="77777777" w:rsidR="008B1733" w:rsidRPr="008B1733" w:rsidRDefault="008B1733" w:rsidP="008B1733">
      <w:pPr>
        <w:pStyle w:val="Brdtekst"/>
        <w:spacing w:before="32"/>
        <w:rPr>
          <w:i/>
          <w:iCs/>
          <w:sz w:val="20"/>
          <w:lang w:val="da-DK"/>
        </w:rPr>
      </w:pPr>
    </w:p>
    <w:p w14:paraId="2BBC88F4" w14:textId="77777777" w:rsidR="005D2EAE" w:rsidRDefault="005D2EAE">
      <w:pPr>
        <w:rPr>
          <w:sz w:val="20"/>
          <w:lang w:val="da-DK"/>
        </w:rPr>
      </w:pPr>
    </w:p>
    <w:p w14:paraId="2ACDDCCD" w14:textId="77777777" w:rsidR="008C2AD6" w:rsidRDefault="005D2EAE">
      <w:pPr>
        <w:rPr>
          <w:i/>
          <w:iCs/>
          <w:sz w:val="20"/>
          <w:lang w:val="nb-NO"/>
        </w:rPr>
      </w:pPr>
      <w:r w:rsidRPr="0056583D">
        <w:rPr>
          <w:i/>
          <w:iCs/>
          <w:sz w:val="20"/>
          <w:lang w:val="nb-NO"/>
        </w:rPr>
        <w:t>Grå felter i tabeller skal ikke udfyldes</w:t>
      </w:r>
      <w:r w:rsidR="0056583D" w:rsidRPr="0056583D">
        <w:rPr>
          <w:i/>
          <w:iCs/>
          <w:sz w:val="20"/>
          <w:lang w:val="nb-NO"/>
        </w:rPr>
        <w:t xml:space="preserve">. </w:t>
      </w:r>
    </w:p>
    <w:p w14:paraId="72BB045C" w14:textId="77777777" w:rsidR="005868B7" w:rsidRDefault="005868B7">
      <w:pPr>
        <w:rPr>
          <w:sz w:val="20"/>
          <w:lang w:val="nb-NO"/>
        </w:rPr>
      </w:pPr>
    </w:p>
    <w:p w14:paraId="3FC29AA6" w14:textId="6DE80736" w:rsidR="00AF4DA4" w:rsidRPr="0056583D" w:rsidRDefault="00AF4DA4">
      <w:pPr>
        <w:rPr>
          <w:i/>
          <w:iCs/>
          <w:sz w:val="20"/>
          <w:szCs w:val="18"/>
          <w:lang w:val="nb-NO"/>
        </w:rPr>
      </w:pPr>
      <w:r w:rsidRPr="0056583D">
        <w:rPr>
          <w:i/>
          <w:iCs/>
          <w:sz w:val="20"/>
          <w:lang w:val="nb-NO"/>
        </w:rPr>
        <w:br w:type="page"/>
      </w:r>
    </w:p>
    <w:p w14:paraId="7C8518AD" w14:textId="77777777" w:rsidR="00D038F1" w:rsidRPr="005D2EAE" w:rsidRDefault="00D038F1">
      <w:pPr>
        <w:pStyle w:val="Brdtekst"/>
        <w:spacing w:before="221"/>
        <w:rPr>
          <w:sz w:val="20"/>
          <w:lang w:val="nb-NO"/>
        </w:rPr>
      </w:pPr>
    </w:p>
    <w:p w14:paraId="6D19187A" w14:textId="77777777" w:rsidR="000A7367" w:rsidRDefault="004723A7" w:rsidP="35AD04F3">
      <w:pPr>
        <w:pStyle w:val="Overskrift2"/>
        <w:numPr>
          <w:ilvl w:val="1"/>
          <w:numId w:val="17"/>
        </w:numPr>
        <w:tabs>
          <w:tab w:val="left" w:pos="1139"/>
        </w:tabs>
        <w:ind w:left="1139" w:hanging="511"/>
        <w:rPr>
          <w:b w:val="0"/>
          <w:bCs w:val="0"/>
          <w:i w:val="0"/>
          <w:iCs w:val="0"/>
          <w:color w:val="131313"/>
          <w:sz w:val="18"/>
          <w:szCs w:val="18"/>
        </w:rPr>
      </w:pPr>
      <w:bookmarkStart w:id="0" w:name="_Generelle_BAT-konklusioner"/>
      <w:bookmarkStart w:id="1" w:name="_Toc192847295"/>
      <w:bookmarkEnd w:id="0"/>
      <w:r w:rsidRPr="35AD04F3">
        <w:rPr>
          <w:color w:val="131313"/>
          <w:w w:val="90"/>
        </w:rPr>
        <w:t>Generelle</w:t>
      </w:r>
      <w:r w:rsidRPr="35AD04F3">
        <w:rPr>
          <w:color w:val="131313"/>
          <w:spacing w:val="10"/>
        </w:rPr>
        <w:t xml:space="preserve"> </w:t>
      </w:r>
      <w:r w:rsidRPr="35AD04F3">
        <w:rPr>
          <w:color w:val="131313"/>
          <w:w w:val="90"/>
        </w:rPr>
        <w:t>BAT-</w:t>
      </w:r>
      <w:r w:rsidRPr="35AD04F3">
        <w:rPr>
          <w:color w:val="131313"/>
          <w:spacing w:val="-2"/>
          <w:w w:val="90"/>
        </w:rPr>
        <w:t>konklusioner</w:t>
      </w:r>
      <w:bookmarkEnd w:id="1"/>
    </w:p>
    <w:p w14:paraId="6D19187B" w14:textId="77777777" w:rsidR="000A7367" w:rsidRDefault="000A7367">
      <w:pPr>
        <w:pStyle w:val="Brdtekst"/>
        <w:rPr>
          <w:b/>
          <w:i/>
          <w:sz w:val="20"/>
        </w:rPr>
      </w:pPr>
    </w:p>
    <w:p w14:paraId="6D19187C" w14:textId="77777777" w:rsidR="000A7367" w:rsidRDefault="000A7367">
      <w:pPr>
        <w:pStyle w:val="Brdtekst"/>
        <w:spacing w:before="31"/>
        <w:rPr>
          <w:b/>
          <w:i/>
          <w:sz w:val="20"/>
        </w:rPr>
      </w:pPr>
    </w:p>
    <w:p w14:paraId="6D19187D" w14:textId="77777777" w:rsidR="000A7367" w:rsidRDefault="004723A7" w:rsidP="35AD04F3">
      <w:pPr>
        <w:pStyle w:val="Overskrift4"/>
        <w:numPr>
          <w:ilvl w:val="2"/>
          <w:numId w:val="17"/>
        </w:numPr>
        <w:tabs>
          <w:tab w:val="left" w:pos="1137"/>
        </w:tabs>
        <w:ind w:left="1137" w:hanging="508"/>
        <w:rPr>
          <w:b w:val="0"/>
          <w:bCs w:val="0"/>
          <w:color w:val="131313"/>
          <w:sz w:val="17"/>
          <w:szCs w:val="17"/>
        </w:rPr>
      </w:pPr>
      <w:r w:rsidRPr="35AD04F3">
        <w:rPr>
          <w:color w:val="131313"/>
          <w:spacing w:val="-2"/>
        </w:rPr>
        <w:t>Samlede</w:t>
      </w:r>
      <w:r w:rsidRPr="35AD04F3">
        <w:rPr>
          <w:color w:val="131313"/>
          <w:spacing w:val="2"/>
        </w:rPr>
        <w:t xml:space="preserve"> </w:t>
      </w:r>
      <w:r w:rsidRPr="35AD04F3">
        <w:rPr>
          <w:color w:val="131313"/>
          <w:spacing w:val="-2"/>
        </w:rPr>
        <w:t>miljøpræstationer</w:t>
      </w:r>
    </w:p>
    <w:p w14:paraId="6D19187E" w14:textId="77777777" w:rsidR="000A7367" w:rsidRDefault="000A7367">
      <w:pPr>
        <w:pStyle w:val="Brdtekst"/>
        <w:rPr>
          <w:b/>
          <w:sz w:val="19"/>
        </w:rPr>
      </w:pPr>
    </w:p>
    <w:p w14:paraId="6D19187F" w14:textId="77777777" w:rsidR="000A7367" w:rsidRDefault="000A7367">
      <w:pPr>
        <w:pStyle w:val="Brdtekst"/>
        <w:spacing w:before="52"/>
        <w:rPr>
          <w:b/>
          <w:sz w:val="19"/>
        </w:rPr>
      </w:pPr>
    </w:p>
    <w:p w14:paraId="6D191880" w14:textId="77777777" w:rsidR="000A7367" w:rsidRDefault="004723A7" w:rsidP="35AD04F3">
      <w:pPr>
        <w:tabs>
          <w:tab w:val="left" w:pos="1937"/>
        </w:tabs>
        <w:spacing w:before="1" w:line="237" w:lineRule="auto"/>
        <w:ind w:left="1137" w:right="628" w:firstLine="3"/>
        <w:rPr>
          <w:b/>
          <w:bCs/>
          <w:color w:val="131313"/>
          <w:sz w:val="19"/>
          <w:szCs w:val="19"/>
          <w:lang w:val="da-DK"/>
        </w:rPr>
      </w:pPr>
      <w:r w:rsidRPr="0055382A">
        <w:rPr>
          <w:b/>
          <w:bCs/>
          <w:color w:val="131313"/>
          <w:sz w:val="19"/>
          <w:szCs w:val="19"/>
          <w:lang w:val="da-DK"/>
        </w:rPr>
        <w:t>BAT 1.</w:t>
      </w:r>
      <w:r w:rsidRPr="0055382A">
        <w:rPr>
          <w:b/>
          <w:color w:val="131313"/>
          <w:sz w:val="19"/>
          <w:lang w:val="da-DK"/>
        </w:rPr>
        <w:tab/>
      </w:r>
      <w:r w:rsidRPr="0055382A">
        <w:rPr>
          <w:b/>
          <w:bCs/>
          <w:color w:val="131313"/>
          <w:sz w:val="19"/>
          <w:szCs w:val="19"/>
          <w:lang w:val="da-DK"/>
        </w:rPr>
        <w:t>For</w:t>
      </w:r>
      <w:r w:rsidRPr="0055382A">
        <w:rPr>
          <w:b/>
          <w:bCs/>
          <w:color w:val="131313"/>
          <w:spacing w:val="40"/>
          <w:sz w:val="19"/>
          <w:szCs w:val="19"/>
          <w:lang w:val="da-DK"/>
        </w:rPr>
        <w:t xml:space="preserve"> </w:t>
      </w:r>
      <w:r w:rsidRPr="0055382A">
        <w:rPr>
          <w:b/>
          <w:bCs/>
          <w:color w:val="131313"/>
          <w:sz w:val="19"/>
          <w:szCs w:val="19"/>
          <w:lang w:val="da-DK"/>
        </w:rPr>
        <w:t>at</w:t>
      </w:r>
      <w:r w:rsidRPr="0055382A">
        <w:rPr>
          <w:b/>
          <w:bCs/>
          <w:color w:val="131313"/>
          <w:spacing w:val="40"/>
          <w:sz w:val="19"/>
          <w:szCs w:val="19"/>
          <w:lang w:val="da-DK"/>
        </w:rPr>
        <w:t xml:space="preserve"> </w:t>
      </w:r>
      <w:r w:rsidRPr="0055382A">
        <w:rPr>
          <w:b/>
          <w:bCs/>
          <w:color w:val="131313"/>
          <w:sz w:val="19"/>
          <w:szCs w:val="19"/>
          <w:lang w:val="da-DK"/>
        </w:rPr>
        <w:t>forbedre</w:t>
      </w:r>
      <w:r w:rsidRPr="0055382A">
        <w:rPr>
          <w:b/>
          <w:bCs/>
          <w:color w:val="131313"/>
          <w:spacing w:val="40"/>
          <w:sz w:val="19"/>
          <w:szCs w:val="19"/>
          <w:lang w:val="da-DK"/>
        </w:rPr>
        <w:t xml:space="preserve"> </w:t>
      </w:r>
      <w:r w:rsidRPr="0055382A">
        <w:rPr>
          <w:b/>
          <w:bCs/>
          <w:color w:val="131313"/>
          <w:sz w:val="19"/>
          <w:szCs w:val="19"/>
          <w:lang w:val="da-DK"/>
        </w:rPr>
        <w:t>de</w:t>
      </w:r>
      <w:r w:rsidRPr="0055382A">
        <w:rPr>
          <w:b/>
          <w:bCs/>
          <w:color w:val="131313"/>
          <w:spacing w:val="40"/>
          <w:sz w:val="19"/>
          <w:szCs w:val="19"/>
          <w:lang w:val="da-DK"/>
        </w:rPr>
        <w:t xml:space="preserve"> </w:t>
      </w:r>
      <w:r w:rsidRPr="0055382A">
        <w:rPr>
          <w:b/>
          <w:bCs/>
          <w:color w:val="131313"/>
          <w:sz w:val="19"/>
          <w:szCs w:val="19"/>
          <w:lang w:val="da-DK"/>
        </w:rPr>
        <w:t>overordnede</w:t>
      </w:r>
      <w:r w:rsidRPr="0055382A">
        <w:rPr>
          <w:b/>
          <w:bCs/>
          <w:color w:val="131313"/>
          <w:spacing w:val="40"/>
          <w:sz w:val="19"/>
          <w:szCs w:val="19"/>
          <w:lang w:val="da-DK"/>
        </w:rPr>
        <w:t xml:space="preserve"> </w:t>
      </w:r>
      <w:r w:rsidRPr="0055382A">
        <w:rPr>
          <w:b/>
          <w:bCs/>
          <w:color w:val="131313"/>
          <w:sz w:val="19"/>
          <w:szCs w:val="19"/>
          <w:lang w:val="da-DK"/>
        </w:rPr>
        <w:t>miljøpræstationer</w:t>
      </w:r>
      <w:r w:rsidRPr="0055382A">
        <w:rPr>
          <w:b/>
          <w:bCs/>
          <w:color w:val="131313"/>
          <w:spacing w:val="40"/>
          <w:sz w:val="19"/>
          <w:szCs w:val="19"/>
          <w:lang w:val="da-DK"/>
        </w:rPr>
        <w:t xml:space="preserve"> </w:t>
      </w:r>
      <w:r w:rsidRPr="0055382A">
        <w:rPr>
          <w:b/>
          <w:bCs/>
          <w:color w:val="131313"/>
          <w:sz w:val="19"/>
          <w:szCs w:val="19"/>
          <w:lang w:val="da-DK"/>
        </w:rPr>
        <w:t>er</w:t>
      </w:r>
      <w:r w:rsidRPr="0055382A">
        <w:rPr>
          <w:b/>
          <w:bCs/>
          <w:color w:val="131313"/>
          <w:spacing w:val="40"/>
          <w:sz w:val="19"/>
          <w:szCs w:val="19"/>
          <w:lang w:val="da-DK"/>
        </w:rPr>
        <w:t xml:space="preserve"> </w:t>
      </w:r>
      <w:r w:rsidRPr="0055382A">
        <w:rPr>
          <w:b/>
          <w:bCs/>
          <w:color w:val="131313"/>
          <w:sz w:val="19"/>
          <w:szCs w:val="19"/>
          <w:lang w:val="da-DK"/>
        </w:rPr>
        <w:t>det</w:t>
      </w:r>
      <w:r w:rsidRPr="0055382A">
        <w:rPr>
          <w:b/>
          <w:bCs/>
          <w:color w:val="131313"/>
          <w:spacing w:val="40"/>
          <w:sz w:val="19"/>
          <w:szCs w:val="19"/>
          <w:lang w:val="da-DK"/>
        </w:rPr>
        <w:t xml:space="preserve"> </w:t>
      </w:r>
      <w:r w:rsidRPr="0055382A">
        <w:rPr>
          <w:b/>
          <w:bCs/>
          <w:color w:val="131313"/>
          <w:sz w:val="19"/>
          <w:szCs w:val="19"/>
          <w:lang w:val="da-DK"/>
        </w:rPr>
        <w:t>BAT</w:t>
      </w:r>
      <w:r w:rsidRPr="0055382A">
        <w:rPr>
          <w:b/>
          <w:bCs/>
          <w:color w:val="131313"/>
          <w:spacing w:val="35"/>
          <w:sz w:val="19"/>
          <w:szCs w:val="19"/>
          <w:lang w:val="da-DK"/>
        </w:rPr>
        <w:t xml:space="preserve"> </w:t>
      </w:r>
      <w:r w:rsidRPr="0055382A">
        <w:rPr>
          <w:b/>
          <w:bCs/>
          <w:color w:val="131313"/>
          <w:sz w:val="19"/>
          <w:szCs w:val="19"/>
          <w:lang w:val="da-DK"/>
        </w:rPr>
        <w:t>at</w:t>
      </w:r>
      <w:r w:rsidRPr="0055382A">
        <w:rPr>
          <w:b/>
          <w:bCs/>
          <w:color w:val="131313"/>
          <w:spacing w:val="40"/>
          <w:sz w:val="19"/>
          <w:szCs w:val="19"/>
          <w:lang w:val="da-DK"/>
        </w:rPr>
        <w:t xml:space="preserve"> </w:t>
      </w:r>
      <w:r w:rsidRPr="0055382A">
        <w:rPr>
          <w:b/>
          <w:bCs/>
          <w:color w:val="131313"/>
          <w:sz w:val="19"/>
          <w:szCs w:val="19"/>
          <w:lang w:val="da-DK"/>
        </w:rPr>
        <w:t>udarbejde</w:t>
      </w:r>
      <w:r w:rsidRPr="0055382A">
        <w:rPr>
          <w:b/>
          <w:bCs/>
          <w:color w:val="131313"/>
          <w:spacing w:val="40"/>
          <w:sz w:val="19"/>
          <w:szCs w:val="19"/>
          <w:lang w:val="da-DK"/>
        </w:rPr>
        <w:t xml:space="preserve"> </w:t>
      </w:r>
      <w:r w:rsidRPr="0055382A">
        <w:rPr>
          <w:b/>
          <w:bCs/>
          <w:color w:val="131313"/>
          <w:sz w:val="19"/>
          <w:szCs w:val="19"/>
          <w:lang w:val="da-DK"/>
        </w:rPr>
        <w:t>og</w:t>
      </w:r>
      <w:r w:rsidRPr="0055382A">
        <w:rPr>
          <w:b/>
          <w:bCs/>
          <w:color w:val="131313"/>
          <w:spacing w:val="40"/>
          <w:sz w:val="19"/>
          <w:szCs w:val="19"/>
          <w:lang w:val="da-DK"/>
        </w:rPr>
        <w:t xml:space="preserve"> </w:t>
      </w:r>
      <w:r w:rsidRPr="0055382A">
        <w:rPr>
          <w:b/>
          <w:bCs/>
          <w:color w:val="131313"/>
          <w:sz w:val="19"/>
          <w:szCs w:val="19"/>
          <w:lang w:val="da-DK"/>
        </w:rPr>
        <w:t>indføre</w:t>
      </w:r>
      <w:r w:rsidRPr="0055382A">
        <w:rPr>
          <w:b/>
          <w:bCs/>
          <w:color w:val="131313"/>
          <w:spacing w:val="40"/>
          <w:sz w:val="19"/>
          <w:szCs w:val="19"/>
          <w:lang w:val="da-DK"/>
        </w:rPr>
        <w:t xml:space="preserve"> </w:t>
      </w:r>
      <w:r w:rsidRPr="0055382A">
        <w:rPr>
          <w:b/>
          <w:bCs/>
          <w:color w:val="131313"/>
          <w:sz w:val="19"/>
          <w:szCs w:val="19"/>
          <w:lang w:val="da-DK"/>
        </w:rPr>
        <w:t>et miljøledelsessystem (EMS), som omfatter alle følgende elementer:</w:t>
      </w:r>
    </w:p>
    <w:p w14:paraId="51D53172" w14:textId="77777777" w:rsidR="004423CC" w:rsidRDefault="004423CC" w:rsidP="35AD04F3">
      <w:pPr>
        <w:tabs>
          <w:tab w:val="left" w:pos="1937"/>
        </w:tabs>
        <w:spacing w:before="1" w:line="237" w:lineRule="auto"/>
        <w:ind w:left="1137" w:right="628" w:firstLine="3"/>
        <w:rPr>
          <w:b/>
          <w:bCs/>
          <w:color w:val="131313"/>
          <w:sz w:val="19"/>
          <w:szCs w:val="19"/>
          <w:lang w:val="da-DK"/>
        </w:rPr>
      </w:pPr>
    </w:p>
    <w:p w14:paraId="22701FD1" w14:textId="4B71D7F9" w:rsidR="00B75483" w:rsidRPr="00AA6575" w:rsidRDefault="005B69CE" w:rsidP="00AA6575">
      <w:pPr>
        <w:pStyle w:val="Brdtekst"/>
        <w:numPr>
          <w:ilvl w:val="0"/>
          <w:numId w:val="21"/>
        </w:numPr>
        <w:spacing w:before="93" w:line="244" w:lineRule="auto"/>
        <w:ind w:right="628"/>
        <w:jc w:val="both"/>
        <w:rPr>
          <w:lang w:val="da-DK"/>
        </w:rPr>
      </w:pPr>
      <w:r w:rsidRPr="00AA6575">
        <w:rPr>
          <w:color w:val="131313"/>
          <w:lang w:val="da-DK"/>
        </w:rPr>
        <w:t xml:space="preserve">ledelsens </w:t>
      </w:r>
      <w:r w:rsidRPr="00AA6575">
        <w:rPr>
          <w:color w:val="010101"/>
          <w:lang w:val="da-DK"/>
        </w:rPr>
        <w:t>-</w:t>
      </w:r>
      <w:r w:rsidRPr="00AA6575">
        <w:rPr>
          <w:color w:val="010101"/>
          <w:spacing w:val="40"/>
          <w:lang w:val="da-DK"/>
        </w:rPr>
        <w:t xml:space="preserve"> </w:t>
      </w:r>
      <w:r w:rsidRPr="00AA6575">
        <w:rPr>
          <w:color w:val="131313"/>
          <w:lang w:val="da-DK"/>
        </w:rPr>
        <w:t>herunder den øverste ledelses -</w:t>
      </w:r>
      <w:r w:rsidRPr="00AA6575">
        <w:rPr>
          <w:color w:val="131313"/>
          <w:spacing w:val="40"/>
          <w:lang w:val="da-DK"/>
        </w:rPr>
        <w:t xml:space="preserve"> </w:t>
      </w:r>
      <w:r w:rsidRPr="00AA6575">
        <w:rPr>
          <w:color w:val="242424"/>
          <w:lang w:val="da-DK"/>
        </w:rPr>
        <w:t xml:space="preserve">engagement, </w:t>
      </w:r>
      <w:r w:rsidRPr="00AA6575">
        <w:rPr>
          <w:color w:val="131313"/>
          <w:lang w:val="da-DK"/>
        </w:rPr>
        <w:t xml:space="preserve">lederskab og ansvarlighed med henblik på </w:t>
      </w:r>
      <w:r w:rsidRPr="00AA6575">
        <w:rPr>
          <w:color w:val="242424"/>
          <w:lang w:val="da-DK"/>
        </w:rPr>
        <w:t xml:space="preserve">gennemførelsen </w:t>
      </w:r>
      <w:r w:rsidRPr="00AA6575">
        <w:rPr>
          <w:color w:val="131313"/>
          <w:lang w:val="da-DK"/>
        </w:rPr>
        <w:t>af et effektivt miljøledelsessystem.</w:t>
      </w:r>
    </w:p>
    <w:tbl>
      <w:tblPr>
        <w:tblStyle w:val="Tabel-Gitter"/>
        <w:tblW w:w="0" w:type="auto"/>
        <w:tblInd w:w="1403" w:type="dxa"/>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
      <w:tblGrid>
        <w:gridCol w:w="3031"/>
        <w:gridCol w:w="5455"/>
      </w:tblGrid>
      <w:tr w:rsidR="00B75483" w:rsidRPr="00B41B04" w14:paraId="4C0E18AA" w14:textId="77777777" w:rsidTr="1B4E1884">
        <w:tc>
          <w:tcPr>
            <w:tcW w:w="3031" w:type="dxa"/>
          </w:tcPr>
          <w:p w14:paraId="5FE9B293" w14:textId="77777777" w:rsidR="00B75483" w:rsidRPr="00AA6575" w:rsidRDefault="00B75483">
            <w:pPr>
              <w:pStyle w:val="Listeafsnit"/>
              <w:tabs>
                <w:tab w:val="left" w:pos="2224"/>
              </w:tabs>
              <w:spacing w:line="230" w:lineRule="auto"/>
              <w:ind w:left="0" w:firstLine="0"/>
              <w:rPr>
                <w:sz w:val="18"/>
                <w:szCs w:val="18"/>
                <w:lang w:val="da-DK"/>
              </w:rPr>
            </w:pPr>
            <w:r w:rsidRPr="00AA6575">
              <w:rPr>
                <w:sz w:val="18"/>
                <w:szCs w:val="18"/>
                <w:lang w:val="da-DK"/>
              </w:rPr>
              <w:t>Virksomhedens nuværende status med hensyn til at opfylde BAT-kravet</w:t>
            </w:r>
          </w:p>
        </w:tc>
        <w:tc>
          <w:tcPr>
            <w:tcW w:w="5455" w:type="dxa"/>
            <w:shd w:val="clear" w:color="auto" w:fill="auto"/>
          </w:tcPr>
          <w:p w14:paraId="23749F40" w14:textId="77777777" w:rsidR="00B75483" w:rsidRPr="00AA6575" w:rsidRDefault="00B75483">
            <w:pPr>
              <w:pStyle w:val="Listeafsnit"/>
              <w:tabs>
                <w:tab w:val="left" w:pos="1913"/>
              </w:tabs>
              <w:spacing w:line="230" w:lineRule="auto"/>
              <w:ind w:left="0" w:right="619" w:firstLine="0"/>
              <w:jc w:val="both"/>
              <w:rPr>
                <w:color w:val="808080" w:themeColor="background1" w:themeShade="80"/>
                <w:sz w:val="18"/>
                <w:szCs w:val="18"/>
                <w:lang w:val="da-DK"/>
              </w:rPr>
            </w:pPr>
          </w:p>
        </w:tc>
      </w:tr>
      <w:tr w:rsidR="00B75483" w:rsidRPr="00B41B04" w14:paraId="37008DD6" w14:textId="77777777" w:rsidTr="1B4E1884">
        <w:tc>
          <w:tcPr>
            <w:tcW w:w="3031" w:type="dxa"/>
          </w:tcPr>
          <w:p w14:paraId="53D5175C" w14:textId="77777777" w:rsidR="00B75483" w:rsidRPr="00AA6575" w:rsidRDefault="00B75483">
            <w:pPr>
              <w:pStyle w:val="Listeafsnit"/>
              <w:tabs>
                <w:tab w:val="left" w:pos="2224"/>
              </w:tabs>
              <w:spacing w:line="230" w:lineRule="auto"/>
              <w:ind w:left="0" w:firstLine="0"/>
              <w:rPr>
                <w:sz w:val="18"/>
                <w:szCs w:val="18"/>
                <w:lang w:val="da-DK"/>
              </w:rPr>
            </w:pPr>
            <w:r w:rsidRPr="00AA6575">
              <w:rPr>
                <w:sz w:val="18"/>
                <w:szCs w:val="18"/>
                <w:lang w:val="da-DK"/>
              </w:rPr>
              <w:t>Virksomhedens planlagte aktiviteter for at opfylde BAT-kravet (handleplan)</w:t>
            </w:r>
          </w:p>
        </w:tc>
        <w:tc>
          <w:tcPr>
            <w:tcW w:w="5455" w:type="dxa"/>
            <w:shd w:val="clear" w:color="auto" w:fill="auto"/>
          </w:tcPr>
          <w:p w14:paraId="30EE09F3" w14:textId="77777777" w:rsidR="00B75483" w:rsidRPr="00AA6575" w:rsidRDefault="00B75483">
            <w:pPr>
              <w:pStyle w:val="Listeafsnit"/>
              <w:tabs>
                <w:tab w:val="left" w:pos="1913"/>
              </w:tabs>
              <w:spacing w:line="230" w:lineRule="auto"/>
              <w:ind w:left="0" w:right="619" w:firstLine="0"/>
              <w:jc w:val="both"/>
              <w:rPr>
                <w:color w:val="808080" w:themeColor="background1" w:themeShade="80"/>
                <w:sz w:val="18"/>
                <w:szCs w:val="18"/>
                <w:lang w:val="da-DK"/>
              </w:rPr>
            </w:pPr>
          </w:p>
        </w:tc>
      </w:tr>
      <w:tr w:rsidR="00B75483" w:rsidRPr="00AA6575" w14:paraId="0FD115F7" w14:textId="77777777" w:rsidTr="1B4E1884">
        <w:tc>
          <w:tcPr>
            <w:tcW w:w="3031" w:type="dxa"/>
          </w:tcPr>
          <w:p w14:paraId="2B4E2D6D" w14:textId="28FF1CE2" w:rsidR="00B75483" w:rsidRPr="00AA6575" w:rsidRDefault="00B75483">
            <w:pPr>
              <w:pStyle w:val="Listeafsnit"/>
              <w:tabs>
                <w:tab w:val="left" w:pos="2224"/>
              </w:tabs>
              <w:spacing w:line="230" w:lineRule="auto"/>
              <w:ind w:left="0" w:firstLine="0"/>
              <w:rPr>
                <w:sz w:val="18"/>
                <w:szCs w:val="18"/>
              </w:rPr>
            </w:pPr>
            <w:r w:rsidRPr="00AA6575">
              <w:rPr>
                <w:sz w:val="18"/>
                <w:szCs w:val="18"/>
              </w:rPr>
              <w:t>Virksomhedens reference til dokumentation</w:t>
            </w:r>
          </w:p>
        </w:tc>
        <w:tc>
          <w:tcPr>
            <w:tcW w:w="5455" w:type="dxa"/>
            <w:shd w:val="clear" w:color="auto" w:fill="auto"/>
          </w:tcPr>
          <w:p w14:paraId="71316A8A" w14:textId="77777777" w:rsidR="00B75483" w:rsidRPr="00AA6575" w:rsidRDefault="00B75483">
            <w:pPr>
              <w:tabs>
                <w:tab w:val="left" w:pos="1913"/>
              </w:tabs>
              <w:spacing w:line="230" w:lineRule="auto"/>
              <w:ind w:right="-29"/>
              <w:rPr>
                <w:color w:val="808080" w:themeColor="background1" w:themeShade="80"/>
                <w:sz w:val="18"/>
                <w:szCs w:val="18"/>
              </w:rPr>
            </w:pPr>
          </w:p>
        </w:tc>
      </w:tr>
    </w:tbl>
    <w:p w14:paraId="254B96EC" w14:textId="77777777" w:rsidR="00B75483" w:rsidRPr="00AA6575" w:rsidRDefault="00B75483" w:rsidP="00B75483">
      <w:pPr>
        <w:pStyle w:val="Brdtekst"/>
        <w:spacing w:before="93" w:line="244" w:lineRule="auto"/>
        <w:ind w:left="1440" w:right="628"/>
        <w:jc w:val="both"/>
        <w:rPr>
          <w:lang w:val="da-DK"/>
        </w:rPr>
      </w:pPr>
    </w:p>
    <w:p w14:paraId="7942CB3F" w14:textId="77777777" w:rsidR="005B69CE" w:rsidRPr="00AA6575" w:rsidRDefault="005B69CE" w:rsidP="005B69CE">
      <w:pPr>
        <w:pStyle w:val="Brdtekst"/>
        <w:spacing w:before="14"/>
        <w:rPr>
          <w:lang w:val="da-DK"/>
        </w:rPr>
      </w:pPr>
    </w:p>
    <w:p w14:paraId="127C38EF" w14:textId="77777777" w:rsidR="005B69CE" w:rsidRPr="00AA6575" w:rsidRDefault="005B69CE" w:rsidP="005B69CE">
      <w:pPr>
        <w:pStyle w:val="Brdtekst"/>
        <w:spacing w:before="14"/>
        <w:rPr>
          <w:lang w:val="da-DK"/>
        </w:rPr>
      </w:pPr>
    </w:p>
    <w:p w14:paraId="0F309825" w14:textId="2114D2A1" w:rsidR="00E146D9" w:rsidRPr="0077604C" w:rsidRDefault="005B69CE" w:rsidP="0077604C">
      <w:pPr>
        <w:pStyle w:val="Brdtekst"/>
        <w:numPr>
          <w:ilvl w:val="0"/>
          <w:numId w:val="21"/>
        </w:numPr>
        <w:spacing w:line="249" w:lineRule="auto"/>
        <w:ind w:right="629"/>
        <w:jc w:val="both"/>
        <w:rPr>
          <w:color w:val="242424"/>
          <w:lang w:val="da-DK"/>
        </w:rPr>
      </w:pPr>
      <w:r w:rsidRPr="00AA6575">
        <w:rPr>
          <w:color w:val="131313"/>
          <w:w w:val="105"/>
          <w:lang w:val="da-DK"/>
        </w:rPr>
        <w:t>en analyse</w:t>
      </w:r>
      <w:r w:rsidRPr="00AA6575">
        <w:rPr>
          <w:color w:val="4B4B4B"/>
          <w:w w:val="105"/>
          <w:lang w:val="da-DK"/>
        </w:rPr>
        <w:t xml:space="preserve">, </w:t>
      </w:r>
      <w:r w:rsidRPr="00AA6575">
        <w:rPr>
          <w:color w:val="131313"/>
          <w:w w:val="105"/>
          <w:lang w:val="da-DK"/>
        </w:rPr>
        <w:t>der omfatter organisationens kontekst, afdækning af de interesserede parters behov og forventninger,</w:t>
      </w:r>
      <w:r w:rsidRPr="00AA6575">
        <w:rPr>
          <w:color w:val="131313"/>
          <w:spacing w:val="-3"/>
          <w:w w:val="105"/>
          <w:lang w:val="da-DK"/>
        </w:rPr>
        <w:t xml:space="preserve"> </w:t>
      </w:r>
      <w:r w:rsidRPr="00AA6575">
        <w:rPr>
          <w:color w:val="131313"/>
          <w:w w:val="105"/>
          <w:lang w:val="da-DK"/>
        </w:rPr>
        <w:t>udpegning af</w:t>
      </w:r>
      <w:r w:rsidRPr="00AA6575">
        <w:rPr>
          <w:color w:val="131313"/>
          <w:spacing w:val="-4"/>
          <w:w w:val="105"/>
          <w:lang w:val="da-DK"/>
        </w:rPr>
        <w:t xml:space="preserve"> </w:t>
      </w:r>
      <w:r w:rsidRPr="00AA6575">
        <w:rPr>
          <w:color w:val="131313"/>
          <w:w w:val="105"/>
          <w:lang w:val="da-DK"/>
        </w:rPr>
        <w:t>de</w:t>
      </w:r>
      <w:r w:rsidRPr="00AA6575">
        <w:rPr>
          <w:color w:val="131313"/>
          <w:spacing w:val="-8"/>
          <w:w w:val="105"/>
          <w:lang w:val="da-DK"/>
        </w:rPr>
        <w:t xml:space="preserve"> </w:t>
      </w:r>
      <w:r w:rsidRPr="00AA6575">
        <w:rPr>
          <w:color w:val="131313"/>
          <w:w w:val="105"/>
          <w:lang w:val="da-DK"/>
        </w:rPr>
        <w:t>egenskaber ved</w:t>
      </w:r>
      <w:r w:rsidRPr="00AA6575">
        <w:rPr>
          <w:color w:val="131313"/>
          <w:spacing w:val="-5"/>
          <w:w w:val="105"/>
          <w:lang w:val="da-DK"/>
        </w:rPr>
        <w:t xml:space="preserve"> </w:t>
      </w:r>
      <w:r w:rsidRPr="00AA6575">
        <w:rPr>
          <w:color w:val="242424"/>
          <w:w w:val="105"/>
          <w:lang w:val="da-DK"/>
        </w:rPr>
        <w:t xml:space="preserve">anlægget, </w:t>
      </w:r>
      <w:r w:rsidRPr="00AA6575">
        <w:rPr>
          <w:color w:val="131313"/>
          <w:w w:val="105"/>
          <w:lang w:val="da-DK"/>
        </w:rPr>
        <w:t>der</w:t>
      </w:r>
      <w:r w:rsidRPr="00AA6575">
        <w:rPr>
          <w:color w:val="131313"/>
          <w:spacing w:val="-6"/>
          <w:w w:val="105"/>
          <w:lang w:val="da-DK"/>
        </w:rPr>
        <w:t xml:space="preserve"> </w:t>
      </w:r>
      <w:r w:rsidRPr="00AA6575">
        <w:rPr>
          <w:color w:val="131313"/>
          <w:w w:val="105"/>
          <w:lang w:val="da-DK"/>
        </w:rPr>
        <w:t>er</w:t>
      </w:r>
      <w:r w:rsidRPr="00AA6575">
        <w:rPr>
          <w:color w:val="131313"/>
          <w:spacing w:val="-7"/>
          <w:w w:val="105"/>
          <w:lang w:val="da-DK"/>
        </w:rPr>
        <w:t xml:space="preserve"> </w:t>
      </w:r>
      <w:r w:rsidRPr="00AA6575">
        <w:rPr>
          <w:color w:val="131313"/>
          <w:w w:val="105"/>
          <w:lang w:val="da-DK"/>
        </w:rPr>
        <w:t>forbundet med mulige</w:t>
      </w:r>
      <w:r w:rsidRPr="00AA6575">
        <w:rPr>
          <w:color w:val="131313"/>
          <w:spacing w:val="-1"/>
          <w:w w:val="105"/>
          <w:lang w:val="da-DK"/>
        </w:rPr>
        <w:t xml:space="preserve"> </w:t>
      </w:r>
      <w:r w:rsidRPr="00AA6575">
        <w:rPr>
          <w:color w:val="131313"/>
          <w:w w:val="105"/>
          <w:lang w:val="da-DK"/>
        </w:rPr>
        <w:t>risici</w:t>
      </w:r>
      <w:r w:rsidRPr="00AA6575">
        <w:rPr>
          <w:color w:val="131313"/>
          <w:spacing w:val="-3"/>
          <w:w w:val="105"/>
          <w:lang w:val="da-DK"/>
        </w:rPr>
        <w:t xml:space="preserve"> </w:t>
      </w:r>
      <w:r w:rsidRPr="00AA6575">
        <w:rPr>
          <w:color w:val="131313"/>
          <w:w w:val="105"/>
          <w:lang w:val="da-DK"/>
        </w:rPr>
        <w:t>for miljøet, samt kortlægning af</w:t>
      </w:r>
      <w:r w:rsidRPr="00AA6575">
        <w:rPr>
          <w:color w:val="131313"/>
          <w:spacing w:val="-3"/>
          <w:w w:val="105"/>
          <w:lang w:val="da-DK"/>
        </w:rPr>
        <w:t xml:space="preserve"> </w:t>
      </w:r>
      <w:r w:rsidRPr="00AA6575">
        <w:rPr>
          <w:color w:val="131313"/>
          <w:w w:val="105"/>
          <w:lang w:val="da-DK"/>
        </w:rPr>
        <w:t>de</w:t>
      </w:r>
      <w:r w:rsidRPr="00AA6575">
        <w:rPr>
          <w:color w:val="131313"/>
          <w:spacing w:val="-13"/>
          <w:w w:val="105"/>
          <w:lang w:val="da-DK"/>
        </w:rPr>
        <w:t xml:space="preserve"> </w:t>
      </w:r>
      <w:r w:rsidRPr="00AA6575">
        <w:rPr>
          <w:color w:val="131313"/>
          <w:w w:val="105"/>
          <w:lang w:val="da-DK"/>
        </w:rPr>
        <w:t>gældende</w:t>
      </w:r>
      <w:r w:rsidRPr="00AA6575">
        <w:rPr>
          <w:color w:val="131313"/>
          <w:spacing w:val="-2"/>
          <w:w w:val="105"/>
          <w:lang w:val="da-DK"/>
        </w:rPr>
        <w:t xml:space="preserve"> </w:t>
      </w:r>
      <w:r w:rsidRPr="00AA6575">
        <w:rPr>
          <w:color w:val="131313"/>
          <w:w w:val="105"/>
          <w:lang w:val="da-DK"/>
        </w:rPr>
        <w:t>lovbestemte krav</w:t>
      </w:r>
      <w:r w:rsidRPr="00AA6575">
        <w:rPr>
          <w:color w:val="131313"/>
          <w:spacing w:val="-2"/>
          <w:w w:val="105"/>
          <w:lang w:val="da-DK"/>
        </w:rPr>
        <w:t xml:space="preserve"> </w:t>
      </w:r>
      <w:r w:rsidRPr="00AA6575">
        <w:rPr>
          <w:color w:val="242424"/>
          <w:w w:val="105"/>
          <w:lang w:val="da-DK"/>
        </w:rPr>
        <w:t xml:space="preserve">vedrørende </w:t>
      </w:r>
      <w:r w:rsidRPr="00AA6575">
        <w:rPr>
          <w:color w:val="131313"/>
          <w:w w:val="105"/>
          <w:lang w:val="da-DK"/>
        </w:rPr>
        <w:t>miljøet og</w:t>
      </w:r>
      <w:r w:rsidRPr="00AA6575">
        <w:rPr>
          <w:color w:val="131313"/>
          <w:spacing w:val="-1"/>
          <w:w w:val="105"/>
          <w:lang w:val="da-DK"/>
        </w:rPr>
        <w:t xml:space="preserve"> </w:t>
      </w:r>
      <w:r w:rsidRPr="00AA6575">
        <w:rPr>
          <w:color w:val="131313"/>
          <w:w w:val="105"/>
          <w:lang w:val="da-DK"/>
        </w:rPr>
        <w:t xml:space="preserve">menneskers </w:t>
      </w:r>
      <w:r w:rsidRPr="00AA6575">
        <w:rPr>
          <w:color w:val="242424"/>
          <w:w w:val="105"/>
          <w:lang w:val="da-DK"/>
        </w:rPr>
        <w:t>sundhed</w:t>
      </w:r>
    </w:p>
    <w:tbl>
      <w:tblPr>
        <w:tblStyle w:val="Tabel-Gitter"/>
        <w:tblW w:w="0" w:type="auto"/>
        <w:tblInd w:w="1403" w:type="dxa"/>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
      <w:tblGrid>
        <w:gridCol w:w="3031"/>
        <w:gridCol w:w="5455"/>
      </w:tblGrid>
      <w:tr w:rsidR="00B75483" w:rsidRPr="00B41B04" w14:paraId="7957632A" w14:textId="77777777" w:rsidTr="1B4E1884">
        <w:tc>
          <w:tcPr>
            <w:tcW w:w="3031" w:type="dxa"/>
          </w:tcPr>
          <w:p w14:paraId="7F66603D" w14:textId="77777777" w:rsidR="00B75483" w:rsidRPr="00AA6575" w:rsidRDefault="00B75483">
            <w:pPr>
              <w:pStyle w:val="Listeafsnit"/>
              <w:tabs>
                <w:tab w:val="left" w:pos="2224"/>
              </w:tabs>
              <w:spacing w:line="230" w:lineRule="auto"/>
              <w:ind w:left="0" w:firstLine="0"/>
              <w:rPr>
                <w:sz w:val="18"/>
                <w:szCs w:val="18"/>
                <w:lang w:val="da-DK"/>
              </w:rPr>
            </w:pPr>
            <w:r w:rsidRPr="00AA6575">
              <w:rPr>
                <w:sz w:val="18"/>
                <w:szCs w:val="18"/>
                <w:lang w:val="da-DK"/>
              </w:rPr>
              <w:t>Virksomhedens nuværende status med hensyn til at opfylde BAT-kravet</w:t>
            </w:r>
          </w:p>
        </w:tc>
        <w:tc>
          <w:tcPr>
            <w:tcW w:w="5455" w:type="dxa"/>
            <w:shd w:val="clear" w:color="auto" w:fill="auto"/>
          </w:tcPr>
          <w:p w14:paraId="15870F01" w14:textId="77777777" w:rsidR="00B75483" w:rsidRPr="00AA6575" w:rsidRDefault="00B75483">
            <w:pPr>
              <w:pStyle w:val="Listeafsnit"/>
              <w:tabs>
                <w:tab w:val="left" w:pos="1913"/>
              </w:tabs>
              <w:spacing w:line="230" w:lineRule="auto"/>
              <w:ind w:left="0" w:right="619" w:firstLine="0"/>
              <w:jc w:val="both"/>
              <w:rPr>
                <w:color w:val="808080" w:themeColor="background1" w:themeShade="80"/>
                <w:sz w:val="18"/>
                <w:szCs w:val="18"/>
                <w:lang w:val="da-DK"/>
              </w:rPr>
            </w:pPr>
          </w:p>
        </w:tc>
      </w:tr>
      <w:tr w:rsidR="00B75483" w:rsidRPr="00B41B04" w14:paraId="28F4103A" w14:textId="77777777" w:rsidTr="1B4E1884">
        <w:tc>
          <w:tcPr>
            <w:tcW w:w="3031" w:type="dxa"/>
          </w:tcPr>
          <w:p w14:paraId="28843F3D" w14:textId="77777777" w:rsidR="00B75483" w:rsidRPr="00AA6575" w:rsidRDefault="00B75483">
            <w:pPr>
              <w:pStyle w:val="Listeafsnit"/>
              <w:tabs>
                <w:tab w:val="left" w:pos="2224"/>
              </w:tabs>
              <w:spacing w:line="230" w:lineRule="auto"/>
              <w:ind w:left="0" w:firstLine="0"/>
              <w:rPr>
                <w:sz w:val="18"/>
                <w:szCs w:val="18"/>
                <w:lang w:val="da-DK"/>
              </w:rPr>
            </w:pPr>
            <w:r w:rsidRPr="00AA6575">
              <w:rPr>
                <w:sz w:val="18"/>
                <w:szCs w:val="18"/>
                <w:lang w:val="da-DK"/>
              </w:rPr>
              <w:t>Virksomhedens planlagte aktiviteter for at opfylde BAT-kravet (handleplan)</w:t>
            </w:r>
          </w:p>
        </w:tc>
        <w:tc>
          <w:tcPr>
            <w:tcW w:w="5455" w:type="dxa"/>
            <w:shd w:val="clear" w:color="auto" w:fill="auto"/>
          </w:tcPr>
          <w:p w14:paraId="747AE019" w14:textId="77777777" w:rsidR="00B75483" w:rsidRPr="00AA6575" w:rsidRDefault="00B75483">
            <w:pPr>
              <w:pStyle w:val="Listeafsnit"/>
              <w:tabs>
                <w:tab w:val="left" w:pos="1913"/>
              </w:tabs>
              <w:spacing w:line="230" w:lineRule="auto"/>
              <w:ind w:left="0" w:right="619" w:firstLine="0"/>
              <w:jc w:val="both"/>
              <w:rPr>
                <w:color w:val="808080" w:themeColor="background1" w:themeShade="80"/>
                <w:sz w:val="18"/>
                <w:szCs w:val="18"/>
                <w:lang w:val="da-DK"/>
              </w:rPr>
            </w:pPr>
          </w:p>
        </w:tc>
      </w:tr>
      <w:tr w:rsidR="00B75483" w:rsidRPr="00AA6575" w14:paraId="562FBB0D" w14:textId="77777777" w:rsidTr="1B4E1884">
        <w:tc>
          <w:tcPr>
            <w:tcW w:w="3031" w:type="dxa"/>
          </w:tcPr>
          <w:p w14:paraId="361F3F56" w14:textId="5BB13BF0" w:rsidR="00B75483" w:rsidRPr="00AA6575" w:rsidRDefault="00B75483">
            <w:pPr>
              <w:pStyle w:val="Listeafsnit"/>
              <w:tabs>
                <w:tab w:val="left" w:pos="2224"/>
              </w:tabs>
              <w:spacing w:line="230" w:lineRule="auto"/>
              <w:ind w:left="0" w:firstLine="0"/>
              <w:rPr>
                <w:sz w:val="18"/>
                <w:szCs w:val="18"/>
              </w:rPr>
            </w:pPr>
            <w:r w:rsidRPr="00AA6575">
              <w:rPr>
                <w:sz w:val="18"/>
                <w:szCs w:val="18"/>
              </w:rPr>
              <w:t>Virksomhedens reference til dokumentation</w:t>
            </w:r>
          </w:p>
        </w:tc>
        <w:tc>
          <w:tcPr>
            <w:tcW w:w="5455" w:type="dxa"/>
            <w:shd w:val="clear" w:color="auto" w:fill="auto"/>
          </w:tcPr>
          <w:p w14:paraId="67CD9DE8" w14:textId="77777777" w:rsidR="00B75483" w:rsidRPr="00AA6575" w:rsidRDefault="00B75483">
            <w:pPr>
              <w:tabs>
                <w:tab w:val="left" w:pos="1913"/>
              </w:tabs>
              <w:spacing w:line="230" w:lineRule="auto"/>
              <w:ind w:right="-29"/>
              <w:rPr>
                <w:color w:val="808080" w:themeColor="background1" w:themeShade="80"/>
                <w:sz w:val="18"/>
                <w:szCs w:val="18"/>
              </w:rPr>
            </w:pPr>
          </w:p>
        </w:tc>
      </w:tr>
    </w:tbl>
    <w:p w14:paraId="525AC5E2" w14:textId="77777777" w:rsidR="00B75483" w:rsidRPr="00AA6575" w:rsidRDefault="00B75483" w:rsidP="00E146D9">
      <w:pPr>
        <w:pStyle w:val="Brdtekst"/>
        <w:spacing w:line="249" w:lineRule="auto"/>
        <w:ind w:left="1440" w:right="629"/>
        <w:jc w:val="both"/>
        <w:rPr>
          <w:color w:val="242424"/>
          <w:lang w:val="da-DK"/>
        </w:rPr>
      </w:pPr>
    </w:p>
    <w:p w14:paraId="3177F8E7" w14:textId="77777777" w:rsidR="005B69CE" w:rsidRPr="00AA6575" w:rsidRDefault="005B69CE" w:rsidP="005B69CE">
      <w:pPr>
        <w:pStyle w:val="Brdtekst"/>
        <w:spacing w:before="13"/>
        <w:rPr>
          <w:lang w:val="da-DK"/>
        </w:rPr>
      </w:pPr>
    </w:p>
    <w:p w14:paraId="75ADC9D8" w14:textId="388B88D5" w:rsidR="00E146D9" w:rsidRPr="00AA6575" w:rsidRDefault="005B69CE" w:rsidP="005B69CE">
      <w:pPr>
        <w:pStyle w:val="Brdtekst"/>
        <w:numPr>
          <w:ilvl w:val="0"/>
          <w:numId w:val="21"/>
        </w:numPr>
        <w:rPr>
          <w:color w:val="131313"/>
          <w:lang w:val="da-DK"/>
        </w:rPr>
      </w:pPr>
      <w:r w:rsidRPr="00AA6575">
        <w:rPr>
          <w:color w:val="131313"/>
          <w:lang w:val="da-DK"/>
        </w:rPr>
        <w:t>udvikling</w:t>
      </w:r>
      <w:r w:rsidRPr="00AA6575">
        <w:rPr>
          <w:color w:val="131313"/>
          <w:spacing w:val="21"/>
          <w:lang w:val="da-DK"/>
        </w:rPr>
        <w:t xml:space="preserve"> </w:t>
      </w:r>
      <w:r w:rsidRPr="00AA6575">
        <w:rPr>
          <w:color w:val="131313"/>
          <w:lang w:val="da-DK"/>
        </w:rPr>
        <w:t>af</w:t>
      </w:r>
      <w:r w:rsidRPr="00AA6575">
        <w:rPr>
          <w:color w:val="131313"/>
          <w:spacing w:val="5"/>
          <w:lang w:val="da-DK"/>
        </w:rPr>
        <w:t xml:space="preserve"> </w:t>
      </w:r>
      <w:r w:rsidRPr="00AA6575">
        <w:rPr>
          <w:color w:val="242424"/>
          <w:lang w:val="da-DK"/>
        </w:rPr>
        <w:t>en</w:t>
      </w:r>
      <w:r w:rsidRPr="00AA6575">
        <w:rPr>
          <w:color w:val="242424"/>
          <w:spacing w:val="22"/>
          <w:lang w:val="da-DK"/>
        </w:rPr>
        <w:t xml:space="preserve"> </w:t>
      </w:r>
      <w:r w:rsidRPr="00AA6575">
        <w:rPr>
          <w:color w:val="131313"/>
          <w:lang w:val="da-DK"/>
        </w:rPr>
        <w:t>miljøpolitik,</w:t>
      </w:r>
      <w:r w:rsidRPr="00AA6575">
        <w:rPr>
          <w:color w:val="131313"/>
          <w:spacing w:val="21"/>
          <w:lang w:val="da-DK"/>
        </w:rPr>
        <w:t xml:space="preserve"> </w:t>
      </w:r>
      <w:r w:rsidRPr="00AA6575">
        <w:rPr>
          <w:color w:val="131313"/>
          <w:lang w:val="da-DK"/>
        </w:rPr>
        <w:t>der</w:t>
      </w:r>
      <w:r w:rsidRPr="00AA6575">
        <w:rPr>
          <w:color w:val="131313"/>
          <w:spacing w:val="9"/>
          <w:lang w:val="da-DK"/>
        </w:rPr>
        <w:t xml:space="preserve"> </w:t>
      </w:r>
      <w:r w:rsidRPr="00AA6575">
        <w:rPr>
          <w:color w:val="131313"/>
          <w:lang w:val="da-DK"/>
        </w:rPr>
        <w:t>omfatter</w:t>
      </w:r>
      <w:r w:rsidRPr="00AA6575">
        <w:rPr>
          <w:color w:val="131313"/>
          <w:spacing w:val="13"/>
          <w:lang w:val="da-DK"/>
        </w:rPr>
        <w:t xml:space="preserve"> </w:t>
      </w:r>
      <w:r w:rsidRPr="00AA6575">
        <w:rPr>
          <w:color w:val="131313"/>
          <w:lang w:val="da-DK"/>
        </w:rPr>
        <w:t>kontinuerlig</w:t>
      </w:r>
      <w:r w:rsidRPr="00AA6575">
        <w:rPr>
          <w:color w:val="131313"/>
          <w:spacing w:val="33"/>
          <w:lang w:val="da-DK"/>
        </w:rPr>
        <w:t xml:space="preserve"> </w:t>
      </w:r>
      <w:r w:rsidRPr="00AA6575">
        <w:rPr>
          <w:color w:val="131313"/>
          <w:lang w:val="da-DK"/>
        </w:rPr>
        <w:t>forbedring</w:t>
      </w:r>
      <w:r w:rsidRPr="00AA6575">
        <w:rPr>
          <w:color w:val="131313"/>
          <w:spacing w:val="20"/>
          <w:lang w:val="da-DK"/>
        </w:rPr>
        <w:t xml:space="preserve"> </w:t>
      </w:r>
      <w:r w:rsidRPr="00AA6575">
        <w:rPr>
          <w:color w:val="131313"/>
          <w:lang w:val="da-DK"/>
        </w:rPr>
        <w:t>af</w:t>
      </w:r>
      <w:r w:rsidRPr="00AA6575">
        <w:rPr>
          <w:color w:val="131313"/>
          <w:spacing w:val="7"/>
          <w:lang w:val="da-DK"/>
        </w:rPr>
        <w:t xml:space="preserve"> </w:t>
      </w:r>
      <w:r w:rsidRPr="00AA6575">
        <w:rPr>
          <w:color w:val="131313"/>
          <w:lang w:val="da-DK"/>
        </w:rPr>
        <w:t>anlæggets</w:t>
      </w:r>
      <w:r w:rsidRPr="00AA6575">
        <w:rPr>
          <w:color w:val="131313"/>
          <w:spacing w:val="19"/>
          <w:lang w:val="da-DK"/>
        </w:rPr>
        <w:t xml:space="preserve"> </w:t>
      </w:r>
      <w:r w:rsidRPr="00AA6575">
        <w:rPr>
          <w:color w:val="131313"/>
          <w:spacing w:val="-2"/>
          <w:lang w:val="da-DK"/>
        </w:rPr>
        <w:t>miljøpræstatio</w:t>
      </w:r>
      <w:r w:rsidR="0077604C">
        <w:rPr>
          <w:color w:val="131313"/>
          <w:spacing w:val="-2"/>
          <w:lang w:val="da-DK"/>
        </w:rPr>
        <w:t>n</w:t>
      </w:r>
    </w:p>
    <w:tbl>
      <w:tblPr>
        <w:tblStyle w:val="Tabel-Gitter"/>
        <w:tblW w:w="0" w:type="auto"/>
        <w:tblInd w:w="1403" w:type="dxa"/>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
      <w:tblGrid>
        <w:gridCol w:w="3031"/>
        <w:gridCol w:w="5455"/>
      </w:tblGrid>
      <w:tr w:rsidR="00E146D9" w:rsidRPr="00B41B04" w14:paraId="5A58DAF5" w14:textId="77777777" w:rsidTr="1B4E1884">
        <w:tc>
          <w:tcPr>
            <w:tcW w:w="3031" w:type="dxa"/>
          </w:tcPr>
          <w:p w14:paraId="27256219" w14:textId="77777777" w:rsidR="00E146D9" w:rsidRPr="00AA6575" w:rsidRDefault="00E146D9">
            <w:pPr>
              <w:pStyle w:val="Listeafsnit"/>
              <w:tabs>
                <w:tab w:val="left" w:pos="2224"/>
              </w:tabs>
              <w:spacing w:line="230" w:lineRule="auto"/>
              <w:ind w:left="0" w:firstLine="0"/>
              <w:rPr>
                <w:sz w:val="18"/>
                <w:szCs w:val="18"/>
                <w:lang w:val="da-DK"/>
              </w:rPr>
            </w:pPr>
            <w:r w:rsidRPr="00AA6575">
              <w:rPr>
                <w:sz w:val="18"/>
                <w:szCs w:val="18"/>
                <w:lang w:val="da-DK"/>
              </w:rPr>
              <w:t>Virksomhedens nuværende status med hensyn til at opfylde BAT-kravet</w:t>
            </w:r>
          </w:p>
        </w:tc>
        <w:tc>
          <w:tcPr>
            <w:tcW w:w="5455" w:type="dxa"/>
            <w:shd w:val="clear" w:color="auto" w:fill="auto"/>
          </w:tcPr>
          <w:p w14:paraId="60313205" w14:textId="77777777" w:rsidR="00E146D9" w:rsidRPr="00AA6575" w:rsidRDefault="00E146D9">
            <w:pPr>
              <w:pStyle w:val="Listeafsnit"/>
              <w:tabs>
                <w:tab w:val="left" w:pos="1913"/>
              </w:tabs>
              <w:spacing w:line="230" w:lineRule="auto"/>
              <w:ind w:left="0" w:right="619" w:firstLine="0"/>
              <w:jc w:val="both"/>
              <w:rPr>
                <w:color w:val="808080" w:themeColor="background1" w:themeShade="80"/>
                <w:sz w:val="18"/>
                <w:szCs w:val="18"/>
                <w:lang w:val="da-DK"/>
              </w:rPr>
            </w:pPr>
          </w:p>
        </w:tc>
      </w:tr>
      <w:tr w:rsidR="00E146D9" w:rsidRPr="00B41B04" w14:paraId="17F1BCF2" w14:textId="77777777" w:rsidTr="1B4E1884">
        <w:tc>
          <w:tcPr>
            <w:tcW w:w="3031" w:type="dxa"/>
          </w:tcPr>
          <w:p w14:paraId="1DD4CD7C" w14:textId="77777777" w:rsidR="00E146D9" w:rsidRPr="00AA6575" w:rsidRDefault="00E146D9">
            <w:pPr>
              <w:pStyle w:val="Listeafsnit"/>
              <w:tabs>
                <w:tab w:val="left" w:pos="2224"/>
              </w:tabs>
              <w:spacing w:line="230" w:lineRule="auto"/>
              <w:ind w:left="0" w:firstLine="0"/>
              <w:rPr>
                <w:sz w:val="18"/>
                <w:szCs w:val="18"/>
                <w:lang w:val="da-DK"/>
              </w:rPr>
            </w:pPr>
            <w:r w:rsidRPr="00AA6575">
              <w:rPr>
                <w:sz w:val="18"/>
                <w:szCs w:val="18"/>
                <w:lang w:val="da-DK"/>
              </w:rPr>
              <w:t>Virksomhedens planlagte aktiviteter for at opfylde BAT-kravet (handleplan)</w:t>
            </w:r>
          </w:p>
        </w:tc>
        <w:tc>
          <w:tcPr>
            <w:tcW w:w="5455" w:type="dxa"/>
            <w:shd w:val="clear" w:color="auto" w:fill="auto"/>
          </w:tcPr>
          <w:p w14:paraId="07DBD7C8" w14:textId="77777777" w:rsidR="00E146D9" w:rsidRPr="00AA6575" w:rsidRDefault="00E146D9">
            <w:pPr>
              <w:pStyle w:val="Listeafsnit"/>
              <w:tabs>
                <w:tab w:val="left" w:pos="1913"/>
              </w:tabs>
              <w:spacing w:line="230" w:lineRule="auto"/>
              <w:ind w:left="0" w:right="619" w:firstLine="0"/>
              <w:jc w:val="both"/>
              <w:rPr>
                <w:color w:val="808080" w:themeColor="background1" w:themeShade="80"/>
                <w:sz w:val="18"/>
                <w:szCs w:val="18"/>
                <w:lang w:val="da-DK"/>
              </w:rPr>
            </w:pPr>
          </w:p>
        </w:tc>
      </w:tr>
      <w:tr w:rsidR="00E146D9" w:rsidRPr="00AA6575" w14:paraId="29F413B1" w14:textId="77777777" w:rsidTr="1B4E1884">
        <w:tc>
          <w:tcPr>
            <w:tcW w:w="3031" w:type="dxa"/>
          </w:tcPr>
          <w:p w14:paraId="2FEA469D" w14:textId="77777777" w:rsidR="00E146D9" w:rsidRPr="00AA6575" w:rsidRDefault="00E146D9">
            <w:pPr>
              <w:pStyle w:val="Listeafsnit"/>
              <w:tabs>
                <w:tab w:val="left" w:pos="2224"/>
              </w:tabs>
              <w:spacing w:line="230" w:lineRule="auto"/>
              <w:ind w:left="0" w:firstLine="0"/>
              <w:rPr>
                <w:sz w:val="18"/>
                <w:szCs w:val="18"/>
              </w:rPr>
            </w:pPr>
            <w:r w:rsidRPr="00AA6575">
              <w:rPr>
                <w:sz w:val="18"/>
                <w:szCs w:val="18"/>
              </w:rPr>
              <w:t>Virksomhedens reference til dokumentation</w:t>
            </w:r>
          </w:p>
        </w:tc>
        <w:tc>
          <w:tcPr>
            <w:tcW w:w="5455" w:type="dxa"/>
            <w:shd w:val="clear" w:color="auto" w:fill="auto"/>
          </w:tcPr>
          <w:p w14:paraId="49A3BF70" w14:textId="77777777" w:rsidR="00E146D9" w:rsidRPr="00AA6575" w:rsidRDefault="00E146D9">
            <w:pPr>
              <w:tabs>
                <w:tab w:val="left" w:pos="1913"/>
              </w:tabs>
              <w:spacing w:line="230" w:lineRule="auto"/>
              <w:ind w:right="-29"/>
              <w:rPr>
                <w:color w:val="808080" w:themeColor="background1" w:themeShade="80"/>
                <w:sz w:val="18"/>
                <w:szCs w:val="18"/>
              </w:rPr>
            </w:pPr>
          </w:p>
        </w:tc>
      </w:tr>
    </w:tbl>
    <w:p w14:paraId="629485DD" w14:textId="59643E10" w:rsidR="005B69CE" w:rsidRPr="00AA6575" w:rsidRDefault="005B69CE" w:rsidP="00E146D9">
      <w:pPr>
        <w:pStyle w:val="Brdtekst"/>
        <w:ind w:left="1440"/>
        <w:rPr>
          <w:color w:val="131313"/>
          <w:lang w:val="da-DK"/>
        </w:rPr>
      </w:pPr>
    </w:p>
    <w:p w14:paraId="76E06837" w14:textId="77777777" w:rsidR="005B69CE" w:rsidRPr="00AA6575" w:rsidRDefault="005B69CE" w:rsidP="005B69CE">
      <w:pPr>
        <w:pStyle w:val="Brdtekst"/>
        <w:spacing w:before="18"/>
        <w:rPr>
          <w:lang w:val="da-DK"/>
        </w:rPr>
      </w:pPr>
    </w:p>
    <w:p w14:paraId="6E7F8C36" w14:textId="4E56200E" w:rsidR="00E146D9" w:rsidRPr="0077604C" w:rsidRDefault="005B69CE" w:rsidP="0077604C">
      <w:pPr>
        <w:pStyle w:val="Brdtekst"/>
        <w:numPr>
          <w:ilvl w:val="0"/>
          <w:numId w:val="21"/>
        </w:numPr>
        <w:spacing w:line="244" w:lineRule="auto"/>
        <w:ind w:right="626"/>
        <w:jc w:val="both"/>
        <w:rPr>
          <w:color w:val="131313"/>
          <w:lang w:val="da-DK"/>
        </w:rPr>
      </w:pPr>
      <w:r w:rsidRPr="00AA6575">
        <w:rPr>
          <w:color w:val="131313"/>
          <w:w w:val="105"/>
          <w:lang w:val="da-DK"/>
        </w:rPr>
        <w:t>fastlæggelse</w:t>
      </w:r>
      <w:r w:rsidRPr="00AA6575">
        <w:rPr>
          <w:color w:val="131313"/>
          <w:spacing w:val="-3"/>
          <w:w w:val="105"/>
          <w:lang w:val="da-DK"/>
        </w:rPr>
        <w:t xml:space="preserve"> </w:t>
      </w:r>
      <w:r w:rsidRPr="00AA6575">
        <w:rPr>
          <w:color w:val="131313"/>
          <w:w w:val="105"/>
          <w:lang w:val="da-DK"/>
        </w:rPr>
        <w:t>af</w:t>
      </w:r>
      <w:r w:rsidRPr="00AA6575">
        <w:rPr>
          <w:color w:val="131313"/>
          <w:spacing w:val="-5"/>
          <w:w w:val="105"/>
          <w:lang w:val="da-DK"/>
        </w:rPr>
        <w:t xml:space="preserve"> </w:t>
      </w:r>
      <w:r w:rsidRPr="00AA6575">
        <w:rPr>
          <w:color w:val="131313"/>
          <w:w w:val="105"/>
          <w:lang w:val="da-DK"/>
        </w:rPr>
        <w:t>mål</w:t>
      </w:r>
      <w:r w:rsidRPr="00AA6575">
        <w:rPr>
          <w:color w:val="131313"/>
          <w:spacing w:val="-1"/>
          <w:w w:val="105"/>
          <w:lang w:val="da-DK"/>
        </w:rPr>
        <w:t xml:space="preserve"> </w:t>
      </w:r>
      <w:r w:rsidRPr="00AA6575">
        <w:rPr>
          <w:color w:val="131313"/>
          <w:w w:val="105"/>
          <w:lang w:val="da-DK"/>
        </w:rPr>
        <w:t>og</w:t>
      </w:r>
      <w:r w:rsidRPr="00AA6575">
        <w:rPr>
          <w:color w:val="131313"/>
          <w:spacing w:val="-3"/>
          <w:w w:val="105"/>
          <w:lang w:val="da-DK"/>
        </w:rPr>
        <w:t xml:space="preserve"> </w:t>
      </w:r>
      <w:r w:rsidRPr="00AA6575">
        <w:rPr>
          <w:color w:val="131313"/>
          <w:w w:val="105"/>
          <w:lang w:val="da-DK"/>
        </w:rPr>
        <w:t>resultatindikatorer</w:t>
      </w:r>
      <w:r w:rsidRPr="00AA6575">
        <w:rPr>
          <w:color w:val="131313"/>
          <w:spacing w:val="-10"/>
          <w:w w:val="105"/>
          <w:lang w:val="da-DK"/>
        </w:rPr>
        <w:t xml:space="preserve"> </w:t>
      </w:r>
      <w:r w:rsidRPr="00AA6575">
        <w:rPr>
          <w:color w:val="131313"/>
          <w:w w:val="105"/>
          <w:lang w:val="da-DK"/>
        </w:rPr>
        <w:t>i</w:t>
      </w:r>
      <w:r w:rsidRPr="00AA6575">
        <w:rPr>
          <w:color w:val="131313"/>
          <w:spacing w:val="-9"/>
          <w:w w:val="105"/>
          <w:lang w:val="da-DK"/>
        </w:rPr>
        <w:t xml:space="preserve"> </w:t>
      </w:r>
      <w:r w:rsidRPr="00AA6575">
        <w:rPr>
          <w:color w:val="131313"/>
          <w:w w:val="105"/>
          <w:lang w:val="da-DK"/>
        </w:rPr>
        <w:t>forbindelse med</w:t>
      </w:r>
      <w:r w:rsidRPr="00AA6575">
        <w:rPr>
          <w:color w:val="131313"/>
          <w:spacing w:val="-1"/>
          <w:w w:val="105"/>
          <w:lang w:val="da-DK"/>
        </w:rPr>
        <w:t xml:space="preserve"> </w:t>
      </w:r>
      <w:r w:rsidRPr="00AA6575">
        <w:rPr>
          <w:color w:val="242424"/>
          <w:w w:val="105"/>
          <w:lang w:val="da-DK"/>
        </w:rPr>
        <w:t xml:space="preserve">væsentlige </w:t>
      </w:r>
      <w:r w:rsidRPr="00AA6575">
        <w:rPr>
          <w:color w:val="131313"/>
          <w:w w:val="105"/>
          <w:lang w:val="da-DK"/>
        </w:rPr>
        <w:t>miljøforhold, herunder</w:t>
      </w:r>
      <w:r w:rsidRPr="00AA6575">
        <w:rPr>
          <w:color w:val="131313"/>
          <w:spacing w:val="-4"/>
          <w:w w:val="105"/>
          <w:lang w:val="da-DK"/>
        </w:rPr>
        <w:t xml:space="preserve"> </w:t>
      </w:r>
      <w:r w:rsidRPr="00AA6575">
        <w:rPr>
          <w:color w:val="131313"/>
          <w:w w:val="105"/>
          <w:lang w:val="da-DK"/>
        </w:rPr>
        <w:t>sikring</w:t>
      </w:r>
      <w:r w:rsidRPr="00AA6575">
        <w:rPr>
          <w:color w:val="131313"/>
          <w:spacing w:val="-1"/>
          <w:w w:val="105"/>
          <w:lang w:val="da-DK"/>
        </w:rPr>
        <w:t xml:space="preserve"> </w:t>
      </w:r>
      <w:r w:rsidRPr="00AA6575">
        <w:rPr>
          <w:color w:val="131313"/>
          <w:w w:val="105"/>
          <w:lang w:val="da-DK"/>
        </w:rPr>
        <w:t>af overholdelse af</w:t>
      </w:r>
      <w:r w:rsidRPr="00AA6575">
        <w:rPr>
          <w:color w:val="131313"/>
          <w:spacing w:val="-2"/>
          <w:w w:val="105"/>
          <w:lang w:val="da-DK"/>
        </w:rPr>
        <w:t xml:space="preserve"> </w:t>
      </w:r>
      <w:r w:rsidRPr="00AA6575">
        <w:rPr>
          <w:color w:val="131313"/>
          <w:w w:val="105"/>
          <w:lang w:val="da-DK"/>
        </w:rPr>
        <w:t>gældende lovbestemte krav</w:t>
      </w:r>
    </w:p>
    <w:tbl>
      <w:tblPr>
        <w:tblStyle w:val="Tabel-Gitter"/>
        <w:tblW w:w="0" w:type="auto"/>
        <w:tblInd w:w="1403" w:type="dxa"/>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
      <w:tblGrid>
        <w:gridCol w:w="3031"/>
        <w:gridCol w:w="5455"/>
      </w:tblGrid>
      <w:tr w:rsidR="00E146D9" w:rsidRPr="00B41B04" w14:paraId="2442A15A" w14:textId="77777777" w:rsidTr="1B4E1884">
        <w:tc>
          <w:tcPr>
            <w:tcW w:w="3031" w:type="dxa"/>
          </w:tcPr>
          <w:p w14:paraId="0069BE77" w14:textId="77777777" w:rsidR="00E146D9" w:rsidRPr="00AA6575" w:rsidRDefault="00E146D9">
            <w:pPr>
              <w:pStyle w:val="Listeafsnit"/>
              <w:tabs>
                <w:tab w:val="left" w:pos="2224"/>
              </w:tabs>
              <w:spacing w:line="230" w:lineRule="auto"/>
              <w:ind w:left="0" w:firstLine="0"/>
              <w:rPr>
                <w:sz w:val="18"/>
                <w:szCs w:val="18"/>
                <w:lang w:val="da-DK"/>
              </w:rPr>
            </w:pPr>
            <w:r w:rsidRPr="00AA6575">
              <w:rPr>
                <w:sz w:val="18"/>
                <w:szCs w:val="18"/>
                <w:lang w:val="da-DK"/>
              </w:rPr>
              <w:t>Virksomhedens nuværende status med hensyn til at opfylde BAT-kravet</w:t>
            </w:r>
          </w:p>
        </w:tc>
        <w:tc>
          <w:tcPr>
            <w:tcW w:w="5455" w:type="dxa"/>
            <w:shd w:val="clear" w:color="auto" w:fill="auto"/>
          </w:tcPr>
          <w:p w14:paraId="73BC923A" w14:textId="77777777" w:rsidR="00E146D9" w:rsidRPr="00AA6575" w:rsidRDefault="00E146D9">
            <w:pPr>
              <w:pStyle w:val="Listeafsnit"/>
              <w:tabs>
                <w:tab w:val="left" w:pos="1913"/>
              </w:tabs>
              <w:spacing w:line="230" w:lineRule="auto"/>
              <w:ind w:left="0" w:right="619" w:firstLine="0"/>
              <w:jc w:val="both"/>
              <w:rPr>
                <w:color w:val="808080" w:themeColor="background1" w:themeShade="80"/>
                <w:sz w:val="18"/>
                <w:szCs w:val="18"/>
                <w:lang w:val="da-DK"/>
              </w:rPr>
            </w:pPr>
          </w:p>
        </w:tc>
      </w:tr>
      <w:tr w:rsidR="00E146D9" w:rsidRPr="00B41B04" w14:paraId="7E6D02B4" w14:textId="77777777" w:rsidTr="1B4E1884">
        <w:tc>
          <w:tcPr>
            <w:tcW w:w="3031" w:type="dxa"/>
          </w:tcPr>
          <w:p w14:paraId="2B34B950" w14:textId="77777777" w:rsidR="00E146D9" w:rsidRPr="00AA6575" w:rsidRDefault="00E146D9">
            <w:pPr>
              <w:pStyle w:val="Listeafsnit"/>
              <w:tabs>
                <w:tab w:val="left" w:pos="2224"/>
              </w:tabs>
              <w:spacing w:line="230" w:lineRule="auto"/>
              <w:ind w:left="0" w:firstLine="0"/>
              <w:rPr>
                <w:sz w:val="18"/>
                <w:szCs w:val="18"/>
                <w:lang w:val="da-DK"/>
              </w:rPr>
            </w:pPr>
            <w:r w:rsidRPr="00AA6575">
              <w:rPr>
                <w:sz w:val="18"/>
                <w:szCs w:val="18"/>
                <w:lang w:val="da-DK"/>
              </w:rPr>
              <w:t>Virksomhedens planlagte aktiviteter for at opfylde BAT-kravet (handleplan)</w:t>
            </w:r>
          </w:p>
        </w:tc>
        <w:tc>
          <w:tcPr>
            <w:tcW w:w="5455" w:type="dxa"/>
            <w:shd w:val="clear" w:color="auto" w:fill="auto"/>
          </w:tcPr>
          <w:p w14:paraId="20B5EDB5" w14:textId="77777777" w:rsidR="00E146D9" w:rsidRPr="00AA6575" w:rsidRDefault="00E146D9">
            <w:pPr>
              <w:pStyle w:val="Listeafsnit"/>
              <w:tabs>
                <w:tab w:val="left" w:pos="1913"/>
              </w:tabs>
              <w:spacing w:line="230" w:lineRule="auto"/>
              <w:ind w:left="0" w:right="619" w:firstLine="0"/>
              <w:jc w:val="both"/>
              <w:rPr>
                <w:color w:val="808080" w:themeColor="background1" w:themeShade="80"/>
                <w:sz w:val="18"/>
                <w:szCs w:val="18"/>
                <w:lang w:val="da-DK"/>
              </w:rPr>
            </w:pPr>
          </w:p>
        </w:tc>
      </w:tr>
      <w:tr w:rsidR="00E146D9" w:rsidRPr="00AA6575" w14:paraId="3CF0AD53" w14:textId="77777777" w:rsidTr="1B4E1884">
        <w:tc>
          <w:tcPr>
            <w:tcW w:w="3031" w:type="dxa"/>
          </w:tcPr>
          <w:p w14:paraId="370DBE4F" w14:textId="77777777" w:rsidR="00E146D9" w:rsidRPr="00AA6575" w:rsidRDefault="00E146D9">
            <w:pPr>
              <w:pStyle w:val="Listeafsnit"/>
              <w:tabs>
                <w:tab w:val="left" w:pos="2224"/>
              </w:tabs>
              <w:spacing w:line="230" w:lineRule="auto"/>
              <w:ind w:left="0" w:firstLine="0"/>
              <w:rPr>
                <w:sz w:val="18"/>
                <w:szCs w:val="18"/>
              </w:rPr>
            </w:pPr>
            <w:r w:rsidRPr="00AA6575">
              <w:rPr>
                <w:sz w:val="18"/>
                <w:szCs w:val="18"/>
              </w:rPr>
              <w:t>Virksomhedens reference til dokumentation</w:t>
            </w:r>
          </w:p>
        </w:tc>
        <w:tc>
          <w:tcPr>
            <w:tcW w:w="5455" w:type="dxa"/>
            <w:shd w:val="clear" w:color="auto" w:fill="auto"/>
          </w:tcPr>
          <w:p w14:paraId="254AAD8C" w14:textId="77777777" w:rsidR="00E146D9" w:rsidRPr="00AA6575" w:rsidRDefault="00E146D9">
            <w:pPr>
              <w:tabs>
                <w:tab w:val="left" w:pos="1913"/>
              </w:tabs>
              <w:spacing w:line="230" w:lineRule="auto"/>
              <w:ind w:right="-29"/>
              <w:rPr>
                <w:color w:val="808080" w:themeColor="background1" w:themeShade="80"/>
                <w:sz w:val="18"/>
                <w:szCs w:val="18"/>
              </w:rPr>
            </w:pPr>
          </w:p>
        </w:tc>
      </w:tr>
    </w:tbl>
    <w:p w14:paraId="1D91E0CC" w14:textId="77777777" w:rsidR="00E146D9" w:rsidRPr="00AA6575" w:rsidRDefault="00E146D9" w:rsidP="00E146D9">
      <w:pPr>
        <w:pStyle w:val="Brdtekst"/>
        <w:spacing w:line="244" w:lineRule="auto"/>
        <w:ind w:left="1440" w:right="626"/>
        <w:jc w:val="both"/>
        <w:rPr>
          <w:color w:val="131313"/>
          <w:lang w:val="da-DK"/>
        </w:rPr>
      </w:pPr>
    </w:p>
    <w:p w14:paraId="34F03FB3" w14:textId="77777777" w:rsidR="005B69CE" w:rsidRPr="00AA6575" w:rsidRDefault="005B69CE" w:rsidP="005B69CE">
      <w:pPr>
        <w:pStyle w:val="Brdtekst"/>
        <w:spacing w:before="15"/>
        <w:rPr>
          <w:lang w:val="da-DK"/>
        </w:rPr>
      </w:pPr>
    </w:p>
    <w:p w14:paraId="2976EB5F" w14:textId="285729AF" w:rsidR="00E146D9" w:rsidRPr="0077604C" w:rsidRDefault="005B69CE" w:rsidP="0077604C">
      <w:pPr>
        <w:pStyle w:val="Brdtekst"/>
        <w:numPr>
          <w:ilvl w:val="0"/>
          <w:numId w:val="21"/>
        </w:numPr>
        <w:spacing w:line="249" w:lineRule="auto"/>
        <w:ind w:right="629"/>
        <w:jc w:val="both"/>
        <w:rPr>
          <w:color w:val="131313"/>
          <w:lang w:val="da-DK"/>
        </w:rPr>
      </w:pPr>
      <w:r w:rsidRPr="00AA6575">
        <w:rPr>
          <w:color w:val="131313"/>
          <w:w w:val="105"/>
          <w:lang w:val="da-DK"/>
        </w:rPr>
        <w:t>planlægning og gennemførelse af de nødvendige procedurer og handlinger (herunder korrigerende og forebyggende</w:t>
      </w:r>
      <w:r w:rsidRPr="00AA6575">
        <w:rPr>
          <w:color w:val="131313"/>
          <w:spacing w:val="-2"/>
          <w:w w:val="105"/>
          <w:lang w:val="da-DK"/>
        </w:rPr>
        <w:t xml:space="preserve"> </w:t>
      </w:r>
      <w:r w:rsidRPr="00AA6575">
        <w:rPr>
          <w:color w:val="131313"/>
          <w:w w:val="105"/>
          <w:lang w:val="da-DK"/>
        </w:rPr>
        <w:t>foranstaltninger,</w:t>
      </w:r>
      <w:r w:rsidRPr="00AA6575">
        <w:rPr>
          <w:color w:val="131313"/>
          <w:spacing w:val="-11"/>
          <w:w w:val="105"/>
          <w:lang w:val="da-DK"/>
        </w:rPr>
        <w:t xml:space="preserve"> </w:t>
      </w:r>
      <w:r w:rsidRPr="00AA6575">
        <w:rPr>
          <w:color w:val="131313"/>
          <w:w w:val="105"/>
          <w:lang w:val="da-DK"/>
        </w:rPr>
        <w:t>hvis</w:t>
      </w:r>
      <w:r w:rsidRPr="00AA6575">
        <w:rPr>
          <w:color w:val="131313"/>
          <w:spacing w:val="-8"/>
          <w:w w:val="105"/>
          <w:lang w:val="da-DK"/>
        </w:rPr>
        <w:t xml:space="preserve"> </w:t>
      </w:r>
      <w:r w:rsidRPr="00AA6575">
        <w:rPr>
          <w:color w:val="131313"/>
          <w:w w:val="105"/>
          <w:lang w:val="da-DK"/>
        </w:rPr>
        <w:t>det</w:t>
      </w:r>
      <w:r w:rsidRPr="00AA6575">
        <w:rPr>
          <w:color w:val="131313"/>
          <w:spacing w:val="-3"/>
          <w:w w:val="105"/>
          <w:lang w:val="da-DK"/>
        </w:rPr>
        <w:t xml:space="preserve"> </w:t>
      </w:r>
      <w:r w:rsidRPr="00AA6575">
        <w:rPr>
          <w:color w:val="131313"/>
          <w:w w:val="105"/>
          <w:lang w:val="da-DK"/>
        </w:rPr>
        <w:t>er</w:t>
      </w:r>
      <w:r w:rsidRPr="00AA6575">
        <w:rPr>
          <w:color w:val="131313"/>
          <w:spacing w:val="-1"/>
          <w:w w:val="105"/>
          <w:lang w:val="da-DK"/>
        </w:rPr>
        <w:t xml:space="preserve"> </w:t>
      </w:r>
      <w:r w:rsidRPr="00AA6575">
        <w:rPr>
          <w:color w:val="131313"/>
          <w:w w:val="105"/>
          <w:lang w:val="da-DK"/>
        </w:rPr>
        <w:t>nødvendigt) med henblik på</w:t>
      </w:r>
      <w:r w:rsidRPr="00AA6575">
        <w:rPr>
          <w:color w:val="131313"/>
          <w:spacing w:val="-4"/>
          <w:w w:val="105"/>
          <w:lang w:val="da-DK"/>
        </w:rPr>
        <w:t xml:space="preserve"> </w:t>
      </w:r>
      <w:r w:rsidRPr="00AA6575">
        <w:rPr>
          <w:color w:val="242424"/>
          <w:w w:val="105"/>
          <w:lang w:val="da-DK"/>
        </w:rPr>
        <w:t>at</w:t>
      </w:r>
      <w:r w:rsidRPr="00AA6575">
        <w:rPr>
          <w:color w:val="242424"/>
          <w:spacing w:val="-8"/>
          <w:w w:val="105"/>
          <w:lang w:val="da-DK"/>
        </w:rPr>
        <w:t xml:space="preserve"> </w:t>
      </w:r>
      <w:r w:rsidRPr="00AA6575">
        <w:rPr>
          <w:color w:val="131313"/>
          <w:w w:val="105"/>
          <w:lang w:val="da-DK"/>
        </w:rPr>
        <w:t>opfylde miljømålene og</w:t>
      </w:r>
      <w:r w:rsidRPr="00AA6575">
        <w:rPr>
          <w:color w:val="131313"/>
          <w:spacing w:val="-3"/>
          <w:w w:val="105"/>
          <w:lang w:val="da-DK"/>
        </w:rPr>
        <w:t xml:space="preserve"> </w:t>
      </w:r>
      <w:r w:rsidRPr="00AA6575">
        <w:rPr>
          <w:color w:val="131313"/>
          <w:w w:val="105"/>
          <w:lang w:val="da-DK"/>
        </w:rPr>
        <w:t xml:space="preserve">undgå </w:t>
      </w:r>
      <w:r w:rsidRPr="00AA6575">
        <w:rPr>
          <w:color w:val="131313"/>
          <w:spacing w:val="-2"/>
          <w:w w:val="105"/>
          <w:lang w:val="da-DK"/>
        </w:rPr>
        <w:t>miljørisic</w:t>
      </w:r>
      <w:r w:rsidR="00E146D9" w:rsidRPr="00AA6575">
        <w:rPr>
          <w:color w:val="131313"/>
          <w:spacing w:val="-2"/>
          <w:w w:val="105"/>
          <w:lang w:val="da-DK"/>
        </w:rPr>
        <w:t>i</w:t>
      </w:r>
    </w:p>
    <w:tbl>
      <w:tblPr>
        <w:tblStyle w:val="Tabel-Gitter"/>
        <w:tblW w:w="0" w:type="auto"/>
        <w:tblInd w:w="1403" w:type="dxa"/>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
      <w:tblGrid>
        <w:gridCol w:w="3031"/>
        <w:gridCol w:w="5455"/>
      </w:tblGrid>
      <w:tr w:rsidR="00E146D9" w:rsidRPr="00B41B04" w14:paraId="77BA91EB" w14:textId="77777777" w:rsidTr="1B4E1884">
        <w:tc>
          <w:tcPr>
            <w:tcW w:w="3031" w:type="dxa"/>
          </w:tcPr>
          <w:p w14:paraId="78897240" w14:textId="77777777" w:rsidR="00E146D9" w:rsidRPr="00AA6575" w:rsidRDefault="00E146D9">
            <w:pPr>
              <w:pStyle w:val="Listeafsnit"/>
              <w:tabs>
                <w:tab w:val="left" w:pos="2224"/>
              </w:tabs>
              <w:spacing w:line="230" w:lineRule="auto"/>
              <w:ind w:left="0" w:firstLine="0"/>
              <w:rPr>
                <w:sz w:val="18"/>
                <w:szCs w:val="18"/>
                <w:lang w:val="da-DK"/>
              </w:rPr>
            </w:pPr>
            <w:r w:rsidRPr="00AA6575">
              <w:rPr>
                <w:sz w:val="18"/>
                <w:szCs w:val="18"/>
                <w:lang w:val="da-DK"/>
              </w:rPr>
              <w:t>Virksomhedens nuværende status med hensyn til at opfylde BAT-kravet</w:t>
            </w:r>
          </w:p>
        </w:tc>
        <w:tc>
          <w:tcPr>
            <w:tcW w:w="5455" w:type="dxa"/>
            <w:shd w:val="clear" w:color="auto" w:fill="auto"/>
          </w:tcPr>
          <w:p w14:paraId="4BF100DA" w14:textId="77777777" w:rsidR="00E146D9" w:rsidRPr="00AA6575" w:rsidRDefault="00E146D9">
            <w:pPr>
              <w:pStyle w:val="Listeafsnit"/>
              <w:tabs>
                <w:tab w:val="left" w:pos="1913"/>
              </w:tabs>
              <w:spacing w:line="230" w:lineRule="auto"/>
              <w:ind w:left="0" w:right="619" w:firstLine="0"/>
              <w:jc w:val="both"/>
              <w:rPr>
                <w:color w:val="808080" w:themeColor="background1" w:themeShade="80"/>
                <w:sz w:val="18"/>
                <w:szCs w:val="18"/>
                <w:lang w:val="da-DK"/>
              </w:rPr>
            </w:pPr>
          </w:p>
        </w:tc>
      </w:tr>
      <w:tr w:rsidR="00E146D9" w:rsidRPr="00B41B04" w14:paraId="2E777F65" w14:textId="77777777" w:rsidTr="1B4E1884">
        <w:tc>
          <w:tcPr>
            <w:tcW w:w="3031" w:type="dxa"/>
          </w:tcPr>
          <w:p w14:paraId="4B7CE5B2" w14:textId="77777777" w:rsidR="00E146D9" w:rsidRPr="00AA6575" w:rsidRDefault="00E146D9">
            <w:pPr>
              <w:pStyle w:val="Listeafsnit"/>
              <w:tabs>
                <w:tab w:val="left" w:pos="2224"/>
              </w:tabs>
              <w:spacing w:line="230" w:lineRule="auto"/>
              <w:ind w:left="0" w:firstLine="0"/>
              <w:rPr>
                <w:sz w:val="18"/>
                <w:szCs w:val="18"/>
                <w:lang w:val="da-DK"/>
              </w:rPr>
            </w:pPr>
            <w:r w:rsidRPr="00AA6575">
              <w:rPr>
                <w:sz w:val="18"/>
                <w:szCs w:val="18"/>
                <w:lang w:val="da-DK"/>
              </w:rPr>
              <w:t>Virksomhedens planlagte aktiviteter for at opfylde BAT-kravet (handleplan)</w:t>
            </w:r>
          </w:p>
        </w:tc>
        <w:tc>
          <w:tcPr>
            <w:tcW w:w="5455" w:type="dxa"/>
            <w:shd w:val="clear" w:color="auto" w:fill="auto"/>
          </w:tcPr>
          <w:p w14:paraId="1184CB4A" w14:textId="77777777" w:rsidR="00E146D9" w:rsidRPr="00AA6575" w:rsidRDefault="00E146D9">
            <w:pPr>
              <w:pStyle w:val="Listeafsnit"/>
              <w:tabs>
                <w:tab w:val="left" w:pos="1913"/>
              </w:tabs>
              <w:spacing w:line="230" w:lineRule="auto"/>
              <w:ind w:left="0" w:right="619" w:firstLine="0"/>
              <w:jc w:val="both"/>
              <w:rPr>
                <w:color w:val="808080" w:themeColor="background1" w:themeShade="80"/>
                <w:sz w:val="18"/>
                <w:szCs w:val="18"/>
                <w:lang w:val="da-DK"/>
              </w:rPr>
            </w:pPr>
          </w:p>
        </w:tc>
      </w:tr>
      <w:tr w:rsidR="00E146D9" w:rsidRPr="00AA6575" w14:paraId="72011F6D" w14:textId="77777777" w:rsidTr="1B4E1884">
        <w:tc>
          <w:tcPr>
            <w:tcW w:w="3031" w:type="dxa"/>
          </w:tcPr>
          <w:p w14:paraId="395F114B" w14:textId="77777777" w:rsidR="00E146D9" w:rsidRPr="00AA6575" w:rsidRDefault="00E146D9">
            <w:pPr>
              <w:pStyle w:val="Listeafsnit"/>
              <w:tabs>
                <w:tab w:val="left" w:pos="2224"/>
              </w:tabs>
              <w:spacing w:line="230" w:lineRule="auto"/>
              <w:ind w:left="0" w:firstLine="0"/>
              <w:rPr>
                <w:sz w:val="18"/>
                <w:szCs w:val="18"/>
              </w:rPr>
            </w:pPr>
            <w:r w:rsidRPr="00AA6575">
              <w:rPr>
                <w:sz w:val="18"/>
                <w:szCs w:val="18"/>
              </w:rPr>
              <w:t>Virksomhedens reference til dokumentation</w:t>
            </w:r>
          </w:p>
        </w:tc>
        <w:tc>
          <w:tcPr>
            <w:tcW w:w="5455" w:type="dxa"/>
            <w:shd w:val="clear" w:color="auto" w:fill="auto"/>
          </w:tcPr>
          <w:p w14:paraId="0F274EA7" w14:textId="77777777" w:rsidR="00E146D9" w:rsidRPr="00AA6575" w:rsidRDefault="00E146D9">
            <w:pPr>
              <w:tabs>
                <w:tab w:val="left" w:pos="1913"/>
              </w:tabs>
              <w:spacing w:line="230" w:lineRule="auto"/>
              <w:ind w:right="-29"/>
              <w:rPr>
                <w:color w:val="808080" w:themeColor="background1" w:themeShade="80"/>
                <w:sz w:val="18"/>
                <w:szCs w:val="18"/>
              </w:rPr>
            </w:pPr>
          </w:p>
        </w:tc>
      </w:tr>
    </w:tbl>
    <w:p w14:paraId="74338BDC" w14:textId="77777777" w:rsidR="00E146D9" w:rsidRPr="00AA6575" w:rsidRDefault="00E146D9" w:rsidP="00E146D9">
      <w:pPr>
        <w:pStyle w:val="Brdtekst"/>
        <w:spacing w:line="249" w:lineRule="auto"/>
        <w:ind w:left="1440" w:right="629"/>
        <w:jc w:val="both"/>
        <w:rPr>
          <w:color w:val="131313"/>
          <w:lang w:val="da-DK"/>
        </w:rPr>
      </w:pPr>
    </w:p>
    <w:p w14:paraId="4BDF6DD9" w14:textId="77777777" w:rsidR="005B69CE" w:rsidRPr="00AA6575" w:rsidRDefault="005B69CE" w:rsidP="005B69CE">
      <w:pPr>
        <w:pStyle w:val="Brdtekst"/>
        <w:spacing w:before="12"/>
        <w:rPr>
          <w:lang w:val="da-DK"/>
        </w:rPr>
      </w:pPr>
    </w:p>
    <w:p w14:paraId="34D2C88D" w14:textId="7331E60E" w:rsidR="003C770C" w:rsidRPr="0077604C" w:rsidRDefault="005B69CE" w:rsidP="0077604C">
      <w:pPr>
        <w:pStyle w:val="Brdtekst"/>
        <w:numPr>
          <w:ilvl w:val="0"/>
          <w:numId w:val="21"/>
        </w:numPr>
        <w:spacing w:line="244" w:lineRule="auto"/>
        <w:ind w:right="629"/>
        <w:jc w:val="both"/>
        <w:rPr>
          <w:color w:val="131313"/>
          <w:lang w:val="da-DK"/>
        </w:rPr>
      </w:pPr>
      <w:r w:rsidRPr="00AA6575">
        <w:rPr>
          <w:color w:val="131313"/>
          <w:lang w:val="da-DK"/>
        </w:rPr>
        <w:t xml:space="preserve">fastlæggelse af </w:t>
      </w:r>
      <w:r w:rsidRPr="00AA6575">
        <w:rPr>
          <w:color w:val="242424"/>
          <w:lang w:val="da-DK"/>
        </w:rPr>
        <w:t xml:space="preserve">strukturer, </w:t>
      </w:r>
      <w:r w:rsidRPr="00AA6575">
        <w:rPr>
          <w:color w:val="131313"/>
          <w:lang w:val="da-DK"/>
        </w:rPr>
        <w:t>roller og ansvarsområder i forbindelse med miljøaspekter og -mål og tilvejebringelse af de nødvendige finansielle og menneskelige ressourcer</w:t>
      </w:r>
    </w:p>
    <w:tbl>
      <w:tblPr>
        <w:tblStyle w:val="Tabel-Gitter"/>
        <w:tblW w:w="0" w:type="auto"/>
        <w:tblInd w:w="1403" w:type="dxa"/>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
      <w:tblGrid>
        <w:gridCol w:w="3031"/>
        <w:gridCol w:w="5455"/>
      </w:tblGrid>
      <w:tr w:rsidR="003C770C" w:rsidRPr="00B41B04" w14:paraId="48021FD2" w14:textId="77777777" w:rsidTr="1B4E1884">
        <w:tc>
          <w:tcPr>
            <w:tcW w:w="3031" w:type="dxa"/>
          </w:tcPr>
          <w:p w14:paraId="2431F13C" w14:textId="77777777" w:rsidR="003C770C" w:rsidRPr="00AA6575" w:rsidRDefault="003C770C">
            <w:pPr>
              <w:pStyle w:val="Listeafsnit"/>
              <w:tabs>
                <w:tab w:val="left" w:pos="2224"/>
              </w:tabs>
              <w:spacing w:line="230" w:lineRule="auto"/>
              <w:ind w:left="0" w:firstLine="0"/>
              <w:rPr>
                <w:sz w:val="18"/>
                <w:szCs w:val="18"/>
                <w:lang w:val="da-DK"/>
              </w:rPr>
            </w:pPr>
            <w:r w:rsidRPr="00AA6575">
              <w:rPr>
                <w:sz w:val="18"/>
                <w:szCs w:val="18"/>
                <w:lang w:val="da-DK"/>
              </w:rPr>
              <w:lastRenderedPageBreak/>
              <w:t>Virksomhedens nuværende status med hensyn til at opfylde BAT-kravet</w:t>
            </w:r>
          </w:p>
        </w:tc>
        <w:tc>
          <w:tcPr>
            <w:tcW w:w="5455" w:type="dxa"/>
            <w:shd w:val="clear" w:color="auto" w:fill="auto"/>
          </w:tcPr>
          <w:p w14:paraId="2B005D25" w14:textId="77777777" w:rsidR="003C770C" w:rsidRPr="00AA6575" w:rsidRDefault="003C770C">
            <w:pPr>
              <w:pStyle w:val="Listeafsnit"/>
              <w:tabs>
                <w:tab w:val="left" w:pos="1913"/>
              </w:tabs>
              <w:spacing w:line="230" w:lineRule="auto"/>
              <w:ind w:left="0" w:right="619" w:firstLine="0"/>
              <w:jc w:val="both"/>
              <w:rPr>
                <w:color w:val="808080" w:themeColor="background1" w:themeShade="80"/>
                <w:sz w:val="18"/>
                <w:szCs w:val="18"/>
                <w:lang w:val="da-DK"/>
              </w:rPr>
            </w:pPr>
          </w:p>
        </w:tc>
      </w:tr>
      <w:tr w:rsidR="003C770C" w:rsidRPr="00B41B04" w14:paraId="7B2FEBDF" w14:textId="77777777" w:rsidTr="1B4E1884">
        <w:tc>
          <w:tcPr>
            <w:tcW w:w="3031" w:type="dxa"/>
          </w:tcPr>
          <w:p w14:paraId="148B8ACA" w14:textId="77777777" w:rsidR="003C770C" w:rsidRPr="00AA6575" w:rsidRDefault="003C770C">
            <w:pPr>
              <w:pStyle w:val="Listeafsnit"/>
              <w:tabs>
                <w:tab w:val="left" w:pos="2224"/>
              </w:tabs>
              <w:spacing w:line="230" w:lineRule="auto"/>
              <w:ind w:left="0" w:firstLine="0"/>
              <w:rPr>
                <w:sz w:val="18"/>
                <w:szCs w:val="18"/>
                <w:lang w:val="da-DK"/>
              </w:rPr>
            </w:pPr>
            <w:r w:rsidRPr="00AA6575">
              <w:rPr>
                <w:sz w:val="18"/>
                <w:szCs w:val="18"/>
                <w:lang w:val="da-DK"/>
              </w:rPr>
              <w:t>Virksomhedens planlagte aktiviteter for at opfylde BAT-kravet (handleplan)</w:t>
            </w:r>
          </w:p>
        </w:tc>
        <w:tc>
          <w:tcPr>
            <w:tcW w:w="5455" w:type="dxa"/>
            <w:shd w:val="clear" w:color="auto" w:fill="auto"/>
          </w:tcPr>
          <w:p w14:paraId="48583682" w14:textId="77777777" w:rsidR="003C770C" w:rsidRPr="00AA6575" w:rsidRDefault="003C770C">
            <w:pPr>
              <w:pStyle w:val="Listeafsnit"/>
              <w:tabs>
                <w:tab w:val="left" w:pos="1913"/>
              </w:tabs>
              <w:spacing w:line="230" w:lineRule="auto"/>
              <w:ind w:left="0" w:right="619" w:firstLine="0"/>
              <w:jc w:val="both"/>
              <w:rPr>
                <w:color w:val="808080" w:themeColor="background1" w:themeShade="80"/>
                <w:sz w:val="18"/>
                <w:szCs w:val="18"/>
                <w:lang w:val="da-DK"/>
              </w:rPr>
            </w:pPr>
          </w:p>
        </w:tc>
      </w:tr>
      <w:tr w:rsidR="003C770C" w:rsidRPr="00AA6575" w14:paraId="1A6CEF49" w14:textId="77777777" w:rsidTr="1B4E1884">
        <w:tc>
          <w:tcPr>
            <w:tcW w:w="3031" w:type="dxa"/>
          </w:tcPr>
          <w:p w14:paraId="7878B143" w14:textId="2087A2A7" w:rsidR="003C770C" w:rsidRPr="00AA6575" w:rsidRDefault="003C770C">
            <w:pPr>
              <w:pStyle w:val="Listeafsnit"/>
              <w:tabs>
                <w:tab w:val="left" w:pos="2224"/>
              </w:tabs>
              <w:spacing w:line="230" w:lineRule="auto"/>
              <w:ind w:left="0" w:firstLine="0"/>
              <w:rPr>
                <w:sz w:val="18"/>
                <w:szCs w:val="18"/>
              </w:rPr>
            </w:pPr>
            <w:r w:rsidRPr="00AA6575">
              <w:rPr>
                <w:sz w:val="18"/>
                <w:szCs w:val="18"/>
              </w:rPr>
              <w:t>Virksomhedens reference til dokumentation</w:t>
            </w:r>
          </w:p>
        </w:tc>
        <w:tc>
          <w:tcPr>
            <w:tcW w:w="5455" w:type="dxa"/>
            <w:shd w:val="clear" w:color="auto" w:fill="auto"/>
          </w:tcPr>
          <w:p w14:paraId="49353CDE" w14:textId="77777777" w:rsidR="003C770C" w:rsidRPr="00AA6575" w:rsidRDefault="003C770C">
            <w:pPr>
              <w:tabs>
                <w:tab w:val="left" w:pos="1913"/>
              </w:tabs>
              <w:spacing w:line="230" w:lineRule="auto"/>
              <w:ind w:right="-29"/>
              <w:rPr>
                <w:color w:val="808080" w:themeColor="background1" w:themeShade="80"/>
                <w:sz w:val="18"/>
                <w:szCs w:val="18"/>
              </w:rPr>
            </w:pPr>
          </w:p>
        </w:tc>
      </w:tr>
    </w:tbl>
    <w:p w14:paraId="50F00D10" w14:textId="77777777" w:rsidR="003C770C" w:rsidRPr="00AA6575" w:rsidRDefault="003C770C" w:rsidP="003C770C">
      <w:pPr>
        <w:pStyle w:val="Brdtekst"/>
        <w:spacing w:line="244" w:lineRule="auto"/>
        <w:ind w:left="1440" w:right="629"/>
        <w:jc w:val="both"/>
        <w:rPr>
          <w:color w:val="131313"/>
          <w:lang w:val="da-DK"/>
        </w:rPr>
      </w:pPr>
    </w:p>
    <w:p w14:paraId="0E0B63B7" w14:textId="77777777" w:rsidR="005B69CE" w:rsidRPr="00AA6575" w:rsidRDefault="005B69CE" w:rsidP="005B69CE">
      <w:pPr>
        <w:pStyle w:val="Brdtekst"/>
        <w:spacing w:before="15"/>
        <w:rPr>
          <w:lang w:val="da-DK"/>
        </w:rPr>
      </w:pPr>
    </w:p>
    <w:p w14:paraId="4C658724" w14:textId="0C64C97F" w:rsidR="003C770C" w:rsidRPr="0077604C" w:rsidRDefault="005B69CE" w:rsidP="0077604C">
      <w:pPr>
        <w:pStyle w:val="Brdtekst"/>
        <w:numPr>
          <w:ilvl w:val="0"/>
          <w:numId w:val="21"/>
        </w:numPr>
        <w:spacing w:line="249" w:lineRule="auto"/>
        <w:ind w:right="633"/>
        <w:jc w:val="both"/>
        <w:rPr>
          <w:lang w:val="da-DK"/>
        </w:rPr>
      </w:pPr>
      <w:r w:rsidRPr="00AA6575">
        <w:rPr>
          <w:color w:val="131313"/>
          <w:w w:val="105"/>
          <w:lang w:val="da-DK"/>
        </w:rPr>
        <w:t xml:space="preserve">sikring </w:t>
      </w:r>
      <w:r w:rsidRPr="00AA6575">
        <w:rPr>
          <w:color w:val="242424"/>
          <w:w w:val="105"/>
          <w:lang w:val="da-DK"/>
        </w:rPr>
        <w:t xml:space="preserve">af </w:t>
      </w:r>
      <w:r w:rsidRPr="00AA6575">
        <w:rPr>
          <w:color w:val="131313"/>
          <w:w w:val="105"/>
          <w:lang w:val="da-DK"/>
        </w:rPr>
        <w:t>den nødvendige kompetence hos og bevidstgørelse</w:t>
      </w:r>
      <w:r w:rsidRPr="00AA6575">
        <w:rPr>
          <w:color w:val="131313"/>
          <w:spacing w:val="-8"/>
          <w:w w:val="105"/>
          <w:lang w:val="da-DK"/>
        </w:rPr>
        <w:t xml:space="preserve"> </w:t>
      </w:r>
      <w:r w:rsidRPr="00AA6575">
        <w:rPr>
          <w:color w:val="131313"/>
          <w:w w:val="105"/>
          <w:lang w:val="da-DK"/>
        </w:rPr>
        <w:t>af det personale, hvis</w:t>
      </w:r>
      <w:r w:rsidRPr="00AA6575">
        <w:rPr>
          <w:color w:val="131313"/>
          <w:spacing w:val="-3"/>
          <w:w w:val="105"/>
          <w:lang w:val="da-DK"/>
        </w:rPr>
        <w:t xml:space="preserve"> </w:t>
      </w:r>
      <w:r w:rsidRPr="00AA6575">
        <w:rPr>
          <w:color w:val="131313"/>
          <w:w w:val="105"/>
          <w:lang w:val="da-DK"/>
        </w:rPr>
        <w:t>arbejde kan påvirke anlæggets miljøpræstationer (f.eks.</w:t>
      </w:r>
      <w:r w:rsidRPr="00AA6575">
        <w:rPr>
          <w:color w:val="131313"/>
          <w:spacing w:val="-4"/>
          <w:w w:val="105"/>
          <w:lang w:val="da-DK"/>
        </w:rPr>
        <w:t xml:space="preserve"> </w:t>
      </w:r>
      <w:r w:rsidRPr="00AA6575">
        <w:rPr>
          <w:color w:val="131313"/>
          <w:w w:val="105"/>
          <w:lang w:val="da-DK"/>
        </w:rPr>
        <w:t>gennem oplysning og uddannelse)</w:t>
      </w:r>
    </w:p>
    <w:tbl>
      <w:tblPr>
        <w:tblStyle w:val="Tabel-Gitter"/>
        <w:tblW w:w="0" w:type="auto"/>
        <w:tblInd w:w="1403" w:type="dxa"/>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
      <w:tblGrid>
        <w:gridCol w:w="3031"/>
        <w:gridCol w:w="5455"/>
      </w:tblGrid>
      <w:tr w:rsidR="003C770C" w:rsidRPr="00B41B04" w14:paraId="1C44A79D" w14:textId="77777777" w:rsidTr="1B4E1884">
        <w:tc>
          <w:tcPr>
            <w:tcW w:w="3031" w:type="dxa"/>
          </w:tcPr>
          <w:p w14:paraId="0C80773C" w14:textId="77777777" w:rsidR="003C770C" w:rsidRPr="00AA6575" w:rsidRDefault="003C770C">
            <w:pPr>
              <w:pStyle w:val="Listeafsnit"/>
              <w:tabs>
                <w:tab w:val="left" w:pos="2224"/>
              </w:tabs>
              <w:spacing w:line="230" w:lineRule="auto"/>
              <w:ind w:left="0" w:firstLine="0"/>
              <w:rPr>
                <w:sz w:val="18"/>
                <w:szCs w:val="18"/>
                <w:lang w:val="da-DK"/>
              </w:rPr>
            </w:pPr>
            <w:r w:rsidRPr="00AA6575">
              <w:rPr>
                <w:sz w:val="18"/>
                <w:szCs w:val="18"/>
                <w:lang w:val="da-DK"/>
              </w:rPr>
              <w:t>Virksomhedens nuværende status med hensyn til at opfylde BAT-kravet</w:t>
            </w:r>
          </w:p>
        </w:tc>
        <w:tc>
          <w:tcPr>
            <w:tcW w:w="5455" w:type="dxa"/>
            <w:shd w:val="clear" w:color="auto" w:fill="auto"/>
          </w:tcPr>
          <w:p w14:paraId="376AEE4C" w14:textId="77777777" w:rsidR="003C770C" w:rsidRPr="00AA6575" w:rsidRDefault="003C770C">
            <w:pPr>
              <w:pStyle w:val="Listeafsnit"/>
              <w:tabs>
                <w:tab w:val="left" w:pos="1913"/>
              </w:tabs>
              <w:spacing w:line="230" w:lineRule="auto"/>
              <w:ind w:left="0" w:right="619" w:firstLine="0"/>
              <w:jc w:val="both"/>
              <w:rPr>
                <w:color w:val="808080" w:themeColor="background1" w:themeShade="80"/>
                <w:sz w:val="18"/>
                <w:szCs w:val="18"/>
                <w:lang w:val="da-DK"/>
              </w:rPr>
            </w:pPr>
          </w:p>
        </w:tc>
      </w:tr>
      <w:tr w:rsidR="003C770C" w:rsidRPr="00B41B04" w14:paraId="526614CF" w14:textId="77777777" w:rsidTr="1B4E1884">
        <w:tc>
          <w:tcPr>
            <w:tcW w:w="3031" w:type="dxa"/>
          </w:tcPr>
          <w:p w14:paraId="10DEE8E3" w14:textId="77777777" w:rsidR="003C770C" w:rsidRPr="00AA6575" w:rsidRDefault="003C770C">
            <w:pPr>
              <w:pStyle w:val="Listeafsnit"/>
              <w:tabs>
                <w:tab w:val="left" w:pos="2224"/>
              </w:tabs>
              <w:spacing w:line="230" w:lineRule="auto"/>
              <w:ind w:left="0" w:firstLine="0"/>
              <w:rPr>
                <w:sz w:val="18"/>
                <w:szCs w:val="18"/>
                <w:lang w:val="da-DK"/>
              </w:rPr>
            </w:pPr>
            <w:r w:rsidRPr="00AA6575">
              <w:rPr>
                <w:sz w:val="18"/>
                <w:szCs w:val="18"/>
                <w:lang w:val="da-DK"/>
              </w:rPr>
              <w:t>Virksomhedens planlagte aktiviteter for at opfylde BAT-kravet (handleplan)</w:t>
            </w:r>
          </w:p>
        </w:tc>
        <w:tc>
          <w:tcPr>
            <w:tcW w:w="5455" w:type="dxa"/>
            <w:shd w:val="clear" w:color="auto" w:fill="auto"/>
          </w:tcPr>
          <w:p w14:paraId="5298FE71" w14:textId="77777777" w:rsidR="003C770C" w:rsidRPr="00AA6575" w:rsidRDefault="003C770C">
            <w:pPr>
              <w:pStyle w:val="Listeafsnit"/>
              <w:tabs>
                <w:tab w:val="left" w:pos="1913"/>
              </w:tabs>
              <w:spacing w:line="230" w:lineRule="auto"/>
              <w:ind w:left="0" w:right="619" w:firstLine="0"/>
              <w:jc w:val="both"/>
              <w:rPr>
                <w:color w:val="808080" w:themeColor="background1" w:themeShade="80"/>
                <w:sz w:val="18"/>
                <w:szCs w:val="18"/>
                <w:lang w:val="da-DK"/>
              </w:rPr>
            </w:pPr>
          </w:p>
        </w:tc>
      </w:tr>
      <w:tr w:rsidR="003C770C" w:rsidRPr="00AA6575" w14:paraId="28466613" w14:textId="77777777" w:rsidTr="1B4E1884">
        <w:tc>
          <w:tcPr>
            <w:tcW w:w="3031" w:type="dxa"/>
          </w:tcPr>
          <w:p w14:paraId="31392849" w14:textId="6F53D2CA" w:rsidR="003C770C" w:rsidRPr="00AA6575" w:rsidRDefault="003C770C">
            <w:pPr>
              <w:pStyle w:val="Listeafsnit"/>
              <w:tabs>
                <w:tab w:val="left" w:pos="2224"/>
              </w:tabs>
              <w:spacing w:line="230" w:lineRule="auto"/>
              <w:ind w:left="0" w:firstLine="0"/>
              <w:rPr>
                <w:sz w:val="18"/>
                <w:szCs w:val="18"/>
              </w:rPr>
            </w:pPr>
            <w:r w:rsidRPr="00AA6575">
              <w:rPr>
                <w:sz w:val="18"/>
                <w:szCs w:val="18"/>
              </w:rPr>
              <w:t>Virksomhedens reference til dokumentation</w:t>
            </w:r>
          </w:p>
        </w:tc>
        <w:tc>
          <w:tcPr>
            <w:tcW w:w="5455" w:type="dxa"/>
            <w:shd w:val="clear" w:color="auto" w:fill="auto"/>
          </w:tcPr>
          <w:p w14:paraId="78CB3F40" w14:textId="77777777" w:rsidR="003C770C" w:rsidRPr="00AA6575" w:rsidRDefault="003C770C">
            <w:pPr>
              <w:tabs>
                <w:tab w:val="left" w:pos="1913"/>
              </w:tabs>
              <w:spacing w:line="230" w:lineRule="auto"/>
              <w:ind w:right="-29"/>
              <w:rPr>
                <w:color w:val="808080" w:themeColor="background1" w:themeShade="80"/>
                <w:sz w:val="18"/>
                <w:szCs w:val="18"/>
              </w:rPr>
            </w:pPr>
          </w:p>
        </w:tc>
      </w:tr>
    </w:tbl>
    <w:p w14:paraId="51B0F3A9" w14:textId="77777777" w:rsidR="003C770C" w:rsidRPr="00AA6575" w:rsidRDefault="003C770C" w:rsidP="003C770C">
      <w:pPr>
        <w:pStyle w:val="Brdtekst"/>
        <w:spacing w:line="249" w:lineRule="auto"/>
        <w:ind w:left="1440" w:right="633"/>
        <w:jc w:val="both"/>
        <w:rPr>
          <w:lang w:val="da-DK"/>
        </w:rPr>
      </w:pPr>
    </w:p>
    <w:p w14:paraId="37E55802" w14:textId="77777777" w:rsidR="005B69CE" w:rsidRPr="00AA6575" w:rsidRDefault="005B69CE" w:rsidP="005B69CE">
      <w:pPr>
        <w:pStyle w:val="Brdtekst"/>
        <w:spacing w:before="11"/>
        <w:rPr>
          <w:lang w:val="da-DK"/>
        </w:rPr>
      </w:pPr>
    </w:p>
    <w:p w14:paraId="2B99C66D" w14:textId="22524D19" w:rsidR="003C770C" w:rsidRPr="0077604C" w:rsidRDefault="005B69CE" w:rsidP="0077604C">
      <w:pPr>
        <w:pStyle w:val="Brdtekst"/>
        <w:numPr>
          <w:ilvl w:val="0"/>
          <w:numId w:val="21"/>
        </w:numPr>
        <w:rPr>
          <w:color w:val="131313"/>
          <w:lang w:val="da-DK"/>
        </w:rPr>
      </w:pPr>
      <w:r w:rsidRPr="00AA6575">
        <w:rPr>
          <w:color w:val="131313"/>
          <w:w w:val="105"/>
          <w:lang w:val="da-DK"/>
        </w:rPr>
        <w:t>intern</w:t>
      </w:r>
      <w:r w:rsidRPr="00AA6575">
        <w:rPr>
          <w:color w:val="131313"/>
          <w:spacing w:val="4"/>
          <w:w w:val="105"/>
          <w:lang w:val="da-DK"/>
        </w:rPr>
        <w:t xml:space="preserve"> </w:t>
      </w:r>
      <w:r w:rsidRPr="00AA6575">
        <w:rPr>
          <w:color w:val="131313"/>
          <w:w w:val="105"/>
          <w:lang w:val="da-DK"/>
        </w:rPr>
        <w:t>og</w:t>
      </w:r>
      <w:r w:rsidRPr="00AA6575">
        <w:rPr>
          <w:color w:val="131313"/>
          <w:spacing w:val="-8"/>
          <w:w w:val="105"/>
          <w:lang w:val="da-DK"/>
        </w:rPr>
        <w:t xml:space="preserve"> </w:t>
      </w:r>
      <w:r w:rsidRPr="00AA6575">
        <w:rPr>
          <w:color w:val="131313"/>
          <w:w w:val="105"/>
          <w:lang w:val="da-DK"/>
        </w:rPr>
        <w:t>ekstern</w:t>
      </w:r>
      <w:r w:rsidRPr="00AA6575">
        <w:rPr>
          <w:color w:val="131313"/>
          <w:spacing w:val="9"/>
          <w:w w:val="105"/>
          <w:lang w:val="da-DK"/>
        </w:rPr>
        <w:t xml:space="preserve"> </w:t>
      </w:r>
      <w:r w:rsidRPr="00AA6575">
        <w:rPr>
          <w:color w:val="131313"/>
          <w:spacing w:val="-2"/>
          <w:w w:val="105"/>
          <w:lang w:val="da-DK"/>
        </w:rPr>
        <w:t>kommunikation</w:t>
      </w:r>
    </w:p>
    <w:tbl>
      <w:tblPr>
        <w:tblStyle w:val="Tabel-Gitter"/>
        <w:tblW w:w="0" w:type="auto"/>
        <w:tblInd w:w="1403" w:type="dxa"/>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
      <w:tblGrid>
        <w:gridCol w:w="3031"/>
        <w:gridCol w:w="5455"/>
      </w:tblGrid>
      <w:tr w:rsidR="003C770C" w:rsidRPr="00B41B04" w14:paraId="41DE0939" w14:textId="77777777" w:rsidTr="1B4E1884">
        <w:tc>
          <w:tcPr>
            <w:tcW w:w="3031" w:type="dxa"/>
          </w:tcPr>
          <w:p w14:paraId="2BC41B8C" w14:textId="77777777" w:rsidR="003C770C" w:rsidRPr="00AA6575" w:rsidRDefault="003C770C">
            <w:pPr>
              <w:pStyle w:val="Listeafsnit"/>
              <w:tabs>
                <w:tab w:val="left" w:pos="2224"/>
              </w:tabs>
              <w:spacing w:line="230" w:lineRule="auto"/>
              <w:ind w:left="0" w:firstLine="0"/>
              <w:rPr>
                <w:sz w:val="18"/>
                <w:szCs w:val="18"/>
                <w:lang w:val="da-DK"/>
              </w:rPr>
            </w:pPr>
            <w:r w:rsidRPr="00AA6575">
              <w:rPr>
                <w:sz w:val="18"/>
                <w:szCs w:val="18"/>
                <w:lang w:val="da-DK"/>
              </w:rPr>
              <w:t>Virksomhedens nuværende status med hensyn til at opfylde BAT-kravet</w:t>
            </w:r>
          </w:p>
        </w:tc>
        <w:tc>
          <w:tcPr>
            <w:tcW w:w="5455" w:type="dxa"/>
            <w:shd w:val="clear" w:color="auto" w:fill="auto"/>
          </w:tcPr>
          <w:p w14:paraId="1D618953" w14:textId="77777777" w:rsidR="003C770C" w:rsidRPr="00AA6575" w:rsidRDefault="003C770C">
            <w:pPr>
              <w:pStyle w:val="Listeafsnit"/>
              <w:tabs>
                <w:tab w:val="left" w:pos="1913"/>
              </w:tabs>
              <w:spacing w:line="230" w:lineRule="auto"/>
              <w:ind w:left="0" w:right="619" w:firstLine="0"/>
              <w:jc w:val="both"/>
              <w:rPr>
                <w:color w:val="808080" w:themeColor="background1" w:themeShade="80"/>
                <w:sz w:val="18"/>
                <w:szCs w:val="18"/>
                <w:lang w:val="da-DK"/>
              </w:rPr>
            </w:pPr>
          </w:p>
        </w:tc>
      </w:tr>
      <w:tr w:rsidR="003C770C" w:rsidRPr="00B41B04" w14:paraId="609FD6F2" w14:textId="77777777" w:rsidTr="1B4E1884">
        <w:tc>
          <w:tcPr>
            <w:tcW w:w="3031" w:type="dxa"/>
          </w:tcPr>
          <w:p w14:paraId="7E14A1E6" w14:textId="77777777" w:rsidR="003C770C" w:rsidRPr="00AA6575" w:rsidRDefault="003C770C">
            <w:pPr>
              <w:pStyle w:val="Listeafsnit"/>
              <w:tabs>
                <w:tab w:val="left" w:pos="2224"/>
              </w:tabs>
              <w:spacing w:line="230" w:lineRule="auto"/>
              <w:ind w:left="0" w:firstLine="0"/>
              <w:rPr>
                <w:sz w:val="18"/>
                <w:szCs w:val="18"/>
                <w:lang w:val="da-DK"/>
              </w:rPr>
            </w:pPr>
            <w:r w:rsidRPr="00AA6575">
              <w:rPr>
                <w:sz w:val="18"/>
                <w:szCs w:val="18"/>
                <w:lang w:val="da-DK"/>
              </w:rPr>
              <w:t>Virksomhedens planlagte aktiviteter for at opfylde BAT-kravet (handleplan)</w:t>
            </w:r>
          </w:p>
        </w:tc>
        <w:tc>
          <w:tcPr>
            <w:tcW w:w="5455" w:type="dxa"/>
            <w:shd w:val="clear" w:color="auto" w:fill="auto"/>
          </w:tcPr>
          <w:p w14:paraId="7893FEB8" w14:textId="77777777" w:rsidR="003C770C" w:rsidRPr="00AA6575" w:rsidRDefault="003C770C">
            <w:pPr>
              <w:pStyle w:val="Listeafsnit"/>
              <w:tabs>
                <w:tab w:val="left" w:pos="1913"/>
              </w:tabs>
              <w:spacing w:line="230" w:lineRule="auto"/>
              <w:ind w:left="0" w:right="619" w:firstLine="0"/>
              <w:jc w:val="both"/>
              <w:rPr>
                <w:color w:val="808080" w:themeColor="background1" w:themeShade="80"/>
                <w:sz w:val="18"/>
                <w:szCs w:val="18"/>
                <w:lang w:val="da-DK"/>
              </w:rPr>
            </w:pPr>
          </w:p>
        </w:tc>
      </w:tr>
      <w:tr w:rsidR="003C770C" w:rsidRPr="00AA6575" w14:paraId="21AF7D33" w14:textId="77777777" w:rsidTr="1B4E1884">
        <w:tc>
          <w:tcPr>
            <w:tcW w:w="3031" w:type="dxa"/>
          </w:tcPr>
          <w:p w14:paraId="6F05F6BA" w14:textId="694A698E" w:rsidR="003C770C" w:rsidRPr="00AA6575" w:rsidRDefault="003C770C">
            <w:pPr>
              <w:pStyle w:val="Listeafsnit"/>
              <w:tabs>
                <w:tab w:val="left" w:pos="2224"/>
              </w:tabs>
              <w:spacing w:line="230" w:lineRule="auto"/>
              <w:ind w:left="0" w:firstLine="0"/>
              <w:rPr>
                <w:sz w:val="18"/>
                <w:szCs w:val="18"/>
              </w:rPr>
            </w:pPr>
            <w:r w:rsidRPr="00AA6575">
              <w:rPr>
                <w:sz w:val="18"/>
                <w:szCs w:val="18"/>
              </w:rPr>
              <w:t>Virksomhedens reference til dokumentation</w:t>
            </w:r>
          </w:p>
        </w:tc>
        <w:tc>
          <w:tcPr>
            <w:tcW w:w="5455" w:type="dxa"/>
            <w:shd w:val="clear" w:color="auto" w:fill="auto"/>
          </w:tcPr>
          <w:p w14:paraId="52D71E3A" w14:textId="77777777" w:rsidR="003C770C" w:rsidRPr="00AA6575" w:rsidRDefault="003C770C">
            <w:pPr>
              <w:tabs>
                <w:tab w:val="left" w:pos="1913"/>
              </w:tabs>
              <w:spacing w:line="230" w:lineRule="auto"/>
              <w:ind w:right="-29"/>
              <w:rPr>
                <w:color w:val="808080" w:themeColor="background1" w:themeShade="80"/>
                <w:sz w:val="18"/>
                <w:szCs w:val="18"/>
              </w:rPr>
            </w:pPr>
          </w:p>
        </w:tc>
      </w:tr>
    </w:tbl>
    <w:p w14:paraId="7B0C8E82" w14:textId="77777777" w:rsidR="003C770C" w:rsidRPr="00AA6575" w:rsidRDefault="003C770C" w:rsidP="003C770C">
      <w:pPr>
        <w:pStyle w:val="Brdtekst"/>
        <w:ind w:left="1440"/>
        <w:rPr>
          <w:color w:val="131313"/>
          <w:lang w:val="da-DK"/>
        </w:rPr>
      </w:pPr>
    </w:p>
    <w:p w14:paraId="3C0B1B37" w14:textId="77777777" w:rsidR="005B69CE" w:rsidRPr="00AA6575" w:rsidRDefault="005B69CE" w:rsidP="005B69CE">
      <w:pPr>
        <w:pStyle w:val="Brdtekst"/>
        <w:spacing w:before="18"/>
        <w:rPr>
          <w:lang w:val="da-DK"/>
        </w:rPr>
      </w:pPr>
    </w:p>
    <w:p w14:paraId="2A946849" w14:textId="6E3B95DA" w:rsidR="00D000E4" w:rsidRPr="0077604C" w:rsidRDefault="005B69CE" w:rsidP="0077604C">
      <w:pPr>
        <w:pStyle w:val="Brdtekst"/>
        <w:numPr>
          <w:ilvl w:val="0"/>
          <w:numId w:val="21"/>
        </w:numPr>
        <w:spacing w:before="1"/>
        <w:rPr>
          <w:color w:val="131313"/>
          <w:lang w:val="da-DK"/>
        </w:rPr>
      </w:pPr>
      <w:r w:rsidRPr="00AA6575">
        <w:rPr>
          <w:color w:val="131313"/>
          <w:spacing w:val="-2"/>
          <w:w w:val="105"/>
          <w:lang w:val="da-DK"/>
        </w:rPr>
        <w:t>fremme</w:t>
      </w:r>
      <w:r w:rsidRPr="00AA6575">
        <w:rPr>
          <w:color w:val="131313"/>
          <w:spacing w:val="-5"/>
          <w:w w:val="105"/>
          <w:lang w:val="da-DK"/>
        </w:rPr>
        <w:t xml:space="preserve"> </w:t>
      </w:r>
      <w:r w:rsidRPr="00AA6575">
        <w:rPr>
          <w:color w:val="131313"/>
          <w:spacing w:val="-2"/>
          <w:w w:val="105"/>
          <w:lang w:val="da-DK"/>
        </w:rPr>
        <w:t>af</w:t>
      </w:r>
      <w:r w:rsidRPr="00AA6575">
        <w:rPr>
          <w:color w:val="131313"/>
          <w:spacing w:val="-5"/>
          <w:w w:val="105"/>
          <w:lang w:val="da-DK"/>
        </w:rPr>
        <w:t xml:space="preserve"> </w:t>
      </w:r>
      <w:r w:rsidRPr="00AA6575">
        <w:rPr>
          <w:color w:val="131313"/>
          <w:spacing w:val="-2"/>
          <w:w w:val="105"/>
          <w:lang w:val="da-DK"/>
        </w:rPr>
        <w:t>medarbejdernes</w:t>
      </w:r>
      <w:r w:rsidRPr="00AA6575">
        <w:rPr>
          <w:color w:val="131313"/>
          <w:spacing w:val="-4"/>
          <w:w w:val="105"/>
          <w:lang w:val="da-DK"/>
        </w:rPr>
        <w:t xml:space="preserve"> </w:t>
      </w:r>
      <w:r w:rsidRPr="00AA6575">
        <w:rPr>
          <w:color w:val="131313"/>
          <w:spacing w:val="-2"/>
          <w:w w:val="105"/>
          <w:lang w:val="da-DK"/>
        </w:rPr>
        <w:t>deltagelse i</w:t>
      </w:r>
      <w:r w:rsidRPr="00AA6575">
        <w:rPr>
          <w:color w:val="131313"/>
          <w:spacing w:val="-8"/>
          <w:w w:val="105"/>
          <w:lang w:val="da-DK"/>
        </w:rPr>
        <w:t xml:space="preserve"> </w:t>
      </w:r>
      <w:r w:rsidRPr="00AA6575">
        <w:rPr>
          <w:color w:val="242424"/>
          <w:spacing w:val="-2"/>
          <w:w w:val="105"/>
          <w:lang w:val="da-DK"/>
        </w:rPr>
        <w:t>god</w:t>
      </w:r>
      <w:r w:rsidRPr="00AA6575">
        <w:rPr>
          <w:color w:val="242424"/>
          <w:spacing w:val="2"/>
          <w:w w:val="105"/>
          <w:lang w:val="da-DK"/>
        </w:rPr>
        <w:t xml:space="preserve"> </w:t>
      </w:r>
      <w:r w:rsidRPr="00AA6575">
        <w:rPr>
          <w:color w:val="131313"/>
          <w:spacing w:val="-2"/>
          <w:w w:val="105"/>
          <w:lang w:val="da-DK"/>
        </w:rPr>
        <w:t>miljøforvaltningspraksis</w:t>
      </w:r>
    </w:p>
    <w:tbl>
      <w:tblPr>
        <w:tblStyle w:val="Tabel-Gitter"/>
        <w:tblW w:w="0" w:type="auto"/>
        <w:tblInd w:w="1403" w:type="dxa"/>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
      <w:tblGrid>
        <w:gridCol w:w="3031"/>
        <w:gridCol w:w="5455"/>
      </w:tblGrid>
      <w:tr w:rsidR="00813D58" w:rsidRPr="00B41B04" w14:paraId="7E43B8BC" w14:textId="77777777" w:rsidTr="1B4E1884">
        <w:tc>
          <w:tcPr>
            <w:tcW w:w="3031" w:type="dxa"/>
          </w:tcPr>
          <w:p w14:paraId="106D09F8" w14:textId="77777777" w:rsidR="00813D58" w:rsidRPr="00AA6575" w:rsidRDefault="00813D58">
            <w:pPr>
              <w:pStyle w:val="Listeafsnit"/>
              <w:tabs>
                <w:tab w:val="left" w:pos="2224"/>
              </w:tabs>
              <w:spacing w:line="230" w:lineRule="auto"/>
              <w:ind w:left="0" w:firstLine="0"/>
              <w:rPr>
                <w:sz w:val="18"/>
                <w:szCs w:val="18"/>
                <w:lang w:val="da-DK"/>
              </w:rPr>
            </w:pPr>
            <w:r w:rsidRPr="00AA6575">
              <w:rPr>
                <w:sz w:val="18"/>
                <w:szCs w:val="18"/>
                <w:lang w:val="da-DK"/>
              </w:rPr>
              <w:t>Virksomhedens nuværende status med hensyn til at opfylde BAT-kravet</w:t>
            </w:r>
          </w:p>
        </w:tc>
        <w:tc>
          <w:tcPr>
            <w:tcW w:w="5455" w:type="dxa"/>
            <w:shd w:val="clear" w:color="auto" w:fill="auto"/>
          </w:tcPr>
          <w:p w14:paraId="42241B9A" w14:textId="77777777" w:rsidR="00813D58" w:rsidRPr="00AA6575" w:rsidRDefault="00813D58">
            <w:pPr>
              <w:pStyle w:val="Listeafsnit"/>
              <w:tabs>
                <w:tab w:val="left" w:pos="1913"/>
              </w:tabs>
              <w:spacing w:line="230" w:lineRule="auto"/>
              <w:ind w:left="0" w:right="619" w:firstLine="0"/>
              <w:jc w:val="both"/>
              <w:rPr>
                <w:color w:val="808080" w:themeColor="background1" w:themeShade="80"/>
                <w:sz w:val="18"/>
                <w:szCs w:val="18"/>
                <w:lang w:val="da-DK"/>
              </w:rPr>
            </w:pPr>
          </w:p>
        </w:tc>
      </w:tr>
      <w:tr w:rsidR="00813D58" w:rsidRPr="00B41B04" w14:paraId="0C8F0894" w14:textId="77777777" w:rsidTr="1B4E1884">
        <w:tc>
          <w:tcPr>
            <w:tcW w:w="3031" w:type="dxa"/>
          </w:tcPr>
          <w:p w14:paraId="071303AE" w14:textId="77777777" w:rsidR="00813D58" w:rsidRPr="00AA6575" w:rsidRDefault="00813D58">
            <w:pPr>
              <w:pStyle w:val="Listeafsnit"/>
              <w:tabs>
                <w:tab w:val="left" w:pos="2224"/>
              </w:tabs>
              <w:spacing w:line="230" w:lineRule="auto"/>
              <w:ind w:left="0" w:firstLine="0"/>
              <w:rPr>
                <w:sz w:val="18"/>
                <w:szCs w:val="18"/>
                <w:lang w:val="da-DK"/>
              </w:rPr>
            </w:pPr>
            <w:r w:rsidRPr="00AA6575">
              <w:rPr>
                <w:sz w:val="18"/>
                <w:szCs w:val="18"/>
                <w:lang w:val="da-DK"/>
              </w:rPr>
              <w:t>Virksomhedens planlagte aktiviteter for at opfylde BAT-kravet (handleplan)</w:t>
            </w:r>
          </w:p>
        </w:tc>
        <w:tc>
          <w:tcPr>
            <w:tcW w:w="5455" w:type="dxa"/>
            <w:shd w:val="clear" w:color="auto" w:fill="auto"/>
          </w:tcPr>
          <w:p w14:paraId="7F80D597" w14:textId="77777777" w:rsidR="00813D58" w:rsidRPr="00AA6575" w:rsidRDefault="00813D58">
            <w:pPr>
              <w:pStyle w:val="Listeafsnit"/>
              <w:tabs>
                <w:tab w:val="left" w:pos="1913"/>
              </w:tabs>
              <w:spacing w:line="230" w:lineRule="auto"/>
              <w:ind w:left="0" w:right="619" w:firstLine="0"/>
              <w:jc w:val="both"/>
              <w:rPr>
                <w:color w:val="808080" w:themeColor="background1" w:themeShade="80"/>
                <w:sz w:val="18"/>
                <w:szCs w:val="18"/>
                <w:lang w:val="da-DK"/>
              </w:rPr>
            </w:pPr>
          </w:p>
        </w:tc>
      </w:tr>
      <w:tr w:rsidR="00813D58" w:rsidRPr="00AA6575" w14:paraId="306D1351" w14:textId="77777777" w:rsidTr="1B4E1884">
        <w:tc>
          <w:tcPr>
            <w:tcW w:w="3031" w:type="dxa"/>
          </w:tcPr>
          <w:p w14:paraId="6648E004" w14:textId="00732A17" w:rsidR="00813D58" w:rsidRPr="00AA6575" w:rsidRDefault="00813D58">
            <w:pPr>
              <w:pStyle w:val="Listeafsnit"/>
              <w:tabs>
                <w:tab w:val="left" w:pos="2224"/>
              </w:tabs>
              <w:spacing w:line="230" w:lineRule="auto"/>
              <w:ind w:left="0" w:firstLine="0"/>
              <w:rPr>
                <w:sz w:val="18"/>
                <w:szCs w:val="18"/>
              </w:rPr>
            </w:pPr>
            <w:r w:rsidRPr="00AA6575">
              <w:rPr>
                <w:sz w:val="18"/>
                <w:szCs w:val="18"/>
              </w:rPr>
              <w:t>Virksomhedens reference til dokumentation</w:t>
            </w:r>
          </w:p>
        </w:tc>
        <w:tc>
          <w:tcPr>
            <w:tcW w:w="5455" w:type="dxa"/>
            <w:shd w:val="clear" w:color="auto" w:fill="auto"/>
          </w:tcPr>
          <w:p w14:paraId="14C6F9E2" w14:textId="77777777" w:rsidR="00813D58" w:rsidRPr="00AA6575" w:rsidRDefault="00813D58">
            <w:pPr>
              <w:tabs>
                <w:tab w:val="left" w:pos="1913"/>
              </w:tabs>
              <w:spacing w:line="230" w:lineRule="auto"/>
              <w:ind w:right="-29"/>
              <w:rPr>
                <w:color w:val="808080" w:themeColor="background1" w:themeShade="80"/>
                <w:sz w:val="18"/>
                <w:szCs w:val="18"/>
              </w:rPr>
            </w:pPr>
          </w:p>
        </w:tc>
      </w:tr>
    </w:tbl>
    <w:p w14:paraId="0CAF232E" w14:textId="77777777" w:rsidR="005942A2" w:rsidRPr="00AA6575" w:rsidRDefault="005942A2" w:rsidP="005942A2">
      <w:pPr>
        <w:pStyle w:val="Brdtekst"/>
        <w:spacing w:before="1"/>
        <w:ind w:left="1440"/>
        <w:rPr>
          <w:color w:val="131313"/>
          <w:lang w:val="da-DK"/>
        </w:rPr>
      </w:pPr>
    </w:p>
    <w:p w14:paraId="0F8ADC1A" w14:textId="77777777" w:rsidR="005B69CE" w:rsidRPr="00AA6575" w:rsidRDefault="005B69CE" w:rsidP="005B69CE">
      <w:pPr>
        <w:pStyle w:val="Brdtekst"/>
        <w:spacing w:before="18"/>
        <w:rPr>
          <w:lang w:val="da-DK"/>
        </w:rPr>
      </w:pPr>
    </w:p>
    <w:p w14:paraId="0E08569A" w14:textId="772DDA60" w:rsidR="00813D58" w:rsidRPr="0077604C" w:rsidRDefault="005B69CE" w:rsidP="0077604C">
      <w:pPr>
        <w:pStyle w:val="Brdtekst"/>
        <w:numPr>
          <w:ilvl w:val="0"/>
          <w:numId w:val="21"/>
        </w:numPr>
        <w:spacing w:line="249" w:lineRule="auto"/>
        <w:ind w:right="630"/>
        <w:jc w:val="both"/>
        <w:rPr>
          <w:color w:val="131313"/>
          <w:lang w:val="da-DK"/>
        </w:rPr>
      </w:pPr>
      <w:r w:rsidRPr="00AA6575">
        <w:rPr>
          <w:color w:val="131313"/>
          <w:spacing w:val="-2"/>
          <w:w w:val="105"/>
          <w:lang w:val="da-DK"/>
        </w:rPr>
        <w:t>etablering og</w:t>
      </w:r>
      <w:r w:rsidRPr="00AA6575">
        <w:rPr>
          <w:color w:val="131313"/>
          <w:spacing w:val="-6"/>
          <w:w w:val="105"/>
          <w:lang w:val="da-DK"/>
        </w:rPr>
        <w:t xml:space="preserve"> </w:t>
      </w:r>
      <w:r w:rsidRPr="00AA6575">
        <w:rPr>
          <w:color w:val="131313"/>
          <w:spacing w:val="-2"/>
          <w:w w:val="105"/>
          <w:lang w:val="da-DK"/>
        </w:rPr>
        <w:t>vedligeholdelse</w:t>
      </w:r>
      <w:r w:rsidRPr="00AA6575">
        <w:rPr>
          <w:color w:val="131313"/>
          <w:spacing w:val="-5"/>
          <w:w w:val="105"/>
          <w:lang w:val="da-DK"/>
        </w:rPr>
        <w:t xml:space="preserve"> </w:t>
      </w:r>
      <w:r w:rsidRPr="00AA6575">
        <w:rPr>
          <w:color w:val="131313"/>
          <w:spacing w:val="-2"/>
          <w:w w:val="105"/>
          <w:lang w:val="da-DK"/>
        </w:rPr>
        <w:t>af</w:t>
      </w:r>
      <w:r w:rsidRPr="00AA6575">
        <w:rPr>
          <w:color w:val="131313"/>
          <w:spacing w:val="-4"/>
          <w:w w:val="105"/>
          <w:lang w:val="da-DK"/>
        </w:rPr>
        <w:t xml:space="preserve"> </w:t>
      </w:r>
      <w:r w:rsidRPr="00AA6575">
        <w:rPr>
          <w:color w:val="131313"/>
          <w:spacing w:val="-2"/>
          <w:w w:val="105"/>
          <w:lang w:val="da-DK"/>
        </w:rPr>
        <w:t>en</w:t>
      </w:r>
      <w:r w:rsidRPr="00AA6575">
        <w:rPr>
          <w:color w:val="131313"/>
          <w:spacing w:val="-5"/>
          <w:w w:val="105"/>
          <w:lang w:val="da-DK"/>
        </w:rPr>
        <w:t xml:space="preserve"> </w:t>
      </w:r>
      <w:r w:rsidRPr="00AA6575">
        <w:rPr>
          <w:color w:val="131313"/>
          <w:spacing w:val="-2"/>
          <w:w w:val="105"/>
          <w:lang w:val="da-DK"/>
        </w:rPr>
        <w:t>forvaltningsmanual</w:t>
      </w:r>
      <w:r w:rsidRPr="00AA6575">
        <w:rPr>
          <w:color w:val="131313"/>
          <w:spacing w:val="-7"/>
          <w:w w:val="105"/>
          <w:lang w:val="da-DK"/>
        </w:rPr>
        <w:t xml:space="preserve"> </w:t>
      </w:r>
      <w:r w:rsidRPr="00AA6575">
        <w:rPr>
          <w:color w:val="131313"/>
          <w:spacing w:val="-2"/>
          <w:w w:val="105"/>
          <w:lang w:val="da-DK"/>
        </w:rPr>
        <w:t>og</w:t>
      </w:r>
      <w:r w:rsidRPr="00AA6575">
        <w:rPr>
          <w:color w:val="131313"/>
          <w:spacing w:val="-8"/>
          <w:w w:val="105"/>
          <w:lang w:val="da-DK"/>
        </w:rPr>
        <w:t xml:space="preserve"> </w:t>
      </w:r>
      <w:r w:rsidRPr="00AA6575">
        <w:rPr>
          <w:color w:val="131313"/>
          <w:spacing w:val="-2"/>
          <w:w w:val="105"/>
          <w:lang w:val="da-DK"/>
        </w:rPr>
        <w:t>skriftlige procedurer</w:t>
      </w:r>
      <w:r w:rsidRPr="00AA6575">
        <w:rPr>
          <w:color w:val="131313"/>
          <w:spacing w:val="21"/>
          <w:w w:val="105"/>
          <w:lang w:val="da-DK"/>
        </w:rPr>
        <w:t xml:space="preserve"> </w:t>
      </w:r>
      <w:r w:rsidRPr="00AA6575">
        <w:rPr>
          <w:color w:val="131313"/>
          <w:spacing w:val="-2"/>
          <w:w w:val="105"/>
          <w:lang w:val="da-DK"/>
        </w:rPr>
        <w:t>til</w:t>
      </w:r>
      <w:r w:rsidRPr="00AA6575">
        <w:rPr>
          <w:color w:val="131313"/>
          <w:spacing w:val="-7"/>
          <w:w w:val="105"/>
          <w:lang w:val="da-DK"/>
        </w:rPr>
        <w:t xml:space="preserve"> </w:t>
      </w:r>
      <w:r w:rsidRPr="00AA6575">
        <w:rPr>
          <w:color w:val="131313"/>
          <w:spacing w:val="-2"/>
          <w:w w:val="105"/>
          <w:lang w:val="da-DK"/>
        </w:rPr>
        <w:t>at</w:t>
      </w:r>
      <w:r w:rsidRPr="00AA6575">
        <w:rPr>
          <w:color w:val="131313"/>
          <w:spacing w:val="-4"/>
          <w:w w:val="105"/>
          <w:lang w:val="da-DK"/>
        </w:rPr>
        <w:t xml:space="preserve"> </w:t>
      </w:r>
      <w:r w:rsidRPr="00AA6575">
        <w:rPr>
          <w:color w:val="131313"/>
          <w:spacing w:val="-2"/>
          <w:w w:val="105"/>
          <w:lang w:val="da-DK"/>
        </w:rPr>
        <w:t>kontrollere</w:t>
      </w:r>
      <w:r w:rsidRPr="00AA6575">
        <w:rPr>
          <w:color w:val="131313"/>
          <w:spacing w:val="-3"/>
          <w:w w:val="105"/>
          <w:lang w:val="da-DK"/>
        </w:rPr>
        <w:t xml:space="preserve"> </w:t>
      </w:r>
      <w:r w:rsidRPr="00AA6575">
        <w:rPr>
          <w:color w:val="242424"/>
          <w:spacing w:val="-2"/>
          <w:w w:val="105"/>
          <w:lang w:val="da-DK"/>
        </w:rPr>
        <w:t xml:space="preserve">aktiviteter </w:t>
      </w:r>
      <w:r w:rsidRPr="00AA6575">
        <w:rPr>
          <w:color w:val="131313"/>
          <w:w w:val="105"/>
          <w:lang w:val="da-DK"/>
        </w:rPr>
        <w:t>med betydelig indvirkning på miljøet samt relevante registre</w:t>
      </w:r>
    </w:p>
    <w:tbl>
      <w:tblPr>
        <w:tblStyle w:val="Tabel-Gitter"/>
        <w:tblW w:w="0" w:type="auto"/>
        <w:tblInd w:w="1403" w:type="dxa"/>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
      <w:tblGrid>
        <w:gridCol w:w="3031"/>
        <w:gridCol w:w="5455"/>
      </w:tblGrid>
      <w:tr w:rsidR="00813D58" w:rsidRPr="00B41B04" w14:paraId="45B5F2C1" w14:textId="77777777" w:rsidTr="1B4E1884">
        <w:tc>
          <w:tcPr>
            <w:tcW w:w="3031" w:type="dxa"/>
          </w:tcPr>
          <w:p w14:paraId="41BFF002" w14:textId="77777777" w:rsidR="00813D58" w:rsidRPr="00AA6575" w:rsidRDefault="00813D58">
            <w:pPr>
              <w:pStyle w:val="Listeafsnit"/>
              <w:tabs>
                <w:tab w:val="left" w:pos="2224"/>
              </w:tabs>
              <w:spacing w:line="230" w:lineRule="auto"/>
              <w:ind w:left="0" w:firstLine="0"/>
              <w:rPr>
                <w:sz w:val="18"/>
                <w:szCs w:val="18"/>
                <w:lang w:val="da-DK"/>
              </w:rPr>
            </w:pPr>
            <w:r w:rsidRPr="00AA6575">
              <w:rPr>
                <w:sz w:val="18"/>
                <w:szCs w:val="18"/>
                <w:lang w:val="da-DK"/>
              </w:rPr>
              <w:t>Virksomhedens nuværende status med hensyn til at opfylde BAT-kravet</w:t>
            </w:r>
          </w:p>
        </w:tc>
        <w:tc>
          <w:tcPr>
            <w:tcW w:w="5455" w:type="dxa"/>
            <w:shd w:val="clear" w:color="auto" w:fill="auto"/>
          </w:tcPr>
          <w:p w14:paraId="7B6751B1" w14:textId="77777777" w:rsidR="00813D58" w:rsidRPr="00AA6575" w:rsidRDefault="00813D58">
            <w:pPr>
              <w:pStyle w:val="Listeafsnit"/>
              <w:tabs>
                <w:tab w:val="left" w:pos="1913"/>
              </w:tabs>
              <w:spacing w:line="230" w:lineRule="auto"/>
              <w:ind w:left="0" w:right="619" w:firstLine="0"/>
              <w:jc w:val="both"/>
              <w:rPr>
                <w:color w:val="808080" w:themeColor="background1" w:themeShade="80"/>
                <w:sz w:val="18"/>
                <w:szCs w:val="18"/>
                <w:lang w:val="da-DK"/>
              </w:rPr>
            </w:pPr>
          </w:p>
        </w:tc>
      </w:tr>
      <w:tr w:rsidR="00813D58" w:rsidRPr="00B41B04" w14:paraId="65960CFB" w14:textId="77777777" w:rsidTr="1B4E1884">
        <w:tc>
          <w:tcPr>
            <w:tcW w:w="3031" w:type="dxa"/>
          </w:tcPr>
          <w:p w14:paraId="702EAEE7" w14:textId="77777777" w:rsidR="00813D58" w:rsidRPr="00AA6575" w:rsidRDefault="00813D58">
            <w:pPr>
              <w:pStyle w:val="Listeafsnit"/>
              <w:tabs>
                <w:tab w:val="left" w:pos="2224"/>
              </w:tabs>
              <w:spacing w:line="230" w:lineRule="auto"/>
              <w:ind w:left="0" w:firstLine="0"/>
              <w:rPr>
                <w:sz w:val="18"/>
                <w:szCs w:val="18"/>
                <w:lang w:val="da-DK"/>
              </w:rPr>
            </w:pPr>
            <w:r w:rsidRPr="00AA6575">
              <w:rPr>
                <w:sz w:val="18"/>
                <w:szCs w:val="18"/>
                <w:lang w:val="da-DK"/>
              </w:rPr>
              <w:t>Virksomhedens planlagte aktiviteter for at opfylde BAT-kravet (handleplan)</w:t>
            </w:r>
          </w:p>
        </w:tc>
        <w:tc>
          <w:tcPr>
            <w:tcW w:w="5455" w:type="dxa"/>
            <w:shd w:val="clear" w:color="auto" w:fill="auto"/>
          </w:tcPr>
          <w:p w14:paraId="49F8B71F" w14:textId="77777777" w:rsidR="00813D58" w:rsidRPr="00AA6575" w:rsidRDefault="00813D58">
            <w:pPr>
              <w:pStyle w:val="Listeafsnit"/>
              <w:tabs>
                <w:tab w:val="left" w:pos="1913"/>
              </w:tabs>
              <w:spacing w:line="230" w:lineRule="auto"/>
              <w:ind w:left="0" w:right="619" w:firstLine="0"/>
              <w:jc w:val="both"/>
              <w:rPr>
                <w:color w:val="808080" w:themeColor="background1" w:themeShade="80"/>
                <w:sz w:val="18"/>
                <w:szCs w:val="18"/>
                <w:lang w:val="da-DK"/>
              </w:rPr>
            </w:pPr>
          </w:p>
        </w:tc>
      </w:tr>
      <w:tr w:rsidR="00813D58" w:rsidRPr="00AA6575" w14:paraId="180C6135" w14:textId="77777777" w:rsidTr="1B4E1884">
        <w:tc>
          <w:tcPr>
            <w:tcW w:w="3031" w:type="dxa"/>
          </w:tcPr>
          <w:p w14:paraId="487CE887" w14:textId="09A2E9B3" w:rsidR="00813D58" w:rsidRPr="00AA6575" w:rsidRDefault="00813D58">
            <w:pPr>
              <w:pStyle w:val="Listeafsnit"/>
              <w:tabs>
                <w:tab w:val="left" w:pos="2224"/>
              </w:tabs>
              <w:spacing w:line="230" w:lineRule="auto"/>
              <w:ind w:left="0" w:firstLine="0"/>
              <w:rPr>
                <w:sz w:val="18"/>
                <w:szCs w:val="18"/>
              </w:rPr>
            </w:pPr>
            <w:r w:rsidRPr="00AA6575">
              <w:rPr>
                <w:sz w:val="18"/>
                <w:szCs w:val="18"/>
              </w:rPr>
              <w:t>Virksomhedens reference til dokumentation</w:t>
            </w:r>
          </w:p>
        </w:tc>
        <w:tc>
          <w:tcPr>
            <w:tcW w:w="5455" w:type="dxa"/>
            <w:shd w:val="clear" w:color="auto" w:fill="auto"/>
          </w:tcPr>
          <w:p w14:paraId="7AF159BB" w14:textId="77777777" w:rsidR="00813D58" w:rsidRPr="00AA6575" w:rsidRDefault="00813D58">
            <w:pPr>
              <w:tabs>
                <w:tab w:val="left" w:pos="1913"/>
              </w:tabs>
              <w:spacing w:line="230" w:lineRule="auto"/>
              <w:ind w:right="-29"/>
              <w:rPr>
                <w:color w:val="808080" w:themeColor="background1" w:themeShade="80"/>
                <w:sz w:val="18"/>
                <w:szCs w:val="18"/>
              </w:rPr>
            </w:pPr>
          </w:p>
        </w:tc>
      </w:tr>
    </w:tbl>
    <w:p w14:paraId="1B87BF3B" w14:textId="77777777" w:rsidR="00813D58" w:rsidRPr="00AA6575" w:rsidRDefault="00813D58" w:rsidP="00813D58">
      <w:pPr>
        <w:pStyle w:val="Brdtekst"/>
        <w:spacing w:line="249" w:lineRule="auto"/>
        <w:ind w:left="1440" w:right="630"/>
        <w:jc w:val="both"/>
        <w:rPr>
          <w:color w:val="131313"/>
          <w:lang w:val="da-DK"/>
        </w:rPr>
      </w:pPr>
    </w:p>
    <w:p w14:paraId="45ACC737" w14:textId="77777777" w:rsidR="005B69CE" w:rsidRPr="00AA6575" w:rsidRDefault="005B69CE" w:rsidP="005B69CE">
      <w:pPr>
        <w:pStyle w:val="Brdtekst"/>
        <w:spacing w:before="6"/>
        <w:rPr>
          <w:lang w:val="da-DK"/>
        </w:rPr>
      </w:pPr>
    </w:p>
    <w:p w14:paraId="2E7B1F75" w14:textId="77777777" w:rsidR="00813D58" w:rsidRPr="00822776" w:rsidRDefault="005B69CE" w:rsidP="00822776">
      <w:pPr>
        <w:pStyle w:val="Brdtekst"/>
        <w:numPr>
          <w:ilvl w:val="0"/>
          <w:numId w:val="21"/>
        </w:numPr>
        <w:spacing w:before="4" w:line="244" w:lineRule="auto"/>
        <w:ind w:right="631"/>
        <w:jc w:val="both"/>
        <w:rPr>
          <w:color w:val="131313"/>
          <w:w w:val="105"/>
          <w:lang w:val="da-DK"/>
        </w:rPr>
      </w:pPr>
      <w:r w:rsidRPr="00822776">
        <w:rPr>
          <w:color w:val="131313"/>
          <w:w w:val="105"/>
          <w:lang w:val="da-DK"/>
        </w:rPr>
        <w:t xml:space="preserve">effektiv driftsplanlægning og processtyring </w:t>
      </w:r>
    </w:p>
    <w:tbl>
      <w:tblPr>
        <w:tblStyle w:val="Tabel-Gitter"/>
        <w:tblW w:w="0" w:type="auto"/>
        <w:tblInd w:w="1403" w:type="dxa"/>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
      <w:tblGrid>
        <w:gridCol w:w="3031"/>
        <w:gridCol w:w="5455"/>
      </w:tblGrid>
      <w:tr w:rsidR="00813D58" w:rsidRPr="00B41B04" w14:paraId="4352FC16" w14:textId="77777777" w:rsidTr="1B4E1884">
        <w:tc>
          <w:tcPr>
            <w:tcW w:w="3031" w:type="dxa"/>
          </w:tcPr>
          <w:p w14:paraId="647D0DB2" w14:textId="77777777" w:rsidR="00813D58" w:rsidRPr="00AA6575" w:rsidRDefault="00813D58">
            <w:pPr>
              <w:pStyle w:val="Listeafsnit"/>
              <w:tabs>
                <w:tab w:val="left" w:pos="2224"/>
              </w:tabs>
              <w:spacing w:line="230" w:lineRule="auto"/>
              <w:ind w:left="0" w:firstLine="0"/>
              <w:rPr>
                <w:sz w:val="18"/>
                <w:szCs w:val="18"/>
                <w:lang w:val="da-DK"/>
              </w:rPr>
            </w:pPr>
            <w:r w:rsidRPr="00AA6575">
              <w:rPr>
                <w:sz w:val="18"/>
                <w:szCs w:val="18"/>
                <w:lang w:val="da-DK"/>
              </w:rPr>
              <w:t>Virksomhedens nuværende status med hensyn til at opfylde BAT-kravet</w:t>
            </w:r>
          </w:p>
        </w:tc>
        <w:tc>
          <w:tcPr>
            <w:tcW w:w="5455" w:type="dxa"/>
            <w:shd w:val="clear" w:color="auto" w:fill="auto"/>
          </w:tcPr>
          <w:p w14:paraId="2C83474C" w14:textId="77777777" w:rsidR="00813D58" w:rsidRPr="00AA6575" w:rsidRDefault="00813D58">
            <w:pPr>
              <w:pStyle w:val="Listeafsnit"/>
              <w:tabs>
                <w:tab w:val="left" w:pos="1913"/>
              </w:tabs>
              <w:spacing w:line="230" w:lineRule="auto"/>
              <w:ind w:left="0" w:right="619" w:firstLine="0"/>
              <w:jc w:val="both"/>
              <w:rPr>
                <w:color w:val="808080" w:themeColor="background1" w:themeShade="80"/>
                <w:sz w:val="18"/>
                <w:szCs w:val="18"/>
                <w:lang w:val="da-DK"/>
              </w:rPr>
            </w:pPr>
          </w:p>
        </w:tc>
      </w:tr>
      <w:tr w:rsidR="00813D58" w:rsidRPr="00B41B04" w14:paraId="3FFF8C64" w14:textId="77777777" w:rsidTr="1B4E1884">
        <w:tc>
          <w:tcPr>
            <w:tcW w:w="3031" w:type="dxa"/>
          </w:tcPr>
          <w:p w14:paraId="619DAAC9" w14:textId="77777777" w:rsidR="00813D58" w:rsidRPr="00AA6575" w:rsidRDefault="00813D58">
            <w:pPr>
              <w:pStyle w:val="Listeafsnit"/>
              <w:tabs>
                <w:tab w:val="left" w:pos="2224"/>
              </w:tabs>
              <w:spacing w:line="230" w:lineRule="auto"/>
              <w:ind w:left="0" w:firstLine="0"/>
              <w:rPr>
                <w:sz w:val="18"/>
                <w:szCs w:val="18"/>
                <w:lang w:val="da-DK"/>
              </w:rPr>
            </w:pPr>
            <w:r w:rsidRPr="00AA6575">
              <w:rPr>
                <w:sz w:val="18"/>
                <w:szCs w:val="18"/>
                <w:lang w:val="da-DK"/>
              </w:rPr>
              <w:t>Virksomhedens planlagte aktiviteter for at opfylde BAT-kravet (handleplan)</w:t>
            </w:r>
          </w:p>
        </w:tc>
        <w:tc>
          <w:tcPr>
            <w:tcW w:w="5455" w:type="dxa"/>
            <w:shd w:val="clear" w:color="auto" w:fill="auto"/>
          </w:tcPr>
          <w:p w14:paraId="78ADD634" w14:textId="77777777" w:rsidR="00813D58" w:rsidRPr="00AA6575" w:rsidRDefault="00813D58">
            <w:pPr>
              <w:pStyle w:val="Listeafsnit"/>
              <w:tabs>
                <w:tab w:val="left" w:pos="1913"/>
              </w:tabs>
              <w:spacing w:line="230" w:lineRule="auto"/>
              <w:ind w:left="0" w:right="619" w:firstLine="0"/>
              <w:jc w:val="both"/>
              <w:rPr>
                <w:color w:val="808080" w:themeColor="background1" w:themeShade="80"/>
                <w:sz w:val="18"/>
                <w:szCs w:val="18"/>
                <w:lang w:val="da-DK"/>
              </w:rPr>
            </w:pPr>
          </w:p>
        </w:tc>
      </w:tr>
      <w:tr w:rsidR="00813D58" w:rsidRPr="00AA6575" w14:paraId="5771DBE1" w14:textId="77777777" w:rsidTr="1B4E1884">
        <w:tc>
          <w:tcPr>
            <w:tcW w:w="3031" w:type="dxa"/>
          </w:tcPr>
          <w:p w14:paraId="49B9A9C6" w14:textId="078397E5" w:rsidR="00813D58" w:rsidRPr="00AA6575" w:rsidRDefault="00813D58">
            <w:pPr>
              <w:pStyle w:val="Listeafsnit"/>
              <w:tabs>
                <w:tab w:val="left" w:pos="2224"/>
              </w:tabs>
              <w:spacing w:line="230" w:lineRule="auto"/>
              <w:ind w:left="0" w:firstLine="0"/>
              <w:rPr>
                <w:sz w:val="18"/>
                <w:szCs w:val="18"/>
              </w:rPr>
            </w:pPr>
            <w:r w:rsidRPr="00AA6575">
              <w:rPr>
                <w:sz w:val="18"/>
                <w:szCs w:val="18"/>
              </w:rPr>
              <w:t>Virksomhedens reference til dokumentation</w:t>
            </w:r>
          </w:p>
        </w:tc>
        <w:tc>
          <w:tcPr>
            <w:tcW w:w="5455" w:type="dxa"/>
            <w:shd w:val="clear" w:color="auto" w:fill="auto"/>
          </w:tcPr>
          <w:p w14:paraId="72B2FBC6" w14:textId="77777777" w:rsidR="00813D58" w:rsidRPr="00AA6575" w:rsidRDefault="00813D58">
            <w:pPr>
              <w:tabs>
                <w:tab w:val="left" w:pos="1913"/>
              </w:tabs>
              <w:spacing w:line="230" w:lineRule="auto"/>
              <w:ind w:right="-29"/>
              <w:rPr>
                <w:color w:val="808080" w:themeColor="background1" w:themeShade="80"/>
                <w:sz w:val="18"/>
                <w:szCs w:val="18"/>
              </w:rPr>
            </w:pPr>
          </w:p>
        </w:tc>
      </w:tr>
    </w:tbl>
    <w:p w14:paraId="7B86266D" w14:textId="77777777" w:rsidR="00813D58" w:rsidRPr="00AA6575" w:rsidRDefault="00813D58" w:rsidP="00813D58">
      <w:pPr>
        <w:pStyle w:val="Brdtekst"/>
        <w:spacing w:before="1" w:line="501" w:lineRule="auto"/>
        <w:ind w:left="1440" w:right="4361"/>
        <w:rPr>
          <w:lang w:val="da-DK"/>
        </w:rPr>
      </w:pPr>
    </w:p>
    <w:p w14:paraId="03EEEFE3" w14:textId="3BB3DF9E" w:rsidR="00730596" w:rsidRPr="00822776" w:rsidRDefault="005B69CE" w:rsidP="00822776">
      <w:pPr>
        <w:pStyle w:val="Brdtekst"/>
        <w:numPr>
          <w:ilvl w:val="0"/>
          <w:numId w:val="21"/>
        </w:numPr>
        <w:spacing w:before="4" w:line="244" w:lineRule="auto"/>
        <w:ind w:right="631"/>
        <w:jc w:val="both"/>
        <w:rPr>
          <w:color w:val="131313"/>
          <w:w w:val="105"/>
          <w:lang w:val="da-DK"/>
        </w:rPr>
      </w:pPr>
      <w:r w:rsidRPr="00822776">
        <w:rPr>
          <w:color w:val="131313"/>
          <w:w w:val="105"/>
          <w:lang w:val="da-DK"/>
        </w:rPr>
        <w:t>gennemførelse af passende vedligeholdelsesprogrammer</w:t>
      </w:r>
    </w:p>
    <w:tbl>
      <w:tblPr>
        <w:tblStyle w:val="Tabel-Gitter"/>
        <w:tblW w:w="0" w:type="auto"/>
        <w:tblInd w:w="1403" w:type="dxa"/>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
      <w:tblGrid>
        <w:gridCol w:w="3031"/>
        <w:gridCol w:w="5455"/>
      </w:tblGrid>
      <w:tr w:rsidR="00730596" w:rsidRPr="00B41B04" w14:paraId="7C13DA6B" w14:textId="77777777" w:rsidTr="1B4E1884">
        <w:tc>
          <w:tcPr>
            <w:tcW w:w="3031" w:type="dxa"/>
          </w:tcPr>
          <w:p w14:paraId="007585ED" w14:textId="77777777" w:rsidR="00730596" w:rsidRPr="00AA6575" w:rsidRDefault="00730596">
            <w:pPr>
              <w:pStyle w:val="Listeafsnit"/>
              <w:tabs>
                <w:tab w:val="left" w:pos="2224"/>
              </w:tabs>
              <w:spacing w:line="230" w:lineRule="auto"/>
              <w:ind w:left="0" w:firstLine="0"/>
              <w:rPr>
                <w:sz w:val="18"/>
                <w:szCs w:val="18"/>
                <w:lang w:val="da-DK"/>
              </w:rPr>
            </w:pPr>
            <w:r w:rsidRPr="00AA6575">
              <w:rPr>
                <w:sz w:val="18"/>
                <w:szCs w:val="18"/>
                <w:lang w:val="da-DK"/>
              </w:rPr>
              <w:t>Virksomhedens nuværende status med hensyn til at opfylde BAT-kravet</w:t>
            </w:r>
          </w:p>
        </w:tc>
        <w:tc>
          <w:tcPr>
            <w:tcW w:w="5455" w:type="dxa"/>
            <w:shd w:val="clear" w:color="auto" w:fill="auto"/>
          </w:tcPr>
          <w:p w14:paraId="379F79E3" w14:textId="77777777" w:rsidR="00730596" w:rsidRPr="00AA6575" w:rsidRDefault="00730596">
            <w:pPr>
              <w:pStyle w:val="Listeafsnit"/>
              <w:tabs>
                <w:tab w:val="left" w:pos="1913"/>
              </w:tabs>
              <w:spacing w:line="230" w:lineRule="auto"/>
              <w:ind w:left="0" w:right="619" w:firstLine="0"/>
              <w:jc w:val="both"/>
              <w:rPr>
                <w:color w:val="808080" w:themeColor="background1" w:themeShade="80"/>
                <w:sz w:val="18"/>
                <w:szCs w:val="18"/>
                <w:lang w:val="da-DK"/>
              </w:rPr>
            </w:pPr>
          </w:p>
        </w:tc>
      </w:tr>
      <w:tr w:rsidR="00730596" w:rsidRPr="00B41B04" w14:paraId="325C1866" w14:textId="77777777" w:rsidTr="1B4E1884">
        <w:tc>
          <w:tcPr>
            <w:tcW w:w="3031" w:type="dxa"/>
          </w:tcPr>
          <w:p w14:paraId="20AF4830" w14:textId="77777777" w:rsidR="00730596" w:rsidRPr="00AA6575" w:rsidRDefault="00730596">
            <w:pPr>
              <w:pStyle w:val="Listeafsnit"/>
              <w:tabs>
                <w:tab w:val="left" w:pos="2224"/>
              </w:tabs>
              <w:spacing w:line="230" w:lineRule="auto"/>
              <w:ind w:left="0" w:firstLine="0"/>
              <w:rPr>
                <w:sz w:val="18"/>
                <w:szCs w:val="18"/>
                <w:lang w:val="da-DK"/>
              </w:rPr>
            </w:pPr>
            <w:r w:rsidRPr="00AA6575">
              <w:rPr>
                <w:sz w:val="18"/>
                <w:szCs w:val="18"/>
                <w:lang w:val="da-DK"/>
              </w:rPr>
              <w:t>Virksomhedens planlagte aktiviteter for at opfylde BAT-kravet (handleplan)</w:t>
            </w:r>
          </w:p>
        </w:tc>
        <w:tc>
          <w:tcPr>
            <w:tcW w:w="5455" w:type="dxa"/>
            <w:shd w:val="clear" w:color="auto" w:fill="auto"/>
          </w:tcPr>
          <w:p w14:paraId="7F712317" w14:textId="77777777" w:rsidR="00730596" w:rsidRPr="00AA6575" w:rsidRDefault="00730596">
            <w:pPr>
              <w:pStyle w:val="Listeafsnit"/>
              <w:tabs>
                <w:tab w:val="left" w:pos="1913"/>
              </w:tabs>
              <w:spacing w:line="230" w:lineRule="auto"/>
              <w:ind w:left="0" w:right="619" w:firstLine="0"/>
              <w:jc w:val="both"/>
              <w:rPr>
                <w:color w:val="808080" w:themeColor="background1" w:themeShade="80"/>
                <w:sz w:val="18"/>
                <w:szCs w:val="18"/>
                <w:lang w:val="da-DK"/>
              </w:rPr>
            </w:pPr>
          </w:p>
        </w:tc>
      </w:tr>
      <w:tr w:rsidR="00730596" w:rsidRPr="00AA6575" w14:paraId="3097D8BE" w14:textId="77777777" w:rsidTr="1B4E1884">
        <w:tc>
          <w:tcPr>
            <w:tcW w:w="3031" w:type="dxa"/>
          </w:tcPr>
          <w:p w14:paraId="1220E264" w14:textId="7AC0B38E" w:rsidR="00730596" w:rsidRPr="00AA6575" w:rsidRDefault="00730596">
            <w:pPr>
              <w:pStyle w:val="Listeafsnit"/>
              <w:tabs>
                <w:tab w:val="left" w:pos="2224"/>
              </w:tabs>
              <w:spacing w:line="230" w:lineRule="auto"/>
              <w:ind w:left="0" w:firstLine="0"/>
              <w:rPr>
                <w:sz w:val="18"/>
                <w:szCs w:val="18"/>
              </w:rPr>
            </w:pPr>
            <w:r w:rsidRPr="00AA6575">
              <w:rPr>
                <w:sz w:val="18"/>
                <w:szCs w:val="18"/>
              </w:rPr>
              <w:t>Virksomhedens reference til dokumentation</w:t>
            </w:r>
          </w:p>
        </w:tc>
        <w:tc>
          <w:tcPr>
            <w:tcW w:w="5455" w:type="dxa"/>
            <w:shd w:val="clear" w:color="auto" w:fill="auto"/>
          </w:tcPr>
          <w:p w14:paraId="1299C7EF" w14:textId="77777777" w:rsidR="00730596" w:rsidRPr="00AA6575" w:rsidRDefault="00730596">
            <w:pPr>
              <w:tabs>
                <w:tab w:val="left" w:pos="1913"/>
              </w:tabs>
              <w:spacing w:line="230" w:lineRule="auto"/>
              <w:ind w:right="-29"/>
              <w:rPr>
                <w:color w:val="808080" w:themeColor="background1" w:themeShade="80"/>
                <w:sz w:val="18"/>
                <w:szCs w:val="18"/>
              </w:rPr>
            </w:pPr>
          </w:p>
        </w:tc>
      </w:tr>
    </w:tbl>
    <w:p w14:paraId="10635257" w14:textId="42F31EBC" w:rsidR="005B69CE" w:rsidRPr="00AA6575" w:rsidRDefault="005B69CE" w:rsidP="00730596">
      <w:pPr>
        <w:pStyle w:val="Brdtekst"/>
        <w:spacing w:before="1" w:line="501" w:lineRule="auto"/>
        <w:ind w:left="1440" w:right="4361"/>
        <w:rPr>
          <w:lang w:val="da-DK"/>
        </w:rPr>
      </w:pPr>
    </w:p>
    <w:p w14:paraId="729D7D22" w14:textId="768DED0E" w:rsidR="00730596" w:rsidRPr="00096B36" w:rsidRDefault="005B69CE" w:rsidP="00096B36">
      <w:pPr>
        <w:pStyle w:val="Brdtekst"/>
        <w:numPr>
          <w:ilvl w:val="0"/>
          <w:numId w:val="21"/>
        </w:numPr>
        <w:spacing w:before="4" w:line="244" w:lineRule="auto"/>
        <w:ind w:right="631"/>
        <w:jc w:val="both"/>
        <w:rPr>
          <w:lang w:val="da-DK"/>
        </w:rPr>
      </w:pPr>
      <w:r w:rsidRPr="00AA6575">
        <w:rPr>
          <w:color w:val="131313"/>
          <w:w w:val="105"/>
          <w:lang w:val="da-DK"/>
        </w:rPr>
        <w:lastRenderedPageBreak/>
        <w:t xml:space="preserve">nødberedskabs- og indsatsprotokoller, herunder forebyggelse og/eller </w:t>
      </w:r>
      <w:r w:rsidRPr="00AA6575">
        <w:rPr>
          <w:color w:val="242424"/>
          <w:w w:val="105"/>
          <w:lang w:val="da-DK"/>
        </w:rPr>
        <w:t xml:space="preserve">afbødning af </w:t>
      </w:r>
      <w:r w:rsidRPr="00AA6575">
        <w:rPr>
          <w:color w:val="131313"/>
          <w:w w:val="105"/>
          <w:lang w:val="da-DK"/>
        </w:rPr>
        <w:t xml:space="preserve">de negative (miljømæssige) </w:t>
      </w:r>
      <w:r w:rsidRPr="00AA6575">
        <w:rPr>
          <w:color w:val="242424"/>
          <w:w w:val="105"/>
          <w:lang w:val="da-DK"/>
        </w:rPr>
        <w:t xml:space="preserve">virkninger </w:t>
      </w:r>
      <w:r w:rsidRPr="00AA6575">
        <w:rPr>
          <w:color w:val="131313"/>
          <w:w w:val="105"/>
          <w:lang w:val="da-DK"/>
        </w:rPr>
        <w:t>af nødsituationer</w:t>
      </w:r>
    </w:p>
    <w:tbl>
      <w:tblPr>
        <w:tblStyle w:val="Tabel-Gitter"/>
        <w:tblW w:w="0" w:type="auto"/>
        <w:tblInd w:w="1403" w:type="dxa"/>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
      <w:tblGrid>
        <w:gridCol w:w="3031"/>
        <w:gridCol w:w="5455"/>
      </w:tblGrid>
      <w:tr w:rsidR="00730596" w:rsidRPr="00B41B04" w14:paraId="36333B2C" w14:textId="77777777" w:rsidTr="1B4E1884">
        <w:tc>
          <w:tcPr>
            <w:tcW w:w="3031" w:type="dxa"/>
          </w:tcPr>
          <w:p w14:paraId="6E353D00" w14:textId="77777777" w:rsidR="00730596" w:rsidRPr="00AA6575" w:rsidRDefault="00730596">
            <w:pPr>
              <w:pStyle w:val="Listeafsnit"/>
              <w:tabs>
                <w:tab w:val="left" w:pos="2224"/>
              </w:tabs>
              <w:spacing w:line="230" w:lineRule="auto"/>
              <w:ind w:left="0" w:firstLine="0"/>
              <w:rPr>
                <w:sz w:val="18"/>
                <w:szCs w:val="18"/>
                <w:lang w:val="da-DK"/>
              </w:rPr>
            </w:pPr>
            <w:r w:rsidRPr="00AA6575">
              <w:rPr>
                <w:sz w:val="18"/>
                <w:szCs w:val="18"/>
                <w:lang w:val="da-DK"/>
              </w:rPr>
              <w:t>Virksomhedens nuværende status med hensyn til at opfylde BAT-kravet</w:t>
            </w:r>
          </w:p>
        </w:tc>
        <w:tc>
          <w:tcPr>
            <w:tcW w:w="5455" w:type="dxa"/>
            <w:shd w:val="clear" w:color="auto" w:fill="auto"/>
          </w:tcPr>
          <w:p w14:paraId="0B722CF4" w14:textId="77777777" w:rsidR="00730596" w:rsidRPr="00AA6575" w:rsidRDefault="00730596">
            <w:pPr>
              <w:pStyle w:val="Listeafsnit"/>
              <w:tabs>
                <w:tab w:val="left" w:pos="1913"/>
              </w:tabs>
              <w:spacing w:line="230" w:lineRule="auto"/>
              <w:ind w:left="0" w:right="619" w:firstLine="0"/>
              <w:jc w:val="both"/>
              <w:rPr>
                <w:color w:val="808080" w:themeColor="background1" w:themeShade="80"/>
                <w:sz w:val="18"/>
                <w:szCs w:val="18"/>
                <w:lang w:val="da-DK"/>
              </w:rPr>
            </w:pPr>
          </w:p>
        </w:tc>
      </w:tr>
      <w:tr w:rsidR="00730596" w:rsidRPr="00B41B04" w14:paraId="56523ECD" w14:textId="77777777" w:rsidTr="1B4E1884">
        <w:tc>
          <w:tcPr>
            <w:tcW w:w="3031" w:type="dxa"/>
          </w:tcPr>
          <w:p w14:paraId="6671D91B" w14:textId="77777777" w:rsidR="00730596" w:rsidRPr="00AA6575" w:rsidRDefault="00730596">
            <w:pPr>
              <w:pStyle w:val="Listeafsnit"/>
              <w:tabs>
                <w:tab w:val="left" w:pos="2224"/>
              </w:tabs>
              <w:spacing w:line="230" w:lineRule="auto"/>
              <w:ind w:left="0" w:firstLine="0"/>
              <w:rPr>
                <w:sz w:val="18"/>
                <w:szCs w:val="18"/>
                <w:lang w:val="da-DK"/>
              </w:rPr>
            </w:pPr>
            <w:r w:rsidRPr="00AA6575">
              <w:rPr>
                <w:sz w:val="18"/>
                <w:szCs w:val="18"/>
                <w:lang w:val="da-DK"/>
              </w:rPr>
              <w:t>Virksomhedens planlagte aktiviteter for at opfylde BAT-kravet (handleplan)</w:t>
            </w:r>
          </w:p>
        </w:tc>
        <w:tc>
          <w:tcPr>
            <w:tcW w:w="5455" w:type="dxa"/>
            <w:shd w:val="clear" w:color="auto" w:fill="auto"/>
          </w:tcPr>
          <w:p w14:paraId="38A2BDA5" w14:textId="77777777" w:rsidR="00730596" w:rsidRPr="00AA6575" w:rsidRDefault="00730596">
            <w:pPr>
              <w:pStyle w:val="Listeafsnit"/>
              <w:tabs>
                <w:tab w:val="left" w:pos="1913"/>
              </w:tabs>
              <w:spacing w:line="230" w:lineRule="auto"/>
              <w:ind w:left="0" w:right="619" w:firstLine="0"/>
              <w:jc w:val="both"/>
              <w:rPr>
                <w:color w:val="808080" w:themeColor="background1" w:themeShade="80"/>
                <w:sz w:val="18"/>
                <w:szCs w:val="18"/>
                <w:lang w:val="da-DK"/>
              </w:rPr>
            </w:pPr>
          </w:p>
        </w:tc>
      </w:tr>
      <w:tr w:rsidR="00730596" w:rsidRPr="00AA6575" w14:paraId="172920FC" w14:textId="77777777" w:rsidTr="1B4E1884">
        <w:tc>
          <w:tcPr>
            <w:tcW w:w="3031" w:type="dxa"/>
          </w:tcPr>
          <w:p w14:paraId="2C4032D6" w14:textId="00180B5E" w:rsidR="00730596" w:rsidRPr="00AA6575" w:rsidRDefault="00730596">
            <w:pPr>
              <w:pStyle w:val="Listeafsnit"/>
              <w:tabs>
                <w:tab w:val="left" w:pos="2224"/>
              </w:tabs>
              <w:spacing w:line="230" w:lineRule="auto"/>
              <w:ind w:left="0" w:firstLine="0"/>
              <w:rPr>
                <w:sz w:val="18"/>
                <w:szCs w:val="18"/>
              </w:rPr>
            </w:pPr>
            <w:r w:rsidRPr="00AA6575">
              <w:rPr>
                <w:sz w:val="18"/>
                <w:szCs w:val="18"/>
              </w:rPr>
              <w:t>Virksomhedens reference til dokumentation</w:t>
            </w:r>
          </w:p>
        </w:tc>
        <w:tc>
          <w:tcPr>
            <w:tcW w:w="5455" w:type="dxa"/>
            <w:shd w:val="clear" w:color="auto" w:fill="auto"/>
          </w:tcPr>
          <w:p w14:paraId="35EB18F4" w14:textId="77777777" w:rsidR="00730596" w:rsidRPr="00AA6575" w:rsidRDefault="00730596">
            <w:pPr>
              <w:tabs>
                <w:tab w:val="left" w:pos="1913"/>
              </w:tabs>
              <w:spacing w:line="230" w:lineRule="auto"/>
              <w:ind w:right="-29"/>
              <w:rPr>
                <w:color w:val="808080" w:themeColor="background1" w:themeShade="80"/>
                <w:sz w:val="18"/>
                <w:szCs w:val="18"/>
              </w:rPr>
            </w:pPr>
          </w:p>
        </w:tc>
      </w:tr>
    </w:tbl>
    <w:p w14:paraId="6D0EDCB0" w14:textId="77777777" w:rsidR="00730596" w:rsidRPr="00AA6575" w:rsidRDefault="00730596" w:rsidP="00730596">
      <w:pPr>
        <w:pStyle w:val="Brdtekst"/>
        <w:spacing w:before="4" w:line="244" w:lineRule="auto"/>
        <w:ind w:left="1440" w:right="631"/>
        <w:jc w:val="both"/>
        <w:rPr>
          <w:lang w:val="da-DK"/>
        </w:rPr>
      </w:pPr>
    </w:p>
    <w:p w14:paraId="23FD2DD0" w14:textId="77777777" w:rsidR="005B69CE" w:rsidRPr="00AA6575" w:rsidRDefault="005B69CE" w:rsidP="005B69CE">
      <w:pPr>
        <w:pStyle w:val="Brdtekst"/>
        <w:spacing w:before="15"/>
        <w:rPr>
          <w:lang w:val="da-DK"/>
        </w:rPr>
      </w:pPr>
    </w:p>
    <w:p w14:paraId="4AEE441F" w14:textId="612F9AF8" w:rsidR="00730596" w:rsidRPr="00822776" w:rsidRDefault="005B69CE" w:rsidP="00822776">
      <w:pPr>
        <w:pStyle w:val="Brdtekst"/>
        <w:numPr>
          <w:ilvl w:val="0"/>
          <w:numId w:val="21"/>
        </w:numPr>
        <w:spacing w:line="244" w:lineRule="auto"/>
        <w:ind w:right="622"/>
        <w:jc w:val="both"/>
        <w:rPr>
          <w:lang w:val="da-DK"/>
        </w:rPr>
      </w:pPr>
      <w:r w:rsidRPr="00AA6575">
        <w:rPr>
          <w:color w:val="131313"/>
          <w:lang w:val="da-DK"/>
        </w:rPr>
        <w:t>ved</w:t>
      </w:r>
      <w:r w:rsidRPr="00AA6575">
        <w:rPr>
          <w:color w:val="131313"/>
          <w:spacing w:val="40"/>
          <w:lang w:val="da-DK"/>
        </w:rPr>
        <w:t xml:space="preserve"> </w:t>
      </w:r>
      <w:r w:rsidRPr="00AA6575">
        <w:rPr>
          <w:color w:val="131313"/>
          <w:lang w:val="da-DK"/>
        </w:rPr>
        <w:t>(gen)design</w:t>
      </w:r>
      <w:r w:rsidRPr="00AA6575">
        <w:rPr>
          <w:color w:val="131313"/>
          <w:spacing w:val="40"/>
          <w:lang w:val="da-DK"/>
        </w:rPr>
        <w:t xml:space="preserve"> </w:t>
      </w:r>
      <w:r w:rsidRPr="00AA6575">
        <w:rPr>
          <w:color w:val="131313"/>
          <w:lang w:val="da-DK"/>
        </w:rPr>
        <w:t>af et</w:t>
      </w:r>
      <w:r w:rsidRPr="00AA6575">
        <w:rPr>
          <w:color w:val="131313"/>
          <w:spacing w:val="37"/>
          <w:lang w:val="da-DK"/>
        </w:rPr>
        <w:t xml:space="preserve"> </w:t>
      </w:r>
      <w:r w:rsidRPr="00AA6575">
        <w:rPr>
          <w:color w:val="131313"/>
          <w:lang w:val="da-DK"/>
        </w:rPr>
        <w:t>(nyt)</w:t>
      </w:r>
      <w:r w:rsidRPr="00AA6575">
        <w:rPr>
          <w:color w:val="131313"/>
          <w:spacing w:val="38"/>
          <w:lang w:val="da-DK"/>
        </w:rPr>
        <w:t xml:space="preserve"> </w:t>
      </w:r>
      <w:r w:rsidRPr="00AA6575">
        <w:rPr>
          <w:color w:val="131313"/>
          <w:lang w:val="da-DK"/>
        </w:rPr>
        <w:t>anlæg eller en del</w:t>
      </w:r>
      <w:r w:rsidRPr="00AA6575">
        <w:rPr>
          <w:color w:val="131313"/>
          <w:spacing w:val="38"/>
          <w:lang w:val="da-DK"/>
        </w:rPr>
        <w:t xml:space="preserve"> </w:t>
      </w:r>
      <w:r w:rsidRPr="00AA6575">
        <w:rPr>
          <w:color w:val="131313"/>
          <w:lang w:val="da-DK"/>
        </w:rPr>
        <w:t>deraf,</w:t>
      </w:r>
      <w:r w:rsidRPr="00AA6575">
        <w:rPr>
          <w:color w:val="131313"/>
          <w:spacing w:val="39"/>
          <w:lang w:val="da-DK"/>
        </w:rPr>
        <w:t xml:space="preserve"> </w:t>
      </w:r>
      <w:r w:rsidRPr="00AA6575">
        <w:rPr>
          <w:color w:val="131313"/>
          <w:lang w:val="da-DK"/>
        </w:rPr>
        <w:t>hensyntagen</w:t>
      </w:r>
      <w:r w:rsidRPr="00AA6575">
        <w:rPr>
          <w:color w:val="131313"/>
          <w:spacing w:val="40"/>
          <w:lang w:val="da-DK"/>
        </w:rPr>
        <w:t xml:space="preserve"> </w:t>
      </w:r>
      <w:r w:rsidRPr="00AA6575">
        <w:rPr>
          <w:color w:val="131313"/>
          <w:lang w:val="da-DK"/>
        </w:rPr>
        <w:t>til dets miljøpåvirkninger i hele dets levetid, hvilket omfatter opførelse, vedligeholdelse, drift og nedlukning</w:t>
      </w:r>
    </w:p>
    <w:tbl>
      <w:tblPr>
        <w:tblStyle w:val="Tabel-Gitter"/>
        <w:tblW w:w="0" w:type="auto"/>
        <w:tblInd w:w="1403" w:type="dxa"/>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
      <w:tblGrid>
        <w:gridCol w:w="3031"/>
        <w:gridCol w:w="5455"/>
      </w:tblGrid>
      <w:tr w:rsidR="00730596" w:rsidRPr="00B41B04" w14:paraId="11515B16" w14:textId="77777777" w:rsidTr="1B4E1884">
        <w:tc>
          <w:tcPr>
            <w:tcW w:w="3031" w:type="dxa"/>
          </w:tcPr>
          <w:p w14:paraId="076EA8C3" w14:textId="77777777" w:rsidR="00730596" w:rsidRPr="00AA6575" w:rsidRDefault="00730596">
            <w:pPr>
              <w:pStyle w:val="Listeafsnit"/>
              <w:tabs>
                <w:tab w:val="left" w:pos="2224"/>
              </w:tabs>
              <w:spacing w:line="230" w:lineRule="auto"/>
              <w:ind w:left="0" w:firstLine="0"/>
              <w:rPr>
                <w:sz w:val="18"/>
                <w:szCs w:val="18"/>
                <w:lang w:val="da-DK"/>
              </w:rPr>
            </w:pPr>
            <w:r w:rsidRPr="00AA6575">
              <w:rPr>
                <w:sz w:val="18"/>
                <w:szCs w:val="18"/>
                <w:lang w:val="da-DK"/>
              </w:rPr>
              <w:t>Virksomhedens nuværende status med hensyn til at opfylde BAT-kravet</w:t>
            </w:r>
          </w:p>
        </w:tc>
        <w:tc>
          <w:tcPr>
            <w:tcW w:w="5455" w:type="dxa"/>
            <w:shd w:val="clear" w:color="auto" w:fill="auto"/>
          </w:tcPr>
          <w:p w14:paraId="3B4CEDF3" w14:textId="77777777" w:rsidR="00730596" w:rsidRPr="00AA6575" w:rsidRDefault="00730596">
            <w:pPr>
              <w:pStyle w:val="Listeafsnit"/>
              <w:tabs>
                <w:tab w:val="left" w:pos="1913"/>
              </w:tabs>
              <w:spacing w:line="230" w:lineRule="auto"/>
              <w:ind w:left="0" w:right="619" w:firstLine="0"/>
              <w:jc w:val="both"/>
              <w:rPr>
                <w:color w:val="808080" w:themeColor="background1" w:themeShade="80"/>
                <w:sz w:val="18"/>
                <w:szCs w:val="18"/>
                <w:lang w:val="da-DK"/>
              </w:rPr>
            </w:pPr>
          </w:p>
        </w:tc>
      </w:tr>
      <w:tr w:rsidR="00730596" w:rsidRPr="00B41B04" w14:paraId="126D1621" w14:textId="77777777" w:rsidTr="1B4E1884">
        <w:tc>
          <w:tcPr>
            <w:tcW w:w="3031" w:type="dxa"/>
          </w:tcPr>
          <w:p w14:paraId="7920210C" w14:textId="77777777" w:rsidR="00730596" w:rsidRPr="00AA6575" w:rsidRDefault="00730596">
            <w:pPr>
              <w:pStyle w:val="Listeafsnit"/>
              <w:tabs>
                <w:tab w:val="left" w:pos="2224"/>
              </w:tabs>
              <w:spacing w:line="230" w:lineRule="auto"/>
              <w:ind w:left="0" w:firstLine="0"/>
              <w:rPr>
                <w:sz w:val="18"/>
                <w:szCs w:val="18"/>
                <w:lang w:val="da-DK"/>
              </w:rPr>
            </w:pPr>
            <w:r w:rsidRPr="00AA6575">
              <w:rPr>
                <w:sz w:val="18"/>
                <w:szCs w:val="18"/>
                <w:lang w:val="da-DK"/>
              </w:rPr>
              <w:t>Virksomhedens planlagte aktiviteter for at opfylde BAT-kravet (handleplan)</w:t>
            </w:r>
          </w:p>
        </w:tc>
        <w:tc>
          <w:tcPr>
            <w:tcW w:w="5455" w:type="dxa"/>
            <w:shd w:val="clear" w:color="auto" w:fill="auto"/>
          </w:tcPr>
          <w:p w14:paraId="60A0C331" w14:textId="77777777" w:rsidR="00730596" w:rsidRPr="00AA6575" w:rsidRDefault="00730596">
            <w:pPr>
              <w:pStyle w:val="Listeafsnit"/>
              <w:tabs>
                <w:tab w:val="left" w:pos="1913"/>
              </w:tabs>
              <w:spacing w:line="230" w:lineRule="auto"/>
              <w:ind w:left="0" w:right="619" w:firstLine="0"/>
              <w:jc w:val="both"/>
              <w:rPr>
                <w:color w:val="808080" w:themeColor="background1" w:themeShade="80"/>
                <w:sz w:val="18"/>
                <w:szCs w:val="18"/>
                <w:lang w:val="da-DK"/>
              </w:rPr>
            </w:pPr>
          </w:p>
        </w:tc>
      </w:tr>
      <w:tr w:rsidR="00730596" w:rsidRPr="00AA6575" w14:paraId="01E2EB61" w14:textId="77777777" w:rsidTr="1B4E1884">
        <w:tc>
          <w:tcPr>
            <w:tcW w:w="3031" w:type="dxa"/>
          </w:tcPr>
          <w:p w14:paraId="7DF6B5F8" w14:textId="11567CD7" w:rsidR="00730596" w:rsidRPr="00AA6575" w:rsidRDefault="00730596">
            <w:pPr>
              <w:pStyle w:val="Listeafsnit"/>
              <w:tabs>
                <w:tab w:val="left" w:pos="2224"/>
              </w:tabs>
              <w:spacing w:line="230" w:lineRule="auto"/>
              <w:ind w:left="0" w:firstLine="0"/>
              <w:rPr>
                <w:sz w:val="18"/>
                <w:szCs w:val="18"/>
              </w:rPr>
            </w:pPr>
            <w:r w:rsidRPr="00AA6575">
              <w:rPr>
                <w:sz w:val="18"/>
                <w:szCs w:val="18"/>
              </w:rPr>
              <w:t>Virksomhedens reference til dokumentation</w:t>
            </w:r>
          </w:p>
        </w:tc>
        <w:tc>
          <w:tcPr>
            <w:tcW w:w="5455" w:type="dxa"/>
            <w:shd w:val="clear" w:color="auto" w:fill="auto"/>
          </w:tcPr>
          <w:p w14:paraId="7CAFDDF5" w14:textId="77777777" w:rsidR="00730596" w:rsidRPr="00AA6575" w:rsidRDefault="00730596">
            <w:pPr>
              <w:tabs>
                <w:tab w:val="left" w:pos="1913"/>
              </w:tabs>
              <w:spacing w:line="230" w:lineRule="auto"/>
              <w:ind w:right="-29"/>
              <w:rPr>
                <w:color w:val="808080" w:themeColor="background1" w:themeShade="80"/>
                <w:sz w:val="18"/>
                <w:szCs w:val="18"/>
              </w:rPr>
            </w:pPr>
          </w:p>
        </w:tc>
      </w:tr>
    </w:tbl>
    <w:p w14:paraId="02B57C50" w14:textId="77777777" w:rsidR="00730596" w:rsidRPr="00AA6575" w:rsidRDefault="00730596" w:rsidP="00730596">
      <w:pPr>
        <w:pStyle w:val="Brdtekst"/>
        <w:spacing w:line="244" w:lineRule="auto"/>
        <w:ind w:left="1440" w:right="622"/>
        <w:jc w:val="both"/>
        <w:rPr>
          <w:lang w:val="da-DK"/>
        </w:rPr>
      </w:pPr>
    </w:p>
    <w:p w14:paraId="3F4164F7" w14:textId="77777777" w:rsidR="005B69CE" w:rsidRPr="00AA6575" w:rsidRDefault="005B69CE" w:rsidP="005B69CE">
      <w:pPr>
        <w:pStyle w:val="Brdtekst"/>
        <w:spacing w:before="14"/>
        <w:rPr>
          <w:lang w:val="da-DK"/>
        </w:rPr>
      </w:pPr>
    </w:p>
    <w:p w14:paraId="28CFB360" w14:textId="485CE23C" w:rsidR="00E84F44" w:rsidRPr="00822776" w:rsidRDefault="005B69CE" w:rsidP="00822776">
      <w:pPr>
        <w:pStyle w:val="Brdtekst"/>
        <w:numPr>
          <w:ilvl w:val="0"/>
          <w:numId w:val="21"/>
        </w:numPr>
        <w:spacing w:before="1" w:line="249" w:lineRule="auto"/>
        <w:ind w:right="620"/>
        <w:jc w:val="both"/>
        <w:rPr>
          <w:lang w:val="da-DK"/>
        </w:rPr>
      </w:pPr>
      <w:r w:rsidRPr="00AA6575">
        <w:rPr>
          <w:color w:val="131313"/>
          <w:w w:val="105"/>
          <w:lang w:val="da-DK"/>
        </w:rPr>
        <w:t xml:space="preserve">gennemførelse </w:t>
      </w:r>
      <w:r w:rsidRPr="00AA6575">
        <w:rPr>
          <w:color w:val="242424"/>
          <w:w w:val="105"/>
          <w:lang w:val="da-DK"/>
        </w:rPr>
        <w:t xml:space="preserve">af </w:t>
      </w:r>
      <w:r w:rsidRPr="00AA6575">
        <w:rPr>
          <w:color w:val="131313"/>
          <w:w w:val="105"/>
          <w:lang w:val="da-DK"/>
        </w:rPr>
        <w:t>et overvågnings- og målingsprogram. Om nødvendigt kan der findes oplysninger i referencerapporten om overvågning af</w:t>
      </w:r>
      <w:r w:rsidRPr="00AA6575">
        <w:rPr>
          <w:color w:val="131313"/>
          <w:spacing w:val="-3"/>
          <w:w w:val="105"/>
          <w:lang w:val="da-DK"/>
        </w:rPr>
        <w:t xml:space="preserve"> </w:t>
      </w:r>
      <w:r w:rsidRPr="00AA6575">
        <w:rPr>
          <w:color w:val="131313"/>
          <w:w w:val="105"/>
          <w:lang w:val="da-DK"/>
        </w:rPr>
        <w:t>emissioner</w:t>
      </w:r>
      <w:r w:rsidRPr="00AA6575">
        <w:rPr>
          <w:color w:val="131313"/>
          <w:spacing w:val="24"/>
          <w:w w:val="105"/>
          <w:lang w:val="da-DK"/>
        </w:rPr>
        <w:t xml:space="preserve"> </w:t>
      </w:r>
      <w:r w:rsidRPr="00AA6575">
        <w:rPr>
          <w:color w:val="131313"/>
          <w:w w:val="105"/>
          <w:lang w:val="da-DK"/>
        </w:rPr>
        <w:t xml:space="preserve">til luft og </w:t>
      </w:r>
      <w:r w:rsidRPr="00AA6575">
        <w:rPr>
          <w:color w:val="242424"/>
          <w:w w:val="105"/>
          <w:lang w:val="da-DK"/>
        </w:rPr>
        <w:t xml:space="preserve">vand </w:t>
      </w:r>
      <w:r w:rsidRPr="00AA6575">
        <w:rPr>
          <w:color w:val="131313"/>
          <w:w w:val="105"/>
          <w:lang w:val="da-DK"/>
        </w:rPr>
        <w:t>fra</w:t>
      </w:r>
      <w:r w:rsidRPr="00AA6575">
        <w:rPr>
          <w:color w:val="131313"/>
          <w:spacing w:val="-11"/>
          <w:w w:val="105"/>
          <w:lang w:val="da-DK"/>
        </w:rPr>
        <w:t xml:space="preserve"> </w:t>
      </w:r>
      <w:r w:rsidR="00E84F44" w:rsidRPr="00AA6575">
        <w:rPr>
          <w:color w:val="131313"/>
          <w:w w:val="105"/>
          <w:lang w:val="da-DK"/>
        </w:rPr>
        <w:t>I</w:t>
      </w:r>
      <w:r w:rsidRPr="00AA6575">
        <w:rPr>
          <w:color w:val="131313"/>
          <w:w w:val="105"/>
          <w:lang w:val="da-DK"/>
        </w:rPr>
        <w:t>ED-anlæg</w:t>
      </w:r>
    </w:p>
    <w:tbl>
      <w:tblPr>
        <w:tblStyle w:val="Tabel-Gitter"/>
        <w:tblW w:w="0" w:type="auto"/>
        <w:tblInd w:w="1403" w:type="dxa"/>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
      <w:tblGrid>
        <w:gridCol w:w="3031"/>
        <w:gridCol w:w="5455"/>
      </w:tblGrid>
      <w:tr w:rsidR="00E84F44" w:rsidRPr="00B41B04" w14:paraId="10B7AB8F" w14:textId="77777777" w:rsidTr="1B4E1884">
        <w:tc>
          <w:tcPr>
            <w:tcW w:w="3031" w:type="dxa"/>
          </w:tcPr>
          <w:p w14:paraId="2F30E5FF" w14:textId="77777777" w:rsidR="00E84F44" w:rsidRPr="00AA6575" w:rsidRDefault="00E84F44">
            <w:pPr>
              <w:pStyle w:val="Listeafsnit"/>
              <w:tabs>
                <w:tab w:val="left" w:pos="2224"/>
              </w:tabs>
              <w:spacing w:line="230" w:lineRule="auto"/>
              <w:ind w:left="0" w:firstLine="0"/>
              <w:rPr>
                <w:sz w:val="18"/>
                <w:szCs w:val="18"/>
                <w:lang w:val="da-DK"/>
              </w:rPr>
            </w:pPr>
            <w:r w:rsidRPr="00AA6575">
              <w:rPr>
                <w:sz w:val="18"/>
                <w:szCs w:val="18"/>
                <w:lang w:val="da-DK"/>
              </w:rPr>
              <w:t>Virksomhedens nuværende status med hensyn til at opfylde BAT-kravet</w:t>
            </w:r>
          </w:p>
        </w:tc>
        <w:tc>
          <w:tcPr>
            <w:tcW w:w="5455" w:type="dxa"/>
            <w:shd w:val="clear" w:color="auto" w:fill="auto"/>
          </w:tcPr>
          <w:p w14:paraId="01F43591" w14:textId="77777777" w:rsidR="00E84F44" w:rsidRPr="00AA6575" w:rsidRDefault="00E84F44">
            <w:pPr>
              <w:pStyle w:val="Listeafsnit"/>
              <w:tabs>
                <w:tab w:val="left" w:pos="1913"/>
              </w:tabs>
              <w:spacing w:line="230" w:lineRule="auto"/>
              <w:ind w:left="0" w:right="619" w:firstLine="0"/>
              <w:jc w:val="both"/>
              <w:rPr>
                <w:color w:val="808080" w:themeColor="background1" w:themeShade="80"/>
                <w:sz w:val="18"/>
                <w:szCs w:val="18"/>
                <w:lang w:val="da-DK"/>
              </w:rPr>
            </w:pPr>
          </w:p>
        </w:tc>
      </w:tr>
      <w:tr w:rsidR="00E84F44" w:rsidRPr="00B41B04" w14:paraId="40E28DED" w14:textId="77777777" w:rsidTr="1B4E1884">
        <w:tc>
          <w:tcPr>
            <w:tcW w:w="3031" w:type="dxa"/>
          </w:tcPr>
          <w:p w14:paraId="713D430C" w14:textId="77777777" w:rsidR="00E84F44" w:rsidRPr="00AA6575" w:rsidRDefault="00E84F44">
            <w:pPr>
              <w:pStyle w:val="Listeafsnit"/>
              <w:tabs>
                <w:tab w:val="left" w:pos="2224"/>
              </w:tabs>
              <w:spacing w:line="230" w:lineRule="auto"/>
              <w:ind w:left="0" w:firstLine="0"/>
              <w:rPr>
                <w:sz w:val="18"/>
                <w:szCs w:val="18"/>
                <w:lang w:val="da-DK"/>
              </w:rPr>
            </w:pPr>
            <w:r w:rsidRPr="00AA6575">
              <w:rPr>
                <w:sz w:val="18"/>
                <w:szCs w:val="18"/>
                <w:lang w:val="da-DK"/>
              </w:rPr>
              <w:t>Virksomhedens planlagte aktiviteter for at opfylde BAT-kravet (handleplan)</w:t>
            </w:r>
          </w:p>
        </w:tc>
        <w:tc>
          <w:tcPr>
            <w:tcW w:w="5455" w:type="dxa"/>
            <w:shd w:val="clear" w:color="auto" w:fill="auto"/>
          </w:tcPr>
          <w:p w14:paraId="564219BF" w14:textId="77777777" w:rsidR="00E84F44" w:rsidRPr="00AA6575" w:rsidRDefault="00E84F44">
            <w:pPr>
              <w:pStyle w:val="Listeafsnit"/>
              <w:tabs>
                <w:tab w:val="left" w:pos="1913"/>
              </w:tabs>
              <w:spacing w:line="230" w:lineRule="auto"/>
              <w:ind w:left="0" w:right="619" w:firstLine="0"/>
              <w:jc w:val="both"/>
              <w:rPr>
                <w:color w:val="808080" w:themeColor="background1" w:themeShade="80"/>
                <w:sz w:val="18"/>
                <w:szCs w:val="18"/>
                <w:lang w:val="da-DK"/>
              </w:rPr>
            </w:pPr>
          </w:p>
        </w:tc>
      </w:tr>
      <w:tr w:rsidR="00E84F44" w:rsidRPr="00AA6575" w14:paraId="7E5411EB" w14:textId="77777777" w:rsidTr="1B4E1884">
        <w:tc>
          <w:tcPr>
            <w:tcW w:w="3031" w:type="dxa"/>
          </w:tcPr>
          <w:p w14:paraId="4E6B9942" w14:textId="77777777" w:rsidR="00E84F44" w:rsidRPr="00AA6575" w:rsidRDefault="00E84F44">
            <w:pPr>
              <w:pStyle w:val="Listeafsnit"/>
              <w:tabs>
                <w:tab w:val="left" w:pos="2224"/>
              </w:tabs>
              <w:spacing w:line="230" w:lineRule="auto"/>
              <w:ind w:left="0" w:firstLine="0"/>
              <w:rPr>
                <w:sz w:val="18"/>
                <w:szCs w:val="18"/>
              </w:rPr>
            </w:pPr>
            <w:r w:rsidRPr="00AA6575">
              <w:rPr>
                <w:sz w:val="18"/>
                <w:szCs w:val="18"/>
              </w:rPr>
              <w:t>Virksomhedens reference til dokumentation</w:t>
            </w:r>
          </w:p>
        </w:tc>
        <w:tc>
          <w:tcPr>
            <w:tcW w:w="5455" w:type="dxa"/>
            <w:shd w:val="clear" w:color="auto" w:fill="auto"/>
          </w:tcPr>
          <w:p w14:paraId="10E362DA" w14:textId="77777777" w:rsidR="00E84F44" w:rsidRPr="00AA6575" w:rsidRDefault="00E84F44">
            <w:pPr>
              <w:tabs>
                <w:tab w:val="left" w:pos="1913"/>
              </w:tabs>
              <w:spacing w:line="230" w:lineRule="auto"/>
              <w:ind w:right="-29"/>
              <w:rPr>
                <w:color w:val="808080" w:themeColor="background1" w:themeShade="80"/>
                <w:sz w:val="18"/>
                <w:szCs w:val="18"/>
              </w:rPr>
            </w:pPr>
          </w:p>
        </w:tc>
      </w:tr>
    </w:tbl>
    <w:p w14:paraId="2DF51B9B" w14:textId="77777777" w:rsidR="00E84F44" w:rsidRPr="00AA6575" w:rsidRDefault="00E84F44" w:rsidP="00E84F44">
      <w:pPr>
        <w:pStyle w:val="Brdtekst"/>
        <w:spacing w:before="1" w:line="249" w:lineRule="auto"/>
        <w:ind w:left="1440" w:right="620"/>
        <w:jc w:val="both"/>
        <w:rPr>
          <w:lang w:val="da-DK"/>
        </w:rPr>
      </w:pPr>
    </w:p>
    <w:p w14:paraId="6F172CC5" w14:textId="77777777" w:rsidR="005B69CE" w:rsidRPr="00AA6575" w:rsidRDefault="005B69CE" w:rsidP="005B69CE">
      <w:pPr>
        <w:pStyle w:val="Brdtekst"/>
        <w:spacing w:before="11"/>
        <w:rPr>
          <w:lang w:val="da-DK"/>
        </w:rPr>
      </w:pPr>
    </w:p>
    <w:p w14:paraId="671D7B8C" w14:textId="4B382AD2" w:rsidR="005B69CE" w:rsidRPr="00AA6575" w:rsidRDefault="005B69CE" w:rsidP="005B69CE">
      <w:pPr>
        <w:pStyle w:val="Brdtekst"/>
        <w:numPr>
          <w:ilvl w:val="0"/>
          <w:numId w:val="21"/>
        </w:numPr>
        <w:rPr>
          <w:lang w:val="da-DK"/>
        </w:rPr>
      </w:pPr>
      <w:r w:rsidRPr="00AA6575">
        <w:rPr>
          <w:color w:val="131313"/>
          <w:lang w:val="da-DK"/>
        </w:rPr>
        <w:t>regelmæssig</w:t>
      </w:r>
      <w:r w:rsidRPr="00AA6575">
        <w:rPr>
          <w:color w:val="131313"/>
          <w:spacing w:val="15"/>
          <w:lang w:val="da-DK"/>
        </w:rPr>
        <w:t xml:space="preserve"> </w:t>
      </w:r>
      <w:r w:rsidRPr="00AA6575">
        <w:rPr>
          <w:color w:val="131313"/>
          <w:lang w:val="da-DK"/>
        </w:rPr>
        <w:t>anvendelse</w:t>
      </w:r>
      <w:r w:rsidRPr="00AA6575">
        <w:rPr>
          <w:color w:val="131313"/>
          <w:spacing w:val="10"/>
          <w:lang w:val="da-DK"/>
        </w:rPr>
        <w:t xml:space="preserve"> </w:t>
      </w:r>
      <w:r w:rsidRPr="00AA6575">
        <w:rPr>
          <w:color w:val="131313"/>
          <w:lang w:val="da-DK"/>
        </w:rPr>
        <w:t>af</w:t>
      </w:r>
      <w:r w:rsidRPr="00AA6575">
        <w:rPr>
          <w:color w:val="131313"/>
          <w:spacing w:val="11"/>
          <w:lang w:val="da-DK"/>
        </w:rPr>
        <w:t xml:space="preserve"> </w:t>
      </w:r>
      <w:r w:rsidRPr="00AA6575">
        <w:rPr>
          <w:color w:val="131313"/>
          <w:lang w:val="da-DK"/>
        </w:rPr>
        <w:t>benchmarking</w:t>
      </w:r>
      <w:r w:rsidRPr="00AA6575">
        <w:rPr>
          <w:color w:val="131313"/>
          <w:spacing w:val="26"/>
          <w:lang w:val="da-DK"/>
        </w:rPr>
        <w:t xml:space="preserve"> </w:t>
      </w:r>
      <w:r w:rsidRPr="00AA6575">
        <w:rPr>
          <w:color w:val="131313"/>
          <w:lang w:val="da-DK"/>
        </w:rPr>
        <w:t>for</w:t>
      </w:r>
      <w:r w:rsidRPr="00AA6575">
        <w:rPr>
          <w:color w:val="131313"/>
          <w:spacing w:val="7"/>
          <w:lang w:val="da-DK"/>
        </w:rPr>
        <w:t xml:space="preserve"> </w:t>
      </w:r>
      <w:r w:rsidRPr="00AA6575">
        <w:rPr>
          <w:color w:val="131313"/>
          <w:lang w:val="da-DK"/>
        </w:rPr>
        <w:t>de</w:t>
      </w:r>
      <w:r w:rsidRPr="00AA6575">
        <w:rPr>
          <w:color w:val="131313"/>
          <w:spacing w:val="-2"/>
          <w:lang w:val="da-DK"/>
        </w:rPr>
        <w:t xml:space="preserve"> </w:t>
      </w:r>
      <w:r w:rsidRPr="00AA6575">
        <w:rPr>
          <w:color w:val="131313"/>
          <w:lang w:val="da-DK"/>
        </w:rPr>
        <w:t>enkelte</w:t>
      </w:r>
      <w:r w:rsidRPr="00AA6575">
        <w:rPr>
          <w:color w:val="131313"/>
          <w:spacing w:val="9"/>
          <w:lang w:val="da-DK"/>
        </w:rPr>
        <w:t xml:space="preserve"> </w:t>
      </w:r>
      <w:r w:rsidRPr="00AA6575">
        <w:rPr>
          <w:color w:val="131313"/>
          <w:spacing w:val="-2"/>
          <w:lang w:val="da-DK"/>
        </w:rPr>
        <w:t>sektore</w:t>
      </w:r>
      <w:r w:rsidR="00822776">
        <w:rPr>
          <w:color w:val="131313"/>
          <w:spacing w:val="-2"/>
          <w:lang w:val="da-DK"/>
        </w:rPr>
        <w:t>r</w:t>
      </w:r>
    </w:p>
    <w:tbl>
      <w:tblPr>
        <w:tblStyle w:val="Tabel-Gitter"/>
        <w:tblW w:w="0" w:type="auto"/>
        <w:tblInd w:w="1403" w:type="dxa"/>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
      <w:tblGrid>
        <w:gridCol w:w="3031"/>
        <w:gridCol w:w="5455"/>
      </w:tblGrid>
      <w:tr w:rsidR="00D000E4" w:rsidRPr="00B41B04" w14:paraId="7ED09061" w14:textId="77777777" w:rsidTr="1B4E1884">
        <w:tc>
          <w:tcPr>
            <w:tcW w:w="3031" w:type="dxa"/>
          </w:tcPr>
          <w:p w14:paraId="11704775" w14:textId="77777777" w:rsidR="00D000E4" w:rsidRPr="00AA6575" w:rsidRDefault="00D000E4">
            <w:pPr>
              <w:pStyle w:val="Listeafsnit"/>
              <w:tabs>
                <w:tab w:val="left" w:pos="2224"/>
              </w:tabs>
              <w:spacing w:line="230" w:lineRule="auto"/>
              <w:ind w:left="0" w:firstLine="0"/>
              <w:rPr>
                <w:sz w:val="18"/>
                <w:szCs w:val="18"/>
                <w:lang w:val="da-DK"/>
              </w:rPr>
            </w:pPr>
            <w:r w:rsidRPr="00AA6575">
              <w:rPr>
                <w:sz w:val="18"/>
                <w:szCs w:val="18"/>
                <w:lang w:val="da-DK"/>
              </w:rPr>
              <w:t>Virksomhedens nuværende status med hensyn til at opfylde BAT-kravet</w:t>
            </w:r>
          </w:p>
        </w:tc>
        <w:tc>
          <w:tcPr>
            <w:tcW w:w="5455" w:type="dxa"/>
            <w:shd w:val="clear" w:color="auto" w:fill="auto"/>
          </w:tcPr>
          <w:p w14:paraId="1B71FBAB" w14:textId="77777777" w:rsidR="00D000E4" w:rsidRPr="00AA6575" w:rsidRDefault="00D000E4">
            <w:pPr>
              <w:pStyle w:val="Listeafsnit"/>
              <w:tabs>
                <w:tab w:val="left" w:pos="1913"/>
              </w:tabs>
              <w:spacing w:line="230" w:lineRule="auto"/>
              <w:ind w:left="0" w:right="619" w:firstLine="0"/>
              <w:jc w:val="both"/>
              <w:rPr>
                <w:color w:val="808080" w:themeColor="background1" w:themeShade="80"/>
                <w:sz w:val="18"/>
                <w:szCs w:val="18"/>
                <w:lang w:val="da-DK"/>
              </w:rPr>
            </w:pPr>
          </w:p>
        </w:tc>
      </w:tr>
      <w:tr w:rsidR="00D000E4" w:rsidRPr="00B41B04" w14:paraId="6541B5A3" w14:textId="77777777" w:rsidTr="1B4E1884">
        <w:tc>
          <w:tcPr>
            <w:tcW w:w="3031" w:type="dxa"/>
          </w:tcPr>
          <w:p w14:paraId="223FE176" w14:textId="77777777" w:rsidR="00D000E4" w:rsidRPr="00AA6575" w:rsidRDefault="00D000E4">
            <w:pPr>
              <w:pStyle w:val="Listeafsnit"/>
              <w:tabs>
                <w:tab w:val="left" w:pos="2224"/>
              </w:tabs>
              <w:spacing w:line="230" w:lineRule="auto"/>
              <w:ind w:left="0" w:firstLine="0"/>
              <w:rPr>
                <w:sz w:val="18"/>
                <w:szCs w:val="18"/>
                <w:lang w:val="da-DK"/>
              </w:rPr>
            </w:pPr>
            <w:r w:rsidRPr="00AA6575">
              <w:rPr>
                <w:sz w:val="18"/>
                <w:szCs w:val="18"/>
                <w:lang w:val="da-DK"/>
              </w:rPr>
              <w:t>Virksomhedens planlagte aktiviteter for at opfylde BAT-kravet (handleplan)</w:t>
            </w:r>
          </w:p>
        </w:tc>
        <w:tc>
          <w:tcPr>
            <w:tcW w:w="5455" w:type="dxa"/>
            <w:shd w:val="clear" w:color="auto" w:fill="auto"/>
          </w:tcPr>
          <w:p w14:paraId="07B9280A" w14:textId="77777777" w:rsidR="00D000E4" w:rsidRPr="00AA6575" w:rsidRDefault="00D000E4">
            <w:pPr>
              <w:pStyle w:val="Listeafsnit"/>
              <w:tabs>
                <w:tab w:val="left" w:pos="1913"/>
              </w:tabs>
              <w:spacing w:line="230" w:lineRule="auto"/>
              <w:ind w:left="0" w:right="619" w:firstLine="0"/>
              <w:jc w:val="both"/>
              <w:rPr>
                <w:color w:val="808080" w:themeColor="background1" w:themeShade="80"/>
                <w:sz w:val="18"/>
                <w:szCs w:val="18"/>
                <w:lang w:val="da-DK"/>
              </w:rPr>
            </w:pPr>
          </w:p>
        </w:tc>
      </w:tr>
      <w:tr w:rsidR="00D000E4" w:rsidRPr="00AA6575" w14:paraId="41F4E458" w14:textId="77777777" w:rsidTr="1B4E1884">
        <w:tc>
          <w:tcPr>
            <w:tcW w:w="3031" w:type="dxa"/>
          </w:tcPr>
          <w:p w14:paraId="24E21C49" w14:textId="6D7F77FB" w:rsidR="00D000E4" w:rsidRPr="00AA6575" w:rsidRDefault="00D000E4">
            <w:pPr>
              <w:pStyle w:val="Listeafsnit"/>
              <w:tabs>
                <w:tab w:val="left" w:pos="2224"/>
              </w:tabs>
              <w:spacing w:line="230" w:lineRule="auto"/>
              <w:ind w:left="0" w:firstLine="0"/>
              <w:rPr>
                <w:sz w:val="18"/>
                <w:szCs w:val="18"/>
              </w:rPr>
            </w:pPr>
            <w:r w:rsidRPr="00AA6575">
              <w:rPr>
                <w:sz w:val="18"/>
                <w:szCs w:val="18"/>
              </w:rPr>
              <w:t>Virksomhedens reference til dokumentation</w:t>
            </w:r>
          </w:p>
        </w:tc>
        <w:tc>
          <w:tcPr>
            <w:tcW w:w="5455" w:type="dxa"/>
            <w:shd w:val="clear" w:color="auto" w:fill="auto"/>
          </w:tcPr>
          <w:p w14:paraId="1163EFD8" w14:textId="77777777" w:rsidR="00D000E4" w:rsidRPr="00AA6575" w:rsidRDefault="00D000E4">
            <w:pPr>
              <w:tabs>
                <w:tab w:val="left" w:pos="1913"/>
              </w:tabs>
              <w:spacing w:line="230" w:lineRule="auto"/>
              <w:ind w:right="-29"/>
              <w:rPr>
                <w:color w:val="808080" w:themeColor="background1" w:themeShade="80"/>
                <w:sz w:val="18"/>
                <w:szCs w:val="18"/>
              </w:rPr>
            </w:pPr>
          </w:p>
        </w:tc>
      </w:tr>
    </w:tbl>
    <w:p w14:paraId="1BE3E90D" w14:textId="77777777" w:rsidR="00D000E4" w:rsidRPr="00AA6575" w:rsidRDefault="00D000E4" w:rsidP="00D000E4">
      <w:pPr>
        <w:pStyle w:val="Brdtekst"/>
        <w:ind w:left="1440"/>
        <w:rPr>
          <w:lang w:val="da-DK"/>
        </w:rPr>
      </w:pPr>
    </w:p>
    <w:p w14:paraId="71199EF8" w14:textId="77777777" w:rsidR="005B69CE" w:rsidRPr="00AA6575" w:rsidRDefault="005B69CE" w:rsidP="005B69CE">
      <w:pPr>
        <w:pStyle w:val="Brdtekst"/>
        <w:spacing w:before="18"/>
        <w:rPr>
          <w:lang w:val="da-DK"/>
        </w:rPr>
      </w:pPr>
    </w:p>
    <w:p w14:paraId="6A267F54" w14:textId="4788119B" w:rsidR="003B1E69" w:rsidRPr="00822776" w:rsidRDefault="005B69CE" w:rsidP="00822776">
      <w:pPr>
        <w:pStyle w:val="Brdtekst"/>
        <w:numPr>
          <w:ilvl w:val="0"/>
          <w:numId w:val="21"/>
        </w:numPr>
        <w:spacing w:line="249" w:lineRule="auto"/>
        <w:ind w:right="620"/>
        <w:jc w:val="both"/>
        <w:rPr>
          <w:lang w:val="da-DK"/>
        </w:rPr>
      </w:pPr>
      <w:r w:rsidRPr="00AA6575">
        <w:rPr>
          <w:color w:val="131313"/>
          <w:lang w:val="da-DK"/>
        </w:rPr>
        <w:t>periodisk,</w:t>
      </w:r>
      <w:r w:rsidRPr="00AA6575">
        <w:rPr>
          <w:color w:val="131313"/>
          <w:spacing w:val="40"/>
          <w:lang w:val="da-DK"/>
        </w:rPr>
        <w:t xml:space="preserve"> </w:t>
      </w:r>
      <w:r w:rsidRPr="00AA6575">
        <w:rPr>
          <w:color w:val="131313"/>
          <w:lang w:val="da-DK"/>
        </w:rPr>
        <w:t>uafhængig</w:t>
      </w:r>
      <w:r w:rsidRPr="00AA6575">
        <w:rPr>
          <w:color w:val="131313"/>
          <w:spacing w:val="40"/>
          <w:lang w:val="da-DK"/>
        </w:rPr>
        <w:t xml:space="preserve"> </w:t>
      </w:r>
      <w:r w:rsidRPr="00AA6575">
        <w:rPr>
          <w:color w:val="131313"/>
          <w:lang w:val="da-DK"/>
        </w:rPr>
        <w:t>(så vidt</w:t>
      </w:r>
      <w:r w:rsidRPr="00AA6575">
        <w:rPr>
          <w:color w:val="131313"/>
          <w:spacing w:val="40"/>
          <w:lang w:val="da-DK"/>
        </w:rPr>
        <w:t xml:space="preserve"> </w:t>
      </w:r>
      <w:r w:rsidRPr="00AA6575">
        <w:rPr>
          <w:color w:val="131313"/>
          <w:lang w:val="da-DK"/>
        </w:rPr>
        <w:t>det</w:t>
      </w:r>
      <w:r w:rsidRPr="00AA6575">
        <w:rPr>
          <w:color w:val="131313"/>
          <w:spacing w:val="40"/>
          <w:lang w:val="da-DK"/>
        </w:rPr>
        <w:t xml:space="preserve"> </w:t>
      </w:r>
      <w:r w:rsidRPr="00AA6575">
        <w:rPr>
          <w:color w:val="131313"/>
          <w:lang w:val="da-DK"/>
        </w:rPr>
        <w:t>er</w:t>
      </w:r>
      <w:r w:rsidRPr="00AA6575">
        <w:rPr>
          <w:color w:val="131313"/>
          <w:spacing w:val="40"/>
          <w:lang w:val="da-DK"/>
        </w:rPr>
        <w:t xml:space="preserve"> </w:t>
      </w:r>
      <w:r w:rsidRPr="00AA6575">
        <w:rPr>
          <w:color w:val="131313"/>
          <w:lang w:val="da-DK"/>
        </w:rPr>
        <w:t>praktisk</w:t>
      </w:r>
      <w:r w:rsidRPr="00AA6575">
        <w:rPr>
          <w:color w:val="131313"/>
          <w:spacing w:val="40"/>
          <w:lang w:val="da-DK"/>
        </w:rPr>
        <w:t xml:space="preserve"> </w:t>
      </w:r>
      <w:r w:rsidRPr="00AA6575">
        <w:rPr>
          <w:color w:val="131313"/>
          <w:lang w:val="da-DK"/>
        </w:rPr>
        <w:t>muligt)</w:t>
      </w:r>
      <w:r w:rsidRPr="00AA6575">
        <w:rPr>
          <w:color w:val="131313"/>
          <w:spacing w:val="40"/>
          <w:lang w:val="da-DK"/>
        </w:rPr>
        <w:t xml:space="preserve"> </w:t>
      </w:r>
      <w:r w:rsidRPr="00AA6575">
        <w:rPr>
          <w:color w:val="131313"/>
          <w:lang w:val="da-DK"/>
        </w:rPr>
        <w:t>intern</w:t>
      </w:r>
      <w:r w:rsidRPr="00AA6575">
        <w:rPr>
          <w:color w:val="131313"/>
          <w:spacing w:val="40"/>
          <w:lang w:val="da-DK"/>
        </w:rPr>
        <w:t xml:space="preserve"> </w:t>
      </w:r>
      <w:r w:rsidRPr="00AA6575">
        <w:rPr>
          <w:color w:val="131313"/>
          <w:lang w:val="da-DK"/>
        </w:rPr>
        <w:t>revision</w:t>
      </w:r>
      <w:r w:rsidRPr="00AA6575">
        <w:rPr>
          <w:color w:val="131313"/>
          <w:spacing w:val="40"/>
          <w:lang w:val="da-DK"/>
        </w:rPr>
        <w:t xml:space="preserve"> </w:t>
      </w:r>
      <w:r w:rsidRPr="00AA6575">
        <w:rPr>
          <w:color w:val="131313"/>
          <w:lang w:val="da-DK"/>
        </w:rPr>
        <w:t>og</w:t>
      </w:r>
      <w:r w:rsidRPr="00AA6575">
        <w:rPr>
          <w:color w:val="131313"/>
          <w:spacing w:val="40"/>
          <w:lang w:val="da-DK"/>
        </w:rPr>
        <w:t xml:space="preserve"> </w:t>
      </w:r>
      <w:r w:rsidRPr="00AA6575">
        <w:rPr>
          <w:color w:val="131313"/>
          <w:lang w:val="da-DK"/>
        </w:rPr>
        <w:t>periodisk,</w:t>
      </w:r>
      <w:r w:rsidRPr="00AA6575">
        <w:rPr>
          <w:color w:val="131313"/>
          <w:spacing w:val="40"/>
          <w:lang w:val="da-DK"/>
        </w:rPr>
        <w:t xml:space="preserve"> </w:t>
      </w:r>
      <w:r w:rsidRPr="00AA6575">
        <w:rPr>
          <w:color w:val="131313"/>
          <w:lang w:val="da-DK"/>
        </w:rPr>
        <w:t>uafhængig</w:t>
      </w:r>
      <w:r w:rsidRPr="00AA6575">
        <w:rPr>
          <w:color w:val="131313"/>
          <w:spacing w:val="40"/>
          <w:lang w:val="da-DK"/>
        </w:rPr>
        <w:t xml:space="preserve"> </w:t>
      </w:r>
      <w:r w:rsidRPr="00AA6575">
        <w:rPr>
          <w:color w:val="131313"/>
          <w:lang w:val="da-DK"/>
        </w:rPr>
        <w:t xml:space="preserve">ekstern revision med henblik på </w:t>
      </w:r>
      <w:r w:rsidRPr="00AA6575">
        <w:rPr>
          <w:color w:val="242424"/>
          <w:lang w:val="da-DK"/>
        </w:rPr>
        <w:t xml:space="preserve">at </w:t>
      </w:r>
      <w:r w:rsidRPr="00AA6575">
        <w:rPr>
          <w:color w:val="131313"/>
          <w:lang w:val="da-DK"/>
        </w:rPr>
        <w:t>vurdere miljøresultaterne og fastlægge, om miljøledelsessystemet er i overensstemmelse med</w:t>
      </w:r>
      <w:r w:rsidRPr="00AA6575">
        <w:rPr>
          <w:color w:val="131313"/>
          <w:spacing w:val="40"/>
          <w:lang w:val="da-DK"/>
        </w:rPr>
        <w:t xml:space="preserve"> </w:t>
      </w:r>
      <w:r w:rsidRPr="00AA6575">
        <w:rPr>
          <w:color w:val="131313"/>
          <w:lang w:val="da-DK"/>
        </w:rPr>
        <w:t>planlagte ordninger,</w:t>
      </w:r>
      <w:r w:rsidRPr="00AA6575">
        <w:rPr>
          <w:color w:val="131313"/>
          <w:spacing w:val="37"/>
          <w:lang w:val="da-DK"/>
        </w:rPr>
        <w:t xml:space="preserve"> </w:t>
      </w:r>
      <w:r w:rsidRPr="00AA6575">
        <w:rPr>
          <w:color w:val="131313"/>
          <w:lang w:val="da-DK"/>
        </w:rPr>
        <w:t>og om</w:t>
      </w:r>
      <w:r w:rsidRPr="00AA6575">
        <w:rPr>
          <w:color w:val="131313"/>
          <w:spacing w:val="39"/>
          <w:lang w:val="da-DK"/>
        </w:rPr>
        <w:t xml:space="preserve"> </w:t>
      </w:r>
      <w:r w:rsidRPr="00AA6575">
        <w:rPr>
          <w:color w:val="131313"/>
          <w:lang w:val="da-DK"/>
        </w:rPr>
        <w:t xml:space="preserve">det </w:t>
      </w:r>
      <w:r w:rsidRPr="00AA6575">
        <w:rPr>
          <w:color w:val="242424"/>
          <w:lang w:val="da-DK"/>
        </w:rPr>
        <w:t>gennemføres</w:t>
      </w:r>
      <w:r w:rsidRPr="00AA6575">
        <w:rPr>
          <w:color w:val="242424"/>
          <w:spacing w:val="40"/>
          <w:lang w:val="da-DK"/>
        </w:rPr>
        <w:t xml:space="preserve"> </w:t>
      </w:r>
      <w:r w:rsidRPr="00AA6575">
        <w:rPr>
          <w:color w:val="131313"/>
          <w:lang w:val="da-DK"/>
        </w:rPr>
        <w:t>og vedligeholdes</w:t>
      </w:r>
      <w:r w:rsidRPr="00AA6575">
        <w:rPr>
          <w:color w:val="131313"/>
          <w:spacing w:val="40"/>
          <w:lang w:val="da-DK"/>
        </w:rPr>
        <w:t xml:space="preserve"> </w:t>
      </w:r>
      <w:r w:rsidRPr="00AA6575">
        <w:rPr>
          <w:color w:val="131313"/>
          <w:lang w:val="da-DK"/>
        </w:rPr>
        <w:t>korrekt</w:t>
      </w:r>
    </w:p>
    <w:tbl>
      <w:tblPr>
        <w:tblStyle w:val="Tabel-Gitter"/>
        <w:tblW w:w="0" w:type="auto"/>
        <w:tblInd w:w="1403" w:type="dxa"/>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
      <w:tblGrid>
        <w:gridCol w:w="3031"/>
        <w:gridCol w:w="5455"/>
      </w:tblGrid>
      <w:tr w:rsidR="003B1E69" w:rsidRPr="00B41B04" w14:paraId="350961DF" w14:textId="77777777" w:rsidTr="1B4E1884">
        <w:tc>
          <w:tcPr>
            <w:tcW w:w="3031" w:type="dxa"/>
          </w:tcPr>
          <w:p w14:paraId="07AC138C" w14:textId="77777777" w:rsidR="003B1E69" w:rsidRPr="00AA6575" w:rsidRDefault="003B1E69">
            <w:pPr>
              <w:pStyle w:val="Listeafsnit"/>
              <w:tabs>
                <w:tab w:val="left" w:pos="2224"/>
              </w:tabs>
              <w:spacing w:line="230" w:lineRule="auto"/>
              <w:ind w:left="0" w:firstLine="0"/>
              <w:rPr>
                <w:sz w:val="18"/>
                <w:szCs w:val="18"/>
                <w:lang w:val="da-DK"/>
              </w:rPr>
            </w:pPr>
            <w:r w:rsidRPr="00AA6575">
              <w:rPr>
                <w:sz w:val="18"/>
                <w:szCs w:val="18"/>
                <w:lang w:val="da-DK"/>
              </w:rPr>
              <w:t>Virksomhedens nuværende status med hensyn til at opfylde BAT-kravet</w:t>
            </w:r>
          </w:p>
        </w:tc>
        <w:tc>
          <w:tcPr>
            <w:tcW w:w="5455" w:type="dxa"/>
            <w:shd w:val="clear" w:color="auto" w:fill="auto"/>
          </w:tcPr>
          <w:p w14:paraId="6F76A0F2" w14:textId="77777777" w:rsidR="003B1E69" w:rsidRPr="00AA6575" w:rsidRDefault="003B1E69">
            <w:pPr>
              <w:pStyle w:val="Listeafsnit"/>
              <w:tabs>
                <w:tab w:val="left" w:pos="1913"/>
              </w:tabs>
              <w:spacing w:line="230" w:lineRule="auto"/>
              <w:ind w:left="0" w:right="619" w:firstLine="0"/>
              <w:jc w:val="both"/>
              <w:rPr>
                <w:color w:val="808080" w:themeColor="background1" w:themeShade="80"/>
                <w:sz w:val="18"/>
                <w:szCs w:val="18"/>
                <w:lang w:val="da-DK"/>
              </w:rPr>
            </w:pPr>
          </w:p>
        </w:tc>
      </w:tr>
      <w:tr w:rsidR="003B1E69" w:rsidRPr="00B41B04" w14:paraId="2DA2A3FF" w14:textId="77777777" w:rsidTr="1B4E1884">
        <w:tc>
          <w:tcPr>
            <w:tcW w:w="3031" w:type="dxa"/>
          </w:tcPr>
          <w:p w14:paraId="43FC6886" w14:textId="77777777" w:rsidR="003B1E69" w:rsidRPr="00AA6575" w:rsidRDefault="003B1E69">
            <w:pPr>
              <w:pStyle w:val="Listeafsnit"/>
              <w:tabs>
                <w:tab w:val="left" w:pos="2224"/>
              </w:tabs>
              <w:spacing w:line="230" w:lineRule="auto"/>
              <w:ind w:left="0" w:firstLine="0"/>
              <w:rPr>
                <w:sz w:val="18"/>
                <w:szCs w:val="18"/>
                <w:lang w:val="da-DK"/>
              </w:rPr>
            </w:pPr>
            <w:r w:rsidRPr="00AA6575">
              <w:rPr>
                <w:sz w:val="18"/>
                <w:szCs w:val="18"/>
                <w:lang w:val="da-DK"/>
              </w:rPr>
              <w:t>Virksomhedens planlagte aktiviteter for at opfylde BAT-kravet (handleplan)</w:t>
            </w:r>
          </w:p>
        </w:tc>
        <w:tc>
          <w:tcPr>
            <w:tcW w:w="5455" w:type="dxa"/>
            <w:shd w:val="clear" w:color="auto" w:fill="auto"/>
          </w:tcPr>
          <w:p w14:paraId="4542C594" w14:textId="77777777" w:rsidR="003B1E69" w:rsidRPr="00AA6575" w:rsidRDefault="003B1E69">
            <w:pPr>
              <w:pStyle w:val="Listeafsnit"/>
              <w:tabs>
                <w:tab w:val="left" w:pos="1913"/>
              </w:tabs>
              <w:spacing w:line="230" w:lineRule="auto"/>
              <w:ind w:left="0" w:right="619" w:firstLine="0"/>
              <w:jc w:val="both"/>
              <w:rPr>
                <w:color w:val="808080" w:themeColor="background1" w:themeShade="80"/>
                <w:sz w:val="18"/>
                <w:szCs w:val="18"/>
                <w:lang w:val="da-DK"/>
              </w:rPr>
            </w:pPr>
          </w:p>
        </w:tc>
      </w:tr>
      <w:tr w:rsidR="003B1E69" w:rsidRPr="00AA6575" w14:paraId="42A3ED73" w14:textId="77777777" w:rsidTr="1B4E1884">
        <w:tc>
          <w:tcPr>
            <w:tcW w:w="3031" w:type="dxa"/>
          </w:tcPr>
          <w:p w14:paraId="537A3052" w14:textId="65BBDC3D" w:rsidR="003B1E69" w:rsidRPr="00AA6575" w:rsidRDefault="003B1E69">
            <w:pPr>
              <w:pStyle w:val="Listeafsnit"/>
              <w:tabs>
                <w:tab w:val="left" w:pos="2224"/>
              </w:tabs>
              <w:spacing w:line="230" w:lineRule="auto"/>
              <w:ind w:left="0" w:firstLine="0"/>
              <w:rPr>
                <w:sz w:val="18"/>
                <w:szCs w:val="18"/>
              </w:rPr>
            </w:pPr>
            <w:r w:rsidRPr="00AA6575">
              <w:rPr>
                <w:sz w:val="18"/>
                <w:szCs w:val="18"/>
              </w:rPr>
              <w:t>Virksomhedens reference til dokumentation</w:t>
            </w:r>
          </w:p>
        </w:tc>
        <w:tc>
          <w:tcPr>
            <w:tcW w:w="5455" w:type="dxa"/>
            <w:shd w:val="clear" w:color="auto" w:fill="auto"/>
          </w:tcPr>
          <w:p w14:paraId="119CACF5" w14:textId="77777777" w:rsidR="003B1E69" w:rsidRPr="00AA6575" w:rsidRDefault="003B1E69">
            <w:pPr>
              <w:tabs>
                <w:tab w:val="left" w:pos="1913"/>
              </w:tabs>
              <w:spacing w:line="230" w:lineRule="auto"/>
              <w:ind w:right="-29"/>
              <w:rPr>
                <w:color w:val="808080" w:themeColor="background1" w:themeShade="80"/>
                <w:sz w:val="18"/>
                <w:szCs w:val="18"/>
              </w:rPr>
            </w:pPr>
          </w:p>
        </w:tc>
      </w:tr>
    </w:tbl>
    <w:p w14:paraId="3FA713B6" w14:textId="77777777" w:rsidR="003B1E69" w:rsidRPr="00AA6575" w:rsidRDefault="003B1E69" w:rsidP="003B1E69">
      <w:pPr>
        <w:pStyle w:val="Brdtekst"/>
        <w:spacing w:line="249" w:lineRule="auto"/>
        <w:ind w:left="1440" w:right="620"/>
        <w:jc w:val="both"/>
        <w:rPr>
          <w:lang w:val="da-DK"/>
        </w:rPr>
      </w:pPr>
    </w:p>
    <w:p w14:paraId="06C3ABC6" w14:textId="77777777" w:rsidR="005B69CE" w:rsidRPr="00AA6575" w:rsidRDefault="005B69CE" w:rsidP="005B69CE">
      <w:pPr>
        <w:pStyle w:val="Brdtekst"/>
        <w:spacing w:before="12"/>
        <w:rPr>
          <w:lang w:val="da-DK"/>
        </w:rPr>
      </w:pPr>
    </w:p>
    <w:p w14:paraId="4F806B19" w14:textId="5AAD94EE" w:rsidR="003B1E69" w:rsidRPr="00AA6575" w:rsidRDefault="005B69CE" w:rsidP="003B1E69">
      <w:pPr>
        <w:pStyle w:val="Brdtekst"/>
        <w:numPr>
          <w:ilvl w:val="0"/>
          <w:numId w:val="21"/>
        </w:numPr>
        <w:spacing w:before="1" w:line="247" w:lineRule="auto"/>
        <w:ind w:right="615"/>
        <w:jc w:val="both"/>
        <w:rPr>
          <w:color w:val="131313"/>
          <w:lang w:val="da-DK"/>
        </w:rPr>
      </w:pPr>
      <w:r w:rsidRPr="00AA6575">
        <w:rPr>
          <w:color w:val="242424"/>
          <w:w w:val="105"/>
          <w:lang w:val="da-DK"/>
        </w:rPr>
        <w:t>vurdering af</w:t>
      </w:r>
      <w:r w:rsidRPr="00AA6575">
        <w:rPr>
          <w:color w:val="242424"/>
          <w:spacing w:val="-4"/>
          <w:w w:val="105"/>
          <w:lang w:val="da-DK"/>
        </w:rPr>
        <w:t xml:space="preserve"> </w:t>
      </w:r>
      <w:r w:rsidRPr="00AA6575">
        <w:rPr>
          <w:color w:val="242424"/>
          <w:w w:val="105"/>
          <w:lang w:val="da-DK"/>
        </w:rPr>
        <w:t xml:space="preserve">årsagerne </w:t>
      </w:r>
      <w:r w:rsidRPr="00AA6575">
        <w:rPr>
          <w:color w:val="131313"/>
          <w:w w:val="105"/>
          <w:lang w:val="da-DK"/>
        </w:rPr>
        <w:t>til manglende overensstemmelse</w:t>
      </w:r>
      <w:r w:rsidRPr="00AA6575">
        <w:rPr>
          <w:color w:val="4B4B4B"/>
          <w:w w:val="105"/>
          <w:lang w:val="da-DK"/>
        </w:rPr>
        <w:t>,</w:t>
      </w:r>
      <w:r w:rsidRPr="00AA6575">
        <w:rPr>
          <w:color w:val="4B4B4B"/>
          <w:spacing w:val="-12"/>
          <w:w w:val="105"/>
          <w:lang w:val="da-DK"/>
        </w:rPr>
        <w:t xml:space="preserve"> </w:t>
      </w:r>
      <w:r w:rsidRPr="00AA6575">
        <w:rPr>
          <w:color w:val="131313"/>
          <w:w w:val="105"/>
          <w:lang w:val="da-DK"/>
        </w:rPr>
        <w:t xml:space="preserve">gennemførelse af </w:t>
      </w:r>
      <w:r w:rsidRPr="00AA6575">
        <w:rPr>
          <w:color w:val="242424"/>
          <w:w w:val="105"/>
          <w:lang w:val="da-DK"/>
        </w:rPr>
        <w:t xml:space="preserve">afhjælpende </w:t>
      </w:r>
      <w:r w:rsidRPr="00AA6575">
        <w:rPr>
          <w:color w:val="131313"/>
          <w:w w:val="105"/>
          <w:lang w:val="da-DK"/>
        </w:rPr>
        <w:t xml:space="preserve">foranstaltninger </w:t>
      </w:r>
      <w:r w:rsidRPr="00AA6575">
        <w:rPr>
          <w:color w:val="242424"/>
          <w:w w:val="105"/>
          <w:lang w:val="da-DK"/>
        </w:rPr>
        <w:t>som</w:t>
      </w:r>
      <w:r w:rsidRPr="00AA6575">
        <w:rPr>
          <w:color w:val="242424"/>
          <w:spacing w:val="-1"/>
          <w:w w:val="105"/>
          <w:lang w:val="da-DK"/>
        </w:rPr>
        <w:t xml:space="preserve"> </w:t>
      </w:r>
      <w:r w:rsidRPr="00AA6575">
        <w:rPr>
          <w:color w:val="131313"/>
          <w:w w:val="105"/>
          <w:lang w:val="da-DK"/>
        </w:rPr>
        <w:t>reaktion på</w:t>
      </w:r>
      <w:r w:rsidRPr="00AA6575">
        <w:rPr>
          <w:color w:val="131313"/>
          <w:spacing w:val="-5"/>
          <w:w w:val="105"/>
          <w:lang w:val="da-DK"/>
        </w:rPr>
        <w:t xml:space="preserve"> </w:t>
      </w:r>
      <w:r w:rsidRPr="00AA6575">
        <w:rPr>
          <w:color w:val="131313"/>
          <w:w w:val="105"/>
          <w:lang w:val="da-DK"/>
        </w:rPr>
        <w:t>manglende</w:t>
      </w:r>
      <w:r w:rsidRPr="00AA6575">
        <w:rPr>
          <w:color w:val="131313"/>
          <w:spacing w:val="-1"/>
          <w:w w:val="105"/>
          <w:lang w:val="da-DK"/>
        </w:rPr>
        <w:t xml:space="preserve"> </w:t>
      </w:r>
      <w:r w:rsidRPr="00AA6575">
        <w:rPr>
          <w:color w:val="131313"/>
          <w:w w:val="105"/>
          <w:lang w:val="da-DK"/>
        </w:rPr>
        <w:t>overensstemmelse,</w:t>
      </w:r>
      <w:r w:rsidRPr="00AA6575">
        <w:rPr>
          <w:color w:val="131313"/>
          <w:spacing w:val="-9"/>
          <w:w w:val="105"/>
          <w:lang w:val="da-DK"/>
        </w:rPr>
        <w:t xml:space="preserve"> </w:t>
      </w:r>
      <w:r w:rsidRPr="00AA6575">
        <w:rPr>
          <w:color w:val="131313"/>
          <w:w w:val="105"/>
          <w:lang w:val="da-DK"/>
        </w:rPr>
        <w:t>revision</w:t>
      </w:r>
      <w:r w:rsidRPr="00AA6575">
        <w:rPr>
          <w:color w:val="131313"/>
          <w:spacing w:val="-2"/>
          <w:w w:val="105"/>
          <w:lang w:val="da-DK"/>
        </w:rPr>
        <w:t xml:space="preserve"> </w:t>
      </w:r>
      <w:r w:rsidRPr="00AA6575">
        <w:rPr>
          <w:color w:val="242424"/>
          <w:w w:val="105"/>
          <w:lang w:val="da-DK"/>
        </w:rPr>
        <w:t>af</w:t>
      </w:r>
      <w:r w:rsidRPr="00AA6575">
        <w:rPr>
          <w:color w:val="242424"/>
          <w:spacing w:val="-12"/>
          <w:w w:val="105"/>
          <w:lang w:val="da-DK"/>
        </w:rPr>
        <w:t xml:space="preserve"> </w:t>
      </w:r>
      <w:r w:rsidRPr="00AA6575">
        <w:rPr>
          <w:color w:val="131313"/>
          <w:w w:val="105"/>
          <w:lang w:val="da-DK"/>
        </w:rPr>
        <w:t>effektiviteten</w:t>
      </w:r>
      <w:r w:rsidRPr="00AA6575">
        <w:rPr>
          <w:color w:val="131313"/>
          <w:spacing w:val="-5"/>
          <w:w w:val="105"/>
          <w:lang w:val="da-DK"/>
        </w:rPr>
        <w:t xml:space="preserve"> </w:t>
      </w:r>
      <w:r w:rsidRPr="00AA6575">
        <w:rPr>
          <w:color w:val="131313"/>
          <w:w w:val="105"/>
          <w:lang w:val="da-DK"/>
        </w:rPr>
        <w:t>af</w:t>
      </w:r>
      <w:r w:rsidRPr="00AA6575">
        <w:rPr>
          <w:color w:val="131313"/>
          <w:spacing w:val="-6"/>
          <w:w w:val="105"/>
          <w:lang w:val="da-DK"/>
        </w:rPr>
        <w:t xml:space="preserve"> </w:t>
      </w:r>
      <w:r w:rsidRPr="00AA6575">
        <w:rPr>
          <w:color w:val="131313"/>
          <w:w w:val="105"/>
          <w:lang w:val="da-DK"/>
        </w:rPr>
        <w:t>korrigerende</w:t>
      </w:r>
      <w:r w:rsidRPr="00AA6575">
        <w:rPr>
          <w:color w:val="131313"/>
          <w:spacing w:val="-2"/>
          <w:w w:val="105"/>
          <w:lang w:val="da-DK"/>
        </w:rPr>
        <w:t xml:space="preserve"> </w:t>
      </w:r>
      <w:r w:rsidRPr="00AA6575">
        <w:rPr>
          <w:color w:val="131313"/>
          <w:w w:val="105"/>
          <w:lang w:val="da-DK"/>
        </w:rPr>
        <w:t>foranstaltninger og</w:t>
      </w:r>
      <w:r w:rsidRPr="00AA6575">
        <w:rPr>
          <w:color w:val="131313"/>
          <w:spacing w:val="-3"/>
          <w:w w:val="105"/>
          <w:lang w:val="da-DK"/>
        </w:rPr>
        <w:t xml:space="preserve"> </w:t>
      </w:r>
      <w:r w:rsidRPr="00AA6575">
        <w:rPr>
          <w:color w:val="131313"/>
          <w:w w:val="105"/>
          <w:lang w:val="da-DK"/>
        </w:rPr>
        <w:t>fastlæggelse af, om der</w:t>
      </w:r>
      <w:r w:rsidRPr="00AA6575">
        <w:rPr>
          <w:color w:val="131313"/>
          <w:spacing w:val="-2"/>
          <w:w w:val="105"/>
          <w:lang w:val="da-DK"/>
        </w:rPr>
        <w:t xml:space="preserve"> </w:t>
      </w:r>
      <w:r w:rsidRPr="00AA6575">
        <w:rPr>
          <w:color w:val="242424"/>
          <w:w w:val="105"/>
          <w:lang w:val="da-DK"/>
        </w:rPr>
        <w:t>er</w:t>
      </w:r>
      <w:r w:rsidRPr="00AA6575">
        <w:rPr>
          <w:color w:val="242424"/>
          <w:spacing w:val="-3"/>
          <w:w w:val="105"/>
          <w:lang w:val="da-DK"/>
        </w:rPr>
        <w:t xml:space="preserve"> </w:t>
      </w:r>
      <w:r w:rsidRPr="00AA6575">
        <w:rPr>
          <w:color w:val="242424"/>
          <w:w w:val="105"/>
          <w:lang w:val="da-DK"/>
        </w:rPr>
        <w:t xml:space="preserve">eller </w:t>
      </w:r>
      <w:r w:rsidRPr="00AA6575">
        <w:rPr>
          <w:color w:val="131313"/>
          <w:w w:val="105"/>
          <w:lang w:val="da-DK"/>
        </w:rPr>
        <w:t>kan opstå lignende uoverensstemmelser</w:t>
      </w:r>
    </w:p>
    <w:tbl>
      <w:tblPr>
        <w:tblStyle w:val="Tabel-Gitter"/>
        <w:tblW w:w="0" w:type="auto"/>
        <w:tblInd w:w="1403" w:type="dxa"/>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
      <w:tblGrid>
        <w:gridCol w:w="3031"/>
        <w:gridCol w:w="5455"/>
      </w:tblGrid>
      <w:tr w:rsidR="003B1E69" w:rsidRPr="00B41B04" w14:paraId="6E093EDE" w14:textId="77777777" w:rsidTr="1B4E1884">
        <w:tc>
          <w:tcPr>
            <w:tcW w:w="3031" w:type="dxa"/>
          </w:tcPr>
          <w:p w14:paraId="4A82233E" w14:textId="77777777" w:rsidR="003B1E69" w:rsidRPr="00AA6575" w:rsidRDefault="003B1E69">
            <w:pPr>
              <w:pStyle w:val="Listeafsnit"/>
              <w:tabs>
                <w:tab w:val="left" w:pos="2224"/>
              </w:tabs>
              <w:spacing w:line="230" w:lineRule="auto"/>
              <w:ind w:left="0" w:firstLine="0"/>
              <w:rPr>
                <w:sz w:val="18"/>
                <w:szCs w:val="18"/>
                <w:lang w:val="da-DK"/>
              </w:rPr>
            </w:pPr>
            <w:r w:rsidRPr="00AA6575">
              <w:rPr>
                <w:sz w:val="18"/>
                <w:szCs w:val="18"/>
                <w:lang w:val="da-DK"/>
              </w:rPr>
              <w:t>Virksomhedens nuværende status med hensyn til at opfylde BAT-kravet</w:t>
            </w:r>
          </w:p>
        </w:tc>
        <w:tc>
          <w:tcPr>
            <w:tcW w:w="5455" w:type="dxa"/>
            <w:shd w:val="clear" w:color="auto" w:fill="auto"/>
          </w:tcPr>
          <w:p w14:paraId="7D8EE58D" w14:textId="77777777" w:rsidR="003B1E69" w:rsidRPr="00AA6575" w:rsidRDefault="003B1E69">
            <w:pPr>
              <w:pStyle w:val="Listeafsnit"/>
              <w:tabs>
                <w:tab w:val="left" w:pos="1913"/>
              </w:tabs>
              <w:spacing w:line="230" w:lineRule="auto"/>
              <w:ind w:left="0" w:right="619" w:firstLine="0"/>
              <w:jc w:val="both"/>
              <w:rPr>
                <w:color w:val="808080" w:themeColor="background1" w:themeShade="80"/>
                <w:sz w:val="18"/>
                <w:szCs w:val="18"/>
                <w:lang w:val="da-DK"/>
              </w:rPr>
            </w:pPr>
          </w:p>
        </w:tc>
      </w:tr>
      <w:tr w:rsidR="003B1E69" w:rsidRPr="00B41B04" w14:paraId="5059EE89" w14:textId="77777777" w:rsidTr="1B4E1884">
        <w:tc>
          <w:tcPr>
            <w:tcW w:w="3031" w:type="dxa"/>
          </w:tcPr>
          <w:p w14:paraId="73BDB32C" w14:textId="77777777" w:rsidR="003B1E69" w:rsidRPr="00AA6575" w:rsidRDefault="003B1E69">
            <w:pPr>
              <w:pStyle w:val="Listeafsnit"/>
              <w:tabs>
                <w:tab w:val="left" w:pos="2224"/>
              </w:tabs>
              <w:spacing w:line="230" w:lineRule="auto"/>
              <w:ind w:left="0" w:firstLine="0"/>
              <w:rPr>
                <w:sz w:val="18"/>
                <w:szCs w:val="18"/>
                <w:lang w:val="da-DK"/>
              </w:rPr>
            </w:pPr>
            <w:r w:rsidRPr="00AA6575">
              <w:rPr>
                <w:sz w:val="18"/>
                <w:szCs w:val="18"/>
                <w:lang w:val="da-DK"/>
              </w:rPr>
              <w:t>Virksomhedens planlagte aktiviteter for at opfylde BAT-kravet (handleplan)</w:t>
            </w:r>
          </w:p>
        </w:tc>
        <w:tc>
          <w:tcPr>
            <w:tcW w:w="5455" w:type="dxa"/>
            <w:shd w:val="clear" w:color="auto" w:fill="auto"/>
          </w:tcPr>
          <w:p w14:paraId="4F8F87CF" w14:textId="77777777" w:rsidR="003B1E69" w:rsidRPr="00AA6575" w:rsidRDefault="003B1E69">
            <w:pPr>
              <w:pStyle w:val="Listeafsnit"/>
              <w:tabs>
                <w:tab w:val="left" w:pos="1913"/>
              </w:tabs>
              <w:spacing w:line="230" w:lineRule="auto"/>
              <w:ind w:left="0" w:right="619" w:firstLine="0"/>
              <w:jc w:val="both"/>
              <w:rPr>
                <w:color w:val="808080" w:themeColor="background1" w:themeShade="80"/>
                <w:sz w:val="18"/>
                <w:szCs w:val="18"/>
                <w:lang w:val="da-DK"/>
              </w:rPr>
            </w:pPr>
          </w:p>
        </w:tc>
      </w:tr>
      <w:tr w:rsidR="003B1E69" w:rsidRPr="00AA6575" w14:paraId="4AE769F6" w14:textId="77777777" w:rsidTr="1B4E1884">
        <w:tc>
          <w:tcPr>
            <w:tcW w:w="3031" w:type="dxa"/>
          </w:tcPr>
          <w:p w14:paraId="2520CB8C" w14:textId="68B507D8" w:rsidR="003B1E69" w:rsidRPr="00AA6575" w:rsidRDefault="003B1E69">
            <w:pPr>
              <w:pStyle w:val="Listeafsnit"/>
              <w:tabs>
                <w:tab w:val="left" w:pos="2224"/>
              </w:tabs>
              <w:spacing w:line="230" w:lineRule="auto"/>
              <w:ind w:left="0" w:firstLine="0"/>
              <w:rPr>
                <w:sz w:val="18"/>
                <w:szCs w:val="18"/>
              </w:rPr>
            </w:pPr>
            <w:r w:rsidRPr="00AA6575">
              <w:rPr>
                <w:sz w:val="18"/>
                <w:szCs w:val="18"/>
              </w:rPr>
              <w:t>Virksomhedens reference til dokumentation</w:t>
            </w:r>
          </w:p>
        </w:tc>
        <w:tc>
          <w:tcPr>
            <w:tcW w:w="5455" w:type="dxa"/>
            <w:shd w:val="clear" w:color="auto" w:fill="auto"/>
          </w:tcPr>
          <w:p w14:paraId="762D822A" w14:textId="77777777" w:rsidR="003B1E69" w:rsidRPr="00AA6575" w:rsidRDefault="003B1E69">
            <w:pPr>
              <w:tabs>
                <w:tab w:val="left" w:pos="1913"/>
              </w:tabs>
              <w:spacing w:line="230" w:lineRule="auto"/>
              <w:ind w:right="-29"/>
              <w:rPr>
                <w:color w:val="808080" w:themeColor="background1" w:themeShade="80"/>
                <w:sz w:val="18"/>
                <w:szCs w:val="18"/>
              </w:rPr>
            </w:pPr>
          </w:p>
        </w:tc>
      </w:tr>
    </w:tbl>
    <w:p w14:paraId="74F3DD6A" w14:textId="77777777" w:rsidR="003B1E69" w:rsidRPr="00AA6575" w:rsidRDefault="003B1E69" w:rsidP="003B1E69">
      <w:pPr>
        <w:pStyle w:val="Brdtekst"/>
        <w:spacing w:before="1" w:line="247" w:lineRule="auto"/>
        <w:ind w:left="1440" w:right="615"/>
        <w:jc w:val="both"/>
        <w:rPr>
          <w:color w:val="131313"/>
          <w:lang w:val="da-DK"/>
        </w:rPr>
      </w:pPr>
    </w:p>
    <w:p w14:paraId="1B47C6CE" w14:textId="77777777" w:rsidR="005B69CE" w:rsidRPr="00AA6575" w:rsidRDefault="005B69CE" w:rsidP="005B69CE">
      <w:pPr>
        <w:pStyle w:val="Brdtekst"/>
        <w:spacing w:before="13"/>
        <w:rPr>
          <w:lang w:val="da-DK"/>
        </w:rPr>
      </w:pPr>
    </w:p>
    <w:p w14:paraId="0EC11491" w14:textId="7B5732C2" w:rsidR="003B1E69" w:rsidRPr="00AA6575" w:rsidRDefault="005B69CE" w:rsidP="003B1E69">
      <w:pPr>
        <w:pStyle w:val="Brdtekst"/>
        <w:numPr>
          <w:ilvl w:val="0"/>
          <w:numId w:val="21"/>
        </w:numPr>
        <w:spacing w:line="244" w:lineRule="auto"/>
        <w:ind w:right="631"/>
        <w:jc w:val="both"/>
        <w:rPr>
          <w:color w:val="242424"/>
          <w:lang w:val="da-DK"/>
        </w:rPr>
      </w:pPr>
      <w:r w:rsidRPr="00AA6575">
        <w:rPr>
          <w:color w:val="131313"/>
          <w:lang w:val="da-DK"/>
        </w:rPr>
        <w:t xml:space="preserve">den øverste ledelses periodiske gennemgang af miljøledelsessystemet og dets fortsatte </w:t>
      </w:r>
      <w:r w:rsidRPr="00AA6575">
        <w:rPr>
          <w:color w:val="242424"/>
          <w:lang w:val="da-DK"/>
        </w:rPr>
        <w:t xml:space="preserve">egnethed, </w:t>
      </w:r>
      <w:r w:rsidRPr="00AA6575">
        <w:rPr>
          <w:color w:val="131313"/>
          <w:lang w:val="da-DK"/>
        </w:rPr>
        <w:t xml:space="preserve">tilstrækkelighed og </w:t>
      </w:r>
      <w:r w:rsidRPr="00AA6575">
        <w:rPr>
          <w:color w:val="242424"/>
          <w:lang w:val="da-DK"/>
        </w:rPr>
        <w:t>effektivitet</w:t>
      </w:r>
    </w:p>
    <w:tbl>
      <w:tblPr>
        <w:tblStyle w:val="Tabel-Gitter"/>
        <w:tblW w:w="0" w:type="auto"/>
        <w:tblInd w:w="1403" w:type="dxa"/>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
      <w:tblGrid>
        <w:gridCol w:w="3031"/>
        <w:gridCol w:w="5455"/>
      </w:tblGrid>
      <w:tr w:rsidR="003B1E69" w:rsidRPr="00B41B04" w14:paraId="36424CE6" w14:textId="77777777" w:rsidTr="1B4E1884">
        <w:tc>
          <w:tcPr>
            <w:tcW w:w="3031" w:type="dxa"/>
          </w:tcPr>
          <w:p w14:paraId="5DBAC676" w14:textId="77777777" w:rsidR="003B1E69" w:rsidRPr="00AA6575" w:rsidRDefault="003B1E69">
            <w:pPr>
              <w:pStyle w:val="Listeafsnit"/>
              <w:tabs>
                <w:tab w:val="left" w:pos="2224"/>
              </w:tabs>
              <w:spacing w:line="230" w:lineRule="auto"/>
              <w:ind w:left="0" w:firstLine="0"/>
              <w:rPr>
                <w:sz w:val="18"/>
                <w:szCs w:val="18"/>
                <w:lang w:val="da-DK"/>
              </w:rPr>
            </w:pPr>
            <w:r w:rsidRPr="00AA6575">
              <w:rPr>
                <w:sz w:val="18"/>
                <w:szCs w:val="18"/>
                <w:lang w:val="da-DK"/>
              </w:rPr>
              <w:t xml:space="preserve">Virksomhedens nuværende status med </w:t>
            </w:r>
            <w:r w:rsidRPr="00AA6575">
              <w:rPr>
                <w:sz w:val="18"/>
                <w:szCs w:val="18"/>
                <w:lang w:val="da-DK"/>
              </w:rPr>
              <w:lastRenderedPageBreak/>
              <w:t>hensyn til at opfylde BAT-kravet</w:t>
            </w:r>
          </w:p>
        </w:tc>
        <w:tc>
          <w:tcPr>
            <w:tcW w:w="5455" w:type="dxa"/>
            <w:shd w:val="clear" w:color="auto" w:fill="auto"/>
          </w:tcPr>
          <w:p w14:paraId="615C8AB6" w14:textId="77777777" w:rsidR="003B1E69" w:rsidRPr="00AA6575" w:rsidRDefault="003B1E69">
            <w:pPr>
              <w:pStyle w:val="Listeafsnit"/>
              <w:tabs>
                <w:tab w:val="left" w:pos="1913"/>
              </w:tabs>
              <w:spacing w:line="230" w:lineRule="auto"/>
              <w:ind w:left="0" w:right="619" w:firstLine="0"/>
              <w:jc w:val="both"/>
              <w:rPr>
                <w:color w:val="808080" w:themeColor="background1" w:themeShade="80"/>
                <w:sz w:val="18"/>
                <w:szCs w:val="18"/>
                <w:lang w:val="da-DK"/>
              </w:rPr>
            </w:pPr>
          </w:p>
        </w:tc>
      </w:tr>
      <w:tr w:rsidR="003B1E69" w:rsidRPr="00B41B04" w14:paraId="6374AAFD" w14:textId="77777777" w:rsidTr="1B4E1884">
        <w:tc>
          <w:tcPr>
            <w:tcW w:w="3031" w:type="dxa"/>
          </w:tcPr>
          <w:p w14:paraId="288CD2CC" w14:textId="77777777" w:rsidR="003B1E69" w:rsidRPr="00AA6575" w:rsidRDefault="003B1E69">
            <w:pPr>
              <w:pStyle w:val="Listeafsnit"/>
              <w:tabs>
                <w:tab w:val="left" w:pos="2224"/>
              </w:tabs>
              <w:spacing w:line="230" w:lineRule="auto"/>
              <w:ind w:left="0" w:firstLine="0"/>
              <w:rPr>
                <w:sz w:val="18"/>
                <w:szCs w:val="18"/>
                <w:lang w:val="da-DK"/>
              </w:rPr>
            </w:pPr>
            <w:r w:rsidRPr="00AA6575">
              <w:rPr>
                <w:sz w:val="18"/>
                <w:szCs w:val="18"/>
                <w:lang w:val="da-DK"/>
              </w:rPr>
              <w:t>Virksomhedens planlagte aktiviteter for at opfylde BAT-kravet (handleplan)</w:t>
            </w:r>
          </w:p>
        </w:tc>
        <w:tc>
          <w:tcPr>
            <w:tcW w:w="5455" w:type="dxa"/>
            <w:shd w:val="clear" w:color="auto" w:fill="auto"/>
          </w:tcPr>
          <w:p w14:paraId="3D7F9B46" w14:textId="77777777" w:rsidR="003B1E69" w:rsidRPr="00AA6575" w:rsidRDefault="003B1E69">
            <w:pPr>
              <w:pStyle w:val="Listeafsnit"/>
              <w:tabs>
                <w:tab w:val="left" w:pos="1913"/>
              </w:tabs>
              <w:spacing w:line="230" w:lineRule="auto"/>
              <w:ind w:left="0" w:right="619" w:firstLine="0"/>
              <w:jc w:val="both"/>
              <w:rPr>
                <w:color w:val="808080" w:themeColor="background1" w:themeShade="80"/>
                <w:sz w:val="18"/>
                <w:szCs w:val="18"/>
                <w:lang w:val="da-DK"/>
              </w:rPr>
            </w:pPr>
          </w:p>
        </w:tc>
      </w:tr>
      <w:tr w:rsidR="003B1E69" w:rsidRPr="00AA6575" w14:paraId="00011FBA" w14:textId="77777777" w:rsidTr="1B4E1884">
        <w:tc>
          <w:tcPr>
            <w:tcW w:w="3031" w:type="dxa"/>
          </w:tcPr>
          <w:p w14:paraId="0DD08E98" w14:textId="57CED5ED" w:rsidR="003B1E69" w:rsidRPr="00AA6575" w:rsidRDefault="003B1E69">
            <w:pPr>
              <w:pStyle w:val="Listeafsnit"/>
              <w:tabs>
                <w:tab w:val="left" w:pos="2224"/>
              </w:tabs>
              <w:spacing w:line="230" w:lineRule="auto"/>
              <w:ind w:left="0" w:firstLine="0"/>
              <w:rPr>
                <w:sz w:val="18"/>
                <w:szCs w:val="18"/>
              </w:rPr>
            </w:pPr>
            <w:r w:rsidRPr="00AA6575">
              <w:rPr>
                <w:sz w:val="18"/>
                <w:szCs w:val="18"/>
              </w:rPr>
              <w:t>Virksomhedens reference til dokumentation</w:t>
            </w:r>
          </w:p>
        </w:tc>
        <w:tc>
          <w:tcPr>
            <w:tcW w:w="5455" w:type="dxa"/>
            <w:shd w:val="clear" w:color="auto" w:fill="auto"/>
          </w:tcPr>
          <w:p w14:paraId="14FB192A" w14:textId="77777777" w:rsidR="003B1E69" w:rsidRPr="00AA6575" w:rsidRDefault="003B1E69">
            <w:pPr>
              <w:tabs>
                <w:tab w:val="left" w:pos="1913"/>
              </w:tabs>
              <w:spacing w:line="230" w:lineRule="auto"/>
              <w:ind w:right="-29"/>
              <w:rPr>
                <w:color w:val="808080" w:themeColor="background1" w:themeShade="80"/>
                <w:sz w:val="18"/>
                <w:szCs w:val="18"/>
              </w:rPr>
            </w:pPr>
          </w:p>
        </w:tc>
      </w:tr>
    </w:tbl>
    <w:p w14:paraId="2011962C" w14:textId="77777777" w:rsidR="003B1E69" w:rsidRPr="00AA6575" w:rsidRDefault="003B1E69" w:rsidP="003B1E69">
      <w:pPr>
        <w:pStyle w:val="Brdtekst"/>
        <w:spacing w:line="244" w:lineRule="auto"/>
        <w:ind w:left="1440" w:right="631"/>
        <w:jc w:val="both"/>
        <w:rPr>
          <w:color w:val="242424"/>
          <w:lang w:val="da-DK"/>
        </w:rPr>
      </w:pPr>
    </w:p>
    <w:p w14:paraId="14608BE4" w14:textId="77777777" w:rsidR="005B69CE" w:rsidRPr="00AA6575" w:rsidRDefault="005B69CE" w:rsidP="005B69CE">
      <w:pPr>
        <w:pStyle w:val="Brdtekst"/>
        <w:spacing w:before="20"/>
        <w:rPr>
          <w:lang w:val="da-DK"/>
        </w:rPr>
      </w:pPr>
    </w:p>
    <w:p w14:paraId="56E37548" w14:textId="77777777" w:rsidR="005B69CE" w:rsidRPr="00AA6575" w:rsidRDefault="005B69CE" w:rsidP="005B69CE">
      <w:pPr>
        <w:pStyle w:val="Brdtekst"/>
        <w:numPr>
          <w:ilvl w:val="0"/>
          <w:numId w:val="21"/>
        </w:numPr>
        <w:rPr>
          <w:lang w:val="da-DK"/>
        </w:rPr>
      </w:pPr>
      <w:r w:rsidRPr="00AA6575">
        <w:rPr>
          <w:color w:val="131313"/>
          <w:lang w:val="da-DK"/>
        </w:rPr>
        <w:t>opmærksomhed</w:t>
      </w:r>
      <w:r w:rsidRPr="00AA6575">
        <w:rPr>
          <w:color w:val="131313"/>
          <w:spacing w:val="42"/>
          <w:lang w:val="da-DK"/>
        </w:rPr>
        <w:t xml:space="preserve"> </w:t>
      </w:r>
      <w:r w:rsidRPr="00AA6575">
        <w:rPr>
          <w:color w:val="131313"/>
          <w:lang w:val="da-DK"/>
        </w:rPr>
        <w:t>på</w:t>
      </w:r>
      <w:r w:rsidRPr="00AA6575">
        <w:rPr>
          <w:color w:val="131313"/>
          <w:spacing w:val="12"/>
          <w:lang w:val="da-DK"/>
        </w:rPr>
        <w:t xml:space="preserve"> </w:t>
      </w:r>
      <w:r w:rsidRPr="00AA6575">
        <w:rPr>
          <w:color w:val="131313"/>
          <w:lang w:val="da-DK"/>
        </w:rPr>
        <w:t>og</w:t>
      </w:r>
      <w:r w:rsidRPr="00AA6575">
        <w:rPr>
          <w:color w:val="131313"/>
          <w:spacing w:val="13"/>
          <w:lang w:val="da-DK"/>
        </w:rPr>
        <w:t xml:space="preserve"> </w:t>
      </w:r>
      <w:r w:rsidRPr="00AA6575">
        <w:rPr>
          <w:color w:val="131313"/>
          <w:lang w:val="da-DK"/>
        </w:rPr>
        <w:t>hensyntagen</w:t>
      </w:r>
      <w:r w:rsidRPr="00AA6575">
        <w:rPr>
          <w:color w:val="131313"/>
          <w:spacing w:val="36"/>
          <w:lang w:val="da-DK"/>
        </w:rPr>
        <w:t xml:space="preserve"> </w:t>
      </w:r>
      <w:r w:rsidRPr="00AA6575">
        <w:rPr>
          <w:color w:val="131313"/>
          <w:lang w:val="da-DK"/>
        </w:rPr>
        <w:t>til</w:t>
      </w:r>
      <w:r w:rsidRPr="00AA6575">
        <w:rPr>
          <w:color w:val="131313"/>
          <w:spacing w:val="14"/>
          <w:lang w:val="da-DK"/>
        </w:rPr>
        <w:t xml:space="preserve"> </w:t>
      </w:r>
      <w:r w:rsidRPr="00AA6575">
        <w:rPr>
          <w:color w:val="131313"/>
          <w:lang w:val="da-DK"/>
        </w:rPr>
        <w:t>udviklingen</w:t>
      </w:r>
      <w:r w:rsidRPr="00AA6575">
        <w:rPr>
          <w:color w:val="131313"/>
          <w:spacing w:val="30"/>
          <w:lang w:val="da-DK"/>
        </w:rPr>
        <w:t xml:space="preserve"> </w:t>
      </w:r>
      <w:r w:rsidRPr="00AA6575">
        <w:rPr>
          <w:color w:val="131313"/>
          <w:lang w:val="da-DK"/>
        </w:rPr>
        <w:t>af</w:t>
      </w:r>
      <w:r w:rsidRPr="00AA6575">
        <w:rPr>
          <w:color w:val="131313"/>
          <w:spacing w:val="16"/>
          <w:lang w:val="da-DK"/>
        </w:rPr>
        <w:t xml:space="preserve"> </w:t>
      </w:r>
      <w:r w:rsidRPr="00AA6575">
        <w:rPr>
          <w:color w:val="131313"/>
          <w:lang w:val="da-DK"/>
        </w:rPr>
        <w:t>renere</w:t>
      </w:r>
      <w:r w:rsidRPr="00AA6575">
        <w:rPr>
          <w:color w:val="131313"/>
          <w:spacing w:val="18"/>
          <w:lang w:val="da-DK"/>
        </w:rPr>
        <w:t xml:space="preserve"> </w:t>
      </w:r>
      <w:r w:rsidRPr="00AA6575">
        <w:rPr>
          <w:color w:val="131313"/>
          <w:spacing w:val="-2"/>
          <w:lang w:val="da-DK"/>
        </w:rPr>
        <w:t>teknikker.</w:t>
      </w:r>
    </w:p>
    <w:tbl>
      <w:tblPr>
        <w:tblStyle w:val="Tabel-Gitter"/>
        <w:tblW w:w="0" w:type="auto"/>
        <w:tblInd w:w="1403" w:type="dxa"/>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
      <w:tblGrid>
        <w:gridCol w:w="3031"/>
        <w:gridCol w:w="5455"/>
      </w:tblGrid>
      <w:tr w:rsidR="003B1E69" w:rsidRPr="00B41B04" w14:paraId="696C99E8" w14:textId="77777777" w:rsidTr="1B4E1884">
        <w:tc>
          <w:tcPr>
            <w:tcW w:w="3031" w:type="dxa"/>
          </w:tcPr>
          <w:p w14:paraId="45060C41" w14:textId="77777777" w:rsidR="003B1E69" w:rsidRPr="00AA6575" w:rsidRDefault="003B1E69">
            <w:pPr>
              <w:pStyle w:val="Listeafsnit"/>
              <w:tabs>
                <w:tab w:val="left" w:pos="2224"/>
              </w:tabs>
              <w:spacing w:line="230" w:lineRule="auto"/>
              <w:ind w:left="0" w:firstLine="0"/>
              <w:rPr>
                <w:sz w:val="18"/>
                <w:szCs w:val="18"/>
                <w:lang w:val="da-DK"/>
              </w:rPr>
            </w:pPr>
            <w:r w:rsidRPr="00AA6575">
              <w:rPr>
                <w:sz w:val="18"/>
                <w:szCs w:val="18"/>
                <w:lang w:val="da-DK"/>
              </w:rPr>
              <w:t>Virksomhedens nuværende status med hensyn til at opfylde BAT-kravet</w:t>
            </w:r>
          </w:p>
        </w:tc>
        <w:tc>
          <w:tcPr>
            <w:tcW w:w="5455" w:type="dxa"/>
            <w:shd w:val="clear" w:color="auto" w:fill="auto"/>
          </w:tcPr>
          <w:p w14:paraId="1410F3FB" w14:textId="77777777" w:rsidR="003B1E69" w:rsidRPr="00AA6575" w:rsidRDefault="003B1E69">
            <w:pPr>
              <w:pStyle w:val="Listeafsnit"/>
              <w:tabs>
                <w:tab w:val="left" w:pos="1913"/>
              </w:tabs>
              <w:spacing w:line="230" w:lineRule="auto"/>
              <w:ind w:left="0" w:right="619" w:firstLine="0"/>
              <w:jc w:val="both"/>
              <w:rPr>
                <w:color w:val="808080" w:themeColor="background1" w:themeShade="80"/>
                <w:sz w:val="18"/>
                <w:szCs w:val="18"/>
                <w:lang w:val="da-DK"/>
              </w:rPr>
            </w:pPr>
          </w:p>
        </w:tc>
      </w:tr>
      <w:tr w:rsidR="003B1E69" w:rsidRPr="00B41B04" w14:paraId="0B049FFD" w14:textId="77777777" w:rsidTr="1B4E1884">
        <w:tc>
          <w:tcPr>
            <w:tcW w:w="3031" w:type="dxa"/>
          </w:tcPr>
          <w:p w14:paraId="06593C31" w14:textId="77777777" w:rsidR="003B1E69" w:rsidRPr="00AA6575" w:rsidRDefault="003B1E69">
            <w:pPr>
              <w:pStyle w:val="Listeafsnit"/>
              <w:tabs>
                <w:tab w:val="left" w:pos="2224"/>
              </w:tabs>
              <w:spacing w:line="230" w:lineRule="auto"/>
              <w:ind w:left="0" w:firstLine="0"/>
              <w:rPr>
                <w:sz w:val="18"/>
                <w:szCs w:val="18"/>
                <w:lang w:val="da-DK"/>
              </w:rPr>
            </w:pPr>
            <w:r w:rsidRPr="00AA6575">
              <w:rPr>
                <w:sz w:val="18"/>
                <w:szCs w:val="18"/>
                <w:lang w:val="da-DK"/>
              </w:rPr>
              <w:t>Virksomhedens planlagte aktiviteter for at opfylde BAT-kravet (handleplan)</w:t>
            </w:r>
          </w:p>
        </w:tc>
        <w:tc>
          <w:tcPr>
            <w:tcW w:w="5455" w:type="dxa"/>
            <w:shd w:val="clear" w:color="auto" w:fill="auto"/>
          </w:tcPr>
          <w:p w14:paraId="2866CE49" w14:textId="77777777" w:rsidR="003B1E69" w:rsidRPr="00AA6575" w:rsidRDefault="003B1E69">
            <w:pPr>
              <w:pStyle w:val="Listeafsnit"/>
              <w:tabs>
                <w:tab w:val="left" w:pos="1913"/>
              </w:tabs>
              <w:spacing w:line="230" w:lineRule="auto"/>
              <w:ind w:left="0" w:right="619" w:firstLine="0"/>
              <w:jc w:val="both"/>
              <w:rPr>
                <w:color w:val="808080" w:themeColor="background1" w:themeShade="80"/>
                <w:sz w:val="18"/>
                <w:szCs w:val="18"/>
                <w:lang w:val="da-DK"/>
              </w:rPr>
            </w:pPr>
          </w:p>
        </w:tc>
      </w:tr>
      <w:tr w:rsidR="003B1E69" w:rsidRPr="00AA6575" w14:paraId="15E2AC63" w14:textId="77777777" w:rsidTr="1B4E1884">
        <w:tc>
          <w:tcPr>
            <w:tcW w:w="3031" w:type="dxa"/>
          </w:tcPr>
          <w:p w14:paraId="4B7A5BBD" w14:textId="27452313" w:rsidR="003B1E69" w:rsidRPr="00AA6575" w:rsidRDefault="003B1E69">
            <w:pPr>
              <w:pStyle w:val="Listeafsnit"/>
              <w:tabs>
                <w:tab w:val="left" w:pos="2224"/>
              </w:tabs>
              <w:spacing w:line="230" w:lineRule="auto"/>
              <w:ind w:left="0" w:firstLine="0"/>
              <w:rPr>
                <w:sz w:val="18"/>
                <w:szCs w:val="18"/>
              </w:rPr>
            </w:pPr>
            <w:r w:rsidRPr="00AA6575">
              <w:rPr>
                <w:sz w:val="18"/>
                <w:szCs w:val="18"/>
              </w:rPr>
              <w:t>Virksomhedens reference til dokumentation</w:t>
            </w:r>
          </w:p>
        </w:tc>
        <w:tc>
          <w:tcPr>
            <w:tcW w:w="5455" w:type="dxa"/>
            <w:shd w:val="clear" w:color="auto" w:fill="auto"/>
          </w:tcPr>
          <w:p w14:paraId="301E4FA8" w14:textId="77777777" w:rsidR="003B1E69" w:rsidRPr="00AA6575" w:rsidRDefault="003B1E69">
            <w:pPr>
              <w:tabs>
                <w:tab w:val="left" w:pos="1913"/>
              </w:tabs>
              <w:spacing w:line="230" w:lineRule="auto"/>
              <w:ind w:right="-29"/>
              <w:rPr>
                <w:color w:val="808080" w:themeColor="background1" w:themeShade="80"/>
                <w:sz w:val="18"/>
                <w:szCs w:val="18"/>
              </w:rPr>
            </w:pPr>
          </w:p>
        </w:tc>
      </w:tr>
    </w:tbl>
    <w:p w14:paraId="6D191882" w14:textId="554C6853" w:rsidR="000A7367" w:rsidRPr="0055382A" w:rsidRDefault="000A7367">
      <w:pPr>
        <w:rPr>
          <w:sz w:val="11"/>
          <w:lang w:val="da-DK"/>
        </w:rPr>
        <w:sectPr w:rsidR="000A7367" w:rsidRPr="0055382A">
          <w:footerReference w:type="even" r:id="rId13"/>
          <w:footerReference w:type="default" r:id="rId14"/>
          <w:pgSz w:w="11910" w:h="16840"/>
          <w:pgMar w:top="1280" w:right="700" w:bottom="680" w:left="740" w:header="0" w:footer="414" w:gutter="0"/>
          <w:cols w:space="708"/>
        </w:sectPr>
      </w:pPr>
    </w:p>
    <w:p w14:paraId="07853832" w14:textId="77777777" w:rsidR="00A00711" w:rsidRDefault="00A00711" w:rsidP="00A00711">
      <w:pPr>
        <w:pStyle w:val="Brdtekst"/>
        <w:rPr>
          <w:color w:val="181818"/>
          <w:lang w:val="da-DK"/>
        </w:rPr>
      </w:pPr>
    </w:p>
    <w:p w14:paraId="53E8261A" w14:textId="3BE2D153" w:rsidR="00A00711" w:rsidRPr="00A26420" w:rsidRDefault="00A00711" w:rsidP="00A00711">
      <w:pPr>
        <w:pStyle w:val="Brdtekst"/>
        <w:ind w:firstLine="720"/>
        <w:rPr>
          <w:color w:val="181818"/>
          <w:spacing w:val="-2"/>
          <w:lang w:val="da-DK"/>
        </w:rPr>
      </w:pPr>
      <w:r w:rsidRPr="0055382A">
        <w:rPr>
          <w:color w:val="181818"/>
          <w:lang w:val="da-DK"/>
        </w:rPr>
        <w:t>Specifikt</w:t>
      </w:r>
      <w:r w:rsidRPr="0055382A">
        <w:rPr>
          <w:color w:val="181818"/>
          <w:spacing w:val="11"/>
          <w:lang w:val="da-DK"/>
        </w:rPr>
        <w:t xml:space="preserve"> </w:t>
      </w:r>
      <w:r w:rsidRPr="0055382A">
        <w:rPr>
          <w:color w:val="181818"/>
          <w:lang w:val="da-DK"/>
        </w:rPr>
        <w:t>for</w:t>
      </w:r>
      <w:r w:rsidRPr="0055382A">
        <w:rPr>
          <w:color w:val="181818"/>
          <w:spacing w:val="1"/>
          <w:lang w:val="da-DK"/>
        </w:rPr>
        <w:t xml:space="preserve"> </w:t>
      </w:r>
      <w:r w:rsidRPr="0055382A">
        <w:rPr>
          <w:color w:val="181818"/>
          <w:lang w:val="da-DK"/>
        </w:rPr>
        <w:t>smedjer</w:t>
      </w:r>
      <w:r w:rsidRPr="0055382A">
        <w:rPr>
          <w:color w:val="181818"/>
          <w:spacing w:val="13"/>
          <w:lang w:val="da-DK"/>
        </w:rPr>
        <w:t xml:space="preserve"> </w:t>
      </w:r>
      <w:r w:rsidRPr="0055382A">
        <w:rPr>
          <w:color w:val="181818"/>
          <w:lang w:val="da-DK"/>
        </w:rPr>
        <w:t>og</w:t>
      </w:r>
      <w:r w:rsidRPr="0055382A">
        <w:rPr>
          <w:color w:val="181818"/>
          <w:spacing w:val="2"/>
          <w:lang w:val="da-DK"/>
        </w:rPr>
        <w:t xml:space="preserve"> </w:t>
      </w:r>
      <w:r w:rsidRPr="0055382A">
        <w:rPr>
          <w:color w:val="181818"/>
          <w:lang w:val="da-DK"/>
        </w:rPr>
        <w:t>støberier</w:t>
      </w:r>
      <w:r w:rsidRPr="0055382A">
        <w:rPr>
          <w:color w:val="181818"/>
          <w:spacing w:val="9"/>
          <w:lang w:val="da-DK"/>
        </w:rPr>
        <w:t xml:space="preserve"> </w:t>
      </w:r>
      <w:r w:rsidRPr="0055382A">
        <w:rPr>
          <w:color w:val="181818"/>
          <w:lang w:val="da-DK"/>
        </w:rPr>
        <w:t>er</w:t>
      </w:r>
      <w:r w:rsidRPr="0055382A">
        <w:rPr>
          <w:color w:val="181818"/>
          <w:spacing w:val="3"/>
          <w:lang w:val="da-DK"/>
        </w:rPr>
        <w:t xml:space="preserve"> </w:t>
      </w:r>
      <w:r w:rsidRPr="0055382A">
        <w:rPr>
          <w:color w:val="181818"/>
          <w:lang w:val="da-DK"/>
        </w:rPr>
        <w:t>det</w:t>
      </w:r>
      <w:r w:rsidRPr="0055382A">
        <w:rPr>
          <w:color w:val="181818"/>
          <w:spacing w:val="10"/>
          <w:lang w:val="da-DK"/>
        </w:rPr>
        <w:t xml:space="preserve"> </w:t>
      </w:r>
      <w:r w:rsidRPr="0055382A">
        <w:rPr>
          <w:color w:val="181818"/>
          <w:lang w:val="da-DK"/>
        </w:rPr>
        <w:t>også</w:t>
      </w:r>
      <w:r w:rsidRPr="0055382A">
        <w:rPr>
          <w:color w:val="181818"/>
          <w:spacing w:val="15"/>
          <w:lang w:val="da-DK"/>
        </w:rPr>
        <w:t xml:space="preserve"> </w:t>
      </w:r>
      <w:r w:rsidRPr="0055382A">
        <w:rPr>
          <w:color w:val="080808"/>
          <w:lang w:val="da-DK"/>
        </w:rPr>
        <w:t>BAT</w:t>
      </w:r>
      <w:r w:rsidRPr="0055382A">
        <w:rPr>
          <w:color w:val="080808"/>
          <w:spacing w:val="-12"/>
          <w:lang w:val="da-DK"/>
        </w:rPr>
        <w:t xml:space="preserve"> </w:t>
      </w:r>
      <w:r w:rsidRPr="0055382A">
        <w:rPr>
          <w:color w:val="181818"/>
          <w:lang w:val="da-DK"/>
        </w:rPr>
        <w:t>at</w:t>
      </w:r>
      <w:r w:rsidRPr="0055382A">
        <w:rPr>
          <w:color w:val="181818"/>
          <w:spacing w:val="8"/>
          <w:lang w:val="da-DK"/>
        </w:rPr>
        <w:t xml:space="preserve"> </w:t>
      </w:r>
      <w:r w:rsidRPr="0055382A">
        <w:rPr>
          <w:color w:val="181818"/>
          <w:lang w:val="da-DK"/>
        </w:rPr>
        <w:t>indarbejde</w:t>
      </w:r>
      <w:r w:rsidRPr="0055382A">
        <w:rPr>
          <w:color w:val="181818"/>
          <w:spacing w:val="13"/>
          <w:lang w:val="da-DK"/>
        </w:rPr>
        <w:t xml:space="preserve"> </w:t>
      </w:r>
      <w:r w:rsidRPr="0055382A">
        <w:rPr>
          <w:color w:val="181818"/>
          <w:lang w:val="da-DK"/>
        </w:rPr>
        <w:t>følgende</w:t>
      </w:r>
      <w:r w:rsidRPr="0055382A">
        <w:rPr>
          <w:color w:val="181818"/>
          <w:spacing w:val="9"/>
          <w:lang w:val="da-DK"/>
        </w:rPr>
        <w:t xml:space="preserve"> </w:t>
      </w:r>
      <w:r w:rsidRPr="0055382A">
        <w:rPr>
          <w:color w:val="181818"/>
          <w:lang w:val="da-DK"/>
        </w:rPr>
        <w:t>elementer</w:t>
      </w:r>
      <w:r w:rsidRPr="0055382A">
        <w:rPr>
          <w:color w:val="181818"/>
          <w:spacing w:val="16"/>
          <w:lang w:val="da-DK"/>
        </w:rPr>
        <w:t xml:space="preserve"> </w:t>
      </w:r>
      <w:r w:rsidRPr="0055382A">
        <w:rPr>
          <w:color w:val="181818"/>
          <w:lang w:val="da-DK"/>
        </w:rPr>
        <w:t>i</w:t>
      </w:r>
      <w:r w:rsidRPr="0055382A">
        <w:rPr>
          <w:color w:val="181818"/>
          <w:spacing w:val="5"/>
          <w:lang w:val="da-DK"/>
        </w:rPr>
        <w:t xml:space="preserve"> </w:t>
      </w:r>
      <w:r w:rsidRPr="0055382A">
        <w:rPr>
          <w:color w:val="181818"/>
          <w:spacing w:val="-2"/>
          <w:lang w:val="da-DK"/>
        </w:rPr>
        <w:t>miljøledelsessystemet:</w:t>
      </w:r>
    </w:p>
    <w:p w14:paraId="0C0A930F" w14:textId="77777777" w:rsidR="00A00711" w:rsidRPr="0055382A" w:rsidRDefault="00A00711" w:rsidP="00A00711">
      <w:pPr>
        <w:rPr>
          <w:lang w:val="da-DK"/>
        </w:rPr>
        <w:sectPr w:rsidR="00A00711" w:rsidRPr="0055382A" w:rsidSect="00A00711">
          <w:type w:val="continuous"/>
          <w:pgSz w:w="11910" w:h="16840"/>
          <w:pgMar w:top="1280" w:right="700" w:bottom="680" w:left="740" w:header="0" w:footer="414" w:gutter="0"/>
          <w:cols w:space="708"/>
        </w:sectPr>
      </w:pPr>
    </w:p>
    <w:p w14:paraId="6D1918E2" w14:textId="77777777" w:rsidR="00F712E7" w:rsidRPr="0055382A" w:rsidRDefault="00F712E7" w:rsidP="00F712E7">
      <w:pPr>
        <w:rPr>
          <w:lang w:val="da-DK"/>
        </w:rPr>
        <w:sectPr w:rsidR="00F712E7" w:rsidRPr="0055382A">
          <w:type w:val="continuous"/>
          <w:pgSz w:w="11910" w:h="16840"/>
          <w:pgMar w:top="660" w:right="700" w:bottom="600" w:left="740" w:header="0" w:footer="414" w:gutter="0"/>
          <w:cols w:num="2" w:space="708" w:equalWidth="0">
            <w:col w:w="1589" w:space="40"/>
            <w:col w:w="8841"/>
          </w:cols>
        </w:sectPr>
      </w:pPr>
    </w:p>
    <w:tbl>
      <w:tblPr>
        <w:tblStyle w:val="Tabel-Gitter"/>
        <w:tblW w:w="0" w:type="auto"/>
        <w:tblInd w:w="1153" w:type="dxa"/>
        <w:tblLook w:val="04A0" w:firstRow="1" w:lastRow="0" w:firstColumn="1" w:lastColumn="0" w:noHBand="0" w:noVBand="1"/>
      </w:tblPr>
      <w:tblGrid>
        <w:gridCol w:w="622"/>
        <w:gridCol w:w="3145"/>
        <w:gridCol w:w="1843"/>
        <w:gridCol w:w="1844"/>
        <w:gridCol w:w="1843"/>
      </w:tblGrid>
      <w:tr w:rsidR="008E429F" w:rsidRPr="004D0DEC" w14:paraId="0B28E194" w14:textId="77777777" w:rsidTr="00C10476">
        <w:tc>
          <w:tcPr>
            <w:tcW w:w="543" w:type="dxa"/>
          </w:tcPr>
          <w:p w14:paraId="1D44123C" w14:textId="7DA6CCAE" w:rsidR="008E429F" w:rsidRPr="004D0DEC" w:rsidRDefault="008E429F" w:rsidP="35AD04F3">
            <w:pPr>
              <w:pStyle w:val="Overskrift3"/>
              <w:spacing w:before="96"/>
              <w:ind w:left="0"/>
              <w:rPr>
                <w:i w:val="0"/>
                <w:iCs w:val="0"/>
                <w:color w:val="181818"/>
                <w:spacing w:val="-2"/>
                <w:w w:val="90"/>
                <w:sz w:val="18"/>
                <w:szCs w:val="18"/>
                <w:lang w:val="da-DK"/>
              </w:rPr>
            </w:pPr>
          </w:p>
        </w:tc>
        <w:tc>
          <w:tcPr>
            <w:tcW w:w="3181" w:type="dxa"/>
            <w:tcBorders>
              <w:right w:val="double" w:sz="4" w:space="0" w:color="auto"/>
            </w:tcBorders>
          </w:tcPr>
          <w:p w14:paraId="577C4802" w14:textId="77777777" w:rsidR="008E429F" w:rsidRPr="004D0DEC" w:rsidRDefault="008E429F" w:rsidP="35AD04F3">
            <w:pPr>
              <w:pStyle w:val="Overskrift3"/>
              <w:spacing w:before="96"/>
              <w:ind w:left="0"/>
              <w:rPr>
                <w:i w:val="0"/>
                <w:iCs w:val="0"/>
                <w:color w:val="181818"/>
                <w:spacing w:val="-2"/>
                <w:w w:val="90"/>
                <w:sz w:val="18"/>
                <w:szCs w:val="18"/>
                <w:lang w:val="da-DK"/>
              </w:rPr>
            </w:pPr>
          </w:p>
        </w:tc>
        <w:tc>
          <w:tcPr>
            <w:tcW w:w="1861" w:type="dxa"/>
            <w:tcBorders>
              <w:top w:val="double" w:sz="4" w:space="0" w:color="auto"/>
              <w:left w:val="double" w:sz="4" w:space="0" w:color="auto"/>
              <w:bottom w:val="double" w:sz="4" w:space="0" w:color="auto"/>
              <w:right w:val="double" w:sz="4" w:space="0" w:color="auto"/>
            </w:tcBorders>
          </w:tcPr>
          <w:p w14:paraId="55E3681D" w14:textId="33296B6A" w:rsidR="008E429F" w:rsidRPr="004D0DEC" w:rsidRDefault="0085784E" w:rsidP="35AD04F3">
            <w:pPr>
              <w:pStyle w:val="Overskrift3"/>
              <w:spacing w:before="96"/>
              <w:ind w:left="0"/>
              <w:rPr>
                <w:b/>
                <w:bCs/>
                <w:i w:val="0"/>
                <w:iCs w:val="0"/>
                <w:color w:val="181818"/>
                <w:spacing w:val="-2"/>
                <w:w w:val="90"/>
                <w:sz w:val="18"/>
                <w:szCs w:val="18"/>
                <w:lang w:val="da-DK"/>
              </w:rPr>
            </w:pPr>
            <w:r w:rsidRPr="004D0DEC">
              <w:rPr>
                <w:b/>
                <w:bCs/>
                <w:i w:val="0"/>
                <w:iCs w:val="0"/>
                <w:color w:val="181818"/>
                <w:spacing w:val="-2"/>
                <w:w w:val="90"/>
                <w:sz w:val="18"/>
                <w:szCs w:val="18"/>
                <w:lang w:val="da-DK"/>
              </w:rPr>
              <w:t>Virksomhedens nuværende status med hensyn til at opfylde BAT-kravet</w:t>
            </w:r>
          </w:p>
        </w:tc>
        <w:tc>
          <w:tcPr>
            <w:tcW w:w="1861" w:type="dxa"/>
            <w:tcBorders>
              <w:top w:val="double" w:sz="4" w:space="0" w:color="auto"/>
              <w:left w:val="double" w:sz="4" w:space="0" w:color="auto"/>
              <w:bottom w:val="double" w:sz="4" w:space="0" w:color="auto"/>
              <w:right w:val="double" w:sz="4" w:space="0" w:color="auto"/>
            </w:tcBorders>
          </w:tcPr>
          <w:p w14:paraId="101E1640" w14:textId="6A7AB095" w:rsidR="008E429F" w:rsidRPr="004D0DEC" w:rsidRDefault="0085784E" w:rsidP="35AD04F3">
            <w:pPr>
              <w:pStyle w:val="Overskrift3"/>
              <w:spacing w:before="96"/>
              <w:ind w:left="0"/>
              <w:rPr>
                <w:b/>
                <w:bCs/>
                <w:i w:val="0"/>
                <w:iCs w:val="0"/>
                <w:color w:val="181818"/>
                <w:spacing w:val="-2"/>
                <w:w w:val="90"/>
                <w:sz w:val="18"/>
                <w:szCs w:val="18"/>
                <w:lang w:val="da-DK"/>
              </w:rPr>
            </w:pPr>
            <w:r w:rsidRPr="004D0DEC">
              <w:rPr>
                <w:b/>
                <w:bCs/>
                <w:i w:val="0"/>
                <w:iCs w:val="0"/>
                <w:color w:val="181818"/>
                <w:spacing w:val="-2"/>
                <w:w w:val="90"/>
                <w:sz w:val="18"/>
                <w:szCs w:val="18"/>
                <w:lang w:val="da-DK"/>
              </w:rPr>
              <w:t>Virksomhedens planlagte aktiviteter for at opfylde BAT-kravet (handleplan)</w:t>
            </w:r>
          </w:p>
        </w:tc>
        <w:tc>
          <w:tcPr>
            <w:tcW w:w="1861" w:type="dxa"/>
            <w:tcBorders>
              <w:top w:val="double" w:sz="4" w:space="0" w:color="auto"/>
              <w:left w:val="double" w:sz="4" w:space="0" w:color="auto"/>
              <w:bottom w:val="double" w:sz="4" w:space="0" w:color="auto"/>
              <w:right w:val="double" w:sz="4" w:space="0" w:color="auto"/>
            </w:tcBorders>
          </w:tcPr>
          <w:p w14:paraId="6D48566F" w14:textId="522DBC72" w:rsidR="008E429F" w:rsidRPr="004D0DEC" w:rsidRDefault="0085784E" w:rsidP="35AD04F3">
            <w:pPr>
              <w:pStyle w:val="Overskrift3"/>
              <w:spacing w:before="96"/>
              <w:ind w:left="0"/>
              <w:rPr>
                <w:b/>
                <w:bCs/>
                <w:i w:val="0"/>
                <w:iCs w:val="0"/>
                <w:color w:val="181818"/>
                <w:spacing w:val="-2"/>
                <w:w w:val="90"/>
                <w:sz w:val="18"/>
                <w:szCs w:val="18"/>
                <w:lang w:val="da-DK"/>
              </w:rPr>
            </w:pPr>
            <w:r w:rsidRPr="004D0DEC">
              <w:rPr>
                <w:b/>
                <w:bCs/>
                <w:i w:val="0"/>
                <w:iCs w:val="0"/>
                <w:color w:val="181818"/>
                <w:spacing w:val="-2"/>
                <w:w w:val="90"/>
                <w:sz w:val="18"/>
                <w:szCs w:val="18"/>
                <w:lang w:val="da-DK"/>
              </w:rPr>
              <w:t>Virksomhedens reference til dokumentation</w:t>
            </w:r>
          </w:p>
        </w:tc>
      </w:tr>
      <w:tr w:rsidR="008E429F" w:rsidRPr="00B41B04" w14:paraId="2533B443" w14:textId="77777777" w:rsidTr="00C10476">
        <w:tc>
          <w:tcPr>
            <w:tcW w:w="543" w:type="dxa"/>
          </w:tcPr>
          <w:p w14:paraId="3A62AAFB" w14:textId="030728F9" w:rsidR="008E429F" w:rsidRPr="004D0DEC" w:rsidRDefault="0085784E" w:rsidP="35AD04F3">
            <w:pPr>
              <w:pStyle w:val="Overskrift3"/>
              <w:spacing w:before="96"/>
              <w:ind w:left="0"/>
              <w:rPr>
                <w:i w:val="0"/>
                <w:iCs w:val="0"/>
                <w:color w:val="181818"/>
                <w:spacing w:val="-2"/>
                <w:w w:val="90"/>
                <w:sz w:val="18"/>
                <w:szCs w:val="18"/>
                <w:lang w:val="da-DK"/>
              </w:rPr>
            </w:pPr>
            <w:r w:rsidRPr="004D0DEC">
              <w:rPr>
                <w:i w:val="0"/>
                <w:iCs w:val="0"/>
                <w:color w:val="181818"/>
                <w:spacing w:val="-2"/>
                <w:w w:val="90"/>
                <w:sz w:val="18"/>
                <w:szCs w:val="18"/>
                <w:lang w:val="da-DK"/>
              </w:rPr>
              <w:t>xxi.</w:t>
            </w:r>
          </w:p>
        </w:tc>
        <w:tc>
          <w:tcPr>
            <w:tcW w:w="3181" w:type="dxa"/>
            <w:tcBorders>
              <w:right w:val="double" w:sz="4" w:space="0" w:color="auto"/>
            </w:tcBorders>
          </w:tcPr>
          <w:p w14:paraId="76462C35" w14:textId="3F8ABA83" w:rsidR="008E429F" w:rsidRPr="004D0DEC" w:rsidRDefault="008E429F" w:rsidP="35AD04F3">
            <w:pPr>
              <w:pStyle w:val="Overskrift3"/>
              <w:spacing w:before="96"/>
              <w:ind w:left="0"/>
              <w:rPr>
                <w:i w:val="0"/>
                <w:iCs w:val="0"/>
                <w:color w:val="181818"/>
                <w:spacing w:val="-2"/>
                <w:w w:val="90"/>
                <w:sz w:val="18"/>
                <w:szCs w:val="18"/>
                <w:lang w:val="da-DK"/>
              </w:rPr>
            </w:pPr>
            <w:r w:rsidRPr="004D0DEC">
              <w:rPr>
                <w:i w:val="0"/>
                <w:iCs w:val="0"/>
                <w:color w:val="181818"/>
                <w:spacing w:val="-2"/>
                <w:w w:val="90"/>
                <w:sz w:val="18"/>
                <w:szCs w:val="18"/>
                <w:lang w:val="da-DK"/>
              </w:rPr>
              <w:t>en fortegnelse over input og output (se BAT 2)</w:t>
            </w:r>
          </w:p>
        </w:tc>
        <w:tc>
          <w:tcPr>
            <w:tcW w:w="1861" w:type="dxa"/>
            <w:tcBorders>
              <w:top w:val="double" w:sz="4" w:space="0" w:color="auto"/>
              <w:left w:val="double" w:sz="4" w:space="0" w:color="auto"/>
              <w:bottom w:val="double" w:sz="4" w:space="0" w:color="auto"/>
              <w:right w:val="double" w:sz="4" w:space="0" w:color="auto"/>
            </w:tcBorders>
          </w:tcPr>
          <w:p w14:paraId="7D1AE2F6" w14:textId="77777777" w:rsidR="008E429F" w:rsidRPr="004D0DEC" w:rsidRDefault="008E429F" w:rsidP="35AD04F3">
            <w:pPr>
              <w:pStyle w:val="Overskrift3"/>
              <w:spacing w:before="96"/>
              <w:ind w:left="0"/>
              <w:rPr>
                <w:i w:val="0"/>
                <w:iCs w:val="0"/>
                <w:color w:val="181818"/>
                <w:spacing w:val="-2"/>
                <w:w w:val="90"/>
                <w:sz w:val="18"/>
                <w:szCs w:val="18"/>
                <w:lang w:val="da-DK"/>
              </w:rPr>
            </w:pPr>
          </w:p>
        </w:tc>
        <w:tc>
          <w:tcPr>
            <w:tcW w:w="1861" w:type="dxa"/>
            <w:tcBorders>
              <w:top w:val="double" w:sz="4" w:space="0" w:color="auto"/>
              <w:left w:val="double" w:sz="4" w:space="0" w:color="auto"/>
              <w:bottom w:val="double" w:sz="4" w:space="0" w:color="auto"/>
              <w:right w:val="double" w:sz="4" w:space="0" w:color="auto"/>
            </w:tcBorders>
          </w:tcPr>
          <w:p w14:paraId="0B82055C" w14:textId="77777777" w:rsidR="008E429F" w:rsidRPr="004D0DEC" w:rsidRDefault="008E429F" w:rsidP="35AD04F3">
            <w:pPr>
              <w:pStyle w:val="Overskrift3"/>
              <w:spacing w:before="96"/>
              <w:ind w:left="0"/>
              <w:rPr>
                <w:i w:val="0"/>
                <w:iCs w:val="0"/>
                <w:color w:val="181818"/>
                <w:spacing w:val="-2"/>
                <w:w w:val="90"/>
                <w:sz w:val="18"/>
                <w:szCs w:val="18"/>
                <w:lang w:val="da-DK"/>
              </w:rPr>
            </w:pPr>
          </w:p>
        </w:tc>
        <w:tc>
          <w:tcPr>
            <w:tcW w:w="1861" w:type="dxa"/>
            <w:tcBorders>
              <w:top w:val="double" w:sz="4" w:space="0" w:color="auto"/>
              <w:left w:val="double" w:sz="4" w:space="0" w:color="auto"/>
              <w:bottom w:val="double" w:sz="4" w:space="0" w:color="auto"/>
              <w:right w:val="double" w:sz="4" w:space="0" w:color="auto"/>
            </w:tcBorders>
          </w:tcPr>
          <w:p w14:paraId="161455FE" w14:textId="77777777" w:rsidR="008E429F" w:rsidRPr="004D0DEC" w:rsidRDefault="008E429F" w:rsidP="35AD04F3">
            <w:pPr>
              <w:pStyle w:val="Overskrift3"/>
              <w:spacing w:before="96"/>
              <w:ind w:left="0"/>
              <w:rPr>
                <w:i w:val="0"/>
                <w:iCs w:val="0"/>
                <w:color w:val="181818"/>
                <w:spacing w:val="-2"/>
                <w:w w:val="90"/>
                <w:sz w:val="18"/>
                <w:szCs w:val="18"/>
                <w:lang w:val="da-DK"/>
              </w:rPr>
            </w:pPr>
          </w:p>
        </w:tc>
      </w:tr>
      <w:tr w:rsidR="008E429F" w:rsidRPr="004D0DEC" w14:paraId="64B3F743" w14:textId="77777777" w:rsidTr="00C10476">
        <w:tc>
          <w:tcPr>
            <w:tcW w:w="543" w:type="dxa"/>
          </w:tcPr>
          <w:p w14:paraId="4B9730A7" w14:textId="3401B371" w:rsidR="008E429F" w:rsidRPr="004D0DEC" w:rsidRDefault="004107FE" w:rsidP="35AD04F3">
            <w:pPr>
              <w:pStyle w:val="Overskrift3"/>
              <w:spacing w:before="96"/>
              <w:ind w:left="0"/>
              <w:rPr>
                <w:i w:val="0"/>
                <w:iCs w:val="0"/>
                <w:color w:val="181818"/>
                <w:spacing w:val="-2"/>
                <w:w w:val="90"/>
                <w:sz w:val="18"/>
                <w:szCs w:val="18"/>
                <w:lang w:val="da-DK"/>
              </w:rPr>
            </w:pPr>
            <w:r w:rsidRPr="004D0DEC">
              <w:rPr>
                <w:i w:val="0"/>
                <w:iCs w:val="0"/>
                <w:color w:val="181818"/>
                <w:spacing w:val="-2"/>
                <w:w w:val="90"/>
                <w:sz w:val="18"/>
                <w:szCs w:val="18"/>
                <w:lang w:val="da-DK"/>
              </w:rPr>
              <w:t>xxii.</w:t>
            </w:r>
          </w:p>
        </w:tc>
        <w:tc>
          <w:tcPr>
            <w:tcW w:w="3181" w:type="dxa"/>
            <w:tcBorders>
              <w:right w:val="double" w:sz="4" w:space="0" w:color="auto"/>
            </w:tcBorders>
          </w:tcPr>
          <w:p w14:paraId="023246FF" w14:textId="41115BFB" w:rsidR="008E429F" w:rsidRPr="004D0DEC" w:rsidRDefault="004107FE" w:rsidP="35AD04F3">
            <w:pPr>
              <w:pStyle w:val="Overskrift3"/>
              <w:spacing w:before="96"/>
              <w:ind w:left="0"/>
              <w:rPr>
                <w:i w:val="0"/>
                <w:iCs w:val="0"/>
                <w:color w:val="181818"/>
                <w:spacing w:val="-2"/>
                <w:w w:val="90"/>
                <w:sz w:val="18"/>
                <w:szCs w:val="18"/>
                <w:lang w:val="da-DK"/>
              </w:rPr>
            </w:pPr>
            <w:r w:rsidRPr="004D0DEC">
              <w:rPr>
                <w:i w:val="0"/>
                <w:iCs w:val="0"/>
                <w:color w:val="181818"/>
                <w:spacing w:val="-2"/>
                <w:w w:val="90"/>
                <w:sz w:val="18"/>
                <w:szCs w:val="18"/>
                <w:lang w:val="da-DK"/>
              </w:rPr>
              <w:t>et kemikalieforvaltningssystem (se BAT 3)</w:t>
            </w:r>
          </w:p>
        </w:tc>
        <w:tc>
          <w:tcPr>
            <w:tcW w:w="1861" w:type="dxa"/>
            <w:tcBorders>
              <w:top w:val="double" w:sz="4" w:space="0" w:color="auto"/>
              <w:left w:val="double" w:sz="4" w:space="0" w:color="auto"/>
              <w:bottom w:val="double" w:sz="4" w:space="0" w:color="auto"/>
              <w:right w:val="double" w:sz="4" w:space="0" w:color="auto"/>
            </w:tcBorders>
          </w:tcPr>
          <w:p w14:paraId="5DDA4D52" w14:textId="77777777" w:rsidR="008E429F" w:rsidRPr="004D0DEC" w:rsidRDefault="008E429F" w:rsidP="35AD04F3">
            <w:pPr>
              <w:pStyle w:val="Overskrift3"/>
              <w:spacing w:before="96"/>
              <w:ind w:left="0"/>
              <w:rPr>
                <w:i w:val="0"/>
                <w:iCs w:val="0"/>
                <w:color w:val="181818"/>
                <w:spacing w:val="-2"/>
                <w:w w:val="90"/>
                <w:sz w:val="18"/>
                <w:szCs w:val="18"/>
                <w:lang w:val="da-DK"/>
              </w:rPr>
            </w:pPr>
          </w:p>
        </w:tc>
        <w:tc>
          <w:tcPr>
            <w:tcW w:w="1861" w:type="dxa"/>
            <w:tcBorders>
              <w:top w:val="double" w:sz="4" w:space="0" w:color="auto"/>
              <w:left w:val="double" w:sz="4" w:space="0" w:color="auto"/>
              <w:bottom w:val="double" w:sz="4" w:space="0" w:color="auto"/>
              <w:right w:val="double" w:sz="4" w:space="0" w:color="auto"/>
            </w:tcBorders>
          </w:tcPr>
          <w:p w14:paraId="1AD534D6" w14:textId="77777777" w:rsidR="008E429F" w:rsidRPr="004D0DEC" w:rsidRDefault="008E429F" w:rsidP="35AD04F3">
            <w:pPr>
              <w:pStyle w:val="Overskrift3"/>
              <w:spacing w:before="96"/>
              <w:ind w:left="0"/>
              <w:rPr>
                <w:i w:val="0"/>
                <w:iCs w:val="0"/>
                <w:color w:val="181818"/>
                <w:spacing w:val="-2"/>
                <w:w w:val="90"/>
                <w:sz w:val="18"/>
                <w:szCs w:val="18"/>
                <w:lang w:val="da-DK"/>
              </w:rPr>
            </w:pPr>
          </w:p>
        </w:tc>
        <w:tc>
          <w:tcPr>
            <w:tcW w:w="1861" w:type="dxa"/>
            <w:tcBorders>
              <w:top w:val="double" w:sz="4" w:space="0" w:color="auto"/>
              <w:left w:val="double" w:sz="4" w:space="0" w:color="auto"/>
              <w:bottom w:val="double" w:sz="4" w:space="0" w:color="auto"/>
              <w:right w:val="double" w:sz="4" w:space="0" w:color="auto"/>
            </w:tcBorders>
          </w:tcPr>
          <w:p w14:paraId="0058AB65" w14:textId="77777777" w:rsidR="008E429F" w:rsidRPr="004D0DEC" w:rsidRDefault="008E429F" w:rsidP="35AD04F3">
            <w:pPr>
              <w:pStyle w:val="Overskrift3"/>
              <w:spacing w:before="96"/>
              <w:ind w:left="0"/>
              <w:rPr>
                <w:i w:val="0"/>
                <w:iCs w:val="0"/>
                <w:color w:val="181818"/>
                <w:spacing w:val="-2"/>
                <w:w w:val="90"/>
                <w:sz w:val="18"/>
                <w:szCs w:val="18"/>
                <w:lang w:val="da-DK"/>
              </w:rPr>
            </w:pPr>
          </w:p>
        </w:tc>
      </w:tr>
      <w:tr w:rsidR="008E429F" w:rsidRPr="00B41B04" w14:paraId="4AD674C4" w14:textId="77777777" w:rsidTr="00C10476">
        <w:tc>
          <w:tcPr>
            <w:tcW w:w="543" w:type="dxa"/>
          </w:tcPr>
          <w:p w14:paraId="6721C0AC" w14:textId="68176750" w:rsidR="008E429F" w:rsidRPr="004D0DEC" w:rsidRDefault="004107FE" w:rsidP="35AD04F3">
            <w:pPr>
              <w:pStyle w:val="Overskrift3"/>
              <w:spacing w:before="96"/>
              <w:ind w:left="0"/>
              <w:rPr>
                <w:i w:val="0"/>
                <w:iCs w:val="0"/>
                <w:color w:val="181818"/>
                <w:spacing w:val="-2"/>
                <w:w w:val="90"/>
                <w:sz w:val="18"/>
                <w:szCs w:val="18"/>
                <w:lang w:val="da-DK"/>
              </w:rPr>
            </w:pPr>
            <w:r w:rsidRPr="004D0DEC">
              <w:rPr>
                <w:i w:val="0"/>
                <w:iCs w:val="0"/>
                <w:color w:val="181818"/>
                <w:spacing w:val="-2"/>
                <w:w w:val="90"/>
                <w:sz w:val="18"/>
                <w:szCs w:val="18"/>
                <w:lang w:val="da-DK"/>
              </w:rPr>
              <w:t>xxiii.</w:t>
            </w:r>
          </w:p>
        </w:tc>
        <w:tc>
          <w:tcPr>
            <w:tcW w:w="3181" w:type="dxa"/>
            <w:tcBorders>
              <w:right w:val="double" w:sz="4" w:space="0" w:color="auto"/>
            </w:tcBorders>
          </w:tcPr>
          <w:p w14:paraId="14E96DF7" w14:textId="4F137D2B" w:rsidR="008E429F" w:rsidRPr="004D0DEC" w:rsidRDefault="004107FE" w:rsidP="35AD04F3">
            <w:pPr>
              <w:pStyle w:val="Overskrift3"/>
              <w:spacing w:before="96"/>
              <w:ind w:left="0"/>
              <w:rPr>
                <w:i w:val="0"/>
                <w:iCs w:val="0"/>
                <w:color w:val="181818"/>
                <w:spacing w:val="-2"/>
                <w:w w:val="90"/>
                <w:sz w:val="18"/>
                <w:szCs w:val="18"/>
                <w:lang w:val="da-DK"/>
              </w:rPr>
            </w:pPr>
            <w:r w:rsidRPr="004D0DEC">
              <w:rPr>
                <w:i w:val="0"/>
                <w:iCs w:val="0"/>
                <w:color w:val="181818"/>
                <w:spacing w:val="-2"/>
                <w:w w:val="90"/>
                <w:sz w:val="18"/>
                <w:szCs w:val="18"/>
                <w:lang w:val="da-DK"/>
              </w:rPr>
              <w:t>en plan for forebyggelse og bekæmpelse af læk og spild (se BAT 4 a)</w:t>
            </w:r>
          </w:p>
        </w:tc>
        <w:tc>
          <w:tcPr>
            <w:tcW w:w="1861" w:type="dxa"/>
            <w:tcBorders>
              <w:top w:val="double" w:sz="4" w:space="0" w:color="auto"/>
              <w:left w:val="double" w:sz="4" w:space="0" w:color="auto"/>
              <w:bottom w:val="double" w:sz="4" w:space="0" w:color="auto"/>
              <w:right w:val="double" w:sz="4" w:space="0" w:color="auto"/>
            </w:tcBorders>
          </w:tcPr>
          <w:p w14:paraId="5A2C4A49" w14:textId="77777777" w:rsidR="008E429F" w:rsidRPr="004D0DEC" w:rsidRDefault="008E429F" w:rsidP="35AD04F3">
            <w:pPr>
              <w:pStyle w:val="Overskrift3"/>
              <w:spacing w:before="96"/>
              <w:ind w:left="0"/>
              <w:rPr>
                <w:i w:val="0"/>
                <w:iCs w:val="0"/>
                <w:color w:val="181818"/>
                <w:spacing w:val="-2"/>
                <w:w w:val="90"/>
                <w:sz w:val="18"/>
                <w:szCs w:val="18"/>
                <w:lang w:val="da-DK"/>
              </w:rPr>
            </w:pPr>
          </w:p>
        </w:tc>
        <w:tc>
          <w:tcPr>
            <w:tcW w:w="1861" w:type="dxa"/>
            <w:tcBorders>
              <w:top w:val="double" w:sz="4" w:space="0" w:color="auto"/>
              <w:left w:val="double" w:sz="4" w:space="0" w:color="auto"/>
              <w:bottom w:val="double" w:sz="4" w:space="0" w:color="auto"/>
              <w:right w:val="double" w:sz="4" w:space="0" w:color="auto"/>
            </w:tcBorders>
          </w:tcPr>
          <w:p w14:paraId="702ABD24" w14:textId="77777777" w:rsidR="008E429F" w:rsidRPr="004D0DEC" w:rsidRDefault="008E429F" w:rsidP="35AD04F3">
            <w:pPr>
              <w:pStyle w:val="Overskrift3"/>
              <w:spacing w:before="96"/>
              <w:ind w:left="0"/>
              <w:rPr>
                <w:i w:val="0"/>
                <w:iCs w:val="0"/>
                <w:color w:val="181818"/>
                <w:spacing w:val="-2"/>
                <w:w w:val="90"/>
                <w:sz w:val="18"/>
                <w:szCs w:val="18"/>
                <w:lang w:val="da-DK"/>
              </w:rPr>
            </w:pPr>
          </w:p>
        </w:tc>
        <w:tc>
          <w:tcPr>
            <w:tcW w:w="1861" w:type="dxa"/>
            <w:tcBorders>
              <w:top w:val="double" w:sz="4" w:space="0" w:color="auto"/>
              <w:left w:val="double" w:sz="4" w:space="0" w:color="auto"/>
              <w:bottom w:val="double" w:sz="4" w:space="0" w:color="auto"/>
              <w:right w:val="double" w:sz="4" w:space="0" w:color="auto"/>
            </w:tcBorders>
          </w:tcPr>
          <w:p w14:paraId="32A6FA20" w14:textId="77777777" w:rsidR="008E429F" w:rsidRPr="004D0DEC" w:rsidRDefault="008E429F" w:rsidP="35AD04F3">
            <w:pPr>
              <w:pStyle w:val="Overskrift3"/>
              <w:spacing w:before="96"/>
              <w:ind w:left="0"/>
              <w:rPr>
                <w:i w:val="0"/>
                <w:iCs w:val="0"/>
                <w:color w:val="181818"/>
                <w:spacing w:val="-2"/>
                <w:w w:val="90"/>
                <w:sz w:val="18"/>
                <w:szCs w:val="18"/>
                <w:lang w:val="da-DK"/>
              </w:rPr>
            </w:pPr>
          </w:p>
        </w:tc>
      </w:tr>
      <w:tr w:rsidR="008E429F" w:rsidRPr="00B41B04" w14:paraId="51C03D2D" w14:textId="77777777" w:rsidTr="00C10476">
        <w:tc>
          <w:tcPr>
            <w:tcW w:w="543" w:type="dxa"/>
          </w:tcPr>
          <w:p w14:paraId="204A668F" w14:textId="2CC04216" w:rsidR="008E429F" w:rsidRPr="004D0DEC" w:rsidRDefault="00A06701" w:rsidP="35AD04F3">
            <w:pPr>
              <w:pStyle w:val="Overskrift3"/>
              <w:spacing w:before="96"/>
              <w:ind w:left="0"/>
              <w:rPr>
                <w:i w:val="0"/>
                <w:iCs w:val="0"/>
                <w:color w:val="181818"/>
                <w:spacing w:val="-2"/>
                <w:w w:val="90"/>
                <w:sz w:val="18"/>
                <w:szCs w:val="18"/>
                <w:lang w:val="da-DK"/>
              </w:rPr>
            </w:pPr>
            <w:r w:rsidRPr="004D0DEC">
              <w:rPr>
                <w:i w:val="0"/>
                <w:iCs w:val="0"/>
                <w:color w:val="181818"/>
                <w:spacing w:val="-2"/>
                <w:w w:val="90"/>
                <w:sz w:val="18"/>
                <w:szCs w:val="18"/>
                <w:lang w:val="da-DK"/>
              </w:rPr>
              <w:t>xxiv.</w:t>
            </w:r>
          </w:p>
        </w:tc>
        <w:tc>
          <w:tcPr>
            <w:tcW w:w="3181" w:type="dxa"/>
            <w:tcBorders>
              <w:right w:val="double" w:sz="4" w:space="0" w:color="auto"/>
            </w:tcBorders>
          </w:tcPr>
          <w:p w14:paraId="614D503E" w14:textId="47D212A1" w:rsidR="008E429F" w:rsidRPr="004D0DEC" w:rsidRDefault="004107FE" w:rsidP="35AD04F3">
            <w:pPr>
              <w:pStyle w:val="Overskrift3"/>
              <w:spacing w:before="96"/>
              <w:ind w:left="0"/>
              <w:rPr>
                <w:i w:val="0"/>
                <w:iCs w:val="0"/>
                <w:color w:val="181818"/>
                <w:spacing w:val="-2"/>
                <w:w w:val="90"/>
                <w:sz w:val="18"/>
                <w:szCs w:val="18"/>
                <w:lang w:val="da-DK"/>
              </w:rPr>
            </w:pPr>
            <w:r w:rsidRPr="004D0DEC">
              <w:rPr>
                <w:i w:val="0"/>
                <w:iCs w:val="0"/>
                <w:color w:val="181818"/>
                <w:spacing w:val="-2"/>
                <w:w w:val="90"/>
                <w:sz w:val="18"/>
                <w:szCs w:val="18"/>
                <w:lang w:val="da-DK"/>
              </w:rPr>
              <w:t>en OTNOC-håndteringsplan (se BAT 5)</w:t>
            </w:r>
          </w:p>
        </w:tc>
        <w:tc>
          <w:tcPr>
            <w:tcW w:w="1861" w:type="dxa"/>
            <w:tcBorders>
              <w:top w:val="double" w:sz="4" w:space="0" w:color="auto"/>
              <w:left w:val="double" w:sz="4" w:space="0" w:color="auto"/>
              <w:bottom w:val="double" w:sz="4" w:space="0" w:color="auto"/>
              <w:right w:val="double" w:sz="4" w:space="0" w:color="auto"/>
            </w:tcBorders>
          </w:tcPr>
          <w:p w14:paraId="6E0C419F" w14:textId="77777777" w:rsidR="008E429F" w:rsidRPr="004D0DEC" w:rsidRDefault="008E429F" w:rsidP="35AD04F3">
            <w:pPr>
              <w:pStyle w:val="Overskrift3"/>
              <w:spacing w:before="96"/>
              <w:ind w:left="0"/>
              <w:rPr>
                <w:i w:val="0"/>
                <w:iCs w:val="0"/>
                <w:color w:val="181818"/>
                <w:spacing w:val="-2"/>
                <w:w w:val="90"/>
                <w:sz w:val="18"/>
                <w:szCs w:val="18"/>
                <w:lang w:val="da-DK"/>
              </w:rPr>
            </w:pPr>
          </w:p>
        </w:tc>
        <w:tc>
          <w:tcPr>
            <w:tcW w:w="1861" w:type="dxa"/>
            <w:tcBorders>
              <w:top w:val="double" w:sz="4" w:space="0" w:color="auto"/>
              <w:left w:val="double" w:sz="4" w:space="0" w:color="auto"/>
              <w:bottom w:val="double" w:sz="4" w:space="0" w:color="auto"/>
              <w:right w:val="double" w:sz="4" w:space="0" w:color="auto"/>
            </w:tcBorders>
          </w:tcPr>
          <w:p w14:paraId="673E6E90" w14:textId="77777777" w:rsidR="008E429F" w:rsidRPr="004D0DEC" w:rsidRDefault="008E429F" w:rsidP="35AD04F3">
            <w:pPr>
              <w:pStyle w:val="Overskrift3"/>
              <w:spacing w:before="96"/>
              <w:ind w:left="0"/>
              <w:rPr>
                <w:i w:val="0"/>
                <w:iCs w:val="0"/>
                <w:color w:val="181818"/>
                <w:spacing w:val="-2"/>
                <w:w w:val="90"/>
                <w:sz w:val="18"/>
                <w:szCs w:val="18"/>
                <w:lang w:val="da-DK"/>
              </w:rPr>
            </w:pPr>
          </w:p>
        </w:tc>
        <w:tc>
          <w:tcPr>
            <w:tcW w:w="1861" w:type="dxa"/>
            <w:tcBorders>
              <w:top w:val="double" w:sz="4" w:space="0" w:color="auto"/>
              <w:left w:val="double" w:sz="4" w:space="0" w:color="auto"/>
              <w:bottom w:val="double" w:sz="4" w:space="0" w:color="auto"/>
              <w:right w:val="double" w:sz="4" w:space="0" w:color="auto"/>
            </w:tcBorders>
          </w:tcPr>
          <w:p w14:paraId="6124899D" w14:textId="77777777" w:rsidR="008E429F" w:rsidRPr="004D0DEC" w:rsidRDefault="008E429F" w:rsidP="35AD04F3">
            <w:pPr>
              <w:pStyle w:val="Overskrift3"/>
              <w:spacing w:before="96"/>
              <w:ind w:left="0"/>
              <w:rPr>
                <w:i w:val="0"/>
                <w:iCs w:val="0"/>
                <w:color w:val="181818"/>
                <w:spacing w:val="-2"/>
                <w:w w:val="90"/>
                <w:sz w:val="18"/>
                <w:szCs w:val="18"/>
                <w:lang w:val="da-DK"/>
              </w:rPr>
            </w:pPr>
          </w:p>
        </w:tc>
      </w:tr>
      <w:tr w:rsidR="008E429F" w:rsidRPr="00B41B04" w14:paraId="6838950C" w14:textId="77777777" w:rsidTr="00C10476">
        <w:tc>
          <w:tcPr>
            <w:tcW w:w="543" w:type="dxa"/>
          </w:tcPr>
          <w:p w14:paraId="56F7CBD3" w14:textId="2A30011F" w:rsidR="008E429F" w:rsidRPr="004D0DEC" w:rsidRDefault="00A06701" w:rsidP="35AD04F3">
            <w:pPr>
              <w:pStyle w:val="Overskrift3"/>
              <w:spacing w:before="96"/>
              <w:ind w:left="0"/>
              <w:rPr>
                <w:i w:val="0"/>
                <w:iCs w:val="0"/>
                <w:color w:val="181818"/>
                <w:spacing w:val="-2"/>
                <w:w w:val="90"/>
                <w:sz w:val="18"/>
                <w:szCs w:val="18"/>
                <w:lang w:val="da-DK"/>
              </w:rPr>
            </w:pPr>
            <w:r w:rsidRPr="004D0DEC">
              <w:rPr>
                <w:i w:val="0"/>
                <w:iCs w:val="0"/>
                <w:color w:val="181818"/>
                <w:spacing w:val="-2"/>
                <w:w w:val="90"/>
                <w:sz w:val="18"/>
                <w:szCs w:val="18"/>
                <w:lang w:val="da-DK"/>
              </w:rPr>
              <w:t>xxv.</w:t>
            </w:r>
          </w:p>
        </w:tc>
        <w:tc>
          <w:tcPr>
            <w:tcW w:w="3181" w:type="dxa"/>
            <w:tcBorders>
              <w:right w:val="double" w:sz="4" w:space="0" w:color="auto"/>
            </w:tcBorders>
          </w:tcPr>
          <w:p w14:paraId="7B534DBE" w14:textId="48823894" w:rsidR="008E429F" w:rsidRPr="004D0DEC" w:rsidRDefault="004107FE" w:rsidP="35AD04F3">
            <w:pPr>
              <w:pStyle w:val="Overskrift3"/>
              <w:spacing w:before="96"/>
              <w:ind w:left="0"/>
              <w:rPr>
                <w:i w:val="0"/>
                <w:iCs w:val="0"/>
                <w:color w:val="181818"/>
                <w:spacing w:val="-2"/>
                <w:w w:val="90"/>
                <w:sz w:val="18"/>
                <w:szCs w:val="18"/>
                <w:lang w:val="da-DK"/>
              </w:rPr>
            </w:pPr>
            <w:r w:rsidRPr="004D0DEC">
              <w:rPr>
                <w:i w:val="0"/>
                <w:iCs w:val="0"/>
                <w:color w:val="181818"/>
                <w:spacing w:val="-2"/>
                <w:w w:val="90"/>
                <w:sz w:val="18"/>
                <w:szCs w:val="18"/>
                <w:lang w:val="da-DK"/>
              </w:rPr>
              <w:t>en energieffektivitetsplan og tilhørende revision (se BAT 7 a)</w:t>
            </w:r>
          </w:p>
        </w:tc>
        <w:tc>
          <w:tcPr>
            <w:tcW w:w="1861" w:type="dxa"/>
            <w:tcBorders>
              <w:top w:val="double" w:sz="4" w:space="0" w:color="auto"/>
              <w:left w:val="double" w:sz="4" w:space="0" w:color="auto"/>
              <w:bottom w:val="double" w:sz="4" w:space="0" w:color="auto"/>
              <w:right w:val="double" w:sz="4" w:space="0" w:color="auto"/>
            </w:tcBorders>
          </w:tcPr>
          <w:p w14:paraId="45DA6809" w14:textId="77777777" w:rsidR="008E429F" w:rsidRPr="004D0DEC" w:rsidRDefault="008E429F" w:rsidP="35AD04F3">
            <w:pPr>
              <w:pStyle w:val="Overskrift3"/>
              <w:spacing w:before="96"/>
              <w:ind w:left="0"/>
              <w:rPr>
                <w:i w:val="0"/>
                <w:iCs w:val="0"/>
                <w:color w:val="181818"/>
                <w:spacing w:val="-2"/>
                <w:w w:val="90"/>
                <w:sz w:val="18"/>
                <w:szCs w:val="18"/>
                <w:lang w:val="da-DK"/>
              </w:rPr>
            </w:pPr>
          </w:p>
        </w:tc>
        <w:tc>
          <w:tcPr>
            <w:tcW w:w="1861" w:type="dxa"/>
            <w:tcBorders>
              <w:top w:val="double" w:sz="4" w:space="0" w:color="auto"/>
              <w:left w:val="double" w:sz="4" w:space="0" w:color="auto"/>
              <w:bottom w:val="double" w:sz="4" w:space="0" w:color="auto"/>
              <w:right w:val="double" w:sz="4" w:space="0" w:color="auto"/>
            </w:tcBorders>
          </w:tcPr>
          <w:p w14:paraId="66D5FE67" w14:textId="77777777" w:rsidR="008E429F" w:rsidRPr="004D0DEC" w:rsidRDefault="008E429F" w:rsidP="35AD04F3">
            <w:pPr>
              <w:pStyle w:val="Overskrift3"/>
              <w:spacing w:before="96"/>
              <w:ind w:left="0"/>
              <w:rPr>
                <w:i w:val="0"/>
                <w:iCs w:val="0"/>
                <w:color w:val="181818"/>
                <w:spacing w:val="-2"/>
                <w:w w:val="90"/>
                <w:sz w:val="18"/>
                <w:szCs w:val="18"/>
                <w:lang w:val="da-DK"/>
              </w:rPr>
            </w:pPr>
          </w:p>
        </w:tc>
        <w:tc>
          <w:tcPr>
            <w:tcW w:w="1861" w:type="dxa"/>
            <w:tcBorders>
              <w:top w:val="double" w:sz="4" w:space="0" w:color="auto"/>
              <w:left w:val="double" w:sz="4" w:space="0" w:color="auto"/>
              <w:bottom w:val="double" w:sz="4" w:space="0" w:color="auto"/>
              <w:right w:val="double" w:sz="4" w:space="0" w:color="auto"/>
            </w:tcBorders>
          </w:tcPr>
          <w:p w14:paraId="3A8DAD27" w14:textId="77777777" w:rsidR="008E429F" w:rsidRPr="004D0DEC" w:rsidRDefault="008E429F" w:rsidP="35AD04F3">
            <w:pPr>
              <w:pStyle w:val="Overskrift3"/>
              <w:spacing w:before="96"/>
              <w:ind w:left="0"/>
              <w:rPr>
                <w:i w:val="0"/>
                <w:iCs w:val="0"/>
                <w:color w:val="181818"/>
                <w:spacing w:val="-2"/>
                <w:w w:val="90"/>
                <w:sz w:val="18"/>
                <w:szCs w:val="18"/>
                <w:lang w:val="da-DK"/>
              </w:rPr>
            </w:pPr>
          </w:p>
        </w:tc>
      </w:tr>
      <w:tr w:rsidR="008E429F" w:rsidRPr="00B41B04" w14:paraId="6B318917" w14:textId="77777777" w:rsidTr="00C10476">
        <w:tc>
          <w:tcPr>
            <w:tcW w:w="543" w:type="dxa"/>
          </w:tcPr>
          <w:p w14:paraId="0934A41E" w14:textId="14A9690C" w:rsidR="008E429F" w:rsidRPr="004D0DEC" w:rsidRDefault="00A06701" w:rsidP="35AD04F3">
            <w:pPr>
              <w:pStyle w:val="Overskrift3"/>
              <w:spacing w:before="96"/>
              <w:ind w:left="0"/>
              <w:rPr>
                <w:i w:val="0"/>
                <w:iCs w:val="0"/>
                <w:color w:val="181818"/>
                <w:spacing w:val="-2"/>
                <w:w w:val="90"/>
                <w:sz w:val="18"/>
                <w:szCs w:val="18"/>
                <w:lang w:val="da-DK"/>
              </w:rPr>
            </w:pPr>
            <w:r w:rsidRPr="004D0DEC">
              <w:rPr>
                <w:i w:val="0"/>
                <w:iCs w:val="0"/>
                <w:color w:val="181818"/>
                <w:spacing w:val="-2"/>
                <w:w w:val="90"/>
                <w:sz w:val="18"/>
                <w:szCs w:val="18"/>
                <w:lang w:val="da-DK"/>
              </w:rPr>
              <w:t>xxvi.</w:t>
            </w:r>
          </w:p>
        </w:tc>
        <w:tc>
          <w:tcPr>
            <w:tcW w:w="3181" w:type="dxa"/>
            <w:tcBorders>
              <w:right w:val="double" w:sz="4" w:space="0" w:color="auto"/>
            </w:tcBorders>
          </w:tcPr>
          <w:p w14:paraId="4388BB36" w14:textId="0B6EC067" w:rsidR="008E429F" w:rsidRPr="004D0DEC" w:rsidRDefault="004107FE" w:rsidP="35AD04F3">
            <w:pPr>
              <w:pStyle w:val="Overskrift3"/>
              <w:spacing w:before="96"/>
              <w:ind w:left="0"/>
              <w:rPr>
                <w:i w:val="0"/>
                <w:iCs w:val="0"/>
                <w:color w:val="181818"/>
                <w:spacing w:val="-2"/>
                <w:w w:val="90"/>
                <w:sz w:val="18"/>
                <w:szCs w:val="18"/>
                <w:lang w:val="da-DK"/>
              </w:rPr>
            </w:pPr>
            <w:r w:rsidRPr="004D0DEC">
              <w:rPr>
                <w:i w:val="0"/>
                <w:iCs w:val="0"/>
                <w:color w:val="181818"/>
                <w:spacing w:val="-2"/>
                <w:w w:val="90"/>
                <w:sz w:val="18"/>
                <w:szCs w:val="18"/>
                <w:lang w:val="da-DK"/>
              </w:rPr>
              <w:t>en vandforvaltningsplan og tilhørende revision (se BAT 35 a)</w:t>
            </w:r>
          </w:p>
        </w:tc>
        <w:tc>
          <w:tcPr>
            <w:tcW w:w="1861" w:type="dxa"/>
            <w:tcBorders>
              <w:top w:val="double" w:sz="4" w:space="0" w:color="auto"/>
              <w:left w:val="double" w:sz="4" w:space="0" w:color="auto"/>
              <w:bottom w:val="double" w:sz="4" w:space="0" w:color="auto"/>
              <w:right w:val="double" w:sz="4" w:space="0" w:color="auto"/>
            </w:tcBorders>
          </w:tcPr>
          <w:p w14:paraId="6F82D5D0" w14:textId="77777777" w:rsidR="008E429F" w:rsidRPr="004D0DEC" w:rsidRDefault="008E429F" w:rsidP="35AD04F3">
            <w:pPr>
              <w:pStyle w:val="Overskrift3"/>
              <w:spacing w:before="96"/>
              <w:ind w:left="0"/>
              <w:rPr>
                <w:i w:val="0"/>
                <w:iCs w:val="0"/>
                <w:color w:val="181818"/>
                <w:spacing w:val="-2"/>
                <w:w w:val="90"/>
                <w:sz w:val="18"/>
                <w:szCs w:val="18"/>
                <w:lang w:val="da-DK"/>
              </w:rPr>
            </w:pPr>
          </w:p>
        </w:tc>
        <w:tc>
          <w:tcPr>
            <w:tcW w:w="1861" w:type="dxa"/>
            <w:tcBorders>
              <w:top w:val="double" w:sz="4" w:space="0" w:color="auto"/>
              <w:left w:val="double" w:sz="4" w:space="0" w:color="auto"/>
              <w:bottom w:val="double" w:sz="4" w:space="0" w:color="auto"/>
              <w:right w:val="double" w:sz="4" w:space="0" w:color="auto"/>
            </w:tcBorders>
          </w:tcPr>
          <w:p w14:paraId="09518C8B" w14:textId="77777777" w:rsidR="008E429F" w:rsidRPr="004D0DEC" w:rsidRDefault="008E429F" w:rsidP="35AD04F3">
            <w:pPr>
              <w:pStyle w:val="Overskrift3"/>
              <w:spacing w:before="96"/>
              <w:ind w:left="0"/>
              <w:rPr>
                <w:i w:val="0"/>
                <w:iCs w:val="0"/>
                <w:color w:val="181818"/>
                <w:spacing w:val="-2"/>
                <w:w w:val="90"/>
                <w:sz w:val="18"/>
                <w:szCs w:val="18"/>
                <w:lang w:val="da-DK"/>
              </w:rPr>
            </w:pPr>
          </w:p>
        </w:tc>
        <w:tc>
          <w:tcPr>
            <w:tcW w:w="1861" w:type="dxa"/>
            <w:tcBorders>
              <w:top w:val="double" w:sz="4" w:space="0" w:color="auto"/>
              <w:left w:val="double" w:sz="4" w:space="0" w:color="auto"/>
              <w:bottom w:val="double" w:sz="4" w:space="0" w:color="auto"/>
              <w:right w:val="double" w:sz="4" w:space="0" w:color="auto"/>
            </w:tcBorders>
          </w:tcPr>
          <w:p w14:paraId="18896D44" w14:textId="77777777" w:rsidR="008E429F" w:rsidRPr="004D0DEC" w:rsidRDefault="008E429F" w:rsidP="35AD04F3">
            <w:pPr>
              <w:pStyle w:val="Overskrift3"/>
              <w:spacing w:before="96"/>
              <w:ind w:left="0"/>
              <w:rPr>
                <w:i w:val="0"/>
                <w:iCs w:val="0"/>
                <w:color w:val="181818"/>
                <w:spacing w:val="-2"/>
                <w:w w:val="90"/>
                <w:sz w:val="18"/>
                <w:szCs w:val="18"/>
                <w:lang w:val="da-DK"/>
              </w:rPr>
            </w:pPr>
          </w:p>
        </w:tc>
      </w:tr>
      <w:tr w:rsidR="008E429F" w:rsidRPr="00B41B04" w14:paraId="7B143F82" w14:textId="77777777" w:rsidTr="00C10476">
        <w:tc>
          <w:tcPr>
            <w:tcW w:w="543" w:type="dxa"/>
          </w:tcPr>
          <w:p w14:paraId="02CAB18A" w14:textId="19D13376" w:rsidR="008E429F" w:rsidRPr="004D0DEC" w:rsidRDefault="00A06701" w:rsidP="35AD04F3">
            <w:pPr>
              <w:pStyle w:val="Overskrift3"/>
              <w:spacing w:before="96"/>
              <w:ind w:left="0"/>
              <w:rPr>
                <w:i w:val="0"/>
                <w:iCs w:val="0"/>
                <w:color w:val="181818"/>
                <w:spacing w:val="-2"/>
                <w:w w:val="90"/>
                <w:sz w:val="18"/>
                <w:szCs w:val="18"/>
                <w:lang w:val="da-DK"/>
              </w:rPr>
            </w:pPr>
            <w:r w:rsidRPr="004D0DEC">
              <w:rPr>
                <w:i w:val="0"/>
                <w:iCs w:val="0"/>
                <w:color w:val="181818"/>
                <w:spacing w:val="-2"/>
                <w:w w:val="90"/>
                <w:sz w:val="18"/>
                <w:szCs w:val="18"/>
                <w:lang w:val="da-DK"/>
              </w:rPr>
              <w:t>xxvii.</w:t>
            </w:r>
          </w:p>
        </w:tc>
        <w:tc>
          <w:tcPr>
            <w:tcW w:w="3181" w:type="dxa"/>
            <w:tcBorders>
              <w:right w:val="double" w:sz="4" w:space="0" w:color="auto"/>
            </w:tcBorders>
          </w:tcPr>
          <w:p w14:paraId="3509B7C0" w14:textId="22D5745B" w:rsidR="008E429F" w:rsidRPr="004D0DEC" w:rsidRDefault="004107FE" w:rsidP="35AD04F3">
            <w:pPr>
              <w:pStyle w:val="Overskrift3"/>
              <w:spacing w:before="96"/>
              <w:ind w:left="0"/>
              <w:rPr>
                <w:i w:val="0"/>
                <w:iCs w:val="0"/>
                <w:color w:val="181818"/>
                <w:spacing w:val="-2"/>
                <w:w w:val="90"/>
                <w:sz w:val="18"/>
                <w:szCs w:val="18"/>
                <w:lang w:val="da-DK"/>
              </w:rPr>
            </w:pPr>
            <w:r w:rsidRPr="004D0DEC">
              <w:rPr>
                <w:i w:val="0"/>
                <w:iCs w:val="0"/>
                <w:color w:val="181818"/>
                <w:spacing w:val="-2"/>
                <w:w w:val="90"/>
                <w:sz w:val="18"/>
                <w:szCs w:val="18"/>
                <w:lang w:val="da-DK"/>
              </w:rPr>
              <w:t>plan for håndtering af støj og vibrationer (se BAT 8)</w:t>
            </w:r>
          </w:p>
        </w:tc>
        <w:tc>
          <w:tcPr>
            <w:tcW w:w="1861" w:type="dxa"/>
            <w:tcBorders>
              <w:top w:val="double" w:sz="4" w:space="0" w:color="auto"/>
              <w:left w:val="double" w:sz="4" w:space="0" w:color="auto"/>
              <w:bottom w:val="double" w:sz="4" w:space="0" w:color="auto"/>
              <w:right w:val="double" w:sz="4" w:space="0" w:color="auto"/>
            </w:tcBorders>
          </w:tcPr>
          <w:p w14:paraId="50DB1891" w14:textId="77777777" w:rsidR="008E429F" w:rsidRPr="004D0DEC" w:rsidRDefault="008E429F" w:rsidP="35AD04F3">
            <w:pPr>
              <w:pStyle w:val="Overskrift3"/>
              <w:spacing w:before="96"/>
              <w:ind w:left="0"/>
              <w:rPr>
                <w:i w:val="0"/>
                <w:iCs w:val="0"/>
                <w:color w:val="181818"/>
                <w:spacing w:val="-2"/>
                <w:w w:val="90"/>
                <w:sz w:val="18"/>
                <w:szCs w:val="18"/>
                <w:lang w:val="da-DK"/>
              </w:rPr>
            </w:pPr>
          </w:p>
        </w:tc>
        <w:tc>
          <w:tcPr>
            <w:tcW w:w="1861" w:type="dxa"/>
            <w:tcBorders>
              <w:top w:val="double" w:sz="4" w:space="0" w:color="auto"/>
              <w:left w:val="double" w:sz="4" w:space="0" w:color="auto"/>
              <w:bottom w:val="double" w:sz="4" w:space="0" w:color="auto"/>
              <w:right w:val="double" w:sz="4" w:space="0" w:color="auto"/>
            </w:tcBorders>
          </w:tcPr>
          <w:p w14:paraId="004A5F07" w14:textId="77777777" w:rsidR="008E429F" w:rsidRPr="004D0DEC" w:rsidRDefault="008E429F" w:rsidP="35AD04F3">
            <w:pPr>
              <w:pStyle w:val="Overskrift3"/>
              <w:spacing w:before="96"/>
              <w:ind w:left="0"/>
              <w:rPr>
                <w:i w:val="0"/>
                <w:iCs w:val="0"/>
                <w:color w:val="181818"/>
                <w:spacing w:val="-2"/>
                <w:w w:val="90"/>
                <w:sz w:val="18"/>
                <w:szCs w:val="18"/>
                <w:lang w:val="da-DK"/>
              </w:rPr>
            </w:pPr>
          </w:p>
        </w:tc>
        <w:tc>
          <w:tcPr>
            <w:tcW w:w="1861" w:type="dxa"/>
            <w:tcBorders>
              <w:top w:val="double" w:sz="4" w:space="0" w:color="auto"/>
              <w:left w:val="double" w:sz="4" w:space="0" w:color="auto"/>
              <w:bottom w:val="double" w:sz="4" w:space="0" w:color="auto"/>
              <w:right w:val="double" w:sz="4" w:space="0" w:color="auto"/>
            </w:tcBorders>
          </w:tcPr>
          <w:p w14:paraId="402C35AF" w14:textId="77777777" w:rsidR="008E429F" w:rsidRPr="004D0DEC" w:rsidRDefault="008E429F" w:rsidP="35AD04F3">
            <w:pPr>
              <w:pStyle w:val="Overskrift3"/>
              <w:spacing w:before="96"/>
              <w:ind w:left="0"/>
              <w:rPr>
                <w:i w:val="0"/>
                <w:iCs w:val="0"/>
                <w:color w:val="181818"/>
                <w:spacing w:val="-2"/>
                <w:w w:val="90"/>
                <w:sz w:val="18"/>
                <w:szCs w:val="18"/>
                <w:lang w:val="da-DK"/>
              </w:rPr>
            </w:pPr>
          </w:p>
        </w:tc>
      </w:tr>
      <w:tr w:rsidR="008E429F" w:rsidRPr="00B41B04" w14:paraId="490172CF" w14:textId="77777777" w:rsidTr="00C10476">
        <w:tc>
          <w:tcPr>
            <w:tcW w:w="543" w:type="dxa"/>
          </w:tcPr>
          <w:p w14:paraId="382D00E9" w14:textId="6B7299B7" w:rsidR="008E429F" w:rsidRPr="004D0DEC" w:rsidRDefault="00A06701" w:rsidP="35AD04F3">
            <w:pPr>
              <w:pStyle w:val="Overskrift3"/>
              <w:spacing w:before="96"/>
              <w:ind w:left="0"/>
              <w:rPr>
                <w:i w:val="0"/>
                <w:iCs w:val="0"/>
                <w:color w:val="181818"/>
                <w:spacing w:val="-2"/>
                <w:w w:val="90"/>
                <w:sz w:val="18"/>
                <w:szCs w:val="18"/>
                <w:lang w:val="da-DK"/>
              </w:rPr>
            </w:pPr>
            <w:r w:rsidRPr="004D0DEC">
              <w:rPr>
                <w:i w:val="0"/>
                <w:iCs w:val="0"/>
                <w:color w:val="181818"/>
                <w:spacing w:val="-2"/>
                <w:w w:val="90"/>
                <w:sz w:val="18"/>
                <w:szCs w:val="18"/>
                <w:lang w:val="da-DK"/>
              </w:rPr>
              <w:t>xxviii.</w:t>
            </w:r>
          </w:p>
        </w:tc>
        <w:tc>
          <w:tcPr>
            <w:tcW w:w="3181" w:type="dxa"/>
            <w:tcBorders>
              <w:right w:val="double" w:sz="4" w:space="0" w:color="auto"/>
            </w:tcBorders>
          </w:tcPr>
          <w:p w14:paraId="3188BB1E" w14:textId="26B428DF" w:rsidR="008E429F" w:rsidRPr="004D0DEC" w:rsidRDefault="004107FE" w:rsidP="35AD04F3">
            <w:pPr>
              <w:pStyle w:val="Overskrift3"/>
              <w:spacing w:before="96"/>
              <w:ind w:left="0"/>
              <w:rPr>
                <w:i w:val="0"/>
                <w:iCs w:val="0"/>
                <w:color w:val="181818"/>
                <w:spacing w:val="-2"/>
                <w:w w:val="90"/>
                <w:sz w:val="18"/>
                <w:szCs w:val="18"/>
                <w:lang w:val="da-DK"/>
              </w:rPr>
            </w:pPr>
            <w:r w:rsidRPr="004D0DEC">
              <w:rPr>
                <w:i w:val="0"/>
                <w:iCs w:val="0"/>
                <w:color w:val="181818"/>
                <w:spacing w:val="-2"/>
                <w:w w:val="90"/>
                <w:sz w:val="18"/>
                <w:szCs w:val="18"/>
                <w:lang w:val="da-DK"/>
              </w:rPr>
              <w:t>en restforvalt-ningsplan (se BAT 10)</w:t>
            </w:r>
          </w:p>
        </w:tc>
        <w:tc>
          <w:tcPr>
            <w:tcW w:w="1861" w:type="dxa"/>
            <w:tcBorders>
              <w:top w:val="double" w:sz="4" w:space="0" w:color="auto"/>
              <w:left w:val="double" w:sz="4" w:space="0" w:color="auto"/>
              <w:bottom w:val="double" w:sz="4" w:space="0" w:color="auto"/>
              <w:right w:val="double" w:sz="4" w:space="0" w:color="auto"/>
            </w:tcBorders>
          </w:tcPr>
          <w:p w14:paraId="657F4AE2" w14:textId="77777777" w:rsidR="008E429F" w:rsidRPr="004D0DEC" w:rsidRDefault="008E429F" w:rsidP="35AD04F3">
            <w:pPr>
              <w:pStyle w:val="Overskrift3"/>
              <w:spacing w:before="96"/>
              <w:ind w:left="0"/>
              <w:rPr>
                <w:i w:val="0"/>
                <w:iCs w:val="0"/>
                <w:color w:val="181818"/>
                <w:spacing w:val="-2"/>
                <w:w w:val="90"/>
                <w:sz w:val="18"/>
                <w:szCs w:val="18"/>
                <w:lang w:val="da-DK"/>
              </w:rPr>
            </w:pPr>
          </w:p>
        </w:tc>
        <w:tc>
          <w:tcPr>
            <w:tcW w:w="1861" w:type="dxa"/>
            <w:tcBorders>
              <w:top w:val="double" w:sz="4" w:space="0" w:color="auto"/>
              <w:left w:val="double" w:sz="4" w:space="0" w:color="auto"/>
              <w:bottom w:val="double" w:sz="4" w:space="0" w:color="auto"/>
              <w:right w:val="double" w:sz="4" w:space="0" w:color="auto"/>
            </w:tcBorders>
          </w:tcPr>
          <w:p w14:paraId="5F68A9E6" w14:textId="77777777" w:rsidR="008E429F" w:rsidRPr="004D0DEC" w:rsidRDefault="008E429F" w:rsidP="35AD04F3">
            <w:pPr>
              <w:pStyle w:val="Overskrift3"/>
              <w:spacing w:before="96"/>
              <w:ind w:left="0"/>
              <w:rPr>
                <w:i w:val="0"/>
                <w:iCs w:val="0"/>
                <w:color w:val="181818"/>
                <w:spacing w:val="-2"/>
                <w:w w:val="90"/>
                <w:sz w:val="18"/>
                <w:szCs w:val="18"/>
                <w:lang w:val="da-DK"/>
              </w:rPr>
            </w:pPr>
          </w:p>
        </w:tc>
        <w:tc>
          <w:tcPr>
            <w:tcW w:w="1861" w:type="dxa"/>
            <w:tcBorders>
              <w:top w:val="double" w:sz="4" w:space="0" w:color="auto"/>
              <w:left w:val="double" w:sz="4" w:space="0" w:color="auto"/>
              <w:bottom w:val="double" w:sz="4" w:space="0" w:color="auto"/>
              <w:right w:val="double" w:sz="4" w:space="0" w:color="auto"/>
            </w:tcBorders>
          </w:tcPr>
          <w:p w14:paraId="4D4AC8AD" w14:textId="77777777" w:rsidR="008E429F" w:rsidRPr="004D0DEC" w:rsidRDefault="008E429F" w:rsidP="35AD04F3">
            <w:pPr>
              <w:pStyle w:val="Overskrift3"/>
              <w:spacing w:before="96"/>
              <w:ind w:left="0"/>
              <w:rPr>
                <w:i w:val="0"/>
                <w:iCs w:val="0"/>
                <w:color w:val="181818"/>
                <w:spacing w:val="-2"/>
                <w:w w:val="90"/>
                <w:sz w:val="18"/>
                <w:szCs w:val="18"/>
                <w:lang w:val="da-DK"/>
              </w:rPr>
            </w:pPr>
          </w:p>
        </w:tc>
      </w:tr>
      <w:tr w:rsidR="008E429F" w:rsidRPr="00B41B04" w14:paraId="6CA69F87" w14:textId="77777777" w:rsidTr="00C10476">
        <w:tc>
          <w:tcPr>
            <w:tcW w:w="543" w:type="dxa"/>
          </w:tcPr>
          <w:p w14:paraId="181189D2" w14:textId="4843D874" w:rsidR="008E429F" w:rsidRPr="004D0DEC" w:rsidRDefault="00A06701" w:rsidP="35AD04F3">
            <w:pPr>
              <w:pStyle w:val="Overskrift3"/>
              <w:spacing w:before="96"/>
              <w:ind w:left="0"/>
              <w:rPr>
                <w:i w:val="0"/>
                <w:iCs w:val="0"/>
                <w:color w:val="181818"/>
                <w:spacing w:val="-2"/>
                <w:w w:val="90"/>
                <w:sz w:val="18"/>
                <w:szCs w:val="18"/>
                <w:lang w:val="da-DK"/>
              </w:rPr>
            </w:pPr>
            <w:r w:rsidRPr="004D0DEC">
              <w:rPr>
                <w:i w:val="0"/>
                <w:iCs w:val="0"/>
                <w:color w:val="181818"/>
                <w:spacing w:val="-2"/>
                <w:w w:val="90"/>
                <w:sz w:val="18"/>
                <w:szCs w:val="18"/>
                <w:lang w:val="da-DK"/>
              </w:rPr>
              <w:t>xxix.</w:t>
            </w:r>
          </w:p>
        </w:tc>
        <w:tc>
          <w:tcPr>
            <w:tcW w:w="3181" w:type="dxa"/>
            <w:tcBorders>
              <w:right w:val="double" w:sz="4" w:space="0" w:color="auto"/>
            </w:tcBorders>
          </w:tcPr>
          <w:p w14:paraId="73E108E4" w14:textId="427D9E80" w:rsidR="008E429F" w:rsidRPr="004D0DEC" w:rsidRDefault="004107FE" w:rsidP="35AD04F3">
            <w:pPr>
              <w:pStyle w:val="Overskrift3"/>
              <w:spacing w:before="96"/>
              <w:ind w:left="0"/>
              <w:rPr>
                <w:i w:val="0"/>
                <w:iCs w:val="0"/>
                <w:color w:val="181818"/>
                <w:spacing w:val="-2"/>
                <w:w w:val="90"/>
                <w:sz w:val="18"/>
                <w:szCs w:val="18"/>
                <w:lang w:val="da-DK"/>
              </w:rPr>
            </w:pPr>
            <w:r w:rsidRPr="004D0DEC">
              <w:rPr>
                <w:i w:val="0"/>
                <w:iCs w:val="0"/>
                <w:color w:val="181818"/>
                <w:spacing w:val="-2"/>
                <w:w w:val="90"/>
                <w:sz w:val="18"/>
                <w:szCs w:val="18"/>
                <w:lang w:val="da-DK"/>
              </w:rPr>
              <w:t>en lugtforvalt-ningsplan for støberier (se BAT 32).</w:t>
            </w:r>
          </w:p>
        </w:tc>
        <w:tc>
          <w:tcPr>
            <w:tcW w:w="1861" w:type="dxa"/>
            <w:tcBorders>
              <w:top w:val="double" w:sz="4" w:space="0" w:color="auto"/>
              <w:left w:val="double" w:sz="4" w:space="0" w:color="auto"/>
              <w:bottom w:val="double" w:sz="4" w:space="0" w:color="auto"/>
              <w:right w:val="double" w:sz="4" w:space="0" w:color="auto"/>
            </w:tcBorders>
          </w:tcPr>
          <w:p w14:paraId="1B1EF73C" w14:textId="77777777" w:rsidR="008E429F" w:rsidRPr="004D0DEC" w:rsidRDefault="008E429F" w:rsidP="35AD04F3">
            <w:pPr>
              <w:pStyle w:val="Overskrift3"/>
              <w:spacing w:before="96"/>
              <w:ind w:left="0"/>
              <w:rPr>
                <w:i w:val="0"/>
                <w:iCs w:val="0"/>
                <w:color w:val="181818"/>
                <w:spacing w:val="-2"/>
                <w:w w:val="90"/>
                <w:sz w:val="18"/>
                <w:szCs w:val="18"/>
                <w:lang w:val="da-DK"/>
              </w:rPr>
            </w:pPr>
          </w:p>
        </w:tc>
        <w:tc>
          <w:tcPr>
            <w:tcW w:w="1861" w:type="dxa"/>
            <w:tcBorders>
              <w:top w:val="double" w:sz="4" w:space="0" w:color="auto"/>
              <w:left w:val="double" w:sz="4" w:space="0" w:color="auto"/>
              <w:bottom w:val="double" w:sz="4" w:space="0" w:color="auto"/>
              <w:right w:val="double" w:sz="4" w:space="0" w:color="auto"/>
            </w:tcBorders>
          </w:tcPr>
          <w:p w14:paraId="0DFF7B90" w14:textId="77777777" w:rsidR="008E429F" w:rsidRPr="004D0DEC" w:rsidRDefault="008E429F" w:rsidP="35AD04F3">
            <w:pPr>
              <w:pStyle w:val="Overskrift3"/>
              <w:spacing w:before="96"/>
              <w:ind w:left="0"/>
              <w:rPr>
                <w:i w:val="0"/>
                <w:iCs w:val="0"/>
                <w:color w:val="181818"/>
                <w:spacing w:val="-2"/>
                <w:w w:val="90"/>
                <w:sz w:val="18"/>
                <w:szCs w:val="18"/>
                <w:lang w:val="da-DK"/>
              </w:rPr>
            </w:pPr>
          </w:p>
        </w:tc>
        <w:tc>
          <w:tcPr>
            <w:tcW w:w="1861" w:type="dxa"/>
            <w:tcBorders>
              <w:top w:val="double" w:sz="4" w:space="0" w:color="auto"/>
              <w:left w:val="double" w:sz="4" w:space="0" w:color="auto"/>
              <w:bottom w:val="double" w:sz="4" w:space="0" w:color="auto"/>
              <w:right w:val="double" w:sz="4" w:space="0" w:color="auto"/>
            </w:tcBorders>
          </w:tcPr>
          <w:p w14:paraId="1D33F0B9" w14:textId="77777777" w:rsidR="008E429F" w:rsidRPr="004D0DEC" w:rsidRDefault="008E429F" w:rsidP="35AD04F3">
            <w:pPr>
              <w:pStyle w:val="Overskrift3"/>
              <w:spacing w:before="96"/>
              <w:ind w:left="0"/>
              <w:rPr>
                <w:i w:val="0"/>
                <w:iCs w:val="0"/>
                <w:color w:val="181818"/>
                <w:spacing w:val="-2"/>
                <w:w w:val="90"/>
                <w:sz w:val="18"/>
                <w:szCs w:val="18"/>
                <w:lang w:val="da-DK"/>
              </w:rPr>
            </w:pPr>
          </w:p>
        </w:tc>
      </w:tr>
    </w:tbl>
    <w:p w14:paraId="4F6AFD98" w14:textId="77777777" w:rsidR="00F712E7" w:rsidRPr="00F712E7" w:rsidRDefault="00F712E7" w:rsidP="35AD04F3">
      <w:pPr>
        <w:pStyle w:val="Overskrift3"/>
        <w:spacing w:before="96"/>
        <w:ind w:left="1153"/>
        <w:rPr>
          <w:i w:val="0"/>
          <w:iCs w:val="0"/>
          <w:color w:val="181818"/>
          <w:spacing w:val="-2"/>
          <w:w w:val="90"/>
          <w:lang w:val="da-DK"/>
        </w:rPr>
      </w:pPr>
    </w:p>
    <w:p w14:paraId="6D1918E3" w14:textId="77609618" w:rsidR="000A7367" w:rsidRPr="0055382A" w:rsidRDefault="004723A7" w:rsidP="35AD04F3">
      <w:pPr>
        <w:pStyle w:val="Overskrift3"/>
        <w:spacing w:before="96"/>
        <w:ind w:left="1153"/>
        <w:rPr>
          <w:color w:val="181818"/>
          <w:lang w:val="da-DK"/>
        </w:rPr>
      </w:pPr>
      <w:r w:rsidRPr="0055382A">
        <w:rPr>
          <w:color w:val="181818"/>
          <w:spacing w:val="-2"/>
          <w:w w:val="90"/>
          <w:lang w:val="da-DK"/>
        </w:rPr>
        <w:t>Bemærkning</w:t>
      </w:r>
    </w:p>
    <w:p w14:paraId="6D1918E4" w14:textId="77777777" w:rsidR="000A7367" w:rsidRPr="0055382A" w:rsidRDefault="004723A7">
      <w:pPr>
        <w:pStyle w:val="Brdtekst"/>
        <w:spacing w:before="221" w:line="249" w:lineRule="auto"/>
        <w:ind w:left="1146" w:right="640" w:hanging="9"/>
        <w:jc w:val="both"/>
        <w:rPr>
          <w:lang w:val="da-DK"/>
        </w:rPr>
      </w:pPr>
      <w:r w:rsidRPr="0055382A">
        <w:rPr>
          <w:color w:val="181818"/>
          <w:lang w:val="da-DK"/>
        </w:rPr>
        <w:t xml:space="preserve">Ved forordning (EF) nr. </w:t>
      </w:r>
      <w:r w:rsidRPr="0055382A">
        <w:rPr>
          <w:color w:val="080808"/>
          <w:lang w:val="da-DK"/>
        </w:rPr>
        <w:t xml:space="preserve">1221/2009 </w:t>
      </w:r>
      <w:r w:rsidRPr="0055382A">
        <w:rPr>
          <w:color w:val="181818"/>
          <w:lang w:val="da-DK"/>
        </w:rPr>
        <w:t>oprettes Den Europæiske</w:t>
      </w:r>
      <w:r w:rsidRPr="0055382A">
        <w:rPr>
          <w:color w:val="181818"/>
          <w:spacing w:val="40"/>
          <w:lang w:val="da-DK"/>
        </w:rPr>
        <w:t xml:space="preserve"> </w:t>
      </w:r>
      <w:r w:rsidRPr="0055382A">
        <w:rPr>
          <w:color w:val="181818"/>
          <w:lang w:val="da-DK"/>
        </w:rPr>
        <w:t>Unions ordning for miljøledelse og miljørevision</w:t>
      </w:r>
      <w:r w:rsidRPr="0055382A">
        <w:rPr>
          <w:color w:val="181818"/>
          <w:spacing w:val="40"/>
          <w:lang w:val="da-DK"/>
        </w:rPr>
        <w:t xml:space="preserve"> </w:t>
      </w:r>
      <w:r w:rsidRPr="0055382A">
        <w:rPr>
          <w:color w:val="181818"/>
          <w:lang w:val="da-DK"/>
        </w:rPr>
        <w:t xml:space="preserve">(EMAS), som er et eksempel på et </w:t>
      </w:r>
      <w:r w:rsidRPr="0055382A">
        <w:rPr>
          <w:color w:val="080808"/>
          <w:lang w:val="da-DK"/>
        </w:rPr>
        <w:t xml:space="preserve">miljøledelsessystem </w:t>
      </w:r>
      <w:r w:rsidRPr="0055382A">
        <w:rPr>
          <w:color w:val="181818"/>
          <w:lang w:val="da-DK"/>
        </w:rPr>
        <w:t xml:space="preserve">i overensstemmelse med </w:t>
      </w:r>
      <w:r w:rsidRPr="0055382A">
        <w:rPr>
          <w:color w:val="080808"/>
          <w:lang w:val="da-DK"/>
        </w:rPr>
        <w:t xml:space="preserve">denne </w:t>
      </w:r>
      <w:r w:rsidRPr="0055382A">
        <w:rPr>
          <w:color w:val="181818"/>
          <w:lang w:val="da-DK"/>
        </w:rPr>
        <w:t>BAT.</w:t>
      </w:r>
    </w:p>
    <w:p w14:paraId="6D1918E5" w14:textId="77777777" w:rsidR="000A7367" w:rsidRPr="0055382A" w:rsidRDefault="000A7367">
      <w:pPr>
        <w:pStyle w:val="Brdtekst"/>
        <w:spacing w:before="46"/>
        <w:rPr>
          <w:lang w:val="da-DK"/>
        </w:rPr>
      </w:pPr>
    </w:p>
    <w:p w14:paraId="6D1918E6" w14:textId="77777777" w:rsidR="000A7367" w:rsidRPr="0055382A" w:rsidRDefault="004723A7" w:rsidP="35AD04F3">
      <w:pPr>
        <w:pStyle w:val="Overskrift3"/>
        <w:ind w:left="1149"/>
        <w:rPr>
          <w:color w:val="181818"/>
          <w:lang w:val="da-DK"/>
        </w:rPr>
      </w:pPr>
      <w:r w:rsidRPr="0055382A">
        <w:rPr>
          <w:color w:val="181818"/>
          <w:spacing w:val="-2"/>
          <w:w w:val="90"/>
          <w:lang w:val="da-DK"/>
        </w:rPr>
        <w:t>Anvendelse</w:t>
      </w:r>
    </w:p>
    <w:p w14:paraId="6D1918E7" w14:textId="77777777" w:rsidR="000A7367" w:rsidRDefault="004723A7">
      <w:pPr>
        <w:pStyle w:val="Brdtekst"/>
        <w:spacing w:before="226" w:line="249" w:lineRule="auto"/>
        <w:ind w:left="1142" w:right="629" w:hanging="2"/>
        <w:jc w:val="both"/>
        <w:rPr>
          <w:color w:val="181818"/>
          <w:lang w:val="da-DK"/>
        </w:rPr>
      </w:pPr>
      <w:r w:rsidRPr="0055382A">
        <w:rPr>
          <w:color w:val="181818"/>
          <w:lang w:val="da-DK"/>
        </w:rPr>
        <w:t xml:space="preserve">Miljøledelsessystemets </w:t>
      </w:r>
      <w:r w:rsidRPr="0055382A">
        <w:rPr>
          <w:color w:val="080808"/>
          <w:lang w:val="da-DK"/>
        </w:rPr>
        <w:t xml:space="preserve">detaljeringsgrad </w:t>
      </w:r>
      <w:r w:rsidRPr="0055382A">
        <w:rPr>
          <w:color w:val="181818"/>
          <w:lang w:val="da-DK"/>
        </w:rPr>
        <w:t>og grad af formalisering vil normalt være relateret til arten, omfanget og kompleksiteten af anlægget og de miljøpåvirkninger, det kan have.</w:t>
      </w:r>
    </w:p>
    <w:p w14:paraId="07CBD6EE" w14:textId="77777777" w:rsidR="00DF12D8" w:rsidRPr="0055382A" w:rsidRDefault="00DF12D8">
      <w:pPr>
        <w:pStyle w:val="Brdtekst"/>
        <w:spacing w:before="226" w:line="249" w:lineRule="auto"/>
        <w:ind w:left="1142" w:right="629" w:hanging="2"/>
        <w:jc w:val="both"/>
        <w:rPr>
          <w:lang w:val="da-DK"/>
        </w:rPr>
      </w:pPr>
    </w:p>
    <w:p w14:paraId="6D1918E8" w14:textId="77777777" w:rsidR="000A7367" w:rsidRPr="0055382A" w:rsidRDefault="000A7367">
      <w:pPr>
        <w:pStyle w:val="Brdtekst"/>
        <w:spacing w:before="197"/>
        <w:rPr>
          <w:lang w:val="da-DK"/>
        </w:rPr>
      </w:pPr>
    </w:p>
    <w:p w14:paraId="6D1918E9" w14:textId="77777777" w:rsidR="000A7367" w:rsidRDefault="004723A7">
      <w:pPr>
        <w:pStyle w:val="Overskrift4"/>
        <w:spacing w:line="235" w:lineRule="auto"/>
        <w:ind w:left="1136" w:right="634" w:firstLine="3"/>
        <w:jc w:val="both"/>
        <w:rPr>
          <w:color w:val="080808"/>
          <w:lang w:val="da-DK"/>
        </w:rPr>
      </w:pPr>
      <w:r w:rsidRPr="0055382A">
        <w:rPr>
          <w:color w:val="080808"/>
          <w:lang w:val="da-DK"/>
        </w:rPr>
        <w:t>BAT</w:t>
      </w:r>
      <w:r w:rsidRPr="0055382A">
        <w:rPr>
          <w:color w:val="080808"/>
          <w:spacing w:val="-12"/>
          <w:lang w:val="da-DK"/>
        </w:rPr>
        <w:t xml:space="preserve"> </w:t>
      </w:r>
      <w:r w:rsidRPr="0055382A">
        <w:rPr>
          <w:color w:val="080808"/>
          <w:lang w:val="da-DK"/>
        </w:rPr>
        <w:t>2.</w:t>
      </w:r>
      <w:r w:rsidRPr="0055382A">
        <w:rPr>
          <w:color w:val="080808"/>
          <w:spacing w:val="80"/>
          <w:w w:val="150"/>
          <w:lang w:val="da-DK"/>
        </w:rPr>
        <w:t xml:space="preserve"> </w:t>
      </w:r>
      <w:r w:rsidRPr="0055382A">
        <w:rPr>
          <w:color w:val="080808"/>
          <w:lang w:val="da-DK"/>
        </w:rPr>
        <w:t>For</w:t>
      </w:r>
      <w:r w:rsidRPr="0055382A">
        <w:rPr>
          <w:color w:val="080808"/>
          <w:spacing w:val="-12"/>
          <w:lang w:val="da-DK"/>
        </w:rPr>
        <w:t xml:space="preserve"> </w:t>
      </w:r>
      <w:r w:rsidRPr="0055382A">
        <w:rPr>
          <w:color w:val="080808"/>
          <w:lang w:val="da-DK"/>
        </w:rPr>
        <w:t>at</w:t>
      </w:r>
      <w:r w:rsidRPr="0055382A">
        <w:rPr>
          <w:color w:val="080808"/>
          <w:spacing w:val="-10"/>
          <w:lang w:val="da-DK"/>
        </w:rPr>
        <w:t xml:space="preserve"> </w:t>
      </w:r>
      <w:r w:rsidRPr="0055382A">
        <w:rPr>
          <w:color w:val="181818"/>
          <w:lang w:val="da-DK"/>
        </w:rPr>
        <w:t>sikre</w:t>
      </w:r>
      <w:r w:rsidRPr="0055382A">
        <w:rPr>
          <w:color w:val="181818"/>
          <w:spacing w:val="-2"/>
          <w:lang w:val="da-DK"/>
        </w:rPr>
        <w:t xml:space="preserve"> </w:t>
      </w:r>
      <w:r w:rsidRPr="0055382A">
        <w:rPr>
          <w:color w:val="080808"/>
          <w:lang w:val="da-DK"/>
        </w:rPr>
        <w:t>bedre</w:t>
      </w:r>
      <w:r w:rsidRPr="0055382A">
        <w:rPr>
          <w:color w:val="080808"/>
          <w:spacing w:val="-4"/>
          <w:lang w:val="da-DK"/>
        </w:rPr>
        <w:t xml:space="preserve"> </w:t>
      </w:r>
      <w:r w:rsidRPr="0055382A">
        <w:rPr>
          <w:color w:val="080808"/>
          <w:lang w:val="da-DK"/>
        </w:rPr>
        <w:t>miljøpræstationer</w:t>
      </w:r>
      <w:r w:rsidRPr="0055382A">
        <w:rPr>
          <w:color w:val="080808"/>
          <w:spacing w:val="-12"/>
          <w:lang w:val="da-DK"/>
        </w:rPr>
        <w:t xml:space="preserve"> </w:t>
      </w:r>
      <w:r w:rsidRPr="0055382A">
        <w:rPr>
          <w:color w:val="080808"/>
          <w:lang w:val="da-DK"/>
        </w:rPr>
        <w:t>er</w:t>
      </w:r>
      <w:r w:rsidRPr="0055382A">
        <w:rPr>
          <w:color w:val="080808"/>
          <w:spacing w:val="-10"/>
          <w:lang w:val="da-DK"/>
        </w:rPr>
        <w:t xml:space="preserve"> </w:t>
      </w:r>
      <w:r w:rsidRPr="0055382A">
        <w:rPr>
          <w:color w:val="080808"/>
          <w:lang w:val="da-DK"/>
        </w:rPr>
        <w:t>det</w:t>
      </w:r>
      <w:r w:rsidRPr="0055382A">
        <w:rPr>
          <w:color w:val="080808"/>
          <w:spacing w:val="-8"/>
          <w:lang w:val="da-DK"/>
        </w:rPr>
        <w:t xml:space="preserve"> </w:t>
      </w:r>
      <w:r w:rsidRPr="0055382A">
        <w:rPr>
          <w:color w:val="080808"/>
          <w:lang w:val="da-DK"/>
        </w:rPr>
        <w:t>BAT</w:t>
      </w:r>
      <w:r w:rsidRPr="0055382A">
        <w:rPr>
          <w:color w:val="080808"/>
          <w:spacing w:val="-12"/>
          <w:lang w:val="da-DK"/>
        </w:rPr>
        <w:t xml:space="preserve"> </w:t>
      </w:r>
      <w:r w:rsidRPr="0055382A">
        <w:rPr>
          <w:color w:val="080808"/>
          <w:lang w:val="da-DK"/>
        </w:rPr>
        <w:t>at</w:t>
      </w:r>
      <w:r w:rsidRPr="0055382A">
        <w:rPr>
          <w:color w:val="080808"/>
          <w:spacing w:val="-8"/>
          <w:lang w:val="da-DK"/>
        </w:rPr>
        <w:t xml:space="preserve"> </w:t>
      </w:r>
      <w:r w:rsidRPr="0055382A">
        <w:rPr>
          <w:color w:val="080808"/>
          <w:lang w:val="da-DK"/>
        </w:rPr>
        <w:t>oprette,</w:t>
      </w:r>
      <w:r w:rsidRPr="0055382A">
        <w:rPr>
          <w:color w:val="080808"/>
          <w:spacing w:val="-4"/>
          <w:lang w:val="da-DK"/>
        </w:rPr>
        <w:t xml:space="preserve"> </w:t>
      </w:r>
      <w:r w:rsidRPr="0055382A">
        <w:rPr>
          <w:color w:val="181818"/>
          <w:lang w:val="da-DK"/>
        </w:rPr>
        <w:t xml:space="preserve">vedligeholde </w:t>
      </w:r>
      <w:r w:rsidRPr="0055382A">
        <w:rPr>
          <w:color w:val="080808"/>
          <w:lang w:val="da-DK"/>
        </w:rPr>
        <w:t>og</w:t>
      </w:r>
      <w:r w:rsidRPr="0055382A">
        <w:rPr>
          <w:color w:val="080808"/>
          <w:spacing w:val="-9"/>
          <w:lang w:val="da-DK"/>
        </w:rPr>
        <w:t xml:space="preserve"> </w:t>
      </w:r>
      <w:r w:rsidRPr="0055382A">
        <w:rPr>
          <w:color w:val="080808"/>
          <w:lang w:val="da-DK"/>
        </w:rPr>
        <w:t>regelmæssigt revidere (herunder når der</w:t>
      </w:r>
      <w:r w:rsidRPr="0055382A">
        <w:rPr>
          <w:color w:val="080808"/>
          <w:spacing w:val="-8"/>
          <w:lang w:val="da-DK"/>
        </w:rPr>
        <w:t xml:space="preserve"> </w:t>
      </w:r>
      <w:r w:rsidRPr="0055382A">
        <w:rPr>
          <w:color w:val="181818"/>
          <w:lang w:val="da-DK"/>
        </w:rPr>
        <w:t xml:space="preserve">sker </w:t>
      </w:r>
      <w:r w:rsidRPr="0055382A">
        <w:rPr>
          <w:color w:val="080808"/>
          <w:lang w:val="da-DK"/>
        </w:rPr>
        <w:t>en</w:t>
      </w:r>
      <w:r w:rsidRPr="0055382A">
        <w:rPr>
          <w:color w:val="080808"/>
          <w:spacing w:val="-4"/>
          <w:lang w:val="da-DK"/>
        </w:rPr>
        <w:t xml:space="preserve"> </w:t>
      </w:r>
      <w:r w:rsidRPr="0055382A">
        <w:rPr>
          <w:color w:val="181818"/>
          <w:lang w:val="da-DK"/>
        </w:rPr>
        <w:t xml:space="preserve">væsentlig ændring) </w:t>
      </w:r>
      <w:r w:rsidRPr="0055382A">
        <w:rPr>
          <w:color w:val="080808"/>
          <w:lang w:val="da-DK"/>
        </w:rPr>
        <w:t>en</w:t>
      </w:r>
      <w:r w:rsidRPr="0055382A">
        <w:rPr>
          <w:color w:val="080808"/>
          <w:spacing w:val="-3"/>
          <w:lang w:val="da-DK"/>
        </w:rPr>
        <w:t xml:space="preserve"> </w:t>
      </w:r>
      <w:r w:rsidRPr="0055382A">
        <w:rPr>
          <w:color w:val="080808"/>
          <w:lang w:val="da-DK"/>
        </w:rPr>
        <w:t>fortegnelse over input og</w:t>
      </w:r>
      <w:r w:rsidRPr="0055382A">
        <w:rPr>
          <w:color w:val="080808"/>
          <w:spacing w:val="-4"/>
          <w:lang w:val="da-DK"/>
        </w:rPr>
        <w:t xml:space="preserve"> </w:t>
      </w:r>
      <w:r w:rsidRPr="0055382A">
        <w:rPr>
          <w:color w:val="080808"/>
          <w:lang w:val="da-DK"/>
        </w:rPr>
        <w:t xml:space="preserve">output </w:t>
      </w:r>
      <w:r w:rsidRPr="0055382A">
        <w:rPr>
          <w:color w:val="181818"/>
          <w:lang w:val="da-DK"/>
        </w:rPr>
        <w:t xml:space="preserve">som </w:t>
      </w:r>
      <w:r w:rsidRPr="0055382A">
        <w:rPr>
          <w:color w:val="080808"/>
          <w:lang w:val="da-DK"/>
        </w:rPr>
        <w:t>en</w:t>
      </w:r>
      <w:r w:rsidRPr="0055382A">
        <w:rPr>
          <w:color w:val="080808"/>
          <w:spacing w:val="-4"/>
          <w:lang w:val="da-DK"/>
        </w:rPr>
        <w:t xml:space="preserve"> </w:t>
      </w:r>
      <w:r w:rsidRPr="0055382A">
        <w:rPr>
          <w:color w:val="080808"/>
          <w:lang w:val="da-DK"/>
        </w:rPr>
        <w:t>del</w:t>
      </w:r>
      <w:r w:rsidRPr="0055382A">
        <w:rPr>
          <w:color w:val="080808"/>
          <w:spacing w:val="-4"/>
          <w:lang w:val="da-DK"/>
        </w:rPr>
        <w:t xml:space="preserve"> </w:t>
      </w:r>
      <w:r w:rsidRPr="0055382A">
        <w:rPr>
          <w:color w:val="080808"/>
          <w:lang w:val="da-DK"/>
        </w:rPr>
        <w:t>af</w:t>
      </w:r>
      <w:r w:rsidRPr="0055382A">
        <w:rPr>
          <w:color w:val="080808"/>
          <w:spacing w:val="-12"/>
          <w:lang w:val="da-DK"/>
        </w:rPr>
        <w:t xml:space="preserve"> </w:t>
      </w:r>
      <w:r w:rsidRPr="0055382A">
        <w:rPr>
          <w:color w:val="080808"/>
          <w:lang w:val="da-DK"/>
        </w:rPr>
        <w:t>miljøledel­ sessystemet</w:t>
      </w:r>
      <w:r w:rsidRPr="0055382A">
        <w:rPr>
          <w:color w:val="080808"/>
          <w:spacing w:val="40"/>
          <w:lang w:val="da-DK"/>
        </w:rPr>
        <w:t xml:space="preserve"> </w:t>
      </w:r>
      <w:r w:rsidRPr="0055382A">
        <w:rPr>
          <w:color w:val="080808"/>
          <w:lang w:val="da-DK"/>
        </w:rPr>
        <w:t>(se BAT 1), der omfatter alle følgende elementer:</w:t>
      </w:r>
    </w:p>
    <w:p w14:paraId="09863528" w14:textId="21B7D30A" w:rsidR="0053787B" w:rsidRPr="00626253" w:rsidRDefault="0053787B" w:rsidP="00626253">
      <w:pPr>
        <w:tabs>
          <w:tab w:val="left" w:pos="2050"/>
          <w:tab w:val="left" w:pos="2053"/>
        </w:tabs>
        <w:spacing w:before="168" w:line="249" w:lineRule="auto"/>
        <w:ind w:right="626"/>
        <w:rPr>
          <w:color w:val="080808"/>
          <w:sz w:val="18"/>
          <w:szCs w:val="18"/>
          <w:lang w:val="da-DK"/>
        </w:rPr>
      </w:pPr>
    </w:p>
    <w:p w14:paraId="597953DB" w14:textId="77777777" w:rsidR="00626253" w:rsidRDefault="00626253" w:rsidP="35AD04F3">
      <w:pPr>
        <w:pStyle w:val="Listeafsnit"/>
        <w:numPr>
          <w:ilvl w:val="0"/>
          <w:numId w:val="13"/>
        </w:numPr>
        <w:tabs>
          <w:tab w:val="left" w:pos="1762"/>
          <w:tab w:val="left" w:pos="1771"/>
        </w:tabs>
        <w:spacing w:before="155" w:line="244" w:lineRule="auto"/>
        <w:ind w:left="1771" w:right="632" w:hanging="575"/>
        <w:rPr>
          <w:color w:val="181818"/>
          <w:sz w:val="18"/>
          <w:szCs w:val="18"/>
          <w:lang w:val="da-DK"/>
        </w:rPr>
      </w:pPr>
      <w:r>
        <w:rPr>
          <w:color w:val="181818"/>
          <w:sz w:val="18"/>
          <w:szCs w:val="18"/>
          <w:lang w:val="da-DK"/>
        </w:rPr>
        <w:t xml:space="preserve"> </w:t>
      </w:r>
    </w:p>
    <w:tbl>
      <w:tblPr>
        <w:tblStyle w:val="Tabel-Gitter"/>
        <w:tblW w:w="9550" w:type="dxa"/>
        <w:tblInd w:w="1249" w:type="dxa"/>
        <w:tblLook w:val="04A0" w:firstRow="1" w:lastRow="0" w:firstColumn="1" w:lastColumn="0" w:noHBand="0" w:noVBand="1"/>
      </w:tblPr>
      <w:tblGrid>
        <w:gridCol w:w="380"/>
        <w:gridCol w:w="3346"/>
        <w:gridCol w:w="1959"/>
        <w:gridCol w:w="2098"/>
        <w:gridCol w:w="1767"/>
      </w:tblGrid>
      <w:tr w:rsidR="00626253" w:rsidRPr="002836F3" w14:paraId="521D127E" w14:textId="77777777" w:rsidTr="00B41B04">
        <w:tc>
          <w:tcPr>
            <w:tcW w:w="248" w:type="dxa"/>
          </w:tcPr>
          <w:p w14:paraId="1E92DA31" w14:textId="77777777" w:rsidR="00626253" w:rsidRDefault="00626253" w:rsidP="00B41B04">
            <w:pPr>
              <w:pStyle w:val="Overskrift4"/>
              <w:spacing w:line="235" w:lineRule="auto"/>
              <w:ind w:left="0" w:right="634"/>
              <w:jc w:val="both"/>
              <w:rPr>
                <w:color w:val="080808"/>
                <w:lang w:val="da-DK"/>
              </w:rPr>
            </w:pPr>
          </w:p>
        </w:tc>
        <w:tc>
          <w:tcPr>
            <w:tcW w:w="3402" w:type="dxa"/>
            <w:tcBorders>
              <w:right w:val="double" w:sz="4" w:space="0" w:color="auto"/>
            </w:tcBorders>
          </w:tcPr>
          <w:p w14:paraId="02C95748" w14:textId="77777777" w:rsidR="00626253" w:rsidRPr="002836F3" w:rsidRDefault="00626253" w:rsidP="00B41B04">
            <w:pPr>
              <w:pStyle w:val="Overskrift4"/>
              <w:spacing w:line="235" w:lineRule="auto"/>
              <w:ind w:left="0" w:right="634"/>
              <w:jc w:val="both"/>
              <w:rPr>
                <w:color w:val="080808"/>
                <w:sz w:val="18"/>
                <w:szCs w:val="18"/>
                <w:lang w:val="da-DK"/>
              </w:rPr>
            </w:pPr>
          </w:p>
        </w:tc>
        <w:tc>
          <w:tcPr>
            <w:tcW w:w="1985" w:type="dxa"/>
            <w:tcBorders>
              <w:top w:val="double" w:sz="4" w:space="0" w:color="auto"/>
              <w:left w:val="double" w:sz="4" w:space="0" w:color="auto"/>
              <w:bottom w:val="double" w:sz="4" w:space="0" w:color="auto"/>
              <w:right w:val="double" w:sz="4" w:space="0" w:color="auto"/>
            </w:tcBorders>
          </w:tcPr>
          <w:p w14:paraId="01261198" w14:textId="77777777" w:rsidR="00626253" w:rsidRPr="00745172" w:rsidRDefault="00626253" w:rsidP="00B41B04">
            <w:pPr>
              <w:pStyle w:val="Overskrift4"/>
              <w:spacing w:line="235" w:lineRule="auto"/>
              <w:ind w:left="0" w:right="113"/>
              <w:rPr>
                <w:sz w:val="18"/>
                <w:szCs w:val="18"/>
                <w:lang w:val="da-DK"/>
              </w:rPr>
            </w:pPr>
            <w:r w:rsidRPr="00745172">
              <w:rPr>
                <w:sz w:val="18"/>
                <w:szCs w:val="18"/>
                <w:lang w:val="da-DK"/>
              </w:rPr>
              <w:t xml:space="preserve">Virksomhedens nuværende status med hensyn til at opfylde </w:t>
            </w:r>
            <w:r w:rsidRPr="00745172">
              <w:rPr>
                <w:sz w:val="18"/>
                <w:szCs w:val="18"/>
                <w:lang w:val="da-DK"/>
              </w:rPr>
              <w:lastRenderedPageBreak/>
              <w:t>BAT-kravet</w:t>
            </w:r>
          </w:p>
        </w:tc>
        <w:tc>
          <w:tcPr>
            <w:tcW w:w="2126" w:type="dxa"/>
            <w:tcBorders>
              <w:top w:val="double" w:sz="4" w:space="0" w:color="auto"/>
              <w:left w:val="double" w:sz="4" w:space="0" w:color="auto"/>
              <w:bottom w:val="double" w:sz="4" w:space="0" w:color="auto"/>
              <w:right w:val="double" w:sz="4" w:space="0" w:color="auto"/>
            </w:tcBorders>
          </w:tcPr>
          <w:p w14:paraId="2C7D9CAF" w14:textId="77777777" w:rsidR="00626253" w:rsidRPr="002836F3" w:rsidRDefault="00626253" w:rsidP="00B41B04">
            <w:pPr>
              <w:pStyle w:val="Overskrift4"/>
              <w:spacing w:line="235" w:lineRule="auto"/>
              <w:ind w:left="0" w:right="113"/>
              <w:rPr>
                <w:color w:val="080808"/>
                <w:sz w:val="18"/>
                <w:szCs w:val="18"/>
                <w:lang w:val="da-DK"/>
              </w:rPr>
            </w:pPr>
            <w:r w:rsidRPr="002836F3">
              <w:rPr>
                <w:sz w:val="18"/>
                <w:szCs w:val="18"/>
                <w:lang w:val="da-DK"/>
              </w:rPr>
              <w:lastRenderedPageBreak/>
              <w:t xml:space="preserve">Virksomhedens planlagte aktiviteter for at opfylde BAT-kravet </w:t>
            </w:r>
            <w:r w:rsidRPr="002836F3">
              <w:rPr>
                <w:sz w:val="18"/>
                <w:szCs w:val="18"/>
                <w:lang w:val="da-DK"/>
              </w:rPr>
              <w:lastRenderedPageBreak/>
              <w:t>(handleplan)</w:t>
            </w:r>
          </w:p>
        </w:tc>
        <w:tc>
          <w:tcPr>
            <w:tcW w:w="1789" w:type="dxa"/>
            <w:tcBorders>
              <w:top w:val="double" w:sz="4" w:space="0" w:color="auto"/>
              <w:left w:val="double" w:sz="4" w:space="0" w:color="auto"/>
              <w:bottom w:val="double" w:sz="4" w:space="0" w:color="auto"/>
              <w:right w:val="double" w:sz="4" w:space="0" w:color="auto"/>
            </w:tcBorders>
          </w:tcPr>
          <w:p w14:paraId="69F0B357" w14:textId="77777777" w:rsidR="00626253" w:rsidRPr="002836F3" w:rsidRDefault="00626253" w:rsidP="00B41B04">
            <w:pPr>
              <w:pStyle w:val="Overskrift4"/>
              <w:spacing w:line="235" w:lineRule="auto"/>
              <w:ind w:left="0" w:right="113"/>
              <w:rPr>
                <w:color w:val="080808"/>
                <w:sz w:val="18"/>
                <w:szCs w:val="18"/>
                <w:lang w:val="da-DK"/>
              </w:rPr>
            </w:pPr>
            <w:r w:rsidRPr="00745172">
              <w:rPr>
                <w:sz w:val="18"/>
                <w:szCs w:val="18"/>
                <w:lang w:val="da-DK"/>
              </w:rPr>
              <w:lastRenderedPageBreak/>
              <w:t>Virksomhedens reference til dokumentation</w:t>
            </w:r>
          </w:p>
        </w:tc>
      </w:tr>
      <w:tr w:rsidR="00626253" w:rsidRPr="00745172" w14:paraId="2AFC9E7C" w14:textId="77777777" w:rsidTr="00B41B04">
        <w:tc>
          <w:tcPr>
            <w:tcW w:w="248" w:type="dxa"/>
          </w:tcPr>
          <w:p w14:paraId="405B53ED" w14:textId="77777777" w:rsidR="00626253" w:rsidRPr="00745172" w:rsidRDefault="00626253" w:rsidP="00B41B04">
            <w:pPr>
              <w:pStyle w:val="Overskrift4"/>
              <w:spacing w:line="235" w:lineRule="auto"/>
              <w:ind w:left="0" w:right="113"/>
              <w:rPr>
                <w:b w:val="0"/>
                <w:bCs w:val="0"/>
                <w:sz w:val="18"/>
                <w:szCs w:val="18"/>
                <w:lang w:val="da-DK"/>
              </w:rPr>
            </w:pPr>
            <w:r w:rsidRPr="00745172">
              <w:rPr>
                <w:b w:val="0"/>
                <w:bCs w:val="0"/>
                <w:sz w:val="18"/>
                <w:szCs w:val="18"/>
                <w:lang w:val="da-DK"/>
              </w:rPr>
              <w:t>i</w:t>
            </w:r>
          </w:p>
        </w:tc>
        <w:tc>
          <w:tcPr>
            <w:tcW w:w="3402" w:type="dxa"/>
            <w:tcBorders>
              <w:right w:val="double" w:sz="4" w:space="0" w:color="auto"/>
            </w:tcBorders>
          </w:tcPr>
          <w:p w14:paraId="0AAF7102" w14:textId="77777777" w:rsidR="00626253" w:rsidRPr="00745172" w:rsidRDefault="00626253" w:rsidP="00B41B04">
            <w:pPr>
              <w:pStyle w:val="Overskrift4"/>
              <w:spacing w:line="235" w:lineRule="auto"/>
              <w:ind w:left="0" w:right="113"/>
              <w:rPr>
                <w:b w:val="0"/>
                <w:bCs w:val="0"/>
                <w:sz w:val="18"/>
                <w:szCs w:val="18"/>
                <w:lang w:val="da-DK"/>
              </w:rPr>
            </w:pPr>
            <w:r w:rsidRPr="00745172">
              <w:rPr>
                <w:b w:val="0"/>
                <w:bCs w:val="0"/>
                <w:sz w:val="18"/>
                <w:szCs w:val="18"/>
                <w:lang w:val="da-DK"/>
              </w:rPr>
              <w:t>oplysninger om produktionsprocesserne, herunder:</w:t>
            </w:r>
          </w:p>
        </w:tc>
        <w:tc>
          <w:tcPr>
            <w:tcW w:w="1985" w:type="dxa"/>
            <w:tcBorders>
              <w:top w:val="double" w:sz="4" w:space="0" w:color="auto"/>
              <w:left w:val="double" w:sz="4" w:space="0" w:color="auto"/>
              <w:bottom w:val="double" w:sz="4" w:space="0" w:color="auto"/>
              <w:right w:val="double" w:sz="4" w:space="0" w:color="auto"/>
            </w:tcBorders>
            <w:shd w:val="clear" w:color="auto" w:fill="D9D9D9" w:themeFill="background1" w:themeFillShade="D9"/>
          </w:tcPr>
          <w:p w14:paraId="078F1F44" w14:textId="77777777" w:rsidR="00626253" w:rsidRPr="00745172" w:rsidRDefault="00626253" w:rsidP="00B41B04">
            <w:pPr>
              <w:pStyle w:val="Overskrift4"/>
              <w:spacing w:line="235" w:lineRule="auto"/>
              <w:ind w:left="0" w:right="634"/>
              <w:jc w:val="both"/>
              <w:rPr>
                <w:b w:val="0"/>
                <w:bCs w:val="0"/>
                <w:sz w:val="18"/>
                <w:szCs w:val="18"/>
                <w:lang w:val="da-DK"/>
              </w:rPr>
            </w:pPr>
          </w:p>
        </w:tc>
        <w:tc>
          <w:tcPr>
            <w:tcW w:w="2126" w:type="dxa"/>
            <w:tcBorders>
              <w:top w:val="double" w:sz="4" w:space="0" w:color="auto"/>
              <w:left w:val="double" w:sz="4" w:space="0" w:color="auto"/>
              <w:bottom w:val="double" w:sz="4" w:space="0" w:color="auto"/>
              <w:right w:val="double" w:sz="4" w:space="0" w:color="auto"/>
            </w:tcBorders>
            <w:shd w:val="clear" w:color="auto" w:fill="D9D9D9" w:themeFill="background1" w:themeFillShade="D9"/>
          </w:tcPr>
          <w:p w14:paraId="18AF1666" w14:textId="77777777" w:rsidR="00626253" w:rsidRPr="00745172" w:rsidRDefault="00626253" w:rsidP="00B41B04">
            <w:pPr>
              <w:pStyle w:val="Overskrift4"/>
              <w:spacing w:line="235" w:lineRule="auto"/>
              <w:ind w:left="0" w:right="634"/>
              <w:jc w:val="both"/>
              <w:rPr>
                <w:b w:val="0"/>
                <w:bCs w:val="0"/>
                <w:sz w:val="18"/>
                <w:szCs w:val="18"/>
                <w:lang w:val="da-DK"/>
              </w:rPr>
            </w:pPr>
          </w:p>
        </w:tc>
        <w:tc>
          <w:tcPr>
            <w:tcW w:w="1789" w:type="dxa"/>
            <w:tcBorders>
              <w:top w:val="double" w:sz="4" w:space="0" w:color="auto"/>
              <w:left w:val="double" w:sz="4" w:space="0" w:color="auto"/>
              <w:bottom w:val="double" w:sz="4" w:space="0" w:color="auto"/>
              <w:right w:val="double" w:sz="4" w:space="0" w:color="auto"/>
            </w:tcBorders>
            <w:shd w:val="clear" w:color="auto" w:fill="D9D9D9" w:themeFill="background1" w:themeFillShade="D9"/>
          </w:tcPr>
          <w:p w14:paraId="0FFAFE5B" w14:textId="77777777" w:rsidR="00626253" w:rsidRPr="00745172" w:rsidRDefault="00626253" w:rsidP="00B41B04">
            <w:pPr>
              <w:pStyle w:val="Overskrift4"/>
              <w:spacing w:line="235" w:lineRule="auto"/>
              <w:ind w:left="0" w:right="634"/>
              <w:jc w:val="both"/>
              <w:rPr>
                <w:b w:val="0"/>
                <w:bCs w:val="0"/>
                <w:sz w:val="18"/>
                <w:szCs w:val="18"/>
                <w:lang w:val="da-DK"/>
              </w:rPr>
            </w:pPr>
          </w:p>
        </w:tc>
      </w:tr>
      <w:tr w:rsidR="00626253" w:rsidRPr="00B41B04" w14:paraId="2A0EDBA5" w14:textId="77777777" w:rsidTr="00B41B04">
        <w:tc>
          <w:tcPr>
            <w:tcW w:w="248" w:type="dxa"/>
          </w:tcPr>
          <w:p w14:paraId="3858C214" w14:textId="77777777" w:rsidR="00626253" w:rsidRDefault="00626253" w:rsidP="00B41B04">
            <w:pPr>
              <w:pStyle w:val="Overskrift4"/>
              <w:spacing w:line="235" w:lineRule="auto"/>
              <w:ind w:left="0" w:right="634"/>
              <w:jc w:val="both"/>
              <w:rPr>
                <w:color w:val="080808"/>
                <w:lang w:val="da-DK"/>
              </w:rPr>
            </w:pPr>
          </w:p>
        </w:tc>
        <w:tc>
          <w:tcPr>
            <w:tcW w:w="3402" w:type="dxa"/>
            <w:tcBorders>
              <w:right w:val="double" w:sz="4" w:space="0" w:color="auto"/>
            </w:tcBorders>
          </w:tcPr>
          <w:p w14:paraId="401A5A99" w14:textId="77777777" w:rsidR="00626253" w:rsidRPr="00745172" w:rsidRDefault="00626253" w:rsidP="00B41B04">
            <w:pPr>
              <w:pStyle w:val="Overskrift4"/>
              <w:spacing w:line="235" w:lineRule="auto"/>
              <w:ind w:left="0" w:right="113"/>
              <w:rPr>
                <w:b w:val="0"/>
                <w:bCs w:val="0"/>
                <w:sz w:val="18"/>
                <w:szCs w:val="18"/>
                <w:lang w:val="da-DK"/>
              </w:rPr>
            </w:pPr>
            <w:r w:rsidRPr="00745172">
              <w:rPr>
                <w:b w:val="0"/>
                <w:bCs w:val="0"/>
                <w:sz w:val="18"/>
                <w:szCs w:val="18"/>
                <w:lang w:val="da-DK"/>
              </w:rPr>
              <w:t>a) forenklede procesflowdiagrammer, som viser, hvor luft-, vand- og jordemissionerne stammer fra</w:t>
            </w:r>
          </w:p>
          <w:p w14:paraId="4E12778C" w14:textId="77777777" w:rsidR="00626253" w:rsidRPr="00745172" w:rsidRDefault="00626253" w:rsidP="00B41B04">
            <w:pPr>
              <w:pStyle w:val="Overskrift4"/>
              <w:spacing w:line="235" w:lineRule="auto"/>
              <w:ind w:left="0" w:right="113"/>
              <w:rPr>
                <w:b w:val="0"/>
                <w:bCs w:val="0"/>
                <w:sz w:val="18"/>
                <w:szCs w:val="18"/>
                <w:lang w:val="da-DK"/>
              </w:rPr>
            </w:pPr>
          </w:p>
        </w:tc>
        <w:tc>
          <w:tcPr>
            <w:tcW w:w="1985" w:type="dxa"/>
            <w:tcBorders>
              <w:top w:val="double" w:sz="4" w:space="0" w:color="auto"/>
              <w:left w:val="double" w:sz="4" w:space="0" w:color="auto"/>
              <w:bottom w:val="double" w:sz="4" w:space="0" w:color="auto"/>
              <w:right w:val="double" w:sz="4" w:space="0" w:color="auto"/>
            </w:tcBorders>
          </w:tcPr>
          <w:p w14:paraId="35811924" w14:textId="77777777" w:rsidR="00626253" w:rsidRPr="00745172" w:rsidRDefault="00626253" w:rsidP="00B41B04">
            <w:pPr>
              <w:pStyle w:val="Overskrift4"/>
              <w:spacing w:line="235" w:lineRule="auto"/>
              <w:ind w:left="0" w:right="113"/>
              <w:rPr>
                <w:b w:val="0"/>
                <w:bCs w:val="0"/>
                <w:sz w:val="18"/>
                <w:szCs w:val="18"/>
                <w:lang w:val="da-DK"/>
              </w:rPr>
            </w:pPr>
          </w:p>
        </w:tc>
        <w:tc>
          <w:tcPr>
            <w:tcW w:w="2126" w:type="dxa"/>
            <w:tcBorders>
              <w:top w:val="double" w:sz="4" w:space="0" w:color="auto"/>
              <w:left w:val="double" w:sz="4" w:space="0" w:color="auto"/>
              <w:bottom w:val="double" w:sz="4" w:space="0" w:color="auto"/>
              <w:right w:val="double" w:sz="4" w:space="0" w:color="auto"/>
            </w:tcBorders>
          </w:tcPr>
          <w:p w14:paraId="34AE4768" w14:textId="77777777" w:rsidR="00626253" w:rsidRPr="00745172" w:rsidRDefault="00626253" w:rsidP="00B41B04">
            <w:pPr>
              <w:pStyle w:val="Overskrift4"/>
              <w:spacing w:line="235" w:lineRule="auto"/>
              <w:ind w:left="0" w:right="113"/>
              <w:rPr>
                <w:b w:val="0"/>
                <w:bCs w:val="0"/>
                <w:sz w:val="18"/>
                <w:szCs w:val="18"/>
                <w:lang w:val="da-DK"/>
              </w:rPr>
            </w:pPr>
          </w:p>
        </w:tc>
        <w:tc>
          <w:tcPr>
            <w:tcW w:w="1789" w:type="dxa"/>
            <w:tcBorders>
              <w:top w:val="double" w:sz="4" w:space="0" w:color="auto"/>
              <w:left w:val="double" w:sz="4" w:space="0" w:color="auto"/>
              <w:bottom w:val="double" w:sz="4" w:space="0" w:color="auto"/>
              <w:right w:val="double" w:sz="4" w:space="0" w:color="auto"/>
            </w:tcBorders>
          </w:tcPr>
          <w:p w14:paraId="1CF625A5" w14:textId="77777777" w:rsidR="00626253" w:rsidRPr="00745172" w:rsidRDefault="00626253" w:rsidP="00B41B04">
            <w:pPr>
              <w:pStyle w:val="Overskrift4"/>
              <w:spacing w:line="235" w:lineRule="auto"/>
              <w:ind w:left="0" w:right="113"/>
              <w:rPr>
                <w:b w:val="0"/>
                <w:bCs w:val="0"/>
                <w:sz w:val="18"/>
                <w:szCs w:val="18"/>
                <w:lang w:val="da-DK"/>
              </w:rPr>
            </w:pPr>
          </w:p>
        </w:tc>
      </w:tr>
      <w:tr w:rsidR="00626253" w:rsidRPr="00B41B04" w14:paraId="51DB54DF" w14:textId="77777777" w:rsidTr="00B41B04">
        <w:tc>
          <w:tcPr>
            <w:tcW w:w="248" w:type="dxa"/>
          </w:tcPr>
          <w:p w14:paraId="170D2555" w14:textId="77777777" w:rsidR="00626253" w:rsidRDefault="00626253" w:rsidP="00B41B04">
            <w:pPr>
              <w:pStyle w:val="Overskrift4"/>
              <w:spacing w:line="235" w:lineRule="auto"/>
              <w:ind w:left="0" w:right="634"/>
              <w:jc w:val="both"/>
              <w:rPr>
                <w:color w:val="080808"/>
                <w:lang w:val="da-DK"/>
              </w:rPr>
            </w:pPr>
          </w:p>
        </w:tc>
        <w:tc>
          <w:tcPr>
            <w:tcW w:w="3402" w:type="dxa"/>
            <w:tcBorders>
              <w:right w:val="double" w:sz="4" w:space="0" w:color="auto"/>
            </w:tcBorders>
          </w:tcPr>
          <w:p w14:paraId="6E5DDFEE" w14:textId="77777777" w:rsidR="00626253" w:rsidRPr="00745172" w:rsidRDefault="00626253" w:rsidP="00B41B04">
            <w:pPr>
              <w:pStyle w:val="Overskrift4"/>
              <w:spacing w:line="235" w:lineRule="auto"/>
              <w:ind w:left="0" w:right="113"/>
              <w:rPr>
                <w:b w:val="0"/>
                <w:bCs w:val="0"/>
                <w:sz w:val="18"/>
                <w:szCs w:val="18"/>
                <w:lang w:val="da-DK"/>
              </w:rPr>
            </w:pPr>
            <w:r w:rsidRPr="00745172">
              <w:rPr>
                <w:b w:val="0"/>
                <w:bCs w:val="0"/>
                <w:sz w:val="18"/>
                <w:szCs w:val="18"/>
                <w:lang w:val="da-DK"/>
              </w:rPr>
              <w:t>b) beskrivelser af de procesintegrerede teknikker og spildevands-/spildgasbehandlingsteknikker for at forebygge eller reducere emissioner, herunder deres præstationer (f.eks. reduktionsgrad)</w:t>
            </w:r>
          </w:p>
        </w:tc>
        <w:tc>
          <w:tcPr>
            <w:tcW w:w="1985" w:type="dxa"/>
            <w:tcBorders>
              <w:top w:val="double" w:sz="4" w:space="0" w:color="auto"/>
              <w:left w:val="double" w:sz="4" w:space="0" w:color="auto"/>
              <w:bottom w:val="double" w:sz="4" w:space="0" w:color="auto"/>
              <w:right w:val="double" w:sz="4" w:space="0" w:color="auto"/>
            </w:tcBorders>
          </w:tcPr>
          <w:p w14:paraId="22649431" w14:textId="77777777" w:rsidR="00626253" w:rsidRPr="00745172" w:rsidRDefault="00626253" w:rsidP="00B41B04">
            <w:pPr>
              <w:pStyle w:val="Overskrift4"/>
              <w:spacing w:line="235" w:lineRule="auto"/>
              <w:ind w:left="0" w:right="113"/>
              <w:rPr>
                <w:b w:val="0"/>
                <w:bCs w:val="0"/>
                <w:sz w:val="18"/>
                <w:szCs w:val="18"/>
                <w:lang w:val="da-DK"/>
              </w:rPr>
            </w:pPr>
          </w:p>
        </w:tc>
        <w:tc>
          <w:tcPr>
            <w:tcW w:w="2126" w:type="dxa"/>
            <w:tcBorders>
              <w:top w:val="double" w:sz="4" w:space="0" w:color="auto"/>
              <w:left w:val="double" w:sz="4" w:space="0" w:color="auto"/>
              <w:bottom w:val="double" w:sz="4" w:space="0" w:color="auto"/>
              <w:right w:val="double" w:sz="4" w:space="0" w:color="auto"/>
            </w:tcBorders>
          </w:tcPr>
          <w:p w14:paraId="0795D07B" w14:textId="77777777" w:rsidR="00626253" w:rsidRPr="00745172" w:rsidRDefault="00626253" w:rsidP="00B41B04">
            <w:pPr>
              <w:pStyle w:val="Overskrift4"/>
              <w:spacing w:line="235" w:lineRule="auto"/>
              <w:ind w:left="0" w:right="113"/>
              <w:rPr>
                <w:b w:val="0"/>
                <w:bCs w:val="0"/>
                <w:sz w:val="18"/>
                <w:szCs w:val="18"/>
                <w:lang w:val="da-DK"/>
              </w:rPr>
            </w:pPr>
          </w:p>
        </w:tc>
        <w:tc>
          <w:tcPr>
            <w:tcW w:w="1789" w:type="dxa"/>
            <w:tcBorders>
              <w:top w:val="double" w:sz="4" w:space="0" w:color="auto"/>
              <w:left w:val="double" w:sz="4" w:space="0" w:color="auto"/>
              <w:bottom w:val="double" w:sz="4" w:space="0" w:color="auto"/>
              <w:right w:val="double" w:sz="4" w:space="0" w:color="auto"/>
            </w:tcBorders>
          </w:tcPr>
          <w:p w14:paraId="196BA666" w14:textId="77777777" w:rsidR="00626253" w:rsidRPr="00745172" w:rsidRDefault="00626253" w:rsidP="00B41B04">
            <w:pPr>
              <w:pStyle w:val="Overskrift4"/>
              <w:spacing w:line="235" w:lineRule="auto"/>
              <w:ind w:left="0" w:right="113"/>
              <w:rPr>
                <w:b w:val="0"/>
                <w:bCs w:val="0"/>
                <w:sz w:val="18"/>
                <w:szCs w:val="18"/>
                <w:lang w:val="da-DK"/>
              </w:rPr>
            </w:pPr>
          </w:p>
        </w:tc>
      </w:tr>
    </w:tbl>
    <w:p w14:paraId="6653C33B" w14:textId="77777777" w:rsidR="00626253" w:rsidRDefault="00626253" w:rsidP="00626253">
      <w:pPr>
        <w:pStyle w:val="Overskrift4"/>
        <w:spacing w:line="235" w:lineRule="auto"/>
        <w:ind w:left="1136" w:right="634" w:firstLine="3"/>
        <w:jc w:val="both"/>
        <w:rPr>
          <w:color w:val="080808"/>
          <w:lang w:val="da-DK"/>
        </w:rPr>
      </w:pPr>
    </w:p>
    <w:p w14:paraId="6D1918ED" w14:textId="2E8FB0AB" w:rsidR="000A7367" w:rsidRDefault="000A7367" w:rsidP="00626253">
      <w:pPr>
        <w:pStyle w:val="Listeafsnit"/>
        <w:tabs>
          <w:tab w:val="left" w:pos="1762"/>
          <w:tab w:val="left" w:pos="1771"/>
        </w:tabs>
        <w:spacing w:before="155" w:line="244" w:lineRule="auto"/>
        <w:ind w:left="1771" w:right="632" w:firstLine="0"/>
        <w:rPr>
          <w:color w:val="181818"/>
          <w:sz w:val="18"/>
          <w:szCs w:val="18"/>
          <w:lang w:val="da-DK"/>
        </w:rPr>
      </w:pPr>
    </w:p>
    <w:p w14:paraId="2015702F" w14:textId="77777777" w:rsidR="00626253" w:rsidRDefault="00626253" w:rsidP="00626253">
      <w:pPr>
        <w:pStyle w:val="Listeafsnit"/>
        <w:numPr>
          <w:ilvl w:val="0"/>
          <w:numId w:val="13"/>
        </w:numPr>
        <w:tabs>
          <w:tab w:val="left" w:pos="1762"/>
          <w:tab w:val="left" w:pos="1771"/>
        </w:tabs>
        <w:spacing w:before="155" w:line="244" w:lineRule="auto"/>
        <w:ind w:left="1771" w:right="632" w:hanging="575"/>
        <w:rPr>
          <w:color w:val="181818"/>
          <w:sz w:val="18"/>
          <w:szCs w:val="18"/>
          <w:lang w:val="da-DK"/>
        </w:rPr>
      </w:pPr>
      <w:r w:rsidRPr="0055382A">
        <w:rPr>
          <w:color w:val="181818"/>
          <w:sz w:val="18"/>
          <w:szCs w:val="18"/>
          <w:lang w:val="da-DK"/>
        </w:rPr>
        <w:t>oplysninger</w:t>
      </w:r>
      <w:r w:rsidRPr="0055382A">
        <w:rPr>
          <w:color w:val="181818"/>
          <w:spacing w:val="30"/>
          <w:sz w:val="18"/>
          <w:szCs w:val="18"/>
          <w:lang w:val="da-DK"/>
        </w:rPr>
        <w:t xml:space="preserve"> </w:t>
      </w:r>
      <w:r w:rsidRPr="0055382A">
        <w:rPr>
          <w:color w:val="181818"/>
          <w:sz w:val="18"/>
          <w:szCs w:val="18"/>
          <w:lang w:val="da-DK"/>
        </w:rPr>
        <w:t>om</w:t>
      </w:r>
      <w:r w:rsidRPr="0055382A">
        <w:rPr>
          <w:color w:val="181818"/>
          <w:spacing w:val="33"/>
          <w:sz w:val="18"/>
          <w:szCs w:val="18"/>
          <w:lang w:val="da-DK"/>
        </w:rPr>
        <w:t xml:space="preserve"> </w:t>
      </w:r>
      <w:r w:rsidRPr="0055382A">
        <w:rPr>
          <w:color w:val="181818"/>
          <w:sz w:val="18"/>
          <w:szCs w:val="18"/>
          <w:lang w:val="da-DK"/>
        </w:rPr>
        <w:t>mængden</w:t>
      </w:r>
      <w:r w:rsidRPr="0055382A">
        <w:rPr>
          <w:color w:val="181818"/>
          <w:spacing w:val="37"/>
          <w:sz w:val="18"/>
          <w:szCs w:val="18"/>
          <w:lang w:val="da-DK"/>
        </w:rPr>
        <w:t xml:space="preserve"> </w:t>
      </w:r>
      <w:r w:rsidRPr="0055382A">
        <w:rPr>
          <w:color w:val="181818"/>
          <w:sz w:val="18"/>
          <w:szCs w:val="18"/>
          <w:lang w:val="da-DK"/>
        </w:rPr>
        <w:t>og arten</w:t>
      </w:r>
      <w:r w:rsidRPr="0055382A">
        <w:rPr>
          <w:color w:val="181818"/>
          <w:spacing w:val="24"/>
          <w:sz w:val="18"/>
          <w:szCs w:val="18"/>
          <w:lang w:val="da-DK"/>
        </w:rPr>
        <w:t xml:space="preserve"> </w:t>
      </w:r>
      <w:r w:rsidRPr="0055382A">
        <w:rPr>
          <w:color w:val="181818"/>
          <w:sz w:val="18"/>
          <w:szCs w:val="18"/>
          <w:lang w:val="da-DK"/>
        </w:rPr>
        <w:t>af</w:t>
      </w:r>
      <w:r w:rsidRPr="0055382A">
        <w:rPr>
          <w:color w:val="181818"/>
          <w:spacing w:val="22"/>
          <w:sz w:val="18"/>
          <w:szCs w:val="18"/>
          <w:lang w:val="da-DK"/>
        </w:rPr>
        <w:t xml:space="preserve"> </w:t>
      </w:r>
      <w:r w:rsidRPr="0055382A">
        <w:rPr>
          <w:color w:val="181818"/>
          <w:sz w:val="18"/>
          <w:szCs w:val="18"/>
          <w:lang w:val="da-DK"/>
        </w:rPr>
        <w:t>de anvendte</w:t>
      </w:r>
      <w:r w:rsidRPr="0055382A">
        <w:rPr>
          <w:color w:val="181818"/>
          <w:spacing w:val="37"/>
          <w:sz w:val="18"/>
          <w:szCs w:val="18"/>
          <w:lang w:val="da-DK"/>
        </w:rPr>
        <w:t xml:space="preserve"> </w:t>
      </w:r>
      <w:r w:rsidRPr="0055382A">
        <w:rPr>
          <w:color w:val="181818"/>
          <w:sz w:val="18"/>
          <w:szCs w:val="18"/>
          <w:lang w:val="da-DK"/>
        </w:rPr>
        <w:t>råmaterialer</w:t>
      </w:r>
      <w:r w:rsidRPr="0055382A">
        <w:rPr>
          <w:color w:val="181818"/>
          <w:spacing w:val="38"/>
          <w:sz w:val="18"/>
          <w:szCs w:val="18"/>
          <w:lang w:val="da-DK"/>
        </w:rPr>
        <w:t xml:space="preserve"> </w:t>
      </w:r>
      <w:r w:rsidRPr="0055382A">
        <w:rPr>
          <w:color w:val="181818"/>
          <w:sz w:val="18"/>
          <w:szCs w:val="18"/>
          <w:lang w:val="da-DK"/>
        </w:rPr>
        <w:t>(f.eks.</w:t>
      </w:r>
      <w:r w:rsidRPr="0055382A">
        <w:rPr>
          <w:color w:val="181818"/>
          <w:spacing w:val="18"/>
          <w:sz w:val="18"/>
          <w:szCs w:val="18"/>
          <w:lang w:val="da-DK"/>
        </w:rPr>
        <w:t xml:space="preserve"> </w:t>
      </w:r>
      <w:r w:rsidRPr="0055382A">
        <w:rPr>
          <w:color w:val="181818"/>
          <w:sz w:val="18"/>
          <w:szCs w:val="18"/>
          <w:lang w:val="da-DK"/>
        </w:rPr>
        <w:t>scrap,</w:t>
      </w:r>
      <w:r w:rsidRPr="0055382A">
        <w:rPr>
          <w:color w:val="181818"/>
          <w:spacing w:val="22"/>
          <w:sz w:val="18"/>
          <w:szCs w:val="18"/>
          <w:lang w:val="da-DK"/>
        </w:rPr>
        <w:t xml:space="preserve"> </w:t>
      </w:r>
      <w:r w:rsidRPr="0055382A">
        <w:rPr>
          <w:color w:val="181818"/>
          <w:sz w:val="18"/>
          <w:szCs w:val="18"/>
          <w:lang w:val="da-DK"/>
        </w:rPr>
        <w:t>feedstock,</w:t>
      </w:r>
      <w:r w:rsidRPr="0055382A">
        <w:rPr>
          <w:color w:val="181818"/>
          <w:spacing w:val="24"/>
          <w:sz w:val="18"/>
          <w:szCs w:val="18"/>
          <w:lang w:val="da-DK"/>
        </w:rPr>
        <w:t xml:space="preserve"> </w:t>
      </w:r>
      <w:r w:rsidRPr="0055382A">
        <w:rPr>
          <w:color w:val="181818"/>
          <w:sz w:val="18"/>
          <w:szCs w:val="18"/>
          <w:lang w:val="da-DK"/>
        </w:rPr>
        <w:t>sand)</w:t>
      </w:r>
      <w:r w:rsidRPr="0055382A">
        <w:rPr>
          <w:color w:val="181818"/>
          <w:spacing w:val="29"/>
          <w:sz w:val="18"/>
          <w:szCs w:val="18"/>
          <w:lang w:val="da-DK"/>
        </w:rPr>
        <w:t xml:space="preserve"> </w:t>
      </w:r>
      <w:r w:rsidRPr="0055382A">
        <w:rPr>
          <w:color w:val="181818"/>
          <w:sz w:val="18"/>
          <w:szCs w:val="18"/>
          <w:lang w:val="da-DK"/>
        </w:rPr>
        <w:t>og</w:t>
      </w:r>
      <w:r w:rsidRPr="0055382A">
        <w:rPr>
          <w:color w:val="181818"/>
          <w:spacing w:val="20"/>
          <w:sz w:val="18"/>
          <w:szCs w:val="18"/>
          <w:lang w:val="da-DK"/>
        </w:rPr>
        <w:t xml:space="preserve"> </w:t>
      </w:r>
      <w:r w:rsidRPr="0055382A">
        <w:rPr>
          <w:color w:val="181818"/>
          <w:sz w:val="18"/>
          <w:szCs w:val="18"/>
          <w:lang w:val="da-DK"/>
        </w:rPr>
        <w:t>brændsler (f.eks. koks)</w:t>
      </w:r>
    </w:p>
    <w:p w14:paraId="33EA071B" w14:textId="77777777" w:rsidR="00626253" w:rsidRDefault="00626253" w:rsidP="00626253">
      <w:pPr>
        <w:pStyle w:val="Listeafsnit"/>
        <w:tabs>
          <w:tab w:val="left" w:pos="1762"/>
          <w:tab w:val="left" w:pos="1771"/>
        </w:tabs>
        <w:spacing w:before="155" w:line="244" w:lineRule="auto"/>
        <w:ind w:left="1771" w:right="632" w:firstLine="0"/>
        <w:rPr>
          <w:color w:val="181818"/>
          <w:sz w:val="18"/>
          <w:szCs w:val="18"/>
          <w:lang w:val="da-DK"/>
        </w:rPr>
      </w:pPr>
    </w:p>
    <w:tbl>
      <w:tblPr>
        <w:tblStyle w:val="Tabel-Gitter"/>
        <w:tblW w:w="0" w:type="auto"/>
        <w:tblInd w:w="1403" w:type="dxa"/>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
      <w:tblGrid>
        <w:gridCol w:w="3031"/>
        <w:gridCol w:w="5455"/>
      </w:tblGrid>
      <w:tr w:rsidR="0053787B" w:rsidRPr="00B41B04" w14:paraId="465590DD" w14:textId="77777777" w:rsidTr="59F60A61">
        <w:tc>
          <w:tcPr>
            <w:tcW w:w="3031" w:type="dxa"/>
          </w:tcPr>
          <w:p w14:paraId="59E8621D" w14:textId="77777777" w:rsidR="0053787B" w:rsidRPr="00AA6575" w:rsidRDefault="0053787B">
            <w:pPr>
              <w:pStyle w:val="Listeafsnit"/>
              <w:tabs>
                <w:tab w:val="left" w:pos="2224"/>
              </w:tabs>
              <w:spacing w:line="230" w:lineRule="auto"/>
              <w:ind w:left="0" w:firstLine="0"/>
              <w:rPr>
                <w:sz w:val="18"/>
                <w:szCs w:val="18"/>
                <w:lang w:val="da-DK"/>
              </w:rPr>
            </w:pPr>
            <w:r w:rsidRPr="00AA6575">
              <w:rPr>
                <w:sz w:val="18"/>
                <w:szCs w:val="18"/>
                <w:lang w:val="da-DK"/>
              </w:rPr>
              <w:t>Virksomhedens nuværende status med hensyn til at opfylde BAT-kravet</w:t>
            </w:r>
          </w:p>
        </w:tc>
        <w:tc>
          <w:tcPr>
            <w:tcW w:w="5455" w:type="dxa"/>
            <w:shd w:val="clear" w:color="auto" w:fill="auto"/>
          </w:tcPr>
          <w:p w14:paraId="4308DEBB" w14:textId="77777777" w:rsidR="0053787B" w:rsidRPr="00AA6575" w:rsidRDefault="0053787B">
            <w:pPr>
              <w:pStyle w:val="Listeafsnit"/>
              <w:tabs>
                <w:tab w:val="left" w:pos="1913"/>
              </w:tabs>
              <w:spacing w:line="230" w:lineRule="auto"/>
              <w:ind w:left="0" w:right="619" w:firstLine="0"/>
              <w:jc w:val="both"/>
              <w:rPr>
                <w:color w:val="808080" w:themeColor="background1" w:themeShade="80"/>
                <w:sz w:val="18"/>
                <w:szCs w:val="18"/>
                <w:lang w:val="da-DK"/>
              </w:rPr>
            </w:pPr>
          </w:p>
        </w:tc>
      </w:tr>
      <w:tr w:rsidR="0053787B" w:rsidRPr="00B41B04" w14:paraId="78ABE679" w14:textId="77777777" w:rsidTr="59F60A61">
        <w:tc>
          <w:tcPr>
            <w:tcW w:w="3031" w:type="dxa"/>
          </w:tcPr>
          <w:p w14:paraId="5BA33B76" w14:textId="77777777" w:rsidR="0053787B" w:rsidRPr="00AA6575" w:rsidRDefault="0053787B">
            <w:pPr>
              <w:pStyle w:val="Listeafsnit"/>
              <w:tabs>
                <w:tab w:val="left" w:pos="2224"/>
              </w:tabs>
              <w:spacing w:line="230" w:lineRule="auto"/>
              <w:ind w:left="0" w:firstLine="0"/>
              <w:rPr>
                <w:sz w:val="18"/>
                <w:szCs w:val="18"/>
                <w:lang w:val="da-DK"/>
              </w:rPr>
            </w:pPr>
            <w:r w:rsidRPr="00AA6575">
              <w:rPr>
                <w:sz w:val="18"/>
                <w:szCs w:val="18"/>
                <w:lang w:val="da-DK"/>
              </w:rPr>
              <w:t>Virksomhedens planlagte aktiviteter for at opfylde BAT-kravet (handleplan)</w:t>
            </w:r>
          </w:p>
        </w:tc>
        <w:tc>
          <w:tcPr>
            <w:tcW w:w="5455" w:type="dxa"/>
            <w:shd w:val="clear" w:color="auto" w:fill="auto"/>
          </w:tcPr>
          <w:p w14:paraId="202CFB28" w14:textId="77777777" w:rsidR="0053787B" w:rsidRPr="00AA6575" w:rsidRDefault="0053787B">
            <w:pPr>
              <w:pStyle w:val="Listeafsnit"/>
              <w:tabs>
                <w:tab w:val="left" w:pos="1913"/>
              </w:tabs>
              <w:spacing w:line="230" w:lineRule="auto"/>
              <w:ind w:left="0" w:right="619" w:firstLine="0"/>
              <w:jc w:val="both"/>
              <w:rPr>
                <w:color w:val="808080" w:themeColor="background1" w:themeShade="80"/>
                <w:sz w:val="18"/>
                <w:szCs w:val="18"/>
                <w:lang w:val="da-DK"/>
              </w:rPr>
            </w:pPr>
          </w:p>
        </w:tc>
      </w:tr>
      <w:tr w:rsidR="0053787B" w:rsidRPr="00AA6575" w14:paraId="76BDEF62" w14:textId="77777777" w:rsidTr="59F60A61">
        <w:tc>
          <w:tcPr>
            <w:tcW w:w="3031" w:type="dxa"/>
          </w:tcPr>
          <w:p w14:paraId="75B5B1F4" w14:textId="77777777" w:rsidR="0053787B" w:rsidRPr="00AA6575" w:rsidRDefault="0053787B">
            <w:pPr>
              <w:pStyle w:val="Listeafsnit"/>
              <w:tabs>
                <w:tab w:val="left" w:pos="2224"/>
              </w:tabs>
              <w:spacing w:line="230" w:lineRule="auto"/>
              <w:ind w:left="0" w:firstLine="0"/>
              <w:rPr>
                <w:sz w:val="18"/>
                <w:szCs w:val="18"/>
              </w:rPr>
            </w:pPr>
            <w:r w:rsidRPr="00AA6575">
              <w:rPr>
                <w:sz w:val="18"/>
                <w:szCs w:val="18"/>
              </w:rPr>
              <w:t>Virksomhedens reference til dokumentation</w:t>
            </w:r>
          </w:p>
        </w:tc>
        <w:tc>
          <w:tcPr>
            <w:tcW w:w="5455" w:type="dxa"/>
            <w:shd w:val="clear" w:color="auto" w:fill="auto"/>
          </w:tcPr>
          <w:p w14:paraId="5678E389" w14:textId="77777777" w:rsidR="0053787B" w:rsidRPr="00AA6575" w:rsidRDefault="0053787B">
            <w:pPr>
              <w:tabs>
                <w:tab w:val="left" w:pos="1913"/>
              </w:tabs>
              <w:spacing w:line="230" w:lineRule="auto"/>
              <w:ind w:right="-29"/>
              <w:rPr>
                <w:color w:val="808080" w:themeColor="background1" w:themeShade="80"/>
                <w:sz w:val="18"/>
                <w:szCs w:val="18"/>
              </w:rPr>
            </w:pPr>
          </w:p>
        </w:tc>
      </w:tr>
    </w:tbl>
    <w:p w14:paraId="44430374" w14:textId="77777777" w:rsidR="0053787B" w:rsidRPr="0055382A" w:rsidRDefault="0053787B" w:rsidP="0053787B">
      <w:pPr>
        <w:pStyle w:val="Listeafsnit"/>
        <w:tabs>
          <w:tab w:val="left" w:pos="1762"/>
          <w:tab w:val="left" w:pos="1771"/>
        </w:tabs>
        <w:spacing w:before="155" w:line="244" w:lineRule="auto"/>
        <w:ind w:left="1771" w:right="632" w:firstLine="0"/>
        <w:rPr>
          <w:color w:val="181818"/>
          <w:sz w:val="18"/>
          <w:szCs w:val="18"/>
          <w:lang w:val="da-DK"/>
        </w:rPr>
      </w:pPr>
    </w:p>
    <w:p w14:paraId="6D1918EE" w14:textId="77777777" w:rsidR="000A7367" w:rsidRPr="00726129" w:rsidRDefault="004723A7" w:rsidP="35AD04F3">
      <w:pPr>
        <w:pStyle w:val="Listeafsnit"/>
        <w:numPr>
          <w:ilvl w:val="0"/>
          <w:numId w:val="13"/>
        </w:numPr>
        <w:tabs>
          <w:tab w:val="left" w:pos="1762"/>
        </w:tabs>
        <w:spacing w:before="164"/>
        <w:ind w:left="1762" w:hanging="566"/>
        <w:rPr>
          <w:color w:val="181818"/>
          <w:sz w:val="18"/>
          <w:szCs w:val="18"/>
          <w:lang w:val="da-DK"/>
        </w:rPr>
      </w:pPr>
      <w:r w:rsidRPr="0055382A">
        <w:rPr>
          <w:color w:val="181818"/>
          <w:spacing w:val="-2"/>
          <w:w w:val="105"/>
          <w:sz w:val="18"/>
          <w:szCs w:val="18"/>
          <w:lang w:val="da-DK"/>
        </w:rPr>
        <w:t>oplysninger</w:t>
      </w:r>
      <w:r w:rsidRPr="0055382A">
        <w:rPr>
          <w:color w:val="181818"/>
          <w:spacing w:val="6"/>
          <w:w w:val="105"/>
          <w:sz w:val="18"/>
          <w:szCs w:val="18"/>
          <w:lang w:val="da-DK"/>
        </w:rPr>
        <w:t xml:space="preserve"> </w:t>
      </w:r>
      <w:r w:rsidRPr="0055382A">
        <w:rPr>
          <w:color w:val="181818"/>
          <w:spacing w:val="-2"/>
          <w:w w:val="105"/>
          <w:sz w:val="18"/>
          <w:szCs w:val="18"/>
          <w:lang w:val="da-DK"/>
        </w:rPr>
        <w:t>om</w:t>
      </w:r>
      <w:r w:rsidRPr="0055382A">
        <w:rPr>
          <w:color w:val="181818"/>
          <w:w w:val="105"/>
          <w:sz w:val="18"/>
          <w:szCs w:val="18"/>
          <w:lang w:val="da-DK"/>
        </w:rPr>
        <w:t xml:space="preserve"> </w:t>
      </w:r>
      <w:r w:rsidRPr="0055382A">
        <w:rPr>
          <w:color w:val="181818"/>
          <w:spacing w:val="-2"/>
          <w:w w:val="105"/>
          <w:sz w:val="18"/>
          <w:szCs w:val="18"/>
          <w:lang w:val="da-DK"/>
        </w:rPr>
        <w:t>vandforbrug</w:t>
      </w:r>
      <w:r w:rsidRPr="0055382A">
        <w:rPr>
          <w:color w:val="181818"/>
          <w:spacing w:val="18"/>
          <w:w w:val="105"/>
          <w:sz w:val="18"/>
          <w:szCs w:val="18"/>
          <w:lang w:val="da-DK"/>
        </w:rPr>
        <w:t xml:space="preserve"> </w:t>
      </w:r>
      <w:r w:rsidRPr="0055382A">
        <w:rPr>
          <w:color w:val="181818"/>
          <w:spacing w:val="-2"/>
          <w:w w:val="105"/>
          <w:sz w:val="18"/>
          <w:szCs w:val="18"/>
          <w:lang w:val="da-DK"/>
        </w:rPr>
        <w:t>og</w:t>
      </w:r>
      <w:r w:rsidRPr="0055382A">
        <w:rPr>
          <w:color w:val="181818"/>
          <w:spacing w:val="-4"/>
          <w:w w:val="105"/>
          <w:sz w:val="18"/>
          <w:szCs w:val="18"/>
          <w:lang w:val="da-DK"/>
        </w:rPr>
        <w:t xml:space="preserve"> </w:t>
      </w:r>
      <w:r w:rsidRPr="0055382A">
        <w:rPr>
          <w:color w:val="080808"/>
          <w:spacing w:val="-2"/>
          <w:w w:val="105"/>
          <w:sz w:val="18"/>
          <w:szCs w:val="18"/>
          <w:lang w:val="da-DK"/>
        </w:rPr>
        <w:t>-udnyttelse</w:t>
      </w:r>
      <w:r w:rsidRPr="0055382A">
        <w:rPr>
          <w:color w:val="080808"/>
          <w:spacing w:val="15"/>
          <w:w w:val="105"/>
          <w:sz w:val="18"/>
          <w:szCs w:val="18"/>
          <w:lang w:val="da-DK"/>
        </w:rPr>
        <w:t xml:space="preserve"> </w:t>
      </w:r>
      <w:r w:rsidRPr="0055382A">
        <w:rPr>
          <w:color w:val="181818"/>
          <w:spacing w:val="-2"/>
          <w:w w:val="105"/>
          <w:sz w:val="18"/>
          <w:szCs w:val="18"/>
          <w:lang w:val="da-DK"/>
        </w:rPr>
        <w:t>(f.eks.</w:t>
      </w:r>
      <w:r w:rsidRPr="0055382A">
        <w:rPr>
          <w:color w:val="181818"/>
          <w:spacing w:val="3"/>
          <w:w w:val="105"/>
          <w:sz w:val="18"/>
          <w:szCs w:val="18"/>
          <w:lang w:val="da-DK"/>
        </w:rPr>
        <w:t xml:space="preserve"> </w:t>
      </w:r>
      <w:r w:rsidRPr="0055382A">
        <w:rPr>
          <w:color w:val="181818"/>
          <w:spacing w:val="-2"/>
          <w:w w:val="105"/>
          <w:sz w:val="18"/>
          <w:szCs w:val="18"/>
          <w:lang w:val="da-DK"/>
        </w:rPr>
        <w:t>flowdiagrammer</w:t>
      </w:r>
      <w:r w:rsidRPr="0055382A">
        <w:rPr>
          <w:color w:val="181818"/>
          <w:spacing w:val="-7"/>
          <w:w w:val="105"/>
          <w:sz w:val="18"/>
          <w:szCs w:val="18"/>
          <w:lang w:val="da-DK"/>
        </w:rPr>
        <w:t xml:space="preserve"> </w:t>
      </w:r>
      <w:r w:rsidRPr="0055382A">
        <w:rPr>
          <w:color w:val="181818"/>
          <w:spacing w:val="-2"/>
          <w:w w:val="105"/>
          <w:sz w:val="18"/>
          <w:szCs w:val="18"/>
          <w:lang w:val="da-DK"/>
        </w:rPr>
        <w:t>og</w:t>
      </w:r>
      <w:r w:rsidRPr="0055382A">
        <w:rPr>
          <w:color w:val="181818"/>
          <w:spacing w:val="2"/>
          <w:w w:val="105"/>
          <w:sz w:val="18"/>
          <w:szCs w:val="18"/>
          <w:lang w:val="da-DK"/>
        </w:rPr>
        <w:t xml:space="preserve"> </w:t>
      </w:r>
      <w:r w:rsidRPr="0055382A">
        <w:rPr>
          <w:color w:val="181818"/>
          <w:spacing w:val="-2"/>
          <w:w w:val="105"/>
          <w:sz w:val="18"/>
          <w:szCs w:val="18"/>
          <w:lang w:val="da-DK"/>
        </w:rPr>
        <w:t>vandbalancer)</w:t>
      </w:r>
    </w:p>
    <w:tbl>
      <w:tblPr>
        <w:tblStyle w:val="Tabel-Gitter"/>
        <w:tblW w:w="0" w:type="auto"/>
        <w:tblInd w:w="1403" w:type="dxa"/>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
      <w:tblGrid>
        <w:gridCol w:w="3031"/>
        <w:gridCol w:w="5455"/>
      </w:tblGrid>
      <w:tr w:rsidR="00726129" w:rsidRPr="00B41B04" w14:paraId="3FB2C642" w14:textId="77777777" w:rsidTr="59F60A61">
        <w:tc>
          <w:tcPr>
            <w:tcW w:w="3031" w:type="dxa"/>
          </w:tcPr>
          <w:p w14:paraId="75D63683" w14:textId="77777777" w:rsidR="00726129" w:rsidRPr="00AA6575" w:rsidRDefault="00726129">
            <w:pPr>
              <w:pStyle w:val="Listeafsnit"/>
              <w:tabs>
                <w:tab w:val="left" w:pos="2224"/>
              </w:tabs>
              <w:spacing w:line="230" w:lineRule="auto"/>
              <w:ind w:left="0" w:firstLine="0"/>
              <w:rPr>
                <w:sz w:val="18"/>
                <w:szCs w:val="18"/>
                <w:lang w:val="da-DK"/>
              </w:rPr>
            </w:pPr>
            <w:r w:rsidRPr="00AA6575">
              <w:rPr>
                <w:sz w:val="18"/>
                <w:szCs w:val="18"/>
                <w:lang w:val="da-DK"/>
              </w:rPr>
              <w:t>Virksomhedens nuværende status med hensyn til at opfylde BAT-kravet</w:t>
            </w:r>
          </w:p>
        </w:tc>
        <w:tc>
          <w:tcPr>
            <w:tcW w:w="5455" w:type="dxa"/>
            <w:shd w:val="clear" w:color="auto" w:fill="auto"/>
          </w:tcPr>
          <w:p w14:paraId="35F629EA" w14:textId="77777777" w:rsidR="00726129" w:rsidRPr="00AA6575" w:rsidRDefault="00726129">
            <w:pPr>
              <w:pStyle w:val="Listeafsnit"/>
              <w:tabs>
                <w:tab w:val="left" w:pos="1913"/>
              </w:tabs>
              <w:spacing w:line="230" w:lineRule="auto"/>
              <w:ind w:left="0" w:right="619" w:firstLine="0"/>
              <w:jc w:val="both"/>
              <w:rPr>
                <w:color w:val="808080" w:themeColor="background1" w:themeShade="80"/>
                <w:sz w:val="18"/>
                <w:szCs w:val="18"/>
                <w:lang w:val="da-DK"/>
              </w:rPr>
            </w:pPr>
          </w:p>
        </w:tc>
      </w:tr>
      <w:tr w:rsidR="00726129" w:rsidRPr="00B41B04" w14:paraId="1CBFB8E3" w14:textId="77777777" w:rsidTr="59F60A61">
        <w:tc>
          <w:tcPr>
            <w:tcW w:w="3031" w:type="dxa"/>
          </w:tcPr>
          <w:p w14:paraId="486C9A0F" w14:textId="77777777" w:rsidR="00726129" w:rsidRPr="00AA6575" w:rsidRDefault="00726129">
            <w:pPr>
              <w:pStyle w:val="Listeafsnit"/>
              <w:tabs>
                <w:tab w:val="left" w:pos="2224"/>
              </w:tabs>
              <w:spacing w:line="230" w:lineRule="auto"/>
              <w:ind w:left="0" w:firstLine="0"/>
              <w:rPr>
                <w:sz w:val="18"/>
                <w:szCs w:val="18"/>
                <w:lang w:val="da-DK"/>
              </w:rPr>
            </w:pPr>
            <w:r w:rsidRPr="00AA6575">
              <w:rPr>
                <w:sz w:val="18"/>
                <w:szCs w:val="18"/>
                <w:lang w:val="da-DK"/>
              </w:rPr>
              <w:t>Virksomhedens planlagte aktiviteter for at opfylde BAT-kravet (handleplan)</w:t>
            </w:r>
          </w:p>
        </w:tc>
        <w:tc>
          <w:tcPr>
            <w:tcW w:w="5455" w:type="dxa"/>
            <w:shd w:val="clear" w:color="auto" w:fill="auto"/>
          </w:tcPr>
          <w:p w14:paraId="095F0140" w14:textId="77777777" w:rsidR="00726129" w:rsidRPr="00AA6575" w:rsidRDefault="00726129">
            <w:pPr>
              <w:pStyle w:val="Listeafsnit"/>
              <w:tabs>
                <w:tab w:val="left" w:pos="1913"/>
              </w:tabs>
              <w:spacing w:line="230" w:lineRule="auto"/>
              <w:ind w:left="0" w:right="619" w:firstLine="0"/>
              <w:jc w:val="both"/>
              <w:rPr>
                <w:color w:val="808080" w:themeColor="background1" w:themeShade="80"/>
                <w:sz w:val="18"/>
                <w:szCs w:val="18"/>
                <w:lang w:val="da-DK"/>
              </w:rPr>
            </w:pPr>
          </w:p>
        </w:tc>
      </w:tr>
      <w:tr w:rsidR="00726129" w:rsidRPr="00AA6575" w14:paraId="0A8690AC" w14:textId="77777777" w:rsidTr="59F60A61">
        <w:tc>
          <w:tcPr>
            <w:tcW w:w="3031" w:type="dxa"/>
          </w:tcPr>
          <w:p w14:paraId="02249EA1" w14:textId="77777777" w:rsidR="00726129" w:rsidRPr="00AA6575" w:rsidRDefault="00726129">
            <w:pPr>
              <w:pStyle w:val="Listeafsnit"/>
              <w:tabs>
                <w:tab w:val="left" w:pos="2224"/>
              </w:tabs>
              <w:spacing w:line="230" w:lineRule="auto"/>
              <w:ind w:left="0" w:firstLine="0"/>
              <w:rPr>
                <w:sz w:val="18"/>
                <w:szCs w:val="18"/>
              </w:rPr>
            </w:pPr>
            <w:r w:rsidRPr="00AA6575">
              <w:rPr>
                <w:sz w:val="18"/>
                <w:szCs w:val="18"/>
              </w:rPr>
              <w:t>Virksomhedens reference til dokumentation</w:t>
            </w:r>
          </w:p>
        </w:tc>
        <w:tc>
          <w:tcPr>
            <w:tcW w:w="5455" w:type="dxa"/>
            <w:shd w:val="clear" w:color="auto" w:fill="auto"/>
          </w:tcPr>
          <w:p w14:paraId="51E648E0" w14:textId="77777777" w:rsidR="00726129" w:rsidRPr="00AA6575" w:rsidRDefault="00726129">
            <w:pPr>
              <w:tabs>
                <w:tab w:val="left" w:pos="1913"/>
              </w:tabs>
              <w:spacing w:line="230" w:lineRule="auto"/>
              <w:ind w:right="-29"/>
              <w:rPr>
                <w:color w:val="808080" w:themeColor="background1" w:themeShade="80"/>
                <w:sz w:val="18"/>
                <w:szCs w:val="18"/>
              </w:rPr>
            </w:pPr>
          </w:p>
        </w:tc>
      </w:tr>
    </w:tbl>
    <w:p w14:paraId="7C9EDECC" w14:textId="77777777" w:rsidR="00726129" w:rsidRPr="0055382A" w:rsidRDefault="00726129" w:rsidP="00726129">
      <w:pPr>
        <w:pStyle w:val="Listeafsnit"/>
        <w:tabs>
          <w:tab w:val="left" w:pos="1762"/>
        </w:tabs>
        <w:spacing w:before="164"/>
        <w:ind w:left="1762" w:firstLine="0"/>
        <w:rPr>
          <w:color w:val="181818"/>
          <w:sz w:val="18"/>
          <w:szCs w:val="18"/>
          <w:lang w:val="da-DK"/>
        </w:rPr>
      </w:pPr>
    </w:p>
    <w:p w14:paraId="6D1918EF" w14:textId="77777777" w:rsidR="000A7367" w:rsidRPr="00726129" w:rsidRDefault="004723A7" w:rsidP="35AD04F3">
      <w:pPr>
        <w:pStyle w:val="Listeafsnit"/>
        <w:numPr>
          <w:ilvl w:val="0"/>
          <w:numId w:val="13"/>
        </w:numPr>
        <w:tabs>
          <w:tab w:val="left" w:pos="1762"/>
        </w:tabs>
        <w:spacing w:before="168"/>
        <w:ind w:left="1762" w:hanging="566"/>
        <w:rPr>
          <w:color w:val="181818"/>
          <w:sz w:val="18"/>
          <w:szCs w:val="18"/>
        </w:rPr>
      </w:pPr>
      <w:r w:rsidRPr="35AD04F3">
        <w:rPr>
          <w:color w:val="181818"/>
          <w:w w:val="105"/>
          <w:sz w:val="18"/>
          <w:szCs w:val="18"/>
        </w:rPr>
        <w:t>oplysninger</w:t>
      </w:r>
      <w:r w:rsidRPr="35AD04F3">
        <w:rPr>
          <w:color w:val="181818"/>
          <w:spacing w:val="-8"/>
          <w:w w:val="105"/>
          <w:sz w:val="18"/>
          <w:szCs w:val="18"/>
        </w:rPr>
        <w:t xml:space="preserve"> </w:t>
      </w:r>
      <w:r w:rsidRPr="35AD04F3">
        <w:rPr>
          <w:color w:val="181818"/>
          <w:w w:val="105"/>
          <w:sz w:val="18"/>
          <w:szCs w:val="18"/>
        </w:rPr>
        <w:t>om</w:t>
      </w:r>
      <w:r w:rsidRPr="35AD04F3">
        <w:rPr>
          <w:color w:val="181818"/>
          <w:spacing w:val="-7"/>
          <w:w w:val="105"/>
          <w:sz w:val="18"/>
          <w:szCs w:val="18"/>
        </w:rPr>
        <w:t xml:space="preserve"> </w:t>
      </w:r>
      <w:r w:rsidRPr="35AD04F3">
        <w:rPr>
          <w:color w:val="181818"/>
          <w:w w:val="105"/>
          <w:sz w:val="18"/>
          <w:szCs w:val="18"/>
        </w:rPr>
        <w:t>energiforbrug</w:t>
      </w:r>
      <w:r w:rsidRPr="35AD04F3">
        <w:rPr>
          <w:color w:val="181818"/>
          <w:spacing w:val="3"/>
          <w:w w:val="105"/>
          <w:sz w:val="18"/>
          <w:szCs w:val="18"/>
        </w:rPr>
        <w:t xml:space="preserve"> </w:t>
      </w:r>
      <w:r w:rsidRPr="35AD04F3">
        <w:rPr>
          <w:color w:val="181818"/>
          <w:w w:val="105"/>
          <w:sz w:val="18"/>
          <w:szCs w:val="18"/>
        </w:rPr>
        <w:t>og</w:t>
      </w:r>
      <w:r w:rsidRPr="35AD04F3">
        <w:rPr>
          <w:color w:val="181818"/>
          <w:spacing w:val="-12"/>
          <w:w w:val="105"/>
          <w:sz w:val="18"/>
          <w:szCs w:val="18"/>
        </w:rPr>
        <w:t xml:space="preserve"> </w:t>
      </w:r>
      <w:r w:rsidRPr="35AD04F3">
        <w:rPr>
          <w:color w:val="080808"/>
          <w:w w:val="105"/>
          <w:sz w:val="18"/>
          <w:szCs w:val="18"/>
        </w:rPr>
        <w:t>-</w:t>
      </w:r>
      <w:r w:rsidRPr="35AD04F3">
        <w:rPr>
          <w:color w:val="080808"/>
          <w:spacing w:val="-2"/>
          <w:w w:val="105"/>
          <w:sz w:val="18"/>
          <w:szCs w:val="18"/>
        </w:rPr>
        <w:t>udnyttelse</w:t>
      </w:r>
    </w:p>
    <w:tbl>
      <w:tblPr>
        <w:tblStyle w:val="Tabel-Gitter"/>
        <w:tblW w:w="0" w:type="auto"/>
        <w:tblInd w:w="1403" w:type="dxa"/>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
      <w:tblGrid>
        <w:gridCol w:w="3031"/>
        <w:gridCol w:w="5455"/>
      </w:tblGrid>
      <w:tr w:rsidR="00726129" w:rsidRPr="00B41B04" w14:paraId="2D9D7F65" w14:textId="77777777" w:rsidTr="1B4E1884">
        <w:tc>
          <w:tcPr>
            <w:tcW w:w="3031" w:type="dxa"/>
          </w:tcPr>
          <w:p w14:paraId="241D42CF" w14:textId="77777777" w:rsidR="00726129" w:rsidRPr="00AA6575" w:rsidRDefault="00726129">
            <w:pPr>
              <w:pStyle w:val="Listeafsnit"/>
              <w:tabs>
                <w:tab w:val="left" w:pos="2224"/>
              </w:tabs>
              <w:spacing w:line="230" w:lineRule="auto"/>
              <w:ind w:left="0" w:firstLine="0"/>
              <w:rPr>
                <w:sz w:val="18"/>
                <w:szCs w:val="18"/>
                <w:lang w:val="da-DK"/>
              </w:rPr>
            </w:pPr>
            <w:r w:rsidRPr="00AA6575">
              <w:rPr>
                <w:sz w:val="18"/>
                <w:szCs w:val="18"/>
                <w:lang w:val="da-DK"/>
              </w:rPr>
              <w:t>Virksomhedens nuværende status med hensyn til at opfylde BAT-kravet</w:t>
            </w:r>
          </w:p>
        </w:tc>
        <w:tc>
          <w:tcPr>
            <w:tcW w:w="5455" w:type="dxa"/>
            <w:shd w:val="clear" w:color="auto" w:fill="auto"/>
          </w:tcPr>
          <w:p w14:paraId="1198CA81" w14:textId="77777777" w:rsidR="00726129" w:rsidRPr="00AA6575" w:rsidRDefault="00726129">
            <w:pPr>
              <w:pStyle w:val="Listeafsnit"/>
              <w:tabs>
                <w:tab w:val="left" w:pos="1913"/>
              </w:tabs>
              <w:spacing w:line="230" w:lineRule="auto"/>
              <w:ind w:left="0" w:right="619" w:firstLine="0"/>
              <w:jc w:val="both"/>
              <w:rPr>
                <w:color w:val="808080" w:themeColor="background1" w:themeShade="80"/>
                <w:sz w:val="18"/>
                <w:szCs w:val="18"/>
                <w:lang w:val="da-DK"/>
              </w:rPr>
            </w:pPr>
          </w:p>
        </w:tc>
      </w:tr>
      <w:tr w:rsidR="00726129" w:rsidRPr="00B41B04" w14:paraId="0DCD5048" w14:textId="77777777" w:rsidTr="1B4E1884">
        <w:tc>
          <w:tcPr>
            <w:tcW w:w="3031" w:type="dxa"/>
          </w:tcPr>
          <w:p w14:paraId="0E2D18F1" w14:textId="77777777" w:rsidR="00726129" w:rsidRPr="00AA6575" w:rsidRDefault="00726129">
            <w:pPr>
              <w:pStyle w:val="Listeafsnit"/>
              <w:tabs>
                <w:tab w:val="left" w:pos="2224"/>
              </w:tabs>
              <w:spacing w:line="230" w:lineRule="auto"/>
              <w:ind w:left="0" w:firstLine="0"/>
              <w:rPr>
                <w:sz w:val="18"/>
                <w:szCs w:val="18"/>
                <w:lang w:val="da-DK"/>
              </w:rPr>
            </w:pPr>
            <w:r w:rsidRPr="00AA6575">
              <w:rPr>
                <w:sz w:val="18"/>
                <w:szCs w:val="18"/>
                <w:lang w:val="da-DK"/>
              </w:rPr>
              <w:t>Virksomhedens planlagte aktiviteter for at opfylde BAT-kravet (handleplan)</w:t>
            </w:r>
          </w:p>
        </w:tc>
        <w:tc>
          <w:tcPr>
            <w:tcW w:w="5455" w:type="dxa"/>
            <w:shd w:val="clear" w:color="auto" w:fill="auto"/>
          </w:tcPr>
          <w:p w14:paraId="73228175" w14:textId="77777777" w:rsidR="00726129" w:rsidRPr="00AA6575" w:rsidRDefault="00726129">
            <w:pPr>
              <w:pStyle w:val="Listeafsnit"/>
              <w:tabs>
                <w:tab w:val="left" w:pos="1913"/>
              </w:tabs>
              <w:spacing w:line="230" w:lineRule="auto"/>
              <w:ind w:left="0" w:right="619" w:firstLine="0"/>
              <w:jc w:val="both"/>
              <w:rPr>
                <w:color w:val="808080" w:themeColor="background1" w:themeShade="80"/>
                <w:sz w:val="18"/>
                <w:szCs w:val="18"/>
                <w:lang w:val="da-DK"/>
              </w:rPr>
            </w:pPr>
          </w:p>
        </w:tc>
      </w:tr>
      <w:tr w:rsidR="00726129" w:rsidRPr="00AA6575" w14:paraId="21D97009" w14:textId="77777777" w:rsidTr="1B4E1884">
        <w:tc>
          <w:tcPr>
            <w:tcW w:w="3031" w:type="dxa"/>
          </w:tcPr>
          <w:p w14:paraId="188D877E" w14:textId="77777777" w:rsidR="00726129" w:rsidRPr="00AA6575" w:rsidRDefault="00726129">
            <w:pPr>
              <w:pStyle w:val="Listeafsnit"/>
              <w:tabs>
                <w:tab w:val="left" w:pos="2224"/>
              </w:tabs>
              <w:spacing w:line="230" w:lineRule="auto"/>
              <w:ind w:left="0" w:firstLine="0"/>
              <w:rPr>
                <w:sz w:val="18"/>
                <w:szCs w:val="18"/>
              </w:rPr>
            </w:pPr>
            <w:r w:rsidRPr="00AA6575">
              <w:rPr>
                <w:sz w:val="18"/>
                <w:szCs w:val="18"/>
              </w:rPr>
              <w:t>Virksomhedens reference til dokumentation</w:t>
            </w:r>
          </w:p>
        </w:tc>
        <w:tc>
          <w:tcPr>
            <w:tcW w:w="5455" w:type="dxa"/>
            <w:shd w:val="clear" w:color="auto" w:fill="auto"/>
          </w:tcPr>
          <w:p w14:paraId="08939C22" w14:textId="77777777" w:rsidR="00726129" w:rsidRPr="00AA6575" w:rsidRDefault="00726129">
            <w:pPr>
              <w:tabs>
                <w:tab w:val="left" w:pos="1913"/>
              </w:tabs>
              <w:spacing w:line="230" w:lineRule="auto"/>
              <w:ind w:right="-29"/>
              <w:rPr>
                <w:color w:val="808080" w:themeColor="background1" w:themeShade="80"/>
                <w:sz w:val="18"/>
                <w:szCs w:val="18"/>
              </w:rPr>
            </w:pPr>
          </w:p>
        </w:tc>
      </w:tr>
    </w:tbl>
    <w:p w14:paraId="545D8DFF" w14:textId="77777777" w:rsidR="00726129" w:rsidRDefault="00726129" w:rsidP="00726129">
      <w:pPr>
        <w:pStyle w:val="Listeafsnit"/>
        <w:tabs>
          <w:tab w:val="left" w:pos="1762"/>
        </w:tabs>
        <w:spacing w:before="168"/>
        <w:ind w:left="1762" w:firstLine="0"/>
        <w:rPr>
          <w:color w:val="181818"/>
          <w:sz w:val="18"/>
          <w:szCs w:val="18"/>
        </w:rPr>
      </w:pPr>
    </w:p>
    <w:p w14:paraId="6D1918F0" w14:textId="3DDAFE6C" w:rsidR="000A7367" w:rsidRPr="00911DA4" w:rsidRDefault="000A7367" w:rsidP="35AD04F3">
      <w:pPr>
        <w:pStyle w:val="Listeafsnit"/>
        <w:numPr>
          <w:ilvl w:val="0"/>
          <w:numId w:val="13"/>
        </w:numPr>
        <w:tabs>
          <w:tab w:val="left" w:pos="1762"/>
        </w:tabs>
        <w:spacing w:before="163"/>
        <w:ind w:left="1762" w:hanging="567"/>
        <w:rPr>
          <w:color w:val="181818"/>
          <w:sz w:val="18"/>
          <w:szCs w:val="18"/>
        </w:rPr>
      </w:pPr>
    </w:p>
    <w:tbl>
      <w:tblPr>
        <w:tblStyle w:val="Tabel-Gitter"/>
        <w:tblW w:w="9550" w:type="dxa"/>
        <w:tblInd w:w="1249" w:type="dxa"/>
        <w:tblLook w:val="04A0" w:firstRow="1" w:lastRow="0" w:firstColumn="1" w:lastColumn="0" w:noHBand="0" w:noVBand="1"/>
      </w:tblPr>
      <w:tblGrid>
        <w:gridCol w:w="419"/>
        <w:gridCol w:w="3342"/>
        <w:gridCol w:w="1947"/>
        <w:gridCol w:w="2086"/>
        <w:gridCol w:w="1756"/>
      </w:tblGrid>
      <w:tr w:rsidR="00911DA4" w:rsidRPr="002836F3" w14:paraId="159C085A" w14:textId="77777777" w:rsidTr="00B41B04">
        <w:tc>
          <w:tcPr>
            <w:tcW w:w="248" w:type="dxa"/>
          </w:tcPr>
          <w:p w14:paraId="065CF0CD" w14:textId="77777777" w:rsidR="00911DA4" w:rsidRDefault="00911DA4" w:rsidP="00B41B04">
            <w:pPr>
              <w:pStyle w:val="Overskrift4"/>
              <w:spacing w:line="235" w:lineRule="auto"/>
              <w:ind w:left="0" w:right="634"/>
              <w:jc w:val="both"/>
              <w:rPr>
                <w:color w:val="080808"/>
                <w:lang w:val="da-DK"/>
              </w:rPr>
            </w:pPr>
          </w:p>
        </w:tc>
        <w:tc>
          <w:tcPr>
            <w:tcW w:w="3402" w:type="dxa"/>
            <w:tcBorders>
              <w:right w:val="double" w:sz="4" w:space="0" w:color="auto"/>
            </w:tcBorders>
          </w:tcPr>
          <w:p w14:paraId="368EA9D0" w14:textId="77777777" w:rsidR="00911DA4" w:rsidRPr="002836F3" w:rsidRDefault="00911DA4" w:rsidP="00B41B04">
            <w:pPr>
              <w:pStyle w:val="Overskrift4"/>
              <w:spacing w:line="235" w:lineRule="auto"/>
              <w:ind w:left="0" w:right="634"/>
              <w:jc w:val="both"/>
              <w:rPr>
                <w:color w:val="080808"/>
                <w:sz w:val="18"/>
                <w:szCs w:val="18"/>
                <w:lang w:val="da-DK"/>
              </w:rPr>
            </w:pPr>
          </w:p>
        </w:tc>
        <w:tc>
          <w:tcPr>
            <w:tcW w:w="1985" w:type="dxa"/>
            <w:tcBorders>
              <w:top w:val="double" w:sz="4" w:space="0" w:color="auto"/>
              <w:left w:val="double" w:sz="4" w:space="0" w:color="auto"/>
              <w:bottom w:val="double" w:sz="4" w:space="0" w:color="auto"/>
              <w:right w:val="double" w:sz="4" w:space="0" w:color="auto"/>
            </w:tcBorders>
          </w:tcPr>
          <w:p w14:paraId="1A155307" w14:textId="77777777" w:rsidR="00911DA4" w:rsidRPr="00745172" w:rsidRDefault="00911DA4" w:rsidP="00B41B04">
            <w:pPr>
              <w:pStyle w:val="Overskrift4"/>
              <w:spacing w:line="235" w:lineRule="auto"/>
              <w:ind w:left="0" w:right="113"/>
              <w:rPr>
                <w:sz w:val="18"/>
                <w:szCs w:val="18"/>
                <w:lang w:val="da-DK"/>
              </w:rPr>
            </w:pPr>
            <w:r w:rsidRPr="00745172">
              <w:rPr>
                <w:sz w:val="18"/>
                <w:szCs w:val="18"/>
                <w:lang w:val="da-DK"/>
              </w:rPr>
              <w:t>Virksomhedens nuværende status med hensyn til at opfylde BAT-kravet</w:t>
            </w:r>
          </w:p>
        </w:tc>
        <w:tc>
          <w:tcPr>
            <w:tcW w:w="2126" w:type="dxa"/>
            <w:tcBorders>
              <w:top w:val="double" w:sz="4" w:space="0" w:color="auto"/>
              <w:left w:val="double" w:sz="4" w:space="0" w:color="auto"/>
              <w:bottom w:val="double" w:sz="4" w:space="0" w:color="auto"/>
              <w:right w:val="double" w:sz="4" w:space="0" w:color="auto"/>
            </w:tcBorders>
          </w:tcPr>
          <w:p w14:paraId="3F1EEB71" w14:textId="77777777" w:rsidR="00911DA4" w:rsidRPr="002836F3" w:rsidRDefault="00911DA4" w:rsidP="00B41B04">
            <w:pPr>
              <w:pStyle w:val="Overskrift4"/>
              <w:spacing w:line="235" w:lineRule="auto"/>
              <w:ind w:left="0" w:right="113"/>
              <w:rPr>
                <w:color w:val="080808"/>
                <w:sz w:val="18"/>
                <w:szCs w:val="18"/>
                <w:lang w:val="da-DK"/>
              </w:rPr>
            </w:pPr>
            <w:r w:rsidRPr="002836F3">
              <w:rPr>
                <w:sz w:val="18"/>
                <w:szCs w:val="18"/>
                <w:lang w:val="da-DK"/>
              </w:rPr>
              <w:t>Virksomhedens planlagte aktiviteter for at opfylde BAT-kravet (handleplan)</w:t>
            </w:r>
          </w:p>
        </w:tc>
        <w:tc>
          <w:tcPr>
            <w:tcW w:w="1789" w:type="dxa"/>
            <w:tcBorders>
              <w:top w:val="double" w:sz="4" w:space="0" w:color="auto"/>
              <w:left w:val="double" w:sz="4" w:space="0" w:color="auto"/>
              <w:bottom w:val="double" w:sz="4" w:space="0" w:color="auto"/>
              <w:right w:val="double" w:sz="4" w:space="0" w:color="auto"/>
            </w:tcBorders>
          </w:tcPr>
          <w:p w14:paraId="203B14DC" w14:textId="77777777" w:rsidR="00911DA4" w:rsidRPr="002836F3" w:rsidRDefault="00911DA4" w:rsidP="00B41B04">
            <w:pPr>
              <w:pStyle w:val="Overskrift4"/>
              <w:spacing w:line="235" w:lineRule="auto"/>
              <w:ind w:left="0" w:right="113"/>
              <w:rPr>
                <w:color w:val="080808"/>
                <w:sz w:val="18"/>
                <w:szCs w:val="18"/>
                <w:lang w:val="da-DK"/>
              </w:rPr>
            </w:pPr>
            <w:r w:rsidRPr="00745172">
              <w:rPr>
                <w:sz w:val="18"/>
                <w:szCs w:val="18"/>
                <w:lang w:val="da-DK"/>
              </w:rPr>
              <w:t>Virksomhedens reference til dokumentation</w:t>
            </w:r>
          </w:p>
        </w:tc>
      </w:tr>
      <w:tr w:rsidR="00911DA4" w:rsidRPr="00B41B04" w14:paraId="2AD58667" w14:textId="77777777" w:rsidTr="00B41B04">
        <w:tc>
          <w:tcPr>
            <w:tcW w:w="248" w:type="dxa"/>
          </w:tcPr>
          <w:p w14:paraId="1DF922AA" w14:textId="6C47B912" w:rsidR="00911DA4" w:rsidRPr="00745172" w:rsidRDefault="00911DA4" w:rsidP="00B41B04">
            <w:pPr>
              <w:pStyle w:val="Overskrift4"/>
              <w:spacing w:line="235" w:lineRule="auto"/>
              <w:ind w:left="0" w:right="113"/>
              <w:rPr>
                <w:b w:val="0"/>
                <w:bCs w:val="0"/>
                <w:sz w:val="18"/>
                <w:szCs w:val="18"/>
                <w:lang w:val="da-DK"/>
              </w:rPr>
            </w:pPr>
            <w:r>
              <w:rPr>
                <w:b w:val="0"/>
                <w:bCs w:val="0"/>
                <w:sz w:val="18"/>
                <w:szCs w:val="18"/>
                <w:lang w:val="da-DK"/>
              </w:rPr>
              <w:t>v</w:t>
            </w:r>
          </w:p>
        </w:tc>
        <w:tc>
          <w:tcPr>
            <w:tcW w:w="3402" w:type="dxa"/>
            <w:tcBorders>
              <w:right w:val="double" w:sz="4" w:space="0" w:color="auto"/>
            </w:tcBorders>
          </w:tcPr>
          <w:p w14:paraId="79B38F8C" w14:textId="46DD6F98" w:rsidR="00911DA4" w:rsidRPr="00995B1B" w:rsidRDefault="00995B1B" w:rsidP="00B41B04">
            <w:pPr>
              <w:pStyle w:val="Overskrift4"/>
              <w:spacing w:line="235" w:lineRule="auto"/>
              <w:ind w:left="0" w:right="113"/>
              <w:rPr>
                <w:b w:val="0"/>
                <w:bCs w:val="0"/>
                <w:sz w:val="18"/>
                <w:szCs w:val="18"/>
                <w:lang w:val="da-DK"/>
              </w:rPr>
            </w:pPr>
            <w:r w:rsidRPr="00342F1F">
              <w:rPr>
                <w:b w:val="0"/>
                <w:bCs w:val="0"/>
                <w:color w:val="181818"/>
                <w:spacing w:val="-2"/>
                <w:w w:val="105"/>
                <w:sz w:val="18"/>
                <w:szCs w:val="18"/>
                <w:lang w:val="da-DK"/>
              </w:rPr>
              <w:t>oplysninger</w:t>
            </w:r>
            <w:r w:rsidRPr="00342F1F">
              <w:rPr>
                <w:b w:val="0"/>
                <w:bCs w:val="0"/>
                <w:color w:val="181818"/>
                <w:spacing w:val="13"/>
                <w:w w:val="105"/>
                <w:sz w:val="18"/>
                <w:szCs w:val="18"/>
                <w:lang w:val="da-DK"/>
              </w:rPr>
              <w:t xml:space="preserve"> </w:t>
            </w:r>
            <w:r w:rsidRPr="00342F1F">
              <w:rPr>
                <w:b w:val="0"/>
                <w:bCs w:val="0"/>
                <w:color w:val="181818"/>
                <w:spacing w:val="-2"/>
                <w:w w:val="105"/>
                <w:sz w:val="18"/>
                <w:szCs w:val="18"/>
                <w:lang w:val="da-DK"/>
              </w:rPr>
              <w:t>om</w:t>
            </w:r>
            <w:r w:rsidRPr="00342F1F">
              <w:rPr>
                <w:b w:val="0"/>
                <w:bCs w:val="0"/>
                <w:color w:val="181818"/>
                <w:spacing w:val="9"/>
                <w:w w:val="105"/>
                <w:sz w:val="18"/>
                <w:szCs w:val="18"/>
                <w:lang w:val="da-DK"/>
              </w:rPr>
              <w:t xml:space="preserve"> </w:t>
            </w:r>
            <w:r w:rsidRPr="00342F1F">
              <w:rPr>
                <w:b w:val="0"/>
                <w:bCs w:val="0"/>
                <w:color w:val="181818"/>
                <w:spacing w:val="-2"/>
                <w:w w:val="105"/>
                <w:sz w:val="18"/>
                <w:szCs w:val="18"/>
                <w:lang w:val="da-DK"/>
              </w:rPr>
              <w:t>spildevandsstrømmenes</w:t>
            </w:r>
            <w:r w:rsidRPr="00342F1F">
              <w:rPr>
                <w:b w:val="0"/>
                <w:bCs w:val="0"/>
                <w:color w:val="181818"/>
                <w:spacing w:val="-4"/>
                <w:w w:val="105"/>
                <w:sz w:val="18"/>
                <w:szCs w:val="18"/>
                <w:lang w:val="da-DK"/>
              </w:rPr>
              <w:t xml:space="preserve"> </w:t>
            </w:r>
            <w:r w:rsidRPr="00342F1F">
              <w:rPr>
                <w:b w:val="0"/>
                <w:bCs w:val="0"/>
                <w:color w:val="181818"/>
                <w:spacing w:val="-2"/>
                <w:w w:val="105"/>
                <w:sz w:val="18"/>
                <w:szCs w:val="18"/>
                <w:lang w:val="da-DK"/>
              </w:rPr>
              <w:t>egenskaber</w:t>
            </w:r>
            <w:r w:rsidRPr="00342F1F">
              <w:rPr>
                <w:b w:val="0"/>
                <w:bCs w:val="0"/>
                <w:color w:val="181818"/>
                <w:spacing w:val="11"/>
                <w:w w:val="105"/>
                <w:sz w:val="18"/>
                <w:szCs w:val="18"/>
                <w:lang w:val="da-DK"/>
              </w:rPr>
              <w:t xml:space="preserve"> </w:t>
            </w:r>
            <w:r w:rsidRPr="00342F1F">
              <w:rPr>
                <w:b w:val="0"/>
                <w:bCs w:val="0"/>
                <w:color w:val="181818"/>
                <w:spacing w:val="-2"/>
                <w:w w:val="105"/>
                <w:sz w:val="18"/>
                <w:szCs w:val="18"/>
                <w:lang w:val="da-DK"/>
              </w:rPr>
              <w:t>såsom</w:t>
            </w:r>
            <w:r w:rsidR="00911DA4" w:rsidRPr="00995B1B">
              <w:rPr>
                <w:b w:val="0"/>
                <w:bCs w:val="0"/>
                <w:sz w:val="18"/>
                <w:szCs w:val="18"/>
                <w:lang w:val="da-DK"/>
              </w:rPr>
              <w:t>:</w:t>
            </w:r>
          </w:p>
        </w:tc>
        <w:tc>
          <w:tcPr>
            <w:tcW w:w="1985" w:type="dxa"/>
            <w:tcBorders>
              <w:top w:val="double" w:sz="4" w:space="0" w:color="auto"/>
              <w:left w:val="double" w:sz="4" w:space="0" w:color="auto"/>
              <w:bottom w:val="double" w:sz="4" w:space="0" w:color="auto"/>
              <w:right w:val="double" w:sz="4" w:space="0" w:color="auto"/>
            </w:tcBorders>
            <w:shd w:val="clear" w:color="auto" w:fill="D9D9D9" w:themeFill="background1" w:themeFillShade="D9"/>
          </w:tcPr>
          <w:p w14:paraId="7896EC1C" w14:textId="77777777" w:rsidR="00911DA4" w:rsidRPr="00745172" w:rsidRDefault="00911DA4" w:rsidP="00B41B04">
            <w:pPr>
              <w:pStyle w:val="Overskrift4"/>
              <w:spacing w:line="235" w:lineRule="auto"/>
              <w:ind w:left="0" w:right="634"/>
              <w:jc w:val="both"/>
              <w:rPr>
                <w:b w:val="0"/>
                <w:bCs w:val="0"/>
                <w:sz w:val="18"/>
                <w:szCs w:val="18"/>
                <w:lang w:val="da-DK"/>
              </w:rPr>
            </w:pPr>
          </w:p>
        </w:tc>
        <w:tc>
          <w:tcPr>
            <w:tcW w:w="2126" w:type="dxa"/>
            <w:tcBorders>
              <w:top w:val="double" w:sz="4" w:space="0" w:color="auto"/>
              <w:left w:val="double" w:sz="4" w:space="0" w:color="auto"/>
              <w:bottom w:val="double" w:sz="4" w:space="0" w:color="auto"/>
              <w:right w:val="double" w:sz="4" w:space="0" w:color="auto"/>
            </w:tcBorders>
            <w:shd w:val="clear" w:color="auto" w:fill="D9D9D9" w:themeFill="background1" w:themeFillShade="D9"/>
          </w:tcPr>
          <w:p w14:paraId="50ECF0EC" w14:textId="77777777" w:rsidR="00911DA4" w:rsidRPr="00745172" w:rsidRDefault="00911DA4" w:rsidP="00B41B04">
            <w:pPr>
              <w:pStyle w:val="Overskrift4"/>
              <w:spacing w:line="235" w:lineRule="auto"/>
              <w:ind w:left="0" w:right="634"/>
              <w:jc w:val="both"/>
              <w:rPr>
                <w:b w:val="0"/>
                <w:bCs w:val="0"/>
                <w:sz w:val="18"/>
                <w:szCs w:val="18"/>
                <w:lang w:val="da-DK"/>
              </w:rPr>
            </w:pPr>
          </w:p>
        </w:tc>
        <w:tc>
          <w:tcPr>
            <w:tcW w:w="1789" w:type="dxa"/>
            <w:tcBorders>
              <w:top w:val="double" w:sz="4" w:space="0" w:color="auto"/>
              <w:left w:val="double" w:sz="4" w:space="0" w:color="auto"/>
              <w:bottom w:val="double" w:sz="4" w:space="0" w:color="auto"/>
              <w:right w:val="double" w:sz="4" w:space="0" w:color="auto"/>
            </w:tcBorders>
            <w:shd w:val="clear" w:color="auto" w:fill="D9D9D9" w:themeFill="background1" w:themeFillShade="D9"/>
          </w:tcPr>
          <w:p w14:paraId="2CE3663A" w14:textId="77777777" w:rsidR="00911DA4" w:rsidRPr="00745172" w:rsidRDefault="00911DA4" w:rsidP="00B41B04">
            <w:pPr>
              <w:pStyle w:val="Overskrift4"/>
              <w:spacing w:line="235" w:lineRule="auto"/>
              <w:ind w:left="0" w:right="634"/>
              <w:jc w:val="both"/>
              <w:rPr>
                <w:b w:val="0"/>
                <w:bCs w:val="0"/>
                <w:sz w:val="18"/>
                <w:szCs w:val="18"/>
                <w:lang w:val="da-DK"/>
              </w:rPr>
            </w:pPr>
          </w:p>
        </w:tc>
      </w:tr>
      <w:tr w:rsidR="00911DA4" w:rsidRPr="00B41B04" w14:paraId="2105C784" w14:textId="77777777" w:rsidTr="00B41B04">
        <w:tc>
          <w:tcPr>
            <w:tcW w:w="248" w:type="dxa"/>
          </w:tcPr>
          <w:p w14:paraId="5C91F442" w14:textId="77777777" w:rsidR="00911DA4" w:rsidRDefault="00911DA4" w:rsidP="00B41B04">
            <w:pPr>
              <w:pStyle w:val="Overskrift4"/>
              <w:spacing w:line="235" w:lineRule="auto"/>
              <w:ind w:left="0" w:right="634"/>
              <w:jc w:val="both"/>
              <w:rPr>
                <w:color w:val="080808"/>
                <w:lang w:val="da-DK"/>
              </w:rPr>
            </w:pPr>
          </w:p>
        </w:tc>
        <w:tc>
          <w:tcPr>
            <w:tcW w:w="3402" w:type="dxa"/>
            <w:tcBorders>
              <w:right w:val="double" w:sz="4" w:space="0" w:color="auto"/>
            </w:tcBorders>
          </w:tcPr>
          <w:p w14:paraId="7DBCF6FC" w14:textId="77777777" w:rsidR="00995B1B" w:rsidRPr="00995B1B" w:rsidRDefault="00911DA4" w:rsidP="00995B1B">
            <w:pPr>
              <w:tabs>
                <w:tab w:val="left" w:pos="2042"/>
              </w:tabs>
              <w:spacing w:before="163"/>
              <w:rPr>
                <w:color w:val="181818"/>
                <w:sz w:val="18"/>
                <w:szCs w:val="18"/>
                <w:lang w:val="da-DK"/>
              </w:rPr>
            </w:pPr>
            <w:r w:rsidRPr="00995B1B">
              <w:rPr>
                <w:sz w:val="18"/>
                <w:szCs w:val="18"/>
                <w:lang w:val="da-DK"/>
              </w:rPr>
              <w:t xml:space="preserve">a) </w:t>
            </w:r>
            <w:r w:rsidR="00995B1B" w:rsidRPr="00995B1B">
              <w:rPr>
                <w:color w:val="181818"/>
                <w:sz w:val="18"/>
                <w:szCs w:val="18"/>
                <w:lang w:val="da-DK"/>
              </w:rPr>
              <w:t>gennemsnitlige</w:t>
            </w:r>
            <w:r w:rsidR="00995B1B" w:rsidRPr="00995B1B">
              <w:rPr>
                <w:color w:val="181818"/>
                <w:spacing w:val="-5"/>
                <w:sz w:val="18"/>
                <w:szCs w:val="18"/>
                <w:lang w:val="da-DK"/>
              </w:rPr>
              <w:t xml:space="preserve"> </w:t>
            </w:r>
            <w:r w:rsidR="00995B1B" w:rsidRPr="00995B1B">
              <w:rPr>
                <w:color w:val="181818"/>
                <w:sz w:val="18"/>
                <w:szCs w:val="18"/>
                <w:lang w:val="da-DK"/>
              </w:rPr>
              <w:t>værdier</w:t>
            </w:r>
            <w:r w:rsidR="00995B1B" w:rsidRPr="00995B1B">
              <w:rPr>
                <w:color w:val="181818"/>
                <w:spacing w:val="22"/>
                <w:sz w:val="18"/>
                <w:szCs w:val="18"/>
                <w:lang w:val="da-DK"/>
              </w:rPr>
              <w:t xml:space="preserve"> </w:t>
            </w:r>
            <w:r w:rsidR="00995B1B" w:rsidRPr="00995B1B">
              <w:rPr>
                <w:color w:val="181818"/>
                <w:sz w:val="18"/>
                <w:szCs w:val="18"/>
                <w:lang w:val="da-DK"/>
              </w:rPr>
              <w:t>og</w:t>
            </w:r>
            <w:r w:rsidR="00995B1B" w:rsidRPr="00995B1B">
              <w:rPr>
                <w:color w:val="181818"/>
                <w:spacing w:val="13"/>
                <w:sz w:val="18"/>
                <w:szCs w:val="18"/>
                <w:lang w:val="da-DK"/>
              </w:rPr>
              <w:t xml:space="preserve"> </w:t>
            </w:r>
            <w:r w:rsidR="00995B1B" w:rsidRPr="00995B1B">
              <w:rPr>
                <w:color w:val="181818"/>
                <w:sz w:val="18"/>
                <w:szCs w:val="18"/>
                <w:lang w:val="da-DK"/>
              </w:rPr>
              <w:t>variation</w:t>
            </w:r>
            <w:r w:rsidR="00995B1B" w:rsidRPr="00995B1B">
              <w:rPr>
                <w:color w:val="181818"/>
                <w:spacing w:val="26"/>
                <w:sz w:val="18"/>
                <w:szCs w:val="18"/>
                <w:lang w:val="da-DK"/>
              </w:rPr>
              <w:t xml:space="preserve"> </w:t>
            </w:r>
            <w:r w:rsidR="00995B1B" w:rsidRPr="00995B1B">
              <w:rPr>
                <w:color w:val="080808"/>
                <w:sz w:val="18"/>
                <w:szCs w:val="18"/>
                <w:lang w:val="da-DK"/>
              </w:rPr>
              <w:t>i</w:t>
            </w:r>
            <w:r w:rsidR="00995B1B" w:rsidRPr="00995B1B">
              <w:rPr>
                <w:color w:val="080808"/>
                <w:spacing w:val="8"/>
                <w:sz w:val="18"/>
                <w:szCs w:val="18"/>
                <w:lang w:val="da-DK"/>
              </w:rPr>
              <w:t xml:space="preserve"> </w:t>
            </w:r>
            <w:r w:rsidR="00995B1B" w:rsidRPr="00995B1B">
              <w:rPr>
                <w:color w:val="181818"/>
                <w:sz w:val="18"/>
                <w:szCs w:val="18"/>
                <w:lang w:val="da-DK"/>
              </w:rPr>
              <w:t>flow,</w:t>
            </w:r>
            <w:r w:rsidR="00995B1B" w:rsidRPr="00995B1B">
              <w:rPr>
                <w:color w:val="181818"/>
                <w:spacing w:val="24"/>
                <w:sz w:val="18"/>
                <w:szCs w:val="18"/>
                <w:lang w:val="da-DK"/>
              </w:rPr>
              <w:t xml:space="preserve"> </w:t>
            </w:r>
            <w:r w:rsidR="00995B1B" w:rsidRPr="00995B1B">
              <w:rPr>
                <w:color w:val="181818"/>
                <w:sz w:val="18"/>
                <w:szCs w:val="18"/>
                <w:lang w:val="da-DK"/>
              </w:rPr>
              <w:t>pH-værdi,</w:t>
            </w:r>
            <w:r w:rsidR="00995B1B" w:rsidRPr="00995B1B">
              <w:rPr>
                <w:color w:val="181818"/>
                <w:spacing w:val="31"/>
                <w:sz w:val="18"/>
                <w:szCs w:val="18"/>
                <w:lang w:val="da-DK"/>
              </w:rPr>
              <w:t xml:space="preserve"> </w:t>
            </w:r>
            <w:r w:rsidR="00995B1B" w:rsidRPr="00995B1B">
              <w:rPr>
                <w:color w:val="181818"/>
                <w:sz w:val="18"/>
                <w:szCs w:val="18"/>
                <w:lang w:val="da-DK"/>
              </w:rPr>
              <w:t>temperatur</w:t>
            </w:r>
            <w:r w:rsidR="00995B1B" w:rsidRPr="00995B1B">
              <w:rPr>
                <w:color w:val="181818"/>
                <w:spacing w:val="24"/>
                <w:sz w:val="18"/>
                <w:szCs w:val="18"/>
                <w:lang w:val="da-DK"/>
              </w:rPr>
              <w:t xml:space="preserve"> </w:t>
            </w:r>
            <w:r w:rsidR="00995B1B" w:rsidRPr="00995B1B">
              <w:rPr>
                <w:color w:val="181818"/>
                <w:sz w:val="18"/>
                <w:szCs w:val="18"/>
                <w:lang w:val="da-DK"/>
              </w:rPr>
              <w:t>og</w:t>
            </w:r>
            <w:r w:rsidR="00995B1B" w:rsidRPr="00995B1B">
              <w:rPr>
                <w:color w:val="181818"/>
                <w:spacing w:val="14"/>
                <w:sz w:val="18"/>
                <w:szCs w:val="18"/>
                <w:lang w:val="da-DK"/>
              </w:rPr>
              <w:t xml:space="preserve"> </w:t>
            </w:r>
            <w:r w:rsidR="00995B1B" w:rsidRPr="00995B1B">
              <w:rPr>
                <w:color w:val="080808"/>
                <w:spacing w:val="-2"/>
                <w:sz w:val="18"/>
                <w:szCs w:val="18"/>
                <w:lang w:val="da-DK"/>
              </w:rPr>
              <w:t>ledningsevne</w:t>
            </w:r>
          </w:p>
          <w:p w14:paraId="5138DE11" w14:textId="555C3036" w:rsidR="00911DA4" w:rsidRPr="00995B1B" w:rsidRDefault="00911DA4" w:rsidP="00B41B04">
            <w:pPr>
              <w:pStyle w:val="Overskrift4"/>
              <w:spacing w:line="235" w:lineRule="auto"/>
              <w:ind w:left="0" w:right="113"/>
              <w:rPr>
                <w:b w:val="0"/>
                <w:bCs w:val="0"/>
                <w:sz w:val="18"/>
                <w:szCs w:val="18"/>
                <w:lang w:val="da-DK"/>
              </w:rPr>
            </w:pPr>
          </w:p>
        </w:tc>
        <w:tc>
          <w:tcPr>
            <w:tcW w:w="1985" w:type="dxa"/>
            <w:tcBorders>
              <w:top w:val="double" w:sz="4" w:space="0" w:color="auto"/>
              <w:left w:val="double" w:sz="4" w:space="0" w:color="auto"/>
              <w:bottom w:val="double" w:sz="4" w:space="0" w:color="auto"/>
              <w:right w:val="double" w:sz="4" w:space="0" w:color="auto"/>
            </w:tcBorders>
          </w:tcPr>
          <w:p w14:paraId="0DAC17C8" w14:textId="77777777" w:rsidR="00911DA4" w:rsidRPr="00745172" w:rsidRDefault="00911DA4" w:rsidP="00B41B04">
            <w:pPr>
              <w:pStyle w:val="Overskrift4"/>
              <w:spacing w:line="235" w:lineRule="auto"/>
              <w:ind w:left="0" w:right="113"/>
              <w:rPr>
                <w:b w:val="0"/>
                <w:bCs w:val="0"/>
                <w:sz w:val="18"/>
                <w:szCs w:val="18"/>
                <w:lang w:val="da-DK"/>
              </w:rPr>
            </w:pPr>
          </w:p>
        </w:tc>
        <w:tc>
          <w:tcPr>
            <w:tcW w:w="2126" w:type="dxa"/>
            <w:tcBorders>
              <w:top w:val="double" w:sz="4" w:space="0" w:color="auto"/>
              <w:left w:val="double" w:sz="4" w:space="0" w:color="auto"/>
              <w:bottom w:val="double" w:sz="4" w:space="0" w:color="auto"/>
              <w:right w:val="double" w:sz="4" w:space="0" w:color="auto"/>
            </w:tcBorders>
          </w:tcPr>
          <w:p w14:paraId="1E1912D3" w14:textId="77777777" w:rsidR="00911DA4" w:rsidRPr="00745172" w:rsidRDefault="00911DA4" w:rsidP="00B41B04">
            <w:pPr>
              <w:pStyle w:val="Overskrift4"/>
              <w:spacing w:line="235" w:lineRule="auto"/>
              <w:ind w:left="0" w:right="113"/>
              <w:rPr>
                <w:b w:val="0"/>
                <w:bCs w:val="0"/>
                <w:sz w:val="18"/>
                <w:szCs w:val="18"/>
                <w:lang w:val="da-DK"/>
              </w:rPr>
            </w:pPr>
          </w:p>
        </w:tc>
        <w:tc>
          <w:tcPr>
            <w:tcW w:w="1789" w:type="dxa"/>
            <w:tcBorders>
              <w:top w:val="double" w:sz="4" w:space="0" w:color="auto"/>
              <w:left w:val="double" w:sz="4" w:space="0" w:color="auto"/>
              <w:bottom w:val="double" w:sz="4" w:space="0" w:color="auto"/>
              <w:right w:val="double" w:sz="4" w:space="0" w:color="auto"/>
            </w:tcBorders>
          </w:tcPr>
          <w:p w14:paraId="42F3E0D9" w14:textId="77777777" w:rsidR="00911DA4" w:rsidRPr="00745172" w:rsidRDefault="00911DA4" w:rsidP="00B41B04">
            <w:pPr>
              <w:pStyle w:val="Overskrift4"/>
              <w:spacing w:line="235" w:lineRule="auto"/>
              <w:ind w:left="0" w:right="113"/>
              <w:rPr>
                <w:b w:val="0"/>
                <w:bCs w:val="0"/>
                <w:sz w:val="18"/>
                <w:szCs w:val="18"/>
                <w:lang w:val="da-DK"/>
              </w:rPr>
            </w:pPr>
          </w:p>
        </w:tc>
      </w:tr>
      <w:tr w:rsidR="00911DA4" w:rsidRPr="00B41B04" w14:paraId="5A66C203" w14:textId="77777777" w:rsidTr="00B41B04">
        <w:tc>
          <w:tcPr>
            <w:tcW w:w="248" w:type="dxa"/>
          </w:tcPr>
          <w:p w14:paraId="75C3CEE5" w14:textId="77777777" w:rsidR="00911DA4" w:rsidRDefault="00911DA4" w:rsidP="00B41B04">
            <w:pPr>
              <w:pStyle w:val="Overskrift4"/>
              <w:spacing w:line="235" w:lineRule="auto"/>
              <w:ind w:left="0" w:right="634"/>
              <w:jc w:val="both"/>
              <w:rPr>
                <w:color w:val="080808"/>
                <w:lang w:val="da-DK"/>
              </w:rPr>
            </w:pPr>
          </w:p>
        </w:tc>
        <w:tc>
          <w:tcPr>
            <w:tcW w:w="3402" w:type="dxa"/>
            <w:tcBorders>
              <w:right w:val="double" w:sz="4" w:space="0" w:color="auto"/>
            </w:tcBorders>
          </w:tcPr>
          <w:p w14:paraId="73E50D04" w14:textId="1826DCBD" w:rsidR="00911DA4" w:rsidRPr="006155A7" w:rsidRDefault="00911DA4" w:rsidP="006155A7">
            <w:pPr>
              <w:tabs>
                <w:tab w:val="left" w:pos="2041"/>
                <w:tab w:val="left" w:pos="2051"/>
              </w:tabs>
              <w:spacing w:before="168" w:line="244" w:lineRule="auto"/>
              <w:ind w:right="633"/>
              <w:rPr>
                <w:color w:val="181818"/>
                <w:sz w:val="18"/>
                <w:szCs w:val="18"/>
                <w:lang w:val="da-DK"/>
              </w:rPr>
            </w:pPr>
            <w:r w:rsidRPr="00995B1B">
              <w:rPr>
                <w:sz w:val="18"/>
                <w:szCs w:val="18"/>
                <w:lang w:val="da-DK"/>
              </w:rPr>
              <w:t xml:space="preserve">b) </w:t>
            </w:r>
            <w:r w:rsidR="00995B1B" w:rsidRPr="00995B1B">
              <w:rPr>
                <w:color w:val="181818"/>
                <w:w w:val="105"/>
                <w:sz w:val="18"/>
                <w:szCs w:val="18"/>
                <w:lang w:val="da-DK"/>
              </w:rPr>
              <w:t>gennemsnitlig</w:t>
            </w:r>
            <w:r w:rsidR="00995B1B" w:rsidRPr="00995B1B">
              <w:rPr>
                <w:color w:val="181818"/>
                <w:spacing w:val="-4"/>
                <w:w w:val="105"/>
                <w:sz w:val="18"/>
                <w:szCs w:val="18"/>
                <w:lang w:val="da-DK"/>
              </w:rPr>
              <w:t xml:space="preserve"> </w:t>
            </w:r>
            <w:r w:rsidR="00995B1B" w:rsidRPr="00995B1B">
              <w:rPr>
                <w:color w:val="181818"/>
                <w:w w:val="105"/>
                <w:sz w:val="18"/>
                <w:szCs w:val="18"/>
                <w:lang w:val="da-DK"/>
              </w:rPr>
              <w:t>koncentration</w:t>
            </w:r>
            <w:r w:rsidR="00995B1B" w:rsidRPr="00995B1B">
              <w:rPr>
                <w:color w:val="181818"/>
                <w:spacing w:val="-2"/>
                <w:w w:val="105"/>
                <w:sz w:val="18"/>
                <w:szCs w:val="18"/>
                <w:lang w:val="da-DK"/>
              </w:rPr>
              <w:t xml:space="preserve"> </w:t>
            </w:r>
            <w:r w:rsidR="00995B1B" w:rsidRPr="00995B1B">
              <w:rPr>
                <w:color w:val="181818"/>
                <w:w w:val="105"/>
                <w:sz w:val="18"/>
                <w:szCs w:val="18"/>
                <w:lang w:val="da-DK"/>
              </w:rPr>
              <w:t>og</w:t>
            </w:r>
            <w:r w:rsidR="00995B1B" w:rsidRPr="00995B1B">
              <w:rPr>
                <w:color w:val="181818"/>
                <w:spacing w:val="-11"/>
                <w:w w:val="105"/>
                <w:sz w:val="18"/>
                <w:szCs w:val="18"/>
                <w:lang w:val="da-DK"/>
              </w:rPr>
              <w:t xml:space="preserve"> </w:t>
            </w:r>
            <w:r w:rsidR="00995B1B" w:rsidRPr="00995B1B">
              <w:rPr>
                <w:color w:val="181818"/>
                <w:w w:val="105"/>
                <w:sz w:val="18"/>
                <w:szCs w:val="18"/>
                <w:lang w:val="da-DK"/>
              </w:rPr>
              <w:t>massestrømsværdier</w:t>
            </w:r>
            <w:r w:rsidR="00995B1B" w:rsidRPr="00995B1B">
              <w:rPr>
                <w:color w:val="181818"/>
                <w:spacing w:val="-12"/>
                <w:w w:val="105"/>
                <w:sz w:val="18"/>
                <w:szCs w:val="18"/>
                <w:lang w:val="da-DK"/>
              </w:rPr>
              <w:t xml:space="preserve"> </w:t>
            </w:r>
            <w:r w:rsidR="00995B1B" w:rsidRPr="00995B1B">
              <w:rPr>
                <w:color w:val="181818"/>
                <w:w w:val="105"/>
                <w:sz w:val="18"/>
                <w:szCs w:val="18"/>
                <w:lang w:val="da-DK"/>
              </w:rPr>
              <w:t>for</w:t>
            </w:r>
            <w:r w:rsidR="00995B1B" w:rsidRPr="00995B1B">
              <w:rPr>
                <w:color w:val="181818"/>
                <w:spacing w:val="-8"/>
                <w:w w:val="105"/>
                <w:sz w:val="18"/>
                <w:szCs w:val="18"/>
                <w:lang w:val="da-DK"/>
              </w:rPr>
              <w:t xml:space="preserve"> </w:t>
            </w:r>
            <w:r w:rsidR="00995B1B" w:rsidRPr="00995B1B">
              <w:rPr>
                <w:color w:val="181818"/>
                <w:w w:val="105"/>
                <w:sz w:val="18"/>
                <w:szCs w:val="18"/>
                <w:lang w:val="da-DK"/>
              </w:rPr>
              <w:t>relevante</w:t>
            </w:r>
            <w:r w:rsidR="00995B1B" w:rsidRPr="00995B1B">
              <w:rPr>
                <w:color w:val="181818"/>
                <w:spacing w:val="-12"/>
                <w:w w:val="105"/>
                <w:sz w:val="18"/>
                <w:szCs w:val="18"/>
                <w:lang w:val="da-DK"/>
              </w:rPr>
              <w:t xml:space="preserve"> </w:t>
            </w:r>
            <w:r w:rsidR="00995B1B" w:rsidRPr="00995B1B">
              <w:rPr>
                <w:color w:val="181818"/>
                <w:w w:val="105"/>
                <w:sz w:val="18"/>
                <w:szCs w:val="18"/>
                <w:lang w:val="da-DK"/>
              </w:rPr>
              <w:t>stoffer/parametre</w:t>
            </w:r>
            <w:r w:rsidR="00995B1B" w:rsidRPr="00995B1B">
              <w:rPr>
                <w:color w:val="181818"/>
                <w:spacing w:val="-11"/>
                <w:w w:val="105"/>
                <w:sz w:val="18"/>
                <w:szCs w:val="18"/>
                <w:lang w:val="da-DK"/>
              </w:rPr>
              <w:t xml:space="preserve"> </w:t>
            </w:r>
            <w:r w:rsidR="00995B1B" w:rsidRPr="00995B1B">
              <w:rPr>
                <w:color w:val="181818"/>
                <w:w w:val="105"/>
                <w:sz w:val="18"/>
                <w:szCs w:val="18"/>
                <w:lang w:val="da-DK"/>
              </w:rPr>
              <w:t>(f.eks.</w:t>
            </w:r>
            <w:r w:rsidR="00995B1B" w:rsidRPr="00995B1B">
              <w:rPr>
                <w:color w:val="181818"/>
                <w:spacing w:val="-11"/>
                <w:w w:val="105"/>
                <w:sz w:val="18"/>
                <w:szCs w:val="18"/>
                <w:lang w:val="da-DK"/>
              </w:rPr>
              <w:t xml:space="preserve"> </w:t>
            </w:r>
            <w:r w:rsidR="00995B1B" w:rsidRPr="00995B1B">
              <w:rPr>
                <w:color w:val="181818"/>
                <w:w w:val="105"/>
                <w:sz w:val="18"/>
                <w:szCs w:val="18"/>
                <w:lang w:val="da-DK"/>
              </w:rPr>
              <w:t>den</w:t>
            </w:r>
            <w:r w:rsidR="00995B1B" w:rsidRPr="00995B1B">
              <w:rPr>
                <w:color w:val="181818"/>
                <w:spacing w:val="-12"/>
                <w:w w:val="105"/>
                <w:sz w:val="18"/>
                <w:szCs w:val="18"/>
                <w:lang w:val="da-DK"/>
              </w:rPr>
              <w:t xml:space="preserve"> </w:t>
            </w:r>
            <w:r w:rsidR="00995B1B" w:rsidRPr="00995B1B">
              <w:rPr>
                <w:color w:val="181818"/>
                <w:w w:val="105"/>
                <w:sz w:val="18"/>
                <w:szCs w:val="18"/>
                <w:lang w:val="da-DK"/>
              </w:rPr>
              <w:t>samlede mængde</w:t>
            </w:r>
            <w:r w:rsidR="00995B1B" w:rsidRPr="00995B1B">
              <w:rPr>
                <w:color w:val="181818"/>
                <w:spacing w:val="-11"/>
                <w:w w:val="105"/>
                <w:sz w:val="18"/>
                <w:szCs w:val="18"/>
                <w:lang w:val="da-DK"/>
              </w:rPr>
              <w:t xml:space="preserve"> </w:t>
            </w:r>
            <w:r w:rsidR="00995B1B" w:rsidRPr="00995B1B">
              <w:rPr>
                <w:color w:val="181818"/>
                <w:w w:val="105"/>
                <w:sz w:val="18"/>
                <w:szCs w:val="18"/>
                <w:lang w:val="da-DK"/>
              </w:rPr>
              <w:t>suspenderede stoffer,</w:t>
            </w:r>
            <w:r w:rsidR="00995B1B" w:rsidRPr="00995B1B">
              <w:rPr>
                <w:color w:val="181818"/>
                <w:spacing w:val="-11"/>
                <w:w w:val="105"/>
                <w:sz w:val="18"/>
                <w:szCs w:val="18"/>
                <w:lang w:val="da-DK"/>
              </w:rPr>
              <w:t xml:space="preserve"> </w:t>
            </w:r>
            <w:r w:rsidR="00995B1B" w:rsidRPr="00995B1B">
              <w:rPr>
                <w:color w:val="181818"/>
                <w:w w:val="105"/>
                <w:sz w:val="18"/>
                <w:szCs w:val="18"/>
                <w:lang w:val="da-DK"/>
              </w:rPr>
              <w:t>TOC</w:t>
            </w:r>
            <w:r w:rsidR="00995B1B" w:rsidRPr="00995B1B">
              <w:rPr>
                <w:color w:val="181818"/>
                <w:spacing w:val="-7"/>
                <w:w w:val="105"/>
                <w:sz w:val="18"/>
                <w:szCs w:val="18"/>
                <w:lang w:val="da-DK"/>
              </w:rPr>
              <w:t xml:space="preserve"> </w:t>
            </w:r>
            <w:r w:rsidR="00995B1B" w:rsidRPr="00995B1B">
              <w:rPr>
                <w:color w:val="181818"/>
                <w:w w:val="105"/>
                <w:sz w:val="18"/>
                <w:szCs w:val="18"/>
                <w:lang w:val="da-DK"/>
              </w:rPr>
              <w:t>eller</w:t>
            </w:r>
            <w:r w:rsidR="00995B1B" w:rsidRPr="00995B1B">
              <w:rPr>
                <w:color w:val="181818"/>
                <w:spacing w:val="-7"/>
                <w:w w:val="105"/>
                <w:sz w:val="18"/>
                <w:szCs w:val="18"/>
                <w:lang w:val="da-DK"/>
              </w:rPr>
              <w:t xml:space="preserve"> </w:t>
            </w:r>
            <w:r w:rsidR="00995B1B" w:rsidRPr="00995B1B">
              <w:rPr>
                <w:color w:val="181818"/>
                <w:w w:val="105"/>
                <w:sz w:val="18"/>
                <w:szCs w:val="18"/>
                <w:lang w:val="da-DK"/>
              </w:rPr>
              <w:t>COD,</w:t>
            </w:r>
            <w:r w:rsidR="00995B1B" w:rsidRPr="00995B1B">
              <w:rPr>
                <w:color w:val="181818"/>
                <w:spacing w:val="-9"/>
                <w:w w:val="105"/>
                <w:sz w:val="18"/>
                <w:szCs w:val="18"/>
                <w:lang w:val="da-DK"/>
              </w:rPr>
              <w:t xml:space="preserve"> </w:t>
            </w:r>
            <w:r w:rsidR="00995B1B" w:rsidRPr="00995B1B">
              <w:rPr>
                <w:color w:val="181818"/>
                <w:w w:val="105"/>
                <w:sz w:val="18"/>
                <w:szCs w:val="18"/>
                <w:lang w:val="da-DK"/>
              </w:rPr>
              <w:t>Hydrocarbon</w:t>
            </w:r>
            <w:r w:rsidR="00995B1B" w:rsidRPr="00995B1B">
              <w:rPr>
                <w:color w:val="181818"/>
                <w:spacing w:val="8"/>
                <w:w w:val="105"/>
                <w:sz w:val="18"/>
                <w:szCs w:val="18"/>
                <w:lang w:val="da-DK"/>
              </w:rPr>
              <w:t xml:space="preserve"> </w:t>
            </w:r>
            <w:r w:rsidR="00995B1B" w:rsidRPr="00995B1B">
              <w:rPr>
                <w:color w:val="181818"/>
                <w:w w:val="105"/>
                <w:sz w:val="18"/>
                <w:szCs w:val="18"/>
                <w:lang w:val="da-DK"/>
              </w:rPr>
              <w:t>Olie</w:t>
            </w:r>
            <w:r w:rsidR="00995B1B" w:rsidRPr="00995B1B">
              <w:rPr>
                <w:color w:val="181818"/>
                <w:spacing w:val="-7"/>
                <w:w w:val="105"/>
                <w:sz w:val="18"/>
                <w:szCs w:val="18"/>
                <w:lang w:val="da-DK"/>
              </w:rPr>
              <w:t xml:space="preserve"> </w:t>
            </w:r>
            <w:r w:rsidR="00995B1B" w:rsidRPr="00995B1B">
              <w:rPr>
                <w:color w:val="080808"/>
                <w:w w:val="105"/>
                <w:sz w:val="18"/>
                <w:szCs w:val="18"/>
                <w:lang w:val="da-DK"/>
              </w:rPr>
              <w:t>Index,</w:t>
            </w:r>
            <w:r w:rsidR="00995B1B" w:rsidRPr="00995B1B">
              <w:rPr>
                <w:color w:val="080808"/>
                <w:spacing w:val="-3"/>
                <w:w w:val="105"/>
                <w:sz w:val="18"/>
                <w:szCs w:val="18"/>
                <w:lang w:val="da-DK"/>
              </w:rPr>
              <w:t xml:space="preserve"> </w:t>
            </w:r>
            <w:r w:rsidR="00995B1B" w:rsidRPr="00995B1B">
              <w:rPr>
                <w:color w:val="181818"/>
                <w:w w:val="105"/>
                <w:sz w:val="18"/>
                <w:szCs w:val="18"/>
                <w:lang w:val="da-DK"/>
              </w:rPr>
              <w:t>metaller)</w:t>
            </w:r>
            <w:r w:rsidR="00995B1B" w:rsidRPr="00995B1B">
              <w:rPr>
                <w:color w:val="181818"/>
                <w:spacing w:val="-2"/>
                <w:w w:val="105"/>
                <w:sz w:val="18"/>
                <w:szCs w:val="18"/>
                <w:lang w:val="da-DK"/>
              </w:rPr>
              <w:t xml:space="preserve"> </w:t>
            </w:r>
            <w:r w:rsidR="00995B1B" w:rsidRPr="00995B1B">
              <w:rPr>
                <w:color w:val="181818"/>
                <w:w w:val="105"/>
                <w:sz w:val="18"/>
                <w:szCs w:val="18"/>
                <w:lang w:val="da-DK"/>
              </w:rPr>
              <w:t>og</w:t>
            </w:r>
            <w:r w:rsidR="00995B1B" w:rsidRPr="00995B1B">
              <w:rPr>
                <w:color w:val="181818"/>
                <w:spacing w:val="-6"/>
                <w:w w:val="105"/>
                <w:sz w:val="18"/>
                <w:szCs w:val="18"/>
                <w:lang w:val="da-DK"/>
              </w:rPr>
              <w:t xml:space="preserve"> </w:t>
            </w:r>
            <w:r w:rsidR="00995B1B" w:rsidRPr="00995B1B">
              <w:rPr>
                <w:color w:val="080808"/>
                <w:w w:val="105"/>
                <w:sz w:val="18"/>
                <w:szCs w:val="18"/>
                <w:lang w:val="da-DK"/>
              </w:rPr>
              <w:t>deres</w:t>
            </w:r>
            <w:r w:rsidR="00995B1B" w:rsidRPr="00995B1B">
              <w:rPr>
                <w:color w:val="080808"/>
                <w:spacing w:val="-6"/>
                <w:w w:val="105"/>
                <w:sz w:val="18"/>
                <w:szCs w:val="18"/>
                <w:lang w:val="da-DK"/>
              </w:rPr>
              <w:t xml:space="preserve"> </w:t>
            </w:r>
            <w:r w:rsidR="00995B1B" w:rsidRPr="00995B1B">
              <w:rPr>
                <w:color w:val="2A2A2A"/>
                <w:w w:val="105"/>
                <w:sz w:val="18"/>
                <w:szCs w:val="18"/>
                <w:lang w:val="da-DK"/>
              </w:rPr>
              <w:t>variation</w:t>
            </w:r>
          </w:p>
          <w:p w14:paraId="35314CF6" w14:textId="77777777" w:rsidR="00911DA4" w:rsidRPr="00995B1B" w:rsidRDefault="00911DA4" w:rsidP="00B41B04">
            <w:pPr>
              <w:pStyle w:val="Overskrift4"/>
              <w:spacing w:line="235" w:lineRule="auto"/>
              <w:ind w:left="0" w:right="113"/>
              <w:rPr>
                <w:b w:val="0"/>
                <w:bCs w:val="0"/>
                <w:sz w:val="18"/>
                <w:szCs w:val="18"/>
                <w:lang w:val="da-DK"/>
              </w:rPr>
            </w:pPr>
          </w:p>
        </w:tc>
        <w:tc>
          <w:tcPr>
            <w:tcW w:w="1985" w:type="dxa"/>
            <w:tcBorders>
              <w:top w:val="double" w:sz="4" w:space="0" w:color="auto"/>
              <w:left w:val="double" w:sz="4" w:space="0" w:color="auto"/>
              <w:bottom w:val="double" w:sz="4" w:space="0" w:color="auto"/>
              <w:right w:val="double" w:sz="4" w:space="0" w:color="auto"/>
            </w:tcBorders>
          </w:tcPr>
          <w:p w14:paraId="3F62529B" w14:textId="77777777" w:rsidR="00911DA4" w:rsidRPr="00745172" w:rsidRDefault="00911DA4" w:rsidP="00B41B04">
            <w:pPr>
              <w:pStyle w:val="Overskrift4"/>
              <w:spacing w:line="235" w:lineRule="auto"/>
              <w:ind w:left="0" w:right="113"/>
              <w:rPr>
                <w:b w:val="0"/>
                <w:bCs w:val="0"/>
                <w:sz w:val="18"/>
                <w:szCs w:val="18"/>
                <w:lang w:val="da-DK"/>
              </w:rPr>
            </w:pPr>
          </w:p>
        </w:tc>
        <w:tc>
          <w:tcPr>
            <w:tcW w:w="2126" w:type="dxa"/>
            <w:tcBorders>
              <w:top w:val="double" w:sz="4" w:space="0" w:color="auto"/>
              <w:left w:val="double" w:sz="4" w:space="0" w:color="auto"/>
              <w:bottom w:val="double" w:sz="4" w:space="0" w:color="auto"/>
              <w:right w:val="double" w:sz="4" w:space="0" w:color="auto"/>
            </w:tcBorders>
          </w:tcPr>
          <w:p w14:paraId="3A07EAF6" w14:textId="77777777" w:rsidR="00911DA4" w:rsidRPr="00745172" w:rsidRDefault="00911DA4" w:rsidP="00B41B04">
            <w:pPr>
              <w:pStyle w:val="Overskrift4"/>
              <w:spacing w:line="235" w:lineRule="auto"/>
              <w:ind w:left="0" w:right="113"/>
              <w:rPr>
                <w:b w:val="0"/>
                <w:bCs w:val="0"/>
                <w:sz w:val="18"/>
                <w:szCs w:val="18"/>
                <w:lang w:val="da-DK"/>
              </w:rPr>
            </w:pPr>
          </w:p>
        </w:tc>
        <w:tc>
          <w:tcPr>
            <w:tcW w:w="1789" w:type="dxa"/>
            <w:tcBorders>
              <w:top w:val="double" w:sz="4" w:space="0" w:color="auto"/>
              <w:left w:val="double" w:sz="4" w:space="0" w:color="auto"/>
              <w:bottom w:val="double" w:sz="4" w:space="0" w:color="auto"/>
              <w:right w:val="double" w:sz="4" w:space="0" w:color="auto"/>
            </w:tcBorders>
          </w:tcPr>
          <w:p w14:paraId="5CCDB35C" w14:textId="77777777" w:rsidR="00911DA4" w:rsidRPr="00745172" w:rsidRDefault="00911DA4" w:rsidP="00B41B04">
            <w:pPr>
              <w:pStyle w:val="Overskrift4"/>
              <w:spacing w:line="235" w:lineRule="auto"/>
              <w:ind w:left="0" w:right="113"/>
              <w:rPr>
                <w:b w:val="0"/>
                <w:bCs w:val="0"/>
                <w:sz w:val="18"/>
                <w:szCs w:val="18"/>
                <w:lang w:val="da-DK"/>
              </w:rPr>
            </w:pPr>
          </w:p>
        </w:tc>
      </w:tr>
    </w:tbl>
    <w:p w14:paraId="351447D3" w14:textId="77777777" w:rsidR="004428C0" w:rsidRPr="0055382A" w:rsidRDefault="004428C0" w:rsidP="004428C0">
      <w:pPr>
        <w:pStyle w:val="Listeafsnit"/>
        <w:tabs>
          <w:tab w:val="left" w:pos="2041"/>
          <w:tab w:val="left" w:pos="2051"/>
        </w:tabs>
        <w:spacing w:before="168" w:line="244" w:lineRule="auto"/>
        <w:ind w:left="2051" w:right="633" w:firstLine="0"/>
        <w:rPr>
          <w:color w:val="181818"/>
          <w:sz w:val="18"/>
          <w:szCs w:val="18"/>
          <w:lang w:val="da-DK"/>
        </w:rPr>
      </w:pPr>
    </w:p>
    <w:p w14:paraId="6D1918F3" w14:textId="155F561F" w:rsidR="000A7367" w:rsidRPr="00995B1B" w:rsidRDefault="000A7367" w:rsidP="35AD04F3">
      <w:pPr>
        <w:pStyle w:val="Listeafsnit"/>
        <w:numPr>
          <w:ilvl w:val="0"/>
          <w:numId w:val="13"/>
        </w:numPr>
        <w:tabs>
          <w:tab w:val="left" w:pos="1762"/>
        </w:tabs>
        <w:spacing w:before="164"/>
        <w:ind w:left="1762" w:hanging="567"/>
        <w:rPr>
          <w:color w:val="181818"/>
          <w:sz w:val="18"/>
          <w:szCs w:val="18"/>
          <w:lang w:val="da-DK"/>
        </w:rPr>
      </w:pPr>
    </w:p>
    <w:tbl>
      <w:tblPr>
        <w:tblStyle w:val="Tabel-Gitter"/>
        <w:tblW w:w="9550" w:type="dxa"/>
        <w:tblInd w:w="1249" w:type="dxa"/>
        <w:tblLook w:val="04A0" w:firstRow="1" w:lastRow="0" w:firstColumn="1" w:lastColumn="0" w:noHBand="0" w:noVBand="1"/>
      </w:tblPr>
      <w:tblGrid>
        <w:gridCol w:w="470"/>
        <w:gridCol w:w="3329"/>
        <w:gridCol w:w="1934"/>
        <w:gridCol w:w="1856"/>
        <w:gridCol w:w="1961"/>
      </w:tblGrid>
      <w:tr w:rsidR="00AE7383" w:rsidRPr="002836F3" w14:paraId="32307AE3" w14:textId="77777777" w:rsidTr="00AE7383">
        <w:tc>
          <w:tcPr>
            <w:tcW w:w="470" w:type="dxa"/>
          </w:tcPr>
          <w:p w14:paraId="5B470D60" w14:textId="77777777" w:rsidR="00AE7383" w:rsidRDefault="00AE7383" w:rsidP="00B41B04">
            <w:pPr>
              <w:pStyle w:val="Overskrift4"/>
              <w:spacing w:line="235" w:lineRule="auto"/>
              <w:ind w:left="0" w:right="634"/>
              <w:jc w:val="both"/>
              <w:rPr>
                <w:color w:val="080808"/>
                <w:lang w:val="da-DK"/>
              </w:rPr>
            </w:pPr>
          </w:p>
        </w:tc>
        <w:tc>
          <w:tcPr>
            <w:tcW w:w="3329" w:type="dxa"/>
            <w:tcBorders>
              <w:right w:val="double" w:sz="4" w:space="0" w:color="auto"/>
            </w:tcBorders>
          </w:tcPr>
          <w:p w14:paraId="4FD90992" w14:textId="77777777" w:rsidR="00AE7383" w:rsidRPr="002836F3" w:rsidRDefault="00AE7383" w:rsidP="00B41B04">
            <w:pPr>
              <w:pStyle w:val="Overskrift4"/>
              <w:spacing w:line="235" w:lineRule="auto"/>
              <w:ind w:left="0" w:right="634"/>
              <w:jc w:val="both"/>
              <w:rPr>
                <w:color w:val="080808"/>
                <w:sz w:val="18"/>
                <w:szCs w:val="18"/>
                <w:lang w:val="da-DK"/>
              </w:rPr>
            </w:pPr>
          </w:p>
        </w:tc>
        <w:tc>
          <w:tcPr>
            <w:tcW w:w="1934" w:type="dxa"/>
            <w:tcBorders>
              <w:top w:val="double" w:sz="4" w:space="0" w:color="auto"/>
              <w:left w:val="double" w:sz="4" w:space="0" w:color="auto"/>
              <w:bottom w:val="double" w:sz="4" w:space="0" w:color="auto"/>
              <w:right w:val="double" w:sz="4" w:space="0" w:color="auto"/>
            </w:tcBorders>
          </w:tcPr>
          <w:p w14:paraId="5450FCE1" w14:textId="77777777" w:rsidR="00AE7383" w:rsidRPr="00745172" w:rsidRDefault="00AE7383" w:rsidP="00B41B04">
            <w:pPr>
              <w:pStyle w:val="Overskrift4"/>
              <w:spacing w:line="235" w:lineRule="auto"/>
              <w:ind w:left="0" w:right="113"/>
              <w:rPr>
                <w:sz w:val="18"/>
                <w:szCs w:val="18"/>
                <w:lang w:val="da-DK"/>
              </w:rPr>
            </w:pPr>
            <w:r w:rsidRPr="00745172">
              <w:rPr>
                <w:sz w:val="18"/>
                <w:szCs w:val="18"/>
                <w:lang w:val="da-DK"/>
              </w:rPr>
              <w:t>Virksomhedens nuværende status med hensyn til at opfylde BAT-kravet</w:t>
            </w:r>
          </w:p>
        </w:tc>
        <w:tc>
          <w:tcPr>
            <w:tcW w:w="1856" w:type="dxa"/>
            <w:tcBorders>
              <w:top w:val="double" w:sz="4" w:space="0" w:color="auto"/>
              <w:left w:val="double" w:sz="4" w:space="0" w:color="auto"/>
              <w:bottom w:val="double" w:sz="4" w:space="0" w:color="auto"/>
              <w:right w:val="double" w:sz="4" w:space="0" w:color="auto"/>
            </w:tcBorders>
          </w:tcPr>
          <w:p w14:paraId="42023195" w14:textId="56E6D5CF" w:rsidR="00AE7383" w:rsidRPr="002836F3" w:rsidRDefault="00AE7383" w:rsidP="00B41B04">
            <w:pPr>
              <w:pStyle w:val="Overskrift4"/>
              <w:spacing w:line="235" w:lineRule="auto"/>
              <w:ind w:left="0" w:right="113"/>
              <w:rPr>
                <w:color w:val="080808"/>
                <w:sz w:val="18"/>
                <w:szCs w:val="18"/>
                <w:lang w:val="da-DK"/>
              </w:rPr>
            </w:pPr>
            <w:r w:rsidRPr="002836F3">
              <w:rPr>
                <w:sz w:val="18"/>
                <w:szCs w:val="18"/>
                <w:lang w:val="da-DK"/>
              </w:rPr>
              <w:t>Virksomhedens planlagte aktiviteter for at opfylde BAT-kravet (handleplan)</w:t>
            </w:r>
          </w:p>
        </w:tc>
        <w:tc>
          <w:tcPr>
            <w:tcW w:w="1961" w:type="dxa"/>
            <w:tcBorders>
              <w:top w:val="double" w:sz="4" w:space="0" w:color="auto"/>
              <w:left w:val="double" w:sz="4" w:space="0" w:color="auto"/>
              <w:bottom w:val="double" w:sz="4" w:space="0" w:color="auto"/>
              <w:right w:val="double" w:sz="4" w:space="0" w:color="auto"/>
            </w:tcBorders>
          </w:tcPr>
          <w:p w14:paraId="693505E8" w14:textId="77777777" w:rsidR="00AE7383" w:rsidRPr="002836F3" w:rsidRDefault="00AE7383" w:rsidP="00B41B04">
            <w:pPr>
              <w:pStyle w:val="Overskrift4"/>
              <w:spacing w:line="235" w:lineRule="auto"/>
              <w:ind w:left="0" w:right="113"/>
              <w:rPr>
                <w:color w:val="080808"/>
                <w:sz w:val="18"/>
                <w:szCs w:val="18"/>
                <w:lang w:val="da-DK"/>
              </w:rPr>
            </w:pPr>
            <w:r w:rsidRPr="00745172">
              <w:rPr>
                <w:sz w:val="18"/>
                <w:szCs w:val="18"/>
                <w:lang w:val="da-DK"/>
              </w:rPr>
              <w:t>Virksomhedens reference til dokumentation</w:t>
            </w:r>
          </w:p>
        </w:tc>
      </w:tr>
      <w:tr w:rsidR="00AE7383" w:rsidRPr="00B41B04" w14:paraId="57ABEA86" w14:textId="77777777" w:rsidTr="00AE7383">
        <w:tc>
          <w:tcPr>
            <w:tcW w:w="470" w:type="dxa"/>
          </w:tcPr>
          <w:p w14:paraId="08E715A2" w14:textId="26D1F01F" w:rsidR="00AE7383" w:rsidRPr="00745172" w:rsidRDefault="00AE7383" w:rsidP="00B41B04">
            <w:pPr>
              <w:pStyle w:val="Overskrift4"/>
              <w:spacing w:line="235" w:lineRule="auto"/>
              <w:ind w:left="0" w:right="113"/>
              <w:rPr>
                <w:b w:val="0"/>
                <w:bCs w:val="0"/>
                <w:sz w:val="18"/>
                <w:szCs w:val="18"/>
                <w:lang w:val="da-DK"/>
              </w:rPr>
            </w:pPr>
            <w:r>
              <w:rPr>
                <w:b w:val="0"/>
                <w:bCs w:val="0"/>
                <w:sz w:val="18"/>
                <w:szCs w:val="18"/>
                <w:lang w:val="da-DK"/>
              </w:rPr>
              <w:t>v</w:t>
            </w:r>
            <w:r w:rsidR="00626253">
              <w:rPr>
                <w:b w:val="0"/>
                <w:bCs w:val="0"/>
                <w:sz w:val="18"/>
                <w:szCs w:val="18"/>
                <w:lang w:val="da-DK"/>
              </w:rPr>
              <w:t>i</w:t>
            </w:r>
          </w:p>
        </w:tc>
        <w:tc>
          <w:tcPr>
            <w:tcW w:w="3329" w:type="dxa"/>
            <w:tcBorders>
              <w:right w:val="double" w:sz="4" w:space="0" w:color="auto"/>
            </w:tcBorders>
          </w:tcPr>
          <w:p w14:paraId="6CB54B42" w14:textId="77777777" w:rsidR="00AE7383" w:rsidRPr="00995B1B" w:rsidRDefault="00AE7383" w:rsidP="00995B1B">
            <w:pPr>
              <w:tabs>
                <w:tab w:val="left" w:pos="1762"/>
              </w:tabs>
              <w:spacing w:before="164"/>
              <w:rPr>
                <w:color w:val="181818"/>
                <w:sz w:val="18"/>
                <w:szCs w:val="18"/>
                <w:lang w:val="da-DK"/>
              </w:rPr>
            </w:pPr>
            <w:r w:rsidRPr="00995B1B">
              <w:rPr>
                <w:color w:val="181818"/>
                <w:w w:val="105"/>
                <w:sz w:val="18"/>
                <w:szCs w:val="18"/>
                <w:lang w:val="da-DK"/>
              </w:rPr>
              <w:t>oplysninger</w:t>
            </w:r>
            <w:r w:rsidRPr="00995B1B">
              <w:rPr>
                <w:color w:val="181818"/>
                <w:spacing w:val="-12"/>
                <w:w w:val="105"/>
                <w:sz w:val="18"/>
                <w:szCs w:val="18"/>
                <w:lang w:val="da-DK"/>
              </w:rPr>
              <w:t xml:space="preserve"> </w:t>
            </w:r>
            <w:r w:rsidRPr="00995B1B">
              <w:rPr>
                <w:color w:val="181818"/>
                <w:w w:val="105"/>
                <w:sz w:val="18"/>
                <w:szCs w:val="18"/>
                <w:lang w:val="da-DK"/>
              </w:rPr>
              <w:t>om</w:t>
            </w:r>
            <w:r w:rsidRPr="00995B1B">
              <w:rPr>
                <w:color w:val="181818"/>
                <w:spacing w:val="-5"/>
                <w:w w:val="105"/>
                <w:sz w:val="18"/>
                <w:szCs w:val="18"/>
                <w:lang w:val="da-DK"/>
              </w:rPr>
              <w:t xml:space="preserve"> </w:t>
            </w:r>
            <w:r w:rsidRPr="00995B1B">
              <w:rPr>
                <w:color w:val="181818"/>
                <w:w w:val="105"/>
                <w:sz w:val="18"/>
                <w:szCs w:val="18"/>
                <w:lang w:val="da-DK"/>
              </w:rPr>
              <w:t>mængden</w:t>
            </w:r>
            <w:r w:rsidRPr="00995B1B">
              <w:rPr>
                <w:color w:val="181818"/>
                <w:spacing w:val="-4"/>
                <w:w w:val="105"/>
                <w:sz w:val="18"/>
                <w:szCs w:val="18"/>
                <w:lang w:val="da-DK"/>
              </w:rPr>
              <w:t xml:space="preserve"> </w:t>
            </w:r>
            <w:r w:rsidRPr="00995B1B">
              <w:rPr>
                <w:color w:val="181818"/>
                <w:w w:val="105"/>
                <w:sz w:val="18"/>
                <w:szCs w:val="18"/>
                <w:lang w:val="da-DK"/>
              </w:rPr>
              <w:t>af</w:t>
            </w:r>
            <w:r w:rsidRPr="00995B1B">
              <w:rPr>
                <w:color w:val="181818"/>
                <w:spacing w:val="-12"/>
                <w:w w:val="105"/>
                <w:sz w:val="18"/>
                <w:szCs w:val="18"/>
                <w:lang w:val="da-DK"/>
              </w:rPr>
              <w:t xml:space="preserve"> </w:t>
            </w:r>
            <w:r w:rsidRPr="00995B1B">
              <w:rPr>
                <w:color w:val="181818"/>
                <w:w w:val="105"/>
                <w:sz w:val="18"/>
                <w:szCs w:val="18"/>
                <w:lang w:val="da-DK"/>
              </w:rPr>
              <w:t>og</w:t>
            </w:r>
            <w:r w:rsidRPr="00995B1B">
              <w:rPr>
                <w:color w:val="181818"/>
                <w:spacing w:val="-12"/>
                <w:w w:val="105"/>
                <w:sz w:val="18"/>
                <w:szCs w:val="18"/>
                <w:lang w:val="da-DK"/>
              </w:rPr>
              <w:t xml:space="preserve"> </w:t>
            </w:r>
            <w:r w:rsidRPr="00995B1B">
              <w:rPr>
                <w:color w:val="181818"/>
                <w:w w:val="105"/>
                <w:sz w:val="18"/>
                <w:szCs w:val="18"/>
                <w:lang w:val="da-DK"/>
              </w:rPr>
              <w:t>egenskaber</w:t>
            </w:r>
            <w:r w:rsidRPr="00995B1B">
              <w:rPr>
                <w:color w:val="181818"/>
                <w:spacing w:val="3"/>
                <w:w w:val="105"/>
                <w:sz w:val="18"/>
                <w:szCs w:val="18"/>
                <w:lang w:val="da-DK"/>
              </w:rPr>
              <w:t xml:space="preserve"> </w:t>
            </w:r>
            <w:r w:rsidRPr="00995B1B">
              <w:rPr>
                <w:color w:val="181818"/>
                <w:w w:val="105"/>
                <w:sz w:val="18"/>
                <w:szCs w:val="18"/>
                <w:lang w:val="da-DK"/>
              </w:rPr>
              <w:t>ved</w:t>
            </w:r>
            <w:r w:rsidRPr="00995B1B">
              <w:rPr>
                <w:color w:val="181818"/>
                <w:spacing w:val="-7"/>
                <w:w w:val="105"/>
                <w:sz w:val="18"/>
                <w:szCs w:val="18"/>
                <w:lang w:val="da-DK"/>
              </w:rPr>
              <w:t xml:space="preserve"> </w:t>
            </w:r>
            <w:r w:rsidRPr="00995B1B">
              <w:rPr>
                <w:color w:val="181818"/>
                <w:w w:val="105"/>
                <w:sz w:val="18"/>
                <w:szCs w:val="18"/>
                <w:lang w:val="da-DK"/>
              </w:rPr>
              <w:t>de</w:t>
            </w:r>
            <w:r w:rsidRPr="00995B1B">
              <w:rPr>
                <w:color w:val="181818"/>
                <w:spacing w:val="-12"/>
                <w:w w:val="105"/>
                <w:sz w:val="18"/>
                <w:szCs w:val="18"/>
                <w:lang w:val="da-DK"/>
              </w:rPr>
              <w:t xml:space="preserve"> </w:t>
            </w:r>
            <w:r w:rsidRPr="00995B1B">
              <w:rPr>
                <w:color w:val="181818"/>
                <w:w w:val="105"/>
                <w:sz w:val="18"/>
                <w:szCs w:val="18"/>
                <w:lang w:val="da-DK"/>
              </w:rPr>
              <w:t>anvendte</w:t>
            </w:r>
            <w:r w:rsidRPr="00995B1B">
              <w:rPr>
                <w:color w:val="181818"/>
                <w:spacing w:val="1"/>
                <w:w w:val="105"/>
                <w:sz w:val="18"/>
                <w:szCs w:val="18"/>
                <w:lang w:val="da-DK"/>
              </w:rPr>
              <w:t xml:space="preserve"> </w:t>
            </w:r>
            <w:r w:rsidRPr="00995B1B">
              <w:rPr>
                <w:color w:val="181818"/>
                <w:spacing w:val="-2"/>
                <w:w w:val="105"/>
                <w:sz w:val="18"/>
                <w:szCs w:val="18"/>
                <w:lang w:val="da-DK"/>
              </w:rPr>
              <w:t>proceskemikalier:</w:t>
            </w:r>
          </w:p>
          <w:p w14:paraId="2435A00D" w14:textId="457D2305" w:rsidR="00AE7383" w:rsidRPr="00995B1B" w:rsidRDefault="00AE7383" w:rsidP="00B41B04">
            <w:pPr>
              <w:pStyle w:val="Overskrift4"/>
              <w:spacing w:line="235" w:lineRule="auto"/>
              <w:ind w:left="0" w:right="113"/>
              <w:rPr>
                <w:b w:val="0"/>
                <w:bCs w:val="0"/>
                <w:sz w:val="18"/>
                <w:szCs w:val="18"/>
                <w:lang w:val="da-DK"/>
              </w:rPr>
            </w:pPr>
          </w:p>
        </w:tc>
        <w:tc>
          <w:tcPr>
            <w:tcW w:w="1934" w:type="dxa"/>
            <w:tcBorders>
              <w:top w:val="double" w:sz="4" w:space="0" w:color="auto"/>
              <w:left w:val="double" w:sz="4" w:space="0" w:color="auto"/>
              <w:bottom w:val="double" w:sz="4" w:space="0" w:color="auto"/>
              <w:right w:val="double" w:sz="4" w:space="0" w:color="auto"/>
            </w:tcBorders>
            <w:shd w:val="clear" w:color="auto" w:fill="D9D9D9" w:themeFill="background1" w:themeFillShade="D9"/>
          </w:tcPr>
          <w:p w14:paraId="3849CF0A" w14:textId="77777777" w:rsidR="00AE7383" w:rsidRPr="00745172" w:rsidRDefault="00AE7383" w:rsidP="00B41B04">
            <w:pPr>
              <w:pStyle w:val="Overskrift4"/>
              <w:spacing w:line="235" w:lineRule="auto"/>
              <w:ind w:left="0" w:right="634"/>
              <w:jc w:val="both"/>
              <w:rPr>
                <w:b w:val="0"/>
                <w:bCs w:val="0"/>
                <w:sz w:val="18"/>
                <w:szCs w:val="18"/>
                <w:lang w:val="da-DK"/>
              </w:rPr>
            </w:pPr>
          </w:p>
        </w:tc>
        <w:tc>
          <w:tcPr>
            <w:tcW w:w="1856" w:type="dxa"/>
            <w:tcBorders>
              <w:top w:val="double" w:sz="4" w:space="0" w:color="auto"/>
              <w:left w:val="double" w:sz="4" w:space="0" w:color="auto"/>
              <w:bottom w:val="double" w:sz="4" w:space="0" w:color="auto"/>
              <w:right w:val="double" w:sz="4" w:space="0" w:color="auto"/>
            </w:tcBorders>
            <w:shd w:val="clear" w:color="auto" w:fill="D9D9D9" w:themeFill="background1" w:themeFillShade="D9"/>
          </w:tcPr>
          <w:p w14:paraId="029894F1" w14:textId="61A44B47" w:rsidR="00AE7383" w:rsidRPr="00745172" w:rsidRDefault="00AE7383" w:rsidP="00B41B04">
            <w:pPr>
              <w:pStyle w:val="Overskrift4"/>
              <w:spacing w:line="235" w:lineRule="auto"/>
              <w:ind w:left="0" w:right="634"/>
              <w:jc w:val="both"/>
              <w:rPr>
                <w:b w:val="0"/>
                <w:bCs w:val="0"/>
                <w:sz w:val="18"/>
                <w:szCs w:val="18"/>
                <w:lang w:val="da-DK"/>
              </w:rPr>
            </w:pPr>
          </w:p>
        </w:tc>
        <w:tc>
          <w:tcPr>
            <w:tcW w:w="1961" w:type="dxa"/>
            <w:tcBorders>
              <w:top w:val="double" w:sz="4" w:space="0" w:color="auto"/>
              <w:left w:val="double" w:sz="4" w:space="0" w:color="auto"/>
              <w:bottom w:val="double" w:sz="4" w:space="0" w:color="auto"/>
              <w:right w:val="double" w:sz="4" w:space="0" w:color="auto"/>
            </w:tcBorders>
            <w:shd w:val="clear" w:color="auto" w:fill="D9D9D9" w:themeFill="background1" w:themeFillShade="D9"/>
          </w:tcPr>
          <w:p w14:paraId="3296A104" w14:textId="77777777" w:rsidR="00AE7383" w:rsidRPr="00745172" w:rsidRDefault="00AE7383" w:rsidP="00B41B04">
            <w:pPr>
              <w:pStyle w:val="Overskrift4"/>
              <w:spacing w:line="235" w:lineRule="auto"/>
              <w:ind w:left="0" w:right="634"/>
              <w:jc w:val="both"/>
              <w:rPr>
                <w:b w:val="0"/>
                <w:bCs w:val="0"/>
                <w:sz w:val="18"/>
                <w:szCs w:val="18"/>
                <w:lang w:val="da-DK"/>
              </w:rPr>
            </w:pPr>
          </w:p>
        </w:tc>
      </w:tr>
      <w:tr w:rsidR="00AE7383" w:rsidRPr="00B41B04" w14:paraId="4F7E4C44" w14:textId="77777777" w:rsidTr="00AE7383">
        <w:trPr>
          <w:trHeight w:val="1388"/>
        </w:trPr>
        <w:tc>
          <w:tcPr>
            <w:tcW w:w="470" w:type="dxa"/>
          </w:tcPr>
          <w:p w14:paraId="7950FFE0" w14:textId="77777777" w:rsidR="00AE7383" w:rsidRDefault="00AE7383" w:rsidP="00B41B04">
            <w:pPr>
              <w:pStyle w:val="Overskrift4"/>
              <w:spacing w:line="235" w:lineRule="auto"/>
              <w:ind w:left="0" w:right="634"/>
              <w:jc w:val="both"/>
              <w:rPr>
                <w:color w:val="080808"/>
                <w:lang w:val="da-DK"/>
              </w:rPr>
            </w:pPr>
          </w:p>
        </w:tc>
        <w:tc>
          <w:tcPr>
            <w:tcW w:w="3329" w:type="dxa"/>
            <w:tcBorders>
              <w:right w:val="double" w:sz="4" w:space="0" w:color="auto"/>
            </w:tcBorders>
          </w:tcPr>
          <w:p w14:paraId="329161F6" w14:textId="127613ED" w:rsidR="00AE7383" w:rsidRPr="00AE7383" w:rsidRDefault="00AE7383" w:rsidP="00AE7383">
            <w:pPr>
              <w:tabs>
                <w:tab w:val="left" w:pos="2046"/>
                <w:tab w:val="left" w:pos="2055"/>
              </w:tabs>
              <w:spacing w:before="163" w:line="249" w:lineRule="auto"/>
              <w:ind w:right="628"/>
              <w:rPr>
                <w:color w:val="181818"/>
                <w:sz w:val="18"/>
                <w:szCs w:val="18"/>
                <w:lang w:val="da-DK"/>
              </w:rPr>
            </w:pPr>
            <w:r w:rsidRPr="004E3B3A">
              <w:rPr>
                <w:sz w:val="18"/>
                <w:szCs w:val="18"/>
                <w:lang w:val="da-DK"/>
              </w:rPr>
              <w:t>a) d</w:t>
            </w:r>
            <w:r w:rsidRPr="004E3B3A">
              <w:rPr>
                <w:color w:val="080808"/>
                <w:sz w:val="18"/>
                <w:szCs w:val="18"/>
                <w:lang w:val="da-DK"/>
              </w:rPr>
              <w:t>e</w:t>
            </w:r>
            <w:r w:rsidRPr="004E3B3A">
              <w:rPr>
                <w:color w:val="080808"/>
                <w:spacing w:val="25"/>
                <w:sz w:val="18"/>
                <w:szCs w:val="18"/>
                <w:lang w:val="da-DK"/>
              </w:rPr>
              <w:t xml:space="preserve"> </w:t>
            </w:r>
            <w:r w:rsidRPr="004E3B3A">
              <w:rPr>
                <w:color w:val="181818"/>
                <w:sz w:val="18"/>
                <w:szCs w:val="18"/>
                <w:lang w:val="da-DK"/>
              </w:rPr>
              <w:t>anvendte</w:t>
            </w:r>
            <w:r w:rsidRPr="004E3B3A">
              <w:rPr>
                <w:color w:val="181818"/>
                <w:spacing w:val="40"/>
                <w:sz w:val="18"/>
                <w:szCs w:val="18"/>
                <w:lang w:val="da-DK"/>
              </w:rPr>
              <w:t xml:space="preserve"> </w:t>
            </w:r>
            <w:r w:rsidRPr="004E3B3A">
              <w:rPr>
                <w:color w:val="181818"/>
                <w:sz w:val="18"/>
                <w:szCs w:val="18"/>
                <w:lang w:val="da-DK"/>
              </w:rPr>
              <w:t>proceskemikalier</w:t>
            </w:r>
            <w:r w:rsidRPr="004E3B3A">
              <w:rPr>
                <w:color w:val="181818"/>
                <w:spacing w:val="22"/>
                <w:sz w:val="18"/>
                <w:szCs w:val="18"/>
                <w:lang w:val="da-DK"/>
              </w:rPr>
              <w:t xml:space="preserve"> </w:t>
            </w:r>
            <w:r w:rsidRPr="004E3B3A">
              <w:rPr>
                <w:color w:val="181818"/>
                <w:sz w:val="18"/>
                <w:szCs w:val="18"/>
                <w:lang w:val="da-DK"/>
              </w:rPr>
              <w:t>og</w:t>
            </w:r>
            <w:r w:rsidRPr="004E3B3A">
              <w:rPr>
                <w:color w:val="181818"/>
                <w:spacing w:val="35"/>
                <w:sz w:val="18"/>
                <w:szCs w:val="18"/>
                <w:lang w:val="da-DK"/>
              </w:rPr>
              <w:t xml:space="preserve"> </w:t>
            </w:r>
            <w:r w:rsidRPr="004E3B3A">
              <w:rPr>
                <w:color w:val="080808"/>
                <w:sz w:val="18"/>
                <w:szCs w:val="18"/>
                <w:lang w:val="da-DK"/>
              </w:rPr>
              <w:t>deres</w:t>
            </w:r>
            <w:r w:rsidRPr="004E3B3A">
              <w:rPr>
                <w:color w:val="080808"/>
                <w:spacing w:val="35"/>
                <w:sz w:val="18"/>
                <w:szCs w:val="18"/>
                <w:lang w:val="da-DK"/>
              </w:rPr>
              <w:t xml:space="preserve"> </w:t>
            </w:r>
            <w:r w:rsidRPr="004E3B3A">
              <w:rPr>
                <w:color w:val="181818"/>
                <w:sz w:val="18"/>
                <w:szCs w:val="18"/>
                <w:lang w:val="da-DK"/>
              </w:rPr>
              <w:t>egenskaber,</w:t>
            </w:r>
            <w:r w:rsidRPr="004E3B3A">
              <w:rPr>
                <w:color w:val="181818"/>
                <w:spacing w:val="40"/>
                <w:sz w:val="18"/>
                <w:szCs w:val="18"/>
                <w:lang w:val="da-DK"/>
              </w:rPr>
              <w:t xml:space="preserve"> </w:t>
            </w:r>
            <w:r w:rsidRPr="004E3B3A">
              <w:rPr>
                <w:color w:val="080808"/>
                <w:sz w:val="18"/>
                <w:szCs w:val="18"/>
                <w:lang w:val="da-DK"/>
              </w:rPr>
              <w:t>herunder</w:t>
            </w:r>
            <w:r w:rsidRPr="004E3B3A">
              <w:rPr>
                <w:color w:val="080808"/>
                <w:spacing w:val="40"/>
                <w:sz w:val="18"/>
                <w:szCs w:val="18"/>
                <w:lang w:val="da-DK"/>
              </w:rPr>
              <w:t xml:space="preserve"> </w:t>
            </w:r>
            <w:r w:rsidRPr="004E3B3A">
              <w:rPr>
                <w:color w:val="181818"/>
                <w:sz w:val="18"/>
                <w:szCs w:val="18"/>
                <w:lang w:val="da-DK"/>
              </w:rPr>
              <w:t>egenskaber</w:t>
            </w:r>
            <w:r w:rsidRPr="004E3B3A">
              <w:rPr>
                <w:color w:val="181818"/>
                <w:spacing w:val="40"/>
                <w:sz w:val="18"/>
                <w:szCs w:val="18"/>
                <w:lang w:val="da-DK"/>
              </w:rPr>
              <w:t xml:space="preserve"> </w:t>
            </w:r>
            <w:r w:rsidRPr="004E3B3A">
              <w:rPr>
                <w:color w:val="080808"/>
                <w:sz w:val="18"/>
                <w:szCs w:val="18"/>
                <w:lang w:val="da-DK"/>
              </w:rPr>
              <w:t>med</w:t>
            </w:r>
            <w:r w:rsidRPr="004E3B3A">
              <w:rPr>
                <w:color w:val="080808"/>
                <w:spacing w:val="34"/>
                <w:sz w:val="18"/>
                <w:szCs w:val="18"/>
                <w:lang w:val="da-DK"/>
              </w:rPr>
              <w:t xml:space="preserve"> </w:t>
            </w:r>
            <w:r w:rsidRPr="004E3B3A">
              <w:rPr>
                <w:color w:val="181818"/>
                <w:sz w:val="18"/>
                <w:szCs w:val="18"/>
                <w:lang w:val="da-DK"/>
              </w:rPr>
              <w:t>skadelige</w:t>
            </w:r>
            <w:r w:rsidRPr="004E3B3A">
              <w:rPr>
                <w:color w:val="181818"/>
                <w:spacing w:val="38"/>
                <w:sz w:val="18"/>
                <w:szCs w:val="18"/>
                <w:lang w:val="da-DK"/>
              </w:rPr>
              <w:t xml:space="preserve"> </w:t>
            </w:r>
            <w:r w:rsidRPr="004E3B3A">
              <w:rPr>
                <w:color w:val="181818"/>
                <w:sz w:val="18"/>
                <w:szCs w:val="18"/>
                <w:lang w:val="da-DK"/>
              </w:rPr>
              <w:t>virkninger</w:t>
            </w:r>
            <w:r w:rsidRPr="004E3B3A">
              <w:rPr>
                <w:color w:val="181818"/>
                <w:spacing w:val="40"/>
                <w:sz w:val="18"/>
                <w:szCs w:val="18"/>
                <w:lang w:val="da-DK"/>
              </w:rPr>
              <w:t xml:space="preserve"> </w:t>
            </w:r>
            <w:r w:rsidRPr="004E3B3A">
              <w:rPr>
                <w:color w:val="181818"/>
                <w:sz w:val="18"/>
                <w:szCs w:val="18"/>
                <w:lang w:val="da-DK"/>
              </w:rPr>
              <w:t>på miljøet og/eller menneskers sundhed</w:t>
            </w:r>
          </w:p>
        </w:tc>
        <w:tc>
          <w:tcPr>
            <w:tcW w:w="1934" w:type="dxa"/>
            <w:tcBorders>
              <w:top w:val="double" w:sz="4" w:space="0" w:color="auto"/>
              <w:left w:val="double" w:sz="4" w:space="0" w:color="auto"/>
              <w:bottom w:val="double" w:sz="4" w:space="0" w:color="auto"/>
              <w:right w:val="double" w:sz="4" w:space="0" w:color="auto"/>
            </w:tcBorders>
          </w:tcPr>
          <w:p w14:paraId="0E67EFA4" w14:textId="77777777" w:rsidR="00AE7383" w:rsidRPr="00745172" w:rsidRDefault="00AE7383" w:rsidP="00B41B04">
            <w:pPr>
              <w:pStyle w:val="Overskrift4"/>
              <w:spacing w:line="235" w:lineRule="auto"/>
              <w:ind w:left="0" w:right="113"/>
              <w:rPr>
                <w:b w:val="0"/>
                <w:bCs w:val="0"/>
                <w:sz w:val="18"/>
                <w:szCs w:val="18"/>
                <w:lang w:val="da-DK"/>
              </w:rPr>
            </w:pPr>
          </w:p>
        </w:tc>
        <w:tc>
          <w:tcPr>
            <w:tcW w:w="1856" w:type="dxa"/>
            <w:tcBorders>
              <w:top w:val="double" w:sz="4" w:space="0" w:color="auto"/>
              <w:left w:val="double" w:sz="4" w:space="0" w:color="auto"/>
              <w:bottom w:val="double" w:sz="4" w:space="0" w:color="auto"/>
              <w:right w:val="double" w:sz="4" w:space="0" w:color="auto"/>
            </w:tcBorders>
          </w:tcPr>
          <w:p w14:paraId="44610ED1" w14:textId="17FD2A5C" w:rsidR="00AE7383" w:rsidRPr="00745172" w:rsidRDefault="00AE7383" w:rsidP="00B41B04">
            <w:pPr>
              <w:pStyle w:val="Overskrift4"/>
              <w:spacing w:line="235" w:lineRule="auto"/>
              <w:ind w:left="0" w:right="113"/>
              <w:rPr>
                <w:b w:val="0"/>
                <w:bCs w:val="0"/>
                <w:sz w:val="18"/>
                <w:szCs w:val="18"/>
                <w:lang w:val="da-DK"/>
              </w:rPr>
            </w:pPr>
          </w:p>
        </w:tc>
        <w:tc>
          <w:tcPr>
            <w:tcW w:w="1961" w:type="dxa"/>
            <w:tcBorders>
              <w:top w:val="double" w:sz="4" w:space="0" w:color="auto"/>
              <w:left w:val="double" w:sz="4" w:space="0" w:color="auto"/>
              <w:bottom w:val="double" w:sz="4" w:space="0" w:color="auto"/>
              <w:right w:val="double" w:sz="4" w:space="0" w:color="auto"/>
            </w:tcBorders>
          </w:tcPr>
          <w:p w14:paraId="5A823028" w14:textId="77777777" w:rsidR="00AE7383" w:rsidRPr="00745172" w:rsidRDefault="00AE7383" w:rsidP="00B41B04">
            <w:pPr>
              <w:pStyle w:val="Overskrift4"/>
              <w:spacing w:line="235" w:lineRule="auto"/>
              <w:ind w:left="0" w:right="113"/>
              <w:rPr>
                <w:b w:val="0"/>
                <w:bCs w:val="0"/>
                <w:sz w:val="18"/>
                <w:szCs w:val="18"/>
                <w:lang w:val="da-DK"/>
              </w:rPr>
            </w:pPr>
          </w:p>
        </w:tc>
      </w:tr>
      <w:tr w:rsidR="00AE7383" w:rsidRPr="00B41B04" w14:paraId="166C1DA9" w14:textId="77777777" w:rsidTr="00AE7383">
        <w:tc>
          <w:tcPr>
            <w:tcW w:w="470" w:type="dxa"/>
          </w:tcPr>
          <w:p w14:paraId="3B40AF76" w14:textId="77777777" w:rsidR="00AE7383" w:rsidRDefault="00AE7383" w:rsidP="00B41B04">
            <w:pPr>
              <w:pStyle w:val="Overskrift4"/>
              <w:spacing w:line="235" w:lineRule="auto"/>
              <w:ind w:left="0" w:right="634"/>
              <w:jc w:val="both"/>
              <w:rPr>
                <w:color w:val="080808"/>
                <w:lang w:val="da-DK"/>
              </w:rPr>
            </w:pPr>
          </w:p>
        </w:tc>
        <w:tc>
          <w:tcPr>
            <w:tcW w:w="3329" w:type="dxa"/>
            <w:tcBorders>
              <w:right w:val="double" w:sz="4" w:space="0" w:color="auto"/>
            </w:tcBorders>
          </w:tcPr>
          <w:p w14:paraId="51FC2800" w14:textId="7EA8528B" w:rsidR="00AE7383" w:rsidRPr="00AE7383" w:rsidRDefault="00AE7383" w:rsidP="00AE7383">
            <w:pPr>
              <w:tabs>
                <w:tab w:val="left" w:pos="2045"/>
              </w:tabs>
              <w:spacing w:before="156"/>
              <w:rPr>
                <w:color w:val="181818"/>
                <w:sz w:val="18"/>
                <w:szCs w:val="18"/>
                <w:lang w:val="da-DK"/>
              </w:rPr>
            </w:pPr>
            <w:r w:rsidRPr="004E3B3A">
              <w:rPr>
                <w:sz w:val="18"/>
                <w:szCs w:val="18"/>
                <w:lang w:val="da-DK"/>
              </w:rPr>
              <w:t xml:space="preserve">b) </w:t>
            </w:r>
            <w:r w:rsidRPr="004E3B3A">
              <w:rPr>
                <w:color w:val="080808"/>
                <w:w w:val="105"/>
                <w:sz w:val="18"/>
                <w:szCs w:val="18"/>
                <w:lang w:val="da-DK"/>
              </w:rPr>
              <w:t>de</w:t>
            </w:r>
            <w:r w:rsidRPr="004E3B3A">
              <w:rPr>
                <w:color w:val="080808"/>
                <w:spacing w:val="-12"/>
                <w:w w:val="105"/>
                <w:sz w:val="18"/>
                <w:szCs w:val="18"/>
                <w:lang w:val="da-DK"/>
              </w:rPr>
              <w:t xml:space="preserve"> </w:t>
            </w:r>
            <w:r w:rsidRPr="004E3B3A">
              <w:rPr>
                <w:color w:val="181818"/>
                <w:w w:val="105"/>
                <w:sz w:val="18"/>
                <w:szCs w:val="18"/>
                <w:lang w:val="da-DK"/>
              </w:rPr>
              <w:t>anvendte</w:t>
            </w:r>
            <w:r w:rsidRPr="004E3B3A">
              <w:rPr>
                <w:color w:val="181818"/>
                <w:spacing w:val="-8"/>
                <w:w w:val="105"/>
                <w:sz w:val="18"/>
                <w:szCs w:val="18"/>
                <w:lang w:val="da-DK"/>
              </w:rPr>
              <w:t xml:space="preserve"> </w:t>
            </w:r>
            <w:r w:rsidRPr="004E3B3A">
              <w:rPr>
                <w:color w:val="181818"/>
                <w:w w:val="105"/>
                <w:sz w:val="18"/>
                <w:szCs w:val="18"/>
                <w:lang w:val="da-DK"/>
              </w:rPr>
              <w:t>mængder</w:t>
            </w:r>
            <w:r w:rsidRPr="004E3B3A">
              <w:rPr>
                <w:color w:val="181818"/>
                <w:spacing w:val="-4"/>
                <w:w w:val="105"/>
                <w:sz w:val="18"/>
                <w:szCs w:val="18"/>
                <w:lang w:val="da-DK"/>
              </w:rPr>
              <w:t xml:space="preserve"> </w:t>
            </w:r>
            <w:r w:rsidRPr="004E3B3A">
              <w:rPr>
                <w:color w:val="181818"/>
                <w:w w:val="105"/>
                <w:sz w:val="18"/>
                <w:szCs w:val="18"/>
                <w:lang w:val="da-DK"/>
              </w:rPr>
              <w:t>proceskemikalier</w:t>
            </w:r>
            <w:r w:rsidRPr="004E3B3A">
              <w:rPr>
                <w:color w:val="181818"/>
                <w:spacing w:val="-12"/>
                <w:w w:val="105"/>
                <w:sz w:val="18"/>
                <w:szCs w:val="18"/>
                <w:lang w:val="da-DK"/>
              </w:rPr>
              <w:t xml:space="preserve"> </w:t>
            </w:r>
            <w:r w:rsidRPr="004E3B3A">
              <w:rPr>
                <w:color w:val="181818"/>
                <w:w w:val="105"/>
                <w:sz w:val="18"/>
                <w:szCs w:val="18"/>
                <w:lang w:val="da-DK"/>
              </w:rPr>
              <w:t>og</w:t>
            </w:r>
            <w:r w:rsidRPr="004E3B3A">
              <w:rPr>
                <w:color w:val="181818"/>
                <w:spacing w:val="-12"/>
                <w:w w:val="105"/>
                <w:sz w:val="18"/>
                <w:szCs w:val="18"/>
                <w:lang w:val="da-DK"/>
              </w:rPr>
              <w:t xml:space="preserve"> </w:t>
            </w:r>
            <w:r w:rsidRPr="004E3B3A">
              <w:rPr>
                <w:color w:val="181818"/>
                <w:w w:val="105"/>
                <w:sz w:val="18"/>
                <w:szCs w:val="18"/>
                <w:lang w:val="da-DK"/>
              </w:rPr>
              <w:t>stedet</w:t>
            </w:r>
            <w:r w:rsidRPr="004E3B3A">
              <w:rPr>
                <w:color w:val="181818"/>
                <w:spacing w:val="-10"/>
                <w:w w:val="105"/>
                <w:sz w:val="18"/>
                <w:szCs w:val="18"/>
                <w:lang w:val="da-DK"/>
              </w:rPr>
              <w:t xml:space="preserve"> </w:t>
            </w:r>
            <w:r w:rsidRPr="004E3B3A">
              <w:rPr>
                <w:color w:val="181818"/>
                <w:w w:val="105"/>
                <w:sz w:val="18"/>
                <w:szCs w:val="18"/>
                <w:lang w:val="da-DK"/>
              </w:rPr>
              <w:t>for</w:t>
            </w:r>
            <w:r w:rsidRPr="004E3B3A">
              <w:rPr>
                <w:color w:val="181818"/>
                <w:spacing w:val="-11"/>
                <w:w w:val="105"/>
                <w:sz w:val="18"/>
                <w:szCs w:val="18"/>
                <w:lang w:val="da-DK"/>
              </w:rPr>
              <w:t xml:space="preserve"> </w:t>
            </w:r>
            <w:r w:rsidRPr="004E3B3A">
              <w:rPr>
                <w:color w:val="181818"/>
                <w:w w:val="105"/>
                <w:sz w:val="18"/>
                <w:szCs w:val="18"/>
                <w:lang w:val="da-DK"/>
              </w:rPr>
              <w:t>deres</w:t>
            </w:r>
            <w:r w:rsidRPr="004E3B3A">
              <w:rPr>
                <w:color w:val="181818"/>
                <w:spacing w:val="-11"/>
                <w:w w:val="105"/>
                <w:sz w:val="18"/>
                <w:szCs w:val="18"/>
                <w:lang w:val="da-DK"/>
              </w:rPr>
              <w:t xml:space="preserve"> </w:t>
            </w:r>
            <w:r w:rsidRPr="004E3B3A">
              <w:rPr>
                <w:color w:val="181818"/>
                <w:spacing w:val="-2"/>
                <w:w w:val="105"/>
                <w:sz w:val="18"/>
                <w:szCs w:val="18"/>
                <w:lang w:val="da-DK"/>
              </w:rPr>
              <w:t>anvendelse</w:t>
            </w:r>
          </w:p>
          <w:p w14:paraId="51975C72" w14:textId="77777777" w:rsidR="00AE7383" w:rsidRPr="00995B1B" w:rsidRDefault="00AE7383" w:rsidP="00B41B04">
            <w:pPr>
              <w:pStyle w:val="Overskrift4"/>
              <w:spacing w:line="235" w:lineRule="auto"/>
              <w:ind w:left="0" w:right="113"/>
              <w:rPr>
                <w:b w:val="0"/>
                <w:bCs w:val="0"/>
                <w:sz w:val="18"/>
                <w:szCs w:val="18"/>
                <w:lang w:val="da-DK"/>
              </w:rPr>
            </w:pPr>
          </w:p>
        </w:tc>
        <w:tc>
          <w:tcPr>
            <w:tcW w:w="1934" w:type="dxa"/>
            <w:tcBorders>
              <w:top w:val="double" w:sz="4" w:space="0" w:color="auto"/>
              <w:left w:val="double" w:sz="4" w:space="0" w:color="auto"/>
              <w:bottom w:val="double" w:sz="4" w:space="0" w:color="auto"/>
              <w:right w:val="double" w:sz="4" w:space="0" w:color="auto"/>
            </w:tcBorders>
          </w:tcPr>
          <w:p w14:paraId="36C25017" w14:textId="77777777" w:rsidR="00AE7383" w:rsidRPr="00745172" w:rsidRDefault="00AE7383" w:rsidP="00B41B04">
            <w:pPr>
              <w:pStyle w:val="Overskrift4"/>
              <w:spacing w:line="235" w:lineRule="auto"/>
              <w:ind w:left="0" w:right="113"/>
              <w:rPr>
                <w:b w:val="0"/>
                <w:bCs w:val="0"/>
                <w:sz w:val="18"/>
                <w:szCs w:val="18"/>
                <w:lang w:val="da-DK"/>
              </w:rPr>
            </w:pPr>
          </w:p>
        </w:tc>
        <w:tc>
          <w:tcPr>
            <w:tcW w:w="1856" w:type="dxa"/>
            <w:tcBorders>
              <w:top w:val="double" w:sz="4" w:space="0" w:color="auto"/>
              <w:left w:val="double" w:sz="4" w:space="0" w:color="auto"/>
              <w:bottom w:val="double" w:sz="4" w:space="0" w:color="auto"/>
              <w:right w:val="double" w:sz="4" w:space="0" w:color="auto"/>
            </w:tcBorders>
          </w:tcPr>
          <w:p w14:paraId="5787518E" w14:textId="737D946F" w:rsidR="00AE7383" w:rsidRPr="00745172" w:rsidRDefault="00AE7383" w:rsidP="00B41B04">
            <w:pPr>
              <w:pStyle w:val="Overskrift4"/>
              <w:spacing w:line="235" w:lineRule="auto"/>
              <w:ind w:left="0" w:right="113"/>
              <w:rPr>
                <w:b w:val="0"/>
                <w:bCs w:val="0"/>
                <w:sz w:val="18"/>
                <w:szCs w:val="18"/>
                <w:lang w:val="da-DK"/>
              </w:rPr>
            </w:pPr>
          </w:p>
        </w:tc>
        <w:tc>
          <w:tcPr>
            <w:tcW w:w="1961" w:type="dxa"/>
            <w:tcBorders>
              <w:top w:val="double" w:sz="4" w:space="0" w:color="auto"/>
              <w:left w:val="double" w:sz="4" w:space="0" w:color="auto"/>
              <w:bottom w:val="double" w:sz="4" w:space="0" w:color="auto"/>
              <w:right w:val="double" w:sz="4" w:space="0" w:color="auto"/>
            </w:tcBorders>
          </w:tcPr>
          <w:p w14:paraId="7D508E32" w14:textId="77777777" w:rsidR="00AE7383" w:rsidRPr="00745172" w:rsidRDefault="00AE7383" w:rsidP="00B41B04">
            <w:pPr>
              <w:pStyle w:val="Overskrift4"/>
              <w:spacing w:line="235" w:lineRule="auto"/>
              <w:ind w:left="0" w:right="113"/>
              <w:rPr>
                <w:b w:val="0"/>
                <w:bCs w:val="0"/>
                <w:sz w:val="18"/>
                <w:szCs w:val="18"/>
                <w:lang w:val="da-DK"/>
              </w:rPr>
            </w:pPr>
          </w:p>
        </w:tc>
      </w:tr>
    </w:tbl>
    <w:p w14:paraId="489CEC0E" w14:textId="33B5292F" w:rsidR="004428C0" w:rsidRPr="0055382A" w:rsidRDefault="00626253" w:rsidP="004428C0">
      <w:pPr>
        <w:pStyle w:val="Listeafsnit"/>
        <w:tabs>
          <w:tab w:val="left" w:pos="2045"/>
        </w:tabs>
        <w:spacing w:before="156"/>
        <w:ind w:left="2045" w:firstLine="0"/>
        <w:rPr>
          <w:color w:val="181818"/>
          <w:sz w:val="18"/>
          <w:szCs w:val="18"/>
          <w:lang w:val="da-DK"/>
        </w:rPr>
      </w:pPr>
      <w:r>
        <w:rPr>
          <w:color w:val="181818"/>
          <w:sz w:val="18"/>
          <w:szCs w:val="18"/>
          <w:lang w:val="da-DK"/>
        </w:rPr>
        <w:br/>
      </w:r>
    </w:p>
    <w:p w14:paraId="153F5F6F" w14:textId="4A4E898B" w:rsidR="00AE7383" w:rsidRPr="007C056B" w:rsidRDefault="006155A7" w:rsidP="00626253">
      <w:pPr>
        <w:pStyle w:val="Listeafsnit"/>
        <w:numPr>
          <w:ilvl w:val="0"/>
          <w:numId w:val="13"/>
        </w:numPr>
        <w:tabs>
          <w:tab w:val="left" w:pos="1762"/>
        </w:tabs>
        <w:spacing w:before="164"/>
        <w:ind w:left="1762" w:hanging="567"/>
        <w:rPr>
          <w:color w:val="181818"/>
          <w:sz w:val="18"/>
          <w:szCs w:val="18"/>
          <w:lang w:val="da-DK"/>
        </w:rPr>
      </w:pPr>
      <w:r w:rsidRPr="007C056B">
        <w:rPr>
          <w:color w:val="181818"/>
          <w:spacing w:val="-2"/>
          <w:w w:val="105"/>
          <w:sz w:val="18"/>
          <w:szCs w:val="18"/>
          <w:lang w:val="da-DK"/>
        </w:rPr>
        <w:t xml:space="preserve"> </w:t>
      </w:r>
    </w:p>
    <w:tbl>
      <w:tblPr>
        <w:tblStyle w:val="Tabel-Gitter"/>
        <w:tblW w:w="9550" w:type="dxa"/>
        <w:tblInd w:w="1249" w:type="dxa"/>
        <w:tblLook w:val="04A0" w:firstRow="1" w:lastRow="0" w:firstColumn="1" w:lastColumn="0" w:noHBand="0" w:noVBand="1"/>
      </w:tblPr>
      <w:tblGrid>
        <w:gridCol w:w="520"/>
        <w:gridCol w:w="3312"/>
        <w:gridCol w:w="1923"/>
        <w:gridCol w:w="1846"/>
        <w:gridCol w:w="1949"/>
      </w:tblGrid>
      <w:tr w:rsidR="006155A7" w:rsidRPr="002836F3" w14:paraId="6B021C74" w14:textId="77777777" w:rsidTr="00B41B04">
        <w:tc>
          <w:tcPr>
            <w:tcW w:w="470" w:type="dxa"/>
          </w:tcPr>
          <w:p w14:paraId="3B3CDD12" w14:textId="77777777" w:rsidR="00AE7383" w:rsidRDefault="00AE7383" w:rsidP="00B41B04">
            <w:pPr>
              <w:pStyle w:val="Overskrift4"/>
              <w:spacing w:line="235" w:lineRule="auto"/>
              <w:ind w:left="0" w:right="634"/>
              <w:jc w:val="both"/>
              <w:rPr>
                <w:color w:val="080808"/>
                <w:lang w:val="da-DK"/>
              </w:rPr>
            </w:pPr>
          </w:p>
        </w:tc>
        <w:tc>
          <w:tcPr>
            <w:tcW w:w="3329" w:type="dxa"/>
            <w:tcBorders>
              <w:right w:val="double" w:sz="4" w:space="0" w:color="auto"/>
            </w:tcBorders>
          </w:tcPr>
          <w:p w14:paraId="28F9DAC6" w14:textId="77777777" w:rsidR="00AE7383" w:rsidRPr="002836F3" w:rsidRDefault="00AE7383" w:rsidP="00B41B04">
            <w:pPr>
              <w:pStyle w:val="Overskrift4"/>
              <w:spacing w:line="235" w:lineRule="auto"/>
              <w:ind w:left="0" w:right="634"/>
              <w:jc w:val="both"/>
              <w:rPr>
                <w:color w:val="080808"/>
                <w:sz w:val="18"/>
                <w:szCs w:val="18"/>
                <w:lang w:val="da-DK"/>
              </w:rPr>
            </w:pPr>
          </w:p>
        </w:tc>
        <w:tc>
          <w:tcPr>
            <w:tcW w:w="1934" w:type="dxa"/>
            <w:tcBorders>
              <w:top w:val="double" w:sz="4" w:space="0" w:color="auto"/>
              <w:left w:val="double" w:sz="4" w:space="0" w:color="auto"/>
              <w:bottom w:val="double" w:sz="4" w:space="0" w:color="auto"/>
              <w:right w:val="double" w:sz="4" w:space="0" w:color="auto"/>
            </w:tcBorders>
          </w:tcPr>
          <w:p w14:paraId="144AB29A" w14:textId="77777777" w:rsidR="00AE7383" w:rsidRPr="00745172" w:rsidRDefault="00AE7383" w:rsidP="00B41B04">
            <w:pPr>
              <w:pStyle w:val="Overskrift4"/>
              <w:spacing w:line="235" w:lineRule="auto"/>
              <w:ind w:left="0" w:right="113"/>
              <w:rPr>
                <w:sz w:val="18"/>
                <w:szCs w:val="18"/>
                <w:lang w:val="da-DK"/>
              </w:rPr>
            </w:pPr>
            <w:r w:rsidRPr="00745172">
              <w:rPr>
                <w:sz w:val="18"/>
                <w:szCs w:val="18"/>
                <w:lang w:val="da-DK"/>
              </w:rPr>
              <w:t>Virksomhedens nuværende status med hensyn til at opfylde BAT-kravet</w:t>
            </w:r>
          </w:p>
        </w:tc>
        <w:tc>
          <w:tcPr>
            <w:tcW w:w="1856" w:type="dxa"/>
            <w:tcBorders>
              <w:top w:val="double" w:sz="4" w:space="0" w:color="auto"/>
              <w:left w:val="double" w:sz="4" w:space="0" w:color="auto"/>
              <w:bottom w:val="double" w:sz="4" w:space="0" w:color="auto"/>
              <w:right w:val="double" w:sz="4" w:space="0" w:color="auto"/>
            </w:tcBorders>
          </w:tcPr>
          <w:p w14:paraId="10B27B2A" w14:textId="77777777" w:rsidR="00AE7383" w:rsidRPr="002836F3" w:rsidRDefault="00AE7383" w:rsidP="00B41B04">
            <w:pPr>
              <w:pStyle w:val="Overskrift4"/>
              <w:spacing w:line="235" w:lineRule="auto"/>
              <w:ind w:left="0" w:right="113"/>
              <w:rPr>
                <w:color w:val="080808"/>
                <w:sz w:val="18"/>
                <w:szCs w:val="18"/>
                <w:lang w:val="da-DK"/>
              </w:rPr>
            </w:pPr>
            <w:r w:rsidRPr="002836F3">
              <w:rPr>
                <w:sz w:val="18"/>
                <w:szCs w:val="18"/>
                <w:lang w:val="da-DK"/>
              </w:rPr>
              <w:t>Virksomhedens planlagte aktiviteter for at opfylde BAT-kravet (handleplan)</w:t>
            </w:r>
          </w:p>
        </w:tc>
        <w:tc>
          <w:tcPr>
            <w:tcW w:w="1961" w:type="dxa"/>
            <w:tcBorders>
              <w:top w:val="double" w:sz="4" w:space="0" w:color="auto"/>
              <w:left w:val="double" w:sz="4" w:space="0" w:color="auto"/>
              <w:bottom w:val="double" w:sz="4" w:space="0" w:color="auto"/>
              <w:right w:val="double" w:sz="4" w:space="0" w:color="auto"/>
            </w:tcBorders>
          </w:tcPr>
          <w:p w14:paraId="2A2BBD18" w14:textId="77777777" w:rsidR="00AE7383" w:rsidRPr="002836F3" w:rsidRDefault="00AE7383" w:rsidP="00B41B04">
            <w:pPr>
              <w:pStyle w:val="Overskrift4"/>
              <w:spacing w:line="235" w:lineRule="auto"/>
              <w:ind w:left="0" w:right="113"/>
              <w:rPr>
                <w:color w:val="080808"/>
                <w:sz w:val="18"/>
                <w:szCs w:val="18"/>
                <w:lang w:val="da-DK"/>
              </w:rPr>
            </w:pPr>
            <w:r w:rsidRPr="00745172">
              <w:rPr>
                <w:sz w:val="18"/>
                <w:szCs w:val="18"/>
                <w:lang w:val="da-DK"/>
              </w:rPr>
              <w:t>Virksomhedens reference til dokumentation</w:t>
            </w:r>
          </w:p>
        </w:tc>
      </w:tr>
      <w:tr w:rsidR="006155A7" w:rsidRPr="00B41B04" w14:paraId="123ED283" w14:textId="77777777" w:rsidTr="00B41B04">
        <w:tc>
          <w:tcPr>
            <w:tcW w:w="470" w:type="dxa"/>
          </w:tcPr>
          <w:p w14:paraId="4B0A8D12" w14:textId="47515568" w:rsidR="00AE7383" w:rsidRPr="00745172" w:rsidRDefault="00AE7383" w:rsidP="00B41B04">
            <w:pPr>
              <w:pStyle w:val="Overskrift4"/>
              <w:spacing w:line="235" w:lineRule="auto"/>
              <w:ind w:left="0" w:right="113"/>
              <w:rPr>
                <w:b w:val="0"/>
                <w:bCs w:val="0"/>
                <w:sz w:val="18"/>
                <w:szCs w:val="18"/>
                <w:lang w:val="da-DK"/>
              </w:rPr>
            </w:pPr>
            <w:r>
              <w:rPr>
                <w:b w:val="0"/>
                <w:bCs w:val="0"/>
                <w:sz w:val="18"/>
                <w:szCs w:val="18"/>
                <w:lang w:val="da-DK"/>
              </w:rPr>
              <w:t>v</w:t>
            </w:r>
            <w:r w:rsidR="006155A7">
              <w:rPr>
                <w:b w:val="0"/>
                <w:bCs w:val="0"/>
                <w:sz w:val="18"/>
                <w:szCs w:val="18"/>
                <w:lang w:val="da-DK"/>
              </w:rPr>
              <w:t>ii</w:t>
            </w:r>
          </w:p>
        </w:tc>
        <w:tc>
          <w:tcPr>
            <w:tcW w:w="3329" w:type="dxa"/>
            <w:tcBorders>
              <w:right w:val="double" w:sz="4" w:space="0" w:color="auto"/>
            </w:tcBorders>
          </w:tcPr>
          <w:p w14:paraId="32CCF9F6" w14:textId="77777777" w:rsidR="00AE7383" w:rsidRPr="00342F1F" w:rsidRDefault="00AE7383" w:rsidP="006155A7">
            <w:pPr>
              <w:tabs>
                <w:tab w:val="left" w:pos="1762"/>
              </w:tabs>
              <w:spacing w:before="168"/>
              <w:rPr>
                <w:color w:val="181818"/>
                <w:sz w:val="18"/>
                <w:szCs w:val="18"/>
                <w:lang w:val="da-DK"/>
              </w:rPr>
            </w:pPr>
            <w:r w:rsidRPr="00342F1F">
              <w:rPr>
                <w:color w:val="181818"/>
                <w:spacing w:val="-2"/>
                <w:w w:val="105"/>
                <w:sz w:val="18"/>
                <w:szCs w:val="18"/>
                <w:lang w:val="da-DK"/>
              </w:rPr>
              <w:t>oplysninger</w:t>
            </w:r>
            <w:r w:rsidRPr="00342F1F">
              <w:rPr>
                <w:color w:val="181818"/>
                <w:spacing w:val="12"/>
                <w:w w:val="105"/>
                <w:sz w:val="18"/>
                <w:szCs w:val="18"/>
                <w:lang w:val="da-DK"/>
              </w:rPr>
              <w:t xml:space="preserve"> </w:t>
            </w:r>
            <w:r w:rsidRPr="00342F1F">
              <w:rPr>
                <w:color w:val="181818"/>
                <w:spacing w:val="-2"/>
                <w:w w:val="105"/>
                <w:sz w:val="18"/>
                <w:szCs w:val="18"/>
                <w:lang w:val="da-DK"/>
              </w:rPr>
              <w:t>om</w:t>
            </w:r>
            <w:r w:rsidRPr="00342F1F">
              <w:rPr>
                <w:color w:val="181818"/>
                <w:spacing w:val="8"/>
                <w:w w:val="105"/>
                <w:sz w:val="18"/>
                <w:szCs w:val="18"/>
                <w:lang w:val="da-DK"/>
              </w:rPr>
              <w:t xml:space="preserve"> </w:t>
            </w:r>
            <w:r w:rsidRPr="00342F1F">
              <w:rPr>
                <w:color w:val="181818"/>
                <w:spacing w:val="-2"/>
                <w:w w:val="105"/>
                <w:sz w:val="18"/>
                <w:szCs w:val="18"/>
                <w:lang w:val="da-DK"/>
              </w:rPr>
              <w:t>spildgasstrømmenes</w:t>
            </w:r>
            <w:r w:rsidRPr="00342F1F">
              <w:rPr>
                <w:color w:val="181818"/>
                <w:spacing w:val="-10"/>
                <w:w w:val="105"/>
                <w:sz w:val="18"/>
                <w:szCs w:val="18"/>
                <w:lang w:val="da-DK"/>
              </w:rPr>
              <w:t xml:space="preserve"> </w:t>
            </w:r>
            <w:r w:rsidRPr="00342F1F">
              <w:rPr>
                <w:color w:val="181818"/>
                <w:spacing w:val="-2"/>
                <w:w w:val="105"/>
                <w:sz w:val="18"/>
                <w:szCs w:val="18"/>
                <w:lang w:val="da-DK"/>
              </w:rPr>
              <w:t>egenskaber</w:t>
            </w:r>
            <w:r w:rsidRPr="00342F1F">
              <w:rPr>
                <w:color w:val="181818"/>
                <w:spacing w:val="15"/>
                <w:w w:val="105"/>
                <w:sz w:val="18"/>
                <w:szCs w:val="18"/>
                <w:lang w:val="da-DK"/>
              </w:rPr>
              <w:t xml:space="preserve"> </w:t>
            </w:r>
            <w:r w:rsidRPr="00342F1F">
              <w:rPr>
                <w:color w:val="181818"/>
                <w:spacing w:val="-2"/>
                <w:w w:val="105"/>
                <w:sz w:val="18"/>
                <w:szCs w:val="18"/>
                <w:lang w:val="da-DK"/>
              </w:rPr>
              <w:t>såsom:</w:t>
            </w:r>
          </w:p>
          <w:p w14:paraId="2535FF92" w14:textId="77777777" w:rsidR="00AE7383" w:rsidRPr="00995B1B" w:rsidRDefault="00AE7383" w:rsidP="00B41B04">
            <w:pPr>
              <w:pStyle w:val="Overskrift4"/>
              <w:spacing w:line="235" w:lineRule="auto"/>
              <w:ind w:left="0" w:right="113"/>
              <w:rPr>
                <w:b w:val="0"/>
                <w:bCs w:val="0"/>
                <w:sz w:val="18"/>
                <w:szCs w:val="18"/>
                <w:lang w:val="da-DK"/>
              </w:rPr>
            </w:pPr>
          </w:p>
        </w:tc>
        <w:tc>
          <w:tcPr>
            <w:tcW w:w="1934" w:type="dxa"/>
            <w:tcBorders>
              <w:top w:val="double" w:sz="4" w:space="0" w:color="auto"/>
              <w:left w:val="double" w:sz="4" w:space="0" w:color="auto"/>
              <w:bottom w:val="double" w:sz="4" w:space="0" w:color="auto"/>
              <w:right w:val="double" w:sz="4" w:space="0" w:color="auto"/>
            </w:tcBorders>
            <w:shd w:val="clear" w:color="auto" w:fill="D9D9D9" w:themeFill="background1" w:themeFillShade="D9"/>
          </w:tcPr>
          <w:p w14:paraId="239A43CE" w14:textId="77777777" w:rsidR="00AE7383" w:rsidRPr="00745172" w:rsidRDefault="00AE7383" w:rsidP="00B41B04">
            <w:pPr>
              <w:pStyle w:val="Overskrift4"/>
              <w:spacing w:line="235" w:lineRule="auto"/>
              <w:ind w:left="0" w:right="634"/>
              <w:jc w:val="both"/>
              <w:rPr>
                <w:b w:val="0"/>
                <w:bCs w:val="0"/>
                <w:sz w:val="18"/>
                <w:szCs w:val="18"/>
                <w:lang w:val="da-DK"/>
              </w:rPr>
            </w:pPr>
          </w:p>
        </w:tc>
        <w:tc>
          <w:tcPr>
            <w:tcW w:w="1856" w:type="dxa"/>
            <w:tcBorders>
              <w:top w:val="double" w:sz="4" w:space="0" w:color="auto"/>
              <w:left w:val="double" w:sz="4" w:space="0" w:color="auto"/>
              <w:bottom w:val="double" w:sz="4" w:space="0" w:color="auto"/>
              <w:right w:val="double" w:sz="4" w:space="0" w:color="auto"/>
            </w:tcBorders>
            <w:shd w:val="clear" w:color="auto" w:fill="D9D9D9" w:themeFill="background1" w:themeFillShade="D9"/>
          </w:tcPr>
          <w:p w14:paraId="7027FF6A" w14:textId="77777777" w:rsidR="00AE7383" w:rsidRPr="00745172" w:rsidRDefault="00AE7383" w:rsidP="00B41B04">
            <w:pPr>
              <w:pStyle w:val="Overskrift4"/>
              <w:spacing w:line="235" w:lineRule="auto"/>
              <w:ind w:left="0" w:right="634"/>
              <w:jc w:val="both"/>
              <w:rPr>
                <w:b w:val="0"/>
                <w:bCs w:val="0"/>
                <w:sz w:val="18"/>
                <w:szCs w:val="18"/>
                <w:lang w:val="da-DK"/>
              </w:rPr>
            </w:pPr>
          </w:p>
        </w:tc>
        <w:tc>
          <w:tcPr>
            <w:tcW w:w="1961" w:type="dxa"/>
            <w:tcBorders>
              <w:top w:val="double" w:sz="4" w:space="0" w:color="auto"/>
              <w:left w:val="double" w:sz="4" w:space="0" w:color="auto"/>
              <w:bottom w:val="double" w:sz="4" w:space="0" w:color="auto"/>
              <w:right w:val="double" w:sz="4" w:space="0" w:color="auto"/>
            </w:tcBorders>
            <w:shd w:val="clear" w:color="auto" w:fill="D9D9D9" w:themeFill="background1" w:themeFillShade="D9"/>
          </w:tcPr>
          <w:p w14:paraId="497E6D95" w14:textId="77777777" w:rsidR="00AE7383" w:rsidRPr="00745172" w:rsidRDefault="00AE7383" w:rsidP="00B41B04">
            <w:pPr>
              <w:pStyle w:val="Overskrift4"/>
              <w:spacing w:line="235" w:lineRule="auto"/>
              <w:ind w:left="0" w:right="634"/>
              <w:jc w:val="both"/>
              <w:rPr>
                <w:b w:val="0"/>
                <w:bCs w:val="0"/>
                <w:sz w:val="18"/>
                <w:szCs w:val="18"/>
                <w:lang w:val="da-DK"/>
              </w:rPr>
            </w:pPr>
          </w:p>
        </w:tc>
      </w:tr>
      <w:tr w:rsidR="006155A7" w:rsidRPr="00B41B04" w14:paraId="7EF18E3F" w14:textId="77777777" w:rsidTr="006155A7">
        <w:trPr>
          <w:trHeight w:val="799"/>
        </w:trPr>
        <w:tc>
          <w:tcPr>
            <w:tcW w:w="470" w:type="dxa"/>
          </w:tcPr>
          <w:p w14:paraId="0F1E95DA" w14:textId="77777777" w:rsidR="00AE7383" w:rsidRDefault="00AE7383" w:rsidP="00B41B04">
            <w:pPr>
              <w:pStyle w:val="Overskrift4"/>
              <w:spacing w:line="235" w:lineRule="auto"/>
              <w:ind w:left="0" w:right="634"/>
              <w:jc w:val="both"/>
              <w:rPr>
                <w:color w:val="080808"/>
                <w:lang w:val="da-DK"/>
              </w:rPr>
            </w:pPr>
          </w:p>
        </w:tc>
        <w:tc>
          <w:tcPr>
            <w:tcW w:w="3329" w:type="dxa"/>
            <w:tcBorders>
              <w:right w:val="double" w:sz="4" w:space="0" w:color="auto"/>
            </w:tcBorders>
          </w:tcPr>
          <w:p w14:paraId="236790C2" w14:textId="32DCE35A" w:rsidR="00AE7383" w:rsidRPr="00AE7383" w:rsidRDefault="006155A7" w:rsidP="006155A7">
            <w:pPr>
              <w:spacing w:before="168"/>
              <w:rPr>
                <w:color w:val="181818"/>
                <w:sz w:val="18"/>
                <w:szCs w:val="18"/>
                <w:lang w:val="da-DK"/>
              </w:rPr>
            </w:pPr>
            <w:r>
              <w:rPr>
                <w:color w:val="181818"/>
                <w:w w:val="105"/>
                <w:sz w:val="18"/>
                <w:szCs w:val="18"/>
                <w:lang w:val="da-DK"/>
              </w:rPr>
              <w:t xml:space="preserve">a) </w:t>
            </w:r>
            <w:r w:rsidRPr="006155A7">
              <w:rPr>
                <w:color w:val="181818"/>
                <w:w w:val="105"/>
                <w:sz w:val="18"/>
                <w:szCs w:val="18"/>
                <w:lang w:val="da-DK"/>
              </w:rPr>
              <w:t>gennemsnitlige</w:t>
            </w:r>
            <w:r w:rsidRPr="006155A7">
              <w:rPr>
                <w:color w:val="181818"/>
                <w:spacing w:val="-12"/>
                <w:w w:val="105"/>
                <w:sz w:val="18"/>
                <w:szCs w:val="18"/>
                <w:lang w:val="da-DK"/>
              </w:rPr>
              <w:t xml:space="preserve"> </w:t>
            </w:r>
            <w:r w:rsidRPr="006155A7">
              <w:rPr>
                <w:color w:val="181818"/>
                <w:w w:val="105"/>
                <w:sz w:val="18"/>
                <w:szCs w:val="18"/>
                <w:lang w:val="da-DK"/>
              </w:rPr>
              <w:t>værdier</w:t>
            </w:r>
            <w:r w:rsidRPr="006155A7">
              <w:rPr>
                <w:color w:val="181818"/>
                <w:spacing w:val="-9"/>
                <w:w w:val="105"/>
                <w:sz w:val="18"/>
                <w:szCs w:val="18"/>
                <w:lang w:val="da-DK"/>
              </w:rPr>
              <w:t xml:space="preserve"> </w:t>
            </w:r>
            <w:r w:rsidRPr="006155A7">
              <w:rPr>
                <w:color w:val="181818"/>
                <w:w w:val="105"/>
                <w:sz w:val="18"/>
                <w:szCs w:val="18"/>
                <w:lang w:val="da-DK"/>
              </w:rPr>
              <w:t>og</w:t>
            </w:r>
            <w:r w:rsidRPr="006155A7">
              <w:rPr>
                <w:color w:val="181818"/>
                <w:spacing w:val="-8"/>
                <w:w w:val="105"/>
                <w:sz w:val="18"/>
                <w:szCs w:val="18"/>
                <w:lang w:val="da-DK"/>
              </w:rPr>
              <w:t xml:space="preserve"> </w:t>
            </w:r>
            <w:r w:rsidRPr="006155A7">
              <w:rPr>
                <w:color w:val="181818"/>
                <w:w w:val="105"/>
                <w:sz w:val="18"/>
                <w:szCs w:val="18"/>
                <w:lang w:val="da-DK"/>
              </w:rPr>
              <w:t>variation</w:t>
            </w:r>
            <w:r w:rsidRPr="006155A7">
              <w:rPr>
                <w:color w:val="181818"/>
                <w:spacing w:val="-3"/>
                <w:w w:val="105"/>
                <w:sz w:val="18"/>
                <w:szCs w:val="18"/>
                <w:lang w:val="da-DK"/>
              </w:rPr>
              <w:t xml:space="preserve"> </w:t>
            </w:r>
            <w:r w:rsidRPr="006155A7">
              <w:rPr>
                <w:color w:val="181818"/>
                <w:w w:val="105"/>
                <w:sz w:val="18"/>
                <w:szCs w:val="18"/>
                <w:lang w:val="da-DK"/>
              </w:rPr>
              <w:t>i</w:t>
            </w:r>
            <w:r w:rsidRPr="006155A7">
              <w:rPr>
                <w:color w:val="181818"/>
                <w:spacing w:val="-12"/>
                <w:w w:val="105"/>
                <w:sz w:val="18"/>
                <w:szCs w:val="18"/>
                <w:lang w:val="da-DK"/>
              </w:rPr>
              <w:t xml:space="preserve"> </w:t>
            </w:r>
            <w:r w:rsidRPr="006155A7">
              <w:rPr>
                <w:color w:val="080808"/>
                <w:w w:val="105"/>
                <w:sz w:val="18"/>
                <w:szCs w:val="18"/>
                <w:lang w:val="da-DK"/>
              </w:rPr>
              <w:t>flow</w:t>
            </w:r>
            <w:r w:rsidRPr="006155A7">
              <w:rPr>
                <w:color w:val="080808"/>
                <w:spacing w:val="-11"/>
                <w:w w:val="105"/>
                <w:sz w:val="18"/>
                <w:szCs w:val="18"/>
                <w:lang w:val="da-DK"/>
              </w:rPr>
              <w:t xml:space="preserve"> </w:t>
            </w:r>
            <w:r w:rsidRPr="006155A7">
              <w:rPr>
                <w:color w:val="181818"/>
                <w:w w:val="105"/>
                <w:sz w:val="18"/>
                <w:szCs w:val="18"/>
                <w:lang w:val="da-DK"/>
              </w:rPr>
              <w:t>og</w:t>
            </w:r>
            <w:r w:rsidRPr="006155A7">
              <w:rPr>
                <w:color w:val="181818"/>
                <w:spacing w:val="-9"/>
                <w:w w:val="105"/>
                <w:sz w:val="18"/>
                <w:szCs w:val="18"/>
                <w:lang w:val="da-DK"/>
              </w:rPr>
              <w:t xml:space="preserve"> </w:t>
            </w:r>
            <w:r w:rsidRPr="006155A7">
              <w:rPr>
                <w:color w:val="181818"/>
                <w:spacing w:val="-2"/>
                <w:w w:val="105"/>
                <w:sz w:val="18"/>
                <w:szCs w:val="18"/>
                <w:lang w:val="da-DK"/>
              </w:rPr>
              <w:t>tem</w:t>
            </w:r>
            <w:r>
              <w:rPr>
                <w:color w:val="181818"/>
                <w:spacing w:val="-2"/>
                <w:w w:val="105"/>
                <w:sz w:val="18"/>
                <w:szCs w:val="18"/>
                <w:lang w:val="da-DK"/>
              </w:rPr>
              <w:t>p</w:t>
            </w:r>
            <w:r w:rsidRPr="006155A7">
              <w:rPr>
                <w:color w:val="181818"/>
                <w:spacing w:val="-2"/>
                <w:w w:val="105"/>
                <w:sz w:val="18"/>
                <w:szCs w:val="18"/>
                <w:lang w:val="da-DK"/>
              </w:rPr>
              <w:t>eratur</w:t>
            </w:r>
          </w:p>
        </w:tc>
        <w:tc>
          <w:tcPr>
            <w:tcW w:w="1934" w:type="dxa"/>
            <w:tcBorders>
              <w:top w:val="double" w:sz="4" w:space="0" w:color="auto"/>
              <w:left w:val="double" w:sz="4" w:space="0" w:color="auto"/>
              <w:bottom w:val="double" w:sz="4" w:space="0" w:color="auto"/>
              <w:right w:val="double" w:sz="4" w:space="0" w:color="auto"/>
            </w:tcBorders>
          </w:tcPr>
          <w:p w14:paraId="57291DAB" w14:textId="77777777" w:rsidR="00AE7383" w:rsidRPr="00745172" w:rsidRDefault="00AE7383" w:rsidP="00B41B04">
            <w:pPr>
              <w:pStyle w:val="Overskrift4"/>
              <w:spacing w:line="235" w:lineRule="auto"/>
              <w:ind w:left="0" w:right="113"/>
              <w:rPr>
                <w:b w:val="0"/>
                <w:bCs w:val="0"/>
                <w:sz w:val="18"/>
                <w:szCs w:val="18"/>
                <w:lang w:val="da-DK"/>
              </w:rPr>
            </w:pPr>
          </w:p>
        </w:tc>
        <w:tc>
          <w:tcPr>
            <w:tcW w:w="1856" w:type="dxa"/>
            <w:tcBorders>
              <w:top w:val="double" w:sz="4" w:space="0" w:color="auto"/>
              <w:left w:val="double" w:sz="4" w:space="0" w:color="auto"/>
              <w:bottom w:val="double" w:sz="4" w:space="0" w:color="auto"/>
              <w:right w:val="double" w:sz="4" w:space="0" w:color="auto"/>
            </w:tcBorders>
          </w:tcPr>
          <w:p w14:paraId="5F6415FE" w14:textId="77777777" w:rsidR="00AE7383" w:rsidRPr="00745172" w:rsidRDefault="00AE7383" w:rsidP="00B41B04">
            <w:pPr>
              <w:pStyle w:val="Overskrift4"/>
              <w:spacing w:line="235" w:lineRule="auto"/>
              <w:ind w:left="0" w:right="113"/>
              <w:rPr>
                <w:b w:val="0"/>
                <w:bCs w:val="0"/>
                <w:sz w:val="18"/>
                <w:szCs w:val="18"/>
                <w:lang w:val="da-DK"/>
              </w:rPr>
            </w:pPr>
          </w:p>
        </w:tc>
        <w:tc>
          <w:tcPr>
            <w:tcW w:w="1961" w:type="dxa"/>
            <w:tcBorders>
              <w:top w:val="double" w:sz="4" w:space="0" w:color="auto"/>
              <w:left w:val="double" w:sz="4" w:space="0" w:color="auto"/>
              <w:bottom w:val="double" w:sz="4" w:space="0" w:color="auto"/>
              <w:right w:val="double" w:sz="4" w:space="0" w:color="auto"/>
            </w:tcBorders>
          </w:tcPr>
          <w:p w14:paraId="1DAC8831" w14:textId="77777777" w:rsidR="00AE7383" w:rsidRPr="00745172" w:rsidRDefault="00AE7383" w:rsidP="00B41B04">
            <w:pPr>
              <w:pStyle w:val="Overskrift4"/>
              <w:spacing w:line="235" w:lineRule="auto"/>
              <w:ind w:left="0" w:right="113"/>
              <w:rPr>
                <w:b w:val="0"/>
                <w:bCs w:val="0"/>
                <w:sz w:val="18"/>
                <w:szCs w:val="18"/>
                <w:lang w:val="da-DK"/>
              </w:rPr>
            </w:pPr>
          </w:p>
        </w:tc>
      </w:tr>
      <w:tr w:rsidR="006155A7" w:rsidRPr="00B41B04" w14:paraId="55EFA740" w14:textId="77777777" w:rsidTr="00B41B04">
        <w:tc>
          <w:tcPr>
            <w:tcW w:w="470" w:type="dxa"/>
          </w:tcPr>
          <w:p w14:paraId="13EB0DE9" w14:textId="77777777" w:rsidR="00AE7383" w:rsidRDefault="00AE7383" w:rsidP="00B41B04">
            <w:pPr>
              <w:pStyle w:val="Overskrift4"/>
              <w:spacing w:line="235" w:lineRule="auto"/>
              <w:ind w:left="0" w:right="634"/>
              <w:jc w:val="both"/>
              <w:rPr>
                <w:color w:val="080808"/>
                <w:lang w:val="da-DK"/>
              </w:rPr>
            </w:pPr>
          </w:p>
        </w:tc>
        <w:tc>
          <w:tcPr>
            <w:tcW w:w="3329" w:type="dxa"/>
            <w:tcBorders>
              <w:right w:val="double" w:sz="4" w:space="0" w:color="auto"/>
            </w:tcBorders>
          </w:tcPr>
          <w:p w14:paraId="6DCF7CB9" w14:textId="1D058E21" w:rsidR="00AE7383" w:rsidRPr="006155A7" w:rsidRDefault="00AE7383" w:rsidP="006155A7">
            <w:pPr>
              <w:tabs>
                <w:tab w:val="left" w:pos="2041"/>
                <w:tab w:val="left" w:pos="2051"/>
              </w:tabs>
              <w:spacing w:before="163" w:line="249" w:lineRule="auto"/>
              <w:ind w:right="625"/>
              <w:rPr>
                <w:color w:val="181818"/>
                <w:sz w:val="18"/>
                <w:szCs w:val="18"/>
                <w:lang w:val="da-DK"/>
              </w:rPr>
            </w:pPr>
            <w:r w:rsidRPr="006155A7">
              <w:rPr>
                <w:sz w:val="18"/>
                <w:szCs w:val="18"/>
                <w:lang w:val="da-DK"/>
              </w:rPr>
              <w:t xml:space="preserve">b) </w:t>
            </w:r>
            <w:r w:rsidR="006155A7" w:rsidRPr="006155A7">
              <w:rPr>
                <w:color w:val="080808"/>
                <w:w w:val="105"/>
                <w:sz w:val="18"/>
                <w:szCs w:val="18"/>
                <w:lang w:val="da-DK"/>
              </w:rPr>
              <w:t>g</w:t>
            </w:r>
            <w:r w:rsidR="006155A7" w:rsidRPr="006155A7">
              <w:rPr>
                <w:color w:val="181818"/>
                <w:sz w:val="18"/>
                <w:szCs w:val="18"/>
                <w:lang w:val="da-DK"/>
              </w:rPr>
              <w:t>ennemsnitlig</w:t>
            </w:r>
            <w:r w:rsidR="006155A7" w:rsidRPr="006155A7">
              <w:rPr>
                <w:color w:val="181818"/>
                <w:spacing w:val="40"/>
                <w:sz w:val="18"/>
                <w:szCs w:val="18"/>
                <w:lang w:val="da-DK"/>
              </w:rPr>
              <w:t xml:space="preserve"> </w:t>
            </w:r>
            <w:r w:rsidR="006155A7" w:rsidRPr="006155A7">
              <w:rPr>
                <w:color w:val="181818"/>
                <w:sz w:val="18"/>
                <w:szCs w:val="18"/>
                <w:lang w:val="da-DK"/>
              </w:rPr>
              <w:t>koncentration</w:t>
            </w:r>
            <w:r w:rsidR="006155A7" w:rsidRPr="006155A7">
              <w:rPr>
                <w:color w:val="181818"/>
                <w:spacing w:val="40"/>
                <w:sz w:val="18"/>
                <w:szCs w:val="18"/>
                <w:lang w:val="da-DK"/>
              </w:rPr>
              <w:t xml:space="preserve"> </w:t>
            </w:r>
            <w:r w:rsidR="006155A7" w:rsidRPr="006155A7">
              <w:rPr>
                <w:color w:val="181818"/>
                <w:sz w:val="18"/>
                <w:szCs w:val="18"/>
                <w:lang w:val="da-DK"/>
              </w:rPr>
              <w:t>og</w:t>
            </w:r>
            <w:r w:rsidR="006155A7" w:rsidRPr="006155A7">
              <w:rPr>
                <w:color w:val="181818"/>
                <w:spacing w:val="40"/>
                <w:sz w:val="18"/>
                <w:szCs w:val="18"/>
                <w:lang w:val="da-DK"/>
              </w:rPr>
              <w:t xml:space="preserve"> </w:t>
            </w:r>
            <w:r w:rsidR="006155A7" w:rsidRPr="006155A7">
              <w:rPr>
                <w:color w:val="181818"/>
                <w:sz w:val="18"/>
                <w:szCs w:val="18"/>
                <w:lang w:val="da-DK"/>
              </w:rPr>
              <w:t>massestrømsværdier</w:t>
            </w:r>
            <w:r w:rsidR="006155A7" w:rsidRPr="006155A7">
              <w:rPr>
                <w:color w:val="181818"/>
                <w:spacing w:val="32"/>
                <w:sz w:val="18"/>
                <w:szCs w:val="18"/>
                <w:lang w:val="da-DK"/>
              </w:rPr>
              <w:t xml:space="preserve"> </w:t>
            </w:r>
            <w:r w:rsidR="006155A7" w:rsidRPr="006155A7">
              <w:rPr>
                <w:color w:val="181818"/>
                <w:sz w:val="18"/>
                <w:szCs w:val="18"/>
                <w:lang w:val="da-DK"/>
              </w:rPr>
              <w:t>for</w:t>
            </w:r>
            <w:r w:rsidR="006155A7" w:rsidRPr="006155A7">
              <w:rPr>
                <w:color w:val="181818"/>
                <w:spacing w:val="40"/>
                <w:sz w:val="18"/>
                <w:szCs w:val="18"/>
                <w:lang w:val="da-DK"/>
              </w:rPr>
              <w:t xml:space="preserve"> </w:t>
            </w:r>
            <w:r w:rsidR="006155A7" w:rsidRPr="006155A7">
              <w:rPr>
                <w:color w:val="181818"/>
                <w:sz w:val="18"/>
                <w:szCs w:val="18"/>
                <w:lang w:val="da-DK"/>
              </w:rPr>
              <w:t>relevante</w:t>
            </w:r>
            <w:r w:rsidR="006155A7" w:rsidRPr="006155A7">
              <w:rPr>
                <w:color w:val="181818"/>
                <w:spacing w:val="40"/>
                <w:sz w:val="18"/>
                <w:szCs w:val="18"/>
                <w:lang w:val="da-DK"/>
              </w:rPr>
              <w:t xml:space="preserve"> </w:t>
            </w:r>
            <w:r w:rsidR="006155A7" w:rsidRPr="006155A7">
              <w:rPr>
                <w:color w:val="181818"/>
                <w:sz w:val="18"/>
                <w:szCs w:val="18"/>
                <w:lang w:val="da-DK"/>
              </w:rPr>
              <w:t>stoffer</w:t>
            </w:r>
            <w:r w:rsidR="006155A7" w:rsidRPr="006155A7">
              <w:rPr>
                <w:color w:val="181818"/>
                <w:spacing w:val="40"/>
                <w:sz w:val="18"/>
                <w:szCs w:val="18"/>
                <w:lang w:val="da-DK"/>
              </w:rPr>
              <w:t xml:space="preserve"> </w:t>
            </w:r>
            <w:r w:rsidR="006155A7" w:rsidRPr="006155A7">
              <w:rPr>
                <w:color w:val="181818"/>
                <w:sz w:val="18"/>
                <w:szCs w:val="18"/>
                <w:lang w:val="da-DK"/>
              </w:rPr>
              <w:t>(f.eks.</w:t>
            </w:r>
            <w:r w:rsidR="006155A7" w:rsidRPr="006155A7">
              <w:rPr>
                <w:color w:val="181818"/>
                <w:spacing w:val="27"/>
                <w:sz w:val="18"/>
                <w:szCs w:val="18"/>
                <w:lang w:val="da-DK"/>
              </w:rPr>
              <w:t xml:space="preserve"> </w:t>
            </w:r>
            <w:r w:rsidR="006155A7" w:rsidRPr="006155A7">
              <w:rPr>
                <w:color w:val="181818"/>
                <w:sz w:val="18"/>
                <w:szCs w:val="18"/>
                <w:lang w:val="da-DK"/>
              </w:rPr>
              <w:t>støv,</w:t>
            </w:r>
            <w:r w:rsidR="006155A7" w:rsidRPr="006155A7">
              <w:rPr>
                <w:color w:val="181818"/>
                <w:spacing w:val="39"/>
                <w:sz w:val="18"/>
                <w:szCs w:val="18"/>
                <w:lang w:val="da-DK"/>
              </w:rPr>
              <w:t xml:space="preserve"> </w:t>
            </w:r>
            <w:r w:rsidR="006155A7" w:rsidRPr="006155A7">
              <w:rPr>
                <w:color w:val="181818"/>
                <w:sz w:val="18"/>
                <w:szCs w:val="18"/>
                <w:lang w:val="da-DK"/>
              </w:rPr>
              <w:t>NOx,</w:t>
            </w:r>
            <w:r w:rsidR="006155A7" w:rsidRPr="006155A7">
              <w:rPr>
                <w:color w:val="181818"/>
                <w:spacing w:val="35"/>
                <w:sz w:val="18"/>
                <w:szCs w:val="18"/>
                <w:lang w:val="da-DK"/>
              </w:rPr>
              <w:t xml:space="preserve"> </w:t>
            </w:r>
            <w:r w:rsidR="006155A7" w:rsidRPr="006155A7">
              <w:rPr>
                <w:color w:val="181818"/>
                <w:sz w:val="18"/>
                <w:szCs w:val="18"/>
                <w:lang w:val="da-DK"/>
              </w:rPr>
              <w:t>SO</w:t>
            </w:r>
            <w:r w:rsidR="006155A7" w:rsidRPr="006155A7">
              <w:rPr>
                <w:color w:val="3A3A3A"/>
                <w:sz w:val="18"/>
                <w:szCs w:val="18"/>
                <w:vertAlign w:val="subscript"/>
                <w:lang w:val="da-DK"/>
              </w:rPr>
              <w:t>2</w:t>
            </w:r>
            <w:r w:rsidR="006155A7" w:rsidRPr="006155A7">
              <w:rPr>
                <w:color w:val="181818"/>
                <w:sz w:val="11"/>
                <w:szCs w:val="11"/>
                <w:lang w:val="da-DK"/>
              </w:rPr>
              <w:t>,</w:t>
            </w:r>
            <w:r w:rsidR="006155A7" w:rsidRPr="006155A7">
              <w:rPr>
                <w:color w:val="181818"/>
                <w:spacing w:val="40"/>
                <w:sz w:val="11"/>
                <w:szCs w:val="11"/>
                <w:lang w:val="da-DK"/>
              </w:rPr>
              <w:t xml:space="preserve"> </w:t>
            </w:r>
            <w:r w:rsidR="006155A7" w:rsidRPr="006155A7">
              <w:rPr>
                <w:color w:val="181818"/>
                <w:sz w:val="18"/>
                <w:szCs w:val="18"/>
                <w:lang w:val="da-DK"/>
              </w:rPr>
              <w:t>CO, metaller) og deres variation</w:t>
            </w:r>
          </w:p>
        </w:tc>
        <w:tc>
          <w:tcPr>
            <w:tcW w:w="1934" w:type="dxa"/>
            <w:tcBorders>
              <w:top w:val="double" w:sz="4" w:space="0" w:color="auto"/>
              <w:left w:val="double" w:sz="4" w:space="0" w:color="auto"/>
              <w:bottom w:val="double" w:sz="4" w:space="0" w:color="auto"/>
              <w:right w:val="double" w:sz="4" w:space="0" w:color="auto"/>
            </w:tcBorders>
          </w:tcPr>
          <w:p w14:paraId="4BF0AD48" w14:textId="77777777" w:rsidR="00AE7383" w:rsidRPr="00745172" w:rsidRDefault="00AE7383" w:rsidP="00B41B04">
            <w:pPr>
              <w:pStyle w:val="Overskrift4"/>
              <w:spacing w:line="235" w:lineRule="auto"/>
              <w:ind w:left="0" w:right="113"/>
              <w:rPr>
                <w:b w:val="0"/>
                <w:bCs w:val="0"/>
                <w:sz w:val="18"/>
                <w:szCs w:val="18"/>
                <w:lang w:val="da-DK"/>
              </w:rPr>
            </w:pPr>
          </w:p>
        </w:tc>
        <w:tc>
          <w:tcPr>
            <w:tcW w:w="1856" w:type="dxa"/>
            <w:tcBorders>
              <w:top w:val="double" w:sz="4" w:space="0" w:color="auto"/>
              <w:left w:val="double" w:sz="4" w:space="0" w:color="auto"/>
              <w:bottom w:val="double" w:sz="4" w:space="0" w:color="auto"/>
              <w:right w:val="double" w:sz="4" w:space="0" w:color="auto"/>
            </w:tcBorders>
          </w:tcPr>
          <w:p w14:paraId="6B348888" w14:textId="77777777" w:rsidR="00AE7383" w:rsidRPr="00745172" w:rsidRDefault="00AE7383" w:rsidP="00B41B04">
            <w:pPr>
              <w:pStyle w:val="Overskrift4"/>
              <w:spacing w:line="235" w:lineRule="auto"/>
              <w:ind w:left="0" w:right="113"/>
              <w:rPr>
                <w:b w:val="0"/>
                <w:bCs w:val="0"/>
                <w:sz w:val="18"/>
                <w:szCs w:val="18"/>
                <w:lang w:val="da-DK"/>
              </w:rPr>
            </w:pPr>
          </w:p>
        </w:tc>
        <w:tc>
          <w:tcPr>
            <w:tcW w:w="1961" w:type="dxa"/>
            <w:tcBorders>
              <w:top w:val="double" w:sz="4" w:space="0" w:color="auto"/>
              <w:left w:val="double" w:sz="4" w:space="0" w:color="auto"/>
              <w:bottom w:val="double" w:sz="4" w:space="0" w:color="auto"/>
              <w:right w:val="double" w:sz="4" w:space="0" w:color="auto"/>
            </w:tcBorders>
          </w:tcPr>
          <w:p w14:paraId="5966C064" w14:textId="77777777" w:rsidR="00AE7383" w:rsidRPr="00745172" w:rsidRDefault="00AE7383" w:rsidP="00B41B04">
            <w:pPr>
              <w:pStyle w:val="Overskrift4"/>
              <w:spacing w:line="235" w:lineRule="auto"/>
              <w:ind w:left="0" w:right="113"/>
              <w:rPr>
                <w:b w:val="0"/>
                <w:bCs w:val="0"/>
                <w:sz w:val="18"/>
                <w:szCs w:val="18"/>
                <w:lang w:val="da-DK"/>
              </w:rPr>
            </w:pPr>
          </w:p>
        </w:tc>
      </w:tr>
      <w:tr w:rsidR="006155A7" w:rsidRPr="00B41B04" w14:paraId="241B42F3" w14:textId="77777777" w:rsidTr="00B41B04">
        <w:tc>
          <w:tcPr>
            <w:tcW w:w="470" w:type="dxa"/>
          </w:tcPr>
          <w:p w14:paraId="3D7DF6C7" w14:textId="77777777" w:rsidR="006155A7" w:rsidRDefault="006155A7" w:rsidP="00B41B04">
            <w:pPr>
              <w:pStyle w:val="Overskrift4"/>
              <w:spacing w:line="235" w:lineRule="auto"/>
              <w:ind w:left="0" w:right="634"/>
              <w:jc w:val="both"/>
              <w:rPr>
                <w:color w:val="080808"/>
                <w:lang w:val="da-DK"/>
              </w:rPr>
            </w:pPr>
          </w:p>
        </w:tc>
        <w:tc>
          <w:tcPr>
            <w:tcW w:w="3329" w:type="dxa"/>
            <w:tcBorders>
              <w:right w:val="double" w:sz="4" w:space="0" w:color="auto"/>
            </w:tcBorders>
          </w:tcPr>
          <w:p w14:paraId="24711393" w14:textId="1A69E6AE" w:rsidR="006155A7" w:rsidRPr="006155A7" w:rsidRDefault="006155A7" w:rsidP="006155A7">
            <w:pPr>
              <w:tabs>
                <w:tab w:val="left" w:pos="2041"/>
                <w:tab w:val="left" w:pos="2051"/>
              </w:tabs>
              <w:spacing w:before="163" w:line="249" w:lineRule="auto"/>
              <w:ind w:right="625"/>
              <w:rPr>
                <w:color w:val="181818"/>
                <w:sz w:val="18"/>
                <w:szCs w:val="18"/>
                <w:lang w:val="da-DK"/>
              </w:rPr>
            </w:pPr>
            <w:r>
              <w:rPr>
                <w:sz w:val="18"/>
                <w:szCs w:val="18"/>
                <w:lang w:val="da-DK"/>
              </w:rPr>
              <w:t>c</w:t>
            </w:r>
            <w:r w:rsidRPr="006155A7">
              <w:rPr>
                <w:sz w:val="18"/>
                <w:szCs w:val="18"/>
                <w:lang w:val="da-DK"/>
              </w:rPr>
              <w:t xml:space="preserve">) </w:t>
            </w:r>
            <w:r w:rsidRPr="006155A7">
              <w:rPr>
                <w:color w:val="181818"/>
                <w:sz w:val="18"/>
                <w:szCs w:val="18"/>
                <w:lang w:val="da-DK"/>
              </w:rPr>
              <w:t>tilstedeværelsen</w:t>
            </w:r>
            <w:r w:rsidRPr="006155A7">
              <w:rPr>
                <w:color w:val="181818"/>
                <w:spacing w:val="40"/>
                <w:sz w:val="18"/>
                <w:szCs w:val="18"/>
                <w:lang w:val="da-DK"/>
              </w:rPr>
              <w:t xml:space="preserve"> </w:t>
            </w:r>
            <w:r w:rsidRPr="006155A7">
              <w:rPr>
                <w:color w:val="181818"/>
                <w:sz w:val="18"/>
                <w:szCs w:val="18"/>
                <w:lang w:val="da-DK"/>
              </w:rPr>
              <w:t>af</w:t>
            </w:r>
            <w:r w:rsidRPr="006155A7">
              <w:rPr>
                <w:color w:val="181818"/>
                <w:spacing w:val="40"/>
                <w:sz w:val="18"/>
                <w:szCs w:val="18"/>
                <w:lang w:val="da-DK"/>
              </w:rPr>
              <w:t xml:space="preserve"> </w:t>
            </w:r>
            <w:r w:rsidRPr="006155A7">
              <w:rPr>
                <w:color w:val="181818"/>
                <w:sz w:val="18"/>
                <w:szCs w:val="18"/>
                <w:lang w:val="da-DK"/>
              </w:rPr>
              <w:t>andre</w:t>
            </w:r>
            <w:r w:rsidRPr="006155A7">
              <w:rPr>
                <w:color w:val="181818"/>
                <w:spacing w:val="40"/>
                <w:sz w:val="18"/>
                <w:szCs w:val="18"/>
                <w:lang w:val="da-DK"/>
              </w:rPr>
              <w:t xml:space="preserve"> </w:t>
            </w:r>
            <w:r w:rsidRPr="006155A7">
              <w:rPr>
                <w:color w:val="181818"/>
                <w:sz w:val="18"/>
                <w:szCs w:val="18"/>
                <w:lang w:val="da-DK"/>
              </w:rPr>
              <w:t>stoffer,</w:t>
            </w:r>
            <w:r w:rsidRPr="006155A7">
              <w:rPr>
                <w:color w:val="181818"/>
                <w:spacing w:val="40"/>
                <w:sz w:val="18"/>
                <w:szCs w:val="18"/>
                <w:lang w:val="da-DK"/>
              </w:rPr>
              <w:t xml:space="preserve"> </w:t>
            </w:r>
            <w:r w:rsidRPr="006155A7">
              <w:rPr>
                <w:color w:val="181818"/>
                <w:sz w:val="18"/>
                <w:szCs w:val="18"/>
                <w:lang w:val="da-DK"/>
              </w:rPr>
              <w:t>der</w:t>
            </w:r>
            <w:r w:rsidRPr="006155A7">
              <w:rPr>
                <w:color w:val="181818"/>
                <w:spacing w:val="40"/>
                <w:sz w:val="18"/>
                <w:szCs w:val="18"/>
                <w:lang w:val="da-DK"/>
              </w:rPr>
              <w:t xml:space="preserve"> </w:t>
            </w:r>
            <w:r w:rsidRPr="006155A7">
              <w:rPr>
                <w:color w:val="181818"/>
                <w:sz w:val="18"/>
                <w:szCs w:val="18"/>
                <w:lang w:val="da-DK"/>
              </w:rPr>
              <w:t>kan</w:t>
            </w:r>
            <w:r w:rsidRPr="006155A7">
              <w:rPr>
                <w:color w:val="181818"/>
                <w:spacing w:val="73"/>
                <w:sz w:val="18"/>
                <w:szCs w:val="18"/>
                <w:lang w:val="da-DK"/>
              </w:rPr>
              <w:t xml:space="preserve"> </w:t>
            </w:r>
            <w:r w:rsidRPr="006155A7">
              <w:rPr>
                <w:color w:val="181818"/>
                <w:sz w:val="18"/>
                <w:szCs w:val="18"/>
                <w:lang w:val="da-DK"/>
              </w:rPr>
              <w:t>påvirke</w:t>
            </w:r>
            <w:r w:rsidRPr="006155A7">
              <w:rPr>
                <w:color w:val="181818"/>
                <w:spacing w:val="40"/>
                <w:sz w:val="18"/>
                <w:szCs w:val="18"/>
                <w:lang w:val="da-DK"/>
              </w:rPr>
              <w:t xml:space="preserve"> </w:t>
            </w:r>
            <w:r w:rsidRPr="006155A7">
              <w:rPr>
                <w:color w:val="181818"/>
                <w:sz w:val="18"/>
                <w:szCs w:val="18"/>
                <w:lang w:val="da-DK"/>
              </w:rPr>
              <w:t>spildgasbehandlingssystemet</w:t>
            </w:r>
            <w:r w:rsidRPr="006155A7">
              <w:rPr>
                <w:color w:val="181818"/>
                <w:spacing w:val="40"/>
                <w:sz w:val="18"/>
                <w:szCs w:val="18"/>
                <w:lang w:val="da-DK"/>
              </w:rPr>
              <w:t xml:space="preserve"> </w:t>
            </w:r>
            <w:r w:rsidRPr="006155A7">
              <w:rPr>
                <w:color w:val="181818"/>
                <w:sz w:val="18"/>
                <w:szCs w:val="18"/>
                <w:lang w:val="da-DK"/>
              </w:rPr>
              <w:t>(f.eks.</w:t>
            </w:r>
            <w:r w:rsidRPr="006155A7">
              <w:rPr>
                <w:color w:val="181818"/>
                <w:spacing w:val="40"/>
                <w:sz w:val="18"/>
                <w:szCs w:val="18"/>
                <w:lang w:val="da-DK"/>
              </w:rPr>
              <w:t xml:space="preserve"> </w:t>
            </w:r>
            <w:r w:rsidRPr="006155A7">
              <w:rPr>
                <w:color w:val="181818"/>
                <w:sz w:val="18"/>
                <w:szCs w:val="18"/>
                <w:lang w:val="da-DK"/>
              </w:rPr>
              <w:t>ilt,</w:t>
            </w:r>
            <w:r w:rsidRPr="006155A7">
              <w:rPr>
                <w:color w:val="181818"/>
                <w:spacing w:val="40"/>
                <w:sz w:val="18"/>
                <w:szCs w:val="18"/>
                <w:lang w:val="da-DK"/>
              </w:rPr>
              <w:t xml:space="preserve"> </w:t>
            </w:r>
            <w:r w:rsidRPr="006155A7">
              <w:rPr>
                <w:color w:val="181818"/>
                <w:sz w:val="18"/>
                <w:szCs w:val="18"/>
                <w:lang w:val="da-DK"/>
              </w:rPr>
              <w:t>kvælstof,</w:t>
            </w:r>
            <w:r w:rsidRPr="006155A7">
              <w:rPr>
                <w:color w:val="181818"/>
                <w:spacing w:val="40"/>
                <w:sz w:val="18"/>
                <w:szCs w:val="18"/>
                <w:lang w:val="da-DK"/>
              </w:rPr>
              <w:t xml:space="preserve"> </w:t>
            </w:r>
            <w:r w:rsidRPr="006155A7">
              <w:rPr>
                <w:color w:val="181818"/>
                <w:sz w:val="18"/>
                <w:szCs w:val="18"/>
                <w:lang w:val="da-DK"/>
              </w:rPr>
              <w:t xml:space="preserve">vanddamp) eller anlæggets </w:t>
            </w:r>
            <w:r w:rsidRPr="006155A7">
              <w:rPr>
                <w:color w:val="2A2A2A"/>
                <w:sz w:val="18"/>
                <w:szCs w:val="18"/>
                <w:lang w:val="da-DK"/>
              </w:rPr>
              <w:t>sikkerhed</w:t>
            </w:r>
            <w:r w:rsidRPr="006155A7">
              <w:rPr>
                <w:color w:val="151515"/>
                <w:sz w:val="18"/>
                <w:szCs w:val="18"/>
                <w:lang w:val="da-DK"/>
              </w:rPr>
              <w:t xml:space="preserve"> tilstedeværelse af stoffer, der er klassificeret som CMR lA,</w:t>
            </w:r>
            <w:r w:rsidRPr="006155A7">
              <w:rPr>
                <w:color w:val="151515"/>
                <w:spacing w:val="40"/>
                <w:sz w:val="18"/>
                <w:szCs w:val="18"/>
                <w:lang w:val="da-DK"/>
              </w:rPr>
              <w:t xml:space="preserve"> </w:t>
            </w:r>
            <w:r w:rsidRPr="006155A7">
              <w:rPr>
                <w:color w:val="151515"/>
                <w:sz w:val="18"/>
                <w:szCs w:val="18"/>
                <w:lang w:val="da-DK"/>
              </w:rPr>
              <w:t xml:space="preserve">CMR 1B eller CMR 2. </w:t>
            </w:r>
          </w:p>
        </w:tc>
        <w:tc>
          <w:tcPr>
            <w:tcW w:w="1934" w:type="dxa"/>
            <w:tcBorders>
              <w:top w:val="double" w:sz="4" w:space="0" w:color="auto"/>
              <w:left w:val="double" w:sz="4" w:space="0" w:color="auto"/>
              <w:bottom w:val="double" w:sz="4" w:space="0" w:color="auto"/>
              <w:right w:val="double" w:sz="4" w:space="0" w:color="auto"/>
            </w:tcBorders>
          </w:tcPr>
          <w:p w14:paraId="2108BBBB" w14:textId="77777777" w:rsidR="006155A7" w:rsidRPr="00745172" w:rsidRDefault="006155A7" w:rsidP="00B41B04">
            <w:pPr>
              <w:pStyle w:val="Overskrift4"/>
              <w:spacing w:line="235" w:lineRule="auto"/>
              <w:ind w:left="0" w:right="113"/>
              <w:rPr>
                <w:b w:val="0"/>
                <w:bCs w:val="0"/>
                <w:sz w:val="18"/>
                <w:szCs w:val="18"/>
                <w:lang w:val="da-DK"/>
              </w:rPr>
            </w:pPr>
          </w:p>
        </w:tc>
        <w:tc>
          <w:tcPr>
            <w:tcW w:w="1856" w:type="dxa"/>
            <w:tcBorders>
              <w:top w:val="double" w:sz="4" w:space="0" w:color="auto"/>
              <w:left w:val="double" w:sz="4" w:space="0" w:color="auto"/>
              <w:bottom w:val="double" w:sz="4" w:space="0" w:color="auto"/>
              <w:right w:val="double" w:sz="4" w:space="0" w:color="auto"/>
            </w:tcBorders>
          </w:tcPr>
          <w:p w14:paraId="6716B9CA" w14:textId="77777777" w:rsidR="006155A7" w:rsidRPr="00745172" w:rsidRDefault="006155A7" w:rsidP="00B41B04">
            <w:pPr>
              <w:pStyle w:val="Overskrift4"/>
              <w:spacing w:line="235" w:lineRule="auto"/>
              <w:ind w:left="0" w:right="113"/>
              <w:rPr>
                <w:b w:val="0"/>
                <w:bCs w:val="0"/>
                <w:sz w:val="18"/>
                <w:szCs w:val="18"/>
                <w:lang w:val="da-DK"/>
              </w:rPr>
            </w:pPr>
          </w:p>
        </w:tc>
        <w:tc>
          <w:tcPr>
            <w:tcW w:w="1961" w:type="dxa"/>
            <w:tcBorders>
              <w:top w:val="double" w:sz="4" w:space="0" w:color="auto"/>
              <w:left w:val="double" w:sz="4" w:space="0" w:color="auto"/>
              <w:bottom w:val="double" w:sz="4" w:space="0" w:color="auto"/>
              <w:right w:val="double" w:sz="4" w:space="0" w:color="auto"/>
            </w:tcBorders>
          </w:tcPr>
          <w:p w14:paraId="6DE277CF" w14:textId="77777777" w:rsidR="006155A7" w:rsidRPr="00745172" w:rsidRDefault="006155A7" w:rsidP="00B41B04">
            <w:pPr>
              <w:pStyle w:val="Overskrift4"/>
              <w:spacing w:line="235" w:lineRule="auto"/>
              <w:ind w:left="0" w:right="113"/>
              <w:rPr>
                <w:b w:val="0"/>
                <w:bCs w:val="0"/>
                <w:sz w:val="18"/>
                <w:szCs w:val="18"/>
                <w:lang w:val="da-DK"/>
              </w:rPr>
            </w:pPr>
          </w:p>
        </w:tc>
      </w:tr>
      <w:tr w:rsidR="006155A7" w:rsidRPr="00B41B04" w14:paraId="714D6C72" w14:textId="77777777" w:rsidTr="00B41B04">
        <w:tc>
          <w:tcPr>
            <w:tcW w:w="470" w:type="dxa"/>
          </w:tcPr>
          <w:p w14:paraId="04ED42C3" w14:textId="77777777" w:rsidR="006155A7" w:rsidRDefault="006155A7" w:rsidP="00B41B04">
            <w:pPr>
              <w:pStyle w:val="Overskrift4"/>
              <w:spacing w:line="235" w:lineRule="auto"/>
              <w:ind w:left="0" w:right="634"/>
              <w:jc w:val="both"/>
              <w:rPr>
                <w:color w:val="080808"/>
                <w:lang w:val="da-DK"/>
              </w:rPr>
            </w:pPr>
          </w:p>
        </w:tc>
        <w:tc>
          <w:tcPr>
            <w:tcW w:w="3329" w:type="dxa"/>
            <w:tcBorders>
              <w:right w:val="double" w:sz="4" w:space="0" w:color="auto"/>
            </w:tcBorders>
          </w:tcPr>
          <w:p w14:paraId="1D26F2D5" w14:textId="09C33421" w:rsidR="006155A7" w:rsidRPr="006155A7" w:rsidRDefault="006155A7" w:rsidP="006155A7">
            <w:pPr>
              <w:tabs>
                <w:tab w:val="left" w:pos="2041"/>
                <w:tab w:val="left" w:pos="2051"/>
              </w:tabs>
              <w:spacing w:before="163" w:line="249" w:lineRule="auto"/>
              <w:ind w:right="625"/>
              <w:rPr>
                <w:color w:val="181818"/>
                <w:sz w:val="18"/>
                <w:szCs w:val="18"/>
                <w:lang w:val="da-DK"/>
              </w:rPr>
            </w:pPr>
            <w:r>
              <w:rPr>
                <w:color w:val="151515"/>
                <w:sz w:val="18"/>
                <w:szCs w:val="18"/>
                <w:lang w:val="da-DK"/>
              </w:rPr>
              <w:t xml:space="preserve">d) </w:t>
            </w:r>
            <w:r w:rsidRPr="006155A7">
              <w:rPr>
                <w:color w:val="151515"/>
                <w:sz w:val="18"/>
                <w:szCs w:val="18"/>
                <w:lang w:val="da-DK"/>
              </w:rPr>
              <w:t>Tilstedeværelsen af sådanne stoffer kan f.eks. vurderes i henhold til kriterierne i forordning (EF) nr. 1272/2008 om klassificering, mærkning</w:t>
            </w:r>
            <w:r w:rsidRPr="006155A7">
              <w:rPr>
                <w:color w:val="151515"/>
                <w:spacing w:val="40"/>
                <w:sz w:val="18"/>
                <w:szCs w:val="18"/>
                <w:lang w:val="da-DK"/>
              </w:rPr>
              <w:t xml:space="preserve"> </w:t>
            </w:r>
            <w:r w:rsidRPr="006155A7">
              <w:rPr>
                <w:color w:val="151515"/>
                <w:sz w:val="18"/>
                <w:szCs w:val="18"/>
                <w:lang w:val="da-DK"/>
              </w:rPr>
              <w:t>og emballering (CLP)</w:t>
            </w:r>
          </w:p>
        </w:tc>
        <w:tc>
          <w:tcPr>
            <w:tcW w:w="1934" w:type="dxa"/>
            <w:tcBorders>
              <w:top w:val="double" w:sz="4" w:space="0" w:color="auto"/>
              <w:left w:val="double" w:sz="4" w:space="0" w:color="auto"/>
              <w:bottom w:val="double" w:sz="4" w:space="0" w:color="auto"/>
              <w:right w:val="double" w:sz="4" w:space="0" w:color="auto"/>
            </w:tcBorders>
          </w:tcPr>
          <w:p w14:paraId="7A3E8D7F" w14:textId="77777777" w:rsidR="006155A7" w:rsidRPr="00745172" w:rsidRDefault="006155A7" w:rsidP="00B41B04">
            <w:pPr>
              <w:pStyle w:val="Overskrift4"/>
              <w:spacing w:line="235" w:lineRule="auto"/>
              <w:ind w:left="0" w:right="113"/>
              <w:rPr>
                <w:b w:val="0"/>
                <w:bCs w:val="0"/>
                <w:sz w:val="18"/>
                <w:szCs w:val="18"/>
                <w:lang w:val="da-DK"/>
              </w:rPr>
            </w:pPr>
          </w:p>
        </w:tc>
        <w:tc>
          <w:tcPr>
            <w:tcW w:w="1856" w:type="dxa"/>
            <w:tcBorders>
              <w:top w:val="double" w:sz="4" w:space="0" w:color="auto"/>
              <w:left w:val="double" w:sz="4" w:space="0" w:color="auto"/>
              <w:bottom w:val="double" w:sz="4" w:space="0" w:color="auto"/>
              <w:right w:val="double" w:sz="4" w:space="0" w:color="auto"/>
            </w:tcBorders>
          </w:tcPr>
          <w:p w14:paraId="4CC74336" w14:textId="77777777" w:rsidR="006155A7" w:rsidRPr="00745172" w:rsidRDefault="006155A7" w:rsidP="00B41B04">
            <w:pPr>
              <w:pStyle w:val="Overskrift4"/>
              <w:spacing w:line="235" w:lineRule="auto"/>
              <w:ind w:left="0" w:right="113"/>
              <w:rPr>
                <w:b w:val="0"/>
                <w:bCs w:val="0"/>
                <w:sz w:val="18"/>
                <w:szCs w:val="18"/>
                <w:lang w:val="da-DK"/>
              </w:rPr>
            </w:pPr>
          </w:p>
        </w:tc>
        <w:tc>
          <w:tcPr>
            <w:tcW w:w="1961" w:type="dxa"/>
            <w:tcBorders>
              <w:top w:val="double" w:sz="4" w:space="0" w:color="auto"/>
              <w:left w:val="double" w:sz="4" w:space="0" w:color="auto"/>
              <w:bottom w:val="double" w:sz="4" w:space="0" w:color="auto"/>
              <w:right w:val="double" w:sz="4" w:space="0" w:color="auto"/>
            </w:tcBorders>
          </w:tcPr>
          <w:p w14:paraId="136A550C" w14:textId="77777777" w:rsidR="006155A7" w:rsidRPr="00745172" w:rsidRDefault="006155A7" w:rsidP="00B41B04">
            <w:pPr>
              <w:pStyle w:val="Overskrift4"/>
              <w:spacing w:line="235" w:lineRule="auto"/>
              <w:ind w:left="0" w:right="113"/>
              <w:rPr>
                <w:b w:val="0"/>
                <w:bCs w:val="0"/>
                <w:sz w:val="18"/>
                <w:szCs w:val="18"/>
                <w:lang w:val="da-DK"/>
              </w:rPr>
            </w:pPr>
          </w:p>
        </w:tc>
      </w:tr>
    </w:tbl>
    <w:p w14:paraId="6D1918F6" w14:textId="3B966F7A" w:rsidR="000A7367" w:rsidRPr="00AE7383" w:rsidRDefault="000A7367" w:rsidP="006155A7">
      <w:pPr>
        <w:pStyle w:val="Listeafsnit"/>
        <w:tabs>
          <w:tab w:val="left" w:pos="1762"/>
        </w:tabs>
        <w:spacing w:before="168"/>
        <w:ind w:left="1762" w:firstLine="0"/>
        <w:rPr>
          <w:color w:val="181818"/>
          <w:sz w:val="18"/>
          <w:szCs w:val="18"/>
          <w:lang w:val="da-DK"/>
        </w:rPr>
      </w:pPr>
    </w:p>
    <w:p w14:paraId="235AD76A" w14:textId="77777777" w:rsidR="00504CC3" w:rsidRPr="0055382A" w:rsidRDefault="00504CC3" w:rsidP="00504CC3">
      <w:pPr>
        <w:pStyle w:val="Listeafsnit"/>
        <w:tabs>
          <w:tab w:val="left" w:pos="2043"/>
          <w:tab w:val="left" w:pos="2053"/>
        </w:tabs>
        <w:spacing w:line="254" w:lineRule="auto"/>
        <w:ind w:left="2043" w:right="626" w:firstLine="0"/>
        <w:jc w:val="both"/>
        <w:rPr>
          <w:color w:val="151515"/>
          <w:sz w:val="18"/>
          <w:szCs w:val="18"/>
          <w:lang w:val="da-DK"/>
        </w:rPr>
      </w:pPr>
    </w:p>
    <w:p w14:paraId="6F06BB05" w14:textId="77777777" w:rsidR="00504CC3" w:rsidRPr="0055382A" w:rsidRDefault="00504CC3" w:rsidP="00504CC3">
      <w:pPr>
        <w:pStyle w:val="Brdtekst"/>
        <w:spacing w:before="139"/>
        <w:rPr>
          <w:lang w:val="da-DK"/>
        </w:rPr>
      </w:pPr>
    </w:p>
    <w:p w14:paraId="7041B3E3" w14:textId="77777777" w:rsidR="00504CC3" w:rsidRPr="004428C0" w:rsidRDefault="00504CC3" w:rsidP="006155A7">
      <w:pPr>
        <w:pStyle w:val="Listeafsnit"/>
        <w:numPr>
          <w:ilvl w:val="0"/>
          <w:numId w:val="13"/>
        </w:numPr>
        <w:tabs>
          <w:tab w:val="left" w:pos="1762"/>
        </w:tabs>
        <w:spacing w:before="164"/>
        <w:ind w:left="1762" w:hanging="567"/>
        <w:rPr>
          <w:color w:val="151515"/>
          <w:sz w:val="18"/>
          <w:szCs w:val="18"/>
          <w:lang w:val="da-DK"/>
        </w:rPr>
      </w:pPr>
      <w:r w:rsidRPr="0055382A">
        <w:rPr>
          <w:color w:val="151515"/>
          <w:w w:val="105"/>
          <w:sz w:val="18"/>
          <w:szCs w:val="18"/>
          <w:lang w:val="da-DK"/>
        </w:rPr>
        <w:t>oplysninger</w:t>
      </w:r>
      <w:r w:rsidRPr="0055382A">
        <w:rPr>
          <w:color w:val="151515"/>
          <w:spacing w:val="-2"/>
          <w:w w:val="105"/>
          <w:sz w:val="18"/>
          <w:szCs w:val="18"/>
          <w:lang w:val="da-DK"/>
        </w:rPr>
        <w:t xml:space="preserve"> </w:t>
      </w:r>
      <w:r w:rsidRPr="0055382A">
        <w:rPr>
          <w:color w:val="151515"/>
          <w:w w:val="105"/>
          <w:sz w:val="18"/>
          <w:szCs w:val="18"/>
          <w:lang w:val="da-DK"/>
        </w:rPr>
        <w:t>om mængden</w:t>
      </w:r>
      <w:r w:rsidRPr="0055382A">
        <w:rPr>
          <w:color w:val="151515"/>
          <w:spacing w:val="3"/>
          <w:w w:val="105"/>
          <w:sz w:val="18"/>
          <w:szCs w:val="18"/>
          <w:lang w:val="da-DK"/>
        </w:rPr>
        <w:t xml:space="preserve"> </w:t>
      </w:r>
      <w:r w:rsidRPr="0055382A">
        <w:rPr>
          <w:color w:val="151515"/>
          <w:w w:val="105"/>
          <w:sz w:val="18"/>
          <w:szCs w:val="18"/>
          <w:lang w:val="da-DK"/>
        </w:rPr>
        <w:t>og</w:t>
      </w:r>
      <w:r w:rsidRPr="0055382A">
        <w:rPr>
          <w:color w:val="151515"/>
          <w:spacing w:val="-9"/>
          <w:w w:val="105"/>
          <w:sz w:val="18"/>
          <w:szCs w:val="18"/>
          <w:lang w:val="da-DK"/>
        </w:rPr>
        <w:t xml:space="preserve"> </w:t>
      </w:r>
      <w:r w:rsidRPr="0055382A">
        <w:rPr>
          <w:color w:val="151515"/>
          <w:w w:val="105"/>
          <w:sz w:val="18"/>
          <w:szCs w:val="18"/>
          <w:lang w:val="da-DK"/>
        </w:rPr>
        <w:t>arten</w:t>
      </w:r>
      <w:r w:rsidRPr="0055382A">
        <w:rPr>
          <w:color w:val="151515"/>
          <w:spacing w:val="-6"/>
          <w:w w:val="105"/>
          <w:sz w:val="18"/>
          <w:szCs w:val="18"/>
          <w:lang w:val="da-DK"/>
        </w:rPr>
        <w:t xml:space="preserve"> </w:t>
      </w:r>
      <w:r w:rsidRPr="0055382A">
        <w:rPr>
          <w:color w:val="151515"/>
          <w:w w:val="105"/>
          <w:sz w:val="18"/>
          <w:szCs w:val="18"/>
          <w:lang w:val="da-DK"/>
        </w:rPr>
        <w:t>af</w:t>
      </w:r>
      <w:r w:rsidRPr="0055382A">
        <w:rPr>
          <w:color w:val="151515"/>
          <w:spacing w:val="-5"/>
          <w:w w:val="105"/>
          <w:sz w:val="18"/>
          <w:szCs w:val="18"/>
          <w:lang w:val="da-DK"/>
        </w:rPr>
        <w:t xml:space="preserve"> </w:t>
      </w:r>
      <w:r w:rsidRPr="0055382A">
        <w:rPr>
          <w:color w:val="151515"/>
          <w:w w:val="105"/>
          <w:sz w:val="18"/>
          <w:szCs w:val="18"/>
          <w:lang w:val="da-DK"/>
        </w:rPr>
        <w:t>producerede</w:t>
      </w:r>
      <w:r w:rsidRPr="0055382A">
        <w:rPr>
          <w:color w:val="151515"/>
          <w:spacing w:val="8"/>
          <w:w w:val="105"/>
          <w:sz w:val="18"/>
          <w:szCs w:val="18"/>
          <w:lang w:val="da-DK"/>
        </w:rPr>
        <w:t xml:space="preserve"> </w:t>
      </w:r>
      <w:r w:rsidRPr="0055382A">
        <w:rPr>
          <w:color w:val="151515"/>
          <w:spacing w:val="-2"/>
          <w:w w:val="105"/>
          <w:sz w:val="18"/>
          <w:szCs w:val="18"/>
          <w:lang w:val="da-DK"/>
        </w:rPr>
        <w:t>rester.</w:t>
      </w:r>
    </w:p>
    <w:tbl>
      <w:tblPr>
        <w:tblStyle w:val="Tabel-Gitter"/>
        <w:tblW w:w="0" w:type="auto"/>
        <w:tblInd w:w="1403" w:type="dxa"/>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
      <w:tblGrid>
        <w:gridCol w:w="3031"/>
        <w:gridCol w:w="5455"/>
      </w:tblGrid>
      <w:tr w:rsidR="00504CC3" w:rsidRPr="00B41B04" w14:paraId="2BB3CBC0" w14:textId="77777777" w:rsidTr="1B4E1884">
        <w:tc>
          <w:tcPr>
            <w:tcW w:w="3031" w:type="dxa"/>
          </w:tcPr>
          <w:p w14:paraId="239EFC16" w14:textId="77777777" w:rsidR="00504CC3" w:rsidRPr="00AA6575" w:rsidRDefault="00504CC3">
            <w:pPr>
              <w:pStyle w:val="Listeafsnit"/>
              <w:tabs>
                <w:tab w:val="left" w:pos="2224"/>
              </w:tabs>
              <w:spacing w:line="230" w:lineRule="auto"/>
              <w:ind w:left="0" w:firstLine="0"/>
              <w:rPr>
                <w:sz w:val="18"/>
                <w:szCs w:val="18"/>
                <w:lang w:val="da-DK"/>
              </w:rPr>
            </w:pPr>
            <w:r w:rsidRPr="00AA6575">
              <w:rPr>
                <w:sz w:val="18"/>
                <w:szCs w:val="18"/>
                <w:lang w:val="da-DK"/>
              </w:rPr>
              <w:t>Virksomhedens nuværende status med hensyn til at opfylde BAT-kravet</w:t>
            </w:r>
          </w:p>
        </w:tc>
        <w:tc>
          <w:tcPr>
            <w:tcW w:w="5455" w:type="dxa"/>
            <w:shd w:val="clear" w:color="auto" w:fill="auto"/>
          </w:tcPr>
          <w:p w14:paraId="25398BC5" w14:textId="77777777" w:rsidR="00504CC3" w:rsidRPr="00AA6575" w:rsidRDefault="00504CC3">
            <w:pPr>
              <w:pStyle w:val="Listeafsnit"/>
              <w:tabs>
                <w:tab w:val="left" w:pos="1913"/>
              </w:tabs>
              <w:spacing w:line="230" w:lineRule="auto"/>
              <w:ind w:left="0" w:right="619" w:firstLine="0"/>
              <w:jc w:val="both"/>
              <w:rPr>
                <w:color w:val="808080" w:themeColor="background1" w:themeShade="80"/>
                <w:sz w:val="18"/>
                <w:szCs w:val="18"/>
                <w:lang w:val="da-DK"/>
              </w:rPr>
            </w:pPr>
          </w:p>
        </w:tc>
      </w:tr>
      <w:tr w:rsidR="00504CC3" w:rsidRPr="00B41B04" w14:paraId="30EFD125" w14:textId="77777777" w:rsidTr="1B4E1884">
        <w:tc>
          <w:tcPr>
            <w:tcW w:w="3031" w:type="dxa"/>
          </w:tcPr>
          <w:p w14:paraId="2B9C4DA8" w14:textId="77777777" w:rsidR="00504CC3" w:rsidRPr="00AA6575" w:rsidRDefault="00504CC3">
            <w:pPr>
              <w:pStyle w:val="Listeafsnit"/>
              <w:tabs>
                <w:tab w:val="left" w:pos="2224"/>
              </w:tabs>
              <w:spacing w:line="230" w:lineRule="auto"/>
              <w:ind w:left="0" w:firstLine="0"/>
              <w:rPr>
                <w:sz w:val="18"/>
                <w:szCs w:val="18"/>
                <w:lang w:val="da-DK"/>
              </w:rPr>
            </w:pPr>
            <w:r w:rsidRPr="00AA6575">
              <w:rPr>
                <w:sz w:val="18"/>
                <w:szCs w:val="18"/>
                <w:lang w:val="da-DK"/>
              </w:rPr>
              <w:t>Virksomhedens planlagte aktiviteter for at opfylde BAT-kravet (handleplan)</w:t>
            </w:r>
          </w:p>
        </w:tc>
        <w:tc>
          <w:tcPr>
            <w:tcW w:w="5455" w:type="dxa"/>
            <w:shd w:val="clear" w:color="auto" w:fill="auto"/>
          </w:tcPr>
          <w:p w14:paraId="265BF5C2" w14:textId="77777777" w:rsidR="00504CC3" w:rsidRPr="00AA6575" w:rsidRDefault="00504CC3">
            <w:pPr>
              <w:pStyle w:val="Listeafsnit"/>
              <w:tabs>
                <w:tab w:val="left" w:pos="1913"/>
              </w:tabs>
              <w:spacing w:line="230" w:lineRule="auto"/>
              <w:ind w:left="0" w:right="619" w:firstLine="0"/>
              <w:jc w:val="both"/>
              <w:rPr>
                <w:color w:val="808080" w:themeColor="background1" w:themeShade="80"/>
                <w:sz w:val="18"/>
                <w:szCs w:val="18"/>
                <w:lang w:val="da-DK"/>
              </w:rPr>
            </w:pPr>
          </w:p>
        </w:tc>
      </w:tr>
      <w:tr w:rsidR="00504CC3" w:rsidRPr="00AA6575" w14:paraId="49F15A04" w14:textId="77777777" w:rsidTr="1B4E1884">
        <w:tc>
          <w:tcPr>
            <w:tcW w:w="3031" w:type="dxa"/>
          </w:tcPr>
          <w:p w14:paraId="7B373EB9" w14:textId="77777777" w:rsidR="00504CC3" w:rsidRPr="00AA6575" w:rsidRDefault="00504CC3">
            <w:pPr>
              <w:pStyle w:val="Listeafsnit"/>
              <w:tabs>
                <w:tab w:val="left" w:pos="2224"/>
              </w:tabs>
              <w:spacing w:line="230" w:lineRule="auto"/>
              <w:ind w:left="0" w:firstLine="0"/>
              <w:rPr>
                <w:sz w:val="18"/>
                <w:szCs w:val="18"/>
              </w:rPr>
            </w:pPr>
            <w:r w:rsidRPr="00AA6575">
              <w:rPr>
                <w:sz w:val="18"/>
                <w:szCs w:val="18"/>
              </w:rPr>
              <w:t>Virksomhedens reference til dokumentation</w:t>
            </w:r>
          </w:p>
        </w:tc>
        <w:tc>
          <w:tcPr>
            <w:tcW w:w="5455" w:type="dxa"/>
            <w:shd w:val="clear" w:color="auto" w:fill="auto"/>
          </w:tcPr>
          <w:p w14:paraId="116E2796" w14:textId="77777777" w:rsidR="00504CC3" w:rsidRPr="00AA6575" w:rsidRDefault="00504CC3">
            <w:pPr>
              <w:tabs>
                <w:tab w:val="left" w:pos="1913"/>
              </w:tabs>
              <w:spacing w:line="230" w:lineRule="auto"/>
              <w:ind w:right="-29"/>
              <w:rPr>
                <w:color w:val="808080" w:themeColor="background1" w:themeShade="80"/>
                <w:sz w:val="18"/>
                <w:szCs w:val="18"/>
              </w:rPr>
            </w:pPr>
          </w:p>
        </w:tc>
      </w:tr>
    </w:tbl>
    <w:p w14:paraId="2E915BEA" w14:textId="77777777" w:rsidR="00504CC3" w:rsidRPr="0055382A" w:rsidRDefault="00504CC3" w:rsidP="00504CC3">
      <w:pPr>
        <w:pStyle w:val="Brdtekst"/>
        <w:spacing w:before="158"/>
        <w:rPr>
          <w:lang w:val="da-DK"/>
        </w:rPr>
      </w:pPr>
    </w:p>
    <w:p w14:paraId="197FDAE7" w14:textId="77777777" w:rsidR="00504CC3" w:rsidRPr="0055382A" w:rsidRDefault="00504CC3" w:rsidP="00504CC3">
      <w:pPr>
        <w:pStyle w:val="Overskrift3"/>
        <w:ind w:left="1211"/>
        <w:rPr>
          <w:color w:val="151515"/>
          <w:lang w:val="da-DK"/>
        </w:rPr>
      </w:pPr>
      <w:r w:rsidRPr="0055382A">
        <w:rPr>
          <w:color w:val="151515"/>
          <w:spacing w:val="-2"/>
          <w:w w:val="90"/>
          <w:lang w:val="da-DK"/>
        </w:rPr>
        <w:lastRenderedPageBreak/>
        <w:t>Anvendelse</w:t>
      </w:r>
    </w:p>
    <w:p w14:paraId="58FDA0EA" w14:textId="77777777" w:rsidR="00504CC3" w:rsidRPr="0055382A" w:rsidRDefault="00504CC3" w:rsidP="00504CC3">
      <w:pPr>
        <w:pStyle w:val="Brdtekst"/>
        <w:rPr>
          <w:i/>
          <w:sz w:val="20"/>
          <w:lang w:val="da-DK"/>
        </w:rPr>
      </w:pPr>
    </w:p>
    <w:p w14:paraId="15131869" w14:textId="77777777" w:rsidR="00504CC3" w:rsidRPr="0055382A" w:rsidRDefault="00504CC3" w:rsidP="00504CC3">
      <w:pPr>
        <w:pStyle w:val="Brdtekst"/>
        <w:spacing w:before="35"/>
        <w:rPr>
          <w:i/>
          <w:sz w:val="20"/>
          <w:lang w:val="da-DK"/>
        </w:rPr>
      </w:pPr>
    </w:p>
    <w:p w14:paraId="4B1731F4" w14:textId="6AD829D1" w:rsidR="00504CC3" w:rsidRPr="0055382A" w:rsidRDefault="00504CC3" w:rsidP="003206F3">
      <w:pPr>
        <w:pStyle w:val="Brdtekst"/>
        <w:spacing w:line="249" w:lineRule="auto"/>
        <w:ind w:left="1200" w:right="629" w:hanging="2"/>
        <w:jc w:val="both"/>
        <w:rPr>
          <w:color w:val="151515"/>
          <w:lang w:val="da-DK"/>
        </w:rPr>
      </w:pPr>
      <w:r w:rsidRPr="0055382A">
        <w:rPr>
          <w:color w:val="151515"/>
          <w:lang w:val="da-DK"/>
        </w:rPr>
        <w:t>Fortegnelsens</w:t>
      </w:r>
      <w:r w:rsidRPr="0055382A">
        <w:rPr>
          <w:color w:val="151515"/>
          <w:spacing w:val="40"/>
          <w:lang w:val="da-DK"/>
        </w:rPr>
        <w:t xml:space="preserve"> </w:t>
      </w:r>
      <w:r w:rsidRPr="0055382A">
        <w:rPr>
          <w:color w:val="151515"/>
          <w:lang w:val="da-DK"/>
        </w:rPr>
        <w:t>detaljeringsgrad og grad af formalisering</w:t>
      </w:r>
      <w:r w:rsidRPr="0055382A">
        <w:rPr>
          <w:color w:val="151515"/>
          <w:spacing w:val="40"/>
          <w:lang w:val="da-DK"/>
        </w:rPr>
        <w:t xml:space="preserve"> </w:t>
      </w:r>
      <w:r w:rsidRPr="0055382A">
        <w:rPr>
          <w:color w:val="151515"/>
          <w:lang w:val="da-DK"/>
        </w:rPr>
        <w:t>vil</w:t>
      </w:r>
      <w:r w:rsidRPr="0055382A">
        <w:rPr>
          <w:color w:val="151515"/>
          <w:spacing w:val="40"/>
          <w:lang w:val="da-DK"/>
        </w:rPr>
        <w:t xml:space="preserve"> </w:t>
      </w:r>
      <w:r w:rsidRPr="0055382A">
        <w:rPr>
          <w:color w:val="151515"/>
          <w:lang w:val="da-DK"/>
        </w:rPr>
        <w:t>normalt</w:t>
      </w:r>
      <w:r w:rsidRPr="0055382A">
        <w:rPr>
          <w:color w:val="151515"/>
          <w:spacing w:val="40"/>
          <w:lang w:val="da-DK"/>
        </w:rPr>
        <w:t xml:space="preserve"> </w:t>
      </w:r>
      <w:r w:rsidRPr="0055382A">
        <w:rPr>
          <w:color w:val="151515"/>
          <w:lang w:val="da-DK"/>
        </w:rPr>
        <w:t>være relateret</w:t>
      </w:r>
      <w:r w:rsidRPr="0055382A">
        <w:rPr>
          <w:color w:val="151515"/>
          <w:spacing w:val="40"/>
          <w:lang w:val="da-DK"/>
        </w:rPr>
        <w:t xml:space="preserve"> </w:t>
      </w:r>
      <w:r w:rsidRPr="0055382A">
        <w:rPr>
          <w:color w:val="151515"/>
          <w:lang w:val="da-DK"/>
        </w:rPr>
        <w:t>til arten, omfanget og kompleksiteten af anlægget og de miljøpåvirkninger, det kan have.</w:t>
      </w:r>
    </w:p>
    <w:p w14:paraId="53E44A10" w14:textId="77777777" w:rsidR="00504CC3" w:rsidRPr="0055382A" w:rsidRDefault="00504CC3" w:rsidP="00504CC3">
      <w:pPr>
        <w:pStyle w:val="Brdtekst"/>
        <w:rPr>
          <w:lang w:val="da-DK"/>
        </w:rPr>
      </w:pPr>
    </w:p>
    <w:p w14:paraId="6D1918FA" w14:textId="77FA1B48" w:rsidR="004428C0" w:rsidRPr="00504CC3" w:rsidRDefault="004428C0" w:rsidP="00504CC3">
      <w:pPr>
        <w:tabs>
          <w:tab w:val="left" w:pos="2051"/>
          <w:tab w:val="left" w:pos="2055"/>
        </w:tabs>
        <w:spacing w:before="156" w:line="249" w:lineRule="auto"/>
        <w:ind w:right="635"/>
        <w:rPr>
          <w:color w:val="181818"/>
          <w:sz w:val="18"/>
          <w:szCs w:val="18"/>
          <w:lang w:val="da-DK"/>
        </w:rPr>
        <w:sectPr w:rsidR="004428C0" w:rsidRPr="00504CC3">
          <w:type w:val="continuous"/>
          <w:pgSz w:w="11910" w:h="16840"/>
          <w:pgMar w:top="660" w:right="700" w:bottom="600" w:left="740" w:header="0" w:footer="414" w:gutter="0"/>
          <w:cols w:space="708"/>
        </w:sectPr>
      </w:pPr>
    </w:p>
    <w:p w14:paraId="6D191908" w14:textId="77777777" w:rsidR="000A7367" w:rsidRPr="0055382A" w:rsidRDefault="000A7367">
      <w:pPr>
        <w:pStyle w:val="Brdtekst"/>
        <w:rPr>
          <w:lang w:val="da-DK"/>
        </w:rPr>
      </w:pPr>
    </w:p>
    <w:p w14:paraId="6D191909" w14:textId="77777777" w:rsidR="000A7367" w:rsidRPr="0055382A" w:rsidRDefault="000A7367">
      <w:pPr>
        <w:pStyle w:val="Brdtekst"/>
        <w:spacing w:before="84"/>
        <w:rPr>
          <w:lang w:val="da-DK"/>
        </w:rPr>
      </w:pPr>
    </w:p>
    <w:p w14:paraId="6D19190A" w14:textId="77777777" w:rsidR="000A7367" w:rsidRPr="0055382A" w:rsidRDefault="004723A7">
      <w:pPr>
        <w:pStyle w:val="Overskrift4"/>
        <w:spacing w:before="1" w:line="237" w:lineRule="auto"/>
        <w:ind w:left="1194" w:right="633" w:firstLine="3"/>
        <w:jc w:val="both"/>
        <w:rPr>
          <w:lang w:val="da-DK"/>
        </w:rPr>
      </w:pPr>
      <w:r w:rsidRPr="0055382A">
        <w:rPr>
          <w:color w:val="151515"/>
          <w:lang w:val="da-DK"/>
        </w:rPr>
        <w:t>BAT</w:t>
      </w:r>
      <w:r w:rsidRPr="0055382A">
        <w:rPr>
          <w:color w:val="151515"/>
          <w:spacing w:val="-11"/>
          <w:lang w:val="da-DK"/>
        </w:rPr>
        <w:t xml:space="preserve"> </w:t>
      </w:r>
      <w:r w:rsidRPr="0055382A">
        <w:rPr>
          <w:color w:val="151515"/>
          <w:lang w:val="da-DK"/>
        </w:rPr>
        <w:t>3.</w:t>
      </w:r>
      <w:r w:rsidRPr="0055382A">
        <w:rPr>
          <w:color w:val="151515"/>
          <w:spacing w:val="80"/>
          <w:w w:val="150"/>
          <w:lang w:val="da-DK"/>
        </w:rPr>
        <w:t xml:space="preserve"> </w:t>
      </w:r>
      <w:r w:rsidRPr="0055382A">
        <w:rPr>
          <w:color w:val="151515"/>
          <w:lang w:val="da-DK"/>
        </w:rPr>
        <w:t>For</w:t>
      </w:r>
      <w:r w:rsidRPr="0055382A">
        <w:rPr>
          <w:color w:val="151515"/>
          <w:spacing w:val="-9"/>
          <w:lang w:val="da-DK"/>
        </w:rPr>
        <w:t xml:space="preserve"> </w:t>
      </w:r>
      <w:r w:rsidRPr="0055382A">
        <w:rPr>
          <w:color w:val="151515"/>
          <w:lang w:val="da-DK"/>
        </w:rPr>
        <w:t>at</w:t>
      </w:r>
      <w:r w:rsidRPr="0055382A">
        <w:rPr>
          <w:color w:val="151515"/>
          <w:spacing w:val="-3"/>
          <w:lang w:val="da-DK"/>
        </w:rPr>
        <w:t xml:space="preserve"> </w:t>
      </w:r>
      <w:r w:rsidRPr="0055382A">
        <w:rPr>
          <w:color w:val="151515"/>
          <w:lang w:val="da-DK"/>
        </w:rPr>
        <w:t>forbedre de</w:t>
      </w:r>
      <w:r w:rsidRPr="0055382A">
        <w:rPr>
          <w:color w:val="151515"/>
          <w:spacing w:val="-11"/>
          <w:lang w:val="da-DK"/>
        </w:rPr>
        <w:t xml:space="preserve"> </w:t>
      </w:r>
      <w:r w:rsidRPr="0055382A">
        <w:rPr>
          <w:color w:val="151515"/>
          <w:lang w:val="da-DK"/>
        </w:rPr>
        <w:t>samlede miljøpræstationer</w:t>
      </w:r>
      <w:r w:rsidRPr="0055382A">
        <w:rPr>
          <w:color w:val="151515"/>
          <w:spacing w:val="-5"/>
          <w:lang w:val="da-DK"/>
        </w:rPr>
        <w:t xml:space="preserve"> </w:t>
      </w:r>
      <w:r w:rsidRPr="0055382A">
        <w:rPr>
          <w:color w:val="151515"/>
          <w:lang w:val="da-DK"/>
        </w:rPr>
        <w:t>er</w:t>
      </w:r>
      <w:r w:rsidRPr="0055382A">
        <w:rPr>
          <w:color w:val="151515"/>
          <w:spacing w:val="-11"/>
          <w:lang w:val="da-DK"/>
        </w:rPr>
        <w:t xml:space="preserve"> </w:t>
      </w:r>
      <w:r w:rsidRPr="0055382A">
        <w:rPr>
          <w:color w:val="151515"/>
          <w:lang w:val="da-DK"/>
        </w:rPr>
        <w:t>det</w:t>
      </w:r>
      <w:r w:rsidRPr="0055382A">
        <w:rPr>
          <w:color w:val="151515"/>
          <w:spacing w:val="-4"/>
          <w:lang w:val="da-DK"/>
        </w:rPr>
        <w:t xml:space="preserve"> </w:t>
      </w:r>
      <w:r w:rsidRPr="0055382A">
        <w:rPr>
          <w:color w:val="151515"/>
          <w:lang w:val="da-DK"/>
        </w:rPr>
        <w:t>BAT</w:t>
      </w:r>
      <w:r w:rsidRPr="0055382A">
        <w:rPr>
          <w:color w:val="151515"/>
          <w:spacing w:val="-12"/>
          <w:lang w:val="da-DK"/>
        </w:rPr>
        <w:t xml:space="preserve"> </w:t>
      </w:r>
      <w:r w:rsidRPr="0055382A">
        <w:rPr>
          <w:color w:val="151515"/>
          <w:lang w:val="da-DK"/>
        </w:rPr>
        <w:t>at</w:t>
      </w:r>
      <w:r w:rsidRPr="0055382A">
        <w:rPr>
          <w:color w:val="151515"/>
          <w:spacing w:val="-9"/>
          <w:lang w:val="da-DK"/>
        </w:rPr>
        <w:t xml:space="preserve"> </w:t>
      </w:r>
      <w:r w:rsidRPr="0055382A">
        <w:rPr>
          <w:color w:val="151515"/>
          <w:lang w:val="da-DK"/>
        </w:rPr>
        <w:t>udvikle og</w:t>
      </w:r>
      <w:r w:rsidRPr="0055382A">
        <w:rPr>
          <w:color w:val="151515"/>
          <w:spacing w:val="-12"/>
          <w:lang w:val="da-DK"/>
        </w:rPr>
        <w:t xml:space="preserve"> </w:t>
      </w:r>
      <w:r w:rsidRPr="0055382A">
        <w:rPr>
          <w:color w:val="151515"/>
          <w:lang w:val="da-DK"/>
        </w:rPr>
        <w:t>gennemføre et</w:t>
      </w:r>
      <w:r w:rsidRPr="0055382A">
        <w:rPr>
          <w:color w:val="151515"/>
          <w:spacing w:val="-10"/>
          <w:lang w:val="da-DK"/>
        </w:rPr>
        <w:t xml:space="preserve"> </w:t>
      </w:r>
      <w:r w:rsidRPr="0055382A">
        <w:rPr>
          <w:color w:val="151515"/>
          <w:lang w:val="da-DK"/>
        </w:rPr>
        <w:t xml:space="preserve">kemikalie­ </w:t>
      </w:r>
      <w:r w:rsidRPr="0055382A">
        <w:rPr>
          <w:color w:val="151515"/>
          <w:w w:val="105"/>
          <w:lang w:val="da-DK"/>
        </w:rPr>
        <w:t xml:space="preserve">forvaltningssystem (CMS) som en del af miljøledelsessystemet (se BAT I), der omfatter alle følgende </w:t>
      </w:r>
      <w:r w:rsidRPr="0055382A">
        <w:rPr>
          <w:color w:val="151515"/>
          <w:spacing w:val="-2"/>
          <w:w w:val="105"/>
          <w:lang w:val="da-DK"/>
        </w:rPr>
        <w:t>elementer:</w:t>
      </w:r>
    </w:p>
    <w:p w14:paraId="6D19190B" w14:textId="77777777" w:rsidR="000A7367" w:rsidRPr="0055382A" w:rsidRDefault="000A7367">
      <w:pPr>
        <w:pStyle w:val="Brdtekst"/>
        <w:spacing w:before="139"/>
        <w:rPr>
          <w:b/>
          <w:sz w:val="19"/>
          <w:lang w:val="da-DK"/>
        </w:rPr>
      </w:pPr>
    </w:p>
    <w:p w14:paraId="6D19190C" w14:textId="77777777" w:rsidR="000A7367" w:rsidRPr="003206F3" w:rsidRDefault="004723A7" w:rsidP="35AD04F3">
      <w:pPr>
        <w:pStyle w:val="Listeafsnit"/>
        <w:numPr>
          <w:ilvl w:val="0"/>
          <w:numId w:val="16"/>
        </w:numPr>
        <w:tabs>
          <w:tab w:val="left" w:pos="1759"/>
          <w:tab w:val="left" w:pos="1763"/>
        </w:tabs>
        <w:spacing w:line="249" w:lineRule="auto"/>
        <w:ind w:right="626" w:hanging="568"/>
        <w:jc w:val="both"/>
        <w:rPr>
          <w:sz w:val="18"/>
          <w:szCs w:val="18"/>
        </w:rPr>
      </w:pPr>
      <w:r w:rsidRPr="0055382A">
        <w:rPr>
          <w:color w:val="151515"/>
          <w:sz w:val="18"/>
          <w:szCs w:val="18"/>
          <w:lang w:val="da-DK"/>
        </w:rPr>
        <w:t>en</w:t>
      </w:r>
      <w:r w:rsidRPr="0055382A">
        <w:rPr>
          <w:color w:val="151515"/>
          <w:spacing w:val="40"/>
          <w:sz w:val="18"/>
          <w:szCs w:val="18"/>
          <w:lang w:val="da-DK"/>
        </w:rPr>
        <w:t xml:space="preserve"> </w:t>
      </w:r>
      <w:r w:rsidRPr="0055382A">
        <w:rPr>
          <w:color w:val="151515"/>
          <w:sz w:val="18"/>
          <w:szCs w:val="18"/>
          <w:lang w:val="da-DK"/>
        </w:rPr>
        <w:t>politik</w:t>
      </w:r>
      <w:r w:rsidRPr="0055382A">
        <w:rPr>
          <w:color w:val="151515"/>
          <w:spacing w:val="40"/>
          <w:sz w:val="18"/>
          <w:szCs w:val="18"/>
          <w:lang w:val="da-DK"/>
        </w:rPr>
        <w:t xml:space="preserve"> </w:t>
      </w:r>
      <w:r w:rsidRPr="0055382A">
        <w:rPr>
          <w:color w:val="151515"/>
          <w:sz w:val="18"/>
          <w:szCs w:val="18"/>
          <w:lang w:val="da-DK"/>
        </w:rPr>
        <w:t>til</w:t>
      </w:r>
      <w:r w:rsidRPr="0055382A">
        <w:rPr>
          <w:color w:val="151515"/>
          <w:spacing w:val="40"/>
          <w:sz w:val="18"/>
          <w:szCs w:val="18"/>
          <w:lang w:val="da-DK"/>
        </w:rPr>
        <w:t xml:space="preserve"> </w:t>
      </w:r>
      <w:r w:rsidRPr="0055382A">
        <w:rPr>
          <w:color w:val="151515"/>
          <w:sz w:val="18"/>
          <w:szCs w:val="18"/>
          <w:lang w:val="da-DK"/>
        </w:rPr>
        <w:t>reduktion</w:t>
      </w:r>
      <w:r w:rsidRPr="0055382A">
        <w:rPr>
          <w:color w:val="151515"/>
          <w:spacing w:val="40"/>
          <w:sz w:val="18"/>
          <w:szCs w:val="18"/>
          <w:lang w:val="da-DK"/>
        </w:rPr>
        <w:t xml:space="preserve"> </w:t>
      </w:r>
      <w:r w:rsidRPr="0055382A">
        <w:rPr>
          <w:color w:val="151515"/>
          <w:sz w:val="18"/>
          <w:szCs w:val="18"/>
          <w:lang w:val="da-DK"/>
        </w:rPr>
        <w:t>af forbruget</w:t>
      </w:r>
      <w:r w:rsidRPr="0055382A">
        <w:rPr>
          <w:color w:val="151515"/>
          <w:spacing w:val="40"/>
          <w:sz w:val="18"/>
          <w:szCs w:val="18"/>
          <w:lang w:val="da-DK"/>
        </w:rPr>
        <w:t xml:space="preserve"> </w:t>
      </w:r>
      <w:r w:rsidRPr="0055382A">
        <w:rPr>
          <w:color w:val="151515"/>
          <w:sz w:val="18"/>
          <w:szCs w:val="18"/>
          <w:lang w:val="da-DK"/>
        </w:rPr>
        <w:t>af og</w:t>
      </w:r>
      <w:r w:rsidRPr="0055382A">
        <w:rPr>
          <w:color w:val="151515"/>
          <w:spacing w:val="40"/>
          <w:sz w:val="18"/>
          <w:szCs w:val="18"/>
          <w:lang w:val="da-DK"/>
        </w:rPr>
        <w:t xml:space="preserve"> </w:t>
      </w:r>
      <w:r w:rsidRPr="0055382A">
        <w:rPr>
          <w:color w:val="151515"/>
          <w:sz w:val="18"/>
          <w:szCs w:val="18"/>
          <w:lang w:val="da-DK"/>
        </w:rPr>
        <w:t>risiciene</w:t>
      </w:r>
      <w:r w:rsidRPr="0055382A">
        <w:rPr>
          <w:color w:val="151515"/>
          <w:spacing w:val="40"/>
          <w:sz w:val="18"/>
          <w:szCs w:val="18"/>
          <w:lang w:val="da-DK"/>
        </w:rPr>
        <w:t xml:space="preserve"> </w:t>
      </w:r>
      <w:r w:rsidRPr="0055382A">
        <w:rPr>
          <w:color w:val="151515"/>
          <w:sz w:val="18"/>
          <w:szCs w:val="18"/>
          <w:lang w:val="da-DK"/>
        </w:rPr>
        <w:t>forbundet</w:t>
      </w:r>
      <w:r w:rsidRPr="0055382A">
        <w:rPr>
          <w:color w:val="151515"/>
          <w:spacing w:val="40"/>
          <w:sz w:val="18"/>
          <w:szCs w:val="18"/>
          <w:lang w:val="da-DK"/>
        </w:rPr>
        <w:t xml:space="preserve"> </w:t>
      </w:r>
      <w:r w:rsidRPr="0055382A">
        <w:rPr>
          <w:color w:val="151515"/>
          <w:sz w:val="18"/>
          <w:szCs w:val="18"/>
          <w:lang w:val="da-DK"/>
        </w:rPr>
        <w:t>med</w:t>
      </w:r>
      <w:r w:rsidRPr="0055382A">
        <w:rPr>
          <w:color w:val="151515"/>
          <w:spacing w:val="40"/>
          <w:sz w:val="18"/>
          <w:szCs w:val="18"/>
          <w:lang w:val="da-DK"/>
        </w:rPr>
        <w:t xml:space="preserve"> </w:t>
      </w:r>
      <w:r w:rsidRPr="0055382A">
        <w:rPr>
          <w:color w:val="151515"/>
          <w:sz w:val="18"/>
          <w:szCs w:val="18"/>
          <w:lang w:val="da-DK"/>
        </w:rPr>
        <w:t>proceskemikalier, herunder</w:t>
      </w:r>
      <w:r w:rsidRPr="0055382A">
        <w:rPr>
          <w:color w:val="151515"/>
          <w:spacing w:val="40"/>
          <w:sz w:val="18"/>
          <w:szCs w:val="18"/>
          <w:lang w:val="da-DK"/>
        </w:rPr>
        <w:t xml:space="preserve"> </w:t>
      </w:r>
      <w:r w:rsidRPr="0055382A">
        <w:rPr>
          <w:color w:val="151515"/>
          <w:sz w:val="18"/>
          <w:szCs w:val="18"/>
          <w:lang w:val="da-DK"/>
        </w:rPr>
        <w:t>en indkøbspolitik med fokus på at udvælge mindre skadelige proceskemikalier og leverandører heraf for at minimere brugen af og risiciene forbundet med farlige stoffer og særligt problematiske stoffer samt undgå indkøb</w:t>
      </w:r>
      <w:r w:rsidRPr="0055382A">
        <w:rPr>
          <w:color w:val="151515"/>
          <w:spacing w:val="36"/>
          <w:sz w:val="18"/>
          <w:szCs w:val="18"/>
          <w:lang w:val="da-DK"/>
        </w:rPr>
        <w:t xml:space="preserve"> </w:t>
      </w:r>
      <w:r w:rsidRPr="0055382A">
        <w:rPr>
          <w:color w:val="151515"/>
          <w:sz w:val="18"/>
          <w:szCs w:val="18"/>
          <w:lang w:val="da-DK"/>
        </w:rPr>
        <w:t>af for store</w:t>
      </w:r>
      <w:r w:rsidRPr="0055382A">
        <w:rPr>
          <w:color w:val="151515"/>
          <w:spacing w:val="33"/>
          <w:sz w:val="18"/>
          <w:szCs w:val="18"/>
          <w:lang w:val="da-DK"/>
        </w:rPr>
        <w:t xml:space="preserve"> </w:t>
      </w:r>
      <w:r w:rsidRPr="0055382A">
        <w:rPr>
          <w:color w:val="151515"/>
          <w:sz w:val="18"/>
          <w:szCs w:val="18"/>
          <w:lang w:val="da-DK"/>
        </w:rPr>
        <w:t>mængder</w:t>
      </w:r>
      <w:r w:rsidRPr="0055382A">
        <w:rPr>
          <w:color w:val="151515"/>
          <w:spacing w:val="40"/>
          <w:sz w:val="18"/>
          <w:szCs w:val="18"/>
          <w:lang w:val="da-DK"/>
        </w:rPr>
        <w:t xml:space="preserve"> </w:t>
      </w:r>
      <w:r w:rsidRPr="0055382A">
        <w:rPr>
          <w:color w:val="151515"/>
          <w:sz w:val="18"/>
          <w:szCs w:val="18"/>
          <w:lang w:val="da-DK"/>
        </w:rPr>
        <w:t xml:space="preserve">proceskemikalier. </w:t>
      </w:r>
      <w:r w:rsidRPr="35AD04F3">
        <w:rPr>
          <w:color w:val="151515"/>
          <w:sz w:val="18"/>
          <w:szCs w:val="18"/>
        </w:rPr>
        <w:t>Udvælgelsen</w:t>
      </w:r>
      <w:r w:rsidRPr="35AD04F3">
        <w:rPr>
          <w:color w:val="151515"/>
          <w:spacing w:val="38"/>
          <w:sz w:val="18"/>
          <w:szCs w:val="18"/>
        </w:rPr>
        <w:t xml:space="preserve"> </w:t>
      </w:r>
      <w:r w:rsidRPr="35AD04F3">
        <w:rPr>
          <w:color w:val="151515"/>
          <w:sz w:val="18"/>
          <w:szCs w:val="18"/>
        </w:rPr>
        <w:t>af</w:t>
      </w:r>
      <w:r w:rsidRPr="35AD04F3">
        <w:rPr>
          <w:color w:val="151515"/>
          <w:spacing w:val="36"/>
          <w:sz w:val="18"/>
          <w:szCs w:val="18"/>
        </w:rPr>
        <w:t xml:space="preserve"> </w:t>
      </w:r>
      <w:r w:rsidRPr="35AD04F3">
        <w:rPr>
          <w:color w:val="151515"/>
          <w:sz w:val="18"/>
          <w:szCs w:val="18"/>
        </w:rPr>
        <w:t>proceskemikalier tager</w:t>
      </w:r>
      <w:r w:rsidRPr="35AD04F3">
        <w:rPr>
          <w:color w:val="151515"/>
          <w:spacing w:val="40"/>
          <w:sz w:val="18"/>
          <w:szCs w:val="18"/>
        </w:rPr>
        <w:t xml:space="preserve"> </w:t>
      </w:r>
      <w:r w:rsidRPr="35AD04F3">
        <w:rPr>
          <w:color w:val="151515"/>
          <w:sz w:val="18"/>
          <w:szCs w:val="18"/>
        </w:rPr>
        <w:t>udgangspunkt</w:t>
      </w:r>
      <w:r w:rsidRPr="35AD04F3">
        <w:rPr>
          <w:color w:val="151515"/>
          <w:spacing w:val="40"/>
          <w:sz w:val="18"/>
          <w:szCs w:val="18"/>
        </w:rPr>
        <w:t xml:space="preserve"> </w:t>
      </w:r>
      <w:r w:rsidRPr="35AD04F3">
        <w:rPr>
          <w:color w:val="151515"/>
          <w:sz w:val="18"/>
          <w:szCs w:val="18"/>
        </w:rPr>
        <w:t>i:</w:t>
      </w:r>
    </w:p>
    <w:tbl>
      <w:tblPr>
        <w:tblStyle w:val="Tabel-Gitter"/>
        <w:tblW w:w="9030" w:type="dxa"/>
        <w:tblInd w:w="1249" w:type="dxa"/>
        <w:tblLook w:val="04A0" w:firstRow="1" w:lastRow="0" w:firstColumn="1" w:lastColumn="0" w:noHBand="0" w:noVBand="1"/>
      </w:tblPr>
      <w:tblGrid>
        <w:gridCol w:w="3312"/>
        <w:gridCol w:w="1923"/>
        <w:gridCol w:w="1846"/>
        <w:gridCol w:w="1949"/>
      </w:tblGrid>
      <w:tr w:rsidR="005E2FF5" w:rsidRPr="002836F3" w14:paraId="13A71AE4" w14:textId="77777777" w:rsidTr="005E2FF5">
        <w:tc>
          <w:tcPr>
            <w:tcW w:w="3312" w:type="dxa"/>
            <w:tcBorders>
              <w:right w:val="double" w:sz="4" w:space="0" w:color="auto"/>
            </w:tcBorders>
          </w:tcPr>
          <w:p w14:paraId="2BCAB5EE" w14:textId="77777777" w:rsidR="005E2FF5" w:rsidRPr="002836F3" w:rsidRDefault="005E2FF5" w:rsidP="00B41B04">
            <w:pPr>
              <w:pStyle w:val="Overskrift4"/>
              <w:spacing w:line="235" w:lineRule="auto"/>
              <w:ind w:left="0" w:right="634"/>
              <w:jc w:val="both"/>
              <w:rPr>
                <w:color w:val="080808"/>
                <w:sz w:val="18"/>
                <w:szCs w:val="18"/>
                <w:lang w:val="da-DK"/>
              </w:rPr>
            </w:pPr>
          </w:p>
        </w:tc>
        <w:tc>
          <w:tcPr>
            <w:tcW w:w="1923" w:type="dxa"/>
            <w:tcBorders>
              <w:top w:val="double" w:sz="4" w:space="0" w:color="auto"/>
              <w:left w:val="double" w:sz="4" w:space="0" w:color="auto"/>
              <w:bottom w:val="double" w:sz="4" w:space="0" w:color="auto"/>
              <w:right w:val="double" w:sz="4" w:space="0" w:color="auto"/>
            </w:tcBorders>
          </w:tcPr>
          <w:p w14:paraId="1AB233B2" w14:textId="77777777" w:rsidR="005E2FF5" w:rsidRPr="00745172" w:rsidRDefault="005E2FF5" w:rsidP="00B41B04">
            <w:pPr>
              <w:pStyle w:val="Overskrift4"/>
              <w:spacing w:line="235" w:lineRule="auto"/>
              <w:ind w:left="0" w:right="113"/>
              <w:rPr>
                <w:sz w:val="18"/>
                <w:szCs w:val="18"/>
                <w:lang w:val="da-DK"/>
              </w:rPr>
            </w:pPr>
            <w:r w:rsidRPr="00745172">
              <w:rPr>
                <w:sz w:val="18"/>
                <w:szCs w:val="18"/>
                <w:lang w:val="da-DK"/>
              </w:rPr>
              <w:t>Virksomhedens nuværende status med hensyn til at opfylde BAT-kravet</w:t>
            </w:r>
          </w:p>
        </w:tc>
        <w:tc>
          <w:tcPr>
            <w:tcW w:w="1846" w:type="dxa"/>
            <w:tcBorders>
              <w:top w:val="double" w:sz="4" w:space="0" w:color="auto"/>
              <w:left w:val="double" w:sz="4" w:space="0" w:color="auto"/>
              <w:bottom w:val="double" w:sz="4" w:space="0" w:color="auto"/>
              <w:right w:val="double" w:sz="4" w:space="0" w:color="auto"/>
            </w:tcBorders>
          </w:tcPr>
          <w:p w14:paraId="4176020A" w14:textId="77777777" w:rsidR="005E2FF5" w:rsidRPr="002836F3" w:rsidRDefault="005E2FF5" w:rsidP="00B41B04">
            <w:pPr>
              <w:pStyle w:val="Overskrift4"/>
              <w:spacing w:line="235" w:lineRule="auto"/>
              <w:ind w:left="0" w:right="113"/>
              <w:rPr>
                <w:color w:val="080808"/>
                <w:sz w:val="18"/>
                <w:szCs w:val="18"/>
                <w:lang w:val="da-DK"/>
              </w:rPr>
            </w:pPr>
            <w:r w:rsidRPr="002836F3">
              <w:rPr>
                <w:sz w:val="18"/>
                <w:szCs w:val="18"/>
                <w:lang w:val="da-DK"/>
              </w:rPr>
              <w:t>Virksomhedens planlagte aktiviteter for at opfylde BAT-kravet (handleplan)</w:t>
            </w:r>
          </w:p>
        </w:tc>
        <w:tc>
          <w:tcPr>
            <w:tcW w:w="1949" w:type="dxa"/>
            <w:tcBorders>
              <w:top w:val="double" w:sz="4" w:space="0" w:color="auto"/>
              <w:left w:val="double" w:sz="4" w:space="0" w:color="auto"/>
              <w:bottom w:val="double" w:sz="4" w:space="0" w:color="auto"/>
              <w:right w:val="double" w:sz="4" w:space="0" w:color="auto"/>
            </w:tcBorders>
          </w:tcPr>
          <w:p w14:paraId="67391352" w14:textId="77777777" w:rsidR="005E2FF5" w:rsidRPr="002836F3" w:rsidRDefault="005E2FF5" w:rsidP="00B41B04">
            <w:pPr>
              <w:pStyle w:val="Overskrift4"/>
              <w:spacing w:line="235" w:lineRule="auto"/>
              <w:ind w:left="0" w:right="113"/>
              <w:rPr>
                <w:color w:val="080808"/>
                <w:sz w:val="18"/>
                <w:szCs w:val="18"/>
                <w:lang w:val="da-DK"/>
              </w:rPr>
            </w:pPr>
            <w:r w:rsidRPr="00745172">
              <w:rPr>
                <w:sz w:val="18"/>
                <w:szCs w:val="18"/>
                <w:lang w:val="da-DK"/>
              </w:rPr>
              <w:t>Virksomhedens reference til dokumentation</w:t>
            </w:r>
          </w:p>
        </w:tc>
      </w:tr>
      <w:tr w:rsidR="005E2FF5" w:rsidRPr="00B41B04" w14:paraId="4A812304" w14:textId="77777777" w:rsidTr="005E2FF5">
        <w:trPr>
          <w:trHeight w:val="799"/>
        </w:trPr>
        <w:tc>
          <w:tcPr>
            <w:tcW w:w="3312" w:type="dxa"/>
            <w:tcBorders>
              <w:right w:val="double" w:sz="4" w:space="0" w:color="auto"/>
            </w:tcBorders>
          </w:tcPr>
          <w:p w14:paraId="398D2662" w14:textId="53420198" w:rsidR="005E2FF5" w:rsidRPr="005E2FF5" w:rsidRDefault="005E2FF5" w:rsidP="005E2FF5">
            <w:pPr>
              <w:tabs>
                <w:tab w:val="left" w:pos="2043"/>
                <w:tab w:val="left" w:pos="2050"/>
              </w:tabs>
              <w:spacing w:line="249" w:lineRule="auto"/>
              <w:ind w:right="633"/>
              <w:jc w:val="both"/>
              <w:rPr>
                <w:sz w:val="18"/>
                <w:szCs w:val="18"/>
                <w:lang w:val="da-DK"/>
              </w:rPr>
            </w:pPr>
            <w:r>
              <w:rPr>
                <w:color w:val="151515"/>
                <w:w w:val="105"/>
                <w:sz w:val="18"/>
                <w:szCs w:val="18"/>
                <w:lang w:val="da-DK"/>
              </w:rPr>
              <w:t xml:space="preserve">a) </w:t>
            </w:r>
            <w:r w:rsidRPr="005E2FF5">
              <w:rPr>
                <w:color w:val="151515"/>
                <w:w w:val="105"/>
                <w:sz w:val="18"/>
                <w:szCs w:val="18"/>
                <w:lang w:val="da-DK"/>
              </w:rPr>
              <w:t>en</w:t>
            </w:r>
            <w:r w:rsidRPr="005E2FF5">
              <w:rPr>
                <w:color w:val="151515"/>
                <w:spacing w:val="-2"/>
                <w:w w:val="105"/>
                <w:sz w:val="18"/>
                <w:szCs w:val="18"/>
                <w:lang w:val="da-DK"/>
              </w:rPr>
              <w:t xml:space="preserve"> </w:t>
            </w:r>
            <w:r w:rsidRPr="005E2FF5">
              <w:rPr>
                <w:color w:val="151515"/>
                <w:w w:val="105"/>
                <w:sz w:val="18"/>
                <w:szCs w:val="18"/>
                <w:lang w:val="da-DK"/>
              </w:rPr>
              <w:t>sammenlignende</w:t>
            </w:r>
            <w:r w:rsidRPr="005E2FF5">
              <w:rPr>
                <w:color w:val="151515"/>
                <w:spacing w:val="-9"/>
                <w:w w:val="105"/>
                <w:sz w:val="18"/>
                <w:szCs w:val="18"/>
                <w:lang w:val="da-DK"/>
              </w:rPr>
              <w:t xml:space="preserve"> </w:t>
            </w:r>
            <w:r w:rsidRPr="005E2FF5">
              <w:rPr>
                <w:color w:val="151515"/>
                <w:w w:val="105"/>
                <w:sz w:val="18"/>
                <w:szCs w:val="18"/>
                <w:lang w:val="da-DK"/>
              </w:rPr>
              <w:t>analyse</w:t>
            </w:r>
            <w:r w:rsidRPr="005E2FF5">
              <w:rPr>
                <w:color w:val="151515"/>
                <w:spacing w:val="-4"/>
                <w:w w:val="105"/>
                <w:sz w:val="18"/>
                <w:szCs w:val="18"/>
                <w:lang w:val="da-DK"/>
              </w:rPr>
              <w:t xml:space="preserve"> </w:t>
            </w:r>
            <w:r w:rsidRPr="005E2FF5">
              <w:rPr>
                <w:color w:val="151515"/>
                <w:w w:val="105"/>
                <w:sz w:val="18"/>
                <w:szCs w:val="18"/>
                <w:lang w:val="da-DK"/>
              </w:rPr>
              <w:t>af</w:t>
            </w:r>
            <w:r w:rsidRPr="005E2FF5">
              <w:rPr>
                <w:color w:val="151515"/>
                <w:spacing w:val="-6"/>
                <w:w w:val="105"/>
                <w:sz w:val="18"/>
                <w:szCs w:val="18"/>
                <w:lang w:val="da-DK"/>
              </w:rPr>
              <w:t xml:space="preserve"> </w:t>
            </w:r>
            <w:r w:rsidRPr="005E2FF5">
              <w:rPr>
                <w:color w:val="151515"/>
                <w:w w:val="105"/>
                <w:sz w:val="18"/>
                <w:szCs w:val="18"/>
                <w:lang w:val="da-DK"/>
              </w:rPr>
              <w:t>deres</w:t>
            </w:r>
            <w:r w:rsidRPr="005E2FF5">
              <w:rPr>
                <w:color w:val="151515"/>
                <w:spacing w:val="-2"/>
                <w:w w:val="105"/>
                <w:sz w:val="18"/>
                <w:szCs w:val="18"/>
                <w:lang w:val="da-DK"/>
              </w:rPr>
              <w:t xml:space="preserve"> </w:t>
            </w:r>
            <w:r w:rsidRPr="005E2FF5">
              <w:rPr>
                <w:color w:val="151515"/>
                <w:w w:val="105"/>
                <w:sz w:val="18"/>
                <w:szCs w:val="18"/>
                <w:lang w:val="da-DK"/>
              </w:rPr>
              <w:t>bioeliminerbarhed/bionedbrydelighed, økotoksicitet og potentiale til</w:t>
            </w:r>
            <w:r w:rsidRPr="005E2FF5">
              <w:rPr>
                <w:color w:val="151515"/>
                <w:spacing w:val="-9"/>
                <w:w w:val="105"/>
                <w:sz w:val="18"/>
                <w:szCs w:val="18"/>
                <w:lang w:val="da-DK"/>
              </w:rPr>
              <w:t xml:space="preserve"> </w:t>
            </w:r>
            <w:r w:rsidRPr="005E2FF5">
              <w:rPr>
                <w:color w:val="151515"/>
                <w:w w:val="105"/>
                <w:sz w:val="18"/>
                <w:szCs w:val="18"/>
                <w:lang w:val="da-DK"/>
              </w:rPr>
              <w:t>at blive udledt i</w:t>
            </w:r>
            <w:r w:rsidRPr="005E2FF5">
              <w:rPr>
                <w:color w:val="151515"/>
                <w:spacing w:val="-3"/>
                <w:w w:val="105"/>
                <w:sz w:val="18"/>
                <w:szCs w:val="18"/>
                <w:lang w:val="da-DK"/>
              </w:rPr>
              <w:t xml:space="preserve"> </w:t>
            </w:r>
            <w:r w:rsidRPr="005E2FF5">
              <w:rPr>
                <w:color w:val="151515"/>
                <w:w w:val="105"/>
                <w:sz w:val="18"/>
                <w:szCs w:val="18"/>
                <w:lang w:val="da-DK"/>
              </w:rPr>
              <w:t>miljøet med henblik på at reducere emissionerne til miljøet</w:t>
            </w:r>
          </w:p>
          <w:p w14:paraId="20FC5053" w14:textId="6C05E773" w:rsidR="005E2FF5" w:rsidRPr="00AE7383" w:rsidRDefault="005E2FF5" w:rsidP="00B41B04">
            <w:pPr>
              <w:spacing w:before="168"/>
              <w:rPr>
                <w:color w:val="181818"/>
                <w:sz w:val="18"/>
                <w:szCs w:val="18"/>
                <w:lang w:val="da-DK"/>
              </w:rPr>
            </w:pPr>
          </w:p>
        </w:tc>
        <w:tc>
          <w:tcPr>
            <w:tcW w:w="1923" w:type="dxa"/>
            <w:tcBorders>
              <w:top w:val="double" w:sz="4" w:space="0" w:color="auto"/>
              <w:left w:val="double" w:sz="4" w:space="0" w:color="auto"/>
              <w:bottom w:val="double" w:sz="4" w:space="0" w:color="auto"/>
              <w:right w:val="double" w:sz="4" w:space="0" w:color="auto"/>
            </w:tcBorders>
          </w:tcPr>
          <w:p w14:paraId="0AA25619" w14:textId="77777777" w:rsidR="005E2FF5" w:rsidRPr="00745172" w:rsidRDefault="005E2FF5" w:rsidP="00B41B04">
            <w:pPr>
              <w:pStyle w:val="Overskrift4"/>
              <w:spacing w:line="235" w:lineRule="auto"/>
              <w:ind w:left="0" w:right="113"/>
              <w:rPr>
                <w:b w:val="0"/>
                <w:bCs w:val="0"/>
                <w:sz w:val="18"/>
                <w:szCs w:val="18"/>
                <w:lang w:val="da-DK"/>
              </w:rPr>
            </w:pPr>
          </w:p>
        </w:tc>
        <w:tc>
          <w:tcPr>
            <w:tcW w:w="1846" w:type="dxa"/>
            <w:tcBorders>
              <w:top w:val="double" w:sz="4" w:space="0" w:color="auto"/>
              <w:left w:val="double" w:sz="4" w:space="0" w:color="auto"/>
              <w:bottom w:val="double" w:sz="4" w:space="0" w:color="auto"/>
              <w:right w:val="double" w:sz="4" w:space="0" w:color="auto"/>
            </w:tcBorders>
          </w:tcPr>
          <w:p w14:paraId="10CDBDAC" w14:textId="77777777" w:rsidR="005E2FF5" w:rsidRPr="00745172" w:rsidRDefault="005E2FF5" w:rsidP="00B41B04">
            <w:pPr>
              <w:pStyle w:val="Overskrift4"/>
              <w:spacing w:line="235" w:lineRule="auto"/>
              <w:ind w:left="0" w:right="113"/>
              <w:rPr>
                <w:b w:val="0"/>
                <w:bCs w:val="0"/>
                <w:sz w:val="18"/>
                <w:szCs w:val="18"/>
                <w:lang w:val="da-DK"/>
              </w:rPr>
            </w:pPr>
          </w:p>
        </w:tc>
        <w:tc>
          <w:tcPr>
            <w:tcW w:w="1949" w:type="dxa"/>
            <w:tcBorders>
              <w:top w:val="double" w:sz="4" w:space="0" w:color="auto"/>
              <w:left w:val="double" w:sz="4" w:space="0" w:color="auto"/>
              <w:bottom w:val="double" w:sz="4" w:space="0" w:color="auto"/>
              <w:right w:val="double" w:sz="4" w:space="0" w:color="auto"/>
            </w:tcBorders>
          </w:tcPr>
          <w:p w14:paraId="3FF238FD" w14:textId="77777777" w:rsidR="005E2FF5" w:rsidRPr="00745172" w:rsidRDefault="005E2FF5" w:rsidP="00B41B04">
            <w:pPr>
              <w:pStyle w:val="Overskrift4"/>
              <w:spacing w:line="235" w:lineRule="auto"/>
              <w:ind w:left="0" w:right="113"/>
              <w:rPr>
                <w:b w:val="0"/>
                <w:bCs w:val="0"/>
                <w:sz w:val="18"/>
                <w:szCs w:val="18"/>
                <w:lang w:val="da-DK"/>
              </w:rPr>
            </w:pPr>
          </w:p>
        </w:tc>
      </w:tr>
      <w:tr w:rsidR="005E2FF5" w:rsidRPr="00B41B04" w14:paraId="66978CFA" w14:textId="77777777" w:rsidTr="005E2FF5">
        <w:tc>
          <w:tcPr>
            <w:tcW w:w="3312" w:type="dxa"/>
            <w:tcBorders>
              <w:right w:val="double" w:sz="4" w:space="0" w:color="auto"/>
            </w:tcBorders>
          </w:tcPr>
          <w:p w14:paraId="639E3604" w14:textId="1F9971FE" w:rsidR="005E2FF5" w:rsidRPr="006155A7" w:rsidRDefault="005E2FF5" w:rsidP="00B41B04">
            <w:pPr>
              <w:tabs>
                <w:tab w:val="left" w:pos="2041"/>
                <w:tab w:val="left" w:pos="2051"/>
              </w:tabs>
              <w:spacing w:before="163" w:line="249" w:lineRule="auto"/>
              <w:ind w:right="625"/>
              <w:rPr>
                <w:color w:val="181818"/>
                <w:sz w:val="18"/>
                <w:szCs w:val="18"/>
                <w:lang w:val="da-DK"/>
              </w:rPr>
            </w:pPr>
            <w:r w:rsidRPr="006155A7">
              <w:rPr>
                <w:sz w:val="18"/>
                <w:szCs w:val="18"/>
                <w:lang w:val="da-DK"/>
              </w:rPr>
              <w:t xml:space="preserve">b) </w:t>
            </w:r>
            <w:r w:rsidRPr="0055382A">
              <w:rPr>
                <w:color w:val="151515"/>
                <w:sz w:val="18"/>
                <w:szCs w:val="18"/>
                <w:lang w:val="da-DK"/>
              </w:rPr>
              <w:t>karakterisering</w:t>
            </w:r>
            <w:r w:rsidRPr="0055382A">
              <w:rPr>
                <w:color w:val="151515"/>
                <w:spacing w:val="-5"/>
                <w:sz w:val="18"/>
                <w:szCs w:val="18"/>
                <w:lang w:val="da-DK"/>
              </w:rPr>
              <w:t xml:space="preserve"> </w:t>
            </w:r>
            <w:r w:rsidRPr="0055382A">
              <w:rPr>
                <w:color w:val="151515"/>
                <w:sz w:val="18"/>
                <w:szCs w:val="18"/>
                <w:lang w:val="da-DK"/>
              </w:rPr>
              <w:t xml:space="preserve">af de risici, der er forbundet med proceskemikalierne, baseret på kemikaliernes fareklassi­ </w:t>
            </w:r>
            <w:r w:rsidRPr="0055382A">
              <w:rPr>
                <w:color w:val="151515"/>
                <w:w w:val="105"/>
                <w:sz w:val="18"/>
                <w:szCs w:val="18"/>
                <w:lang w:val="da-DK"/>
              </w:rPr>
              <w:t>ficering, passage</w:t>
            </w:r>
            <w:r w:rsidRPr="0055382A">
              <w:rPr>
                <w:color w:val="151515"/>
                <w:spacing w:val="-2"/>
                <w:w w:val="105"/>
                <w:sz w:val="18"/>
                <w:szCs w:val="18"/>
                <w:lang w:val="da-DK"/>
              </w:rPr>
              <w:t xml:space="preserve"> </w:t>
            </w:r>
            <w:r w:rsidRPr="0055382A">
              <w:rPr>
                <w:color w:val="151515"/>
                <w:w w:val="105"/>
                <w:sz w:val="18"/>
                <w:szCs w:val="18"/>
                <w:lang w:val="da-DK"/>
              </w:rPr>
              <w:t>gennem anlægget, potentiel udledning og</w:t>
            </w:r>
            <w:r w:rsidRPr="0055382A">
              <w:rPr>
                <w:color w:val="151515"/>
                <w:spacing w:val="-5"/>
                <w:w w:val="105"/>
                <w:sz w:val="18"/>
                <w:szCs w:val="18"/>
                <w:lang w:val="da-DK"/>
              </w:rPr>
              <w:t xml:space="preserve"> </w:t>
            </w:r>
            <w:r w:rsidRPr="0055382A">
              <w:rPr>
                <w:color w:val="151515"/>
                <w:w w:val="105"/>
                <w:sz w:val="18"/>
                <w:szCs w:val="18"/>
                <w:lang w:val="da-DK"/>
              </w:rPr>
              <w:t>eksponeringsniveau</w:t>
            </w:r>
          </w:p>
        </w:tc>
        <w:tc>
          <w:tcPr>
            <w:tcW w:w="1923" w:type="dxa"/>
            <w:tcBorders>
              <w:top w:val="double" w:sz="4" w:space="0" w:color="auto"/>
              <w:left w:val="double" w:sz="4" w:space="0" w:color="auto"/>
              <w:bottom w:val="double" w:sz="4" w:space="0" w:color="auto"/>
              <w:right w:val="double" w:sz="4" w:space="0" w:color="auto"/>
            </w:tcBorders>
          </w:tcPr>
          <w:p w14:paraId="478B2A05" w14:textId="77777777" w:rsidR="005E2FF5" w:rsidRPr="00745172" w:rsidRDefault="005E2FF5" w:rsidP="00B41B04">
            <w:pPr>
              <w:pStyle w:val="Overskrift4"/>
              <w:spacing w:line="235" w:lineRule="auto"/>
              <w:ind w:left="0" w:right="113"/>
              <w:rPr>
                <w:b w:val="0"/>
                <w:bCs w:val="0"/>
                <w:sz w:val="18"/>
                <w:szCs w:val="18"/>
                <w:lang w:val="da-DK"/>
              </w:rPr>
            </w:pPr>
          </w:p>
        </w:tc>
        <w:tc>
          <w:tcPr>
            <w:tcW w:w="1846" w:type="dxa"/>
            <w:tcBorders>
              <w:top w:val="double" w:sz="4" w:space="0" w:color="auto"/>
              <w:left w:val="double" w:sz="4" w:space="0" w:color="auto"/>
              <w:bottom w:val="double" w:sz="4" w:space="0" w:color="auto"/>
              <w:right w:val="double" w:sz="4" w:space="0" w:color="auto"/>
            </w:tcBorders>
          </w:tcPr>
          <w:p w14:paraId="40D7D13E" w14:textId="77777777" w:rsidR="005E2FF5" w:rsidRPr="00745172" w:rsidRDefault="005E2FF5" w:rsidP="00B41B04">
            <w:pPr>
              <w:pStyle w:val="Overskrift4"/>
              <w:spacing w:line="235" w:lineRule="auto"/>
              <w:ind w:left="0" w:right="113"/>
              <w:rPr>
                <w:b w:val="0"/>
                <w:bCs w:val="0"/>
                <w:sz w:val="18"/>
                <w:szCs w:val="18"/>
                <w:lang w:val="da-DK"/>
              </w:rPr>
            </w:pPr>
          </w:p>
        </w:tc>
        <w:tc>
          <w:tcPr>
            <w:tcW w:w="1949" w:type="dxa"/>
            <w:tcBorders>
              <w:top w:val="double" w:sz="4" w:space="0" w:color="auto"/>
              <w:left w:val="double" w:sz="4" w:space="0" w:color="auto"/>
              <w:bottom w:val="double" w:sz="4" w:space="0" w:color="auto"/>
              <w:right w:val="double" w:sz="4" w:space="0" w:color="auto"/>
            </w:tcBorders>
          </w:tcPr>
          <w:p w14:paraId="3282FFAE" w14:textId="77777777" w:rsidR="005E2FF5" w:rsidRPr="00745172" w:rsidRDefault="005E2FF5" w:rsidP="00B41B04">
            <w:pPr>
              <w:pStyle w:val="Overskrift4"/>
              <w:spacing w:line="235" w:lineRule="auto"/>
              <w:ind w:left="0" w:right="113"/>
              <w:rPr>
                <w:b w:val="0"/>
                <w:bCs w:val="0"/>
                <w:sz w:val="18"/>
                <w:szCs w:val="18"/>
                <w:lang w:val="da-DK"/>
              </w:rPr>
            </w:pPr>
          </w:p>
        </w:tc>
      </w:tr>
      <w:tr w:rsidR="005E2FF5" w:rsidRPr="00B41B04" w14:paraId="5218E32E" w14:textId="77777777" w:rsidTr="005E2FF5">
        <w:tc>
          <w:tcPr>
            <w:tcW w:w="3312" w:type="dxa"/>
            <w:tcBorders>
              <w:right w:val="double" w:sz="4" w:space="0" w:color="auto"/>
            </w:tcBorders>
          </w:tcPr>
          <w:p w14:paraId="0BB99811" w14:textId="77777777" w:rsidR="005E2FF5" w:rsidRPr="005E2FF5" w:rsidRDefault="005E2FF5" w:rsidP="005E2FF5">
            <w:pPr>
              <w:tabs>
                <w:tab w:val="left" w:pos="2053"/>
              </w:tabs>
              <w:rPr>
                <w:sz w:val="26"/>
                <w:szCs w:val="26"/>
                <w:lang w:val="da-DK"/>
              </w:rPr>
            </w:pPr>
            <w:r w:rsidRPr="005E2FF5">
              <w:rPr>
                <w:sz w:val="18"/>
                <w:szCs w:val="18"/>
                <w:lang w:val="da-DK"/>
              </w:rPr>
              <w:t xml:space="preserve">c) </w:t>
            </w:r>
            <w:r w:rsidRPr="005E2FF5">
              <w:rPr>
                <w:color w:val="151515"/>
                <w:sz w:val="18"/>
                <w:szCs w:val="18"/>
                <w:lang w:val="da-DK"/>
              </w:rPr>
              <w:t>potentialet</w:t>
            </w:r>
            <w:r w:rsidRPr="005E2FF5">
              <w:rPr>
                <w:color w:val="151515"/>
                <w:spacing w:val="12"/>
                <w:sz w:val="18"/>
                <w:szCs w:val="18"/>
                <w:lang w:val="da-DK"/>
              </w:rPr>
              <w:t xml:space="preserve"> </w:t>
            </w:r>
            <w:r w:rsidRPr="005E2FF5">
              <w:rPr>
                <w:color w:val="151515"/>
                <w:sz w:val="18"/>
                <w:szCs w:val="18"/>
                <w:lang w:val="da-DK"/>
              </w:rPr>
              <w:t>for</w:t>
            </w:r>
            <w:r w:rsidRPr="005E2FF5">
              <w:rPr>
                <w:color w:val="151515"/>
                <w:spacing w:val="3"/>
                <w:sz w:val="18"/>
                <w:szCs w:val="18"/>
                <w:lang w:val="da-DK"/>
              </w:rPr>
              <w:t xml:space="preserve"> </w:t>
            </w:r>
            <w:r w:rsidRPr="005E2FF5">
              <w:rPr>
                <w:color w:val="151515"/>
                <w:sz w:val="18"/>
                <w:szCs w:val="18"/>
                <w:lang w:val="da-DK"/>
              </w:rPr>
              <w:t>nyttiggørelse</w:t>
            </w:r>
            <w:r w:rsidRPr="005E2FF5">
              <w:rPr>
                <w:color w:val="151515"/>
                <w:spacing w:val="17"/>
                <w:sz w:val="18"/>
                <w:szCs w:val="18"/>
                <w:lang w:val="da-DK"/>
              </w:rPr>
              <w:t xml:space="preserve"> </w:t>
            </w:r>
            <w:r w:rsidRPr="005E2FF5">
              <w:rPr>
                <w:color w:val="151515"/>
                <w:sz w:val="18"/>
                <w:szCs w:val="18"/>
                <w:lang w:val="da-DK"/>
              </w:rPr>
              <w:t>og</w:t>
            </w:r>
            <w:r w:rsidRPr="005E2FF5">
              <w:rPr>
                <w:color w:val="151515"/>
                <w:spacing w:val="-6"/>
                <w:sz w:val="18"/>
                <w:szCs w:val="18"/>
                <w:lang w:val="da-DK"/>
              </w:rPr>
              <w:t xml:space="preserve"> </w:t>
            </w:r>
            <w:r w:rsidRPr="005E2FF5">
              <w:rPr>
                <w:color w:val="151515"/>
                <w:sz w:val="18"/>
                <w:szCs w:val="18"/>
                <w:lang w:val="da-DK"/>
              </w:rPr>
              <w:t>genbrug</w:t>
            </w:r>
            <w:r w:rsidRPr="005E2FF5">
              <w:rPr>
                <w:color w:val="151515"/>
                <w:spacing w:val="7"/>
                <w:sz w:val="18"/>
                <w:szCs w:val="18"/>
                <w:lang w:val="da-DK"/>
              </w:rPr>
              <w:t xml:space="preserve"> </w:t>
            </w:r>
            <w:r w:rsidRPr="005E2FF5">
              <w:rPr>
                <w:color w:val="151515"/>
                <w:sz w:val="18"/>
                <w:szCs w:val="18"/>
                <w:lang w:val="da-DK"/>
              </w:rPr>
              <w:t>(se</w:t>
            </w:r>
            <w:r w:rsidRPr="005E2FF5">
              <w:rPr>
                <w:color w:val="151515"/>
                <w:spacing w:val="1"/>
                <w:sz w:val="18"/>
                <w:szCs w:val="18"/>
                <w:lang w:val="da-DK"/>
              </w:rPr>
              <w:t xml:space="preserve"> </w:t>
            </w:r>
            <w:r w:rsidRPr="005E2FF5">
              <w:rPr>
                <w:color w:val="151515"/>
                <w:sz w:val="18"/>
                <w:szCs w:val="18"/>
                <w:lang w:val="da-DK"/>
              </w:rPr>
              <w:t>BAT</w:t>
            </w:r>
            <w:r w:rsidRPr="005E2FF5">
              <w:rPr>
                <w:color w:val="151515"/>
                <w:spacing w:val="-1"/>
                <w:sz w:val="18"/>
                <w:szCs w:val="18"/>
                <w:lang w:val="da-DK"/>
              </w:rPr>
              <w:t xml:space="preserve"> </w:t>
            </w:r>
            <w:r w:rsidRPr="005E2FF5">
              <w:rPr>
                <w:color w:val="151515"/>
                <w:sz w:val="18"/>
                <w:szCs w:val="18"/>
                <w:lang w:val="da-DK"/>
              </w:rPr>
              <w:t>17 f)</w:t>
            </w:r>
          </w:p>
          <w:p w14:paraId="599A4A90" w14:textId="6A0B7746" w:rsidR="005E2FF5" w:rsidRPr="006155A7" w:rsidRDefault="005E2FF5" w:rsidP="00B41B04">
            <w:pPr>
              <w:tabs>
                <w:tab w:val="left" w:pos="2041"/>
                <w:tab w:val="left" w:pos="2051"/>
              </w:tabs>
              <w:spacing w:before="163" w:line="249" w:lineRule="auto"/>
              <w:ind w:right="625"/>
              <w:rPr>
                <w:color w:val="181818"/>
                <w:sz w:val="18"/>
                <w:szCs w:val="18"/>
                <w:lang w:val="da-DK"/>
              </w:rPr>
            </w:pPr>
          </w:p>
        </w:tc>
        <w:tc>
          <w:tcPr>
            <w:tcW w:w="1923" w:type="dxa"/>
            <w:tcBorders>
              <w:top w:val="double" w:sz="4" w:space="0" w:color="auto"/>
              <w:left w:val="double" w:sz="4" w:space="0" w:color="auto"/>
              <w:bottom w:val="double" w:sz="4" w:space="0" w:color="auto"/>
              <w:right w:val="double" w:sz="4" w:space="0" w:color="auto"/>
            </w:tcBorders>
          </w:tcPr>
          <w:p w14:paraId="0F2B5B8B" w14:textId="77777777" w:rsidR="005E2FF5" w:rsidRPr="00745172" w:rsidRDefault="005E2FF5" w:rsidP="00B41B04">
            <w:pPr>
              <w:pStyle w:val="Overskrift4"/>
              <w:spacing w:line="235" w:lineRule="auto"/>
              <w:ind w:left="0" w:right="113"/>
              <w:rPr>
                <w:b w:val="0"/>
                <w:bCs w:val="0"/>
                <w:sz w:val="18"/>
                <w:szCs w:val="18"/>
                <w:lang w:val="da-DK"/>
              </w:rPr>
            </w:pPr>
          </w:p>
        </w:tc>
        <w:tc>
          <w:tcPr>
            <w:tcW w:w="1846" w:type="dxa"/>
            <w:tcBorders>
              <w:top w:val="double" w:sz="4" w:space="0" w:color="auto"/>
              <w:left w:val="double" w:sz="4" w:space="0" w:color="auto"/>
              <w:bottom w:val="double" w:sz="4" w:space="0" w:color="auto"/>
              <w:right w:val="double" w:sz="4" w:space="0" w:color="auto"/>
            </w:tcBorders>
          </w:tcPr>
          <w:p w14:paraId="0D63A630" w14:textId="77777777" w:rsidR="005E2FF5" w:rsidRPr="00745172" w:rsidRDefault="005E2FF5" w:rsidP="00B41B04">
            <w:pPr>
              <w:pStyle w:val="Overskrift4"/>
              <w:spacing w:line="235" w:lineRule="auto"/>
              <w:ind w:left="0" w:right="113"/>
              <w:rPr>
                <w:b w:val="0"/>
                <w:bCs w:val="0"/>
                <w:sz w:val="18"/>
                <w:szCs w:val="18"/>
                <w:lang w:val="da-DK"/>
              </w:rPr>
            </w:pPr>
          </w:p>
        </w:tc>
        <w:tc>
          <w:tcPr>
            <w:tcW w:w="1949" w:type="dxa"/>
            <w:tcBorders>
              <w:top w:val="double" w:sz="4" w:space="0" w:color="auto"/>
              <w:left w:val="double" w:sz="4" w:space="0" w:color="auto"/>
              <w:bottom w:val="double" w:sz="4" w:space="0" w:color="auto"/>
              <w:right w:val="double" w:sz="4" w:space="0" w:color="auto"/>
            </w:tcBorders>
          </w:tcPr>
          <w:p w14:paraId="42EB25E0" w14:textId="77777777" w:rsidR="005E2FF5" w:rsidRPr="00745172" w:rsidRDefault="005E2FF5" w:rsidP="00B41B04">
            <w:pPr>
              <w:pStyle w:val="Overskrift4"/>
              <w:spacing w:line="235" w:lineRule="auto"/>
              <w:ind w:left="0" w:right="113"/>
              <w:rPr>
                <w:b w:val="0"/>
                <w:bCs w:val="0"/>
                <w:sz w:val="18"/>
                <w:szCs w:val="18"/>
                <w:lang w:val="da-DK"/>
              </w:rPr>
            </w:pPr>
          </w:p>
        </w:tc>
      </w:tr>
      <w:tr w:rsidR="005E2FF5" w:rsidRPr="00B41B04" w14:paraId="564A07FB" w14:textId="77777777" w:rsidTr="005E2FF5">
        <w:tc>
          <w:tcPr>
            <w:tcW w:w="3312" w:type="dxa"/>
            <w:tcBorders>
              <w:right w:val="double" w:sz="4" w:space="0" w:color="auto"/>
            </w:tcBorders>
          </w:tcPr>
          <w:p w14:paraId="158B86E4" w14:textId="24E1E2D8" w:rsidR="005E2FF5" w:rsidRPr="006155A7" w:rsidRDefault="005E2FF5" w:rsidP="00B41B04">
            <w:pPr>
              <w:tabs>
                <w:tab w:val="left" w:pos="2041"/>
                <w:tab w:val="left" w:pos="2051"/>
              </w:tabs>
              <w:spacing w:before="163" w:line="249" w:lineRule="auto"/>
              <w:ind w:right="625"/>
              <w:rPr>
                <w:color w:val="181818"/>
                <w:sz w:val="18"/>
                <w:szCs w:val="18"/>
                <w:lang w:val="da-DK"/>
              </w:rPr>
            </w:pPr>
            <w:r>
              <w:rPr>
                <w:color w:val="151515"/>
                <w:sz w:val="18"/>
                <w:szCs w:val="18"/>
                <w:lang w:val="da-DK"/>
              </w:rPr>
              <w:t xml:space="preserve">d) </w:t>
            </w:r>
            <w:r w:rsidRPr="0055382A">
              <w:rPr>
                <w:color w:val="151515"/>
                <w:sz w:val="18"/>
                <w:szCs w:val="18"/>
                <w:lang w:val="da-DK"/>
              </w:rPr>
              <w:t>en regelmæssig</w:t>
            </w:r>
            <w:r w:rsidRPr="0055382A">
              <w:rPr>
                <w:color w:val="151515"/>
                <w:spacing w:val="40"/>
                <w:sz w:val="18"/>
                <w:szCs w:val="18"/>
                <w:lang w:val="da-DK"/>
              </w:rPr>
              <w:t xml:space="preserve"> </w:t>
            </w:r>
            <w:r w:rsidRPr="0055382A">
              <w:rPr>
                <w:color w:val="151515"/>
                <w:sz w:val="18"/>
                <w:szCs w:val="18"/>
                <w:lang w:val="da-DK"/>
              </w:rPr>
              <w:t>(f.eks. årlig) analyse af substitutionspotentialet for at identificere</w:t>
            </w:r>
            <w:r w:rsidRPr="0055382A">
              <w:rPr>
                <w:color w:val="151515"/>
                <w:spacing w:val="40"/>
                <w:sz w:val="18"/>
                <w:szCs w:val="18"/>
                <w:lang w:val="da-DK"/>
              </w:rPr>
              <w:t xml:space="preserve"> </w:t>
            </w:r>
            <w:r w:rsidRPr="0055382A">
              <w:rPr>
                <w:color w:val="151515"/>
                <w:sz w:val="18"/>
                <w:szCs w:val="18"/>
                <w:lang w:val="da-DK"/>
              </w:rPr>
              <w:t>potentielt nye tilgængelige</w:t>
            </w:r>
            <w:r w:rsidRPr="0055382A">
              <w:rPr>
                <w:color w:val="151515"/>
                <w:spacing w:val="22"/>
                <w:sz w:val="18"/>
                <w:szCs w:val="18"/>
                <w:lang w:val="da-DK"/>
              </w:rPr>
              <w:t xml:space="preserve"> </w:t>
            </w:r>
            <w:r w:rsidRPr="0055382A">
              <w:rPr>
                <w:color w:val="151515"/>
                <w:sz w:val="18"/>
                <w:szCs w:val="18"/>
                <w:lang w:val="da-DK"/>
              </w:rPr>
              <w:t>og sikrere alternativer</w:t>
            </w:r>
            <w:r w:rsidRPr="0055382A">
              <w:rPr>
                <w:color w:val="151515"/>
                <w:spacing w:val="32"/>
                <w:sz w:val="18"/>
                <w:szCs w:val="18"/>
                <w:lang w:val="da-DK"/>
              </w:rPr>
              <w:t xml:space="preserve"> </w:t>
            </w:r>
            <w:r w:rsidRPr="0055382A">
              <w:rPr>
                <w:color w:val="151515"/>
                <w:sz w:val="18"/>
                <w:szCs w:val="18"/>
                <w:lang w:val="da-DK"/>
              </w:rPr>
              <w:t>til brugen af farlige stoffer og særligt</w:t>
            </w:r>
            <w:r w:rsidRPr="0055382A">
              <w:rPr>
                <w:color w:val="151515"/>
                <w:spacing w:val="19"/>
                <w:sz w:val="18"/>
                <w:szCs w:val="18"/>
                <w:lang w:val="da-DK"/>
              </w:rPr>
              <w:t xml:space="preserve"> </w:t>
            </w:r>
            <w:r w:rsidRPr="0055382A">
              <w:rPr>
                <w:color w:val="151515"/>
                <w:sz w:val="18"/>
                <w:szCs w:val="18"/>
                <w:lang w:val="da-DK"/>
              </w:rPr>
              <w:t>problematiske stoffer, f.eks. ved at ændre proces(ser) eller anvende andre proceskemikalier uden eller med lavere virkninger på miljøet (se BAT 11</w:t>
            </w:r>
            <w:r w:rsidRPr="0055382A">
              <w:rPr>
                <w:color w:val="151515"/>
                <w:spacing w:val="40"/>
                <w:sz w:val="18"/>
                <w:szCs w:val="18"/>
                <w:lang w:val="da-DK"/>
              </w:rPr>
              <w:t xml:space="preserve"> </w:t>
            </w:r>
            <w:r w:rsidRPr="0055382A">
              <w:rPr>
                <w:color w:val="151515"/>
                <w:sz w:val="18"/>
                <w:szCs w:val="18"/>
                <w:lang w:val="da-DK"/>
              </w:rPr>
              <w:t>for støberier</w:t>
            </w:r>
            <w:r w:rsidR="006A52B1">
              <w:rPr>
                <w:color w:val="151515"/>
                <w:sz w:val="18"/>
                <w:szCs w:val="18"/>
                <w:lang w:val="da-DK"/>
              </w:rPr>
              <w:t>)</w:t>
            </w:r>
          </w:p>
        </w:tc>
        <w:tc>
          <w:tcPr>
            <w:tcW w:w="1923" w:type="dxa"/>
            <w:tcBorders>
              <w:top w:val="double" w:sz="4" w:space="0" w:color="auto"/>
              <w:left w:val="double" w:sz="4" w:space="0" w:color="auto"/>
              <w:bottom w:val="double" w:sz="4" w:space="0" w:color="auto"/>
              <w:right w:val="double" w:sz="4" w:space="0" w:color="auto"/>
            </w:tcBorders>
          </w:tcPr>
          <w:p w14:paraId="24C2A389" w14:textId="77777777" w:rsidR="005E2FF5" w:rsidRPr="00745172" w:rsidRDefault="005E2FF5" w:rsidP="00B41B04">
            <w:pPr>
              <w:pStyle w:val="Overskrift4"/>
              <w:spacing w:line="235" w:lineRule="auto"/>
              <w:ind w:left="0" w:right="113"/>
              <w:rPr>
                <w:b w:val="0"/>
                <w:bCs w:val="0"/>
                <w:sz w:val="18"/>
                <w:szCs w:val="18"/>
                <w:lang w:val="da-DK"/>
              </w:rPr>
            </w:pPr>
          </w:p>
        </w:tc>
        <w:tc>
          <w:tcPr>
            <w:tcW w:w="1846" w:type="dxa"/>
            <w:tcBorders>
              <w:top w:val="double" w:sz="4" w:space="0" w:color="auto"/>
              <w:left w:val="double" w:sz="4" w:space="0" w:color="auto"/>
              <w:bottom w:val="double" w:sz="4" w:space="0" w:color="auto"/>
              <w:right w:val="double" w:sz="4" w:space="0" w:color="auto"/>
            </w:tcBorders>
          </w:tcPr>
          <w:p w14:paraId="5A0875EA" w14:textId="77777777" w:rsidR="005E2FF5" w:rsidRPr="00745172" w:rsidRDefault="005E2FF5" w:rsidP="00B41B04">
            <w:pPr>
              <w:pStyle w:val="Overskrift4"/>
              <w:spacing w:line="235" w:lineRule="auto"/>
              <w:ind w:left="0" w:right="113"/>
              <w:rPr>
                <w:b w:val="0"/>
                <w:bCs w:val="0"/>
                <w:sz w:val="18"/>
                <w:szCs w:val="18"/>
                <w:lang w:val="da-DK"/>
              </w:rPr>
            </w:pPr>
          </w:p>
        </w:tc>
        <w:tc>
          <w:tcPr>
            <w:tcW w:w="1949" w:type="dxa"/>
            <w:tcBorders>
              <w:top w:val="double" w:sz="4" w:space="0" w:color="auto"/>
              <w:left w:val="double" w:sz="4" w:space="0" w:color="auto"/>
              <w:bottom w:val="double" w:sz="4" w:space="0" w:color="auto"/>
              <w:right w:val="double" w:sz="4" w:space="0" w:color="auto"/>
            </w:tcBorders>
          </w:tcPr>
          <w:p w14:paraId="11A0863A" w14:textId="77777777" w:rsidR="005E2FF5" w:rsidRPr="00745172" w:rsidRDefault="005E2FF5" w:rsidP="00B41B04">
            <w:pPr>
              <w:pStyle w:val="Overskrift4"/>
              <w:spacing w:line="235" w:lineRule="auto"/>
              <w:ind w:left="0" w:right="113"/>
              <w:rPr>
                <w:b w:val="0"/>
                <w:bCs w:val="0"/>
                <w:sz w:val="18"/>
                <w:szCs w:val="18"/>
                <w:lang w:val="da-DK"/>
              </w:rPr>
            </w:pPr>
          </w:p>
        </w:tc>
      </w:tr>
      <w:tr w:rsidR="006A52B1" w:rsidRPr="00B41B04" w14:paraId="784050F6" w14:textId="77777777" w:rsidTr="005E2FF5">
        <w:tc>
          <w:tcPr>
            <w:tcW w:w="3312" w:type="dxa"/>
            <w:tcBorders>
              <w:right w:val="double" w:sz="4" w:space="0" w:color="auto"/>
            </w:tcBorders>
          </w:tcPr>
          <w:p w14:paraId="24E47BE4" w14:textId="718E7678" w:rsidR="006A52B1" w:rsidRDefault="006A52B1" w:rsidP="00B41B04">
            <w:pPr>
              <w:tabs>
                <w:tab w:val="left" w:pos="2041"/>
                <w:tab w:val="left" w:pos="2051"/>
              </w:tabs>
              <w:spacing w:before="163" w:line="249" w:lineRule="auto"/>
              <w:ind w:right="625"/>
              <w:rPr>
                <w:color w:val="151515"/>
                <w:sz w:val="18"/>
                <w:szCs w:val="18"/>
                <w:lang w:val="da-DK"/>
              </w:rPr>
            </w:pPr>
            <w:r>
              <w:rPr>
                <w:color w:val="151515"/>
                <w:sz w:val="18"/>
                <w:szCs w:val="18"/>
                <w:lang w:val="da-DK"/>
              </w:rPr>
              <w:t xml:space="preserve">e) </w:t>
            </w:r>
            <w:r w:rsidRPr="0055382A">
              <w:rPr>
                <w:color w:val="151515"/>
                <w:sz w:val="18"/>
                <w:szCs w:val="18"/>
                <w:lang w:val="da-DK"/>
              </w:rPr>
              <w:t>en foregribende overvågning af lovgivningsmæssige ændringer vedrørende farlige kemikalier og særligt problematiske stoffer og sikring af overholdelse af gældende lovkrav</w:t>
            </w:r>
            <w:r>
              <w:rPr>
                <w:color w:val="151515"/>
                <w:sz w:val="18"/>
                <w:szCs w:val="18"/>
                <w:lang w:val="da-DK"/>
              </w:rPr>
              <w:t>.</w:t>
            </w:r>
          </w:p>
        </w:tc>
        <w:tc>
          <w:tcPr>
            <w:tcW w:w="1923" w:type="dxa"/>
            <w:tcBorders>
              <w:top w:val="double" w:sz="4" w:space="0" w:color="auto"/>
              <w:left w:val="double" w:sz="4" w:space="0" w:color="auto"/>
              <w:bottom w:val="double" w:sz="4" w:space="0" w:color="auto"/>
              <w:right w:val="double" w:sz="4" w:space="0" w:color="auto"/>
            </w:tcBorders>
          </w:tcPr>
          <w:p w14:paraId="6C718E5A" w14:textId="77777777" w:rsidR="006A52B1" w:rsidRPr="00745172" w:rsidRDefault="006A52B1" w:rsidP="00B41B04">
            <w:pPr>
              <w:pStyle w:val="Overskrift4"/>
              <w:spacing w:line="235" w:lineRule="auto"/>
              <w:ind w:left="0" w:right="113"/>
              <w:rPr>
                <w:b w:val="0"/>
                <w:bCs w:val="0"/>
                <w:sz w:val="18"/>
                <w:szCs w:val="18"/>
                <w:lang w:val="da-DK"/>
              </w:rPr>
            </w:pPr>
          </w:p>
        </w:tc>
        <w:tc>
          <w:tcPr>
            <w:tcW w:w="1846" w:type="dxa"/>
            <w:tcBorders>
              <w:top w:val="double" w:sz="4" w:space="0" w:color="auto"/>
              <w:left w:val="double" w:sz="4" w:space="0" w:color="auto"/>
              <w:bottom w:val="double" w:sz="4" w:space="0" w:color="auto"/>
              <w:right w:val="double" w:sz="4" w:space="0" w:color="auto"/>
            </w:tcBorders>
          </w:tcPr>
          <w:p w14:paraId="5B6EF932" w14:textId="77777777" w:rsidR="006A52B1" w:rsidRPr="00745172" w:rsidRDefault="006A52B1" w:rsidP="00B41B04">
            <w:pPr>
              <w:pStyle w:val="Overskrift4"/>
              <w:spacing w:line="235" w:lineRule="auto"/>
              <w:ind w:left="0" w:right="113"/>
              <w:rPr>
                <w:b w:val="0"/>
                <w:bCs w:val="0"/>
                <w:sz w:val="18"/>
                <w:szCs w:val="18"/>
                <w:lang w:val="da-DK"/>
              </w:rPr>
            </w:pPr>
          </w:p>
        </w:tc>
        <w:tc>
          <w:tcPr>
            <w:tcW w:w="1949" w:type="dxa"/>
            <w:tcBorders>
              <w:top w:val="double" w:sz="4" w:space="0" w:color="auto"/>
              <w:left w:val="double" w:sz="4" w:space="0" w:color="auto"/>
              <w:bottom w:val="double" w:sz="4" w:space="0" w:color="auto"/>
              <w:right w:val="double" w:sz="4" w:space="0" w:color="auto"/>
            </w:tcBorders>
          </w:tcPr>
          <w:p w14:paraId="4B5ADF96" w14:textId="77777777" w:rsidR="006A52B1" w:rsidRPr="00745172" w:rsidRDefault="006A52B1" w:rsidP="00B41B04">
            <w:pPr>
              <w:pStyle w:val="Overskrift4"/>
              <w:spacing w:line="235" w:lineRule="auto"/>
              <w:ind w:left="0" w:right="113"/>
              <w:rPr>
                <w:b w:val="0"/>
                <w:bCs w:val="0"/>
                <w:sz w:val="18"/>
                <w:szCs w:val="18"/>
                <w:lang w:val="da-DK"/>
              </w:rPr>
            </w:pPr>
          </w:p>
        </w:tc>
      </w:tr>
    </w:tbl>
    <w:p w14:paraId="52362C14" w14:textId="77777777" w:rsidR="003206F3" w:rsidRPr="003206F3" w:rsidRDefault="003206F3" w:rsidP="003206F3">
      <w:pPr>
        <w:pStyle w:val="Listeafsnit"/>
        <w:tabs>
          <w:tab w:val="left" w:pos="1759"/>
          <w:tab w:val="left" w:pos="1763"/>
        </w:tabs>
        <w:spacing w:line="249" w:lineRule="auto"/>
        <w:ind w:left="1763" w:right="626" w:firstLine="0"/>
        <w:jc w:val="both"/>
        <w:rPr>
          <w:sz w:val="18"/>
          <w:szCs w:val="18"/>
          <w:lang w:val="da-DK"/>
        </w:rPr>
      </w:pPr>
    </w:p>
    <w:p w14:paraId="1AA766E1" w14:textId="77777777" w:rsidR="005363E6" w:rsidRPr="006A52B1" w:rsidRDefault="005363E6" w:rsidP="006A52B1">
      <w:pPr>
        <w:tabs>
          <w:tab w:val="left" w:pos="2049"/>
          <w:tab w:val="left" w:pos="2053"/>
        </w:tabs>
        <w:spacing w:before="1" w:line="249" w:lineRule="auto"/>
        <w:ind w:right="634"/>
        <w:jc w:val="both"/>
        <w:rPr>
          <w:sz w:val="18"/>
          <w:szCs w:val="18"/>
          <w:lang w:val="da-DK"/>
        </w:rPr>
      </w:pPr>
    </w:p>
    <w:p w14:paraId="6D191917" w14:textId="77777777" w:rsidR="000A7367" w:rsidRPr="0055382A" w:rsidRDefault="000A7367">
      <w:pPr>
        <w:pStyle w:val="Brdtekst"/>
        <w:spacing w:before="145"/>
        <w:rPr>
          <w:lang w:val="da-DK"/>
        </w:rPr>
      </w:pPr>
    </w:p>
    <w:p w14:paraId="6D191918" w14:textId="77777777" w:rsidR="000A7367" w:rsidRPr="0055382A" w:rsidRDefault="004723A7">
      <w:pPr>
        <w:pStyle w:val="Brdtekst"/>
        <w:spacing w:line="249" w:lineRule="auto"/>
        <w:ind w:left="1196" w:right="639" w:firstLine="2"/>
        <w:jc w:val="both"/>
        <w:rPr>
          <w:lang w:val="da-DK"/>
        </w:rPr>
      </w:pPr>
      <w:r w:rsidRPr="0055382A">
        <w:rPr>
          <w:color w:val="151515"/>
          <w:lang w:val="da-DK"/>
        </w:rPr>
        <w:t>Fortegnelsen</w:t>
      </w:r>
      <w:r w:rsidRPr="0055382A">
        <w:rPr>
          <w:color w:val="151515"/>
          <w:spacing w:val="40"/>
          <w:lang w:val="da-DK"/>
        </w:rPr>
        <w:t xml:space="preserve"> </w:t>
      </w:r>
      <w:r w:rsidRPr="0055382A">
        <w:rPr>
          <w:color w:val="151515"/>
          <w:lang w:val="da-DK"/>
        </w:rPr>
        <w:t>over</w:t>
      </w:r>
      <w:r w:rsidRPr="0055382A">
        <w:rPr>
          <w:color w:val="151515"/>
          <w:spacing w:val="40"/>
          <w:lang w:val="da-DK"/>
        </w:rPr>
        <w:t xml:space="preserve"> </w:t>
      </w:r>
      <w:r w:rsidRPr="0055382A">
        <w:rPr>
          <w:color w:val="151515"/>
          <w:lang w:val="da-DK"/>
        </w:rPr>
        <w:t>proceskemikalier (se BAT</w:t>
      </w:r>
      <w:r w:rsidRPr="0055382A">
        <w:rPr>
          <w:color w:val="151515"/>
          <w:spacing w:val="40"/>
          <w:lang w:val="da-DK"/>
        </w:rPr>
        <w:t xml:space="preserve"> </w:t>
      </w:r>
      <w:r w:rsidRPr="0055382A">
        <w:rPr>
          <w:color w:val="151515"/>
          <w:lang w:val="da-DK"/>
        </w:rPr>
        <w:t>2 vi) kan anvendes til at formidle og arkivere den</w:t>
      </w:r>
      <w:r w:rsidRPr="0055382A">
        <w:rPr>
          <w:color w:val="151515"/>
          <w:spacing w:val="40"/>
          <w:lang w:val="da-DK"/>
        </w:rPr>
        <w:t xml:space="preserve"> </w:t>
      </w:r>
      <w:r w:rsidRPr="0055382A">
        <w:rPr>
          <w:color w:val="151515"/>
          <w:lang w:val="da-DK"/>
        </w:rPr>
        <w:t>nødvendige information til udvælgelse af proceskemikalier.</w:t>
      </w:r>
    </w:p>
    <w:p w14:paraId="6D191919" w14:textId="77777777" w:rsidR="000A7367" w:rsidRPr="0055382A" w:rsidRDefault="000A7367">
      <w:pPr>
        <w:pStyle w:val="Brdtekst"/>
        <w:spacing w:before="151"/>
        <w:rPr>
          <w:lang w:val="da-DK"/>
        </w:rPr>
      </w:pPr>
    </w:p>
    <w:p w14:paraId="6D19191A" w14:textId="77777777" w:rsidR="000A7367" w:rsidRPr="005363E6" w:rsidRDefault="004723A7" w:rsidP="35AD04F3">
      <w:pPr>
        <w:pStyle w:val="Listeafsnit"/>
        <w:numPr>
          <w:ilvl w:val="0"/>
          <w:numId w:val="16"/>
        </w:numPr>
        <w:tabs>
          <w:tab w:val="left" w:pos="1760"/>
          <w:tab w:val="left" w:pos="1764"/>
        </w:tabs>
        <w:spacing w:line="244" w:lineRule="auto"/>
        <w:ind w:left="1760" w:right="629" w:hanging="564"/>
        <w:jc w:val="both"/>
        <w:rPr>
          <w:sz w:val="18"/>
          <w:szCs w:val="18"/>
          <w:lang w:val="da-DK"/>
        </w:rPr>
      </w:pPr>
      <w:r w:rsidRPr="0055382A">
        <w:rPr>
          <w:color w:val="151515"/>
          <w:w w:val="105"/>
          <w:sz w:val="18"/>
          <w:szCs w:val="18"/>
          <w:lang w:val="da-DK"/>
        </w:rPr>
        <w:t>mål og handlingsplaner for at undgå eller mindske brugen af</w:t>
      </w:r>
      <w:r w:rsidRPr="0055382A">
        <w:rPr>
          <w:color w:val="151515"/>
          <w:spacing w:val="-3"/>
          <w:w w:val="105"/>
          <w:sz w:val="18"/>
          <w:szCs w:val="18"/>
          <w:lang w:val="da-DK"/>
        </w:rPr>
        <w:t xml:space="preserve"> </w:t>
      </w:r>
      <w:r w:rsidRPr="0055382A">
        <w:rPr>
          <w:color w:val="151515"/>
          <w:w w:val="105"/>
          <w:sz w:val="18"/>
          <w:szCs w:val="18"/>
          <w:lang w:val="da-DK"/>
        </w:rPr>
        <w:t>og risiciene forbundet med farlige</w:t>
      </w:r>
      <w:r w:rsidRPr="0055382A">
        <w:rPr>
          <w:color w:val="151515"/>
          <w:spacing w:val="-3"/>
          <w:w w:val="105"/>
          <w:sz w:val="18"/>
          <w:szCs w:val="18"/>
          <w:lang w:val="da-DK"/>
        </w:rPr>
        <w:t xml:space="preserve"> </w:t>
      </w:r>
      <w:r w:rsidRPr="0055382A">
        <w:rPr>
          <w:color w:val="151515"/>
          <w:w w:val="105"/>
          <w:sz w:val="18"/>
          <w:szCs w:val="18"/>
          <w:lang w:val="da-DK"/>
        </w:rPr>
        <w:t>stoffer og særligt problematiske stoffer</w:t>
      </w:r>
    </w:p>
    <w:tbl>
      <w:tblPr>
        <w:tblStyle w:val="Tabel-Gitter"/>
        <w:tblW w:w="0" w:type="auto"/>
        <w:tblInd w:w="1403" w:type="dxa"/>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
      <w:tblGrid>
        <w:gridCol w:w="3031"/>
        <w:gridCol w:w="5455"/>
      </w:tblGrid>
      <w:tr w:rsidR="005363E6" w:rsidRPr="00B41B04" w14:paraId="75522555" w14:textId="77777777" w:rsidTr="1B4E1884">
        <w:tc>
          <w:tcPr>
            <w:tcW w:w="3031" w:type="dxa"/>
          </w:tcPr>
          <w:p w14:paraId="0A1F45B8" w14:textId="77777777" w:rsidR="005363E6" w:rsidRPr="00AA6575" w:rsidRDefault="005363E6">
            <w:pPr>
              <w:pStyle w:val="Listeafsnit"/>
              <w:tabs>
                <w:tab w:val="left" w:pos="2224"/>
              </w:tabs>
              <w:spacing w:line="230" w:lineRule="auto"/>
              <w:ind w:left="0" w:firstLine="0"/>
              <w:rPr>
                <w:sz w:val="18"/>
                <w:szCs w:val="18"/>
                <w:lang w:val="da-DK"/>
              </w:rPr>
            </w:pPr>
            <w:r w:rsidRPr="00AA6575">
              <w:rPr>
                <w:sz w:val="18"/>
                <w:szCs w:val="18"/>
                <w:lang w:val="da-DK"/>
              </w:rPr>
              <w:t>Virksomhedens nuværende status med hensyn til at opfylde BAT-kravet</w:t>
            </w:r>
          </w:p>
        </w:tc>
        <w:tc>
          <w:tcPr>
            <w:tcW w:w="5455" w:type="dxa"/>
            <w:shd w:val="clear" w:color="auto" w:fill="auto"/>
          </w:tcPr>
          <w:p w14:paraId="6CC24EB3" w14:textId="77777777" w:rsidR="005363E6" w:rsidRPr="00AA6575" w:rsidRDefault="005363E6">
            <w:pPr>
              <w:pStyle w:val="Listeafsnit"/>
              <w:tabs>
                <w:tab w:val="left" w:pos="1913"/>
              </w:tabs>
              <w:spacing w:line="230" w:lineRule="auto"/>
              <w:ind w:left="0" w:right="619" w:firstLine="0"/>
              <w:jc w:val="both"/>
              <w:rPr>
                <w:color w:val="808080" w:themeColor="background1" w:themeShade="80"/>
                <w:sz w:val="18"/>
                <w:szCs w:val="18"/>
                <w:lang w:val="da-DK"/>
              </w:rPr>
            </w:pPr>
          </w:p>
        </w:tc>
      </w:tr>
      <w:tr w:rsidR="005363E6" w:rsidRPr="00B41B04" w14:paraId="5368210B" w14:textId="77777777" w:rsidTr="1B4E1884">
        <w:tc>
          <w:tcPr>
            <w:tcW w:w="3031" w:type="dxa"/>
          </w:tcPr>
          <w:p w14:paraId="6B6F14E7" w14:textId="77777777" w:rsidR="005363E6" w:rsidRPr="00AA6575" w:rsidRDefault="005363E6">
            <w:pPr>
              <w:pStyle w:val="Listeafsnit"/>
              <w:tabs>
                <w:tab w:val="left" w:pos="2224"/>
              </w:tabs>
              <w:spacing w:line="230" w:lineRule="auto"/>
              <w:ind w:left="0" w:firstLine="0"/>
              <w:rPr>
                <w:sz w:val="18"/>
                <w:szCs w:val="18"/>
                <w:lang w:val="da-DK"/>
              </w:rPr>
            </w:pPr>
            <w:r w:rsidRPr="00AA6575">
              <w:rPr>
                <w:sz w:val="18"/>
                <w:szCs w:val="18"/>
                <w:lang w:val="da-DK"/>
              </w:rPr>
              <w:t>Virksomhedens planlagte aktiviteter for at opfylde BAT-kravet (handleplan)</w:t>
            </w:r>
          </w:p>
        </w:tc>
        <w:tc>
          <w:tcPr>
            <w:tcW w:w="5455" w:type="dxa"/>
            <w:shd w:val="clear" w:color="auto" w:fill="auto"/>
          </w:tcPr>
          <w:p w14:paraId="1F81D8D5" w14:textId="77777777" w:rsidR="005363E6" w:rsidRPr="00AA6575" w:rsidRDefault="005363E6">
            <w:pPr>
              <w:pStyle w:val="Listeafsnit"/>
              <w:tabs>
                <w:tab w:val="left" w:pos="1913"/>
              </w:tabs>
              <w:spacing w:line="230" w:lineRule="auto"/>
              <w:ind w:left="0" w:right="619" w:firstLine="0"/>
              <w:jc w:val="both"/>
              <w:rPr>
                <w:color w:val="808080" w:themeColor="background1" w:themeShade="80"/>
                <w:sz w:val="18"/>
                <w:szCs w:val="18"/>
                <w:lang w:val="da-DK"/>
              </w:rPr>
            </w:pPr>
          </w:p>
        </w:tc>
      </w:tr>
      <w:tr w:rsidR="005363E6" w:rsidRPr="00AA6575" w14:paraId="241C6175" w14:textId="77777777" w:rsidTr="1B4E1884">
        <w:tc>
          <w:tcPr>
            <w:tcW w:w="3031" w:type="dxa"/>
          </w:tcPr>
          <w:p w14:paraId="5CC88FA4" w14:textId="2B0D2421" w:rsidR="005363E6" w:rsidRPr="00AA6575" w:rsidRDefault="005363E6">
            <w:pPr>
              <w:pStyle w:val="Listeafsnit"/>
              <w:tabs>
                <w:tab w:val="left" w:pos="2224"/>
              </w:tabs>
              <w:spacing w:line="230" w:lineRule="auto"/>
              <w:ind w:left="0" w:firstLine="0"/>
              <w:rPr>
                <w:sz w:val="18"/>
                <w:szCs w:val="18"/>
              </w:rPr>
            </w:pPr>
            <w:r w:rsidRPr="00AA6575">
              <w:rPr>
                <w:sz w:val="18"/>
                <w:szCs w:val="18"/>
              </w:rPr>
              <w:t>Virksomhedens reference til dokumentation</w:t>
            </w:r>
          </w:p>
        </w:tc>
        <w:tc>
          <w:tcPr>
            <w:tcW w:w="5455" w:type="dxa"/>
            <w:shd w:val="clear" w:color="auto" w:fill="auto"/>
          </w:tcPr>
          <w:p w14:paraId="153B6EF5" w14:textId="77777777" w:rsidR="005363E6" w:rsidRPr="00AA6575" w:rsidRDefault="005363E6">
            <w:pPr>
              <w:tabs>
                <w:tab w:val="left" w:pos="1913"/>
              </w:tabs>
              <w:spacing w:line="230" w:lineRule="auto"/>
              <w:ind w:right="-29"/>
              <w:rPr>
                <w:color w:val="808080" w:themeColor="background1" w:themeShade="80"/>
                <w:sz w:val="18"/>
                <w:szCs w:val="18"/>
              </w:rPr>
            </w:pPr>
          </w:p>
        </w:tc>
      </w:tr>
    </w:tbl>
    <w:p w14:paraId="50A5F7C6" w14:textId="77777777" w:rsidR="005363E6" w:rsidRPr="0055382A" w:rsidRDefault="005363E6" w:rsidP="005363E6">
      <w:pPr>
        <w:pStyle w:val="Listeafsnit"/>
        <w:tabs>
          <w:tab w:val="left" w:pos="1760"/>
          <w:tab w:val="left" w:pos="1764"/>
        </w:tabs>
        <w:spacing w:line="244" w:lineRule="auto"/>
        <w:ind w:left="1760" w:right="629" w:firstLine="0"/>
        <w:jc w:val="both"/>
        <w:rPr>
          <w:sz w:val="18"/>
          <w:szCs w:val="18"/>
          <w:lang w:val="da-DK"/>
        </w:rPr>
      </w:pPr>
    </w:p>
    <w:p w14:paraId="6D19191B" w14:textId="77777777" w:rsidR="000A7367" w:rsidRPr="0055382A" w:rsidRDefault="000A7367">
      <w:pPr>
        <w:pStyle w:val="Brdtekst"/>
        <w:spacing w:before="149"/>
        <w:rPr>
          <w:lang w:val="da-DK"/>
        </w:rPr>
      </w:pPr>
    </w:p>
    <w:p w14:paraId="6D19191C" w14:textId="77777777" w:rsidR="000A7367" w:rsidRPr="005363E6" w:rsidRDefault="004723A7" w:rsidP="35AD04F3">
      <w:pPr>
        <w:pStyle w:val="Listeafsnit"/>
        <w:numPr>
          <w:ilvl w:val="0"/>
          <w:numId w:val="16"/>
        </w:numPr>
        <w:tabs>
          <w:tab w:val="left" w:pos="1764"/>
          <w:tab w:val="left" w:pos="1769"/>
        </w:tabs>
        <w:spacing w:line="249" w:lineRule="auto"/>
        <w:ind w:left="1769" w:right="626" w:hanging="574"/>
        <w:jc w:val="both"/>
        <w:rPr>
          <w:sz w:val="18"/>
          <w:szCs w:val="18"/>
          <w:lang w:val="da-DK"/>
        </w:rPr>
      </w:pPr>
      <w:r w:rsidRPr="0055382A">
        <w:rPr>
          <w:color w:val="151515"/>
          <w:sz w:val="18"/>
          <w:szCs w:val="18"/>
          <w:lang w:val="da-DK"/>
        </w:rPr>
        <w:t>udvikling</w:t>
      </w:r>
      <w:r w:rsidRPr="0055382A">
        <w:rPr>
          <w:color w:val="151515"/>
          <w:spacing w:val="40"/>
          <w:sz w:val="18"/>
          <w:szCs w:val="18"/>
          <w:lang w:val="da-DK"/>
        </w:rPr>
        <w:t xml:space="preserve"> </w:t>
      </w:r>
      <w:r w:rsidRPr="0055382A">
        <w:rPr>
          <w:color w:val="151515"/>
          <w:sz w:val="18"/>
          <w:szCs w:val="18"/>
          <w:lang w:val="da-DK"/>
        </w:rPr>
        <w:t>og gennemførelse</w:t>
      </w:r>
      <w:r w:rsidRPr="0055382A">
        <w:rPr>
          <w:color w:val="151515"/>
          <w:spacing w:val="40"/>
          <w:sz w:val="18"/>
          <w:szCs w:val="18"/>
          <w:lang w:val="da-DK"/>
        </w:rPr>
        <w:t xml:space="preserve"> </w:t>
      </w:r>
      <w:r w:rsidRPr="0055382A">
        <w:rPr>
          <w:color w:val="151515"/>
          <w:sz w:val="18"/>
          <w:szCs w:val="18"/>
          <w:lang w:val="da-DK"/>
        </w:rPr>
        <w:t>af</w:t>
      </w:r>
      <w:r w:rsidRPr="0055382A">
        <w:rPr>
          <w:color w:val="151515"/>
          <w:spacing w:val="40"/>
          <w:sz w:val="18"/>
          <w:szCs w:val="18"/>
          <w:lang w:val="da-DK"/>
        </w:rPr>
        <w:t xml:space="preserve"> </w:t>
      </w:r>
      <w:r w:rsidRPr="0055382A">
        <w:rPr>
          <w:color w:val="151515"/>
          <w:sz w:val="18"/>
          <w:szCs w:val="18"/>
          <w:lang w:val="da-DK"/>
        </w:rPr>
        <w:t>procedurer</w:t>
      </w:r>
      <w:r w:rsidRPr="0055382A">
        <w:rPr>
          <w:color w:val="151515"/>
          <w:spacing w:val="40"/>
          <w:sz w:val="18"/>
          <w:szCs w:val="18"/>
          <w:lang w:val="da-DK"/>
        </w:rPr>
        <w:t xml:space="preserve"> </w:t>
      </w:r>
      <w:r w:rsidRPr="0055382A">
        <w:rPr>
          <w:color w:val="151515"/>
          <w:sz w:val="18"/>
          <w:szCs w:val="18"/>
          <w:lang w:val="da-DK"/>
        </w:rPr>
        <w:t>for</w:t>
      </w:r>
      <w:r w:rsidRPr="0055382A">
        <w:rPr>
          <w:color w:val="151515"/>
          <w:spacing w:val="40"/>
          <w:sz w:val="18"/>
          <w:szCs w:val="18"/>
          <w:lang w:val="da-DK"/>
        </w:rPr>
        <w:t xml:space="preserve"> </w:t>
      </w:r>
      <w:r w:rsidRPr="0055382A">
        <w:rPr>
          <w:color w:val="151515"/>
          <w:sz w:val="18"/>
          <w:szCs w:val="18"/>
          <w:lang w:val="da-DK"/>
        </w:rPr>
        <w:t>indkøb,</w:t>
      </w:r>
      <w:r w:rsidRPr="0055382A">
        <w:rPr>
          <w:color w:val="151515"/>
          <w:spacing w:val="40"/>
          <w:sz w:val="18"/>
          <w:szCs w:val="18"/>
          <w:lang w:val="da-DK"/>
        </w:rPr>
        <w:t xml:space="preserve"> </w:t>
      </w:r>
      <w:r w:rsidRPr="0055382A">
        <w:rPr>
          <w:color w:val="151515"/>
          <w:sz w:val="18"/>
          <w:szCs w:val="18"/>
          <w:lang w:val="da-DK"/>
        </w:rPr>
        <w:t>håndtering,</w:t>
      </w:r>
      <w:r w:rsidRPr="0055382A">
        <w:rPr>
          <w:color w:val="151515"/>
          <w:spacing w:val="40"/>
          <w:sz w:val="18"/>
          <w:szCs w:val="18"/>
          <w:lang w:val="da-DK"/>
        </w:rPr>
        <w:t xml:space="preserve"> </w:t>
      </w:r>
      <w:r w:rsidRPr="0055382A">
        <w:rPr>
          <w:color w:val="151515"/>
          <w:sz w:val="18"/>
          <w:szCs w:val="18"/>
          <w:lang w:val="da-DK"/>
        </w:rPr>
        <w:t>oplagring</w:t>
      </w:r>
      <w:r w:rsidRPr="0055382A">
        <w:rPr>
          <w:color w:val="151515"/>
          <w:spacing w:val="40"/>
          <w:sz w:val="18"/>
          <w:szCs w:val="18"/>
          <w:lang w:val="da-DK"/>
        </w:rPr>
        <w:t xml:space="preserve"> </w:t>
      </w:r>
      <w:r w:rsidRPr="0055382A">
        <w:rPr>
          <w:color w:val="151515"/>
          <w:sz w:val="18"/>
          <w:szCs w:val="18"/>
          <w:lang w:val="da-DK"/>
        </w:rPr>
        <w:t>og anvendelse</w:t>
      </w:r>
      <w:r w:rsidRPr="0055382A">
        <w:rPr>
          <w:color w:val="151515"/>
          <w:spacing w:val="40"/>
          <w:sz w:val="18"/>
          <w:szCs w:val="18"/>
          <w:lang w:val="da-DK"/>
        </w:rPr>
        <w:t xml:space="preserve"> </w:t>
      </w:r>
      <w:r w:rsidRPr="0055382A">
        <w:rPr>
          <w:color w:val="151515"/>
          <w:sz w:val="18"/>
          <w:szCs w:val="18"/>
          <w:lang w:val="da-DK"/>
        </w:rPr>
        <w:t>af proceskemikalier samt bortskaffelse af affald indeholdende proceskemikalier og returnering af ubrugte proceskemikalier for at forebygge eller reducere emissioner</w:t>
      </w:r>
      <w:r w:rsidRPr="0055382A">
        <w:rPr>
          <w:color w:val="151515"/>
          <w:spacing w:val="38"/>
          <w:sz w:val="18"/>
          <w:szCs w:val="18"/>
          <w:lang w:val="da-DK"/>
        </w:rPr>
        <w:t xml:space="preserve"> </w:t>
      </w:r>
      <w:r w:rsidRPr="0055382A">
        <w:rPr>
          <w:color w:val="151515"/>
          <w:sz w:val="18"/>
          <w:szCs w:val="18"/>
          <w:lang w:val="da-DK"/>
        </w:rPr>
        <w:t>til miljøet (se f.eks. BAT 4).</w:t>
      </w:r>
    </w:p>
    <w:tbl>
      <w:tblPr>
        <w:tblStyle w:val="Tabel-Gitter"/>
        <w:tblW w:w="0" w:type="auto"/>
        <w:tblInd w:w="1403" w:type="dxa"/>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
      <w:tblGrid>
        <w:gridCol w:w="3031"/>
        <w:gridCol w:w="5455"/>
      </w:tblGrid>
      <w:tr w:rsidR="005363E6" w:rsidRPr="00B41B04" w14:paraId="6045E7AC" w14:textId="77777777" w:rsidTr="1B4E1884">
        <w:tc>
          <w:tcPr>
            <w:tcW w:w="3031" w:type="dxa"/>
          </w:tcPr>
          <w:p w14:paraId="011BA682" w14:textId="77777777" w:rsidR="005363E6" w:rsidRPr="00AA6575" w:rsidRDefault="005363E6">
            <w:pPr>
              <w:pStyle w:val="Listeafsnit"/>
              <w:tabs>
                <w:tab w:val="left" w:pos="2224"/>
              </w:tabs>
              <w:spacing w:line="230" w:lineRule="auto"/>
              <w:ind w:left="0" w:firstLine="0"/>
              <w:rPr>
                <w:sz w:val="18"/>
                <w:szCs w:val="18"/>
                <w:lang w:val="da-DK"/>
              </w:rPr>
            </w:pPr>
            <w:r w:rsidRPr="00AA6575">
              <w:rPr>
                <w:sz w:val="18"/>
                <w:szCs w:val="18"/>
                <w:lang w:val="da-DK"/>
              </w:rPr>
              <w:t>Virksomhedens nuværende status med hensyn til at opfylde BAT-kravet</w:t>
            </w:r>
          </w:p>
        </w:tc>
        <w:tc>
          <w:tcPr>
            <w:tcW w:w="5455" w:type="dxa"/>
            <w:shd w:val="clear" w:color="auto" w:fill="auto"/>
          </w:tcPr>
          <w:p w14:paraId="1CCF859F" w14:textId="77777777" w:rsidR="005363E6" w:rsidRPr="00AA6575" w:rsidRDefault="005363E6">
            <w:pPr>
              <w:pStyle w:val="Listeafsnit"/>
              <w:tabs>
                <w:tab w:val="left" w:pos="1913"/>
              </w:tabs>
              <w:spacing w:line="230" w:lineRule="auto"/>
              <w:ind w:left="0" w:right="619" w:firstLine="0"/>
              <w:jc w:val="both"/>
              <w:rPr>
                <w:color w:val="808080" w:themeColor="background1" w:themeShade="80"/>
                <w:sz w:val="18"/>
                <w:szCs w:val="18"/>
                <w:lang w:val="da-DK"/>
              </w:rPr>
            </w:pPr>
          </w:p>
        </w:tc>
      </w:tr>
      <w:tr w:rsidR="005363E6" w:rsidRPr="00B41B04" w14:paraId="2560B4FF" w14:textId="77777777" w:rsidTr="1B4E1884">
        <w:tc>
          <w:tcPr>
            <w:tcW w:w="3031" w:type="dxa"/>
          </w:tcPr>
          <w:p w14:paraId="74D59EB1" w14:textId="77777777" w:rsidR="005363E6" w:rsidRPr="00AA6575" w:rsidRDefault="005363E6">
            <w:pPr>
              <w:pStyle w:val="Listeafsnit"/>
              <w:tabs>
                <w:tab w:val="left" w:pos="2224"/>
              </w:tabs>
              <w:spacing w:line="230" w:lineRule="auto"/>
              <w:ind w:left="0" w:firstLine="0"/>
              <w:rPr>
                <w:sz w:val="18"/>
                <w:szCs w:val="18"/>
                <w:lang w:val="da-DK"/>
              </w:rPr>
            </w:pPr>
            <w:r w:rsidRPr="00AA6575">
              <w:rPr>
                <w:sz w:val="18"/>
                <w:szCs w:val="18"/>
                <w:lang w:val="da-DK"/>
              </w:rPr>
              <w:t>Virksomhedens planlagte aktiviteter for at opfylde BAT-kravet (handleplan)</w:t>
            </w:r>
          </w:p>
        </w:tc>
        <w:tc>
          <w:tcPr>
            <w:tcW w:w="5455" w:type="dxa"/>
            <w:shd w:val="clear" w:color="auto" w:fill="auto"/>
          </w:tcPr>
          <w:p w14:paraId="4235CF5B" w14:textId="77777777" w:rsidR="005363E6" w:rsidRPr="00AA6575" w:rsidRDefault="005363E6">
            <w:pPr>
              <w:pStyle w:val="Listeafsnit"/>
              <w:tabs>
                <w:tab w:val="left" w:pos="1913"/>
              </w:tabs>
              <w:spacing w:line="230" w:lineRule="auto"/>
              <w:ind w:left="0" w:right="619" w:firstLine="0"/>
              <w:jc w:val="both"/>
              <w:rPr>
                <w:color w:val="808080" w:themeColor="background1" w:themeShade="80"/>
                <w:sz w:val="18"/>
                <w:szCs w:val="18"/>
                <w:lang w:val="da-DK"/>
              </w:rPr>
            </w:pPr>
          </w:p>
        </w:tc>
      </w:tr>
      <w:tr w:rsidR="005363E6" w:rsidRPr="00AA6575" w14:paraId="3D53A8E2" w14:textId="77777777" w:rsidTr="1B4E1884">
        <w:tc>
          <w:tcPr>
            <w:tcW w:w="3031" w:type="dxa"/>
          </w:tcPr>
          <w:p w14:paraId="0A0C5370" w14:textId="58E7A773" w:rsidR="005363E6" w:rsidRPr="00AA6575" w:rsidRDefault="005363E6">
            <w:pPr>
              <w:pStyle w:val="Listeafsnit"/>
              <w:tabs>
                <w:tab w:val="left" w:pos="2224"/>
              </w:tabs>
              <w:spacing w:line="230" w:lineRule="auto"/>
              <w:ind w:left="0" w:firstLine="0"/>
              <w:rPr>
                <w:sz w:val="18"/>
                <w:szCs w:val="18"/>
              </w:rPr>
            </w:pPr>
            <w:r w:rsidRPr="00AA6575">
              <w:rPr>
                <w:sz w:val="18"/>
                <w:szCs w:val="18"/>
              </w:rPr>
              <w:t>Virksomhedens reference til dokumentation</w:t>
            </w:r>
          </w:p>
        </w:tc>
        <w:tc>
          <w:tcPr>
            <w:tcW w:w="5455" w:type="dxa"/>
            <w:shd w:val="clear" w:color="auto" w:fill="auto"/>
          </w:tcPr>
          <w:p w14:paraId="15E99707" w14:textId="77777777" w:rsidR="005363E6" w:rsidRPr="00AA6575" w:rsidRDefault="005363E6">
            <w:pPr>
              <w:tabs>
                <w:tab w:val="left" w:pos="1913"/>
              </w:tabs>
              <w:spacing w:line="230" w:lineRule="auto"/>
              <w:ind w:right="-29"/>
              <w:rPr>
                <w:color w:val="808080" w:themeColor="background1" w:themeShade="80"/>
                <w:sz w:val="18"/>
                <w:szCs w:val="18"/>
              </w:rPr>
            </w:pPr>
          </w:p>
        </w:tc>
      </w:tr>
    </w:tbl>
    <w:p w14:paraId="439D3589" w14:textId="77777777" w:rsidR="005363E6" w:rsidRPr="0055382A" w:rsidRDefault="005363E6" w:rsidP="005363E6">
      <w:pPr>
        <w:pStyle w:val="Listeafsnit"/>
        <w:tabs>
          <w:tab w:val="left" w:pos="1764"/>
          <w:tab w:val="left" w:pos="1769"/>
        </w:tabs>
        <w:spacing w:line="249" w:lineRule="auto"/>
        <w:ind w:left="1769" w:right="626" w:firstLine="0"/>
        <w:jc w:val="both"/>
        <w:rPr>
          <w:sz w:val="18"/>
          <w:szCs w:val="18"/>
          <w:lang w:val="da-DK"/>
        </w:rPr>
      </w:pPr>
    </w:p>
    <w:p w14:paraId="6D19191D" w14:textId="77777777" w:rsidR="000A7367" w:rsidRPr="0055382A" w:rsidRDefault="000A7367">
      <w:pPr>
        <w:pStyle w:val="Brdtekst"/>
        <w:rPr>
          <w:lang w:val="da-DK"/>
        </w:rPr>
      </w:pPr>
    </w:p>
    <w:p w14:paraId="6D19191E" w14:textId="77777777" w:rsidR="000A7367" w:rsidRPr="0055382A" w:rsidRDefault="000A7367">
      <w:pPr>
        <w:pStyle w:val="Brdtekst"/>
        <w:spacing w:before="152"/>
        <w:rPr>
          <w:lang w:val="da-DK"/>
        </w:rPr>
      </w:pPr>
    </w:p>
    <w:p w14:paraId="6D19191F" w14:textId="77777777" w:rsidR="000A7367" w:rsidRPr="0055382A" w:rsidRDefault="004723A7" w:rsidP="35AD04F3">
      <w:pPr>
        <w:pStyle w:val="Overskrift3"/>
        <w:ind w:left="1206"/>
        <w:rPr>
          <w:color w:val="151515"/>
          <w:lang w:val="da-DK"/>
        </w:rPr>
      </w:pPr>
      <w:r w:rsidRPr="0055382A">
        <w:rPr>
          <w:color w:val="151515"/>
          <w:spacing w:val="-2"/>
          <w:w w:val="90"/>
          <w:lang w:val="da-DK"/>
        </w:rPr>
        <w:t>Anvendelse</w:t>
      </w:r>
    </w:p>
    <w:p w14:paraId="6D191920" w14:textId="77777777" w:rsidR="000A7367" w:rsidRPr="0055382A" w:rsidRDefault="000A7367">
      <w:pPr>
        <w:pStyle w:val="Brdtekst"/>
        <w:rPr>
          <w:i/>
          <w:sz w:val="20"/>
          <w:lang w:val="da-DK"/>
        </w:rPr>
      </w:pPr>
    </w:p>
    <w:p w14:paraId="6D191921" w14:textId="77777777" w:rsidR="000A7367" w:rsidRPr="0055382A" w:rsidRDefault="000A7367">
      <w:pPr>
        <w:pStyle w:val="Brdtekst"/>
        <w:spacing w:before="40"/>
        <w:rPr>
          <w:i/>
          <w:sz w:val="20"/>
          <w:lang w:val="da-DK"/>
        </w:rPr>
      </w:pPr>
    </w:p>
    <w:p w14:paraId="6D191922" w14:textId="77777777" w:rsidR="000A7367" w:rsidRPr="0055382A" w:rsidRDefault="004723A7">
      <w:pPr>
        <w:pStyle w:val="Brdtekst"/>
        <w:spacing w:line="249" w:lineRule="auto"/>
        <w:ind w:left="1193" w:right="624" w:firstLine="5"/>
        <w:jc w:val="both"/>
        <w:rPr>
          <w:lang w:val="da-DK"/>
        </w:rPr>
      </w:pPr>
      <w:r w:rsidRPr="0055382A">
        <w:rPr>
          <w:color w:val="151515"/>
          <w:lang w:val="da-DK"/>
        </w:rPr>
        <w:t>Kemikalieforvaltningssystemets</w:t>
      </w:r>
      <w:r w:rsidRPr="0055382A">
        <w:rPr>
          <w:color w:val="151515"/>
          <w:spacing w:val="-2"/>
          <w:lang w:val="da-DK"/>
        </w:rPr>
        <w:t xml:space="preserve"> </w:t>
      </w:r>
      <w:r w:rsidRPr="0055382A">
        <w:rPr>
          <w:color w:val="151515"/>
          <w:lang w:val="da-DK"/>
        </w:rPr>
        <w:t>detaljeringsgrad og grad af formalisering vil generelt være relateret til anlæggets art, størrelse og kompleksitet.</w:t>
      </w:r>
    </w:p>
    <w:p w14:paraId="6D191923" w14:textId="77777777" w:rsidR="000A7367" w:rsidRPr="0055382A" w:rsidRDefault="000A7367">
      <w:pPr>
        <w:spacing w:line="249" w:lineRule="auto"/>
        <w:jc w:val="both"/>
        <w:rPr>
          <w:lang w:val="da-DK"/>
        </w:rPr>
        <w:sectPr w:rsidR="000A7367" w:rsidRPr="0055382A">
          <w:pgSz w:w="11910" w:h="16840"/>
          <w:pgMar w:top="1280" w:right="700" w:bottom="600" w:left="740" w:header="0" w:footer="414" w:gutter="0"/>
          <w:cols w:space="708"/>
        </w:sectPr>
      </w:pPr>
    </w:p>
    <w:p w14:paraId="6D191924" w14:textId="77777777" w:rsidR="000A7367" w:rsidRPr="0055382A" w:rsidRDefault="000A7367">
      <w:pPr>
        <w:pStyle w:val="Brdtekst"/>
        <w:rPr>
          <w:sz w:val="19"/>
          <w:lang w:val="da-DK"/>
        </w:rPr>
      </w:pPr>
    </w:p>
    <w:p w14:paraId="6D191925" w14:textId="77777777" w:rsidR="000A7367" w:rsidRPr="0055382A" w:rsidRDefault="000A7367">
      <w:pPr>
        <w:pStyle w:val="Brdtekst"/>
        <w:spacing w:before="25"/>
        <w:rPr>
          <w:sz w:val="19"/>
          <w:lang w:val="da-DK"/>
        </w:rPr>
      </w:pPr>
    </w:p>
    <w:p w14:paraId="6D191926" w14:textId="77777777" w:rsidR="000A7367" w:rsidRPr="0055382A" w:rsidRDefault="004723A7">
      <w:pPr>
        <w:pStyle w:val="Overskrift4"/>
        <w:tabs>
          <w:tab w:val="left" w:pos="1995"/>
        </w:tabs>
        <w:spacing w:line="237" w:lineRule="auto"/>
        <w:ind w:left="1195" w:right="628" w:firstLine="2"/>
        <w:rPr>
          <w:lang w:val="da-DK"/>
        </w:rPr>
      </w:pPr>
      <w:r w:rsidRPr="0055382A">
        <w:rPr>
          <w:color w:val="111111"/>
          <w:lang w:val="da-DK"/>
        </w:rPr>
        <w:t>BAT</w:t>
      </w:r>
      <w:r w:rsidRPr="0055382A">
        <w:rPr>
          <w:color w:val="111111"/>
          <w:spacing w:val="-9"/>
          <w:lang w:val="da-DK"/>
        </w:rPr>
        <w:t xml:space="preserve"> </w:t>
      </w:r>
      <w:r w:rsidRPr="0055382A">
        <w:rPr>
          <w:color w:val="111111"/>
          <w:lang w:val="da-DK"/>
        </w:rPr>
        <w:t>4.</w:t>
      </w:r>
      <w:r w:rsidRPr="0055382A">
        <w:rPr>
          <w:color w:val="111111"/>
          <w:lang w:val="da-DK"/>
        </w:rPr>
        <w:tab/>
        <w:t>For at forebygge</w:t>
      </w:r>
      <w:r w:rsidRPr="0055382A">
        <w:rPr>
          <w:color w:val="111111"/>
          <w:spacing w:val="33"/>
          <w:lang w:val="da-DK"/>
        </w:rPr>
        <w:t xml:space="preserve"> </w:t>
      </w:r>
      <w:r w:rsidRPr="0055382A">
        <w:rPr>
          <w:color w:val="111111"/>
          <w:lang w:val="da-DK"/>
        </w:rPr>
        <w:t>eller</w:t>
      </w:r>
      <w:r w:rsidRPr="0055382A">
        <w:rPr>
          <w:color w:val="111111"/>
          <w:spacing w:val="26"/>
          <w:lang w:val="da-DK"/>
        </w:rPr>
        <w:t xml:space="preserve"> </w:t>
      </w:r>
      <w:r w:rsidRPr="0055382A">
        <w:rPr>
          <w:color w:val="111111"/>
          <w:lang w:val="da-DK"/>
        </w:rPr>
        <w:t>reducere</w:t>
      </w:r>
      <w:r w:rsidRPr="0055382A">
        <w:rPr>
          <w:color w:val="111111"/>
          <w:spacing w:val="34"/>
          <w:lang w:val="da-DK"/>
        </w:rPr>
        <w:t xml:space="preserve"> </w:t>
      </w:r>
      <w:r w:rsidRPr="0055382A">
        <w:rPr>
          <w:color w:val="111111"/>
          <w:lang w:val="da-DK"/>
        </w:rPr>
        <w:t>emissioner</w:t>
      </w:r>
      <w:r w:rsidRPr="0055382A">
        <w:rPr>
          <w:color w:val="111111"/>
          <w:spacing w:val="40"/>
          <w:lang w:val="da-DK"/>
        </w:rPr>
        <w:t xml:space="preserve"> </w:t>
      </w:r>
      <w:r w:rsidRPr="0055382A">
        <w:rPr>
          <w:color w:val="111111"/>
          <w:lang w:val="da-DK"/>
        </w:rPr>
        <w:t>til jord</w:t>
      </w:r>
      <w:r w:rsidRPr="0055382A">
        <w:rPr>
          <w:color w:val="111111"/>
          <w:spacing w:val="20"/>
          <w:lang w:val="da-DK"/>
        </w:rPr>
        <w:t xml:space="preserve"> </w:t>
      </w:r>
      <w:r w:rsidRPr="0055382A">
        <w:rPr>
          <w:color w:val="111111"/>
          <w:lang w:val="da-DK"/>
        </w:rPr>
        <w:t>og grundvand</w:t>
      </w:r>
      <w:r w:rsidRPr="0055382A">
        <w:rPr>
          <w:color w:val="111111"/>
          <w:spacing w:val="32"/>
          <w:lang w:val="da-DK"/>
        </w:rPr>
        <w:t xml:space="preserve"> </w:t>
      </w:r>
      <w:r w:rsidRPr="0055382A">
        <w:rPr>
          <w:color w:val="111111"/>
          <w:lang w:val="da-DK"/>
        </w:rPr>
        <w:t>er</w:t>
      </w:r>
      <w:r w:rsidRPr="0055382A">
        <w:rPr>
          <w:color w:val="111111"/>
          <w:spacing w:val="21"/>
          <w:lang w:val="da-DK"/>
        </w:rPr>
        <w:t xml:space="preserve"> </w:t>
      </w:r>
      <w:r w:rsidRPr="0055382A">
        <w:rPr>
          <w:color w:val="111111"/>
          <w:lang w:val="da-DK"/>
        </w:rPr>
        <w:t>det</w:t>
      </w:r>
      <w:r w:rsidRPr="0055382A">
        <w:rPr>
          <w:color w:val="111111"/>
          <w:spacing w:val="23"/>
          <w:lang w:val="da-DK"/>
        </w:rPr>
        <w:t xml:space="preserve"> </w:t>
      </w:r>
      <w:r w:rsidRPr="0055382A">
        <w:rPr>
          <w:color w:val="111111"/>
          <w:lang w:val="da-DK"/>
        </w:rPr>
        <w:t>BAT at</w:t>
      </w:r>
      <w:r w:rsidRPr="0055382A">
        <w:rPr>
          <w:color w:val="111111"/>
          <w:spacing w:val="20"/>
          <w:lang w:val="da-DK"/>
        </w:rPr>
        <w:t xml:space="preserve"> </w:t>
      </w:r>
      <w:r w:rsidRPr="0055382A">
        <w:rPr>
          <w:color w:val="111111"/>
          <w:lang w:val="da-DK"/>
        </w:rPr>
        <w:t>anvende</w:t>
      </w:r>
      <w:r w:rsidRPr="0055382A">
        <w:rPr>
          <w:color w:val="111111"/>
          <w:spacing w:val="30"/>
          <w:lang w:val="da-DK"/>
        </w:rPr>
        <w:t xml:space="preserve"> </w:t>
      </w:r>
      <w:r w:rsidRPr="0055382A">
        <w:rPr>
          <w:color w:val="111111"/>
          <w:lang w:val="da-DK"/>
        </w:rPr>
        <w:t>alle nedenstående teknikker.</w:t>
      </w:r>
    </w:p>
    <w:p w14:paraId="6D191927" w14:textId="77777777" w:rsidR="000A7367" w:rsidRPr="0055382A" w:rsidRDefault="000A7367">
      <w:pPr>
        <w:pStyle w:val="Brdtekst"/>
        <w:spacing w:before="39"/>
        <w:rPr>
          <w:b/>
          <w:sz w:val="20"/>
          <w:lang w:val="da-DK"/>
        </w:rPr>
      </w:pPr>
    </w:p>
    <w:tbl>
      <w:tblPr>
        <w:tblW w:w="10064" w:type="dxa"/>
        <w:tblInd w:w="14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84"/>
        <w:gridCol w:w="1417"/>
        <w:gridCol w:w="5103"/>
        <w:gridCol w:w="1418"/>
        <w:gridCol w:w="1842"/>
      </w:tblGrid>
      <w:tr w:rsidR="00D23EAF" w14:paraId="6D19192B" w14:textId="39FDAD64" w:rsidTr="1B4E1884">
        <w:trPr>
          <w:trHeight w:val="323"/>
        </w:trPr>
        <w:tc>
          <w:tcPr>
            <w:tcW w:w="1701" w:type="dxa"/>
            <w:gridSpan w:val="2"/>
            <w:tcBorders>
              <w:left w:val="nil"/>
            </w:tcBorders>
          </w:tcPr>
          <w:p w14:paraId="6D191928" w14:textId="77777777" w:rsidR="00D23EAF" w:rsidRDefault="00D23EAF">
            <w:pPr>
              <w:pStyle w:val="TableParagraph"/>
              <w:spacing w:before="37"/>
              <w:ind w:right="97"/>
              <w:jc w:val="center"/>
              <w:rPr>
                <w:sz w:val="17"/>
              </w:rPr>
            </w:pPr>
            <w:r>
              <w:rPr>
                <w:color w:val="111111"/>
                <w:spacing w:val="-2"/>
                <w:sz w:val="17"/>
              </w:rPr>
              <w:t>Teknik</w:t>
            </w:r>
          </w:p>
        </w:tc>
        <w:tc>
          <w:tcPr>
            <w:tcW w:w="5103" w:type="dxa"/>
          </w:tcPr>
          <w:p w14:paraId="6D191929" w14:textId="77777777" w:rsidR="00D23EAF" w:rsidRDefault="00D23EAF" w:rsidP="35AD04F3">
            <w:pPr>
              <w:pStyle w:val="TableParagraph"/>
              <w:spacing w:before="32"/>
              <w:ind w:left="15"/>
              <w:jc w:val="center"/>
              <w:rPr>
                <w:sz w:val="17"/>
                <w:szCs w:val="17"/>
              </w:rPr>
            </w:pPr>
            <w:r w:rsidRPr="35AD04F3">
              <w:rPr>
                <w:color w:val="1F1F1F"/>
                <w:spacing w:val="-2"/>
                <w:sz w:val="17"/>
                <w:szCs w:val="17"/>
              </w:rPr>
              <w:t>Beskrivelse</w:t>
            </w:r>
          </w:p>
        </w:tc>
        <w:tc>
          <w:tcPr>
            <w:tcW w:w="1418" w:type="dxa"/>
            <w:tcBorders>
              <w:right w:val="double" w:sz="4" w:space="0" w:color="000000" w:themeColor="text1"/>
            </w:tcBorders>
          </w:tcPr>
          <w:p w14:paraId="6D19192A" w14:textId="77777777" w:rsidR="00D23EAF" w:rsidRDefault="00D23EAF" w:rsidP="35AD04F3">
            <w:pPr>
              <w:pStyle w:val="TableParagraph"/>
              <w:spacing w:before="32"/>
              <w:ind w:left="432"/>
              <w:rPr>
                <w:sz w:val="17"/>
                <w:szCs w:val="17"/>
              </w:rPr>
            </w:pPr>
            <w:r w:rsidRPr="35AD04F3">
              <w:rPr>
                <w:color w:val="1F1F1F"/>
                <w:spacing w:val="-2"/>
                <w:sz w:val="17"/>
                <w:szCs w:val="17"/>
              </w:rPr>
              <w:t>Anvendelse</w:t>
            </w:r>
          </w:p>
        </w:tc>
        <w:tc>
          <w:tcPr>
            <w:tcW w:w="1842" w:type="dxa"/>
            <w:tcBorders>
              <w:top w:val="double" w:sz="4" w:space="0" w:color="000000" w:themeColor="text1"/>
              <w:left w:val="double" w:sz="4" w:space="0" w:color="000000" w:themeColor="text1"/>
              <w:bottom w:val="double" w:sz="4" w:space="0" w:color="000000" w:themeColor="text1"/>
              <w:right w:val="double" w:sz="4" w:space="0" w:color="000000" w:themeColor="text1"/>
            </w:tcBorders>
          </w:tcPr>
          <w:p w14:paraId="53F1B2EA" w14:textId="16BF63DC" w:rsidR="00D23EAF" w:rsidRPr="35AD04F3" w:rsidRDefault="00F055DC" w:rsidP="00652B55">
            <w:pPr>
              <w:pStyle w:val="TableParagraph"/>
              <w:spacing w:before="32"/>
              <w:ind w:left="227"/>
              <w:jc w:val="center"/>
              <w:rPr>
                <w:color w:val="1F1F1F"/>
                <w:spacing w:val="-2"/>
                <w:sz w:val="17"/>
                <w:szCs w:val="17"/>
              </w:rPr>
            </w:pPr>
            <w:r>
              <w:rPr>
                <w:color w:val="1F1F1F"/>
                <w:spacing w:val="-2"/>
                <w:sz w:val="17"/>
                <w:szCs w:val="17"/>
              </w:rPr>
              <w:t>Angiv teknik</w:t>
            </w:r>
            <w:r w:rsidR="00CE3F73">
              <w:rPr>
                <w:color w:val="1F1F1F"/>
                <w:spacing w:val="-2"/>
                <w:sz w:val="17"/>
                <w:szCs w:val="17"/>
              </w:rPr>
              <w:t>ker</w:t>
            </w:r>
            <w:r w:rsidR="00652B55">
              <w:rPr>
                <w:color w:val="1F1F1F"/>
                <w:spacing w:val="-2"/>
                <w:sz w:val="17"/>
                <w:szCs w:val="17"/>
              </w:rPr>
              <w:t xml:space="preserve"> der anvendes</w:t>
            </w:r>
          </w:p>
        </w:tc>
      </w:tr>
      <w:tr w:rsidR="00E5128A" w:rsidRPr="00B41B04" w14:paraId="6D19194F" w14:textId="3A2731C1" w:rsidTr="1B4E1884">
        <w:trPr>
          <w:trHeight w:val="4450"/>
        </w:trPr>
        <w:tc>
          <w:tcPr>
            <w:tcW w:w="284" w:type="dxa"/>
            <w:tcBorders>
              <w:left w:val="nil"/>
            </w:tcBorders>
          </w:tcPr>
          <w:p w14:paraId="6D19192C" w14:textId="77777777" w:rsidR="00D23EAF" w:rsidRDefault="00D23EAF">
            <w:pPr>
              <w:pStyle w:val="TableParagraph"/>
              <w:rPr>
                <w:b/>
                <w:sz w:val="18"/>
              </w:rPr>
            </w:pPr>
          </w:p>
          <w:p w14:paraId="6D19192D" w14:textId="77777777" w:rsidR="00D23EAF" w:rsidRDefault="00D23EAF">
            <w:pPr>
              <w:pStyle w:val="TableParagraph"/>
              <w:rPr>
                <w:b/>
                <w:sz w:val="18"/>
              </w:rPr>
            </w:pPr>
          </w:p>
          <w:p w14:paraId="6D19192E" w14:textId="77777777" w:rsidR="00D23EAF" w:rsidRDefault="00D23EAF">
            <w:pPr>
              <w:pStyle w:val="TableParagraph"/>
              <w:rPr>
                <w:b/>
                <w:sz w:val="18"/>
              </w:rPr>
            </w:pPr>
          </w:p>
          <w:p w14:paraId="6D19192F" w14:textId="77777777" w:rsidR="00D23EAF" w:rsidRDefault="00D23EAF">
            <w:pPr>
              <w:pStyle w:val="TableParagraph"/>
              <w:rPr>
                <w:b/>
                <w:sz w:val="18"/>
              </w:rPr>
            </w:pPr>
          </w:p>
          <w:p w14:paraId="6D191930" w14:textId="77777777" w:rsidR="00D23EAF" w:rsidRDefault="00D23EAF">
            <w:pPr>
              <w:pStyle w:val="TableParagraph"/>
              <w:rPr>
                <w:b/>
                <w:sz w:val="18"/>
              </w:rPr>
            </w:pPr>
          </w:p>
          <w:p w14:paraId="6D191931" w14:textId="77777777" w:rsidR="00D23EAF" w:rsidRDefault="00D23EAF">
            <w:pPr>
              <w:pStyle w:val="TableParagraph"/>
              <w:rPr>
                <w:b/>
                <w:sz w:val="18"/>
              </w:rPr>
            </w:pPr>
          </w:p>
          <w:p w14:paraId="6D191932" w14:textId="77777777" w:rsidR="00D23EAF" w:rsidRDefault="00D23EAF">
            <w:pPr>
              <w:pStyle w:val="TableParagraph"/>
              <w:rPr>
                <w:b/>
                <w:sz w:val="18"/>
              </w:rPr>
            </w:pPr>
          </w:p>
          <w:p w14:paraId="6D191933" w14:textId="77777777" w:rsidR="00D23EAF" w:rsidRDefault="00D23EAF">
            <w:pPr>
              <w:pStyle w:val="TableParagraph"/>
              <w:rPr>
                <w:b/>
                <w:sz w:val="18"/>
              </w:rPr>
            </w:pPr>
          </w:p>
          <w:p w14:paraId="6D191934" w14:textId="77777777" w:rsidR="00D23EAF" w:rsidRDefault="00D23EAF">
            <w:pPr>
              <w:pStyle w:val="TableParagraph"/>
              <w:rPr>
                <w:b/>
                <w:sz w:val="18"/>
              </w:rPr>
            </w:pPr>
          </w:p>
          <w:p w14:paraId="6D191935" w14:textId="77777777" w:rsidR="00D23EAF" w:rsidRDefault="00D23EAF">
            <w:pPr>
              <w:pStyle w:val="TableParagraph"/>
              <w:spacing w:before="104"/>
              <w:rPr>
                <w:b/>
                <w:sz w:val="18"/>
              </w:rPr>
            </w:pPr>
          </w:p>
          <w:p w14:paraId="6D191936" w14:textId="77777777" w:rsidR="00D23EAF" w:rsidRDefault="00D23EAF">
            <w:pPr>
              <w:pStyle w:val="TableParagraph"/>
              <w:ind w:left="4" w:right="95"/>
              <w:jc w:val="center"/>
              <w:rPr>
                <w:sz w:val="18"/>
              </w:rPr>
            </w:pPr>
            <w:r>
              <w:rPr>
                <w:color w:val="1F1F1F"/>
                <w:spacing w:val="-5"/>
                <w:w w:val="105"/>
                <w:sz w:val="18"/>
              </w:rPr>
              <w:t>a.</w:t>
            </w:r>
          </w:p>
        </w:tc>
        <w:tc>
          <w:tcPr>
            <w:tcW w:w="1417" w:type="dxa"/>
          </w:tcPr>
          <w:p w14:paraId="6D191937" w14:textId="77777777" w:rsidR="00D23EAF" w:rsidRPr="0055382A" w:rsidRDefault="00D23EAF">
            <w:pPr>
              <w:pStyle w:val="TableParagraph"/>
              <w:rPr>
                <w:b/>
                <w:sz w:val="18"/>
                <w:lang w:val="da-DK"/>
              </w:rPr>
            </w:pPr>
          </w:p>
          <w:p w14:paraId="6D191938" w14:textId="77777777" w:rsidR="00D23EAF" w:rsidRPr="0055382A" w:rsidRDefault="00D23EAF">
            <w:pPr>
              <w:pStyle w:val="TableParagraph"/>
              <w:rPr>
                <w:b/>
                <w:sz w:val="18"/>
                <w:lang w:val="da-DK"/>
              </w:rPr>
            </w:pPr>
          </w:p>
          <w:p w14:paraId="6D191939" w14:textId="77777777" w:rsidR="00D23EAF" w:rsidRPr="0055382A" w:rsidRDefault="00D23EAF">
            <w:pPr>
              <w:pStyle w:val="TableParagraph"/>
              <w:rPr>
                <w:b/>
                <w:sz w:val="18"/>
                <w:lang w:val="da-DK"/>
              </w:rPr>
            </w:pPr>
          </w:p>
          <w:p w14:paraId="6D19193A" w14:textId="77777777" w:rsidR="00D23EAF" w:rsidRPr="0055382A" w:rsidRDefault="00D23EAF">
            <w:pPr>
              <w:pStyle w:val="TableParagraph"/>
              <w:rPr>
                <w:b/>
                <w:sz w:val="18"/>
                <w:lang w:val="da-DK"/>
              </w:rPr>
            </w:pPr>
          </w:p>
          <w:p w14:paraId="6D19193B" w14:textId="77777777" w:rsidR="00D23EAF" w:rsidRPr="0055382A" w:rsidRDefault="00D23EAF">
            <w:pPr>
              <w:pStyle w:val="TableParagraph"/>
              <w:rPr>
                <w:b/>
                <w:sz w:val="18"/>
                <w:lang w:val="da-DK"/>
              </w:rPr>
            </w:pPr>
          </w:p>
          <w:p w14:paraId="6D19193C" w14:textId="77777777" w:rsidR="00D23EAF" w:rsidRPr="0055382A" w:rsidRDefault="00D23EAF">
            <w:pPr>
              <w:pStyle w:val="TableParagraph"/>
              <w:rPr>
                <w:b/>
                <w:sz w:val="18"/>
                <w:lang w:val="da-DK"/>
              </w:rPr>
            </w:pPr>
          </w:p>
          <w:p w14:paraId="6D19193D" w14:textId="77777777" w:rsidR="00D23EAF" w:rsidRPr="0055382A" w:rsidRDefault="00D23EAF">
            <w:pPr>
              <w:pStyle w:val="TableParagraph"/>
              <w:rPr>
                <w:b/>
                <w:sz w:val="18"/>
                <w:lang w:val="da-DK"/>
              </w:rPr>
            </w:pPr>
          </w:p>
          <w:p w14:paraId="6D19193E" w14:textId="77777777" w:rsidR="00D23EAF" w:rsidRPr="0055382A" w:rsidRDefault="00D23EAF">
            <w:pPr>
              <w:pStyle w:val="TableParagraph"/>
              <w:spacing w:before="200"/>
              <w:rPr>
                <w:b/>
                <w:sz w:val="18"/>
                <w:lang w:val="da-DK"/>
              </w:rPr>
            </w:pPr>
          </w:p>
          <w:p w14:paraId="6D19193F" w14:textId="02A79A39" w:rsidR="00D23EAF" w:rsidRPr="0055382A" w:rsidRDefault="00D23EAF" w:rsidP="00DD29A3">
            <w:pPr>
              <w:pStyle w:val="TableParagraph"/>
              <w:spacing w:before="1" w:line="247" w:lineRule="auto"/>
              <w:ind w:left="108" w:right="95" w:firstLine="2"/>
              <w:rPr>
                <w:sz w:val="18"/>
                <w:szCs w:val="18"/>
                <w:lang w:val="da-DK"/>
              </w:rPr>
            </w:pPr>
            <w:r w:rsidRPr="0055382A">
              <w:rPr>
                <w:color w:val="1F1F1F"/>
                <w:sz w:val="18"/>
                <w:szCs w:val="18"/>
                <w:lang w:val="da-DK"/>
              </w:rPr>
              <w:t>Etablering og gennemfø</w:t>
            </w:r>
            <w:r w:rsidRPr="0055382A">
              <w:rPr>
                <w:color w:val="111111"/>
                <w:sz w:val="18"/>
                <w:szCs w:val="18"/>
                <w:lang w:val="da-DK"/>
              </w:rPr>
              <w:t xml:space="preserve">relse af en plan for forebyggelse og bekæmpelse </w:t>
            </w:r>
            <w:r w:rsidRPr="0055382A">
              <w:rPr>
                <w:color w:val="1F1F1F"/>
                <w:sz w:val="18"/>
                <w:szCs w:val="18"/>
                <w:lang w:val="da-DK"/>
              </w:rPr>
              <w:t xml:space="preserve">af </w:t>
            </w:r>
            <w:r w:rsidRPr="0055382A">
              <w:rPr>
                <w:color w:val="111111"/>
                <w:sz w:val="18"/>
                <w:szCs w:val="18"/>
                <w:lang w:val="da-DK"/>
              </w:rPr>
              <w:t xml:space="preserve">læk </w:t>
            </w:r>
            <w:r w:rsidRPr="0055382A">
              <w:rPr>
                <w:color w:val="1F1F1F"/>
                <w:sz w:val="18"/>
                <w:szCs w:val="18"/>
                <w:lang w:val="da-DK"/>
              </w:rPr>
              <w:t>og spild</w:t>
            </w:r>
          </w:p>
        </w:tc>
        <w:tc>
          <w:tcPr>
            <w:tcW w:w="5103" w:type="dxa"/>
          </w:tcPr>
          <w:p w14:paraId="6D191940" w14:textId="77777777" w:rsidR="00D23EAF" w:rsidRPr="0055382A" w:rsidRDefault="00D23EAF" w:rsidP="35AD04F3">
            <w:pPr>
              <w:pStyle w:val="TableParagraph"/>
              <w:spacing w:before="40" w:line="244" w:lineRule="auto"/>
              <w:ind w:left="111" w:right="87" w:firstLine="2"/>
              <w:jc w:val="both"/>
              <w:rPr>
                <w:sz w:val="18"/>
                <w:szCs w:val="18"/>
                <w:lang w:val="da-DK"/>
              </w:rPr>
            </w:pPr>
            <w:r w:rsidRPr="0055382A">
              <w:rPr>
                <w:color w:val="1F1F1F"/>
                <w:sz w:val="18"/>
                <w:szCs w:val="18"/>
                <w:lang w:val="da-DK"/>
              </w:rPr>
              <w:t xml:space="preserve">En </w:t>
            </w:r>
            <w:r w:rsidRPr="0055382A">
              <w:rPr>
                <w:color w:val="111111"/>
                <w:sz w:val="18"/>
                <w:szCs w:val="18"/>
                <w:lang w:val="da-DK"/>
              </w:rPr>
              <w:t>plan for</w:t>
            </w:r>
            <w:r w:rsidRPr="0055382A">
              <w:rPr>
                <w:color w:val="111111"/>
                <w:spacing w:val="-6"/>
                <w:sz w:val="18"/>
                <w:szCs w:val="18"/>
                <w:lang w:val="da-DK"/>
              </w:rPr>
              <w:t xml:space="preserve"> </w:t>
            </w:r>
            <w:r w:rsidRPr="0055382A">
              <w:rPr>
                <w:color w:val="111111"/>
                <w:sz w:val="18"/>
                <w:szCs w:val="18"/>
                <w:lang w:val="da-DK"/>
              </w:rPr>
              <w:t>forebyggelse og</w:t>
            </w:r>
            <w:r w:rsidRPr="0055382A">
              <w:rPr>
                <w:color w:val="111111"/>
                <w:spacing w:val="-3"/>
                <w:sz w:val="18"/>
                <w:szCs w:val="18"/>
                <w:lang w:val="da-DK"/>
              </w:rPr>
              <w:t xml:space="preserve"> </w:t>
            </w:r>
            <w:r w:rsidRPr="0055382A">
              <w:rPr>
                <w:color w:val="111111"/>
                <w:sz w:val="18"/>
                <w:szCs w:val="18"/>
                <w:lang w:val="da-DK"/>
              </w:rPr>
              <w:t xml:space="preserve">bekæmpelse </w:t>
            </w:r>
            <w:r w:rsidRPr="0055382A">
              <w:rPr>
                <w:color w:val="1F1F1F"/>
                <w:sz w:val="18"/>
                <w:szCs w:val="18"/>
                <w:lang w:val="da-DK"/>
              </w:rPr>
              <w:t xml:space="preserve">af </w:t>
            </w:r>
            <w:r w:rsidRPr="0055382A">
              <w:rPr>
                <w:color w:val="111111"/>
                <w:sz w:val="18"/>
                <w:szCs w:val="18"/>
                <w:lang w:val="da-DK"/>
              </w:rPr>
              <w:t>læk</w:t>
            </w:r>
            <w:r w:rsidRPr="0055382A">
              <w:rPr>
                <w:color w:val="111111"/>
                <w:spacing w:val="-7"/>
                <w:sz w:val="18"/>
                <w:szCs w:val="18"/>
                <w:lang w:val="da-DK"/>
              </w:rPr>
              <w:t xml:space="preserve"> </w:t>
            </w:r>
            <w:r w:rsidRPr="0055382A">
              <w:rPr>
                <w:color w:val="111111"/>
                <w:sz w:val="18"/>
                <w:szCs w:val="18"/>
                <w:lang w:val="da-DK"/>
              </w:rPr>
              <w:t>og</w:t>
            </w:r>
            <w:r w:rsidRPr="0055382A">
              <w:rPr>
                <w:color w:val="111111"/>
                <w:spacing w:val="-7"/>
                <w:sz w:val="18"/>
                <w:szCs w:val="18"/>
                <w:lang w:val="da-DK"/>
              </w:rPr>
              <w:t xml:space="preserve"> </w:t>
            </w:r>
            <w:r w:rsidRPr="0055382A">
              <w:rPr>
                <w:color w:val="1F1F1F"/>
                <w:sz w:val="18"/>
                <w:szCs w:val="18"/>
                <w:lang w:val="da-DK"/>
              </w:rPr>
              <w:t>spild er</w:t>
            </w:r>
            <w:r w:rsidRPr="0055382A">
              <w:rPr>
                <w:color w:val="1F1F1F"/>
                <w:spacing w:val="-6"/>
                <w:sz w:val="18"/>
                <w:szCs w:val="18"/>
                <w:lang w:val="da-DK"/>
              </w:rPr>
              <w:t xml:space="preserve"> </w:t>
            </w:r>
            <w:r w:rsidRPr="0055382A">
              <w:rPr>
                <w:color w:val="1F1F1F"/>
                <w:sz w:val="18"/>
                <w:szCs w:val="18"/>
                <w:lang w:val="da-DK"/>
              </w:rPr>
              <w:t>en</w:t>
            </w:r>
            <w:r w:rsidRPr="0055382A">
              <w:rPr>
                <w:color w:val="1F1F1F"/>
                <w:spacing w:val="-3"/>
                <w:sz w:val="18"/>
                <w:szCs w:val="18"/>
                <w:lang w:val="da-DK"/>
              </w:rPr>
              <w:t xml:space="preserve"> </w:t>
            </w:r>
            <w:r w:rsidRPr="0055382A">
              <w:rPr>
                <w:color w:val="111111"/>
                <w:sz w:val="18"/>
                <w:szCs w:val="18"/>
                <w:lang w:val="da-DK"/>
              </w:rPr>
              <w:t xml:space="preserve">del </w:t>
            </w:r>
            <w:r w:rsidRPr="0055382A">
              <w:rPr>
                <w:color w:val="1F1F1F"/>
                <w:sz w:val="18"/>
                <w:szCs w:val="18"/>
                <w:lang w:val="da-DK"/>
              </w:rPr>
              <w:t xml:space="preserve">af </w:t>
            </w:r>
            <w:r w:rsidRPr="0055382A">
              <w:rPr>
                <w:color w:val="111111"/>
                <w:sz w:val="18"/>
                <w:szCs w:val="18"/>
                <w:lang w:val="da-DK"/>
              </w:rPr>
              <w:t xml:space="preserve">miljøledelsessystemet (se BAT 1) </w:t>
            </w:r>
            <w:r w:rsidRPr="0055382A">
              <w:rPr>
                <w:color w:val="1F1F1F"/>
                <w:sz w:val="18"/>
                <w:szCs w:val="18"/>
                <w:lang w:val="da-DK"/>
              </w:rPr>
              <w:t xml:space="preserve">og omfatter </w:t>
            </w:r>
            <w:r w:rsidRPr="0055382A">
              <w:rPr>
                <w:color w:val="111111"/>
                <w:sz w:val="18"/>
                <w:szCs w:val="18"/>
                <w:lang w:val="da-DK"/>
              </w:rPr>
              <w:t>bl.a.:</w:t>
            </w:r>
          </w:p>
          <w:p w14:paraId="6F1ABDB2" w14:textId="77777777" w:rsidR="009E544E" w:rsidRDefault="00D23EAF" w:rsidP="009E544E">
            <w:pPr>
              <w:pStyle w:val="TableParagraph"/>
              <w:numPr>
                <w:ilvl w:val="0"/>
                <w:numId w:val="45"/>
              </w:numPr>
              <w:spacing w:before="5" w:line="249" w:lineRule="auto"/>
              <w:ind w:right="89"/>
              <w:jc w:val="both"/>
              <w:rPr>
                <w:sz w:val="18"/>
                <w:szCs w:val="18"/>
                <w:lang w:val="da-DK"/>
              </w:rPr>
            </w:pPr>
            <w:r w:rsidRPr="0055382A">
              <w:rPr>
                <w:color w:val="1F1F1F"/>
                <w:w w:val="105"/>
                <w:sz w:val="18"/>
                <w:szCs w:val="18"/>
                <w:lang w:val="da-DK"/>
              </w:rPr>
              <w:t xml:space="preserve">en </w:t>
            </w:r>
            <w:r w:rsidRPr="0055382A">
              <w:rPr>
                <w:color w:val="111111"/>
                <w:w w:val="105"/>
                <w:sz w:val="18"/>
                <w:szCs w:val="18"/>
                <w:lang w:val="da-DK"/>
              </w:rPr>
              <w:t xml:space="preserve">beredskabsplan for </w:t>
            </w:r>
            <w:r w:rsidRPr="0055382A">
              <w:rPr>
                <w:color w:val="1F1F1F"/>
                <w:w w:val="105"/>
                <w:sz w:val="18"/>
                <w:szCs w:val="18"/>
                <w:lang w:val="da-DK"/>
              </w:rPr>
              <w:t xml:space="preserve">anlægget </w:t>
            </w:r>
            <w:r w:rsidRPr="0055382A">
              <w:rPr>
                <w:color w:val="111111"/>
                <w:w w:val="105"/>
                <w:sz w:val="18"/>
                <w:szCs w:val="18"/>
                <w:lang w:val="da-DK"/>
              </w:rPr>
              <w:t xml:space="preserve">i tilfælde af </w:t>
            </w:r>
            <w:r w:rsidRPr="0055382A">
              <w:rPr>
                <w:color w:val="1F1F1F"/>
                <w:w w:val="105"/>
                <w:sz w:val="18"/>
                <w:szCs w:val="18"/>
                <w:lang w:val="da-DK"/>
              </w:rPr>
              <w:t xml:space="preserve">små og store </w:t>
            </w:r>
            <w:r w:rsidRPr="0055382A">
              <w:rPr>
                <w:color w:val="1F1F1F"/>
                <w:spacing w:val="-4"/>
                <w:w w:val="105"/>
                <w:sz w:val="18"/>
                <w:szCs w:val="18"/>
                <w:lang w:val="da-DK"/>
              </w:rPr>
              <w:t>spild</w:t>
            </w:r>
          </w:p>
          <w:p w14:paraId="324E76F8" w14:textId="77777777" w:rsidR="009E544E" w:rsidRDefault="00D23EAF" w:rsidP="009E544E">
            <w:pPr>
              <w:pStyle w:val="TableParagraph"/>
              <w:numPr>
                <w:ilvl w:val="0"/>
                <w:numId w:val="45"/>
              </w:numPr>
              <w:spacing w:before="5" w:line="249" w:lineRule="auto"/>
              <w:ind w:right="89"/>
              <w:jc w:val="both"/>
              <w:rPr>
                <w:sz w:val="18"/>
                <w:szCs w:val="18"/>
                <w:lang w:val="da-DK"/>
              </w:rPr>
            </w:pPr>
            <w:r w:rsidRPr="009E544E">
              <w:rPr>
                <w:color w:val="111111"/>
                <w:w w:val="105"/>
                <w:sz w:val="18"/>
                <w:szCs w:val="18"/>
                <w:lang w:val="da-DK"/>
              </w:rPr>
              <w:t xml:space="preserve">fastlæggelse af de involverede personers roller </w:t>
            </w:r>
            <w:r w:rsidRPr="009E544E">
              <w:rPr>
                <w:color w:val="1F1F1F"/>
                <w:w w:val="105"/>
                <w:sz w:val="18"/>
                <w:szCs w:val="18"/>
                <w:lang w:val="da-DK"/>
              </w:rPr>
              <w:t xml:space="preserve">og </w:t>
            </w:r>
            <w:r w:rsidRPr="009E544E">
              <w:rPr>
                <w:color w:val="111111"/>
                <w:spacing w:val="-2"/>
                <w:w w:val="105"/>
                <w:sz w:val="18"/>
                <w:szCs w:val="18"/>
                <w:lang w:val="da-DK"/>
              </w:rPr>
              <w:t>ansvarsområder</w:t>
            </w:r>
          </w:p>
          <w:p w14:paraId="73EA54CE" w14:textId="77777777" w:rsidR="009E544E" w:rsidRDefault="00D23EAF" w:rsidP="009E544E">
            <w:pPr>
              <w:pStyle w:val="TableParagraph"/>
              <w:numPr>
                <w:ilvl w:val="0"/>
                <w:numId w:val="45"/>
              </w:numPr>
              <w:spacing w:before="5" w:line="249" w:lineRule="auto"/>
              <w:ind w:right="89"/>
              <w:jc w:val="both"/>
              <w:rPr>
                <w:sz w:val="18"/>
                <w:szCs w:val="18"/>
                <w:lang w:val="da-DK"/>
              </w:rPr>
            </w:pPr>
            <w:r w:rsidRPr="009E544E">
              <w:rPr>
                <w:color w:val="1F1F1F"/>
                <w:sz w:val="18"/>
                <w:szCs w:val="18"/>
                <w:lang w:val="da-DK"/>
              </w:rPr>
              <w:t xml:space="preserve">sikring af, at </w:t>
            </w:r>
            <w:r w:rsidRPr="009E544E">
              <w:rPr>
                <w:color w:val="111111"/>
                <w:sz w:val="18"/>
                <w:szCs w:val="18"/>
                <w:lang w:val="da-DK"/>
              </w:rPr>
              <w:t xml:space="preserve">personalet </w:t>
            </w:r>
            <w:r w:rsidRPr="009E544E">
              <w:rPr>
                <w:color w:val="1F1F1F"/>
                <w:sz w:val="18"/>
                <w:szCs w:val="18"/>
                <w:lang w:val="da-DK"/>
              </w:rPr>
              <w:t xml:space="preserve">er </w:t>
            </w:r>
            <w:r w:rsidRPr="009E544E">
              <w:rPr>
                <w:color w:val="111111"/>
                <w:sz w:val="18"/>
                <w:szCs w:val="18"/>
                <w:lang w:val="da-DK"/>
              </w:rPr>
              <w:t xml:space="preserve">miljøbevidst og uddannet til </w:t>
            </w:r>
            <w:r w:rsidRPr="009E544E">
              <w:rPr>
                <w:color w:val="1F1F1F"/>
                <w:sz w:val="18"/>
                <w:szCs w:val="18"/>
                <w:lang w:val="da-DK"/>
              </w:rPr>
              <w:t xml:space="preserve">at </w:t>
            </w:r>
            <w:r w:rsidRPr="009E544E">
              <w:rPr>
                <w:color w:val="111111"/>
                <w:sz w:val="18"/>
                <w:szCs w:val="18"/>
                <w:lang w:val="da-DK"/>
              </w:rPr>
              <w:t xml:space="preserve">forebygge og håndtere udslip og </w:t>
            </w:r>
            <w:r w:rsidRPr="009E544E">
              <w:rPr>
                <w:color w:val="1F1F1F"/>
                <w:sz w:val="18"/>
                <w:szCs w:val="18"/>
                <w:lang w:val="da-DK"/>
              </w:rPr>
              <w:t>spild</w:t>
            </w:r>
          </w:p>
          <w:p w14:paraId="076FEF9E" w14:textId="77777777" w:rsidR="009E544E" w:rsidRDefault="00D23EAF" w:rsidP="009E544E">
            <w:pPr>
              <w:pStyle w:val="TableParagraph"/>
              <w:numPr>
                <w:ilvl w:val="0"/>
                <w:numId w:val="45"/>
              </w:numPr>
              <w:spacing w:before="5" w:line="249" w:lineRule="auto"/>
              <w:ind w:right="89"/>
              <w:jc w:val="both"/>
              <w:rPr>
                <w:sz w:val="18"/>
                <w:szCs w:val="18"/>
                <w:lang w:val="da-DK"/>
              </w:rPr>
            </w:pPr>
            <w:r w:rsidRPr="009E544E">
              <w:rPr>
                <w:color w:val="111111"/>
                <w:sz w:val="18"/>
                <w:szCs w:val="18"/>
                <w:lang w:val="da-DK"/>
              </w:rPr>
              <w:t>identifikation</w:t>
            </w:r>
            <w:r w:rsidRPr="009E544E">
              <w:rPr>
                <w:color w:val="111111"/>
                <w:spacing w:val="-5"/>
                <w:sz w:val="18"/>
                <w:szCs w:val="18"/>
                <w:lang w:val="da-DK"/>
              </w:rPr>
              <w:t xml:space="preserve"> </w:t>
            </w:r>
            <w:r w:rsidRPr="009E544E">
              <w:rPr>
                <w:color w:val="1F1F1F"/>
                <w:sz w:val="18"/>
                <w:szCs w:val="18"/>
                <w:lang w:val="da-DK"/>
              </w:rPr>
              <w:t>af</w:t>
            </w:r>
            <w:r w:rsidRPr="009E544E">
              <w:rPr>
                <w:color w:val="1F1F1F"/>
                <w:spacing w:val="-3"/>
                <w:sz w:val="18"/>
                <w:szCs w:val="18"/>
                <w:lang w:val="da-DK"/>
              </w:rPr>
              <w:t xml:space="preserve"> </w:t>
            </w:r>
            <w:r w:rsidRPr="009E544E">
              <w:rPr>
                <w:color w:val="1F1F1F"/>
                <w:sz w:val="18"/>
                <w:szCs w:val="18"/>
                <w:lang w:val="da-DK"/>
              </w:rPr>
              <w:t xml:space="preserve">områder </w:t>
            </w:r>
            <w:r w:rsidRPr="009E544E">
              <w:rPr>
                <w:color w:val="111111"/>
                <w:sz w:val="18"/>
                <w:szCs w:val="18"/>
                <w:lang w:val="da-DK"/>
              </w:rPr>
              <w:t>med risiko</w:t>
            </w:r>
            <w:r w:rsidRPr="009E544E">
              <w:rPr>
                <w:color w:val="111111"/>
                <w:spacing w:val="-4"/>
                <w:sz w:val="18"/>
                <w:szCs w:val="18"/>
                <w:lang w:val="da-DK"/>
              </w:rPr>
              <w:t xml:space="preserve"> </w:t>
            </w:r>
            <w:r w:rsidRPr="009E544E">
              <w:rPr>
                <w:color w:val="111111"/>
                <w:sz w:val="18"/>
                <w:szCs w:val="18"/>
                <w:lang w:val="da-DK"/>
              </w:rPr>
              <w:t>for</w:t>
            </w:r>
            <w:r w:rsidRPr="009E544E">
              <w:rPr>
                <w:color w:val="111111"/>
                <w:spacing w:val="-7"/>
                <w:sz w:val="18"/>
                <w:szCs w:val="18"/>
                <w:lang w:val="da-DK"/>
              </w:rPr>
              <w:t xml:space="preserve"> </w:t>
            </w:r>
            <w:r w:rsidRPr="009E544E">
              <w:rPr>
                <w:color w:val="1F1F1F"/>
                <w:sz w:val="18"/>
                <w:szCs w:val="18"/>
                <w:lang w:val="da-DK"/>
              </w:rPr>
              <w:t xml:space="preserve">spild og/eller </w:t>
            </w:r>
            <w:r w:rsidRPr="009E544E">
              <w:rPr>
                <w:color w:val="111111"/>
                <w:sz w:val="18"/>
                <w:szCs w:val="18"/>
                <w:lang w:val="da-DK"/>
              </w:rPr>
              <w:t>læk</w:t>
            </w:r>
            <w:r w:rsidRPr="009E544E">
              <w:rPr>
                <w:color w:val="111111"/>
                <w:spacing w:val="-2"/>
                <w:sz w:val="18"/>
                <w:szCs w:val="18"/>
                <w:lang w:val="da-DK"/>
              </w:rPr>
              <w:t xml:space="preserve"> </w:t>
            </w:r>
            <w:r w:rsidRPr="009E544E">
              <w:rPr>
                <w:color w:val="1F1F1F"/>
                <w:sz w:val="18"/>
                <w:szCs w:val="18"/>
                <w:lang w:val="da-DK"/>
              </w:rPr>
              <w:t xml:space="preserve">af </w:t>
            </w:r>
            <w:r w:rsidRPr="009E544E">
              <w:rPr>
                <w:color w:val="111111"/>
                <w:sz w:val="18"/>
                <w:szCs w:val="18"/>
                <w:lang w:val="da-DK"/>
              </w:rPr>
              <w:t xml:space="preserve">farlige materialer og </w:t>
            </w:r>
            <w:r w:rsidRPr="009E544E">
              <w:rPr>
                <w:color w:val="1F1F1F"/>
                <w:sz w:val="18"/>
                <w:szCs w:val="18"/>
                <w:lang w:val="da-DK"/>
              </w:rPr>
              <w:t xml:space="preserve">særligt </w:t>
            </w:r>
            <w:r w:rsidRPr="009E544E">
              <w:rPr>
                <w:color w:val="111111"/>
                <w:sz w:val="18"/>
                <w:szCs w:val="18"/>
                <w:lang w:val="da-DK"/>
              </w:rPr>
              <w:t xml:space="preserve">problematiske stoffer </w:t>
            </w:r>
            <w:r w:rsidRPr="009E544E">
              <w:rPr>
                <w:color w:val="1F1F1F"/>
                <w:sz w:val="18"/>
                <w:szCs w:val="18"/>
                <w:lang w:val="da-DK"/>
              </w:rPr>
              <w:t xml:space="preserve">samt </w:t>
            </w:r>
            <w:r w:rsidRPr="009E544E">
              <w:rPr>
                <w:color w:val="111111"/>
                <w:sz w:val="18"/>
                <w:szCs w:val="18"/>
                <w:lang w:val="da-DK"/>
              </w:rPr>
              <w:t xml:space="preserve">rangordning </w:t>
            </w:r>
            <w:r w:rsidRPr="009E544E">
              <w:rPr>
                <w:color w:val="1F1F1F"/>
                <w:sz w:val="18"/>
                <w:szCs w:val="18"/>
                <w:lang w:val="da-DK"/>
              </w:rPr>
              <w:t xml:space="preserve">af </w:t>
            </w:r>
            <w:r w:rsidRPr="009E544E">
              <w:rPr>
                <w:color w:val="111111"/>
                <w:sz w:val="18"/>
                <w:szCs w:val="18"/>
                <w:lang w:val="da-DK"/>
              </w:rPr>
              <w:t xml:space="preserve">dem </w:t>
            </w:r>
            <w:r w:rsidRPr="009E544E">
              <w:rPr>
                <w:color w:val="1F1F1F"/>
                <w:sz w:val="18"/>
                <w:szCs w:val="18"/>
                <w:lang w:val="da-DK"/>
              </w:rPr>
              <w:t>efter risiko</w:t>
            </w:r>
          </w:p>
          <w:p w14:paraId="142A6EAC" w14:textId="77777777" w:rsidR="009E544E" w:rsidRDefault="00D23EAF" w:rsidP="009E544E">
            <w:pPr>
              <w:pStyle w:val="TableParagraph"/>
              <w:numPr>
                <w:ilvl w:val="0"/>
                <w:numId w:val="45"/>
              </w:numPr>
              <w:spacing w:before="5" w:line="249" w:lineRule="auto"/>
              <w:ind w:right="89"/>
              <w:jc w:val="both"/>
              <w:rPr>
                <w:sz w:val="18"/>
                <w:szCs w:val="18"/>
                <w:lang w:val="da-DK"/>
              </w:rPr>
            </w:pPr>
            <w:r w:rsidRPr="009E544E">
              <w:rPr>
                <w:color w:val="111111"/>
                <w:w w:val="105"/>
                <w:sz w:val="18"/>
                <w:szCs w:val="18"/>
                <w:lang w:val="da-DK"/>
              </w:rPr>
              <w:t xml:space="preserve">identifikation af passende udstyr til </w:t>
            </w:r>
            <w:r w:rsidRPr="009E544E">
              <w:rPr>
                <w:color w:val="1F1F1F"/>
                <w:w w:val="105"/>
                <w:sz w:val="18"/>
                <w:szCs w:val="18"/>
                <w:lang w:val="da-DK"/>
              </w:rPr>
              <w:t xml:space="preserve">inddæmning og </w:t>
            </w:r>
            <w:r w:rsidRPr="009E544E">
              <w:rPr>
                <w:color w:val="111111"/>
                <w:w w:val="105"/>
                <w:sz w:val="18"/>
                <w:szCs w:val="18"/>
                <w:lang w:val="da-DK"/>
              </w:rPr>
              <w:t xml:space="preserve">oprensning </w:t>
            </w:r>
            <w:r w:rsidRPr="009E544E">
              <w:rPr>
                <w:color w:val="1F1F1F"/>
                <w:w w:val="105"/>
                <w:sz w:val="18"/>
                <w:szCs w:val="18"/>
                <w:lang w:val="da-DK"/>
              </w:rPr>
              <w:t xml:space="preserve">af </w:t>
            </w:r>
            <w:r w:rsidRPr="009E544E">
              <w:rPr>
                <w:color w:val="111111"/>
                <w:w w:val="105"/>
                <w:sz w:val="18"/>
                <w:szCs w:val="18"/>
                <w:lang w:val="da-DK"/>
              </w:rPr>
              <w:t xml:space="preserve">spild og </w:t>
            </w:r>
            <w:r w:rsidRPr="009E544E">
              <w:rPr>
                <w:color w:val="1F1F1F"/>
                <w:w w:val="105"/>
                <w:sz w:val="18"/>
                <w:szCs w:val="18"/>
                <w:lang w:val="da-DK"/>
              </w:rPr>
              <w:t xml:space="preserve">regelmæssig </w:t>
            </w:r>
            <w:r w:rsidRPr="009E544E">
              <w:rPr>
                <w:color w:val="111111"/>
                <w:w w:val="105"/>
                <w:sz w:val="18"/>
                <w:szCs w:val="18"/>
                <w:lang w:val="da-DK"/>
              </w:rPr>
              <w:t xml:space="preserve">kontrol af, </w:t>
            </w:r>
            <w:r w:rsidRPr="009E544E">
              <w:rPr>
                <w:color w:val="1F1F1F"/>
                <w:w w:val="105"/>
                <w:sz w:val="18"/>
                <w:szCs w:val="18"/>
                <w:lang w:val="da-DK"/>
              </w:rPr>
              <w:t xml:space="preserve">at </w:t>
            </w:r>
            <w:r w:rsidRPr="009E544E">
              <w:rPr>
                <w:color w:val="111111"/>
                <w:w w:val="105"/>
                <w:sz w:val="18"/>
                <w:szCs w:val="18"/>
                <w:lang w:val="da-DK"/>
              </w:rPr>
              <w:t xml:space="preserve">det er </w:t>
            </w:r>
            <w:r w:rsidRPr="009E544E">
              <w:rPr>
                <w:color w:val="1F1F1F"/>
                <w:w w:val="105"/>
                <w:sz w:val="18"/>
                <w:szCs w:val="18"/>
                <w:lang w:val="da-DK"/>
              </w:rPr>
              <w:t xml:space="preserve">tilgængeligt, </w:t>
            </w:r>
            <w:r w:rsidRPr="009E544E">
              <w:rPr>
                <w:color w:val="111111"/>
                <w:w w:val="105"/>
                <w:sz w:val="18"/>
                <w:szCs w:val="18"/>
                <w:lang w:val="da-DK"/>
              </w:rPr>
              <w:t xml:space="preserve">fungerer og </w:t>
            </w:r>
            <w:r w:rsidRPr="009E544E">
              <w:rPr>
                <w:color w:val="1F1F1F"/>
                <w:w w:val="105"/>
                <w:sz w:val="18"/>
                <w:szCs w:val="18"/>
                <w:lang w:val="da-DK"/>
              </w:rPr>
              <w:t xml:space="preserve">er </w:t>
            </w:r>
            <w:r w:rsidRPr="009E544E">
              <w:rPr>
                <w:color w:val="111111"/>
                <w:w w:val="105"/>
                <w:sz w:val="18"/>
                <w:szCs w:val="18"/>
                <w:lang w:val="da-DK"/>
              </w:rPr>
              <w:t xml:space="preserve">placeret tæt på </w:t>
            </w:r>
            <w:r w:rsidRPr="009E544E">
              <w:rPr>
                <w:color w:val="1F1F1F"/>
                <w:w w:val="105"/>
                <w:sz w:val="18"/>
                <w:szCs w:val="18"/>
                <w:lang w:val="da-DK"/>
              </w:rPr>
              <w:t xml:space="preserve">stedet, </w:t>
            </w:r>
            <w:r w:rsidRPr="009E544E">
              <w:rPr>
                <w:color w:val="111111"/>
                <w:w w:val="105"/>
                <w:sz w:val="18"/>
                <w:szCs w:val="18"/>
                <w:lang w:val="da-DK"/>
              </w:rPr>
              <w:t>hvor disse hændelser kan forekomme</w:t>
            </w:r>
          </w:p>
          <w:p w14:paraId="61BFE31F" w14:textId="77777777" w:rsidR="009E544E" w:rsidRDefault="00D23EAF" w:rsidP="009E544E">
            <w:pPr>
              <w:pStyle w:val="TableParagraph"/>
              <w:numPr>
                <w:ilvl w:val="0"/>
                <w:numId w:val="45"/>
              </w:numPr>
              <w:spacing w:before="5" w:line="249" w:lineRule="auto"/>
              <w:ind w:right="89"/>
              <w:jc w:val="both"/>
              <w:rPr>
                <w:sz w:val="18"/>
                <w:szCs w:val="18"/>
                <w:lang w:val="da-DK"/>
              </w:rPr>
            </w:pPr>
            <w:r w:rsidRPr="009E544E">
              <w:rPr>
                <w:color w:val="111111"/>
                <w:sz w:val="18"/>
                <w:szCs w:val="18"/>
                <w:lang w:val="da-DK"/>
              </w:rPr>
              <w:t xml:space="preserve">retningslinjer for håndtering </w:t>
            </w:r>
            <w:r w:rsidRPr="009E544E">
              <w:rPr>
                <w:color w:val="1F1F1F"/>
                <w:sz w:val="18"/>
                <w:szCs w:val="18"/>
                <w:lang w:val="da-DK"/>
              </w:rPr>
              <w:t xml:space="preserve">af </w:t>
            </w:r>
            <w:r w:rsidRPr="009E544E">
              <w:rPr>
                <w:color w:val="111111"/>
                <w:sz w:val="18"/>
                <w:szCs w:val="18"/>
                <w:lang w:val="da-DK"/>
              </w:rPr>
              <w:t xml:space="preserve">affald fra bekæmpelse </w:t>
            </w:r>
            <w:r w:rsidRPr="009E544E">
              <w:rPr>
                <w:color w:val="1F1F1F"/>
                <w:sz w:val="18"/>
                <w:szCs w:val="18"/>
                <w:lang w:val="da-DK"/>
              </w:rPr>
              <w:t>af</w:t>
            </w:r>
            <w:r w:rsidRPr="009E544E">
              <w:rPr>
                <w:color w:val="1F1F1F"/>
                <w:spacing w:val="40"/>
                <w:sz w:val="18"/>
                <w:szCs w:val="18"/>
                <w:lang w:val="da-DK"/>
              </w:rPr>
              <w:t xml:space="preserve"> </w:t>
            </w:r>
            <w:r w:rsidRPr="009E544E">
              <w:rPr>
                <w:color w:val="1F1F1F"/>
                <w:spacing w:val="-2"/>
                <w:sz w:val="18"/>
                <w:szCs w:val="18"/>
                <w:lang w:val="da-DK"/>
              </w:rPr>
              <w:t>spild</w:t>
            </w:r>
          </w:p>
          <w:p w14:paraId="6D191947" w14:textId="3DB19C24" w:rsidR="00D23EAF" w:rsidRPr="009E544E" w:rsidRDefault="00D23EAF" w:rsidP="009E544E">
            <w:pPr>
              <w:pStyle w:val="TableParagraph"/>
              <w:numPr>
                <w:ilvl w:val="0"/>
                <w:numId w:val="45"/>
              </w:numPr>
              <w:spacing w:before="5" w:line="249" w:lineRule="auto"/>
              <w:ind w:right="89"/>
              <w:jc w:val="both"/>
              <w:rPr>
                <w:sz w:val="18"/>
                <w:szCs w:val="18"/>
                <w:lang w:val="da-DK"/>
              </w:rPr>
            </w:pPr>
            <w:r w:rsidRPr="009E544E">
              <w:rPr>
                <w:color w:val="111111"/>
                <w:w w:val="105"/>
                <w:sz w:val="18"/>
                <w:szCs w:val="18"/>
                <w:lang w:val="da-DK"/>
              </w:rPr>
              <w:t xml:space="preserve">regelmæssige (mindst </w:t>
            </w:r>
            <w:r w:rsidRPr="009E544E">
              <w:rPr>
                <w:color w:val="1F1F1F"/>
                <w:w w:val="105"/>
                <w:sz w:val="18"/>
                <w:szCs w:val="18"/>
                <w:lang w:val="da-DK"/>
              </w:rPr>
              <w:t xml:space="preserve">en gang </w:t>
            </w:r>
            <w:r w:rsidRPr="009E544E">
              <w:rPr>
                <w:color w:val="111111"/>
                <w:w w:val="105"/>
                <w:sz w:val="18"/>
                <w:szCs w:val="18"/>
                <w:lang w:val="da-DK"/>
              </w:rPr>
              <w:t xml:space="preserve">om </w:t>
            </w:r>
            <w:r w:rsidRPr="009E544E">
              <w:rPr>
                <w:color w:val="1F1F1F"/>
                <w:w w:val="105"/>
                <w:sz w:val="18"/>
                <w:szCs w:val="18"/>
                <w:lang w:val="da-DK"/>
              </w:rPr>
              <w:t xml:space="preserve">året) </w:t>
            </w:r>
            <w:r w:rsidRPr="009E544E">
              <w:rPr>
                <w:color w:val="111111"/>
                <w:w w:val="105"/>
                <w:sz w:val="18"/>
                <w:szCs w:val="18"/>
                <w:lang w:val="da-DK"/>
              </w:rPr>
              <w:t xml:space="preserve">inspektioner </w:t>
            </w:r>
            <w:r w:rsidRPr="009E544E">
              <w:rPr>
                <w:color w:val="1F1F1F"/>
                <w:w w:val="105"/>
                <w:sz w:val="18"/>
                <w:szCs w:val="18"/>
                <w:lang w:val="da-DK"/>
              </w:rPr>
              <w:t xml:space="preserve">af </w:t>
            </w:r>
            <w:r w:rsidRPr="009E544E">
              <w:rPr>
                <w:color w:val="111111"/>
                <w:w w:val="105"/>
                <w:sz w:val="18"/>
                <w:szCs w:val="18"/>
                <w:lang w:val="da-DK"/>
              </w:rPr>
              <w:t xml:space="preserve">lager- og håndteringsområder, test og kalibrering </w:t>
            </w:r>
            <w:r w:rsidRPr="009E544E">
              <w:rPr>
                <w:color w:val="1F1F1F"/>
                <w:w w:val="105"/>
                <w:sz w:val="18"/>
                <w:szCs w:val="18"/>
                <w:lang w:val="da-DK"/>
              </w:rPr>
              <w:t xml:space="preserve">af </w:t>
            </w:r>
            <w:r w:rsidRPr="009E544E">
              <w:rPr>
                <w:color w:val="111111"/>
                <w:w w:val="105"/>
                <w:sz w:val="18"/>
                <w:szCs w:val="18"/>
                <w:lang w:val="da-DK"/>
              </w:rPr>
              <w:t>lækagedetektionsudstyr</w:t>
            </w:r>
            <w:r w:rsidRPr="009E544E">
              <w:rPr>
                <w:color w:val="111111"/>
                <w:spacing w:val="-12"/>
                <w:w w:val="105"/>
                <w:sz w:val="18"/>
                <w:szCs w:val="18"/>
                <w:lang w:val="da-DK"/>
              </w:rPr>
              <w:t xml:space="preserve"> </w:t>
            </w:r>
            <w:r w:rsidRPr="009E544E">
              <w:rPr>
                <w:color w:val="111111"/>
                <w:w w:val="105"/>
                <w:sz w:val="18"/>
                <w:szCs w:val="18"/>
                <w:lang w:val="da-DK"/>
              </w:rPr>
              <w:t>og</w:t>
            </w:r>
            <w:r w:rsidRPr="009E544E">
              <w:rPr>
                <w:color w:val="111111"/>
                <w:spacing w:val="-12"/>
                <w:w w:val="105"/>
                <w:sz w:val="18"/>
                <w:szCs w:val="18"/>
                <w:lang w:val="da-DK"/>
              </w:rPr>
              <w:t xml:space="preserve"> </w:t>
            </w:r>
            <w:r w:rsidRPr="009E544E">
              <w:rPr>
                <w:color w:val="1F1F1F"/>
                <w:w w:val="105"/>
                <w:sz w:val="18"/>
                <w:szCs w:val="18"/>
                <w:lang w:val="da-DK"/>
              </w:rPr>
              <w:t>omgående</w:t>
            </w:r>
            <w:r w:rsidRPr="009E544E">
              <w:rPr>
                <w:color w:val="1F1F1F"/>
                <w:spacing w:val="-12"/>
                <w:w w:val="105"/>
                <w:sz w:val="18"/>
                <w:szCs w:val="18"/>
                <w:lang w:val="da-DK"/>
              </w:rPr>
              <w:t xml:space="preserve"> </w:t>
            </w:r>
            <w:r w:rsidRPr="009E544E">
              <w:rPr>
                <w:color w:val="111111"/>
                <w:w w:val="105"/>
                <w:sz w:val="18"/>
                <w:szCs w:val="18"/>
                <w:lang w:val="da-DK"/>
              </w:rPr>
              <w:t>udbedring</w:t>
            </w:r>
            <w:r w:rsidRPr="009E544E">
              <w:rPr>
                <w:color w:val="111111"/>
                <w:spacing w:val="-3"/>
                <w:w w:val="105"/>
                <w:sz w:val="18"/>
                <w:szCs w:val="18"/>
                <w:lang w:val="da-DK"/>
              </w:rPr>
              <w:t xml:space="preserve"> </w:t>
            </w:r>
            <w:r w:rsidRPr="009E544E">
              <w:rPr>
                <w:color w:val="1F1F1F"/>
                <w:w w:val="105"/>
                <w:sz w:val="18"/>
                <w:szCs w:val="18"/>
                <w:lang w:val="da-DK"/>
              </w:rPr>
              <w:t>af</w:t>
            </w:r>
            <w:r w:rsidRPr="009E544E">
              <w:rPr>
                <w:color w:val="1F1F1F"/>
                <w:spacing w:val="-4"/>
                <w:w w:val="105"/>
                <w:sz w:val="18"/>
                <w:szCs w:val="18"/>
                <w:lang w:val="da-DK"/>
              </w:rPr>
              <w:t xml:space="preserve"> </w:t>
            </w:r>
            <w:r w:rsidRPr="009E544E">
              <w:rPr>
                <w:color w:val="111111"/>
                <w:w w:val="105"/>
                <w:sz w:val="18"/>
                <w:szCs w:val="18"/>
                <w:lang w:val="da-DK"/>
              </w:rPr>
              <w:t>læk</w:t>
            </w:r>
            <w:r w:rsidRPr="009E544E">
              <w:rPr>
                <w:color w:val="111111"/>
                <w:spacing w:val="-12"/>
                <w:w w:val="105"/>
                <w:sz w:val="18"/>
                <w:szCs w:val="18"/>
                <w:lang w:val="da-DK"/>
              </w:rPr>
              <w:t xml:space="preserve"> </w:t>
            </w:r>
            <w:r w:rsidRPr="009E544E">
              <w:rPr>
                <w:color w:val="111111"/>
                <w:w w:val="105"/>
                <w:sz w:val="18"/>
                <w:szCs w:val="18"/>
                <w:lang w:val="da-DK"/>
              </w:rPr>
              <w:t xml:space="preserve">fra </w:t>
            </w:r>
            <w:r w:rsidRPr="009E544E">
              <w:rPr>
                <w:color w:val="1F1F1F"/>
                <w:w w:val="105"/>
                <w:sz w:val="18"/>
                <w:szCs w:val="18"/>
                <w:lang w:val="da-DK"/>
              </w:rPr>
              <w:t xml:space="preserve">ventiler, </w:t>
            </w:r>
            <w:r w:rsidRPr="009E544E">
              <w:rPr>
                <w:color w:val="111111"/>
                <w:w w:val="105"/>
                <w:sz w:val="18"/>
                <w:szCs w:val="18"/>
                <w:lang w:val="da-DK"/>
              </w:rPr>
              <w:t>bøsninger, flanger osv</w:t>
            </w:r>
            <w:r w:rsidRPr="009E544E">
              <w:rPr>
                <w:color w:val="3A3A3A"/>
                <w:w w:val="105"/>
                <w:sz w:val="18"/>
                <w:szCs w:val="18"/>
                <w:lang w:val="da-DK"/>
              </w:rPr>
              <w:t>.</w:t>
            </w:r>
          </w:p>
        </w:tc>
        <w:tc>
          <w:tcPr>
            <w:tcW w:w="1418" w:type="dxa"/>
            <w:tcBorders>
              <w:right w:val="double" w:sz="4" w:space="0" w:color="000000" w:themeColor="text1"/>
            </w:tcBorders>
          </w:tcPr>
          <w:p w14:paraId="6D191948" w14:textId="77777777" w:rsidR="00D23EAF" w:rsidRPr="0055382A" w:rsidRDefault="00D23EAF">
            <w:pPr>
              <w:pStyle w:val="TableParagraph"/>
              <w:rPr>
                <w:b/>
                <w:sz w:val="18"/>
                <w:lang w:val="da-DK"/>
              </w:rPr>
            </w:pPr>
          </w:p>
          <w:p w14:paraId="6D191949" w14:textId="77777777" w:rsidR="00D23EAF" w:rsidRPr="0055382A" w:rsidRDefault="00D23EAF">
            <w:pPr>
              <w:pStyle w:val="TableParagraph"/>
              <w:rPr>
                <w:b/>
                <w:sz w:val="18"/>
                <w:lang w:val="da-DK"/>
              </w:rPr>
            </w:pPr>
          </w:p>
          <w:p w14:paraId="6D19194A" w14:textId="77777777" w:rsidR="00D23EAF" w:rsidRPr="0055382A" w:rsidRDefault="00D23EAF">
            <w:pPr>
              <w:pStyle w:val="TableParagraph"/>
              <w:rPr>
                <w:b/>
                <w:sz w:val="18"/>
                <w:lang w:val="da-DK"/>
              </w:rPr>
            </w:pPr>
          </w:p>
          <w:p w14:paraId="6D19194B" w14:textId="77777777" w:rsidR="00D23EAF" w:rsidRPr="0055382A" w:rsidRDefault="00D23EAF">
            <w:pPr>
              <w:pStyle w:val="TableParagraph"/>
              <w:rPr>
                <w:b/>
                <w:sz w:val="18"/>
                <w:lang w:val="da-DK"/>
              </w:rPr>
            </w:pPr>
          </w:p>
          <w:p w14:paraId="6D19194C" w14:textId="77777777" w:rsidR="00D23EAF" w:rsidRPr="0055382A" w:rsidRDefault="00D23EAF">
            <w:pPr>
              <w:pStyle w:val="TableParagraph"/>
              <w:rPr>
                <w:b/>
                <w:sz w:val="18"/>
                <w:lang w:val="da-DK"/>
              </w:rPr>
            </w:pPr>
          </w:p>
          <w:p w14:paraId="6D19194D" w14:textId="77777777" w:rsidR="00D23EAF" w:rsidRPr="0055382A" w:rsidRDefault="00D23EAF">
            <w:pPr>
              <w:pStyle w:val="TableParagraph"/>
              <w:spacing w:before="81"/>
              <w:rPr>
                <w:b/>
                <w:sz w:val="18"/>
                <w:lang w:val="da-DK"/>
              </w:rPr>
            </w:pPr>
          </w:p>
          <w:p w14:paraId="6D19194E" w14:textId="77777777" w:rsidR="00D23EAF" w:rsidRPr="0055382A" w:rsidRDefault="00D23EAF" w:rsidP="00F055DC">
            <w:pPr>
              <w:pStyle w:val="TableParagraph"/>
              <w:spacing w:line="247" w:lineRule="auto"/>
              <w:ind w:left="120" w:right="57" w:firstLine="8"/>
              <w:jc w:val="both"/>
              <w:rPr>
                <w:sz w:val="18"/>
                <w:szCs w:val="18"/>
                <w:lang w:val="da-DK"/>
              </w:rPr>
            </w:pPr>
            <w:r w:rsidRPr="0055382A">
              <w:rPr>
                <w:color w:val="1F1F1F"/>
                <w:sz w:val="18"/>
                <w:szCs w:val="18"/>
                <w:lang w:val="da-DK"/>
              </w:rPr>
              <w:t xml:space="preserve">Planens </w:t>
            </w:r>
            <w:r w:rsidRPr="0055382A">
              <w:rPr>
                <w:color w:val="111111"/>
                <w:sz w:val="18"/>
                <w:szCs w:val="18"/>
                <w:lang w:val="da-DK"/>
              </w:rPr>
              <w:t xml:space="preserve">detalje­ </w:t>
            </w:r>
            <w:r w:rsidRPr="0055382A">
              <w:rPr>
                <w:color w:val="1F1F1F"/>
                <w:sz w:val="18"/>
                <w:szCs w:val="18"/>
                <w:lang w:val="da-DK"/>
              </w:rPr>
              <w:t xml:space="preserve">ringsgrad vil </w:t>
            </w:r>
            <w:r w:rsidRPr="0055382A">
              <w:rPr>
                <w:color w:val="111111"/>
                <w:sz w:val="18"/>
                <w:szCs w:val="18"/>
                <w:lang w:val="da-DK"/>
              </w:rPr>
              <w:t xml:space="preserve">nor­ malt </w:t>
            </w:r>
            <w:r w:rsidRPr="0055382A">
              <w:rPr>
                <w:color w:val="1F1F1F"/>
                <w:sz w:val="18"/>
                <w:szCs w:val="18"/>
                <w:lang w:val="da-DK"/>
              </w:rPr>
              <w:t xml:space="preserve">være </w:t>
            </w:r>
            <w:r w:rsidRPr="0055382A">
              <w:rPr>
                <w:color w:val="111111"/>
                <w:sz w:val="18"/>
                <w:szCs w:val="18"/>
                <w:lang w:val="da-DK"/>
              </w:rPr>
              <w:t xml:space="preserve">relateret til </w:t>
            </w:r>
            <w:r w:rsidRPr="0055382A">
              <w:rPr>
                <w:color w:val="1F1F1F"/>
                <w:sz w:val="18"/>
                <w:szCs w:val="18"/>
                <w:lang w:val="da-DK"/>
              </w:rPr>
              <w:t xml:space="preserve">arten, </w:t>
            </w:r>
            <w:r w:rsidRPr="0055382A">
              <w:rPr>
                <w:color w:val="111111"/>
                <w:sz w:val="18"/>
                <w:szCs w:val="18"/>
                <w:lang w:val="da-DK"/>
              </w:rPr>
              <w:t xml:space="preserve">omfanget </w:t>
            </w:r>
            <w:r w:rsidRPr="0055382A">
              <w:rPr>
                <w:color w:val="1F1F1F"/>
                <w:sz w:val="18"/>
                <w:szCs w:val="18"/>
                <w:lang w:val="da-DK"/>
              </w:rPr>
              <w:t xml:space="preserve">og </w:t>
            </w:r>
            <w:r w:rsidRPr="0055382A">
              <w:rPr>
                <w:color w:val="111111"/>
                <w:sz w:val="18"/>
                <w:szCs w:val="18"/>
                <w:lang w:val="da-DK"/>
              </w:rPr>
              <w:t xml:space="preserve">kompleksiteten </w:t>
            </w:r>
            <w:r w:rsidRPr="0055382A">
              <w:rPr>
                <w:color w:val="1F1F1F"/>
                <w:sz w:val="18"/>
                <w:szCs w:val="18"/>
                <w:lang w:val="da-DK"/>
              </w:rPr>
              <w:t>af</w:t>
            </w:r>
            <w:r w:rsidRPr="0055382A">
              <w:rPr>
                <w:color w:val="1F1F1F"/>
                <w:spacing w:val="-12"/>
                <w:sz w:val="18"/>
                <w:szCs w:val="18"/>
                <w:lang w:val="da-DK"/>
              </w:rPr>
              <w:t xml:space="preserve"> </w:t>
            </w:r>
            <w:r w:rsidRPr="0055382A">
              <w:rPr>
                <w:color w:val="111111"/>
                <w:sz w:val="18"/>
                <w:szCs w:val="18"/>
                <w:lang w:val="da-DK"/>
              </w:rPr>
              <w:t>anlægget</w:t>
            </w:r>
            <w:r w:rsidRPr="0055382A">
              <w:rPr>
                <w:color w:val="111111"/>
                <w:spacing w:val="-11"/>
                <w:sz w:val="18"/>
                <w:szCs w:val="18"/>
                <w:lang w:val="da-DK"/>
              </w:rPr>
              <w:t xml:space="preserve"> </w:t>
            </w:r>
            <w:r w:rsidRPr="0055382A">
              <w:rPr>
                <w:color w:val="1F1F1F"/>
                <w:sz w:val="18"/>
                <w:szCs w:val="18"/>
                <w:lang w:val="da-DK"/>
              </w:rPr>
              <w:t>samt</w:t>
            </w:r>
            <w:r w:rsidRPr="0055382A">
              <w:rPr>
                <w:color w:val="1F1F1F"/>
                <w:spacing w:val="-11"/>
                <w:sz w:val="18"/>
                <w:szCs w:val="18"/>
                <w:lang w:val="da-DK"/>
              </w:rPr>
              <w:t xml:space="preserve"> </w:t>
            </w:r>
            <w:r w:rsidRPr="0055382A">
              <w:rPr>
                <w:color w:val="111111"/>
                <w:sz w:val="18"/>
                <w:szCs w:val="18"/>
                <w:lang w:val="da-DK"/>
              </w:rPr>
              <w:t xml:space="preserve">til </w:t>
            </w:r>
            <w:r w:rsidRPr="0055382A">
              <w:rPr>
                <w:color w:val="1F1F1F"/>
                <w:sz w:val="18"/>
                <w:szCs w:val="18"/>
                <w:lang w:val="da-DK"/>
              </w:rPr>
              <w:t xml:space="preserve">typen </w:t>
            </w:r>
            <w:r w:rsidRPr="0055382A">
              <w:rPr>
                <w:color w:val="111111"/>
                <w:sz w:val="18"/>
                <w:szCs w:val="18"/>
                <w:lang w:val="da-DK"/>
              </w:rPr>
              <w:t>og mæng­ den af de</w:t>
            </w:r>
            <w:r w:rsidRPr="0055382A">
              <w:rPr>
                <w:color w:val="111111"/>
                <w:spacing w:val="-3"/>
                <w:sz w:val="18"/>
                <w:szCs w:val="18"/>
                <w:lang w:val="da-DK"/>
              </w:rPr>
              <w:t xml:space="preserve"> </w:t>
            </w:r>
            <w:r w:rsidRPr="0055382A">
              <w:rPr>
                <w:color w:val="1F1F1F"/>
                <w:sz w:val="18"/>
                <w:szCs w:val="18"/>
                <w:lang w:val="da-DK"/>
              </w:rPr>
              <w:t xml:space="preserve">anvendte </w:t>
            </w:r>
            <w:r w:rsidRPr="0055382A">
              <w:rPr>
                <w:color w:val="111111"/>
                <w:spacing w:val="-2"/>
                <w:sz w:val="18"/>
                <w:szCs w:val="18"/>
                <w:lang w:val="da-DK"/>
              </w:rPr>
              <w:t>væsker.</w:t>
            </w:r>
          </w:p>
        </w:tc>
        <w:tc>
          <w:tcPr>
            <w:tcW w:w="1842" w:type="dxa"/>
            <w:tcBorders>
              <w:top w:val="double" w:sz="4" w:space="0" w:color="000000" w:themeColor="text1"/>
              <w:left w:val="double" w:sz="4" w:space="0" w:color="000000" w:themeColor="text1"/>
              <w:bottom w:val="double" w:sz="4" w:space="0" w:color="000000" w:themeColor="text1"/>
              <w:right w:val="double" w:sz="4" w:space="0" w:color="000000" w:themeColor="text1"/>
            </w:tcBorders>
          </w:tcPr>
          <w:p w14:paraId="0CAC9308" w14:textId="77777777" w:rsidR="00D23EAF" w:rsidRPr="0055382A" w:rsidRDefault="00D23EAF">
            <w:pPr>
              <w:pStyle w:val="TableParagraph"/>
              <w:rPr>
                <w:b/>
                <w:sz w:val="18"/>
                <w:lang w:val="da-DK"/>
              </w:rPr>
            </w:pPr>
          </w:p>
        </w:tc>
      </w:tr>
      <w:tr w:rsidR="00D23EAF" w14:paraId="6D19195C" w14:textId="7AC30A91" w:rsidTr="1B4E1884">
        <w:trPr>
          <w:trHeight w:val="1619"/>
        </w:trPr>
        <w:tc>
          <w:tcPr>
            <w:tcW w:w="284" w:type="dxa"/>
            <w:tcBorders>
              <w:left w:val="nil"/>
            </w:tcBorders>
          </w:tcPr>
          <w:p w14:paraId="6D191950" w14:textId="77777777" w:rsidR="00D23EAF" w:rsidRPr="0055382A" w:rsidRDefault="00D23EAF">
            <w:pPr>
              <w:pStyle w:val="TableParagraph"/>
              <w:rPr>
                <w:b/>
                <w:sz w:val="18"/>
                <w:lang w:val="da-DK"/>
              </w:rPr>
            </w:pPr>
          </w:p>
          <w:p w14:paraId="6D191951" w14:textId="77777777" w:rsidR="00D23EAF" w:rsidRPr="0055382A" w:rsidRDefault="00D23EAF">
            <w:pPr>
              <w:pStyle w:val="TableParagraph"/>
              <w:rPr>
                <w:b/>
                <w:sz w:val="18"/>
                <w:lang w:val="da-DK"/>
              </w:rPr>
            </w:pPr>
          </w:p>
          <w:p w14:paraId="6D191952" w14:textId="77777777" w:rsidR="00D23EAF" w:rsidRPr="0055382A" w:rsidRDefault="00D23EAF">
            <w:pPr>
              <w:pStyle w:val="TableParagraph"/>
              <w:spacing w:before="68"/>
              <w:rPr>
                <w:b/>
                <w:sz w:val="18"/>
                <w:lang w:val="da-DK"/>
              </w:rPr>
            </w:pPr>
          </w:p>
          <w:p w14:paraId="6D191953" w14:textId="77777777" w:rsidR="00D23EAF" w:rsidRDefault="00D23EAF">
            <w:pPr>
              <w:pStyle w:val="TableParagraph"/>
              <w:ind w:left="5" w:right="95"/>
              <w:jc w:val="center"/>
              <w:rPr>
                <w:sz w:val="18"/>
              </w:rPr>
            </w:pPr>
            <w:r>
              <w:rPr>
                <w:color w:val="111111"/>
                <w:spacing w:val="-5"/>
                <w:w w:val="105"/>
                <w:sz w:val="18"/>
              </w:rPr>
              <w:t>b.</w:t>
            </w:r>
          </w:p>
        </w:tc>
        <w:tc>
          <w:tcPr>
            <w:tcW w:w="1417" w:type="dxa"/>
          </w:tcPr>
          <w:p w14:paraId="6D191954" w14:textId="77777777" w:rsidR="00D23EAF" w:rsidRPr="0055382A" w:rsidRDefault="00D23EAF">
            <w:pPr>
              <w:pStyle w:val="TableParagraph"/>
              <w:spacing w:before="160"/>
              <w:rPr>
                <w:b/>
                <w:sz w:val="18"/>
                <w:lang w:val="da-DK"/>
              </w:rPr>
            </w:pPr>
          </w:p>
          <w:p w14:paraId="6D191955" w14:textId="70AFE283" w:rsidR="00D23EAF" w:rsidRPr="0055382A" w:rsidRDefault="00D23EAF" w:rsidP="00DD29A3">
            <w:pPr>
              <w:pStyle w:val="TableParagraph"/>
              <w:spacing w:line="247" w:lineRule="auto"/>
              <w:ind w:left="108" w:right="96" w:hanging="5"/>
              <w:rPr>
                <w:sz w:val="18"/>
                <w:szCs w:val="18"/>
                <w:lang w:val="da-DK"/>
              </w:rPr>
            </w:pPr>
            <w:r w:rsidRPr="0055382A">
              <w:rPr>
                <w:color w:val="111111"/>
                <w:sz w:val="18"/>
                <w:szCs w:val="18"/>
                <w:lang w:val="da-DK"/>
              </w:rPr>
              <w:t>Strukturering og forvaltning</w:t>
            </w:r>
            <w:r w:rsidRPr="0055382A">
              <w:rPr>
                <w:color w:val="111111"/>
                <w:spacing w:val="-12"/>
                <w:sz w:val="18"/>
                <w:szCs w:val="18"/>
                <w:lang w:val="da-DK"/>
              </w:rPr>
              <w:t xml:space="preserve"> </w:t>
            </w:r>
            <w:r w:rsidRPr="0055382A">
              <w:rPr>
                <w:color w:val="1F1F1F"/>
                <w:sz w:val="18"/>
                <w:szCs w:val="18"/>
                <w:lang w:val="da-DK"/>
              </w:rPr>
              <w:t>af</w:t>
            </w:r>
            <w:r w:rsidRPr="0055382A">
              <w:rPr>
                <w:color w:val="1F1F1F"/>
                <w:spacing w:val="-11"/>
                <w:sz w:val="18"/>
                <w:szCs w:val="18"/>
                <w:lang w:val="da-DK"/>
              </w:rPr>
              <w:t xml:space="preserve"> </w:t>
            </w:r>
            <w:r w:rsidRPr="0055382A">
              <w:rPr>
                <w:color w:val="111111"/>
                <w:sz w:val="18"/>
                <w:szCs w:val="18"/>
                <w:lang w:val="da-DK"/>
              </w:rPr>
              <w:t>procesområder</w:t>
            </w:r>
            <w:r w:rsidRPr="0055382A">
              <w:rPr>
                <w:color w:val="111111"/>
                <w:spacing w:val="-3"/>
                <w:sz w:val="18"/>
                <w:szCs w:val="18"/>
                <w:lang w:val="da-DK"/>
              </w:rPr>
              <w:t xml:space="preserve"> </w:t>
            </w:r>
            <w:r w:rsidRPr="0055382A">
              <w:rPr>
                <w:color w:val="1F1F1F"/>
                <w:sz w:val="18"/>
                <w:szCs w:val="18"/>
                <w:lang w:val="da-DK"/>
              </w:rPr>
              <w:t xml:space="preserve">og </w:t>
            </w:r>
            <w:r w:rsidRPr="0055382A">
              <w:rPr>
                <w:color w:val="111111"/>
                <w:sz w:val="18"/>
                <w:szCs w:val="18"/>
                <w:lang w:val="da-DK"/>
              </w:rPr>
              <w:t xml:space="preserve">områder til oplagring </w:t>
            </w:r>
            <w:r w:rsidRPr="0055382A">
              <w:rPr>
                <w:color w:val="1F1F1F"/>
                <w:sz w:val="18"/>
                <w:szCs w:val="18"/>
                <w:lang w:val="da-DK"/>
              </w:rPr>
              <w:t xml:space="preserve">af </w:t>
            </w:r>
            <w:r w:rsidRPr="0055382A">
              <w:rPr>
                <w:color w:val="111111"/>
                <w:spacing w:val="-2"/>
                <w:sz w:val="18"/>
                <w:szCs w:val="18"/>
                <w:lang w:val="da-DK"/>
              </w:rPr>
              <w:t>råmaterialer</w:t>
            </w:r>
          </w:p>
        </w:tc>
        <w:tc>
          <w:tcPr>
            <w:tcW w:w="5103" w:type="dxa"/>
          </w:tcPr>
          <w:p w14:paraId="6D191956" w14:textId="77777777" w:rsidR="00D23EAF" w:rsidRPr="0055382A" w:rsidRDefault="00D23EAF" w:rsidP="35AD04F3">
            <w:pPr>
              <w:pStyle w:val="TableParagraph"/>
              <w:spacing w:before="45"/>
              <w:ind w:left="114"/>
              <w:rPr>
                <w:sz w:val="18"/>
                <w:szCs w:val="18"/>
                <w:lang w:val="da-DK"/>
              </w:rPr>
            </w:pPr>
            <w:r w:rsidRPr="0055382A">
              <w:rPr>
                <w:color w:val="111111"/>
                <w:w w:val="105"/>
                <w:sz w:val="18"/>
                <w:szCs w:val="18"/>
                <w:lang w:val="da-DK"/>
              </w:rPr>
              <w:t>Dette</w:t>
            </w:r>
            <w:r w:rsidRPr="0055382A">
              <w:rPr>
                <w:color w:val="111111"/>
                <w:spacing w:val="-12"/>
                <w:w w:val="105"/>
                <w:sz w:val="18"/>
                <w:szCs w:val="18"/>
                <w:lang w:val="da-DK"/>
              </w:rPr>
              <w:t xml:space="preserve"> </w:t>
            </w:r>
            <w:r w:rsidRPr="0055382A">
              <w:rPr>
                <w:color w:val="111111"/>
                <w:w w:val="105"/>
                <w:sz w:val="18"/>
                <w:szCs w:val="18"/>
                <w:lang w:val="da-DK"/>
              </w:rPr>
              <w:t>omfatter</w:t>
            </w:r>
            <w:r w:rsidRPr="0055382A">
              <w:rPr>
                <w:color w:val="111111"/>
                <w:spacing w:val="-5"/>
                <w:w w:val="105"/>
                <w:sz w:val="18"/>
                <w:szCs w:val="18"/>
                <w:lang w:val="da-DK"/>
              </w:rPr>
              <w:t xml:space="preserve"> </w:t>
            </w:r>
            <w:r w:rsidRPr="0055382A">
              <w:rPr>
                <w:color w:val="111111"/>
                <w:w w:val="105"/>
                <w:sz w:val="18"/>
                <w:szCs w:val="18"/>
                <w:lang w:val="da-DK"/>
              </w:rPr>
              <w:t>teknikker</w:t>
            </w:r>
            <w:r w:rsidRPr="0055382A">
              <w:rPr>
                <w:color w:val="111111"/>
                <w:spacing w:val="-7"/>
                <w:w w:val="105"/>
                <w:sz w:val="18"/>
                <w:szCs w:val="18"/>
                <w:lang w:val="da-DK"/>
              </w:rPr>
              <w:t xml:space="preserve"> </w:t>
            </w:r>
            <w:r w:rsidRPr="0055382A">
              <w:rPr>
                <w:color w:val="1F1F1F"/>
                <w:spacing w:val="-2"/>
                <w:w w:val="105"/>
                <w:sz w:val="18"/>
                <w:szCs w:val="18"/>
                <w:lang w:val="da-DK"/>
              </w:rPr>
              <w:t>såsom:</w:t>
            </w:r>
          </w:p>
          <w:p w14:paraId="6D191957" w14:textId="199CC876" w:rsidR="00D23EAF" w:rsidRPr="0055382A" w:rsidRDefault="00D23EAF" w:rsidP="00CA4D92">
            <w:pPr>
              <w:pStyle w:val="TableParagraph"/>
              <w:numPr>
                <w:ilvl w:val="0"/>
                <w:numId w:val="45"/>
              </w:numPr>
              <w:tabs>
                <w:tab w:val="left" w:pos="2241"/>
                <w:tab w:val="left" w:pos="2874"/>
                <w:tab w:val="left" w:pos="3601"/>
              </w:tabs>
              <w:spacing w:before="10" w:line="247" w:lineRule="auto"/>
              <w:ind w:right="92"/>
              <w:rPr>
                <w:sz w:val="18"/>
                <w:szCs w:val="18"/>
                <w:lang w:val="da-DK"/>
              </w:rPr>
            </w:pPr>
            <w:r w:rsidRPr="0055382A">
              <w:rPr>
                <w:color w:val="111111"/>
                <w:spacing w:val="-2"/>
                <w:w w:val="105"/>
                <w:sz w:val="18"/>
                <w:szCs w:val="18"/>
                <w:lang w:val="da-DK"/>
              </w:rPr>
              <w:t>uigennemtrængeligt</w:t>
            </w:r>
            <w:r w:rsidRPr="0055382A">
              <w:rPr>
                <w:color w:val="111111"/>
                <w:sz w:val="18"/>
                <w:lang w:val="da-DK"/>
              </w:rPr>
              <w:tab/>
            </w:r>
            <w:r w:rsidRPr="0055382A">
              <w:rPr>
                <w:color w:val="1F1F1F"/>
                <w:spacing w:val="-4"/>
                <w:w w:val="105"/>
                <w:sz w:val="18"/>
                <w:szCs w:val="18"/>
                <w:lang w:val="da-DK"/>
              </w:rPr>
              <w:t>gulv</w:t>
            </w:r>
            <w:r w:rsidRPr="0055382A">
              <w:rPr>
                <w:color w:val="1F1F1F"/>
                <w:sz w:val="18"/>
                <w:lang w:val="da-DK"/>
              </w:rPr>
              <w:tab/>
            </w:r>
            <w:r w:rsidRPr="0055382A">
              <w:rPr>
                <w:color w:val="111111"/>
                <w:spacing w:val="-2"/>
                <w:w w:val="105"/>
                <w:sz w:val="18"/>
                <w:szCs w:val="18"/>
                <w:lang w:val="da-DK"/>
              </w:rPr>
              <w:t>(f.eks.</w:t>
            </w:r>
            <w:r w:rsidRPr="0055382A">
              <w:rPr>
                <w:color w:val="111111"/>
                <w:sz w:val="18"/>
                <w:lang w:val="da-DK"/>
              </w:rPr>
              <w:tab/>
            </w:r>
            <w:r w:rsidRPr="0055382A">
              <w:rPr>
                <w:color w:val="111111"/>
                <w:spacing w:val="-2"/>
                <w:w w:val="105"/>
                <w:sz w:val="18"/>
                <w:szCs w:val="18"/>
                <w:lang w:val="da-DK"/>
              </w:rPr>
              <w:t xml:space="preserve">cementgulv) </w:t>
            </w:r>
            <w:r w:rsidRPr="0055382A">
              <w:rPr>
                <w:color w:val="111111"/>
                <w:w w:val="105"/>
                <w:sz w:val="18"/>
                <w:szCs w:val="18"/>
                <w:lang w:val="da-DK"/>
              </w:rPr>
              <w:t>procesområder</w:t>
            </w:r>
            <w:r w:rsidRPr="0055382A">
              <w:rPr>
                <w:color w:val="111111"/>
                <w:spacing w:val="40"/>
                <w:w w:val="105"/>
                <w:sz w:val="18"/>
                <w:szCs w:val="18"/>
                <w:lang w:val="da-DK"/>
              </w:rPr>
              <w:t xml:space="preserve"> </w:t>
            </w:r>
            <w:r w:rsidRPr="0055382A">
              <w:rPr>
                <w:color w:val="111111"/>
                <w:w w:val="105"/>
                <w:sz w:val="18"/>
                <w:szCs w:val="18"/>
                <w:lang w:val="da-DK"/>
              </w:rPr>
              <w:t>og</w:t>
            </w:r>
            <w:r w:rsidRPr="0055382A">
              <w:rPr>
                <w:color w:val="111111"/>
                <w:spacing w:val="40"/>
                <w:w w:val="105"/>
                <w:sz w:val="18"/>
                <w:szCs w:val="18"/>
                <w:lang w:val="da-DK"/>
              </w:rPr>
              <w:t xml:space="preserve"> </w:t>
            </w:r>
            <w:r w:rsidRPr="0055382A">
              <w:rPr>
                <w:color w:val="111111"/>
                <w:w w:val="105"/>
                <w:sz w:val="18"/>
                <w:szCs w:val="18"/>
                <w:lang w:val="da-DK"/>
              </w:rPr>
              <w:t>i</w:t>
            </w:r>
            <w:r w:rsidRPr="0055382A">
              <w:rPr>
                <w:color w:val="111111"/>
                <w:spacing w:val="40"/>
                <w:w w:val="105"/>
                <w:sz w:val="18"/>
                <w:szCs w:val="18"/>
                <w:lang w:val="da-DK"/>
              </w:rPr>
              <w:t xml:space="preserve"> </w:t>
            </w:r>
            <w:r w:rsidRPr="0055382A">
              <w:rPr>
                <w:color w:val="1F1F1F"/>
                <w:w w:val="105"/>
                <w:sz w:val="18"/>
                <w:szCs w:val="18"/>
                <w:lang w:val="da-DK"/>
              </w:rPr>
              <w:t>opbevaringsområder</w:t>
            </w:r>
            <w:r w:rsidRPr="0055382A">
              <w:rPr>
                <w:color w:val="1F1F1F"/>
                <w:spacing w:val="40"/>
                <w:w w:val="105"/>
                <w:sz w:val="18"/>
                <w:szCs w:val="18"/>
                <w:lang w:val="da-DK"/>
              </w:rPr>
              <w:t xml:space="preserve"> </w:t>
            </w:r>
            <w:r w:rsidRPr="0055382A">
              <w:rPr>
                <w:color w:val="111111"/>
                <w:w w:val="105"/>
                <w:sz w:val="18"/>
                <w:szCs w:val="18"/>
                <w:lang w:val="da-DK"/>
              </w:rPr>
              <w:t>for</w:t>
            </w:r>
            <w:r w:rsidRPr="0055382A">
              <w:rPr>
                <w:color w:val="111111"/>
                <w:spacing w:val="40"/>
                <w:w w:val="105"/>
                <w:sz w:val="18"/>
                <w:szCs w:val="18"/>
                <w:lang w:val="da-DK"/>
              </w:rPr>
              <w:t xml:space="preserve"> </w:t>
            </w:r>
            <w:r w:rsidRPr="0055382A">
              <w:rPr>
                <w:color w:val="1F1F1F"/>
                <w:w w:val="105"/>
                <w:sz w:val="18"/>
                <w:szCs w:val="18"/>
                <w:lang w:val="da-DK"/>
              </w:rPr>
              <w:t>scrap</w:t>
            </w:r>
            <w:r w:rsidRPr="0055382A">
              <w:rPr>
                <w:color w:val="1F1F1F"/>
                <w:spacing w:val="40"/>
                <w:w w:val="105"/>
                <w:sz w:val="18"/>
                <w:szCs w:val="18"/>
                <w:lang w:val="da-DK"/>
              </w:rPr>
              <w:t xml:space="preserve"> </w:t>
            </w:r>
            <w:r w:rsidRPr="0055382A">
              <w:rPr>
                <w:color w:val="111111"/>
                <w:w w:val="105"/>
                <w:sz w:val="18"/>
                <w:szCs w:val="18"/>
                <w:lang w:val="da-DK"/>
              </w:rPr>
              <w:t xml:space="preserve">og </w:t>
            </w:r>
            <w:r w:rsidRPr="0055382A">
              <w:rPr>
                <w:color w:val="111111"/>
                <w:spacing w:val="-2"/>
                <w:w w:val="105"/>
                <w:sz w:val="18"/>
                <w:szCs w:val="18"/>
                <w:lang w:val="da-DK"/>
              </w:rPr>
              <w:t>feedstock</w:t>
            </w:r>
          </w:p>
          <w:p w14:paraId="6D191958" w14:textId="7B0469C0" w:rsidR="00D23EAF" w:rsidRPr="0055382A" w:rsidRDefault="00D23EAF" w:rsidP="00CA4D92">
            <w:pPr>
              <w:pStyle w:val="TableParagraph"/>
              <w:numPr>
                <w:ilvl w:val="0"/>
                <w:numId w:val="45"/>
              </w:numPr>
              <w:spacing w:line="247" w:lineRule="auto"/>
              <w:ind w:right="89"/>
              <w:jc w:val="both"/>
              <w:rPr>
                <w:sz w:val="18"/>
                <w:szCs w:val="18"/>
                <w:lang w:val="da-DK"/>
              </w:rPr>
            </w:pPr>
            <w:r w:rsidRPr="0055382A">
              <w:rPr>
                <w:color w:val="1F1F1F"/>
                <w:w w:val="105"/>
                <w:sz w:val="18"/>
                <w:szCs w:val="18"/>
                <w:lang w:val="da-DK"/>
              </w:rPr>
              <w:t xml:space="preserve">særskilt </w:t>
            </w:r>
            <w:r w:rsidRPr="0055382A">
              <w:rPr>
                <w:color w:val="111111"/>
                <w:w w:val="105"/>
                <w:sz w:val="18"/>
                <w:szCs w:val="18"/>
                <w:lang w:val="da-DK"/>
              </w:rPr>
              <w:t xml:space="preserve">oplagring </w:t>
            </w:r>
            <w:r w:rsidRPr="0055382A">
              <w:rPr>
                <w:color w:val="1F1F1F"/>
                <w:w w:val="105"/>
                <w:sz w:val="18"/>
                <w:szCs w:val="18"/>
                <w:lang w:val="da-DK"/>
              </w:rPr>
              <w:t xml:space="preserve">af </w:t>
            </w:r>
            <w:r w:rsidRPr="0055382A">
              <w:rPr>
                <w:color w:val="111111"/>
                <w:w w:val="105"/>
                <w:sz w:val="18"/>
                <w:szCs w:val="18"/>
                <w:lang w:val="da-DK"/>
              </w:rPr>
              <w:t xml:space="preserve">forskellige typer </w:t>
            </w:r>
            <w:r w:rsidRPr="0055382A">
              <w:rPr>
                <w:color w:val="1F1F1F"/>
                <w:w w:val="105"/>
                <w:sz w:val="18"/>
                <w:szCs w:val="18"/>
                <w:lang w:val="da-DK"/>
              </w:rPr>
              <w:t xml:space="preserve">råmaterialer tæt </w:t>
            </w:r>
            <w:r w:rsidRPr="0055382A">
              <w:rPr>
                <w:color w:val="111111"/>
                <w:w w:val="105"/>
                <w:sz w:val="18"/>
                <w:szCs w:val="18"/>
                <w:lang w:val="da-DK"/>
              </w:rPr>
              <w:t>på produktionslinjerne,</w:t>
            </w:r>
            <w:r w:rsidRPr="0055382A">
              <w:rPr>
                <w:color w:val="111111"/>
                <w:spacing w:val="-11"/>
                <w:w w:val="105"/>
                <w:sz w:val="18"/>
                <w:szCs w:val="18"/>
                <w:lang w:val="da-DK"/>
              </w:rPr>
              <w:t xml:space="preserve"> </w:t>
            </w:r>
            <w:r w:rsidRPr="0055382A">
              <w:rPr>
                <w:color w:val="111111"/>
                <w:w w:val="105"/>
                <w:sz w:val="18"/>
                <w:szCs w:val="18"/>
                <w:lang w:val="da-DK"/>
              </w:rPr>
              <w:t>f.eks.</w:t>
            </w:r>
            <w:r w:rsidRPr="0055382A">
              <w:rPr>
                <w:color w:val="111111"/>
                <w:spacing w:val="-11"/>
                <w:w w:val="105"/>
                <w:sz w:val="18"/>
                <w:szCs w:val="18"/>
                <w:lang w:val="da-DK"/>
              </w:rPr>
              <w:t xml:space="preserve"> </w:t>
            </w:r>
            <w:r w:rsidRPr="0055382A">
              <w:rPr>
                <w:color w:val="1F1F1F"/>
                <w:w w:val="105"/>
                <w:sz w:val="18"/>
                <w:szCs w:val="18"/>
                <w:lang w:val="da-DK"/>
              </w:rPr>
              <w:t>ved</w:t>
            </w:r>
            <w:r w:rsidRPr="0055382A">
              <w:rPr>
                <w:color w:val="1F1F1F"/>
                <w:spacing w:val="-3"/>
                <w:w w:val="105"/>
                <w:sz w:val="18"/>
                <w:szCs w:val="18"/>
                <w:lang w:val="da-DK"/>
              </w:rPr>
              <w:t xml:space="preserve"> </w:t>
            </w:r>
            <w:r w:rsidRPr="0055382A">
              <w:rPr>
                <w:color w:val="111111"/>
                <w:w w:val="105"/>
                <w:sz w:val="18"/>
                <w:szCs w:val="18"/>
                <w:lang w:val="da-DK"/>
              </w:rPr>
              <w:t>hjælp</w:t>
            </w:r>
            <w:r w:rsidRPr="0055382A">
              <w:rPr>
                <w:color w:val="111111"/>
                <w:spacing w:val="-10"/>
                <w:w w:val="105"/>
                <w:sz w:val="18"/>
                <w:szCs w:val="18"/>
                <w:lang w:val="da-DK"/>
              </w:rPr>
              <w:t xml:space="preserve"> </w:t>
            </w:r>
            <w:r w:rsidRPr="0055382A">
              <w:rPr>
                <w:color w:val="111111"/>
                <w:w w:val="105"/>
                <w:sz w:val="18"/>
                <w:szCs w:val="18"/>
                <w:lang w:val="da-DK"/>
              </w:rPr>
              <w:t>af</w:t>
            </w:r>
            <w:r w:rsidRPr="0055382A">
              <w:rPr>
                <w:color w:val="111111"/>
                <w:spacing w:val="-9"/>
                <w:w w:val="105"/>
                <w:sz w:val="18"/>
                <w:szCs w:val="18"/>
                <w:lang w:val="da-DK"/>
              </w:rPr>
              <w:t xml:space="preserve"> </w:t>
            </w:r>
            <w:r w:rsidRPr="0055382A">
              <w:rPr>
                <w:color w:val="111111"/>
                <w:w w:val="105"/>
                <w:sz w:val="18"/>
                <w:szCs w:val="18"/>
                <w:lang w:val="da-DK"/>
              </w:rPr>
              <w:t>ruminddeling</w:t>
            </w:r>
            <w:r w:rsidRPr="0055382A">
              <w:rPr>
                <w:color w:val="111111"/>
                <w:spacing w:val="-4"/>
                <w:w w:val="105"/>
                <w:sz w:val="18"/>
                <w:szCs w:val="18"/>
                <w:lang w:val="da-DK"/>
              </w:rPr>
              <w:t xml:space="preserve"> </w:t>
            </w:r>
            <w:r w:rsidRPr="0055382A">
              <w:rPr>
                <w:color w:val="1F1F1F"/>
                <w:w w:val="105"/>
                <w:sz w:val="18"/>
                <w:szCs w:val="18"/>
                <w:lang w:val="da-DK"/>
              </w:rPr>
              <w:t xml:space="preserve">eller </w:t>
            </w:r>
            <w:r w:rsidRPr="0055382A">
              <w:rPr>
                <w:color w:val="111111"/>
                <w:w w:val="105"/>
                <w:sz w:val="18"/>
                <w:szCs w:val="18"/>
                <w:lang w:val="da-DK"/>
              </w:rPr>
              <w:t xml:space="preserve">kasser i </w:t>
            </w:r>
            <w:r w:rsidRPr="0055382A">
              <w:rPr>
                <w:color w:val="1F1F1F"/>
                <w:w w:val="105"/>
                <w:sz w:val="18"/>
                <w:szCs w:val="18"/>
                <w:lang w:val="da-DK"/>
              </w:rPr>
              <w:t xml:space="preserve">opbevaringsområderne, </w:t>
            </w:r>
            <w:r w:rsidRPr="0055382A">
              <w:rPr>
                <w:color w:val="111111"/>
                <w:w w:val="105"/>
                <w:sz w:val="18"/>
                <w:szCs w:val="18"/>
                <w:lang w:val="da-DK"/>
              </w:rPr>
              <w:t>bunkere.</w:t>
            </w:r>
          </w:p>
        </w:tc>
        <w:tc>
          <w:tcPr>
            <w:tcW w:w="1418" w:type="dxa"/>
            <w:tcBorders>
              <w:right w:val="double" w:sz="4" w:space="0" w:color="000000" w:themeColor="text1"/>
            </w:tcBorders>
          </w:tcPr>
          <w:p w14:paraId="6D191959" w14:textId="77777777" w:rsidR="00D23EAF" w:rsidRPr="0055382A" w:rsidRDefault="00D23EAF">
            <w:pPr>
              <w:pStyle w:val="TableParagraph"/>
              <w:rPr>
                <w:b/>
                <w:sz w:val="18"/>
                <w:lang w:val="da-DK"/>
              </w:rPr>
            </w:pPr>
          </w:p>
          <w:p w14:paraId="6D19195A" w14:textId="77777777" w:rsidR="00D23EAF" w:rsidRPr="0055382A" w:rsidRDefault="00D23EAF">
            <w:pPr>
              <w:pStyle w:val="TableParagraph"/>
              <w:spacing w:before="165"/>
              <w:rPr>
                <w:b/>
                <w:sz w:val="18"/>
                <w:lang w:val="da-DK"/>
              </w:rPr>
            </w:pPr>
          </w:p>
          <w:p w14:paraId="6D19195B" w14:textId="5EFDAF28" w:rsidR="00D23EAF" w:rsidRDefault="00D23EAF" w:rsidP="35AD04F3">
            <w:pPr>
              <w:pStyle w:val="TableParagraph"/>
              <w:spacing w:line="249" w:lineRule="auto"/>
              <w:ind w:left="125" w:right="-28" w:hanging="2"/>
              <w:rPr>
                <w:sz w:val="18"/>
                <w:szCs w:val="18"/>
              </w:rPr>
            </w:pPr>
            <w:r w:rsidRPr="35AD04F3">
              <w:rPr>
                <w:color w:val="111111"/>
                <w:sz w:val="18"/>
                <w:szCs w:val="18"/>
              </w:rPr>
              <w:t>Kan</w:t>
            </w:r>
            <w:r w:rsidRPr="35AD04F3">
              <w:rPr>
                <w:color w:val="111111"/>
                <w:spacing w:val="38"/>
                <w:sz w:val="18"/>
                <w:szCs w:val="18"/>
              </w:rPr>
              <w:t xml:space="preserve"> </w:t>
            </w:r>
            <w:r w:rsidRPr="35AD04F3">
              <w:rPr>
                <w:color w:val="1F1F1F"/>
                <w:sz w:val="18"/>
                <w:szCs w:val="18"/>
              </w:rPr>
              <w:t>anvendes</w:t>
            </w:r>
            <w:r w:rsidRPr="35AD04F3">
              <w:rPr>
                <w:color w:val="1F1F1F"/>
                <w:spacing w:val="32"/>
                <w:sz w:val="18"/>
                <w:szCs w:val="18"/>
              </w:rPr>
              <w:t xml:space="preserve"> </w:t>
            </w:r>
            <w:r w:rsidRPr="35AD04F3">
              <w:rPr>
                <w:color w:val="1F1F1F"/>
                <w:sz w:val="18"/>
                <w:szCs w:val="18"/>
              </w:rPr>
              <w:t>ge</w:t>
            </w:r>
            <w:r w:rsidRPr="35AD04F3">
              <w:rPr>
                <w:color w:val="111111"/>
                <w:spacing w:val="-2"/>
                <w:sz w:val="18"/>
                <w:szCs w:val="18"/>
              </w:rPr>
              <w:t>nerelt.</w:t>
            </w:r>
          </w:p>
        </w:tc>
        <w:tc>
          <w:tcPr>
            <w:tcW w:w="1842" w:type="dxa"/>
            <w:tcBorders>
              <w:top w:val="double" w:sz="4" w:space="0" w:color="000000" w:themeColor="text1"/>
              <w:left w:val="double" w:sz="4" w:space="0" w:color="000000" w:themeColor="text1"/>
              <w:bottom w:val="double" w:sz="4" w:space="0" w:color="000000" w:themeColor="text1"/>
              <w:right w:val="double" w:sz="4" w:space="0" w:color="000000" w:themeColor="text1"/>
            </w:tcBorders>
          </w:tcPr>
          <w:p w14:paraId="27794B46" w14:textId="77777777" w:rsidR="00D23EAF" w:rsidRPr="0055382A" w:rsidRDefault="00D23EAF">
            <w:pPr>
              <w:pStyle w:val="TableParagraph"/>
              <w:rPr>
                <w:b/>
                <w:sz w:val="18"/>
                <w:lang w:val="da-DK"/>
              </w:rPr>
            </w:pPr>
          </w:p>
        </w:tc>
      </w:tr>
      <w:tr w:rsidR="00D23EAF" w14:paraId="6D19196D" w14:textId="7E81347E" w:rsidTr="1B4E1884">
        <w:trPr>
          <w:trHeight w:val="1833"/>
        </w:trPr>
        <w:tc>
          <w:tcPr>
            <w:tcW w:w="284" w:type="dxa"/>
            <w:tcBorders>
              <w:left w:val="nil"/>
            </w:tcBorders>
          </w:tcPr>
          <w:p w14:paraId="6D19195D" w14:textId="77777777" w:rsidR="00D23EAF" w:rsidRDefault="00D23EAF">
            <w:pPr>
              <w:pStyle w:val="TableParagraph"/>
              <w:rPr>
                <w:b/>
                <w:sz w:val="13"/>
              </w:rPr>
            </w:pPr>
          </w:p>
          <w:p w14:paraId="6D19195E" w14:textId="77777777" w:rsidR="00D23EAF" w:rsidRDefault="00D23EAF">
            <w:pPr>
              <w:pStyle w:val="TableParagraph"/>
              <w:rPr>
                <w:b/>
                <w:sz w:val="13"/>
              </w:rPr>
            </w:pPr>
          </w:p>
          <w:p w14:paraId="6D19195F" w14:textId="77777777" w:rsidR="00D23EAF" w:rsidRDefault="00D23EAF">
            <w:pPr>
              <w:pStyle w:val="TableParagraph"/>
              <w:rPr>
                <w:b/>
                <w:sz w:val="13"/>
              </w:rPr>
            </w:pPr>
          </w:p>
          <w:p w14:paraId="6D191960" w14:textId="77777777" w:rsidR="00D23EAF" w:rsidRDefault="00D23EAF">
            <w:pPr>
              <w:pStyle w:val="TableParagraph"/>
              <w:rPr>
                <w:b/>
                <w:sz w:val="13"/>
              </w:rPr>
            </w:pPr>
          </w:p>
          <w:p w14:paraId="6D191961" w14:textId="77777777" w:rsidR="00D23EAF" w:rsidRDefault="00D23EAF">
            <w:pPr>
              <w:pStyle w:val="TableParagraph"/>
              <w:spacing w:before="93"/>
              <w:rPr>
                <w:b/>
                <w:sz w:val="13"/>
              </w:rPr>
            </w:pPr>
          </w:p>
          <w:p w14:paraId="6D191962" w14:textId="77777777" w:rsidR="00D23EAF" w:rsidRDefault="00D23EAF">
            <w:pPr>
              <w:pStyle w:val="TableParagraph"/>
              <w:spacing w:before="1"/>
              <w:ind w:left="6" w:right="95"/>
              <w:jc w:val="center"/>
              <w:rPr>
                <w:sz w:val="13"/>
              </w:rPr>
            </w:pPr>
            <w:r>
              <w:rPr>
                <w:color w:val="111111"/>
                <w:spacing w:val="-5"/>
                <w:w w:val="105"/>
                <w:sz w:val="13"/>
              </w:rPr>
              <w:t>C.</w:t>
            </w:r>
          </w:p>
        </w:tc>
        <w:tc>
          <w:tcPr>
            <w:tcW w:w="1417" w:type="dxa"/>
          </w:tcPr>
          <w:p w14:paraId="6D191963" w14:textId="77777777" w:rsidR="00D23EAF" w:rsidRPr="0055382A" w:rsidRDefault="00D23EAF">
            <w:pPr>
              <w:pStyle w:val="TableParagraph"/>
              <w:rPr>
                <w:b/>
                <w:sz w:val="18"/>
                <w:lang w:val="da-DK"/>
              </w:rPr>
            </w:pPr>
          </w:p>
          <w:p w14:paraId="6D191964" w14:textId="77777777" w:rsidR="00D23EAF" w:rsidRPr="0055382A" w:rsidRDefault="00D23EAF" w:rsidP="00DD29A3">
            <w:pPr>
              <w:pStyle w:val="TableParagraph"/>
              <w:spacing w:before="169"/>
              <w:rPr>
                <w:b/>
                <w:sz w:val="18"/>
                <w:lang w:val="da-DK"/>
              </w:rPr>
            </w:pPr>
          </w:p>
          <w:p w14:paraId="6D191965" w14:textId="3CD54DDB" w:rsidR="00D23EAF" w:rsidRPr="0055382A" w:rsidRDefault="00D23EAF" w:rsidP="00DD29A3">
            <w:pPr>
              <w:pStyle w:val="TableParagraph"/>
              <w:spacing w:line="244" w:lineRule="auto"/>
              <w:ind w:left="105" w:right="98" w:firstLine="5"/>
              <w:rPr>
                <w:sz w:val="18"/>
                <w:szCs w:val="18"/>
                <w:lang w:val="da-DK"/>
              </w:rPr>
            </w:pPr>
            <w:r w:rsidRPr="0055382A">
              <w:rPr>
                <w:color w:val="1F1F1F"/>
                <w:sz w:val="18"/>
                <w:szCs w:val="18"/>
                <w:lang w:val="da-DK"/>
              </w:rPr>
              <w:t>Forebyggelse</w:t>
            </w:r>
            <w:r w:rsidRPr="0055382A">
              <w:rPr>
                <w:color w:val="1F1F1F"/>
                <w:spacing w:val="-12"/>
                <w:sz w:val="18"/>
                <w:szCs w:val="18"/>
                <w:lang w:val="da-DK"/>
              </w:rPr>
              <w:t xml:space="preserve"> </w:t>
            </w:r>
            <w:r w:rsidRPr="0055382A">
              <w:rPr>
                <w:color w:val="1F1F1F"/>
                <w:sz w:val="18"/>
                <w:szCs w:val="18"/>
                <w:lang w:val="da-DK"/>
              </w:rPr>
              <w:t>af</w:t>
            </w:r>
            <w:r w:rsidRPr="0055382A">
              <w:rPr>
                <w:color w:val="1F1F1F"/>
                <w:spacing w:val="-11"/>
                <w:sz w:val="18"/>
                <w:szCs w:val="18"/>
                <w:lang w:val="da-DK"/>
              </w:rPr>
              <w:t xml:space="preserve"> </w:t>
            </w:r>
            <w:r w:rsidRPr="0055382A">
              <w:rPr>
                <w:color w:val="111111"/>
                <w:sz w:val="18"/>
                <w:szCs w:val="18"/>
                <w:lang w:val="da-DK"/>
              </w:rPr>
              <w:t>kontami</w:t>
            </w:r>
            <w:r w:rsidRPr="0055382A">
              <w:rPr>
                <w:color w:val="111111"/>
                <w:w w:val="105"/>
                <w:sz w:val="18"/>
                <w:szCs w:val="18"/>
                <w:lang w:val="da-DK"/>
              </w:rPr>
              <w:t xml:space="preserve">nering af </w:t>
            </w:r>
            <w:r w:rsidRPr="0055382A">
              <w:rPr>
                <w:color w:val="1F1F1F"/>
                <w:w w:val="105"/>
                <w:sz w:val="18"/>
                <w:szCs w:val="18"/>
                <w:lang w:val="da-DK"/>
              </w:rPr>
              <w:t xml:space="preserve">overflade-af­ </w:t>
            </w:r>
            <w:r w:rsidRPr="0055382A">
              <w:rPr>
                <w:color w:val="1F1F1F"/>
                <w:spacing w:val="-2"/>
                <w:w w:val="105"/>
                <w:sz w:val="18"/>
                <w:szCs w:val="18"/>
                <w:lang w:val="da-DK"/>
              </w:rPr>
              <w:t>strømningsvand</w:t>
            </w:r>
          </w:p>
        </w:tc>
        <w:tc>
          <w:tcPr>
            <w:tcW w:w="5103" w:type="dxa"/>
          </w:tcPr>
          <w:p w14:paraId="6D191966" w14:textId="77777777" w:rsidR="00D23EAF" w:rsidRPr="0055382A" w:rsidRDefault="00D23EAF" w:rsidP="35AD04F3">
            <w:pPr>
              <w:pStyle w:val="TableParagraph"/>
              <w:spacing w:before="45" w:line="249" w:lineRule="auto"/>
              <w:ind w:left="111" w:right="81" w:firstLine="8"/>
              <w:jc w:val="both"/>
              <w:rPr>
                <w:sz w:val="18"/>
                <w:szCs w:val="18"/>
                <w:lang w:val="da-DK"/>
              </w:rPr>
            </w:pPr>
            <w:r w:rsidRPr="0055382A">
              <w:rPr>
                <w:color w:val="111111"/>
                <w:w w:val="105"/>
                <w:sz w:val="18"/>
                <w:szCs w:val="18"/>
                <w:lang w:val="da-DK"/>
              </w:rPr>
              <w:t xml:space="preserve">Produktionsområder </w:t>
            </w:r>
            <w:r w:rsidRPr="0055382A">
              <w:rPr>
                <w:color w:val="1F1F1F"/>
                <w:w w:val="105"/>
                <w:sz w:val="18"/>
                <w:szCs w:val="18"/>
                <w:lang w:val="da-DK"/>
              </w:rPr>
              <w:t xml:space="preserve">og/eller </w:t>
            </w:r>
            <w:r w:rsidRPr="0055382A">
              <w:rPr>
                <w:color w:val="111111"/>
                <w:w w:val="105"/>
                <w:sz w:val="18"/>
                <w:szCs w:val="18"/>
                <w:lang w:val="da-DK"/>
              </w:rPr>
              <w:t xml:space="preserve">områder, hvor proceskemikalier, </w:t>
            </w:r>
            <w:r w:rsidRPr="0055382A">
              <w:rPr>
                <w:color w:val="1F1F1F"/>
                <w:w w:val="105"/>
                <w:sz w:val="18"/>
                <w:szCs w:val="18"/>
                <w:lang w:val="da-DK"/>
              </w:rPr>
              <w:t xml:space="preserve">rester eller affald </w:t>
            </w:r>
            <w:r w:rsidRPr="0055382A">
              <w:rPr>
                <w:color w:val="111111"/>
                <w:w w:val="105"/>
                <w:sz w:val="18"/>
                <w:szCs w:val="18"/>
                <w:lang w:val="da-DK"/>
              </w:rPr>
              <w:t xml:space="preserve">oplagres </w:t>
            </w:r>
            <w:r w:rsidRPr="0055382A">
              <w:rPr>
                <w:color w:val="1F1F1F"/>
                <w:w w:val="105"/>
                <w:sz w:val="18"/>
                <w:szCs w:val="18"/>
                <w:lang w:val="da-DK"/>
              </w:rPr>
              <w:t xml:space="preserve">eller </w:t>
            </w:r>
            <w:r w:rsidRPr="0055382A">
              <w:rPr>
                <w:color w:val="111111"/>
                <w:w w:val="105"/>
                <w:sz w:val="18"/>
                <w:szCs w:val="18"/>
                <w:lang w:val="da-DK"/>
              </w:rPr>
              <w:t>håndteres</w:t>
            </w:r>
            <w:r w:rsidRPr="0055382A">
              <w:rPr>
                <w:color w:val="3A3A3A"/>
                <w:w w:val="105"/>
                <w:sz w:val="18"/>
                <w:szCs w:val="18"/>
                <w:lang w:val="da-DK"/>
              </w:rPr>
              <w:t xml:space="preserve">, </w:t>
            </w:r>
            <w:r w:rsidRPr="0055382A">
              <w:rPr>
                <w:color w:val="111111"/>
                <w:w w:val="105"/>
                <w:sz w:val="18"/>
                <w:szCs w:val="18"/>
                <w:lang w:val="da-DK"/>
              </w:rPr>
              <w:t>beskyttes mod overfladeafstrømningsvand.</w:t>
            </w:r>
            <w:r w:rsidRPr="0055382A">
              <w:rPr>
                <w:color w:val="111111"/>
                <w:spacing w:val="-12"/>
                <w:w w:val="105"/>
                <w:sz w:val="18"/>
                <w:szCs w:val="18"/>
                <w:lang w:val="da-DK"/>
              </w:rPr>
              <w:t xml:space="preserve"> </w:t>
            </w:r>
            <w:r w:rsidRPr="0055382A">
              <w:rPr>
                <w:color w:val="111111"/>
                <w:w w:val="105"/>
                <w:sz w:val="18"/>
                <w:szCs w:val="18"/>
                <w:lang w:val="da-DK"/>
              </w:rPr>
              <w:t>Dette</w:t>
            </w:r>
            <w:r w:rsidRPr="0055382A">
              <w:rPr>
                <w:color w:val="111111"/>
                <w:spacing w:val="-5"/>
                <w:w w:val="105"/>
                <w:sz w:val="18"/>
                <w:szCs w:val="18"/>
                <w:lang w:val="da-DK"/>
              </w:rPr>
              <w:t xml:space="preserve"> </w:t>
            </w:r>
            <w:r w:rsidRPr="0055382A">
              <w:rPr>
                <w:color w:val="111111"/>
                <w:w w:val="105"/>
                <w:sz w:val="18"/>
                <w:szCs w:val="18"/>
                <w:lang w:val="da-DK"/>
              </w:rPr>
              <w:t xml:space="preserve">opnås </w:t>
            </w:r>
            <w:r w:rsidRPr="0055382A">
              <w:rPr>
                <w:color w:val="1F1F1F"/>
                <w:w w:val="105"/>
                <w:sz w:val="18"/>
                <w:szCs w:val="18"/>
                <w:lang w:val="da-DK"/>
              </w:rPr>
              <w:t xml:space="preserve">ved som </w:t>
            </w:r>
            <w:r w:rsidRPr="0055382A">
              <w:rPr>
                <w:color w:val="111111"/>
                <w:w w:val="105"/>
                <w:sz w:val="18"/>
                <w:szCs w:val="18"/>
                <w:lang w:val="da-DK"/>
              </w:rPr>
              <w:t xml:space="preserve">minimum at </w:t>
            </w:r>
            <w:r w:rsidRPr="0055382A">
              <w:rPr>
                <w:color w:val="1F1F1F"/>
                <w:w w:val="105"/>
                <w:sz w:val="18"/>
                <w:szCs w:val="18"/>
                <w:lang w:val="da-DK"/>
              </w:rPr>
              <w:t xml:space="preserve">anvende følgende </w:t>
            </w:r>
            <w:r w:rsidRPr="0055382A">
              <w:rPr>
                <w:color w:val="111111"/>
                <w:w w:val="105"/>
                <w:sz w:val="18"/>
                <w:szCs w:val="18"/>
                <w:lang w:val="da-DK"/>
              </w:rPr>
              <w:t>teknikker:</w:t>
            </w:r>
          </w:p>
          <w:p w14:paraId="6D191967" w14:textId="567BB7CF" w:rsidR="00D23EAF" w:rsidRPr="0055382A" w:rsidRDefault="00D23EAF" w:rsidP="00AA0457">
            <w:pPr>
              <w:pStyle w:val="TableParagraph"/>
              <w:numPr>
                <w:ilvl w:val="0"/>
                <w:numId w:val="45"/>
              </w:numPr>
              <w:spacing w:line="249" w:lineRule="auto"/>
              <w:ind w:right="94"/>
              <w:jc w:val="both"/>
              <w:rPr>
                <w:sz w:val="18"/>
                <w:szCs w:val="18"/>
                <w:lang w:val="da-DK"/>
              </w:rPr>
            </w:pPr>
            <w:r w:rsidRPr="0055382A">
              <w:rPr>
                <w:color w:val="1F1F1F"/>
                <w:w w:val="105"/>
                <w:sz w:val="18"/>
                <w:szCs w:val="18"/>
                <w:lang w:val="da-DK"/>
              </w:rPr>
              <w:t xml:space="preserve">afvandingskanaler </w:t>
            </w:r>
            <w:r w:rsidRPr="0055382A">
              <w:rPr>
                <w:color w:val="111111"/>
                <w:w w:val="105"/>
                <w:sz w:val="18"/>
                <w:szCs w:val="18"/>
                <w:lang w:val="da-DK"/>
              </w:rPr>
              <w:t>og</w:t>
            </w:r>
            <w:r w:rsidRPr="0055382A">
              <w:rPr>
                <w:color w:val="3A3A3A"/>
                <w:w w:val="105"/>
                <w:sz w:val="18"/>
                <w:szCs w:val="18"/>
                <w:lang w:val="da-DK"/>
              </w:rPr>
              <w:t>/</w:t>
            </w:r>
            <w:r w:rsidRPr="0055382A">
              <w:rPr>
                <w:color w:val="111111"/>
                <w:w w:val="105"/>
                <w:sz w:val="18"/>
                <w:szCs w:val="18"/>
                <w:lang w:val="da-DK"/>
              </w:rPr>
              <w:t xml:space="preserve">eller en ydre inddæmningskant omkring </w:t>
            </w:r>
            <w:r w:rsidRPr="0055382A">
              <w:rPr>
                <w:color w:val="1F1F1F"/>
                <w:w w:val="105"/>
                <w:sz w:val="18"/>
                <w:szCs w:val="18"/>
                <w:lang w:val="da-DK"/>
              </w:rPr>
              <w:t>anlægget</w:t>
            </w:r>
          </w:p>
          <w:p w14:paraId="6D191968" w14:textId="7ED25C06" w:rsidR="00D23EAF" w:rsidRPr="0055382A" w:rsidRDefault="00D23EAF" w:rsidP="00AA0457">
            <w:pPr>
              <w:pStyle w:val="TableParagraph"/>
              <w:numPr>
                <w:ilvl w:val="0"/>
                <w:numId w:val="45"/>
              </w:numPr>
              <w:spacing w:line="244" w:lineRule="auto"/>
              <w:ind w:right="92"/>
              <w:jc w:val="both"/>
              <w:rPr>
                <w:sz w:val="18"/>
                <w:szCs w:val="18"/>
                <w:lang w:val="da-DK"/>
              </w:rPr>
            </w:pPr>
            <w:r w:rsidRPr="0055382A">
              <w:rPr>
                <w:color w:val="111111"/>
                <w:sz w:val="18"/>
                <w:szCs w:val="18"/>
                <w:lang w:val="da-DK"/>
              </w:rPr>
              <w:t xml:space="preserve">tagdækning med tagrender på områder til processering </w:t>
            </w:r>
            <w:r w:rsidRPr="0055382A">
              <w:rPr>
                <w:color w:val="1F1F1F"/>
                <w:sz w:val="18"/>
                <w:szCs w:val="18"/>
                <w:lang w:val="da-DK"/>
              </w:rPr>
              <w:t xml:space="preserve">og/ eller </w:t>
            </w:r>
            <w:r w:rsidRPr="0055382A">
              <w:rPr>
                <w:color w:val="111111"/>
                <w:sz w:val="18"/>
                <w:szCs w:val="18"/>
                <w:lang w:val="da-DK"/>
              </w:rPr>
              <w:t>opbevaring</w:t>
            </w:r>
            <w:r w:rsidRPr="0055382A">
              <w:rPr>
                <w:color w:val="3A3A3A"/>
                <w:sz w:val="18"/>
                <w:szCs w:val="18"/>
                <w:lang w:val="da-DK"/>
              </w:rPr>
              <w:t>.</w:t>
            </w:r>
          </w:p>
        </w:tc>
        <w:tc>
          <w:tcPr>
            <w:tcW w:w="1418" w:type="dxa"/>
            <w:tcBorders>
              <w:right w:val="double" w:sz="4" w:space="0" w:color="000000" w:themeColor="text1"/>
            </w:tcBorders>
          </w:tcPr>
          <w:p w14:paraId="6D191969" w14:textId="77777777" w:rsidR="00D23EAF" w:rsidRPr="0055382A" w:rsidRDefault="00D23EAF">
            <w:pPr>
              <w:pStyle w:val="TableParagraph"/>
              <w:rPr>
                <w:b/>
                <w:sz w:val="18"/>
                <w:lang w:val="da-DK"/>
              </w:rPr>
            </w:pPr>
          </w:p>
          <w:p w14:paraId="6D19196A" w14:textId="77777777" w:rsidR="00D23EAF" w:rsidRPr="0055382A" w:rsidRDefault="00D23EAF">
            <w:pPr>
              <w:pStyle w:val="TableParagraph"/>
              <w:rPr>
                <w:b/>
                <w:sz w:val="18"/>
                <w:lang w:val="da-DK"/>
              </w:rPr>
            </w:pPr>
          </w:p>
          <w:p w14:paraId="6D19196B" w14:textId="77777777" w:rsidR="00D23EAF" w:rsidRPr="0055382A" w:rsidRDefault="00D23EAF">
            <w:pPr>
              <w:pStyle w:val="TableParagraph"/>
              <w:spacing w:before="68"/>
              <w:rPr>
                <w:b/>
                <w:sz w:val="18"/>
                <w:lang w:val="da-DK"/>
              </w:rPr>
            </w:pPr>
          </w:p>
          <w:p w14:paraId="6D19196C" w14:textId="2F16F9A8" w:rsidR="00D23EAF" w:rsidRDefault="00D23EAF" w:rsidP="35AD04F3">
            <w:pPr>
              <w:pStyle w:val="TableParagraph"/>
              <w:spacing w:line="244" w:lineRule="auto"/>
              <w:ind w:left="125" w:right="-28" w:firstLine="3"/>
              <w:rPr>
                <w:sz w:val="18"/>
                <w:szCs w:val="18"/>
              </w:rPr>
            </w:pPr>
            <w:r w:rsidRPr="35AD04F3">
              <w:rPr>
                <w:color w:val="1F1F1F"/>
                <w:sz w:val="18"/>
                <w:szCs w:val="18"/>
              </w:rPr>
              <w:t>Kan</w:t>
            </w:r>
            <w:r w:rsidRPr="35AD04F3">
              <w:rPr>
                <w:color w:val="1F1F1F"/>
                <w:spacing w:val="34"/>
                <w:sz w:val="18"/>
                <w:szCs w:val="18"/>
              </w:rPr>
              <w:t xml:space="preserve"> </w:t>
            </w:r>
            <w:r w:rsidRPr="35AD04F3">
              <w:rPr>
                <w:color w:val="1F1F1F"/>
                <w:sz w:val="18"/>
                <w:szCs w:val="18"/>
              </w:rPr>
              <w:t>anvendes</w:t>
            </w:r>
            <w:r w:rsidRPr="35AD04F3">
              <w:rPr>
                <w:color w:val="1F1F1F"/>
                <w:spacing w:val="31"/>
                <w:sz w:val="18"/>
                <w:szCs w:val="18"/>
              </w:rPr>
              <w:t xml:space="preserve"> </w:t>
            </w:r>
            <w:r w:rsidRPr="35AD04F3">
              <w:rPr>
                <w:color w:val="1F1F1F"/>
                <w:sz w:val="18"/>
                <w:szCs w:val="18"/>
              </w:rPr>
              <w:t>ge</w:t>
            </w:r>
            <w:r w:rsidRPr="35AD04F3">
              <w:rPr>
                <w:color w:val="111111"/>
                <w:spacing w:val="-2"/>
                <w:sz w:val="18"/>
                <w:szCs w:val="18"/>
              </w:rPr>
              <w:t>nerelt.</w:t>
            </w:r>
          </w:p>
        </w:tc>
        <w:tc>
          <w:tcPr>
            <w:tcW w:w="1842" w:type="dxa"/>
            <w:tcBorders>
              <w:top w:val="double" w:sz="4" w:space="0" w:color="000000" w:themeColor="text1"/>
              <w:left w:val="double" w:sz="4" w:space="0" w:color="000000" w:themeColor="text1"/>
              <w:bottom w:val="double" w:sz="4" w:space="0" w:color="000000" w:themeColor="text1"/>
              <w:right w:val="double" w:sz="4" w:space="0" w:color="000000" w:themeColor="text1"/>
            </w:tcBorders>
          </w:tcPr>
          <w:p w14:paraId="3DC7B56B" w14:textId="77777777" w:rsidR="00D23EAF" w:rsidRPr="0055382A" w:rsidRDefault="00D23EAF">
            <w:pPr>
              <w:pStyle w:val="TableParagraph"/>
              <w:rPr>
                <w:b/>
                <w:sz w:val="18"/>
                <w:lang w:val="da-DK"/>
              </w:rPr>
            </w:pPr>
          </w:p>
        </w:tc>
      </w:tr>
      <w:tr w:rsidR="00D23EAF" w14:paraId="6D191974" w14:textId="06790075" w:rsidTr="1B4E1884">
        <w:trPr>
          <w:trHeight w:val="976"/>
        </w:trPr>
        <w:tc>
          <w:tcPr>
            <w:tcW w:w="284" w:type="dxa"/>
            <w:tcBorders>
              <w:left w:val="nil"/>
            </w:tcBorders>
          </w:tcPr>
          <w:p w14:paraId="6D19196E" w14:textId="77777777" w:rsidR="00D23EAF" w:rsidRDefault="00D23EAF">
            <w:pPr>
              <w:pStyle w:val="TableParagraph"/>
              <w:spacing w:before="162"/>
              <w:rPr>
                <w:b/>
                <w:sz w:val="18"/>
              </w:rPr>
            </w:pPr>
          </w:p>
          <w:p w14:paraId="6D19196F" w14:textId="77777777" w:rsidR="00D23EAF" w:rsidRDefault="00D23EAF">
            <w:pPr>
              <w:pStyle w:val="TableParagraph"/>
              <w:ind w:left="3" w:right="95"/>
              <w:jc w:val="center"/>
              <w:rPr>
                <w:sz w:val="18"/>
              </w:rPr>
            </w:pPr>
            <w:r>
              <w:rPr>
                <w:color w:val="111111"/>
                <w:spacing w:val="-5"/>
                <w:w w:val="105"/>
                <w:sz w:val="18"/>
              </w:rPr>
              <w:t>d.</w:t>
            </w:r>
          </w:p>
        </w:tc>
        <w:tc>
          <w:tcPr>
            <w:tcW w:w="1417" w:type="dxa"/>
          </w:tcPr>
          <w:p w14:paraId="6D191970" w14:textId="3C8E3292" w:rsidR="00D23EAF" w:rsidRPr="0055382A" w:rsidRDefault="00D23EAF" w:rsidP="00DD29A3">
            <w:pPr>
              <w:pStyle w:val="TableParagraph"/>
              <w:spacing w:before="153" w:line="247" w:lineRule="auto"/>
              <w:ind w:left="108" w:right="104" w:firstLine="4"/>
              <w:rPr>
                <w:sz w:val="18"/>
                <w:szCs w:val="18"/>
                <w:lang w:val="da-DK"/>
              </w:rPr>
            </w:pPr>
            <w:r w:rsidRPr="0055382A">
              <w:rPr>
                <w:color w:val="111111"/>
                <w:w w:val="105"/>
                <w:sz w:val="18"/>
                <w:szCs w:val="18"/>
                <w:lang w:val="da-DK"/>
              </w:rPr>
              <w:t xml:space="preserve">Opsamling </w:t>
            </w:r>
            <w:r w:rsidRPr="0055382A">
              <w:rPr>
                <w:color w:val="1F1F1F"/>
                <w:w w:val="105"/>
                <w:sz w:val="18"/>
                <w:szCs w:val="18"/>
                <w:lang w:val="da-DK"/>
              </w:rPr>
              <w:t xml:space="preserve">af </w:t>
            </w:r>
            <w:r w:rsidRPr="0055382A">
              <w:rPr>
                <w:color w:val="111111"/>
                <w:w w:val="105"/>
                <w:sz w:val="18"/>
                <w:szCs w:val="18"/>
                <w:lang w:val="da-DK"/>
              </w:rPr>
              <w:t>potentielt kontamineret</w:t>
            </w:r>
            <w:r w:rsidRPr="0055382A">
              <w:rPr>
                <w:color w:val="111111"/>
                <w:spacing w:val="-11"/>
                <w:w w:val="105"/>
                <w:sz w:val="18"/>
                <w:szCs w:val="18"/>
                <w:lang w:val="da-DK"/>
              </w:rPr>
              <w:t xml:space="preserve"> </w:t>
            </w:r>
            <w:r w:rsidRPr="0055382A">
              <w:rPr>
                <w:color w:val="111111"/>
                <w:w w:val="105"/>
                <w:sz w:val="18"/>
                <w:szCs w:val="18"/>
                <w:lang w:val="da-DK"/>
              </w:rPr>
              <w:t>overflade</w:t>
            </w:r>
            <w:r w:rsidRPr="0055382A">
              <w:rPr>
                <w:color w:val="1F1F1F"/>
                <w:spacing w:val="-2"/>
                <w:w w:val="105"/>
                <w:sz w:val="18"/>
                <w:szCs w:val="18"/>
                <w:lang w:val="da-DK"/>
              </w:rPr>
              <w:t>afstrømningsvand</w:t>
            </w:r>
          </w:p>
        </w:tc>
        <w:tc>
          <w:tcPr>
            <w:tcW w:w="5103" w:type="dxa"/>
          </w:tcPr>
          <w:p w14:paraId="6D191971" w14:textId="77777777" w:rsidR="00D23EAF" w:rsidRPr="0055382A" w:rsidRDefault="00D23EAF" w:rsidP="35AD04F3">
            <w:pPr>
              <w:pStyle w:val="TableParagraph"/>
              <w:spacing w:before="47" w:line="247" w:lineRule="auto"/>
              <w:ind w:left="113" w:right="86" w:firstLine="2"/>
              <w:jc w:val="both"/>
              <w:rPr>
                <w:sz w:val="18"/>
                <w:szCs w:val="18"/>
                <w:lang w:val="da-DK"/>
              </w:rPr>
            </w:pPr>
            <w:r w:rsidRPr="0055382A">
              <w:rPr>
                <w:color w:val="111111"/>
                <w:w w:val="105"/>
                <w:sz w:val="18"/>
                <w:szCs w:val="18"/>
                <w:lang w:val="da-DK"/>
              </w:rPr>
              <w:t xml:space="preserve">Overfladeafstrømningsvand fra </w:t>
            </w:r>
            <w:r w:rsidRPr="0055382A">
              <w:rPr>
                <w:color w:val="1F1F1F"/>
                <w:w w:val="105"/>
                <w:sz w:val="18"/>
                <w:szCs w:val="18"/>
                <w:lang w:val="da-DK"/>
              </w:rPr>
              <w:t xml:space="preserve">områder, som </w:t>
            </w:r>
            <w:r w:rsidRPr="0055382A">
              <w:rPr>
                <w:color w:val="111111"/>
                <w:w w:val="105"/>
                <w:sz w:val="18"/>
                <w:szCs w:val="18"/>
                <w:lang w:val="da-DK"/>
              </w:rPr>
              <w:t xml:space="preserve">potentielt </w:t>
            </w:r>
            <w:r w:rsidRPr="0055382A">
              <w:rPr>
                <w:color w:val="1F1F1F"/>
                <w:w w:val="105"/>
                <w:sz w:val="18"/>
                <w:szCs w:val="18"/>
                <w:lang w:val="da-DK"/>
              </w:rPr>
              <w:t xml:space="preserve">er </w:t>
            </w:r>
            <w:r w:rsidRPr="0055382A">
              <w:rPr>
                <w:color w:val="111111"/>
                <w:w w:val="105"/>
                <w:sz w:val="18"/>
                <w:szCs w:val="18"/>
                <w:lang w:val="da-DK"/>
              </w:rPr>
              <w:t>kontamineret, opsamles</w:t>
            </w:r>
            <w:r w:rsidRPr="0055382A">
              <w:rPr>
                <w:color w:val="111111"/>
                <w:spacing w:val="-10"/>
                <w:w w:val="105"/>
                <w:sz w:val="18"/>
                <w:szCs w:val="18"/>
                <w:lang w:val="da-DK"/>
              </w:rPr>
              <w:t xml:space="preserve"> </w:t>
            </w:r>
            <w:r w:rsidRPr="0055382A">
              <w:rPr>
                <w:color w:val="1F1F1F"/>
                <w:w w:val="105"/>
                <w:sz w:val="18"/>
                <w:szCs w:val="18"/>
                <w:lang w:val="da-DK"/>
              </w:rPr>
              <w:t>særskilt</w:t>
            </w:r>
            <w:r w:rsidRPr="0055382A">
              <w:rPr>
                <w:color w:val="1F1F1F"/>
                <w:spacing w:val="-6"/>
                <w:w w:val="105"/>
                <w:sz w:val="18"/>
                <w:szCs w:val="18"/>
                <w:lang w:val="da-DK"/>
              </w:rPr>
              <w:t xml:space="preserve"> </w:t>
            </w:r>
            <w:r w:rsidRPr="0055382A">
              <w:rPr>
                <w:color w:val="111111"/>
                <w:w w:val="105"/>
                <w:sz w:val="18"/>
                <w:szCs w:val="18"/>
                <w:lang w:val="da-DK"/>
              </w:rPr>
              <w:t>og</w:t>
            </w:r>
            <w:r w:rsidRPr="0055382A">
              <w:rPr>
                <w:color w:val="111111"/>
                <w:spacing w:val="-6"/>
                <w:w w:val="105"/>
                <w:sz w:val="18"/>
                <w:szCs w:val="18"/>
                <w:lang w:val="da-DK"/>
              </w:rPr>
              <w:t xml:space="preserve"> </w:t>
            </w:r>
            <w:r w:rsidRPr="0055382A">
              <w:rPr>
                <w:color w:val="111111"/>
                <w:w w:val="105"/>
                <w:sz w:val="18"/>
                <w:szCs w:val="18"/>
                <w:lang w:val="da-DK"/>
              </w:rPr>
              <w:t>udledes</w:t>
            </w:r>
            <w:r w:rsidRPr="0055382A">
              <w:rPr>
                <w:color w:val="111111"/>
                <w:spacing w:val="-9"/>
                <w:w w:val="105"/>
                <w:sz w:val="18"/>
                <w:szCs w:val="18"/>
                <w:lang w:val="da-DK"/>
              </w:rPr>
              <w:t xml:space="preserve"> </w:t>
            </w:r>
            <w:r w:rsidRPr="0055382A">
              <w:rPr>
                <w:color w:val="1F1F1F"/>
                <w:w w:val="105"/>
                <w:sz w:val="18"/>
                <w:szCs w:val="18"/>
                <w:lang w:val="da-DK"/>
              </w:rPr>
              <w:t>først,</w:t>
            </w:r>
            <w:r w:rsidRPr="0055382A">
              <w:rPr>
                <w:color w:val="1F1F1F"/>
                <w:spacing w:val="-12"/>
                <w:w w:val="105"/>
                <w:sz w:val="18"/>
                <w:szCs w:val="18"/>
                <w:lang w:val="da-DK"/>
              </w:rPr>
              <w:t xml:space="preserve"> </w:t>
            </w:r>
            <w:r w:rsidRPr="0055382A">
              <w:rPr>
                <w:color w:val="1F1F1F"/>
                <w:w w:val="105"/>
                <w:sz w:val="18"/>
                <w:szCs w:val="18"/>
                <w:lang w:val="da-DK"/>
              </w:rPr>
              <w:t>efter</w:t>
            </w:r>
            <w:r w:rsidRPr="0055382A">
              <w:rPr>
                <w:color w:val="1F1F1F"/>
                <w:spacing w:val="-12"/>
                <w:w w:val="105"/>
                <w:sz w:val="18"/>
                <w:szCs w:val="18"/>
                <w:lang w:val="da-DK"/>
              </w:rPr>
              <w:t xml:space="preserve"> </w:t>
            </w:r>
            <w:r w:rsidRPr="0055382A">
              <w:rPr>
                <w:color w:val="1F1F1F"/>
                <w:w w:val="105"/>
                <w:sz w:val="18"/>
                <w:szCs w:val="18"/>
                <w:lang w:val="da-DK"/>
              </w:rPr>
              <w:t>at</w:t>
            </w:r>
            <w:r w:rsidRPr="0055382A">
              <w:rPr>
                <w:color w:val="1F1F1F"/>
                <w:spacing w:val="-12"/>
                <w:w w:val="105"/>
                <w:sz w:val="18"/>
                <w:szCs w:val="18"/>
                <w:lang w:val="da-DK"/>
              </w:rPr>
              <w:t xml:space="preserve"> </w:t>
            </w:r>
            <w:r w:rsidRPr="0055382A">
              <w:rPr>
                <w:color w:val="111111"/>
                <w:w w:val="105"/>
                <w:sz w:val="18"/>
                <w:szCs w:val="18"/>
                <w:lang w:val="da-DK"/>
              </w:rPr>
              <w:t>der</w:t>
            </w:r>
            <w:r w:rsidRPr="0055382A">
              <w:rPr>
                <w:color w:val="111111"/>
                <w:spacing w:val="-12"/>
                <w:w w:val="105"/>
                <w:sz w:val="18"/>
                <w:szCs w:val="18"/>
                <w:lang w:val="da-DK"/>
              </w:rPr>
              <w:t xml:space="preserve"> </w:t>
            </w:r>
            <w:r w:rsidRPr="0055382A">
              <w:rPr>
                <w:color w:val="1F1F1F"/>
                <w:w w:val="105"/>
                <w:sz w:val="18"/>
                <w:szCs w:val="18"/>
                <w:lang w:val="da-DK"/>
              </w:rPr>
              <w:t xml:space="preserve">er </w:t>
            </w:r>
            <w:r w:rsidRPr="0055382A">
              <w:rPr>
                <w:color w:val="111111"/>
                <w:w w:val="105"/>
                <w:sz w:val="18"/>
                <w:szCs w:val="18"/>
                <w:lang w:val="da-DK"/>
              </w:rPr>
              <w:t>truffet passende foranstaltninger</w:t>
            </w:r>
            <w:r w:rsidRPr="0055382A">
              <w:rPr>
                <w:color w:val="3A3A3A"/>
                <w:w w:val="105"/>
                <w:sz w:val="18"/>
                <w:szCs w:val="18"/>
                <w:lang w:val="da-DK"/>
              </w:rPr>
              <w:t xml:space="preserve">, </w:t>
            </w:r>
            <w:r w:rsidRPr="0055382A">
              <w:rPr>
                <w:color w:val="111111"/>
                <w:w w:val="105"/>
                <w:sz w:val="18"/>
                <w:szCs w:val="18"/>
                <w:lang w:val="da-DK"/>
              </w:rPr>
              <w:t>f.eks. overvågning, behandling</w:t>
            </w:r>
            <w:r w:rsidRPr="0055382A">
              <w:rPr>
                <w:color w:val="3A3A3A"/>
                <w:w w:val="105"/>
                <w:sz w:val="18"/>
                <w:szCs w:val="18"/>
                <w:lang w:val="da-DK"/>
              </w:rPr>
              <w:t>,</w:t>
            </w:r>
            <w:r w:rsidRPr="0055382A">
              <w:rPr>
                <w:color w:val="3A3A3A"/>
                <w:spacing w:val="-21"/>
                <w:w w:val="105"/>
                <w:sz w:val="18"/>
                <w:szCs w:val="18"/>
                <w:lang w:val="da-DK"/>
              </w:rPr>
              <w:t xml:space="preserve"> </w:t>
            </w:r>
            <w:r w:rsidRPr="0055382A">
              <w:rPr>
                <w:color w:val="1F1F1F"/>
                <w:w w:val="105"/>
                <w:sz w:val="18"/>
                <w:szCs w:val="18"/>
                <w:lang w:val="da-DK"/>
              </w:rPr>
              <w:t>genanvendelse.</w:t>
            </w:r>
          </w:p>
        </w:tc>
        <w:tc>
          <w:tcPr>
            <w:tcW w:w="1418" w:type="dxa"/>
            <w:tcBorders>
              <w:right w:val="double" w:sz="4" w:space="0" w:color="000000" w:themeColor="text1"/>
            </w:tcBorders>
          </w:tcPr>
          <w:p w14:paraId="6D191972" w14:textId="77777777" w:rsidR="00D23EAF" w:rsidRPr="0055382A" w:rsidRDefault="00D23EAF">
            <w:pPr>
              <w:pStyle w:val="TableParagraph"/>
              <w:spacing w:before="51"/>
              <w:rPr>
                <w:b/>
                <w:sz w:val="18"/>
                <w:lang w:val="da-DK"/>
              </w:rPr>
            </w:pPr>
          </w:p>
          <w:p w14:paraId="6D191973" w14:textId="516ADB13" w:rsidR="00D23EAF" w:rsidRDefault="00D23EAF" w:rsidP="35AD04F3">
            <w:pPr>
              <w:pStyle w:val="TableParagraph"/>
              <w:spacing w:line="249" w:lineRule="auto"/>
              <w:ind w:left="125" w:right="-28" w:hanging="2"/>
              <w:rPr>
                <w:sz w:val="18"/>
                <w:szCs w:val="18"/>
              </w:rPr>
            </w:pPr>
            <w:r w:rsidRPr="35AD04F3">
              <w:rPr>
                <w:color w:val="111111"/>
                <w:sz w:val="18"/>
                <w:szCs w:val="18"/>
              </w:rPr>
              <w:t>Kan</w:t>
            </w:r>
            <w:r w:rsidRPr="35AD04F3">
              <w:rPr>
                <w:color w:val="111111"/>
                <w:spacing w:val="38"/>
                <w:sz w:val="18"/>
                <w:szCs w:val="18"/>
              </w:rPr>
              <w:t xml:space="preserve"> </w:t>
            </w:r>
            <w:r w:rsidRPr="35AD04F3">
              <w:rPr>
                <w:color w:val="1F1F1F"/>
                <w:sz w:val="18"/>
                <w:szCs w:val="18"/>
              </w:rPr>
              <w:t>anvendes</w:t>
            </w:r>
            <w:r w:rsidRPr="35AD04F3">
              <w:rPr>
                <w:color w:val="1F1F1F"/>
                <w:spacing w:val="32"/>
                <w:sz w:val="18"/>
                <w:szCs w:val="18"/>
              </w:rPr>
              <w:t xml:space="preserve"> </w:t>
            </w:r>
            <w:r w:rsidRPr="35AD04F3">
              <w:rPr>
                <w:color w:val="1F1F1F"/>
                <w:sz w:val="18"/>
                <w:szCs w:val="18"/>
              </w:rPr>
              <w:t>ge</w:t>
            </w:r>
            <w:r w:rsidRPr="35AD04F3">
              <w:rPr>
                <w:color w:val="111111"/>
                <w:spacing w:val="-2"/>
                <w:sz w:val="18"/>
                <w:szCs w:val="18"/>
              </w:rPr>
              <w:t>nerelt.</w:t>
            </w:r>
          </w:p>
        </w:tc>
        <w:tc>
          <w:tcPr>
            <w:tcW w:w="1842" w:type="dxa"/>
            <w:tcBorders>
              <w:top w:val="double" w:sz="4" w:space="0" w:color="000000" w:themeColor="text1"/>
              <w:left w:val="double" w:sz="4" w:space="0" w:color="000000" w:themeColor="text1"/>
              <w:bottom w:val="double" w:sz="4" w:space="0" w:color="000000" w:themeColor="text1"/>
              <w:right w:val="double" w:sz="4" w:space="0" w:color="000000" w:themeColor="text1"/>
            </w:tcBorders>
          </w:tcPr>
          <w:p w14:paraId="128F9757" w14:textId="77777777" w:rsidR="00D23EAF" w:rsidRDefault="00D23EAF">
            <w:pPr>
              <w:pStyle w:val="TableParagraph"/>
              <w:spacing w:before="51"/>
              <w:rPr>
                <w:b/>
                <w:sz w:val="18"/>
                <w:lang w:val="da-DK"/>
              </w:rPr>
            </w:pPr>
          </w:p>
          <w:p w14:paraId="6B1339A8" w14:textId="77777777" w:rsidR="00FF6140" w:rsidRPr="0055382A" w:rsidRDefault="00FF6140">
            <w:pPr>
              <w:pStyle w:val="TableParagraph"/>
              <w:spacing w:before="51"/>
              <w:rPr>
                <w:b/>
                <w:sz w:val="18"/>
                <w:lang w:val="da-DK"/>
              </w:rPr>
            </w:pPr>
          </w:p>
        </w:tc>
      </w:tr>
      <w:tr w:rsidR="00FF6140" w14:paraId="56659647" w14:textId="77777777" w:rsidTr="1B4E1884">
        <w:trPr>
          <w:trHeight w:val="976"/>
        </w:trPr>
        <w:tc>
          <w:tcPr>
            <w:tcW w:w="284" w:type="dxa"/>
            <w:tcBorders>
              <w:left w:val="nil"/>
            </w:tcBorders>
          </w:tcPr>
          <w:p w14:paraId="0BD9EAF1" w14:textId="77777777" w:rsidR="00FF6140" w:rsidRDefault="00FF6140" w:rsidP="00FF6140">
            <w:pPr>
              <w:pStyle w:val="TableParagraph"/>
              <w:rPr>
                <w:b/>
                <w:sz w:val="18"/>
              </w:rPr>
            </w:pPr>
          </w:p>
          <w:p w14:paraId="4216E17D" w14:textId="77777777" w:rsidR="00FF6140" w:rsidRDefault="00FF6140" w:rsidP="00FF6140">
            <w:pPr>
              <w:pStyle w:val="TableParagraph"/>
              <w:rPr>
                <w:b/>
                <w:sz w:val="18"/>
              </w:rPr>
            </w:pPr>
          </w:p>
          <w:p w14:paraId="02D54C42" w14:textId="77777777" w:rsidR="00FF6140" w:rsidRDefault="00FF6140" w:rsidP="00FF6140">
            <w:pPr>
              <w:pStyle w:val="TableParagraph"/>
              <w:rPr>
                <w:b/>
                <w:sz w:val="18"/>
              </w:rPr>
            </w:pPr>
          </w:p>
          <w:p w14:paraId="4BDB3D44" w14:textId="77777777" w:rsidR="00FF6140" w:rsidRDefault="00FF6140" w:rsidP="00FF6140">
            <w:pPr>
              <w:pStyle w:val="TableParagraph"/>
              <w:rPr>
                <w:b/>
                <w:sz w:val="18"/>
              </w:rPr>
            </w:pPr>
          </w:p>
          <w:p w14:paraId="34CA49E0" w14:textId="77777777" w:rsidR="00FF6140" w:rsidRDefault="00FF6140" w:rsidP="00FF6140">
            <w:pPr>
              <w:pStyle w:val="TableParagraph"/>
              <w:rPr>
                <w:b/>
                <w:sz w:val="18"/>
              </w:rPr>
            </w:pPr>
          </w:p>
          <w:p w14:paraId="4F80DDA2" w14:textId="77777777" w:rsidR="00FF6140" w:rsidRDefault="00FF6140" w:rsidP="00FF6140">
            <w:pPr>
              <w:pStyle w:val="TableParagraph"/>
              <w:rPr>
                <w:b/>
                <w:sz w:val="18"/>
              </w:rPr>
            </w:pPr>
          </w:p>
          <w:p w14:paraId="1DC35FBA" w14:textId="77777777" w:rsidR="00FF6140" w:rsidRDefault="00FF6140" w:rsidP="00FF6140">
            <w:pPr>
              <w:pStyle w:val="TableParagraph"/>
              <w:rPr>
                <w:b/>
                <w:sz w:val="18"/>
              </w:rPr>
            </w:pPr>
          </w:p>
          <w:p w14:paraId="6B3C2E2C" w14:textId="77777777" w:rsidR="00FF6140" w:rsidRDefault="00FF6140" w:rsidP="00FF6140">
            <w:pPr>
              <w:pStyle w:val="TableParagraph"/>
              <w:spacing w:before="94"/>
              <w:rPr>
                <w:b/>
                <w:sz w:val="18"/>
              </w:rPr>
            </w:pPr>
          </w:p>
          <w:p w14:paraId="23373AC3" w14:textId="7EC43263" w:rsidR="00FF6140" w:rsidRDefault="00FF6140" w:rsidP="00FF6140">
            <w:pPr>
              <w:pStyle w:val="TableParagraph"/>
              <w:spacing w:before="162"/>
              <w:rPr>
                <w:b/>
                <w:sz w:val="18"/>
              </w:rPr>
            </w:pPr>
            <w:r>
              <w:rPr>
                <w:color w:val="1C1C1C"/>
                <w:spacing w:val="-5"/>
                <w:w w:val="105"/>
                <w:sz w:val="18"/>
              </w:rPr>
              <w:t>e.</w:t>
            </w:r>
          </w:p>
        </w:tc>
        <w:tc>
          <w:tcPr>
            <w:tcW w:w="1417" w:type="dxa"/>
          </w:tcPr>
          <w:p w14:paraId="47CDE917" w14:textId="77777777" w:rsidR="00FF6140" w:rsidRPr="0055382A" w:rsidRDefault="00FF6140" w:rsidP="00FF6140">
            <w:pPr>
              <w:pStyle w:val="TableParagraph"/>
              <w:rPr>
                <w:b/>
                <w:sz w:val="18"/>
                <w:lang w:val="da-DK"/>
              </w:rPr>
            </w:pPr>
          </w:p>
          <w:p w14:paraId="4173EB33" w14:textId="77777777" w:rsidR="00FF6140" w:rsidRPr="0055382A" w:rsidRDefault="00FF6140" w:rsidP="00FF6140">
            <w:pPr>
              <w:pStyle w:val="TableParagraph"/>
              <w:rPr>
                <w:b/>
                <w:sz w:val="18"/>
                <w:lang w:val="da-DK"/>
              </w:rPr>
            </w:pPr>
          </w:p>
          <w:p w14:paraId="1712E72F" w14:textId="77777777" w:rsidR="00FF6140" w:rsidRPr="0055382A" w:rsidRDefault="00FF6140" w:rsidP="00FF6140">
            <w:pPr>
              <w:pStyle w:val="TableParagraph"/>
              <w:rPr>
                <w:b/>
                <w:sz w:val="18"/>
                <w:lang w:val="da-DK"/>
              </w:rPr>
            </w:pPr>
          </w:p>
          <w:p w14:paraId="4B3BBFE1" w14:textId="77777777" w:rsidR="00FF6140" w:rsidRPr="0055382A" w:rsidRDefault="00FF6140" w:rsidP="00FF6140">
            <w:pPr>
              <w:pStyle w:val="TableParagraph"/>
              <w:rPr>
                <w:b/>
                <w:sz w:val="18"/>
                <w:lang w:val="da-DK"/>
              </w:rPr>
            </w:pPr>
          </w:p>
          <w:p w14:paraId="4E3CF15B" w14:textId="77777777" w:rsidR="00FF6140" w:rsidRPr="0055382A" w:rsidRDefault="00FF6140" w:rsidP="00FF6140">
            <w:pPr>
              <w:pStyle w:val="TableParagraph"/>
              <w:rPr>
                <w:b/>
                <w:sz w:val="18"/>
                <w:lang w:val="da-DK"/>
              </w:rPr>
            </w:pPr>
          </w:p>
          <w:p w14:paraId="13040900" w14:textId="77777777" w:rsidR="00FF6140" w:rsidRPr="0055382A" w:rsidRDefault="00FF6140" w:rsidP="00FF6140">
            <w:pPr>
              <w:pStyle w:val="TableParagraph"/>
              <w:rPr>
                <w:b/>
                <w:sz w:val="18"/>
                <w:lang w:val="da-DK"/>
              </w:rPr>
            </w:pPr>
          </w:p>
          <w:p w14:paraId="1CDA0FC8" w14:textId="77777777" w:rsidR="00FF6140" w:rsidRPr="0055382A" w:rsidRDefault="00FF6140" w:rsidP="00FF6140">
            <w:pPr>
              <w:pStyle w:val="TableParagraph"/>
              <w:spacing w:before="85"/>
              <w:rPr>
                <w:b/>
                <w:sz w:val="18"/>
                <w:lang w:val="da-DK"/>
              </w:rPr>
            </w:pPr>
          </w:p>
          <w:p w14:paraId="18D60211" w14:textId="5952CA89" w:rsidR="00FF6140" w:rsidRPr="0055382A" w:rsidRDefault="00FF6140" w:rsidP="00FF6140">
            <w:pPr>
              <w:pStyle w:val="TableParagraph"/>
              <w:spacing w:before="153" w:line="247" w:lineRule="auto"/>
              <w:ind w:left="108" w:right="104" w:firstLine="4"/>
              <w:rPr>
                <w:color w:val="111111"/>
                <w:w w:val="105"/>
                <w:sz w:val="18"/>
                <w:szCs w:val="18"/>
                <w:lang w:val="da-DK"/>
              </w:rPr>
            </w:pPr>
            <w:r w:rsidRPr="0055382A">
              <w:rPr>
                <w:color w:val="1C1C1C"/>
                <w:sz w:val="18"/>
                <w:szCs w:val="18"/>
                <w:lang w:val="da-DK"/>
              </w:rPr>
              <w:t xml:space="preserve">Sikker </w:t>
            </w:r>
            <w:r w:rsidRPr="0055382A">
              <w:rPr>
                <w:color w:val="0C0C0C"/>
                <w:sz w:val="18"/>
                <w:szCs w:val="18"/>
                <w:lang w:val="da-DK"/>
              </w:rPr>
              <w:t xml:space="preserve">håndtering </w:t>
            </w:r>
            <w:r w:rsidRPr="0055382A">
              <w:rPr>
                <w:color w:val="1C1C1C"/>
                <w:sz w:val="18"/>
                <w:szCs w:val="18"/>
                <w:lang w:val="da-DK"/>
              </w:rPr>
              <w:t>og</w:t>
            </w:r>
            <w:r w:rsidRPr="0055382A">
              <w:rPr>
                <w:color w:val="1C1C1C"/>
                <w:spacing w:val="-2"/>
                <w:sz w:val="18"/>
                <w:szCs w:val="18"/>
                <w:lang w:val="da-DK"/>
              </w:rPr>
              <w:t xml:space="preserve"> </w:t>
            </w:r>
            <w:r w:rsidRPr="0055382A">
              <w:rPr>
                <w:color w:val="1C1C1C"/>
                <w:sz w:val="18"/>
                <w:szCs w:val="18"/>
                <w:lang w:val="da-DK"/>
              </w:rPr>
              <w:t>op</w:t>
            </w:r>
            <w:r w:rsidRPr="0055382A">
              <w:rPr>
                <w:color w:val="0C0C0C"/>
                <w:sz w:val="18"/>
                <w:szCs w:val="18"/>
                <w:lang w:val="da-DK"/>
              </w:rPr>
              <w:t xml:space="preserve">lagring </w:t>
            </w:r>
            <w:r w:rsidRPr="0055382A">
              <w:rPr>
                <w:color w:val="1C1C1C"/>
                <w:sz w:val="18"/>
                <w:szCs w:val="18"/>
                <w:lang w:val="da-DK"/>
              </w:rPr>
              <w:t xml:space="preserve">af </w:t>
            </w:r>
            <w:r w:rsidRPr="0055382A">
              <w:rPr>
                <w:color w:val="0C0C0C"/>
                <w:sz w:val="18"/>
                <w:szCs w:val="18"/>
                <w:lang w:val="da-DK"/>
              </w:rPr>
              <w:t>proceskemika</w:t>
            </w:r>
            <w:r w:rsidRPr="0055382A">
              <w:rPr>
                <w:color w:val="0C0C0C"/>
                <w:spacing w:val="-4"/>
                <w:sz w:val="18"/>
                <w:szCs w:val="18"/>
                <w:lang w:val="da-DK"/>
              </w:rPr>
              <w:t>lier</w:t>
            </w:r>
          </w:p>
        </w:tc>
        <w:tc>
          <w:tcPr>
            <w:tcW w:w="5103" w:type="dxa"/>
          </w:tcPr>
          <w:p w14:paraId="25FB5AA9" w14:textId="77777777" w:rsidR="00FF6140" w:rsidRPr="0055382A" w:rsidRDefault="00FF6140" w:rsidP="00FF6140">
            <w:pPr>
              <w:pStyle w:val="TableParagraph"/>
              <w:spacing w:before="39"/>
              <w:ind w:left="119"/>
              <w:jc w:val="both"/>
              <w:rPr>
                <w:sz w:val="18"/>
                <w:szCs w:val="18"/>
                <w:lang w:val="da-DK"/>
              </w:rPr>
            </w:pPr>
            <w:r w:rsidRPr="0055382A">
              <w:rPr>
                <w:color w:val="0C0C0C"/>
                <w:sz w:val="18"/>
                <w:szCs w:val="18"/>
                <w:lang w:val="da-DK"/>
              </w:rPr>
              <w:t>Dette</w:t>
            </w:r>
            <w:r w:rsidRPr="0055382A">
              <w:rPr>
                <w:color w:val="0C0C0C"/>
                <w:spacing w:val="17"/>
                <w:sz w:val="18"/>
                <w:szCs w:val="18"/>
                <w:lang w:val="da-DK"/>
              </w:rPr>
              <w:t xml:space="preserve"> </w:t>
            </w:r>
            <w:r w:rsidRPr="0055382A">
              <w:rPr>
                <w:color w:val="1C1C1C"/>
                <w:sz w:val="18"/>
                <w:szCs w:val="18"/>
                <w:lang w:val="da-DK"/>
              </w:rPr>
              <w:t>omfatter</w:t>
            </w:r>
            <w:r w:rsidRPr="0055382A">
              <w:rPr>
                <w:color w:val="1C1C1C"/>
                <w:spacing w:val="18"/>
                <w:sz w:val="18"/>
                <w:szCs w:val="18"/>
                <w:lang w:val="da-DK"/>
              </w:rPr>
              <w:t xml:space="preserve"> </w:t>
            </w:r>
            <w:r w:rsidRPr="0055382A">
              <w:rPr>
                <w:color w:val="1C1C1C"/>
                <w:spacing w:val="-2"/>
                <w:sz w:val="18"/>
                <w:szCs w:val="18"/>
                <w:lang w:val="da-DK"/>
              </w:rPr>
              <w:t>følgende:</w:t>
            </w:r>
          </w:p>
          <w:p w14:paraId="38376A03" w14:textId="77777777" w:rsidR="00AA0457" w:rsidRDefault="00FF6140" w:rsidP="00AA0457">
            <w:pPr>
              <w:pStyle w:val="TableParagraph"/>
              <w:numPr>
                <w:ilvl w:val="0"/>
                <w:numId w:val="45"/>
              </w:numPr>
              <w:spacing w:before="5" w:line="247" w:lineRule="auto"/>
              <w:ind w:right="86"/>
              <w:jc w:val="both"/>
              <w:rPr>
                <w:sz w:val="18"/>
                <w:szCs w:val="18"/>
                <w:lang w:val="da-DK"/>
              </w:rPr>
            </w:pPr>
            <w:r w:rsidRPr="0055382A">
              <w:rPr>
                <w:color w:val="1C1C1C"/>
                <w:w w:val="105"/>
                <w:sz w:val="18"/>
                <w:szCs w:val="18"/>
                <w:lang w:val="da-DK"/>
              </w:rPr>
              <w:t xml:space="preserve">oplagring </w:t>
            </w:r>
            <w:r w:rsidRPr="0055382A">
              <w:rPr>
                <w:color w:val="0C0C0C"/>
                <w:w w:val="105"/>
                <w:sz w:val="18"/>
                <w:szCs w:val="18"/>
                <w:lang w:val="da-DK"/>
              </w:rPr>
              <w:t>i</w:t>
            </w:r>
            <w:r w:rsidRPr="0055382A">
              <w:rPr>
                <w:color w:val="0C0C0C"/>
                <w:spacing w:val="-10"/>
                <w:w w:val="105"/>
                <w:sz w:val="18"/>
                <w:szCs w:val="18"/>
                <w:lang w:val="da-DK"/>
              </w:rPr>
              <w:t xml:space="preserve"> </w:t>
            </w:r>
            <w:r w:rsidRPr="0055382A">
              <w:rPr>
                <w:color w:val="1C1C1C"/>
                <w:w w:val="105"/>
                <w:sz w:val="18"/>
                <w:szCs w:val="18"/>
                <w:lang w:val="da-DK"/>
              </w:rPr>
              <w:t xml:space="preserve">områder, </w:t>
            </w:r>
            <w:r w:rsidRPr="0055382A">
              <w:rPr>
                <w:color w:val="0C0C0C"/>
                <w:w w:val="105"/>
                <w:sz w:val="18"/>
                <w:szCs w:val="18"/>
                <w:lang w:val="da-DK"/>
              </w:rPr>
              <w:t>der</w:t>
            </w:r>
            <w:r w:rsidRPr="0055382A">
              <w:rPr>
                <w:color w:val="0C0C0C"/>
                <w:spacing w:val="-8"/>
                <w:w w:val="105"/>
                <w:sz w:val="18"/>
                <w:szCs w:val="18"/>
                <w:lang w:val="da-DK"/>
              </w:rPr>
              <w:t xml:space="preserve"> </w:t>
            </w:r>
            <w:r w:rsidRPr="0055382A">
              <w:rPr>
                <w:color w:val="1C1C1C"/>
                <w:w w:val="105"/>
                <w:sz w:val="18"/>
                <w:szCs w:val="18"/>
                <w:lang w:val="da-DK"/>
              </w:rPr>
              <w:t xml:space="preserve">er </w:t>
            </w:r>
            <w:r w:rsidRPr="0055382A">
              <w:rPr>
                <w:color w:val="0C0C0C"/>
                <w:w w:val="105"/>
                <w:sz w:val="18"/>
                <w:szCs w:val="18"/>
                <w:lang w:val="da-DK"/>
              </w:rPr>
              <w:t xml:space="preserve">tagdækkede </w:t>
            </w:r>
            <w:r w:rsidRPr="0055382A">
              <w:rPr>
                <w:color w:val="1C1C1C"/>
                <w:w w:val="105"/>
                <w:sz w:val="18"/>
                <w:szCs w:val="18"/>
                <w:lang w:val="da-DK"/>
              </w:rPr>
              <w:t>og</w:t>
            </w:r>
            <w:r w:rsidRPr="0055382A">
              <w:rPr>
                <w:color w:val="1C1C1C"/>
                <w:spacing w:val="-4"/>
                <w:w w:val="105"/>
                <w:sz w:val="18"/>
                <w:szCs w:val="18"/>
                <w:lang w:val="da-DK"/>
              </w:rPr>
              <w:t xml:space="preserve"> </w:t>
            </w:r>
            <w:r w:rsidRPr="0055382A">
              <w:rPr>
                <w:color w:val="1C1C1C"/>
                <w:w w:val="105"/>
                <w:sz w:val="18"/>
                <w:szCs w:val="18"/>
                <w:lang w:val="da-DK"/>
              </w:rPr>
              <w:t xml:space="preserve">ventilerede, og </w:t>
            </w:r>
            <w:r w:rsidRPr="0055382A">
              <w:rPr>
                <w:color w:val="0C0C0C"/>
                <w:w w:val="105"/>
                <w:sz w:val="18"/>
                <w:szCs w:val="18"/>
                <w:lang w:val="da-DK"/>
              </w:rPr>
              <w:t xml:space="preserve">med </w:t>
            </w:r>
            <w:r w:rsidRPr="0055382A">
              <w:rPr>
                <w:color w:val="1C1C1C"/>
                <w:w w:val="105"/>
                <w:sz w:val="18"/>
                <w:szCs w:val="18"/>
                <w:lang w:val="da-DK"/>
              </w:rPr>
              <w:t xml:space="preserve">gulve, </w:t>
            </w:r>
            <w:r w:rsidRPr="0055382A">
              <w:rPr>
                <w:color w:val="0C0C0C"/>
                <w:w w:val="105"/>
                <w:sz w:val="18"/>
                <w:szCs w:val="18"/>
                <w:lang w:val="da-DK"/>
              </w:rPr>
              <w:t xml:space="preserve">der </w:t>
            </w:r>
            <w:r w:rsidRPr="0055382A">
              <w:rPr>
                <w:color w:val="1C1C1C"/>
                <w:w w:val="105"/>
                <w:sz w:val="18"/>
                <w:szCs w:val="18"/>
                <w:lang w:val="da-DK"/>
              </w:rPr>
              <w:t xml:space="preserve">er </w:t>
            </w:r>
            <w:r w:rsidRPr="0055382A">
              <w:rPr>
                <w:color w:val="0C0C0C"/>
                <w:w w:val="105"/>
                <w:sz w:val="18"/>
                <w:szCs w:val="18"/>
                <w:lang w:val="da-DK"/>
              </w:rPr>
              <w:t>uigennemtrængelige</w:t>
            </w:r>
            <w:r w:rsidRPr="0055382A">
              <w:rPr>
                <w:color w:val="0C0C0C"/>
                <w:spacing w:val="-8"/>
                <w:w w:val="105"/>
                <w:sz w:val="18"/>
                <w:szCs w:val="18"/>
                <w:lang w:val="da-DK"/>
              </w:rPr>
              <w:t xml:space="preserve"> </w:t>
            </w:r>
            <w:r w:rsidRPr="0055382A">
              <w:rPr>
                <w:color w:val="1C1C1C"/>
                <w:w w:val="105"/>
                <w:sz w:val="18"/>
                <w:szCs w:val="18"/>
                <w:lang w:val="da-DK"/>
              </w:rPr>
              <w:t xml:space="preserve">for </w:t>
            </w:r>
            <w:r w:rsidRPr="0055382A">
              <w:rPr>
                <w:color w:val="0C0C0C"/>
                <w:w w:val="105"/>
                <w:sz w:val="18"/>
                <w:szCs w:val="18"/>
                <w:lang w:val="da-DK"/>
              </w:rPr>
              <w:t xml:space="preserve">de pågældende </w:t>
            </w:r>
            <w:r w:rsidRPr="0055382A">
              <w:rPr>
                <w:color w:val="1C1C1C"/>
                <w:spacing w:val="-2"/>
                <w:w w:val="105"/>
                <w:sz w:val="18"/>
                <w:szCs w:val="18"/>
                <w:lang w:val="da-DK"/>
              </w:rPr>
              <w:t>væsker</w:t>
            </w:r>
          </w:p>
          <w:p w14:paraId="2B0B8783" w14:textId="77777777" w:rsidR="00AA0457" w:rsidRDefault="00FF6140" w:rsidP="00AA0457">
            <w:pPr>
              <w:pStyle w:val="TableParagraph"/>
              <w:numPr>
                <w:ilvl w:val="0"/>
                <w:numId w:val="45"/>
              </w:numPr>
              <w:spacing w:before="5" w:line="247" w:lineRule="auto"/>
              <w:ind w:right="86"/>
              <w:jc w:val="both"/>
              <w:rPr>
                <w:sz w:val="18"/>
                <w:szCs w:val="18"/>
                <w:lang w:val="da-DK"/>
              </w:rPr>
            </w:pPr>
            <w:r w:rsidRPr="00AA0457">
              <w:rPr>
                <w:color w:val="1C1C1C"/>
                <w:sz w:val="18"/>
                <w:szCs w:val="18"/>
                <w:lang w:val="da-DK"/>
              </w:rPr>
              <w:t xml:space="preserve">anvendelse af olietætte </w:t>
            </w:r>
            <w:r w:rsidRPr="00AA0457">
              <w:rPr>
                <w:color w:val="0C0C0C"/>
                <w:sz w:val="18"/>
                <w:szCs w:val="18"/>
                <w:lang w:val="da-DK"/>
              </w:rPr>
              <w:t xml:space="preserve">bakker </w:t>
            </w:r>
            <w:r w:rsidRPr="00AA0457">
              <w:rPr>
                <w:color w:val="1C1C1C"/>
                <w:sz w:val="18"/>
                <w:szCs w:val="18"/>
                <w:lang w:val="da-DK"/>
              </w:rPr>
              <w:t xml:space="preserve">eller </w:t>
            </w:r>
            <w:r w:rsidRPr="00AA0457">
              <w:rPr>
                <w:color w:val="0C0C0C"/>
                <w:sz w:val="18"/>
                <w:szCs w:val="18"/>
                <w:lang w:val="da-DK"/>
              </w:rPr>
              <w:t xml:space="preserve">kældre til hydrauliske </w:t>
            </w:r>
            <w:r w:rsidRPr="00AA0457">
              <w:rPr>
                <w:color w:val="1C1C1C"/>
                <w:sz w:val="18"/>
                <w:szCs w:val="18"/>
                <w:lang w:val="da-DK"/>
              </w:rPr>
              <w:t xml:space="preserve">stationer og olie- eller </w:t>
            </w:r>
            <w:r w:rsidRPr="00AA0457">
              <w:rPr>
                <w:color w:val="0C0C0C"/>
                <w:sz w:val="18"/>
                <w:szCs w:val="18"/>
                <w:lang w:val="da-DK"/>
              </w:rPr>
              <w:t>fedtsmurt</w:t>
            </w:r>
            <w:r w:rsidRPr="00AA0457">
              <w:rPr>
                <w:color w:val="0C0C0C"/>
                <w:spacing w:val="40"/>
                <w:sz w:val="18"/>
                <w:szCs w:val="18"/>
                <w:lang w:val="da-DK"/>
              </w:rPr>
              <w:t xml:space="preserve"> </w:t>
            </w:r>
            <w:r w:rsidRPr="00AA0457">
              <w:rPr>
                <w:color w:val="0C0C0C"/>
                <w:sz w:val="18"/>
                <w:szCs w:val="18"/>
                <w:lang w:val="da-DK"/>
              </w:rPr>
              <w:t>udstyr</w:t>
            </w:r>
          </w:p>
          <w:p w14:paraId="14A8BCE5" w14:textId="77777777" w:rsidR="00AA0457" w:rsidRDefault="00FF6140" w:rsidP="00AA0457">
            <w:pPr>
              <w:pStyle w:val="TableParagraph"/>
              <w:numPr>
                <w:ilvl w:val="0"/>
                <w:numId w:val="45"/>
              </w:numPr>
              <w:spacing w:before="5" w:line="247" w:lineRule="auto"/>
              <w:ind w:right="86"/>
              <w:jc w:val="both"/>
              <w:rPr>
                <w:sz w:val="18"/>
                <w:szCs w:val="18"/>
                <w:lang w:val="da-DK"/>
              </w:rPr>
            </w:pPr>
            <w:r w:rsidRPr="00AA0457">
              <w:rPr>
                <w:color w:val="1C1C1C"/>
                <w:sz w:val="18"/>
                <w:szCs w:val="18"/>
                <w:lang w:val="da-DK"/>
              </w:rPr>
              <w:t>opsamling</w:t>
            </w:r>
            <w:r w:rsidRPr="00AA0457">
              <w:rPr>
                <w:color w:val="1C1C1C"/>
                <w:spacing w:val="23"/>
                <w:sz w:val="18"/>
                <w:szCs w:val="18"/>
                <w:lang w:val="da-DK"/>
              </w:rPr>
              <w:t xml:space="preserve"> </w:t>
            </w:r>
            <w:r w:rsidRPr="00AA0457">
              <w:rPr>
                <w:color w:val="1C1C1C"/>
                <w:sz w:val="18"/>
                <w:szCs w:val="18"/>
                <w:lang w:val="da-DK"/>
              </w:rPr>
              <w:t>af</w:t>
            </w:r>
            <w:r w:rsidRPr="00AA0457">
              <w:rPr>
                <w:color w:val="1C1C1C"/>
                <w:spacing w:val="3"/>
                <w:sz w:val="18"/>
                <w:szCs w:val="18"/>
                <w:lang w:val="da-DK"/>
              </w:rPr>
              <w:t xml:space="preserve"> </w:t>
            </w:r>
            <w:r w:rsidRPr="00AA0457">
              <w:rPr>
                <w:color w:val="1C1C1C"/>
                <w:sz w:val="18"/>
                <w:szCs w:val="18"/>
                <w:lang w:val="da-DK"/>
              </w:rPr>
              <w:t>spildte</w:t>
            </w:r>
            <w:r w:rsidRPr="00AA0457">
              <w:rPr>
                <w:color w:val="1C1C1C"/>
                <w:spacing w:val="8"/>
                <w:sz w:val="18"/>
                <w:szCs w:val="18"/>
                <w:lang w:val="da-DK"/>
              </w:rPr>
              <w:t xml:space="preserve"> </w:t>
            </w:r>
            <w:r w:rsidRPr="00AA0457">
              <w:rPr>
                <w:color w:val="1C1C1C"/>
                <w:spacing w:val="-2"/>
                <w:sz w:val="18"/>
                <w:szCs w:val="18"/>
                <w:lang w:val="da-DK"/>
              </w:rPr>
              <w:t>væsker</w:t>
            </w:r>
          </w:p>
          <w:p w14:paraId="6C96DC32" w14:textId="592C543E" w:rsidR="00FF6140" w:rsidRPr="00AA0457" w:rsidRDefault="00FF6140" w:rsidP="00AA0457">
            <w:pPr>
              <w:pStyle w:val="TableParagraph"/>
              <w:numPr>
                <w:ilvl w:val="0"/>
                <w:numId w:val="45"/>
              </w:numPr>
              <w:spacing w:before="5" w:line="247" w:lineRule="auto"/>
              <w:ind w:right="86"/>
              <w:jc w:val="both"/>
              <w:rPr>
                <w:sz w:val="18"/>
                <w:szCs w:val="18"/>
                <w:lang w:val="da-DK"/>
              </w:rPr>
            </w:pPr>
            <w:r w:rsidRPr="00AA0457">
              <w:rPr>
                <w:color w:val="0C0C0C"/>
                <w:sz w:val="18"/>
                <w:szCs w:val="18"/>
                <w:lang w:val="da-DK"/>
              </w:rPr>
              <w:t xml:space="preserve">udformning </w:t>
            </w:r>
            <w:r w:rsidRPr="00AA0457">
              <w:rPr>
                <w:color w:val="1C1C1C"/>
                <w:sz w:val="18"/>
                <w:szCs w:val="18"/>
                <w:lang w:val="da-DK"/>
              </w:rPr>
              <w:t xml:space="preserve">og </w:t>
            </w:r>
            <w:r w:rsidRPr="00AA0457">
              <w:rPr>
                <w:color w:val="0C0C0C"/>
                <w:sz w:val="18"/>
                <w:szCs w:val="18"/>
                <w:lang w:val="da-DK"/>
              </w:rPr>
              <w:t xml:space="preserve">konstruktion </w:t>
            </w:r>
            <w:r w:rsidRPr="00AA0457">
              <w:rPr>
                <w:color w:val="1C1C1C"/>
                <w:sz w:val="18"/>
                <w:szCs w:val="18"/>
                <w:lang w:val="da-DK"/>
              </w:rPr>
              <w:t xml:space="preserve">af </w:t>
            </w:r>
            <w:r w:rsidRPr="00AA0457">
              <w:rPr>
                <w:color w:val="0C0C0C"/>
                <w:sz w:val="18"/>
                <w:szCs w:val="18"/>
                <w:lang w:val="da-DK"/>
              </w:rPr>
              <w:t xml:space="preserve">laste- </w:t>
            </w:r>
            <w:r w:rsidRPr="00AA0457">
              <w:rPr>
                <w:color w:val="1C1C1C"/>
                <w:sz w:val="18"/>
                <w:szCs w:val="18"/>
                <w:lang w:val="da-DK"/>
              </w:rPr>
              <w:t xml:space="preserve">og </w:t>
            </w:r>
            <w:r w:rsidRPr="00AA0457">
              <w:rPr>
                <w:color w:val="0C0C0C"/>
                <w:sz w:val="18"/>
                <w:szCs w:val="18"/>
                <w:lang w:val="da-DK"/>
              </w:rPr>
              <w:t xml:space="preserve">losseområder </w:t>
            </w:r>
            <w:r w:rsidRPr="00AA0457">
              <w:rPr>
                <w:color w:val="1C1C1C"/>
                <w:sz w:val="18"/>
                <w:szCs w:val="18"/>
                <w:lang w:val="da-DK"/>
              </w:rPr>
              <w:t xml:space="preserve">for </w:t>
            </w:r>
            <w:r w:rsidRPr="00AA0457">
              <w:rPr>
                <w:color w:val="0C0C0C"/>
                <w:sz w:val="18"/>
                <w:szCs w:val="18"/>
                <w:lang w:val="da-DK"/>
              </w:rPr>
              <w:t xml:space="preserve">proceskemikalier, </w:t>
            </w:r>
            <w:r w:rsidRPr="00AA0457">
              <w:rPr>
                <w:color w:val="1C1C1C"/>
                <w:sz w:val="18"/>
                <w:szCs w:val="18"/>
                <w:lang w:val="da-DK"/>
              </w:rPr>
              <w:t xml:space="preserve">smøremidler, </w:t>
            </w:r>
            <w:r w:rsidRPr="00AA0457">
              <w:rPr>
                <w:color w:val="0C0C0C"/>
                <w:sz w:val="18"/>
                <w:szCs w:val="18"/>
                <w:lang w:val="da-DK"/>
              </w:rPr>
              <w:t xml:space="preserve">coatings </w:t>
            </w:r>
            <w:r w:rsidRPr="00AA0457">
              <w:rPr>
                <w:color w:val="1C1C1C"/>
                <w:sz w:val="18"/>
                <w:szCs w:val="18"/>
                <w:lang w:val="da-DK"/>
              </w:rPr>
              <w:t xml:space="preserve">m.m. </w:t>
            </w:r>
            <w:r w:rsidRPr="00AA0457">
              <w:rPr>
                <w:color w:val="0C0C0C"/>
                <w:sz w:val="18"/>
                <w:szCs w:val="18"/>
                <w:lang w:val="da-DK"/>
              </w:rPr>
              <w:t xml:space="preserve">på </w:t>
            </w:r>
            <w:r w:rsidRPr="00AA0457">
              <w:rPr>
                <w:color w:val="1C1C1C"/>
                <w:sz w:val="18"/>
                <w:szCs w:val="18"/>
                <w:lang w:val="da-DK"/>
              </w:rPr>
              <w:t xml:space="preserve">en sådan </w:t>
            </w:r>
            <w:r w:rsidRPr="00AA0457">
              <w:rPr>
                <w:color w:val="0C0C0C"/>
                <w:sz w:val="18"/>
                <w:szCs w:val="18"/>
                <w:lang w:val="da-DK"/>
              </w:rPr>
              <w:t xml:space="preserve">måde, </w:t>
            </w:r>
            <w:r w:rsidRPr="00AA0457">
              <w:rPr>
                <w:color w:val="1C1C1C"/>
                <w:sz w:val="18"/>
                <w:szCs w:val="18"/>
                <w:lang w:val="da-DK"/>
              </w:rPr>
              <w:t xml:space="preserve">at </w:t>
            </w:r>
            <w:r w:rsidRPr="00AA0457">
              <w:rPr>
                <w:color w:val="0C0C0C"/>
                <w:sz w:val="18"/>
                <w:szCs w:val="18"/>
                <w:lang w:val="da-DK"/>
              </w:rPr>
              <w:t xml:space="preserve">potentielt </w:t>
            </w:r>
            <w:r w:rsidRPr="00AA0457">
              <w:rPr>
                <w:color w:val="1C1C1C"/>
                <w:sz w:val="18"/>
                <w:szCs w:val="18"/>
                <w:lang w:val="da-DK"/>
              </w:rPr>
              <w:t xml:space="preserve">spild og </w:t>
            </w:r>
            <w:r w:rsidRPr="00AA0457">
              <w:rPr>
                <w:color w:val="0C0C0C"/>
                <w:sz w:val="18"/>
                <w:szCs w:val="18"/>
                <w:lang w:val="da-DK"/>
              </w:rPr>
              <w:t xml:space="preserve">potentielle læk indesluttes </w:t>
            </w:r>
            <w:r w:rsidRPr="00AA0457">
              <w:rPr>
                <w:color w:val="1C1C1C"/>
                <w:sz w:val="18"/>
                <w:szCs w:val="18"/>
                <w:lang w:val="da-DK"/>
              </w:rPr>
              <w:t xml:space="preserve">og sendes </w:t>
            </w:r>
            <w:r w:rsidRPr="00AA0457">
              <w:rPr>
                <w:color w:val="0C0C0C"/>
                <w:sz w:val="18"/>
                <w:szCs w:val="18"/>
                <w:lang w:val="da-DK"/>
              </w:rPr>
              <w:t xml:space="preserve">til behandling på </w:t>
            </w:r>
            <w:r w:rsidRPr="00AA0457">
              <w:rPr>
                <w:color w:val="1C1C1C"/>
                <w:sz w:val="18"/>
                <w:szCs w:val="18"/>
                <w:lang w:val="da-DK"/>
              </w:rPr>
              <w:t xml:space="preserve">anlægget (se </w:t>
            </w:r>
            <w:r w:rsidRPr="00AA0457">
              <w:rPr>
                <w:color w:val="0C0C0C"/>
                <w:sz w:val="18"/>
                <w:szCs w:val="18"/>
                <w:lang w:val="da-DK"/>
              </w:rPr>
              <w:t xml:space="preserve">BAT </w:t>
            </w:r>
            <w:r w:rsidRPr="00AA0457">
              <w:rPr>
                <w:color w:val="1C1C1C"/>
                <w:sz w:val="18"/>
                <w:szCs w:val="18"/>
                <w:lang w:val="da-DK"/>
              </w:rPr>
              <w:t xml:space="preserve">36) eller </w:t>
            </w:r>
            <w:r w:rsidRPr="00AA0457">
              <w:rPr>
                <w:color w:val="0C0C0C"/>
                <w:sz w:val="18"/>
                <w:szCs w:val="18"/>
                <w:lang w:val="da-DK"/>
              </w:rPr>
              <w:t xml:space="preserve">til behandling uden </w:t>
            </w:r>
            <w:r w:rsidRPr="00AA0457">
              <w:rPr>
                <w:color w:val="1C1C1C"/>
                <w:sz w:val="18"/>
                <w:szCs w:val="18"/>
                <w:lang w:val="da-DK"/>
              </w:rPr>
              <w:t>for anlægget.</w:t>
            </w:r>
          </w:p>
          <w:p w14:paraId="6519F4A1" w14:textId="295604FA" w:rsidR="00FF6140" w:rsidRPr="0055382A" w:rsidRDefault="00FF6140" w:rsidP="00AA0457">
            <w:pPr>
              <w:pStyle w:val="TableParagraph"/>
              <w:numPr>
                <w:ilvl w:val="0"/>
                <w:numId w:val="45"/>
              </w:numPr>
              <w:spacing w:before="47" w:line="247" w:lineRule="auto"/>
              <w:ind w:right="86"/>
              <w:jc w:val="both"/>
              <w:rPr>
                <w:color w:val="111111"/>
                <w:w w:val="105"/>
                <w:sz w:val="18"/>
                <w:szCs w:val="18"/>
                <w:lang w:val="da-DK"/>
              </w:rPr>
            </w:pPr>
            <w:r w:rsidRPr="0055382A">
              <w:rPr>
                <w:color w:val="1C1C1C"/>
                <w:w w:val="105"/>
                <w:sz w:val="18"/>
                <w:szCs w:val="18"/>
                <w:lang w:val="da-DK"/>
              </w:rPr>
              <w:t xml:space="preserve">opbevaring af meget </w:t>
            </w:r>
            <w:r w:rsidRPr="0055382A">
              <w:rPr>
                <w:color w:val="0C0C0C"/>
                <w:w w:val="105"/>
                <w:sz w:val="18"/>
                <w:szCs w:val="18"/>
                <w:lang w:val="da-DK"/>
              </w:rPr>
              <w:t xml:space="preserve">brandfarlige </w:t>
            </w:r>
            <w:r w:rsidRPr="0055382A">
              <w:rPr>
                <w:color w:val="1C1C1C"/>
                <w:w w:val="105"/>
                <w:sz w:val="18"/>
                <w:szCs w:val="18"/>
                <w:lang w:val="da-DK"/>
              </w:rPr>
              <w:t xml:space="preserve">væsker </w:t>
            </w:r>
            <w:r w:rsidRPr="0055382A">
              <w:rPr>
                <w:color w:val="0C0C0C"/>
                <w:w w:val="105"/>
                <w:sz w:val="18"/>
                <w:szCs w:val="18"/>
                <w:lang w:val="da-DK"/>
              </w:rPr>
              <w:t xml:space="preserve">(f.eks. methylformat, </w:t>
            </w:r>
            <w:r w:rsidRPr="0055382A">
              <w:rPr>
                <w:color w:val="1C1C1C"/>
                <w:w w:val="105"/>
                <w:sz w:val="18"/>
                <w:szCs w:val="18"/>
                <w:lang w:val="da-DK"/>
              </w:rPr>
              <w:t xml:space="preserve">TEA, </w:t>
            </w:r>
            <w:r w:rsidRPr="0055382A">
              <w:rPr>
                <w:color w:val="0C0C0C"/>
                <w:w w:val="105"/>
                <w:sz w:val="18"/>
                <w:szCs w:val="18"/>
                <w:lang w:val="da-DK"/>
              </w:rPr>
              <w:t xml:space="preserve">DMEA, </w:t>
            </w:r>
            <w:r w:rsidRPr="0055382A">
              <w:rPr>
                <w:color w:val="1C1C1C"/>
                <w:w w:val="105"/>
                <w:sz w:val="18"/>
                <w:szCs w:val="18"/>
                <w:lang w:val="da-DK"/>
              </w:rPr>
              <w:t xml:space="preserve">alkoholholdige støbeformscoatings) </w:t>
            </w:r>
            <w:r w:rsidRPr="0055382A">
              <w:rPr>
                <w:color w:val="0C0C0C"/>
                <w:w w:val="105"/>
                <w:sz w:val="18"/>
                <w:szCs w:val="18"/>
                <w:lang w:val="da-DK"/>
              </w:rPr>
              <w:t xml:space="preserve">adskilt fra inkompatible </w:t>
            </w:r>
            <w:r w:rsidRPr="0055382A">
              <w:rPr>
                <w:color w:val="1C1C1C"/>
                <w:w w:val="105"/>
                <w:sz w:val="18"/>
                <w:szCs w:val="18"/>
                <w:lang w:val="da-DK"/>
              </w:rPr>
              <w:t>stoffer</w:t>
            </w:r>
            <w:r w:rsidRPr="0055382A">
              <w:rPr>
                <w:color w:val="1C1C1C"/>
                <w:spacing w:val="40"/>
                <w:w w:val="105"/>
                <w:sz w:val="18"/>
                <w:szCs w:val="18"/>
                <w:lang w:val="da-DK"/>
              </w:rPr>
              <w:t xml:space="preserve"> </w:t>
            </w:r>
            <w:r w:rsidRPr="0055382A">
              <w:rPr>
                <w:color w:val="1C1C1C"/>
                <w:w w:val="105"/>
                <w:sz w:val="18"/>
                <w:szCs w:val="18"/>
                <w:lang w:val="da-DK"/>
              </w:rPr>
              <w:t xml:space="preserve">(f.eks. </w:t>
            </w:r>
            <w:r w:rsidRPr="0055382A">
              <w:rPr>
                <w:color w:val="0C0C0C"/>
                <w:w w:val="105"/>
                <w:sz w:val="18"/>
                <w:szCs w:val="18"/>
                <w:lang w:val="da-DK"/>
              </w:rPr>
              <w:t>iltningsmidler)</w:t>
            </w:r>
            <w:r w:rsidRPr="0055382A">
              <w:rPr>
                <w:color w:val="0C0C0C"/>
                <w:spacing w:val="40"/>
                <w:w w:val="105"/>
                <w:sz w:val="18"/>
                <w:szCs w:val="18"/>
                <w:lang w:val="da-DK"/>
              </w:rPr>
              <w:t xml:space="preserve"> </w:t>
            </w:r>
            <w:r w:rsidRPr="0055382A">
              <w:rPr>
                <w:color w:val="0C0C0C"/>
                <w:w w:val="105"/>
                <w:sz w:val="18"/>
                <w:szCs w:val="18"/>
                <w:lang w:val="da-DK"/>
              </w:rPr>
              <w:t xml:space="preserve">lukkede </w:t>
            </w:r>
            <w:r w:rsidRPr="0055382A">
              <w:rPr>
                <w:color w:val="1C1C1C"/>
                <w:w w:val="105"/>
                <w:sz w:val="18"/>
                <w:szCs w:val="18"/>
                <w:lang w:val="da-DK"/>
              </w:rPr>
              <w:t xml:space="preserve">og velventilerede </w:t>
            </w:r>
            <w:r w:rsidRPr="0055382A">
              <w:rPr>
                <w:color w:val="1C1C1C"/>
                <w:spacing w:val="-2"/>
                <w:w w:val="105"/>
                <w:sz w:val="18"/>
                <w:szCs w:val="18"/>
                <w:lang w:val="da-DK"/>
              </w:rPr>
              <w:t>op</w:t>
            </w:r>
            <w:r w:rsidRPr="0055382A">
              <w:rPr>
                <w:color w:val="0C0C0C"/>
                <w:spacing w:val="-2"/>
                <w:w w:val="105"/>
                <w:sz w:val="18"/>
                <w:szCs w:val="18"/>
                <w:lang w:val="da-DK"/>
              </w:rPr>
              <w:t>bevaringsområder.</w:t>
            </w:r>
          </w:p>
        </w:tc>
        <w:tc>
          <w:tcPr>
            <w:tcW w:w="1418" w:type="dxa"/>
            <w:tcBorders>
              <w:right w:val="double" w:sz="4" w:space="0" w:color="000000" w:themeColor="text1"/>
            </w:tcBorders>
          </w:tcPr>
          <w:p w14:paraId="3E0C245A" w14:textId="77777777" w:rsidR="00FF6140" w:rsidRPr="0055382A" w:rsidRDefault="00FF6140" w:rsidP="00FF6140">
            <w:pPr>
              <w:pStyle w:val="TableParagraph"/>
              <w:rPr>
                <w:b/>
                <w:sz w:val="18"/>
                <w:lang w:val="da-DK"/>
              </w:rPr>
            </w:pPr>
          </w:p>
          <w:p w14:paraId="72DB600B" w14:textId="77777777" w:rsidR="00FF6140" w:rsidRPr="0055382A" w:rsidRDefault="00FF6140" w:rsidP="00FF6140">
            <w:pPr>
              <w:pStyle w:val="TableParagraph"/>
              <w:rPr>
                <w:b/>
                <w:sz w:val="18"/>
                <w:lang w:val="da-DK"/>
              </w:rPr>
            </w:pPr>
          </w:p>
          <w:p w14:paraId="65006D8C" w14:textId="77777777" w:rsidR="00FF6140" w:rsidRPr="0055382A" w:rsidRDefault="00FF6140" w:rsidP="00FF6140">
            <w:pPr>
              <w:pStyle w:val="TableParagraph"/>
              <w:rPr>
                <w:b/>
                <w:sz w:val="18"/>
                <w:lang w:val="da-DK"/>
              </w:rPr>
            </w:pPr>
          </w:p>
          <w:p w14:paraId="5C776EE5" w14:textId="77777777" w:rsidR="00FF6140" w:rsidRPr="0055382A" w:rsidRDefault="00FF6140" w:rsidP="00FF6140">
            <w:pPr>
              <w:pStyle w:val="TableParagraph"/>
              <w:rPr>
                <w:b/>
                <w:sz w:val="18"/>
                <w:lang w:val="da-DK"/>
              </w:rPr>
            </w:pPr>
          </w:p>
          <w:p w14:paraId="6CE63BA1" w14:textId="77777777" w:rsidR="00FF6140" w:rsidRPr="0055382A" w:rsidRDefault="00FF6140" w:rsidP="00FF6140">
            <w:pPr>
              <w:pStyle w:val="TableParagraph"/>
              <w:rPr>
                <w:b/>
                <w:sz w:val="18"/>
                <w:lang w:val="da-DK"/>
              </w:rPr>
            </w:pPr>
          </w:p>
          <w:p w14:paraId="578A73AB" w14:textId="77777777" w:rsidR="00FF6140" w:rsidRPr="0055382A" w:rsidRDefault="00FF6140" w:rsidP="00FF6140">
            <w:pPr>
              <w:pStyle w:val="TableParagraph"/>
              <w:rPr>
                <w:b/>
                <w:sz w:val="18"/>
                <w:lang w:val="da-DK"/>
              </w:rPr>
            </w:pPr>
          </w:p>
          <w:p w14:paraId="75843B6A" w14:textId="77777777" w:rsidR="00FF6140" w:rsidRPr="008E74A9" w:rsidRDefault="00FF6140" w:rsidP="00164963">
            <w:pPr>
              <w:pStyle w:val="TableParagraph"/>
              <w:spacing w:line="249" w:lineRule="auto"/>
              <w:ind w:left="125" w:right="-28" w:hanging="2"/>
              <w:rPr>
                <w:color w:val="1F1F1F"/>
                <w:sz w:val="18"/>
                <w:szCs w:val="18"/>
                <w:lang w:val="da-DK"/>
              </w:rPr>
            </w:pPr>
          </w:p>
          <w:p w14:paraId="441E603F" w14:textId="2C3413AB" w:rsidR="00D451C8" w:rsidRDefault="00FF6140" w:rsidP="00164963">
            <w:pPr>
              <w:pStyle w:val="TableParagraph"/>
              <w:spacing w:line="249" w:lineRule="auto"/>
              <w:ind w:left="125" w:right="-28" w:hanging="2"/>
              <w:rPr>
                <w:color w:val="1F1F1F"/>
                <w:sz w:val="18"/>
                <w:szCs w:val="18"/>
              </w:rPr>
            </w:pPr>
            <w:r w:rsidRPr="00164963">
              <w:rPr>
                <w:color w:val="1F1F1F"/>
                <w:sz w:val="18"/>
                <w:szCs w:val="18"/>
              </w:rPr>
              <w:t xml:space="preserve">Kan anvendes </w:t>
            </w:r>
          </w:p>
          <w:p w14:paraId="2FCAB602" w14:textId="4B44643D" w:rsidR="00FF6140" w:rsidRPr="0055382A" w:rsidRDefault="00FF6140" w:rsidP="00164963">
            <w:pPr>
              <w:pStyle w:val="TableParagraph"/>
              <w:spacing w:line="249" w:lineRule="auto"/>
              <w:ind w:left="125" w:right="-28" w:hanging="2"/>
              <w:rPr>
                <w:b/>
                <w:sz w:val="18"/>
                <w:lang w:val="da-DK"/>
              </w:rPr>
            </w:pPr>
            <w:r w:rsidRPr="00164963">
              <w:rPr>
                <w:color w:val="1F1F1F"/>
                <w:sz w:val="18"/>
                <w:szCs w:val="18"/>
              </w:rPr>
              <w:t>generelt.</w:t>
            </w:r>
          </w:p>
        </w:tc>
        <w:tc>
          <w:tcPr>
            <w:tcW w:w="1842" w:type="dxa"/>
            <w:tcBorders>
              <w:top w:val="double" w:sz="4" w:space="0" w:color="000000" w:themeColor="text1"/>
              <w:left w:val="double" w:sz="4" w:space="0" w:color="000000" w:themeColor="text1"/>
              <w:bottom w:val="double" w:sz="4" w:space="0" w:color="000000" w:themeColor="text1"/>
              <w:right w:val="double" w:sz="4" w:space="0" w:color="000000" w:themeColor="text1"/>
            </w:tcBorders>
          </w:tcPr>
          <w:p w14:paraId="0EB52553" w14:textId="77777777" w:rsidR="00FF6140" w:rsidRDefault="00FF6140" w:rsidP="00FF6140">
            <w:pPr>
              <w:pStyle w:val="TableParagraph"/>
              <w:spacing w:before="51"/>
              <w:rPr>
                <w:b/>
                <w:sz w:val="18"/>
                <w:lang w:val="da-DK"/>
              </w:rPr>
            </w:pPr>
          </w:p>
        </w:tc>
      </w:tr>
      <w:tr w:rsidR="00164963" w14:paraId="78EBB9C0" w14:textId="77777777" w:rsidTr="1B4E1884">
        <w:trPr>
          <w:trHeight w:val="976"/>
        </w:trPr>
        <w:tc>
          <w:tcPr>
            <w:tcW w:w="284" w:type="dxa"/>
            <w:tcBorders>
              <w:left w:val="nil"/>
            </w:tcBorders>
          </w:tcPr>
          <w:p w14:paraId="28975097" w14:textId="77777777" w:rsidR="00164963" w:rsidRDefault="00164963" w:rsidP="00164963">
            <w:pPr>
              <w:pStyle w:val="TableParagraph"/>
              <w:spacing w:before="204"/>
              <w:rPr>
                <w:b/>
                <w:sz w:val="21"/>
              </w:rPr>
            </w:pPr>
          </w:p>
          <w:p w14:paraId="6CA1D092" w14:textId="4FFB793C" w:rsidR="00164963" w:rsidRDefault="00164963" w:rsidP="00164963">
            <w:pPr>
              <w:pStyle w:val="TableParagraph"/>
              <w:rPr>
                <w:b/>
                <w:sz w:val="18"/>
              </w:rPr>
            </w:pPr>
            <w:r>
              <w:rPr>
                <w:color w:val="1C1C1C"/>
                <w:spacing w:val="-5"/>
                <w:w w:val="95"/>
                <w:sz w:val="21"/>
              </w:rPr>
              <w:t>f.</w:t>
            </w:r>
          </w:p>
        </w:tc>
        <w:tc>
          <w:tcPr>
            <w:tcW w:w="1417" w:type="dxa"/>
          </w:tcPr>
          <w:p w14:paraId="7D66DE77" w14:textId="77777777" w:rsidR="00164963" w:rsidRDefault="00164963" w:rsidP="00164963">
            <w:pPr>
              <w:pStyle w:val="TableParagraph"/>
              <w:rPr>
                <w:b/>
                <w:sz w:val="18"/>
              </w:rPr>
            </w:pPr>
          </w:p>
          <w:p w14:paraId="6E717C1B" w14:textId="77777777" w:rsidR="00164963" w:rsidRDefault="00164963" w:rsidP="00164963">
            <w:pPr>
              <w:pStyle w:val="TableParagraph"/>
              <w:spacing w:before="60"/>
              <w:rPr>
                <w:b/>
                <w:sz w:val="18"/>
              </w:rPr>
            </w:pPr>
          </w:p>
          <w:p w14:paraId="16CB5239" w14:textId="12B301D6" w:rsidR="00164963" w:rsidRPr="0055382A" w:rsidRDefault="00164963" w:rsidP="00164963">
            <w:pPr>
              <w:pStyle w:val="TableParagraph"/>
              <w:rPr>
                <w:b/>
                <w:sz w:val="18"/>
                <w:lang w:val="da-DK"/>
              </w:rPr>
            </w:pPr>
            <w:r w:rsidRPr="35AD04F3">
              <w:rPr>
                <w:color w:val="1C1C1C"/>
                <w:sz w:val="18"/>
                <w:szCs w:val="18"/>
              </w:rPr>
              <w:t>God</w:t>
            </w:r>
            <w:r w:rsidRPr="35AD04F3">
              <w:rPr>
                <w:color w:val="1C1C1C"/>
                <w:spacing w:val="-2"/>
                <w:sz w:val="18"/>
                <w:szCs w:val="18"/>
              </w:rPr>
              <w:t xml:space="preserve"> </w:t>
            </w:r>
            <w:r w:rsidRPr="35AD04F3">
              <w:rPr>
                <w:color w:val="1C1C1C"/>
                <w:sz w:val="18"/>
                <w:szCs w:val="18"/>
              </w:rPr>
              <w:t>faglig</w:t>
            </w:r>
            <w:r w:rsidRPr="35AD04F3">
              <w:rPr>
                <w:color w:val="1C1C1C"/>
                <w:spacing w:val="-1"/>
                <w:sz w:val="18"/>
                <w:szCs w:val="18"/>
              </w:rPr>
              <w:t xml:space="preserve"> </w:t>
            </w:r>
            <w:r w:rsidRPr="35AD04F3">
              <w:rPr>
                <w:color w:val="0C0C0C"/>
                <w:spacing w:val="-2"/>
                <w:sz w:val="18"/>
                <w:szCs w:val="18"/>
              </w:rPr>
              <w:t>praksis</w:t>
            </w:r>
          </w:p>
        </w:tc>
        <w:tc>
          <w:tcPr>
            <w:tcW w:w="5103" w:type="dxa"/>
          </w:tcPr>
          <w:p w14:paraId="111E1ED0" w14:textId="785A231D" w:rsidR="00164963" w:rsidRPr="0055382A" w:rsidRDefault="00164963" w:rsidP="00164963">
            <w:pPr>
              <w:pStyle w:val="TableParagraph"/>
              <w:spacing w:before="39"/>
              <w:ind w:left="119"/>
              <w:jc w:val="both"/>
              <w:rPr>
                <w:color w:val="0C0C0C"/>
                <w:sz w:val="18"/>
                <w:szCs w:val="18"/>
                <w:lang w:val="da-DK"/>
              </w:rPr>
            </w:pPr>
            <w:r w:rsidRPr="0055382A">
              <w:rPr>
                <w:color w:val="1C1C1C"/>
                <w:sz w:val="18"/>
                <w:szCs w:val="18"/>
                <w:lang w:val="da-DK"/>
              </w:rPr>
              <w:t xml:space="preserve">En </w:t>
            </w:r>
            <w:r w:rsidRPr="0055382A">
              <w:rPr>
                <w:color w:val="0C0C0C"/>
                <w:sz w:val="18"/>
                <w:szCs w:val="18"/>
                <w:lang w:val="da-DK"/>
              </w:rPr>
              <w:t xml:space="preserve">række </w:t>
            </w:r>
            <w:r w:rsidRPr="0055382A">
              <w:rPr>
                <w:color w:val="1C1C1C"/>
                <w:sz w:val="18"/>
                <w:szCs w:val="18"/>
                <w:lang w:val="da-DK"/>
              </w:rPr>
              <w:t xml:space="preserve">foranstaltninger, </w:t>
            </w:r>
            <w:r w:rsidRPr="0055382A">
              <w:rPr>
                <w:color w:val="0C0C0C"/>
                <w:sz w:val="18"/>
                <w:szCs w:val="18"/>
                <w:lang w:val="da-DK"/>
              </w:rPr>
              <w:t xml:space="preserve">der har til </w:t>
            </w:r>
            <w:r w:rsidRPr="0055382A">
              <w:rPr>
                <w:color w:val="1C1C1C"/>
                <w:sz w:val="18"/>
                <w:szCs w:val="18"/>
                <w:lang w:val="da-DK"/>
              </w:rPr>
              <w:t xml:space="preserve">formål at forebygge eller reducere </w:t>
            </w:r>
            <w:r w:rsidRPr="0055382A">
              <w:rPr>
                <w:color w:val="0C0C0C"/>
                <w:sz w:val="18"/>
                <w:szCs w:val="18"/>
                <w:lang w:val="da-DK"/>
              </w:rPr>
              <w:t xml:space="preserve">dannelsen </w:t>
            </w:r>
            <w:r w:rsidRPr="0055382A">
              <w:rPr>
                <w:color w:val="1C1C1C"/>
                <w:sz w:val="18"/>
                <w:szCs w:val="18"/>
                <w:lang w:val="da-DK"/>
              </w:rPr>
              <w:t xml:space="preserve">af emissioner </w:t>
            </w:r>
            <w:r w:rsidRPr="0055382A">
              <w:rPr>
                <w:color w:val="0C0C0C"/>
                <w:sz w:val="18"/>
                <w:szCs w:val="18"/>
                <w:lang w:val="da-DK"/>
              </w:rPr>
              <w:t xml:space="preserve">(f.eks. </w:t>
            </w:r>
            <w:r w:rsidRPr="0055382A">
              <w:rPr>
                <w:color w:val="1C1C1C"/>
                <w:sz w:val="18"/>
                <w:szCs w:val="18"/>
                <w:lang w:val="da-DK"/>
              </w:rPr>
              <w:t xml:space="preserve">regelmæssig vedligeholdelse og </w:t>
            </w:r>
            <w:r w:rsidRPr="0055382A">
              <w:rPr>
                <w:color w:val="0C0C0C"/>
                <w:sz w:val="18"/>
                <w:szCs w:val="18"/>
                <w:lang w:val="da-DK"/>
              </w:rPr>
              <w:t xml:space="preserve">rengøring </w:t>
            </w:r>
            <w:r w:rsidRPr="0055382A">
              <w:rPr>
                <w:color w:val="1C1C1C"/>
                <w:sz w:val="18"/>
                <w:szCs w:val="18"/>
                <w:lang w:val="da-DK"/>
              </w:rPr>
              <w:t xml:space="preserve">af </w:t>
            </w:r>
            <w:r w:rsidRPr="0055382A">
              <w:rPr>
                <w:color w:val="0C0C0C"/>
                <w:sz w:val="18"/>
                <w:szCs w:val="18"/>
                <w:lang w:val="da-DK"/>
              </w:rPr>
              <w:t>udstyr</w:t>
            </w:r>
            <w:r w:rsidRPr="0055382A">
              <w:rPr>
                <w:color w:val="3D3D3D"/>
                <w:sz w:val="18"/>
                <w:szCs w:val="18"/>
                <w:lang w:val="da-DK"/>
              </w:rPr>
              <w:t>,</w:t>
            </w:r>
            <w:r w:rsidRPr="0055382A">
              <w:rPr>
                <w:color w:val="3D3D3D"/>
                <w:spacing w:val="-1"/>
                <w:sz w:val="18"/>
                <w:szCs w:val="18"/>
                <w:lang w:val="da-DK"/>
              </w:rPr>
              <w:t xml:space="preserve"> </w:t>
            </w:r>
            <w:r w:rsidRPr="0055382A">
              <w:rPr>
                <w:color w:val="1C1C1C"/>
                <w:sz w:val="18"/>
                <w:szCs w:val="18"/>
                <w:lang w:val="da-DK"/>
              </w:rPr>
              <w:t xml:space="preserve">arbejdsoverflader, gulve og </w:t>
            </w:r>
            <w:r w:rsidRPr="0055382A">
              <w:rPr>
                <w:color w:val="0C0C0C"/>
                <w:sz w:val="18"/>
                <w:szCs w:val="18"/>
                <w:lang w:val="da-DK"/>
              </w:rPr>
              <w:t xml:space="preserve">transportveje </w:t>
            </w:r>
            <w:r w:rsidRPr="0055382A">
              <w:rPr>
                <w:color w:val="1C1C1C"/>
                <w:sz w:val="18"/>
                <w:szCs w:val="18"/>
                <w:lang w:val="da-DK"/>
              </w:rPr>
              <w:t xml:space="preserve">samt indeslutning </w:t>
            </w:r>
            <w:r w:rsidRPr="0055382A">
              <w:rPr>
                <w:color w:val="0C0C0C"/>
                <w:sz w:val="18"/>
                <w:szCs w:val="18"/>
                <w:lang w:val="da-DK"/>
              </w:rPr>
              <w:t xml:space="preserve">og hurtig </w:t>
            </w:r>
            <w:r w:rsidRPr="0055382A">
              <w:rPr>
                <w:color w:val="1C1C1C"/>
                <w:sz w:val="18"/>
                <w:szCs w:val="18"/>
                <w:lang w:val="da-DK"/>
              </w:rPr>
              <w:t>oprensning af eventuelle spild).</w:t>
            </w:r>
          </w:p>
        </w:tc>
        <w:tc>
          <w:tcPr>
            <w:tcW w:w="1418" w:type="dxa"/>
            <w:tcBorders>
              <w:right w:val="double" w:sz="4" w:space="0" w:color="000000" w:themeColor="text1"/>
            </w:tcBorders>
          </w:tcPr>
          <w:p w14:paraId="35020E77" w14:textId="77777777" w:rsidR="00164963" w:rsidRPr="0055382A" w:rsidRDefault="00164963" w:rsidP="00164963">
            <w:pPr>
              <w:pStyle w:val="TableParagraph"/>
              <w:spacing w:before="156"/>
              <w:rPr>
                <w:b/>
                <w:sz w:val="18"/>
                <w:lang w:val="da-DK"/>
              </w:rPr>
            </w:pPr>
          </w:p>
          <w:p w14:paraId="6B4CB8C0" w14:textId="7BB42131" w:rsidR="00D451C8" w:rsidRDefault="00164963" w:rsidP="00164963">
            <w:pPr>
              <w:pStyle w:val="TableParagraph"/>
              <w:spacing w:line="249" w:lineRule="auto"/>
              <w:ind w:left="125" w:right="-28" w:hanging="2"/>
              <w:rPr>
                <w:color w:val="1F1F1F"/>
                <w:sz w:val="18"/>
                <w:szCs w:val="18"/>
              </w:rPr>
            </w:pPr>
            <w:r w:rsidRPr="00164963">
              <w:rPr>
                <w:color w:val="1F1F1F"/>
                <w:sz w:val="18"/>
                <w:szCs w:val="18"/>
              </w:rPr>
              <w:t xml:space="preserve">Kan anvendes </w:t>
            </w:r>
          </w:p>
          <w:p w14:paraId="4B90DDB0" w14:textId="57996C6C" w:rsidR="00164963" w:rsidRPr="0055382A" w:rsidRDefault="00164963" w:rsidP="00164963">
            <w:pPr>
              <w:pStyle w:val="TableParagraph"/>
              <w:spacing w:line="249" w:lineRule="auto"/>
              <w:ind w:left="125" w:right="-28" w:hanging="2"/>
              <w:rPr>
                <w:b/>
                <w:sz w:val="18"/>
                <w:lang w:val="da-DK"/>
              </w:rPr>
            </w:pPr>
            <w:r w:rsidRPr="00164963">
              <w:rPr>
                <w:color w:val="1F1F1F"/>
                <w:sz w:val="18"/>
                <w:szCs w:val="18"/>
              </w:rPr>
              <w:t>generelt.</w:t>
            </w:r>
          </w:p>
        </w:tc>
        <w:tc>
          <w:tcPr>
            <w:tcW w:w="1842" w:type="dxa"/>
            <w:tcBorders>
              <w:top w:val="double" w:sz="4" w:space="0" w:color="000000" w:themeColor="text1"/>
              <w:left w:val="double" w:sz="4" w:space="0" w:color="000000" w:themeColor="text1"/>
              <w:bottom w:val="double" w:sz="4" w:space="0" w:color="000000" w:themeColor="text1"/>
              <w:right w:val="double" w:sz="4" w:space="0" w:color="000000" w:themeColor="text1"/>
            </w:tcBorders>
          </w:tcPr>
          <w:p w14:paraId="0F9597C2" w14:textId="77777777" w:rsidR="00164963" w:rsidRDefault="00164963" w:rsidP="00164963">
            <w:pPr>
              <w:pStyle w:val="TableParagraph"/>
              <w:spacing w:before="51"/>
              <w:rPr>
                <w:b/>
                <w:sz w:val="18"/>
                <w:lang w:val="da-DK"/>
              </w:rPr>
            </w:pPr>
          </w:p>
        </w:tc>
      </w:tr>
    </w:tbl>
    <w:p w14:paraId="20DF6356" w14:textId="77777777" w:rsidR="007A211D" w:rsidRDefault="007A211D" w:rsidP="00A507E5">
      <w:pPr>
        <w:pStyle w:val="Brdtekst"/>
        <w:spacing w:before="136"/>
        <w:rPr>
          <w:b/>
          <w:sz w:val="19"/>
        </w:rPr>
      </w:pPr>
      <w:r>
        <w:rPr>
          <w:b/>
          <w:sz w:val="19"/>
        </w:rPr>
        <w:br/>
      </w:r>
    </w:p>
    <w:tbl>
      <w:tblPr>
        <w:tblStyle w:val="Tabel-Gitter"/>
        <w:tblW w:w="0" w:type="auto"/>
        <w:tblInd w:w="1403" w:type="dxa"/>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
      <w:tblGrid>
        <w:gridCol w:w="3031"/>
        <w:gridCol w:w="5455"/>
      </w:tblGrid>
      <w:tr w:rsidR="007A211D" w:rsidRPr="00B41B04" w14:paraId="217E5B2A" w14:textId="77777777">
        <w:tc>
          <w:tcPr>
            <w:tcW w:w="3031" w:type="dxa"/>
          </w:tcPr>
          <w:p w14:paraId="34F29D9B" w14:textId="77777777" w:rsidR="007A211D" w:rsidRPr="00AA6575" w:rsidRDefault="007A211D">
            <w:pPr>
              <w:pStyle w:val="Listeafsnit"/>
              <w:tabs>
                <w:tab w:val="left" w:pos="2224"/>
              </w:tabs>
              <w:spacing w:line="230" w:lineRule="auto"/>
              <w:ind w:left="0" w:firstLine="0"/>
              <w:rPr>
                <w:sz w:val="18"/>
                <w:szCs w:val="18"/>
                <w:lang w:val="da-DK"/>
              </w:rPr>
            </w:pPr>
            <w:r w:rsidRPr="00AA6575">
              <w:rPr>
                <w:sz w:val="18"/>
                <w:szCs w:val="18"/>
                <w:lang w:val="da-DK"/>
              </w:rPr>
              <w:t>Virksomhedens planlagte aktiviteter for at opfylde BAT-kravet (handleplan)</w:t>
            </w:r>
          </w:p>
        </w:tc>
        <w:tc>
          <w:tcPr>
            <w:tcW w:w="5455" w:type="dxa"/>
            <w:shd w:val="clear" w:color="auto" w:fill="auto"/>
          </w:tcPr>
          <w:p w14:paraId="5A950219" w14:textId="77777777" w:rsidR="007A211D" w:rsidRPr="00AA6575" w:rsidRDefault="007A211D">
            <w:pPr>
              <w:pStyle w:val="Listeafsnit"/>
              <w:tabs>
                <w:tab w:val="left" w:pos="1913"/>
              </w:tabs>
              <w:spacing w:line="230" w:lineRule="auto"/>
              <w:ind w:left="0" w:right="619" w:firstLine="0"/>
              <w:jc w:val="both"/>
              <w:rPr>
                <w:color w:val="808080" w:themeColor="background1" w:themeShade="80"/>
                <w:sz w:val="18"/>
                <w:szCs w:val="18"/>
                <w:lang w:val="da-DK"/>
              </w:rPr>
            </w:pPr>
          </w:p>
        </w:tc>
      </w:tr>
      <w:tr w:rsidR="007A211D" w:rsidRPr="00AA6575" w14:paraId="01BBB085" w14:textId="77777777">
        <w:tc>
          <w:tcPr>
            <w:tcW w:w="3031" w:type="dxa"/>
          </w:tcPr>
          <w:p w14:paraId="077C2B2F" w14:textId="77777777" w:rsidR="007A211D" w:rsidRPr="00AA6575" w:rsidRDefault="007A211D">
            <w:pPr>
              <w:pStyle w:val="Listeafsnit"/>
              <w:tabs>
                <w:tab w:val="left" w:pos="2224"/>
              </w:tabs>
              <w:spacing w:line="230" w:lineRule="auto"/>
              <w:ind w:left="0" w:firstLine="0"/>
              <w:rPr>
                <w:sz w:val="18"/>
                <w:szCs w:val="18"/>
              </w:rPr>
            </w:pPr>
            <w:r w:rsidRPr="00AA6575">
              <w:rPr>
                <w:sz w:val="18"/>
                <w:szCs w:val="18"/>
              </w:rPr>
              <w:t>Virksomhedens reference til dokumentation</w:t>
            </w:r>
          </w:p>
        </w:tc>
        <w:tc>
          <w:tcPr>
            <w:tcW w:w="5455" w:type="dxa"/>
            <w:shd w:val="clear" w:color="auto" w:fill="auto"/>
          </w:tcPr>
          <w:p w14:paraId="41916425" w14:textId="77777777" w:rsidR="007A211D" w:rsidRPr="00AA6575" w:rsidRDefault="007A211D">
            <w:pPr>
              <w:tabs>
                <w:tab w:val="left" w:pos="1913"/>
              </w:tabs>
              <w:spacing w:line="230" w:lineRule="auto"/>
              <w:ind w:right="-29"/>
              <w:rPr>
                <w:color w:val="808080" w:themeColor="background1" w:themeShade="80"/>
                <w:sz w:val="18"/>
                <w:szCs w:val="18"/>
              </w:rPr>
            </w:pPr>
          </w:p>
        </w:tc>
      </w:tr>
    </w:tbl>
    <w:p w14:paraId="0240B4D4" w14:textId="1C84773F" w:rsidR="00A507E5" w:rsidRDefault="00A507E5" w:rsidP="00A507E5">
      <w:pPr>
        <w:pStyle w:val="Brdtekst"/>
        <w:spacing w:before="136"/>
        <w:rPr>
          <w:b/>
          <w:sz w:val="19"/>
        </w:rPr>
      </w:pPr>
    </w:p>
    <w:p w14:paraId="0765E3D7" w14:textId="77777777" w:rsidR="00A507E5" w:rsidRPr="0055382A" w:rsidRDefault="00A507E5" w:rsidP="00A507E5">
      <w:pPr>
        <w:spacing w:line="235" w:lineRule="auto"/>
        <w:ind w:left="1194" w:right="620"/>
        <w:jc w:val="both"/>
        <w:rPr>
          <w:b/>
          <w:bCs/>
          <w:sz w:val="19"/>
          <w:szCs w:val="19"/>
          <w:lang w:val="da-DK"/>
        </w:rPr>
      </w:pPr>
      <w:r w:rsidRPr="0055382A">
        <w:rPr>
          <w:b/>
          <w:bCs/>
          <w:color w:val="0C0C0C"/>
          <w:w w:val="105"/>
          <w:sz w:val="19"/>
          <w:szCs w:val="19"/>
          <w:lang w:val="da-DK"/>
        </w:rPr>
        <w:t>BAT</w:t>
      </w:r>
      <w:r w:rsidRPr="0055382A">
        <w:rPr>
          <w:b/>
          <w:bCs/>
          <w:color w:val="0C0C0C"/>
          <w:spacing w:val="-13"/>
          <w:w w:val="105"/>
          <w:sz w:val="19"/>
          <w:szCs w:val="19"/>
          <w:lang w:val="da-DK"/>
        </w:rPr>
        <w:t xml:space="preserve"> </w:t>
      </w:r>
      <w:r w:rsidRPr="0055382A">
        <w:rPr>
          <w:b/>
          <w:bCs/>
          <w:color w:val="0C0C0C"/>
          <w:w w:val="105"/>
          <w:sz w:val="19"/>
          <w:szCs w:val="19"/>
          <w:lang w:val="da-DK"/>
        </w:rPr>
        <w:t>5.</w:t>
      </w:r>
      <w:r w:rsidRPr="0055382A">
        <w:rPr>
          <w:b/>
          <w:bCs/>
          <w:color w:val="0C0C0C"/>
          <w:spacing w:val="48"/>
          <w:w w:val="105"/>
          <w:sz w:val="19"/>
          <w:szCs w:val="19"/>
          <w:lang w:val="da-DK"/>
        </w:rPr>
        <w:t xml:space="preserve"> </w:t>
      </w:r>
      <w:r w:rsidRPr="0055382A">
        <w:rPr>
          <w:b/>
          <w:bCs/>
          <w:color w:val="0C0C0C"/>
          <w:w w:val="105"/>
          <w:sz w:val="19"/>
          <w:szCs w:val="19"/>
          <w:lang w:val="da-DK"/>
        </w:rPr>
        <w:t>For</w:t>
      </w:r>
      <w:r w:rsidRPr="0055382A">
        <w:rPr>
          <w:b/>
          <w:bCs/>
          <w:color w:val="0C0C0C"/>
          <w:spacing w:val="-13"/>
          <w:w w:val="105"/>
          <w:sz w:val="19"/>
          <w:szCs w:val="19"/>
          <w:lang w:val="da-DK"/>
        </w:rPr>
        <w:t xml:space="preserve"> </w:t>
      </w:r>
      <w:r w:rsidRPr="0055382A">
        <w:rPr>
          <w:b/>
          <w:bCs/>
          <w:color w:val="0C0C0C"/>
          <w:w w:val="105"/>
          <w:sz w:val="19"/>
          <w:szCs w:val="19"/>
          <w:lang w:val="da-DK"/>
        </w:rPr>
        <w:t>at</w:t>
      </w:r>
      <w:r w:rsidRPr="0055382A">
        <w:rPr>
          <w:b/>
          <w:bCs/>
          <w:color w:val="0C0C0C"/>
          <w:spacing w:val="-12"/>
          <w:w w:val="105"/>
          <w:sz w:val="19"/>
          <w:szCs w:val="19"/>
          <w:lang w:val="da-DK"/>
        </w:rPr>
        <w:t xml:space="preserve"> </w:t>
      </w:r>
      <w:r w:rsidRPr="0055382A">
        <w:rPr>
          <w:b/>
          <w:bCs/>
          <w:color w:val="0C0C0C"/>
          <w:w w:val="105"/>
          <w:sz w:val="19"/>
          <w:szCs w:val="19"/>
          <w:lang w:val="da-DK"/>
        </w:rPr>
        <w:t>reducere</w:t>
      </w:r>
      <w:r w:rsidRPr="0055382A">
        <w:rPr>
          <w:b/>
          <w:bCs/>
          <w:color w:val="0C0C0C"/>
          <w:spacing w:val="-8"/>
          <w:w w:val="105"/>
          <w:sz w:val="19"/>
          <w:szCs w:val="19"/>
          <w:lang w:val="da-DK"/>
        </w:rPr>
        <w:t xml:space="preserve"> </w:t>
      </w:r>
      <w:r w:rsidRPr="0055382A">
        <w:rPr>
          <w:b/>
          <w:bCs/>
          <w:color w:val="0C0C0C"/>
          <w:w w:val="105"/>
          <w:sz w:val="19"/>
          <w:szCs w:val="19"/>
          <w:lang w:val="da-DK"/>
        </w:rPr>
        <w:t>frekvensen</w:t>
      </w:r>
      <w:r w:rsidRPr="0055382A">
        <w:rPr>
          <w:b/>
          <w:bCs/>
          <w:color w:val="0C0C0C"/>
          <w:spacing w:val="-13"/>
          <w:w w:val="105"/>
          <w:sz w:val="19"/>
          <w:szCs w:val="19"/>
          <w:lang w:val="da-DK"/>
        </w:rPr>
        <w:t xml:space="preserve"> </w:t>
      </w:r>
      <w:r w:rsidRPr="0055382A">
        <w:rPr>
          <w:b/>
          <w:bCs/>
          <w:color w:val="0C0C0C"/>
          <w:w w:val="105"/>
          <w:sz w:val="19"/>
          <w:szCs w:val="19"/>
          <w:lang w:val="da-DK"/>
        </w:rPr>
        <w:t>af</w:t>
      </w:r>
      <w:r w:rsidRPr="0055382A">
        <w:rPr>
          <w:b/>
          <w:bCs/>
          <w:color w:val="0C0C0C"/>
          <w:spacing w:val="-12"/>
          <w:w w:val="105"/>
          <w:sz w:val="19"/>
          <w:szCs w:val="19"/>
          <w:lang w:val="da-DK"/>
        </w:rPr>
        <w:t xml:space="preserve"> </w:t>
      </w:r>
      <w:r w:rsidRPr="0055382A">
        <w:rPr>
          <w:b/>
          <w:bCs/>
          <w:color w:val="0C0C0C"/>
          <w:w w:val="105"/>
          <w:sz w:val="19"/>
          <w:szCs w:val="19"/>
          <w:lang w:val="da-DK"/>
        </w:rPr>
        <w:t>OTNOC</w:t>
      </w:r>
      <w:r w:rsidRPr="0055382A">
        <w:rPr>
          <w:b/>
          <w:bCs/>
          <w:color w:val="0C0C0C"/>
          <w:spacing w:val="-13"/>
          <w:w w:val="105"/>
          <w:sz w:val="19"/>
          <w:szCs w:val="19"/>
          <w:lang w:val="da-DK"/>
        </w:rPr>
        <w:t xml:space="preserve"> </w:t>
      </w:r>
      <w:r w:rsidRPr="0055382A">
        <w:rPr>
          <w:b/>
          <w:bCs/>
          <w:color w:val="0C0C0C"/>
          <w:w w:val="105"/>
          <w:sz w:val="19"/>
          <w:szCs w:val="19"/>
          <w:lang w:val="da-DK"/>
        </w:rPr>
        <w:t>og</w:t>
      </w:r>
      <w:r w:rsidRPr="0055382A">
        <w:rPr>
          <w:b/>
          <w:bCs/>
          <w:color w:val="0C0C0C"/>
          <w:spacing w:val="-12"/>
          <w:w w:val="105"/>
          <w:sz w:val="19"/>
          <w:szCs w:val="19"/>
          <w:lang w:val="da-DK"/>
        </w:rPr>
        <w:t xml:space="preserve"> </w:t>
      </w:r>
      <w:r w:rsidRPr="0055382A">
        <w:rPr>
          <w:b/>
          <w:bCs/>
          <w:color w:val="0C0C0C"/>
          <w:w w:val="105"/>
          <w:sz w:val="19"/>
          <w:szCs w:val="19"/>
          <w:lang w:val="da-DK"/>
        </w:rPr>
        <w:t>reducere</w:t>
      </w:r>
      <w:r w:rsidRPr="0055382A">
        <w:rPr>
          <w:b/>
          <w:bCs/>
          <w:color w:val="0C0C0C"/>
          <w:spacing w:val="-9"/>
          <w:w w:val="105"/>
          <w:sz w:val="19"/>
          <w:szCs w:val="19"/>
          <w:lang w:val="da-DK"/>
        </w:rPr>
        <w:t xml:space="preserve"> </w:t>
      </w:r>
      <w:r w:rsidRPr="0055382A">
        <w:rPr>
          <w:b/>
          <w:bCs/>
          <w:color w:val="0C0C0C"/>
          <w:w w:val="105"/>
          <w:sz w:val="19"/>
          <w:szCs w:val="19"/>
          <w:lang w:val="da-DK"/>
        </w:rPr>
        <w:t>emissionerne</w:t>
      </w:r>
      <w:r w:rsidRPr="0055382A">
        <w:rPr>
          <w:b/>
          <w:bCs/>
          <w:color w:val="0C0C0C"/>
          <w:spacing w:val="-8"/>
          <w:w w:val="105"/>
          <w:sz w:val="19"/>
          <w:szCs w:val="19"/>
          <w:lang w:val="da-DK"/>
        </w:rPr>
        <w:t xml:space="preserve"> </w:t>
      </w:r>
      <w:r w:rsidRPr="0055382A">
        <w:rPr>
          <w:b/>
          <w:bCs/>
          <w:color w:val="0C0C0C"/>
          <w:w w:val="105"/>
          <w:sz w:val="19"/>
          <w:szCs w:val="19"/>
          <w:lang w:val="da-DK"/>
        </w:rPr>
        <w:t>under</w:t>
      </w:r>
      <w:r w:rsidRPr="0055382A">
        <w:rPr>
          <w:b/>
          <w:bCs/>
          <w:color w:val="0C0C0C"/>
          <w:spacing w:val="-13"/>
          <w:w w:val="105"/>
          <w:sz w:val="19"/>
          <w:szCs w:val="19"/>
          <w:lang w:val="da-DK"/>
        </w:rPr>
        <w:t xml:space="preserve"> </w:t>
      </w:r>
      <w:r w:rsidRPr="0055382A">
        <w:rPr>
          <w:b/>
          <w:bCs/>
          <w:color w:val="0C0C0C"/>
          <w:w w:val="105"/>
          <w:sz w:val="19"/>
          <w:szCs w:val="19"/>
          <w:lang w:val="da-DK"/>
        </w:rPr>
        <w:t>OTNOC</w:t>
      </w:r>
      <w:r w:rsidRPr="0055382A">
        <w:rPr>
          <w:b/>
          <w:bCs/>
          <w:color w:val="0C0C0C"/>
          <w:spacing w:val="-12"/>
          <w:w w:val="105"/>
          <w:sz w:val="19"/>
          <w:szCs w:val="19"/>
          <w:lang w:val="da-DK"/>
        </w:rPr>
        <w:t xml:space="preserve"> </w:t>
      </w:r>
      <w:r w:rsidRPr="0055382A">
        <w:rPr>
          <w:b/>
          <w:bCs/>
          <w:color w:val="0C0C0C"/>
          <w:w w:val="105"/>
          <w:sz w:val="19"/>
          <w:szCs w:val="19"/>
          <w:lang w:val="da-DK"/>
        </w:rPr>
        <w:t>er</w:t>
      </w:r>
      <w:r w:rsidRPr="0055382A">
        <w:rPr>
          <w:b/>
          <w:bCs/>
          <w:color w:val="0C0C0C"/>
          <w:spacing w:val="-13"/>
          <w:w w:val="105"/>
          <w:sz w:val="19"/>
          <w:szCs w:val="19"/>
          <w:lang w:val="da-DK"/>
        </w:rPr>
        <w:t xml:space="preserve"> </w:t>
      </w:r>
      <w:r w:rsidRPr="0055382A">
        <w:rPr>
          <w:b/>
          <w:bCs/>
          <w:color w:val="0C0C0C"/>
          <w:w w:val="105"/>
          <w:sz w:val="19"/>
          <w:szCs w:val="19"/>
          <w:lang w:val="da-DK"/>
        </w:rPr>
        <w:t>det</w:t>
      </w:r>
      <w:r w:rsidRPr="0055382A">
        <w:rPr>
          <w:b/>
          <w:bCs/>
          <w:color w:val="0C0C0C"/>
          <w:spacing w:val="-12"/>
          <w:w w:val="105"/>
          <w:sz w:val="19"/>
          <w:szCs w:val="19"/>
          <w:lang w:val="da-DK"/>
        </w:rPr>
        <w:t xml:space="preserve"> </w:t>
      </w:r>
      <w:r w:rsidRPr="0055382A">
        <w:rPr>
          <w:b/>
          <w:bCs/>
          <w:color w:val="0C0C0C"/>
          <w:w w:val="105"/>
          <w:sz w:val="19"/>
          <w:szCs w:val="19"/>
          <w:lang w:val="da-DK"/>
        </w:rPr>
        <w:t>BAT</w:t>
      </w:r>
      <w:r w:rsidRPr="0055382A">
        <w:rPr>
          <w:b/>
          <w:bCs/>
          <w:color w:val="0C0C0C"/>
          <w:spacing w:val="-13"/>
          <w:w w:val="105"/>
          <w:sz w:val="19"/>
          <w:szCs w:val="19"/>
          <w:lang w:val="da-DK"/>
        </w:rPr>
        <w:t xml:space="preserve"> </w:t>
      </w:r>
      <w:r w:rsidRPr="0055382A">
        <w:rPr>
          <w:b/>
          <w:bCs/>
          <w:color w:val="0C0C0C"/>
          <w:w w:val="105"/>
          <w:sz w:val="19"/>
          <w:szCs w:val="19"/>
          <w:lang w:val="da-DK"/>
        </w:rPr>
        <w:t xml:space="preserve">at </w:t>
      </w:r>
      <w:r w:rsidRPr="0055382A">
        <w:rPr>
          <w:b/>
          <w:bCs/>
          <w:color w:val="0C0C0C"/>
          <w:sz w:val="19"/>
          <w:szCs w:val="19"/>
          <w:lang w:val="da-DK"/>
        </w:rPr>
        <w:t>etablere og</w:t>
      </w:r>
      <w:r w:rsidRPr="0055382A">
        <w:rPr>
          <w:b/>
          <w:bCs/>
          <w:color w:val="0C0C0C"/>
          <w:spacing w:val="-7"/>
          <w:sz w:val="19"/>
          <w:szCs w:val="19"/>
          <w:lang w:val="da-DK"/>
        </w:rPr>
        <w:t xml:space="preserve"> </w:t>
      </w:r>
      <w:r w:rsidRPr="0055382A">
        <w:rPr>
          <w:b/>
          <w:bCs/>
          <w:color w:val="0C0C0C"/>
          <w:sz w:val="19"/>
          <w:szCs w:val="19"/>
          <w:lang w:val="da-DK"/>
        </w:rPr>
        <w:t>indføre en</w:t>
      </w:r>
      <w:r w:rsidRPr="0055382A">
        <w:rPr>
          <w:b/>
          <w:bCs/>
          <w:color w:val="0C0C0C"/>
          <w:spacing w:val="-3"/>
          <w:sz w:val="19"/>
          <w:szCs w:val="19"/>
          <w:lang w:val="da-DK"/>
        </w:rPr>
        <w:t xml:space="preserve"> </w:t>
      </w:r>
      <w:r w:rsidRPr="0055382A">
        <w:rPr>
          <w:b/>
          <w:bCs/>
          <w:color w:val="0C0C0C"/>
          <w:sz w:val="19"/>
          <w:szCs w:val="19"/>
          <w:lang w:val="da-DK"/>
        </w:rPr>
        <w:t>risikobaseret</w:t>
      </w:r>
      <w:r w:rsidRPr="0055382A">
        <w:rPr>
          <w:b/>
          <w:bCs/>
          <w:color w:val="0C0C0C"/>
          <w:spacing w:val="20"/>
          <w:sz w:val="19"/>
          <w:szCs w:val="19"/>
          <w:lang w:val="da-DK"/>
        </w:rPr>
        <w:t xml:space="preserve"> </w:t>
      </w:r>
      <w:r w:rsidRPr="0055382A">
        <w:rPr>
          <w:b/>
          <w:bCs/>
          <w:color w:val="0C0C0C"/>
          <w:sz w:val="19"/>
          <w:szCs w:val="19"/>
          <w:lang w:val="da-DK"/>
        </w:rPr>
        <w:t>OTNOC-håndteringsplan</w:t>
      </w:r>
      <w:r w:rsidRPr="0055382A">
        <w:rPr>
          <w:b/>
          <w:bCs/>
          <w:color w:val="0C0C0C"/>
          <w:spacing w:val="-6"/>
          <w:sz w:val="19"/>
          <w:szCs w:val="19"/>
          <w:lang w:val="da-DK"/>
        </w:rPr>
        <w:t xml:space="preserve"> </w:t>
      </w:r>
      <w:r w:rsidRPr="0055382A">
        <w:rPr>
          <w:b/>
          <w:bCs/>
          <w:color w:val="0C0C0C"/>
          <w:sz w:val="19"/>
          <w:szCs w:val="19"/>
          <w:lang w:val="da-DK"/>
        </w:rPr>
        <w:t>som en</w:t>
      </w:r>
      <w:r w:rsidRPr="0055382A">
        <w:rPr>
          <w:b/>
          <w:bCs/>
          <w:color w:val="0C0C0C"/>
          <w:spacing w:val="-3"/>
          <w:sz w:val="19"/>
          <w:szCs w:val="19"/>
          <w:lang w:val="da-DK"/>
        </w:rPr>
        <w:t xml:space="preserve"> </w:t>
      </w:r>
      <w:r w:rsidRPr="0055382A">
        <w:rPr>
          <w:b/>
          <w:bCs/>
          <w:color w:val="0C0C0C"/>
          <w:sz w:val="19"/>
          <w:szCs w:val="19"/>
          <w:lang w:val="da-DK"/>
        </w:rPr>
        <w:t>del</w:t>
      </w:r>
      <w:r w:rsidRPr="0055382A">
        <w:rPr>
          <w:b/>
          <w:bCs/>
          <w:color w:val="0C0C0C"/>
          <w:spacing w:val="-3"/>
          <w:sz w:val="19"/>
          <w:szCs w:val="19"/>
          <w:lang w:val="da-DK"/>
        </w:rPr>
        <w:t xml:space="preserve"> </w:t>
      </w:r>
      <w:r w:rsidRPr="0055382A">
        <w:rPr>
          <w:b/>
          <w:bCs/>
          <w:color w:val="0C0C0C"/>
          <w:sz w:val="19"/>
          <w:szCs w:val="19"/>
          <w:lang w:val="da-DK"/>
        </w:rPr>
        <w:t>af</w:t>
      </w:r>
      <w:r w:rsidRPr="0055382A">
        <w:rPr>
          <w:b/>
          <w:bCs/>
          <w:color w:val="0C0C0C"/>
          <w:spacing w:val="-12"/>
          <w:sz w:val="19"/>
          <w:szCs w:val="19"/>
          <w:lang w:val="da-DK"/>
        </w:rPr>
        <w:t xml:space="preserve"> </w:t>
      </w:r>
      <w:r w:rsidRPr="0055382A">
        <w:rPr>
          <w:b/>
          <w:bCs/>
          <w:color w:val="0C0C0C"/>
          <w:sz w:val="19"/>
          <w:szCs w:val="19"/>
          <w:lang w:val="da-DK"/>
        </w:rPr>
        <w:t>miljøledelsessystemet</w:t>
      </w:r>
      <w:r w:rsidRPr="0055382A">
        <w:rPr>
          <w:b/>
          <w:bCs/>
          <w:color w:val="0C0C0C"/>
          <w:spacing w:val="-2"/>
          <w:sz w:val="19"/>
          <w:szCs w:val="19"/>
          <w:lang w:val="da-DK"/>
        </w:rPr>
        <w:t xml:space="preserve"> </w:t>
      </w:r>
      <w:r w:rsidRPr="0055382A">
        <w:rPr>
          <w:b/>
          <w:bCs/>
          <w:color w:val="0C0C0C"/>
          <w:sz w:val="19"/>
          <w:szCs w:val="19"/>
          <w:lang w:val="da-DK"/>
        </w:rPr>
        <w:t xml:space="preserve">(se BAT </w:t>
      </w:r>
      <w:r w:rsidRPr="0055382A">
        <w:rPr>
          <w:b/>
          <w:bCs/>
          <w:color w:val="0C0C0C"/>
          <w:w w:val="105"/>
          <w:sz w:val="19"/>
          <w:szCs w:val="19"/>
          <w:lang w:val="da-DK"/>
        </w:rPr>
        <w:t>1),</w:t>
      </w:r>
      <w:r w:rsidRPr="0055382A">
        <w:rPr>
          <w:b/>
          <w:bCs/>
          <w:color w:val="0C0C0C"/>
          <w:spacing w:val="-9"/>
          <w:w w:val="105"/>
          <w:sz w:val="19"/>
          <w:szCs w:val="19"/>
          <w:lang w:val="da-DK"/>
        </w:rPr>
        <w:t xml:space="preserve"> </w:t>
      </w:r>
      <w:r w:rsidRPr="0055382A">
        <w:rPr>
          <w:b/>
          <w:bCs/>
          <w:color w:val="0C0C0C"/>
          <w:w w:val="105"/>
          <w:sz w:val="19"/>
          <w:szCs w:val="19"/>
          <w:lang w:val="da-DK"/>
        </w:rPr>
        <w:t>der</w:t>
      </w:r>
      <w:r w:rsidRPr="0055382A">
        <w:rPr>
          <w:b/>
          <w:bCs/>
          <w:color w:val="0C0C0C"/>
          <w:spacing w:val="-9"/>
          <w:w w:val="105"/>
          <w:sz w:val="19"/>
          <w:szCs w:val="19"/>
          <w:lang w:val="da-DK"/>
        </w:rPr>
        <w:t xml:space="preserve"> </w:t>
      </w:r>
      <w:r w:rsidRPr="0055382A">
        <w:rPr>
          <w:b/>
          <w:bCs/>
          <w:color w:val="0C0C0C"/>
          <w:w w:val="105"/>
          <w:sz w:val="19"/>
          <w:szCs w:val="19"/>
          <w:lang w:val="da-DK"/>
        </w:rPr>
        <w:t>omfatter</w:t>
      </w:r>
      <w:r w:rsidRPr="0055382A">
        <w:rPr>
          <w:b/>
          <w:bCs/>
          <w:color w:val="0C0C0C"/>
          <w:spacing w:val="-5"/>
          <w:w w:val="105"/>
          <w:sz w:val="19"/>
          <w:szCs w:val="19"/>
          <w:lang w:val="da-DK"/>
        </w:rPr>
        <w:t xml:space="preserve"> </w:t>
      </w:r>
      <w:r w:rsidRPr="0055382A">
        <w:rPr>
          <w:b/>
          <w:bCs/>
          <w:color w:val="0C0C0C"/>
          <w:w w:val="105"/>
          <w:sz w:val="19"/>
          <w:szCs w:val="19"/>
          <w:lang w:val="da-DK"/>
        </w:rPr>
        <w:t>alle</w:t>
      </w:r>
      <w:r w:rsidRPr="0055382A">
        <w:rPr>
          <w:b/>
          <w:bCs/>
          <w:color w:val="0C0C0C"/>
          <w:spacing w:val="-5"/>
          <w:w w:val="105"/>
          <w:sz w:val="19"/>
          <w:szCs w:val="19"/>
          <w:lang w:val="da-DK"/>
        </w:rPr>
        <w:t xml:space="preserve"> </w:t>
      </w:r>
      <w:r w:rsidRPr="0055382A">
        <w:rPr>
          <w:b/>
          <w:bCs/>
          <w:color w:val="0C0C0C"/>
          <w:w w:val="105"/>
          <w:sz w:val="19"/>
          <w:szCs w:val="19"/>
          <w:lang w:val="da-DK"/>
        </w:rPr>
        <w:t>følgende</w:t>
      </w:r>
      <w:r w:rsidRPr="0055382A">
        <w:rPr>
          <w:b/>
          <w:bCs/>
          <w:color w:val="0C0C0C"/>
          <w:spacing w:val="-3"/>
          <w:w w:val="105"/>
          <w:sz w:val="19"/>
          <w:szCs w:val="19"/>
          <w:lang w:val="da-DK"/>
        </w:rPr>
        <w:t xml:space="preserve"> </w:t>
      </w:r>
      <w:r w:rsidRPr="0055382A">
        <w:rPr>
          <w:b/>
          <w:bCs/>
          <w:color w:val="0C0C0C"/>
          <w:w w:val="105"/>
          <w:sz w:val="19"/>
          <w:szCs w:val="19"/>
          <w:lang w:val="da-DK"/>
        </w:rPr>
        <w:t>elementer:</w:t>
      </w:r>
    </w:p>
    <w:p w14:paraId="6AE252C5" w14:textId="77777777" w:rsidR="00A507E5" w:rsidRPr="0055382A" w:rsidRDefault="00A507E5" w:rsidP="00A507E5">
      <w:pPr>
        <w:pStyle w:val="Brdtekst"/>
        <w:spacing w:before="125"/>
        <w:rPr>
          <w:b/>
          <w:sz w:val="19"/>
          <w:lang w:val="da-DK"/>
        </w:rPr>
      </w:pPr>
    </w:p>
    <w:p w14:paraId="078E5216" w14:textId="77777777" w:rsidR="00A507E5" w:rsidRPr="00617E30" w:rsidRDefault="00A507E5" w:rsidP="00A507E5">
      <w:pPr>
        <w:pStyle w:val="Listeafsnit"/>
        <w:numPr>
          <w:ilvl w:val="0"/>
          <w:numId w:val="15"/>
        </w:numPr>
        <w:tabs>
          <w:tab w:val="left" w:pos="1761"/>
          <w:tab w:val="left" w:pos="1768"/>
        </w:tabs>
        <w:spacing w:line="249" w:lineRule="auto"/>
        <w:ind w:right="636" w:hanging="573"/>
        <w:jc w:val="both"/>
        <w:rPr>
          <w:color w:val="1C1C1C"/>
          <w:sz w:val="18"/>
          <w:szCs w:val="18"/>
          <w:lang w:val="da-DK"/>
        </w:rPr>
      </w:pPr>
      <w:r w:rsidRPr="0055382A">
        <w:rPr>
          <w:color w:val="0C0C0C"/>
          <w:sz w:val="18"/>
          <w:szCs w:val="18"/>
          <w:lang w:val="da-DK"/>
        </w:rPr>
        <w:t>identifikation</w:t>
      </w:r>
      <w:r w:rsidRPr="0055382A">
        <w:rPr>
          <w:color w:val="0C0C0C"/>
          <w:spacing w:val="-3"/>
          <w:sz w:val="18"/>
          <w:szCs w:val="18"/>
          <w:lang w:val="da-DK"/>
        </w:rPr>
        <w:t xml:space="preserve"> </w:t>
      </w:r>
      <w:r w:rsidRPr="0055382A">
        <w:rPr>
          <w:color w:val="1C1C1C"/>
          <w:sz w:val="18"/>
          <w:szCs w:val="18"/>
          <w:lang w:val="da-DK"/>
        </w:rPr>
        <w:t xml:space="preserve">af </w:t>
      </w:r>
      <w:r w:rsidRPr="0055382A">
        <w:rPr>
          <w:color w:val="0C0C0C"/>
          <w:sz w:val="18"/>
          <w:szCs w:val="18"/>
          <w:lang w:val="da-DK"/>
        </w:rPr>
        <w:t xml:space="preserve">potentielle OTNOC </w:t>
      </w:r>
      <w:r w:rsidRPr="0055382A">
        <w:rPr>
          <w:color w:val="1C1C1C"/>
          <w:sz w:val="18"/>
          <w:szCs w:val="18"/>
          <w:lang w:val="da-DK"/>
        </w:rPr>
        <w:t>(f.eks.</w:t>
      </w:r>
      <w:r w:rsidRPr="0055382A">
        <w:rPr>
          <w:color w:val="1C1C1C"/>
          <w:spacing w:val="-8"/>
          <w:sz w:val="18"/>
          <w:szCs w:val="18"/>
          <w:lang w:val="da-DK"/>
        </w:rPr>
        <w:t xml:space="preserve"> </w:t>
      </w:r>
      <w:r w:rsidRPr="0055382A">
        <w:rPr>
          <w:color w:val="1C1C1C"/>
          <w:sz w:val="18"/>
          <w:szCs w:val="18"/>
          <w:lang w:val="da-DK"/>
        </w:rPr>
        <w:t xml:space="preserve">svigt </w:t>
      </w:r>
      <w:r w:rsidRPr="0055382A">
        <w:rPr>
          <w:color w:val="0C0C0C"/>
          <w:sz w:val="18"/>
          <w:szCs w:val="18"/>
          <w:lang w:val="da-DK"/>
        </w:rPr>
        <w:t>i udstyr, der</w:t>
      </w:r>
      <w:r w:rsidRPr="0055382A">
        <w:rPr>
          <w:color w:val="0C0C0C"/>
          <w:spacing w:val="-3"/>
          <w:sz w:val="18"/>
          <w:szCs w:val="18"/>
          <w:lang w:val="da-DK"/>
        </w:rPr>
        <w:t xml:space="preserve"> </w:t>
      </w:r>
      <w:r w:rsidRPr="0055382A">
        <w:rPr>
          <w:color w:val="1C1C1C"/>
          <w:sz w:val="18"/>
          <w:szCs w:val="18"/>
          <w:lang w:val="da-DK"/>
        </w:rPr>
        <w:t>er</w:t>
      </w:r>
      <w:r w:rsidRPr="0055382A">
        <w:rPr>
          <w:color w:val="1C1C1C"/>
          <w:spacing w:val="-9"/>
          <w:sz w:val="18"/>
          <w:szCs w:val="18"/>
          <w:lang w:val="da-DK"/>
        </w:rPr>
        <w:t xml:space="preserve"> </w:t>
      </w:r>
      <w:r w:rsidRPr="0055382A">
        <w:rPr>
          <w:color w:val="1C1C1C"/>
          <w:sz w:val="18"/>
          <w:szCs w:val="18"/>
          <w:lang w:val="da-DK"/>
        </w:rPr>
        <w:t>afgørende for</w:t>
      </w:r>
      <w:r w:rsidRPr="0055382A">
        <w:rPr>
          <w:color w:val="1C1C1C"/>
          <w:spacing w:val="-1"/>
          <w:sz w:val="18"/>
          <w:szCs w:val="18"/>
          <w:lang w:val="da-DK"/>
        </w:rPr>
        <w:t xml:space="preserve"> </w:t>
      </w:r>
      <w:r w:rsidRPr="0055382A">
        <w:rPr>
          <w:color w:val="0C0C0C"/>
          <w:sz w:val="18"/>
          <w:szCs w:val="18"/>
          <w:lang w:val="da-DK"/>
        </w:rPr>
        <w:t xml:space="preserve">beskyttelsen af miljøet </w:t>
      </w:r>
      <w:r w:rsidRPr="0055382A">
        <w:rPr>
          <w:color w:val="1C1C1C"/>
          <w:sz w:val="18"/>
          <w:szCs w:val="18"/>
          <w:lang w:val="da-DK"/>
        </w:rPr>
        <w:t xml:space="preserve">(»kritisk </w:t>
      </w:r>
      <w:r w:rsidRPr="0055382A">
        <w:rPr>
          <w:color w:val="0C0C0C"/>
          <w:sz w:val="18"/>
          <w:szCs w:val="18"/>
          <w:lang w:val="da-DK"/>
        </w:rPr>
        <w:t xml:space="preserve">udstyr«)), </w:t>
      </w:r>
      <w:r w:rsidRPr="0055382A">
        <w:rPr>
          <w:color w:val="1C1C1C"/>
          <w:sz w:val="18"/>
          <w:szCs w:val="18"/>
          <w:lang w:val="da-DK"/>
        </w:rPr>
        <w:t xml:space="preserve">af </w:t>
      </w:r>
      <w:r w:rsidRPr="0055382A">
        <w:rPr>
          <w:color w:val="0C0C0C"/>
          <w:sz w:val="18"/>
          <w:szCs w:val="18"/>
          <w:lang w:val="da-DK"/>
        </w:rPr>
        <w:t>de</w:t>
      </w:r>
      <w:r w:rsidRPr="0055382A">
        <w:rPr>
          <w:color w:val="0C0C0C"/>
          <w:spacing w:val="-1"/>
          <w:sz w:val="18"/>
          <w:szCs w:val="18"/>
          <w:lang w:val="da-DK"/>
        </w:rPr>
        <w:t xml:space="preserve"> </w:t>
      </w:r>
      <w:r w:rsidRPr="0055382A">
        <w:rPr>
          <w:color w:val="1C1C1C"/>
          <w:sz w:val="18"/>
          <w:szCs w:val="18"/>
          <w:lang w:val="da-DK"/>
        </w:rPr>
        <w:t xml:space="preserve">grundlæggende årsager </w:t>
      </w:r>
      <w:r w:rsidRPr="0055382A">
        <w:rPr>
          <w:color w:val="0C0C0C"/>
          <w:sz w:val="18"/>
          <w:szCs w:val="18"/>
          <w:lang w:val="da-DK"/>
        </w:rPr>
        <w:t xml:space="preserve">hertil </w:t>
      </w:r>
      <w:r w:rsidRPr="0055382A">
        <w:rPr>
          <w:color w:val="1C1C1C"/>
          <w:sz w:val="18"/>
          <w:szCs w:val="18"/>
          <w:lang w:val="da-DK"/>
        </w:rPr>
        <w:t xml:space="preserve">og af </w:t>
      </w:r>
      <w:r w:rsidRPr="0055382A">
        <w:rPr>
          <w:color w:val="0C0C0C"/>
          <w:sz w:val="18"/>
          <w:szCs w:val="18"/>
          <w:lang w:val="da-DK"/>
        </w:rPr>
        <w:t>de potentielle konsekvenser</w:t>
      </w:r>
      <w:r w:rsidRPr="0055382A">
        <w:rPr>
          <w:color w:val="0C0C0C"/>
          <w:spacing w:val="40"/>
          <w:sz w:val="18"/>
          <w:szCs w:val="18"/>
          <w:lang w:val="da-DK"/>
        </w:rPr>
        <w:t xml:space="preserve"> </w:t>
      </w:r>
      <w:r w:rsidRPr="0055382A">
        <w:rPr>
          <w:color w:val="0C0C0C"/>
          <w:sz w:val="18"/>
          <w:szCs w:val="18"/>
          <w:lang w:val="da-DK"/>
        </w:rPr>
        <w:t>heraf</w:t>
      </w:r>
    </w:p>
    <w:tbl>
      <w:tblPr>
        <w:tblStyle w:val="Tabel-Gitter"/>
        <w:tblW w:w="0" w:type="auto"/>
        <w:tblInd w:w="1403" w:type="dxa"/>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
      <w:tblGrid>
        <w:gridCol w:w="3031"/>
        <w:gridCol w:w="5455"/>
      </w:tblGrid>
      <w:tr w:rsidR="00617E30" w:rsidRPr="00B41B04" w14:paraId="274BF1DB" w14:textId="77777777" w:rsidTr="1B4E1884">
        <w:tc>
          <w:tcPr>
            <w:tcW w:w="3031" w:type="dxa"/>
          </w:tcPr>
          <w:p w14:paraId="2F11EDD6" w14:textId="77777777" w:rsidR="00617E30" w:rsidRPr="00AA6575" w:rsidRDefault="00617E30">
            <w:pPr>
              <w:pStyle w:val="Listeafsnit"/>
              <w:tabs>
                <w:tab w:val="left" w:pos="2224"/>
              </w:tabs>
              <w:spacing w:line="230" w:lineRule="auto"/>
              <w:ind w:left="0" w:firstLine="0"/>
              <w:rPr>
                <w:sz w:val="18"/>
                <w:szCs w:val="18"/>
                <w:lang w:val="da-DK"/>
              </w:rPr>
            </w:pPr>
            <w:r w:rsidRPr="00AA6575">
              <w:rPr>
                <w:sz w:val="18"/>
                <w:szCs w:val="18"/>
                <w:lang w:val="da-DK"/>
              </w:rPr>
              <w:t>Virksomhedens nuværende status med hensyn til at opfylde BAT-kravet</w:t>
            </w:r>
          </w:p>
        </w:tc>
        <w:tc>
          <w:tcPr>
            <w:tcW w:w="5455" w:type="dxa"/>
            <w:shd w:val="clear" w:color="auto" w:fill="auto"/>
          </w:tcPr>
          <w:p w14:paraId="5DDDF6A5" w14:textId="77777777" w:rsidR="00617E30" w:rsidRPr="00AA6575" w:rsidRDefault="00617E30">
            <w:pPr>
              <w:pStyle w:val="Listeafsnit"/>
              <w:tabs>
                <w:tab w:val="left" w:pos="1913"/>
              </w:tabs>
              <w:spacing w:line="230" w:lineRule="auto"/>
              <w:ind w:left="0" w:right="619" w:firstLine="0"/>
              <w:jc w:val="both"/>
              <w:rPr>
                <w:color w:val="808080" w:themeColor="background1" w:themeShade="80"/>
                <w:sz w:val="18"/>
                <w:szCs w:val="18"/>
                <w:lang w:val="da-DK"/>
              </w:rPr>
            </w:pPr>
          </w:p>
        </w:tc>
      </w:tr>
      <w:tr w:rsidR="00617E30" w:rsidRPr="00B41B04" w14:paraId="1AB184B6" w14:textId="77777777" w:rsidTr="1B4E1884">
        <w:tc>
          <w:tcPr>
            <w:tcW w:w="3031" w:type="dxa"/>
          </w:tcPr>
          <w:p w14:paraId="278A3733" w14:textId="77777777" w:rsidR="00617E30" w:rsidRPr="00AA6575" w:rsidRDefault="00617E30">
            <w:pPr>
              <w:pStyle w:val="Listeafsnit"/>
              <w:tabs>
                <w:tab w:val="left" w:pos="2224"/>
              </w:tabs>
              <w:spacing w:line="230" w:lineRule="auto"/>
              <w:ind w:left="0" w:firstLine="0"/>
              <w:rPr>
                <w:sz w:val="18"/>
                <w:szCs w:val="18"/>
                <w:lang w:val="da-DK"/>
              </w:rPr>
            </w:pPr>
            <w:r w:rsidRPr="00AA6575">
              <w:rPr>
                <w:sz w:val="18"/>
                <w:szCs w:val="18"/>
                <w:lang w:val="da-DK"/>
              </w:rPr>
              <w:t>Virksomhedens planlagte aktiviteter for at opfylde BAT-kravet (handleplan)</w:t>
            </w:r>
          </w:p>
        </w:tc>
        <w:tc>
          <w:tcPr>
            <w:tcW w:w="5455" w:type="dxa"/>
            <w:shd w:val="clear" w:color="auto" w:fill="auto"/>
          </w:tcPr>
          <w:p w14:paraId="7C7474CB" w14:textId="77777777" w:rsidR="00617E30" w:rsidRPr="00AA6575" w:rsidRDefault="00617E30">
            <w:pPr>
              <w:pStyle w:val="Listeafsnit"/>
              <w:tabs>
                <w:tab w:val="left" w:pos="1913"/>
              </w:tabs>
              <w:spacing w:line="230" w:lineRule="auto"/>
              <w:ind w:left="0" w:right="619" w:firstLine="0"/>
              <w:jc w:val="both"/>
              <w:rPr>
                <w:color w:val="808080" w:themeColor="background1" w:themeShade="80"/>
                <w:sz w:val="18"/>
                <w:szCs w:val="18"/>
                <w:lang w:val="da-DK"/>
              </w:rPr>
            </w:pPr>
          </w:p>
        </w:tc>
      </w:tr>
      <w:tr w:rsidR="00617E30" w:rsidRPr="00AA6575" w14:paraId="1CF34ED3" w14:textId="77777777" w:rsidTr="1B4E1884">
        <w:tc>
          <w:tcPr>
            <w:tcW w:w="3031" w:type="dxa"/>
          </w:tcPr>
          <w:p w14:paraId="273D026D" w14:textId="303AAC6C" w:rsidR="00617E30" w:rsidRPr="00AA6575" w:rsidRDefault="00617E30">
            <w:pPr>
              <w:pStyle w:val="Listeafsnit"/>
              <w:tabs>
                <w:tab w:val="left" w:pos="2224"/>
              </w:tabs>
              <w:spacing w:line="230" w:lineRule="auto"/>
              <w:ind w:left="0" w:firstLine="0"/>
              <w:rPr>
                <w:sz w:val="18"/>
                <w:szCs w:val="18"/>
              </w:rPr>
            </w:pPr>
            <w:r w:rsidRPr="00AA6575">
              <w:rPr>
                <w:sz w:val="18"/>
                <w:szCs w:val="18"/>
              </w:rPr>
              <w:t>Virksomhedens reference til dokumentation</w:t>
            </w:r>
          </w:p>
        </w:tc>
        <w:tc>
          <w:tcPr>
            <w:tcW w:w="5455" w:type="dxa"/>
            <w:shd w:val="clear" w:color="auto" w:fill="auto"/>
          </w:tcPr>
          <w:p w14:paraId="6A92CDF0" w14:textId="77777777" w:rsidR="00617E30" w:rsidRPr="00AA6575" w:rsidRDefault="00617E30">
            <w:pPr>
              <w:tabs>
                <w:tab w:val="left" w:pos="1913"/>
              </w:tabs>
              <w:spacing w:line="230" w:lineRule="auto"/>
              <w:ind w:right="-29"/>
              <w:rPr>
                <w:color w:val="808080" w:themeColor="background1" w:themeShade="80"/>
                <w:sz w:val="18"/>
                <w:szCs w:val="18"/>
              </w:rPr>
            </w:pPr>
          </w:p>
        </w:tc>
      </w:tr>
    </w:tbl>
    <w:p w14:paraId="37A0CE2A" w14:textId="77777777" w:rsidR="00617E30" w:rsidRPr="0055382A" w:rsidRDefault="00617E30" w:rsidP="00617E30">
      <w:pPr>
        <w:pStyle w:val="Listeafsnit"/>
        <w:tabs>
          <w:tab w:val="left" w:pos="1761"/>
          <w:tab w:val="left" w:pos="1768"/>
        </w:tabs>
        <w:spacing w:line="249" w:lineRule="auto"/>
        <w:ind w:left="1768" w:right="636" w:firstLine="0"/>
        <w:jc w:val="both"/>
        <w:rPr>
          <w:color w:val="1C1C1C"/>
          <w:sz w:val="18"/>
          <w:szCs w:val="18"/>
          <w:lang w:val="da-DK"/>
        </w:rPr>
      </w:pPr>
    </w:p>
    <w:p w14:paraId="79EFCA5D" w14:textId="77777777" w:rsidR="00A507E5" w:rsidRPr="0055382A" w:rsidRDefault="00A507E5" w:rsidP="00A507E5">
      <w:pPr>
        <w:pStyle w:val="Brdtekst"/>
        <w:spacing w:before="131"/>
        <w:rPr>
          <w:lang w:val="da-DK"/>
        </w:rPr>
      </w:pPr>
    </w:p>
    <w:p w14:paraId="7F3350B6" w14:textId="77777777" w:rsidR="00A507E5" w:rsidRPr="00617E30" w:rsidRDefault="00A507E5" w:rsidP="00A507E5">
      <w:pPr>
        <w:pStyle w:val="Listeafsnit"/>
        <w:numPr>
          <w:ilvl w:val="0"/>
          <w:numId w:val="15"/>
        </w:numPr>
        <w:tabs>
          <w:tab w:val="left" w:pos="1767"/>
        </w:tabs>
        <w:ind w:left="1767" w:hanging="571"/>
        <w:rPr>
          <w:color w:val="1C1C1C"/>
          <w:sz w:val="18"/>
          <w:szCs w:val="18"/>
          <w:lang w:val="da-DK"/>
        </w:rPr>
      </w:pPr>
      <w:r w:rsidRPr="0055382A">
        <w:rPr>
          <w:color w:val="0C0C0C"/>
          <w:sz w:val="18"/>
          <w:szCs w:val="18"/>
          <w:lang w:val="da-DK"/>
        </w:rPr>
        <w:t>hensigtsmæssig udformning</w:t>
      </w:r>
      <w:r w:rsidRPr="0055382A">
        <w:rPr>
          <w:color w:val="0C0C0C"/>
          <w:spacing w:val="22"/>
          <w:sz w:val="18"/>
          <w:szCs w:val="18"/>
          <w:lang w:val="da-DK"/>
        </w:rPr>
        <w:t xml:space="preserve"> </w:t>
      </w:r>
      <w:r w:rsidRPr="0055382A">
        <w:rPr>
          <w:color w:val="1C1C1C"/>
          <w:sz w:val="18"/>
          <w:szCs w:val="18"/>
          <w:lang w:val="da-DK"/>
        </w:rPr>
        <w:t>af</w:t>
      </w:r>
      <w:r w:rsidRPr="0055382A">
        <w:rPr>
          <w:color w:val="1C1C1C"/>
          <w:spacing w:val="13"/>
          <w:sz w:val="18"/>
          <w:szCs w:val="18"/>
          <w:lang w:val="da-DK"/>
        </w:rPr>
        <w:t xml:space="preserve"> </w:t>
      </w:r>
      <w:r w:rsidRPr="0055382A">
        <w:rPr>
          <w:color w:val="1C1C1C"/>
          <w:sz w:val="18"/>
          <w:szCs w:val="18"/>
          <w:lang w:val="da-DK"/>
        </w:rPr>
        <w:t>kritisk</w:t>
      </w:r>
      <w:r w:rsidRPr="0055382A">
        <w:rPr>
          <w:color w:val="1C1C1C"/>
          <w:spacing w:val="21"/>
          <w:sz w:val="18"/>
          <w:szCs w:val="18"/>
          <w:lang w:val="da-DK"/>
        </w:rPr>
        <w:t xml:space="preserve"> </w:t>
      </w:r>
      <w:r w:rsidRPr="0055382A">
        <w:rPr>
          <w:color w:val="0C0C0C"/>
          <w:sz w:val="18"/>
          <w:szCs w:val="18"/>
          <w:lang w:val="da-DK"/>
        </w:rPr>
        <w:t>udstyr</w:t>
      </w:r>
      <w:r w:rsidRPr="0055382A">
        <w:rPr>
          <w:color w:val="0C0C0C"/>
          <w:spacing w:val="18"/>
          <w:sz w:val="18"/>
          <w:szCs w:val="18"/>
          <w:lang w:val="da-DK"/>
        </w:rPr>
        <w:t xml:space="preserve"> </w:t>
      </w:r>
      <w:r w:rsidRPr="0055382A">
        <w:rPr>
          <w:color w:val="0C0C0C"/>
          <w:sz w:val="18"/>
          <w:szCs w:val="18"/>
          <w:lang w:val="da-DK"/>
        </w:rPr>
        <w:t>(f.eks.</w:t>
      </w:r>
      <w:r w:rsidRPr="0055382A">
        <w:rPr>
          <w:color w:val="0C0C0C"/>
          <w:spacing w:val="14"/>
          <w:sz w:val="18"/>
          <w:szCs w:val="18"/>
          <w:lang w:val="da-DK"/>
        </w:rPr>
        <w:t xml:space="preserve"> </w:t>
      </w:r>
      <w:r w:rsidRPr="0055382A">
        <w:rPr>
          <w:color w:val="1C1C1C"/>
          <w:sz w:val="18"/>
          <w:szCs w:val="18"/>
          <w:lang w:val="da-DK"/>
        </w:rPr>
        <w:t>rensning</w:t>
      </w:r>
      <w:r w:rsidRPr="0055382A">
        <w:rPr>
          <w:color w:val="1C1C1C"/>
          <w:spacing w:val="8"/>
          <w:sz w:val="18"/>
          <w:szCs w:val="18"/>
          <w:lang w:val="da-DK"/>
        </w:rPr>
        <w:t xml:space="preserve"> </w:t>
      </w:r>
      <w:r w:rsidRPr="0055382A">
        <w:rPr>
          <w:color w:val="1C1C1C"/>
          <w:sz w:val="18"/>
          <w:szCs w:val="18"/>
          <w:lang w:val="da-DK"/>
        </w:rPr>
        <w:t>af</w:t>
      </w:r>
      <w:r w:rsidRPr="0055382A">
        <w:rPr>
          <w:color w:val="1C1C1C"/>
          <w:spacing w:val="4"/>
          <w:sz w:val="18"/>
          <w:szCs w:val="18"/>
          <w:lang w:val="da-DK"/>
        </w:rPr>
        <w:t xml:space="preserve"> </w:t>
      </w:r>
      <w:r w:rsidRPr="0055382A">
        <w:rPr>
          <w:color w:val="1C1C1C"/>
          <w:sz w:val="18"/>
          <w:szCs w:val="18"/>
          <w:lang w:val="da-DK"/>
        </w:rPr>
        <w:t>afgangsgasser</w:t>
      </w:r>
      <w:r w:rsidRPr="0055382A">
        <w:rPr>
          <w:color w:val="1C1C1C"/>
          <w:spacing w:val="28"/>
          <w:sz w:val="18"/>
          <w:szCs w:val="18"/>
          <w:lang w:val="da-DK"/>
        </w:rPr>
        <w:t xml:space="preserve"> </w:t>
      </w:r>
      <w:r w:rsidRPr="0055382A">
        <w:rPr>
          <w:color w:val="1C1C1C"/>
          <w:sz w:val="18"/>
          <w:szCs w:val="18"/>
          <w:lang w:val="da-DK"/>
        </w:rPr>
        <w:t>og</w:t>
      </w:r>
      <w:r w:rsidRPr="0055382A">
        <w:rPr>
          <w:color w:val="1C1C1C"/>
          <w:spacing w:val="4"/>
          <w:sz w:val="18"/>
          <w:szCs w:val="18"/>
          <w:lang w:val="da-DK"/>
        </w:rPr>
        <w:t xml:space="preserve"> </w:t>
      </w:r>
      <w:r w:rsidRPr="0055382A">
        <w:rPr>
          <w:color w:val="1C1C1C"/>
          <w:spacing w:val="-2"/>
          <w:sz w:val="18"/>
          <w:szCs w:val="18"/>
          <w:lang w:val="da-DK"/>
        </w:rPr>
        <w:t>spildevand)</w:t>
      </w:r>
    </w:p>
    <w:tbl>
      <w:tblPr>
        <w:tblStyle w:val="Tabel-Gitter"/>
        <w:tblW w:w="0" w:type="auto"/>
        <w:tblInd w:w="1403" w:type="dxa"/>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
      <w:tblGrid>
        <w:gridCol w:w="3031"/>
        <w:gridCol w:w="5455"/>
      </w:tblGrid>
      <w:tr w:rsidR="00617E30" w:rsidRPr="00B41B04" w14:paraId="07646391" w14:textId="77777777" w:rsidTr="1B4E1884">
        <w:tc>
          <w:tcPr>
            <w:tcW w:w="3031" w:type="dxa"/>
          </w:tcPr>
          <w:p w14:paraId="3E54818B" w14:textId="77777777" w:rsidR="00617E30" w:rsidRPr="00AA6575" w:rsidRDefault="00617E30">
            <w:pPr>
              <w:pStyle w:val="Listeafsnit"/>
              <w:tabs>
                <w:tab w:val="left" w:pos="2224"/>
              </w:tabs>
              <w:spacing w:line="230" w:lineRule="auto"/>
              <w:ind w:left="0" w:firstLine="0"/>
              <w:rPr>
                <w:sz w:val="18"/>
                <w:szCs w:val="18"/>
                <w:lang w:val="da-DK"/>
              </w:rPr>
            </w:pPr>
            <w:r w:rsidRPr="00AA6575">
              <w:rPr>
                <w:sz w:val="18"/>
                <w:szCs w:val="18"/>
                <w:lang w:val="da-DK"/>
              </w:rPr>
              <w:t>Virksomhedens nuværende status med hensyn til at opfylde BAT-kravet</w:t>
            </w:r>
          </w:p>
        </w:tc>
        <w:tc>
          <w:tcPr>
            <w:tcW w:w="5455" w:type="dxa"/>
            <w:shd w:val="clear" w:color="auto" w:fill="auto"/>
          </w:tcPr>
          <w:p w14:paraId="4AFA8245" w14:textId="77777777" w:rsidR="00617E30" w:rsidRPr="00AA6575" w:rsidRDefault="00617E30">
            <w:pPr>
              <w:pStyle w:val="Listeafsnit"/>
              <w:tabs>
                <w:tab w:val="left" w:pos="1913"/>
              </w:tabs>
              <w:spacing w:line="230" w:lineRule="auto"/>
              <w:ind w:left="0" w:right="619" w:firstLine="0"/>
              <w:jc w:val="both"/>
              <w:rPr>
                <w:color w:val="808080" w:themeColor="background1" w:themeShade="80"/>
                <w:sz w:val="18"/>
                <w:szCs w:val="18"/>
                <w:lang w:val="da-DK"/>
              </w:rPr>
            </w:pPr>
          </w:p>
        </w:tc>
      </w:tr>
      <w:tr w:rsidR="00617E30" w:rsidRPr="00B41B04" w14:paraId="28A9DE43" w14:textId="77777777" w:rsidTr="1B4E1884">
        <w:tc>
          <w:tcPr>
            <w:tcW w:w="3031" w:type="dxa"/>
          </w:tcPr>
          <w:p w14:paraId="314C64A1" w14:textId="77777777" w:rsidR="00617E30" w:rsidRPr="00AA6575" w:rsidRDefault="00617E30">
            <w:pPr>
              <w:pStyle w:val="Listeafsnit"/>
              <w:tabs>
                <w:tab w:val="left" w:pos="2224"/>
              </w:tabs>
              <w:spacing w:line="230" w:lineRule="auto"/>
              <w:ind w:left="0" w:firstLine="0"/>
              <w:rPr>
                <w:sz w:val="18"/>
                <w:szCs w:val="18"/>
                <w:lang w:val="da-DK"/>
              </w:rPr>
            </w:pPr>
            <w:r w:rsidRPr="00AA6575">
              <w:rPr>
                <w:sz w:val="18"/>
                <w:szCs w:val="18"/>
                <w:lang w:val="da-DK"/>
              </w:rPr>
              <w:t>Virksomhedens planlagte aktiviteter for at opfylde BAT-kravet (handleplan)</w:t>
            </w:r>
          </w:p>
        </w:tc>
        <w:tc>
          <w:tcPr>
            <w:tcW w:w="5455" w:type="dxa"/>
            <w:shd w:val="clear" w:color="auto" w:fill="auto"/>
          </w:tcPr>
          <w:p w14:paraId="5ABD3BBE" w14:textId="77777777" w:rsidR="00617E30" w:rsidRPr="00AA6575" w:rsidRDefault="00617E30">
            <w:pPr>
              <w:pStyle w:val="Listeafsnit"/>
              <w:tabs>
                <w:tab w:val="left" w:pos="1913"/>
              </w:tabs>
              <w:spacing w:line="230" w:lineRule="auto"/>
              <w:ind w:left="0" w:right="619" w:firstLine="0"/>
              <w:jc w:val="both"/>
              <w:rPr>
                <w:color w:val="808080" w:themeColor="background1" w:themeShade="80"/>
                <w:sz w:val="18"/>
                <w:szCs w:val="18"/>
                <w:lang w:val="da-DK"/>
              </w:rPr>
            </w:pPr>
          </w:p>
        </w:tc>
      </w:tr>
      <w:tr w:rsidR="00617E30" w:rsidRPr="00AA6575" w14:paraId="481469C4" w14:textId="77777777" w:rsidTr="1B4E1884">
        <w:tc>
          <w:tcPr>
            <w:tcW w:w="3031" w:type="dxa"/>
          </w:tcPr>
          <w:p w14:paraId="17C07BF2" w14:textId="56412AFC" w:rsidR="00617E30" w:rsidRPr="00AA6575" w:rsidRDefault="00617E30">
            <w:pPr>
              <w:pStyle w:val="Listeafsnit"/>
              <w:tabs>
                <w:tab w:val="left" w:pos="2224"/>
              </w:tabs>
              <w:spacing w:line="230" w:lineRule="auto"/>
              <w:ind w:left="0" w:firstLine="0"/>
              <w:rPr>
                <w:sz w:val="18"/>
                <w:szCs w:val="18"/>
              </w:rPr>
            </w:pPr>
            <w:r w:rsidRPr="00AA6575">
              <w:rPr>
                <w:sz w:val="18"/>
                <w:szCs w:val="18"/>
              </w:rPr>
              <w:t>Virksomhedens reference til dokumentation</w:t>
            </w:r>
          </w:p>
        </w:tc>
        <w:tc>
          <w:tcPr>
            <w:tcW w:w="5455" w:type="dxa"/>
            <w:shd w:val="clear" w:color="auto" w:fill="auto"/>
          </w:tcPr>
          <w:p w14:paraId="4E5FB0F4" w14:textId="77777777" w:rsidR="00617E30" w:rsidRPr="00AA6575" w:rsidRDefault="00617E30">
            <w:pPr>
              <w:tabs>
                <w:tab w:val="left" w:pos="1913"/>
              </w:tabs>
              <w:spacing w:line="230" w:lineRule="auto"/>
              <w:ind w:right="-29"/>
              <w:rPr>
                <w:color w:val="808080" w:themeColor="background1" w:themeShade="80"/>
                <w:sz w:val="18"/>
                <w:szCs w:val="18"/>
              </w:rPr>
            </w:pPr>
          </w:p>
        </w:tc>
      </w:tr>
    </w:tbl>
    <w:p w14:paraId="3A969810" w14:textId="77777777" w:rsidR="00617E30" w:rsidRPr="0055382A" w:rsidRDefault="00617E30" w:rsidP="00617E30">
      <w:pPr>
        <w:pStyle w:val="Listeafsnit"/>
        <w:tabs>
          <w:tab w:val="left" w:pos="1767"/>
        </w:tabs>
        <w:ind w:left="1767" w:firstLine="0"/>
        <w:rPr>
          <w:color w:val="1C1C1C"/>
          <w:sz w:val="18"/>
          <w:szCs w:val="18"/>
          <w:lang w:val="da-DK"/>
        </w:rPr>
      </w:pPr>
    </w:p>
    <w:p w14:paraId="6EAC4AEE" w14:textId="77777777" w:rsidR="00A507E5" w:rsidRPr="0055382A" w:rsidRDefault="00A507E5" w:rsidP="00A507E5">
      <w:pPr>
        <w:pStyle w:val="Brdtekst"/>
        <w:spacing w:before="134"/>
        <w:rPr>
          <w:lang w:val="da-DK"/>
        </w:rPr>
      </w:pPr>
    </w:p>
    <w:p w14:paraId="62C36D31" w14:textId="2D8FE1DE" w:rsidR="00A507E5" w:rsidRPr="00617E30" w:rsidRDefault="00A507E5" w:rsidP="00A507E5">
      <w:pPr>
        <w:pStyle w:val="Listeafsnit"/>
        <w:numPr>
          <w:ilvl w:val="0"/>
          <w:numId w:val="15"/>
        </w:numPr>
        <w:tabs>
          <w:tab w:val="left" w:pos="1760"/>
          <w:tab w:val="left" w:pos="1768"/>
        </w:tabs>
        <w:spacing w:line="249" w:lineRule="auto"/>
        <w:ind w:right="627" w:hanging="573"/>
        <w:jc w:val="both"/>
        <w:rPr>
          <w:color w:val="0C0C0C"/>
          <w:sz w:val="18"/>
          <w:szCs w:val="18"/>
          <w:lang w:val="da-DK"/>
        </w:rPr>
      </w:pPr>
      <w:r w:rsidRPr="0055382A">
        <w:rPr>
          <w:color w:val="1C1C1C"/>
          <w:sz w:val="18"/>
          <w:szCs w:val="18"/>
          <w:lang w:val="da-DK"/>
        </w:rPr>
        <w:t xml:space="preserve">etablering og gennemførelse af en </w:t>
      </w:r>
      <w:r w:rsidRPr="0055382A">
        <w:rPr>
          <w:color w:val="0C0C0C"/>
          <w:sz w:val="18"/>
          <w:szCs w:val="18"/>
          <w:lang w:val="da-DK"/>
        </w:rPr>
        <w:t xml:space="preserve">inspektionsplan </w:t>
      </w:r>
      <w:r w:rsidRPr="0055382A">
        <w:rPr>
          <w:color w:val="1C1C1C"/>
          <w:sz w:val="18"/>
          <w:szCs w:val="18"/>
          <w:lang w:val="da-DK"/>
        </w:rPr>
        <w:t xml:space="preserve">og et forebyggende vedligeholdelsesprogram for kritisk </w:t>
      </w:r>
      <w:r w:rsidRPr="0055382A">
        <w:rPr>
          <w:color w:val="0C0C0C"/>
          <w:sz w:val="18"/>
          <w:szCs w:val="18"/>
          <w:lang w:val="da-DK"/>
        </w:rPr>
        <w:t xml:space="preserve">udstyr </w:t>
      </w:r>
      <w:r w:rsidRPr="0055382A">
        <w:rPr>
          <w:color w:val="1C1C1C"/>
          <w:sz w:val="18"/>
          <w:szCs w:val="18"/>
          <w:lang w:val="da-DK"/>
        </w:rPr>
        <w:t xml:space="preserve">(se </w:t>
      </w:r>
      <w:r w:rsidRPr="0055382A">
        <w:rPr>
          <w:color w:val="0C0C0C"/>
          <w:sz w:val="18"/>
          <w:szCs w:val="18"/>
          <w:lang w:val="da-DK"/>
        </w:rPr>
        <w:t xml:space="preserve">BAT </w:t>
      </w:r>
      <w:r w:rsidR="00C80806" w:rsidRPr="000F3DF0">
        <w:rPr>
          <w:color w:val="0C0C0C"/>
          <w:sz w:val="18"/>
          <w:szCs w:val="18"/>
          <w:lang w:val="da-DK"/>
        </w:rPr>
        <w:t>1</w:t>
      </w:r>
      <w:r w:rsidRPr="0055382A">
        <w:rPr>
          <w:b/>
          <w:bCs/>
          <w:color w:val="0C0C0C"/>
          <w:sz w:val="18"/>
          <w:szCs w:val="18"/>
          <w:lang w:val="da-DK"/>
        </w:rPr>
        <w:t xml:space="preserve"> </w:t>
      </w:r>
      <w:r w:rsidRPr="0055382A">
        <w:rPr>
          <w:color w:val="1C1C1C"/>
          <w:sz w:val="18"/>
          <w:szCs w:val="18"/>
          <w:lang w:val="da-DK"/>
        </w:rPr>
        <w:t>xii)</w:t>
      </w:r>
    </w:p>
    <w:tbl>
      <w:tblPr>
        <w:tblStyle w:val="Tabel-Gitter"/>
        <w:tblW w:w="0" w:type="auto"/>
        <w:tblInd w:w="1403" w:type="dxa"/>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
      <w:tblGrid>
        <w:gridCol w:w="3031"/>
        <w:gridCol w:w="5455"/>
      </w:tblGrid>
      <w:tr w:rsidR="00617E30" w:rsidRPr="00B41B04" w14:paraId="5EFF0B7B" w14:textId="77777777" w:rsidTr="1B4E1884">
        <w:tc>
          <w:tcPr>
            <w:tcW w:w="3031" w:type="dxa"/>
          </w:tcPr>
          <w:p w14:paraId="55518411" w14:textId="77777777" w:rsidR="00617E30" w:rsidRPr="00AA6575" w:rsidRDefault="00617E30">
            <w:pPr>
              <w:pStyle w:val="Listeafsnit"/>
              <w:tabs>
                <w:tab w:val="left" w:pos="2224"/>
              </w:tabs>
              <w:spacing w:line="230" w:lineRule="auto"/>
              <w:ind w:left="0" w:firstLine="0"/>
              <w:rPr>
                <w:sz w:val="18"/>
                <w:szCs w:val="18"/>
                <w:lang w:val="da-DK"/>
              </w:rPr>
            </w:pPr>
            <w:r w:rsidRPr="00AA6575">
              <w:rPr>
                <w:sz w:val="18"/>
                <w:szCs w:val="18"/>
                <w:lang w:val="da-DK"/>
              </w:rPr>
              <w:t>Virksomhedens nuværende status med hensyn til at opfylde BAT-kravet</w:t>
            </w:r>
          </w:p>
        </w:tc>
        <w:tc>
          <w:tcPr>
            <w:tcW w:w="5455" w:type="dxa"/>
            <w:shd w:val="clear" w:color="auto" w:fill="auto"/>
          </w:tcPr>
          <w:p w14:paraId="334451B3" w14:textId="77777777" w:rsidR="00617E30" w:rsidRPr="00AA6575" w:rsidRDefault="00617E30">
            <w:pPr>
              <w:pStyle w:val="Listeafsnit"/>
              <w:tabs>
                <w:tab w:val="left" w:pos="1913"/>
              </w:tabs>
              <w:spacing w:line="230" w:lineRule="auto"/>
              <w:ind w:left="0" w:right="619" w:firstLine="0"/>
              <w:jc w:val="both"/>
              <w:rPr>
                <w:color w:val="808080" w:themeColor="background1" w:themeShade="80"/>
                <w:sz w:val="18"/>
                <w:szCs w:val="18"/>
                <w:lang w:val="da-DK"/>
              </w:rPr>
            </w:pPr>
          </w:p>
        </w:tc>
      </w:tr>
      <w:tr w:rsidR="00617E30" w:rsidRPr="00B41B04" w14:paraId="3E1C0615" w14:textId="77777777" w:rsidTr="1B4E1884">
        <w:tc>
          <w:tcPr>
            <w:tcW w:w="3031" w:type="dxa"/>
          </w:tcPr>
          <w:p w14:paraId="79684426" w14:textId="77777777" w:rsidR="00617E30" w:rsidRPr="00AA6575" w:rsidRDefault="00617E30">
            <w:pPr>
              <w:pStyle w:val="Listeafsnit"/>
              <w:tabs>
                <w:tab w:val="left" w:pos="2224"/>
              </w:tabs>
              <w:spacing w:line="230" w:lineRule="auto"/>
              <w:ind w:left="0" w:firstLine="0"/>
              <w:rPr>
                <w:sz w:val="18"/>
                <w:szCs w:val="18"/>
                <w:lang w:val="da-DK"/>
              </w:rPr>
            </w:pPr>
            <w:r w:rsidRPr="00AA6575">
              <w:rPr>
                <w:sz w:val="18"/>
                <w:szCs w:val="18"/>
                <w:lang w:val="da-DK"/>
              </w:rPr>
              <w:t>Virksomhedens planlagte aktiviteter for at opfylde BAT-kravet (handleplan)</w:t>
            </w:r>
          </w:p>
        </w:tc>
        <w:tc>
          <w:tcPr>
            <w:tcW w:w="5455" w:type="dxa"/>
            <w:shd w:val="clear" w:color="auto" w:fill="auto"/>
          </w:tcPr>
          <w:p w14:paraId="300B572C" w14:textId="77777777" w:rsidR="00617E30" w:rsidRPr="00AA6575" w:rsidRDefault="00617E30">
            <w:pPr>
              <w:pStyle w:val="Listeafsnit"/>
              <w:tabs>
                <w:tab w:val="left" w:pos="1913"/>
              </w:tabs>
              <w:spacing w:line="230" w:lineRule="auto"/>
              <w:ind w:left="0" w:right="619" w:firstLine="0"/>
              <w:jc w:val="both"/>
              <w:rPr>
                <w:color w:val="808080" w:themeColor="background1" w:themeShade="80"/>
                <w:sz w:val="18"/>
                <w:szCs w:val="18"/>
                <w:lang w:val="da-DK"/>
              </w:rPr>
            </w:pPr>
          </w:p>
        </w:tc>
      </w:tr>
      <w:tr w:rsidR="00617E30" w:rsidRPr="00AA6575" w14:paraId="43D32179" w14:textId="77777777" w:rsidTr="1B4E1884">
        <w:tc>
          <w:tcPr>
            <w:tcW w:w="3031" w:type="dxa"/>
          </w:tcPr>
          <w:p w14:paraId="542217F6" w14:textId="75920141" w:rsidR="00617E30" w:rsidRPr="00AA6575" w:rsidRDefault="00617E30">
            <w:pPr>
              <w:pStyle w:val="Listeafsnit"/>
              <w:tabs>
                <w:tab w:val="left" w:pos="2224"/>
              </w:tabs>
              <w:spacing w:line="230" w:lineRule="auto"/>
              <w:ind w:left="0" w:firstLine="0"/>
              <w:rPr>
                <w:sz w:val="18"/>
                <w:szCs w:val="18"/>
              </w:rPr>
            </w:pPr>
            <w:r w:rsidRPr="00AA6575">
              <w:rPr>
                <w:sz w:val="18"/>
                <w:szCs w:val="18"/>
              </w:rPr>
              <w:t>Virksomhedens reference til dokumentation</w:t>
            </w:r>
          </w:p>
        </w:tc>
        <w:tc>
          <w:tcPr>
            <w:tcW w:w="5455" w:type="dxa"/>
            <w:shd w:val="clear" w:color="auto" w:fill="auto"/>
          </w:tcPr>
          <w:p w14:paraId="3AFE2B62" w14:textId="77777777" w:rsidR="00617E30" w:rsidRPr="00AA6575" w:rsidRDefault="00617E30">
            <w:pPr>
              <w:tabs>
                <w:tab w:val="left" w:pos="1913"/>
              </w:tabs>
              <w:spacing w:line="230" w:lineRule="auto"/>
              <w:ind w:right="-29"/>
              <w:rPr>
                <w:color w:val="808080" w:themeColor="background1" w:themeShade="80"/>
                <w:sz w:val="18"/>
                <w:szCs w:val="18"/>
              </w:rPr>
            </w:pPr>
          </w:p>
        </w:tc>
      </w:tr>
    </w:tbl>
    <w:p w14:paraId="2F5119A4" w14:textId="77777777" w:rsidR="00617E30" w:rsidRPr="0055382A" w:rsidRDefault="00617E30" w:rsidP="00617E30">
      <w:pPr>
        <w:pStyle w:val="Listeafsnit"/>
        <w:tabs>
          <w:tab w:val="left" w:pos="1760"/>
          <w:tab w:val="left" w:pos="1768"/>
        </w:tabs>
        <w:spacing w:line="249" w:lineRule="auto"/>
        <w:ind w:left="1768" w:right="627" w:firstLine="0"/>
        <w:jc w:val="both"/>
        <w:rPr>
          <w:color w:val="0C0C0C"/>
          <w:sz w:val="18"/>
          <w:szCs w:val="18"/>
          <w:lang w:val="da-DK"/>
        </w:rPr>
      </w:pPr>
    </w:p>
    <w:p w14:paraId="7E40DDD1" w14:textId="77777777" w:rsidR="00A507E5" w:rsidRPr="0055382A" w:rsidRDefault="00A507E5" w:rsidP="00A507E5">
      <w:pPr>
        <w:pStyle w:val="Brdtekst"/>
        <w:spacing w:before="131"/>
        <w:rPr>
          <w:lang w:val="da-DK"/>
        </w:rPr>
      </w:pPr>
    </w:p>
    <w:p w14:paraId="198AA625" w14:textId="77777777" w:rsidR="00A507E5" w:rsidRPr="00617E30" w:rsidRDefault="00A507E5" w:rsidP="00A507E5">
      <w:pPr>
        <w:pStyle w:val="Listeafsnit"/>
        <w:numPr>
          <w:ilvl w:val="0"/>
          <w:numId w:val="15"/>
        </w:numPr>
        <w:tabs>
          <w:tab w:val="left" w:pos="1762"/>
          <w:tab w:val="left" w:pos="1767"/>
        </w:tabs>
        <w:spacing w:before="1" w:line="249" w:lineRule="auto"/>
        <w:ind w:left="1767" w:right="624" w:hanging="571"/>
        <w:jc w:val="both"/>
        <w:rPr>
          <w:color w:val="1C1C1C"/>
          <w:sz w:val="18"/>
          <w:szCs w:val="18"/>
          <w:lang w:val="da-DK"/>
        </w:rPr>
      </w:pPr>
      <w:r w:rsidRPr="0055382A">
        <w:rPr>
          <w:color w:val="1C1C1C"/>
          <w:sz w:val="18"/>
          <w:szCs w:val="18"/>
          <w:lang w:val="da-DK"/>
        </w:rPr>
        <w:t>overvågning (dvs.</w:t>
      </w:r>
      <w:r w:rsidRPr="0055382A">
        <w:rPr>
          <w:color w:val="1C1C1C"/>
          <w:spacing w:val="-2"/>
          <w:sz w:val="18"/>
          <w:szCs w:val="18"/>
          <w:lang w:val="da-DK"/>
        </w:rPr>
        <w:t xml:space="preserve"> </w:t>
      </w:r>
      <w:r w:rsidRPr="0055382A">
        <w:rPr>
          <w:color w:val="1C1C1C"/>
          <w:sz w:val="18"/>
          <w:szCs w:val="18"/>
          <w:lang w:val="da-DK"/>
        </w:rPr>
        <w:t xml:space="preserve">vurdering eller, </w:t>
      </w:r>
      <w:r w:rsidRPr="0055382A">
        <w:rPr>
          <w:color w:val="0C0C0C"/>
          <w:sz w:val="18"/>
          <w:szCs w:val="18"/>
          <w:lang w:val="da-DK"/>
        </w:rPr>
        <w:t>hvor det</w:t>
      </w:r>
      <w:r w:rsidRPr="0055382A">
        <w:rPr>
          <w:color w:val="0C0C0C"/>
          <w:spacing w:val="-2"/>
          <w:sz w:val="18"/>
          <w:szCs w:val="18"/>
          <w:lang w:val="da-DK"/>
        </w:rPr>
        <w:t xml:space="preserve"> </w:t>
      </w:r>
      <w:r w:rsidRPr="0055382A">
        <w:rPr>
          <w:color w:val="1C1C1C"/>
          <w:sz w:val="18"/>
          <w:szCs w:val="18"/>
          <w:lang w:val="da-DK"/>
        </w:rPr>
        <w:t xml:space="preserve">er </w:t>
      </w:r>
      <w:r w:rsidRPr="0055382A">
        <w:rPr>
          <w:color w:val="0C0C0C"/>
          <w:sz w:val="18"/>
          <w:szCs w:val="18"/>
          <w:lang w:val="da-DK"/>
        </w:rPr>
        <w:t xml:space="preserve">muligt, måling) </w:t>
      </w:r>
      <w:r w:rsidRPr="0055382A">
        <w:rPr>
          <w:color w:val="1C1C1C"/>
          <w:sz w:val="18"/>
          <w:szCs w:val="18"/>
          <w:lang w:val="da-DK"/>
        </w:rPr>
        <w:t xml:space="preserve">og </w:t>
      </w:r>
      <w:r w:rsidRPr="0055382A">
        <w:rPr>
          <w:color w:val="0C0C0C"/>
          <w:sz w:val="18"/>
          <w:szCs w:val="18"/>
          <w:lang w:val="da-DK"/>
        </w:rPr>
        <w:t xml:space="preserve">registrering </w:t>
      </w:r>
      <w:r w:rsidRPr="0055382A">
        <w:rPr>
          <w:color w:val="1C1C1C"/>
          <w:sz w:val="18"/>
          <w:szCs w:val="18"/>
          <w:lang w:val="da-DK"/>
        </w:rPr>
        <w:t xml:space="preserve">af emissioner </w:t>
      </w:r>
      <w:r w:rsidRPr="0055382A">
        <w:rPr>
          <w:color w:val="0C0C0C"/>
          <w:sz w:val="18"/>
          <w:szCs w:val="18"/>
          <w:lang w:val="da-DK"/>
        </w:rPr>
        <w:t xml:space="preserve">under OTNOC </w:t>
      </w:r>
      <w:r w:rsidRPr="0055382A">
        <w:rPr>
          <w:color w:val="1C1C1C"/>
          <w:sz w:val="18"/>
          <w:szCs w:val="18"/>
          <w:lang w:val="da-DK"/>
        </w:rPr>
        <w:t xml:space="preserve">og </w:t>
      </w:r>
      <w:r w:rsidRPr="0055382A">
        <w:rPr>
          <w:color w:val="0C0C0C"/>
          <w:w w:val="105"/>
          <w:sz w:val="18"/>
          <w:szCs w:val="18"/>
          <w:lang w:val="da-DK"/>
        </w:rPr>
        <w:t xml:space="preserve">tilknyttede </w:t>
      </w:r>
      <w:r w:rsidRPr="0055382A">
        <w:rPr>
          <w:color w:val="1C1C1C"/>
          <w:w w:val="105"/>
          <w:sz w:val="18"/>
          <w:szCs w:val="18"/>
          <w:lang w:val="da-DK"/>
        </w:rPr>
        <w:t>omstændigheder</w:t>
      </w:r>
    </w:p>
    <w:tbl>
      <w:tblPr>
        <w:tblStyle w:val="Tabel-Gitter"/>
        <w:tblW w:w="0" w:type="auto"/>
        <w:tblInd w:w="1403" w:type="dxa"/>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
      <w:tblGrid>
        <w:gridCol w:w="3031"/>
        <w:gridCol w:w="5455"/>
      </w:tblGrid>
      <w:tr w:rsidR="00617E30" w:rsidRPr="00B41B04" w14:paraId="56677ED6" w14:textId="77777777" w:rsidTr="1B4E1884">
        <w:tc>
          <w:tcPr>
            <w:tcW w:w="3031" w:type="dxa"/>
          </w:tcPr>
          <w:p w14:paraId="2561636B" w14:textId="77777777" w:rsidR="00617E30" w:rsidRPr="00AA6575" w:rsidRDefault="00617E30">
            <w:pPr>
              <w:pStyle w:val="Listeafsnit"/>
              <w:tabs>
                <w:tab w:val="left" w:pos="2224"/>
              </w:tabs>
              <w:spacing w:line="230" w:lineRule="auto"/>
              <w:ind w:left="0" w:firstLine="0"/>
              <w:rPr>
                <w:sz w:val="18"/>
                <w:szCs w:val="18"/>
                <w:lang w:val="da-DK"/>
              </w:rPr>
            </w:pPr>
            <w:r w:rsidRPr="00AA6575">
              <w:rPr>
                <w:sz w:val="18"/>
                <w:szCs w:val="18"/>
                <w:lang w:val="da-DK"/>
              </w:rPr>
              <w:t>Virksomhedens nuværende status med hensyn til at opfylde BAT-kravet</w:t>
            </w:r>
          </w:p>
        </w:tc>
        <w:tc>
          <w:tcPr>
            <w:tcW w:w="5455" w:type="dxa"/>
            <w:shd w:val="clear" w:color="auto" w:fill="auto"/>
          </w:tcPr>
          <w:p w14:paraId="242FBCB7" w14:textId="77777777" w:rsidR="00617E30" w:rsidRPr="00AA6575" w:rsidRDefault="00617E30">
            <w:pPr>
              <w:pStyle w:val="Listeafsnit"/>
              <w:tabs>
                <w:tab w:val="left" w:pos="1913"/>
              </w:tabs>
              <w:spacing w:line="230" w:lineRule="auto"/>
              <w:ind w:left="0" w:right="619" w:firstLine="0"/>
              <w:jc w:val="both"/>
              <w:rPr>
                <w:color w:val="808080" w:themeColor="background1" w:themeShade="80"/>
                <w:sz w:val="18"/>
                <w:szCs w:val="18"/>
                <w:lang w:val="da-DK"/>
              </w:rPr>
            </w:pPr>
          </w:p>
        </w:tc>
      </w:tr>
      <w:tr w:rsidR="00617E30" w:rsidRPr="00B41B04" w14:paraId="0897B27C" w14:textId="77777777" w:rsidTr="1B4E1884">
        <w:tc>
          <w:tcPr>
            <w:tcW w:w="3031" w:type="dxa"/>
          </w:tcPr>
          <w:p w14:paraId="5B79C716" w14:textId="77777777" w:rsidR="00617E30" w:rsidRPr="00AA6575" w:rsidRDefault="00617E30">
            <w:pPr>
              <w:pStyle w:val="Listeafsnit"/>
              <w:tabs>
                <w:tab w:val="left" w:pos="2224"/>
              </w:tabs>
              <w:spacing w:line="230" w:lineRule="auto"/>
              <w:ind w:left="0" w:firstLine="0"/>
              <w:rPr>
                <w:sz w:val="18"/>
                <w:szCs w:val="18"/>
                <w:lang w:val="da-DK"/>
              </w:rPr>
            </w:pPr>
            <w:r w:rsidRPr="00AA6575">
              <w:rPr>
                <w:sz w:val="18"/>
                <w:szCs w:val="18"/>
                <w:lang w:val="da-DK"/>
              </w:rPr>
              <w:t>Virksomhedens planlagte aktiviteter for at opfylde BAT-kravet (handleplan)</w:t>
            </w:r>
          </w:p>
        </w:tc>
        <w:tc>
          <w:tcPr>
            <w:tcW w:w="5455" w:type="dxa"/>
            <w:shd w:val="clear" w:color="auto" w:fill="auto"/>
          </w:tcPr>
          <w:p w14:paraId="69D76DAF" w14:textId="77777777" w:rsidR="00617E30" w:rsidRPr="00AA6575" w:rsidRDefault="00617E30">
            <w:pPr>
              <w:pStyle w:val="Listeafsnit"/>
              <w:tabs>
                <w:tab w:val="left" w:pos="1913"/>
              </w:tabs>
              <w:spacing w:line="230" w:lineRule="auto"/>
              <w:ind w:left="0" w:right="619" w:firstLine="0"/>
              <w:jc w:val="both"/>
              <w:rPr>
                <w:color w:val="808080" w:themeColor="background1" w:themeShade="80"/>
                <w:sz w:val="18"/>
                <w:szCs w:val="18"/>
                <w:lang w:val="da-DK"/>
              </w:rPr>
            </w:pPr>
          </w:p>
        </w:tc>
      </w:tr>
      <w:tr w:rsidR="00617E30" w:rsidRPr="00AA6575" w14:paraId="1E59CA19" w14:textId="77777777" w:rsidTr="1B4E1884">
        <w:tc>
          <w:tcPr>
            <w:tcW w:w="3031" w:type="dxa"/>
          </w:tcPr>
          <w:p w14:paraId="3EA705B4" w14:textId="39E9AFF8" w:rsidR="00617E30" w:rsidRPr="00AA6575" w:rsidRDefault="00617E30">
            <w:pPr>
              <w:pStyle w:val="Listeafsnit"/>
              <w:tabs>
                <w:tab w:val="left" w:pos="2224"/>
              </w:tabs>
              <w:spacing w:line="230" w:lineRule="auto"/>
              <w:ind w:left="0" w:firstLine="0"/>
              <w:rPr>
                <w:sz w:val="18"/>
                <w:szCs w:val="18"/>
              </w:rPr>
            </w:pPr>
            <w:r w:rsidRPr="00AA6575">
              <w:rPr>
                <w:sz w:val="18"/>
                <w:szCs w:val="18"/>
              </w:rPr>
              <w:t>Virksomhedens reference til dokumentation</w:t>
            </w:r>
          </w:p>
        </w:tc>
        <w:tc>
          <w:tcPr>
            <w:tcW w:w="5455" w:type="dxa"/>
            <w:shd w:val="clear" w:color="auto" w:fill="auto"/>
          </w:tcPr>
          <w:p w14:paraId="2892AF3F" w14:textId="77777777" w:rsidR="00617E30" w:rsidRPr="00AA6575" w:rsidRDefault="00617E30">
            <w:pPr>
              <w:tabs>
                <w:tab w:val="left" w:pos="1913"/>
              </w:tabs>
              <w:spacing w:line="230" w:lineRule="auto"/>
              <w:ind w:right="-29"/>
              <w:rPr>
                <w:color w:val="808080" w:themeColor="background1" w:themeShade="80"/>
                <w:sz w:val="18"/>
                <w:szCs w:val="18"/>
              </w:rPr>
            </w:pPr>
          </w:p>
        </w:tc>
      </w:tr>
    </w:tbl>
    <w:p w14:paraId="1534CB21" w14:textId="77777777" w:rsidR="00617E30" w:rsidRPr="0055382A" w:rsidRDefault="00617E30" w:rsidP="00617E30">
      <w:pPr>
        <w:pStyle w:val="Listeafsnit"/>
        <w:tabs>
          <w:tab w:val="left" w:pos="1762"/>
          <w:tab w:val="left" w:pos="1767"/>
        </w:tabs>
        <w:spacing w:before="1" w:line="249" w:lineRule="auto"/>
        <w:ind w:left="1767" w:right="624" w:firstLine="0"/>
        <w:jc w:val="both"/>
        <w:rPr>
          <w:color w:val="1C1C1C"/>
          <w:sz w:val="18"/>
          <w:szCs w:val="18"/>
          <w:lang w:val="da-DK"/>
        </w:rPr>
      </w:pPr>
    </w:p>
    <w:p w14:paraId="77149FCC" w14:textId="77777777" w:rsidR="00A507E5" w:rsidRPr="0055382A" w:rsidRDefault="00A507E5" w:rsidP="00A507E5">
      <w:pPr>
        <w:pStyle w:val="Brdtekst"/>
        <w:spacing w:before="126"/>
        <w:rPr>
          <w:lang w:val="da-DK"/>
        </w:rPr>
      </w:pPr>
    </w:p>
    <w:p w14:paraId="6D434473" w14:textId="77777777" w:rsidR="00A507E5" w:rsidRPr="00617E30" w:rsidRDefault="00A507E5" w:rsidP="00A507E5">
      <w:pPr>
        <w:pStyle w:val="Listeafsnit"/>
        <w:numPr>
          <w:ilvl w:val="0"/>
          <w:numId w:val="15"/>
        </w:numPr>
        <w:tabs>
          <w:tab w:val="left" w:pos="1767"/>
        </w:tabs>
        <w:spacing w:line="249" w:lineRule="auto"/>
        <w:ind w:left="1767" w:right="623" w:hanging="572"/>
        <w:jc w:val="both"/>
        <w:rPr>
          <w:color w:val="1C1C1C"/>
          <w:sz w:val="18"/>
          <w:szCs w:val="18"/>
          <w:lang w:val="da-DK"/>
        </w:rPr>
      </w:pPr>
      <w:r w:rsidRPr="0055382A">
        <w:rPr>
          <w:color w:val="0C0C0C"/>
          <w:sz w:val="18"/>
          <w:szCs w:val="18"/>
          <w:lang w:val="da-DK"/>
        </w:rPr>
        <w:t xml:space="preserve">periodisk </w:t>
      </w:r>
      <w:r w:rsidRPr="0055382A">
        <w:rPr>
          <w:color w:val="1C1C1C"/>
          <w:sz w:val="18"/>
          <w:szCs w:val="18"/>
          <w:lang w:val="da-DK"/>
        </w:rPr>
        <w:t xml:space="preserve">vurdering af </w:t>
      </w:r>
      <w:r w:rsidRPr="0055382A">
        <w:rPr>
          <w:color w:val="0C0C0C"/>
          <w:sz w:val="18"/>
          <w:szCs w:val="18"/>
          <w:lang w:val="da-DK"/>
        </w:rPr>
        <w:t xml:space="preserve">de </w:t>
      </w:r>
      <w:r w:rsidRPr="0055382A">
        <w:rPr>
          <w:color w:val="1C1C1C"/>
          <w:sz w:val="18"/>
          <w:szCs w:val="18"/>
          <w:lang w:val="da-DK"/>
        </w:rPr>
        <w:t xml:space="preserve">emissioner, </w:t>
      </w:r>
      <w:r w:rsidRPr="0055382A">
        <w:rPr>
          <w:color w:val="0C0C0C"/>
          <w:sz w:val="18"/>
          <w:szCs w:val="18"/>
          <w:lang w:val="da-DK"/>
        </w:rPr>
        <w:t xml:space="preserve">der </w:t>
      </w:r>
      <w:r w:rsidRPr="0055382A">
        <w:rPr>
          <w:color w:val="1C1C1C"/>
          <w:sz w:val="18"/>
          <w:szCs w:val="18"/>
          <w:lang w:val="da-DK"/>
        </w:rPr>
        <w:t xml:space="preserve">forekommer </w:t>
      </w:r>
      <w:r w:rsidRPr="0055382A">
        <w:rPr>
          <w:color w:val="0C0C0C"/>
          <w:sz w:val="18"/>
          <w:szCs w:val="18"/>
          <w:lang w:val="da-DK"/>
        </w:rPr>
        <w:t xml:space="preserve">under OTNOC </w:t>
      </w:r>
      <w:r w:rsidRPr="0055382A">
        <w:rPr>
          <w:color w:val="1C1C1C"/>
          <w:sz w:val="18"/>
          <w:szCs w:val="18"/>
          <w:lang w:val="da-DK"/>
        </w:rPr>
        <w:t xml:space="preserve">(f.eks. frekvens </w:t>
      </w:r>
      <w:r w:rsidRPr="0055382A">
        <w:rPr>
          <w:color w:val="0C0C0C"/>
          <w:sz w:val="18"/>
          <w:szCs w:val="18"/>
          <w:lang w:val="da-DK"/>
        </w:rPr>
        <w:t xml:space="preserve">afhændelser, </w:t>
      </w:r>
      <w:r w:rsidRPr="0055382A">
        <w:rPr>
          <w:color w:val="1C1C1C"/>
          <w:sz w:val="18"/>
          <w:szCs w:val="18"/>
          <w:lang w:val="da-DK"/>
        </w:rPr>
        <w:t xml:space="preserve">varighed, </w:t>
      </w:r>
      <w:r w:rsidRPr="0055382A">
        <w:rPr>
          <w:color w:val="0C0C0C"/>
          <w:w w:val="105"/>
          <w:sz w:val="18"/>
          <w:szCs w:val="18"/>
          <w:lang w:val="da-DK"/>
        </w:rPr>
        <w:t xml:space="preserve">mængden </w:t>
      </w:r>
      <w:r w:rsidRPr="0055382A">
        <w:rPr>
          <w:color w:val="1C1C1C"/>
          <w:w w:val="105"/>
          <w:sz w:val="18"/>
          <w:szCs w:val="18"/>
          <w:lang w:val="da-DK"/>
        </w:rPr>
        <w:t xml:space="preserve">af </w:t>
      </w:r>
      <w:r w:rsidRPr="0055382A">
        <w:rPr>
          <w:color w:val="0C0C0C"/>
          <w:w w:val="105"/>
          <w:sz w:val="18"/>
          <w:szCs w:val="18"/>
          <w:lang w:val="da-DK"/>
        </w:rPr>
        <w:t xml:space="preserve">udledte </w:t>
      </w:r>
      <w:r w:rsidRPr="0055382A">
        <w:rPr>
          <w:color w:val="1C1C1C"/>
          <w:w w:val="105"/>
          <w:sz w:val="18"/>
          <w:szCs w:val="18"/>
          <w:lang w:val="da-DK"/>
        </w:rPr>
        <w:t xml:space="preserve">forurenende stoffer) og gennemførelse af </w:t>
      </w:r>
      <w:r w:rsidRPr="0055382A">
        <w:rPr>
          <w:color w:val="0C0C0C"/>
          <w:w w:val="105"/>
          <w:sz w:val="18"/>
          <w:szCs w:val="18"/>
          <w:lang w:val="da-DK"/>
        </w:rPr>
        <w:t xml:space="preserve">korrigerende </w:t>
      </w:r>
      <w:r w:rsidRPr="0055382A">
        <w:rPr>
          <w:color w:val="1C1C1C"/>
          <w:w w:val="105"/>
          <w:sz w:val="18"/>
          <w:szCs w:val="18"/>
          <w:lang w:val="da-DK"/>
        </w:rPr>
        <w:t xml:space="preserve">foranstaltninger, </w:t>
      </w:r>
      <w:r w:rsidRPr="0055382A">
        <w:rPr>
          <w:color w:val="0C0C0C"/>
          <w:w w:val="105"/>
          <w:sz w:val="18"/>
          <w:szCs w:val="18"/>
          <w:lang w:val="da-DK"/>
        </w:rPr>
        <w:t xml:space="preserve">hvis det </w:t>
      </w:r>
      <w:r w:rsidRPr="0055382A">
        <w:rPr>
          <w:color w:val="1C1C1C"/>
          <w:w w:val="105"/>
          <w:sz w:val="18"/>
          <w:szCs w:val="18"/>
          <w:lang w:val="da-DK"/>
        </w:rPr>
        <w:t xml:space="preserve">er </w:t>
      </w:r>
      <w:r w:rsidRPr="0055382A">
        <w:rPr>
          <w:color w:val="0C0C0C"/>
          <w:spacing w:val="-2"/>
          <w:w w:val="105"/>
          <w:sz w:val="18"/>
          <w:szCs w:val="18"/>
          <w:lang w:val="da-DK"/>
        </w:rPr>
        <w:t>nødvendigt</w:t>
      </w:r>
    </w:p>
    <w:tbl>
      <w:tblPr>
        <w:tblStyle w:val="Tabel-Gitter"/>
        <w:tblW w:w="0" w:type="auto"/>
        <w:tblInd w:w="1403" w:type="dxa"/>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
      <w:tblGrid>
        <w:gridCol w:w="3031"/>
        <w:gridCol w:w="5455"/>
      </w:tblGrid>
      <w:tr w:rsidR="00617E30" w:rsidRPr="00B41B04" w14:paraId="6FCE32D2" w14:textId="77777777" w:rsidTr="1B4E1884">
        <w:tc>
          <w:tcPr>
            <w:tcW w:w="3031" w:type="dxa"/>
          </w:tcPr>
          <w:p w14:paraId="26703CA9" w14:textId="77777777" w:rsidR="00617E30" w:rsidRPr="00AA6575" w:rsidRDefault="00617E30">
            <w:pPr>
              <w:pStyle w:val="Listeafsnit"/>
              <w:tabs>
                <w:tab w:val="left" w:pos="2224"/>
              </w:tabs>
              <w:spacing w:line="230" w:lineRule="auto"/>
              <w:ind w:left="0" w:firstLine="0"/>
              <w:rPr>
                <w:sz w:val="18"/>
                <w:szCs w:val="18"/>
                <w:lang w:val="da-DK"/>
              </w:rPr>
            </w:pPr>
            <w:r w:rsidRPr="00AA6575">
              <w:rPr>
                <w:sz w:val="18"/>
                <w:szCs w:val="18"/>
                <w:lang w:val="da-DK"/>
              </w:rPr>
              <w:t>Virksomhedens nuværende status med hensyn til at opfylde BAT-kravet</w:t>
            </w:r>
          </w:p>
        </w:tc>
        <w:tc>
          <w:tcPr>
            <w:tcW w:w="5455" w:type="dxa"/>
            <w:shd w:val="clear" w:color="auto" w:fill="auto"/>
          </w:tcPr>
          <w:p w14:paraId="3AD3F0EB" w14:textId="77777777" w:rsidR="00617E30" w:rsidRPr="00AA6575" w:rsidRDefault="00617E30">
            <w:pPr>
              <w:pStyle w:val="Listeafsnit"/>
              <w:tabs>
                <w:tab w:val="left" w:pos="1913"/>
              </w:tabs>
              <w:spacing w:line="230" w:lineRule="auto"/>
              <w:ind w:left="0" w:right="619" w:firstLine="0"/>
              <w:jc w:val="both"/>
              <w:rPr>
                <w:color w:val="808080" w:themeColor="background1" w:themeShade="80"/>
                <w:sz w:val="18"/>
                <w:szCs w:val="18"/>
                <w:lang w:val="da-DK"/>
              </w:rPr>
            </w:pPr>
          </w:p>
        </w:tc>
      </w:tr>
      <w:tr w:rsidR="00617E30" w:rsidRPr="00B41B04" w14:paraId="76724A76" w14:textId="77777777" w:rsidTr="1B4E1884">
        <w:tc>
          <w:tcPr>
            <w:tcW w:w="3031" w:type="dxa"/>
          </w:tcPr>
          <w:p w14:paraId="54809F1E" w14:textId="77777777" w:rsidR="00617E30" w:rsidRPr="00AA6575" w:rsidRDefault="00617E30">
            <w:pPr>
              <w:pStyle w:val="Listeafsnit"/>
              <w:tabs>
                <w:tab w:val="left" w:pos="2224"/>
              </w:tabs>
              <w:spacing w:line="230" w:lineRule="auto"/>
              <w:ind w:left="0" w:firstLine="0"/>
              <w:rPr>
                <w:sz w:val="18"/>
                <w:szCs w:val="18"/>
                <w:lang w:val="da-DK"/>
              </w:rPr>
            </w:pPr>
            <w:r w:rsidRPr="00AA6575">
              <w:rPr>
                <w:sz w:val="18"/>
                <w:szCs w:val="18"/>
                <w:lang w:val="da-DK"/>
              </w:rPr>
              <w:t xml:space="preserve">Virksomhedens planlagte aktiviteter </w:t>
            </w:r>
            <w:r w:rsidRPr="00AA6575">
              <w:rPr>
                <w:sz w:val="18"/>
                <w:szCs w:val="18"/>
                <w:lang w:val="da-DK"/>
              </w:rPr>
              <w:lastRenderedPageBreak/>
              <w:t>for at opfylde BAT-kravet (handleplan)</w:t>
            </w:r>
          </w:p>
        </w:tc>
        <w:tc>
          <w:tcPr>
            <w:tcW w:w="5455" w:type="dxa"/>
            <w:shd w:val="clear" w:color="auto" w:fill="auto"/>
          </w:tcPr>
          <w:p w14:paraId="6565336A" w14:textId="77777777" w:rsidR="00617E30" w:rsidRPr="00AA6575" w:rsidRDefault="00617E30">
            <w:pPr>
              <w:pStyle w:val="Listeafsnit"/>
              <w:tabs>
                <w:tab w:val="left" w:pos="1913"/>
              </w:tabs>
              <w:spacing w:line="230" w:lineRule="auto"/>
              <w:ind w:left="0" w:right="619" w:firstLine="0"/>
              <w:jc w:val="both"/>
              <w:rPr>
                <w:color w:val="808080" w:themeColor="background1" w:themeShade="80"/>
                <w:sz w:val="18"/>
                <w:szCs w:val="18"/>
                <w:lang w:val="da-DK"/>
              </w:rPr>
            </w:pPr>
          </w:p>
        </w:tc>
      </w:tr>
      <w:tr w:rsidR="00617E30" w:rsidRPr="00AA6575" w14:paraId="52B5B779" w14:textId="77777777" w:rsidTr="1B4E1884">
        <w:tc>
          <w:tcPr>
            <w:tcW w:w="3031" w:type="dxa"/>
          </w:tcPr>
          <w:p w14:paraId="199F92B8" w14:textId="38E78F4E" w:rsidR="00617E30" w:rsidRPr="00AA6575" w:rsidRDefault="00617E30">
            <w:pPr>
              <w:pStyle w:val="Listeafsnit"/>
              <w:tabs>
                <w:tab w:val="left" w:pos="2224"/>
              </w:tabs>
              <w:spacing w:line="230" w:lineRule="auto"/>
              <w:ind w:left="0" w:firstLine="0"/>
              <w:rPr>
                <w:sz w:val="18"/>
                <w:szCs w:val="18"/>
              </w:rPr>
            </w:pPr>
            <w:r w:rsidRPr="00AA6575">
              <w:rPr>
                <w:sz w:val="18"/>
                <w:szCs w:val="18"/>
              </w:rPr>
              <w:t>Virksomhedens reference til dokumentation</w:t>
            </w:r>
          </w:p>
        </w:tc>
        <w:tc>
          <w:tcPr>
            <w:tcW w:w="5455" w:type="dxa"/>
            <w:shd w:val="clear" w:color="auto" w:fill="auto"/>
          </w:tcPr>
          <w:p w14:paraId="19CC6E71" w14:textId="77777777" w:rsidR="00617E30" w:rsidRPr="00AA6575" w:rsidRDefault="00617E30">
            <w:pPr>
              <w:tabs>
                <w:tab w:val="left" w:pos="1913"/>
              </w:tabs>
              <w:spacing w:line="230" w:lineRule="auto"/>
              <w:ind w:right="-29"/>
              <w:rPr>
                <w:color w:val="808080" w:themeColor="background1" w:themeShade="80"/>
                <w:sz w:val="18"/>
                <w:szCs w:val="18"/>
              </w:rPr>
            </w:pPr>
          </w:p>
        </w:tc>
      </w:tr>
    </w:tbl>
    <w:p w14:paraId="5CAAFB1C" w14:textId="77777777" w:rsidR="00617E30" w:rsidRPr="0055382A" w:rsidRDefault="00617E30" w:rsidP="00617E30">
      <w:pPr>
        <w:pStyle w:val="Listeafsnit"/>
        <w:tabs>
          <w:tab w:val="left" w:pos="1767"/>
        </w:tabs>
        <w:spacing w:line="249" w:lineRule="auto"/>
        <w:ind w:left="1767" w:right="623" w:firstLine="0"/>
        <w:jc w:val="both"/>
        <w:rPr>
          <w:color w:val="1C1C1C"/>
          <w:sz w:val="18"/>
          <w:szCs w:val="18"/>
          <w:lang w:val="da-DK"/>
        </w:rPr>
      </w:pPr>
    </w:p>
    <w:p w14:paraId="48A5ECFB" w14:textId="77777777" w:rsidR="00A507E5" w:rsidRDefault="00A507E5" w:rsidP="00A507E5">
      <w:pPr>
        <w:pStyle w:val="Brdtekst"/>
        <w:spacing w:before="128"/>
        <w:rPr>
          <w:lang w:val="da-DK"/>
        </w:rPr>
      </w:pPr>
    </w:p>
    <w:p w14:paraId="38647428" w14:textId="77777777" w:rsidR="00617E30" w:rsidRPr="0055382A" w:rsidRDefault="00617E30" w:rsidP="00A507E5">
      <w:pPr>
        <w:pStyle w:val="Brdtekst"/>
        <w:spacing w:before="128"/>
        <w:rPr>
          <w:lang w:val="da-DK"/>
        </w:rPr>
      </w:pPr>
    </w:p>
    <w:p w14:paraId="2081471B" w14:textId="77777777" w:rsidR="00A507E5" w:rsidRDefault="00A507E5" w:rsidP="00A507E5">
      <w:pPr>
        <w:pStyle w:val="Listeafsnit"/>
        <w:numPr>
          <w:ilvl w:val="0"/>
          <w:numId w:val="15"/>
        </w:numPr>
        <w:tabs>
          <w:tab w:val="left" w:pos="1765"/>
          <w:tab w:val="left" w:pos="1769"/>
        </w:tabs>
        <w:spacing w:line="249" w:lineRule="auto"/>
        <w:ind w:left="1769" w:right="634" w:hanging="575"/>
        <w:jc w:val="both"/>
        <w:rPr>
          <w:color w:val="1C1C1C"/>
          <w:sz w:val="18"/>
          <w:szCs w:val="18"/>
          <w:lang w:val="da-DK"/>
        </w:rPr>
      </w:pPr>
      <w:r w:rsidRPr="0055382A">
        <w:rPr>
          <w:color w:val="0C0C0C"/>
          <w:sz w:val="18"/>
          <w:szCs w:val="18"/>
          <w:lang w:val="da-DK"/>
        </w:rPr>
        <w:t xml:space="preserve">regelmæssig </w:t>
      </w:r>
      <w:r w:rsidRPr="0055382A">
        <w:rPr>
          <w:color w:val="1C1C1C"/>
          <w:sz w:val="18"/>
          <w:szCs w:val="18"/>
          <w:lang w:val="da-DK"/>
        </w:rPr>
        <w:t xml:space="preserve">gennemgang og ajourføring af </w:t>
      </w:r>
      <w:r w:rsidRPr="0055382A">
        <w:rPr>
          <w:color w:val="0C0C0C"/>
          <w:sz w:val="18"/>
          <w:szCs w:val="18"/>
          <w:lang w:val="da-DK"/>
        </w:rPr>
        <w:t xml:space="preserve">listen </w:t>
      </w:r>
      <w:r w:rsidRPr="0055382A">
        <w:rPr>
          <w:color w:val="1C1C1C"/>
          <w:sz w:val="18"/>
          <w:szCs w:val="18"/>
          <w:lang w:val="da-DK"/>
        </w:rPr>
        <w:t xml:space="preserve">over identificerede </w:t>
      </w:r>
      <w:r w:rsidRPr="0055382A">
        <w:rPr>
          <w:color w:val="0C0C0C"/>
          <w:sz w:val="18"/>
          <w:szCs w:val="18"/>
          <w:lang w:val="da-DK"/>
        </w:rPr>
        <w:t xml:space="preserve">OTNOC under punkt i. efter den periodske </w:t>
      </w:r>
      <w:r w:rsidRPr="0055382A">
        <w:rPr>
          <w:color w:val="1C1C1C"/>
          <w:sz w:val="18"/>
          <w:szCs w:val="18"/>
          <w:lang w:val="da-DK"/>
        </w:rPr>
        <w:t xml:space="preserve">vurdering i </w:t>
      </w:r>
      <w:r w:rsidRPr="0055382A">
        <w:rPr>
          <w:color w:val="0C0C0C"/>
          <w:sz w:val="18"/>
          <w:szCs w:val="18"/>
          <w:lang w:val="da-DK"/>
        </w:rPr>
        <w:t xml:space="preserve">punkt </w:t>
      </w:r>
      <w:r w:rsidRPr="0055382A">
        <w:rPr>
          <w:color w:val="1C1C1C"/>
          <w:sz w:val="18"/>
          <w:szCs w:val="18"/>
          <w:lang w:val="da-DK"/>
        </w:rPr>
        <w:t>v.</w:t>
      </w:r>
    </w:p>
    <w:tbl>
      <w:tblPr>
        <w:tblStyle w:val="Tabel-Gitter"/>
        <w:tblW w:w="0" w:type="auto"/>
        <w:tblInd w:w="1403" w:type="dxa"/>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
      <w:tblGrid>
        <w:gridCol w:w="3031"/>
        <w:gridCol w:w="5455"/>
      </w:tblGrid>
      <w:tr w:rsidR="00617E30" w:rsidRPr="00B41B04" w14:paraId="5BDF5AC4" w14:textId="77777777" w:rsidTr="1B4E1884">
        <w:tc>
          <w:tcPr>
            <w:tcW w:w="3031" w:type="dxa"/>
          </w:tcPr>
          <w:p w14:paraId="3A2D8CA8" w14:textId="77777777" w:rsidR="00617E30" w:rsidRPr="00AA6575" w:rsidRDefault="00617E30">
            <w:pPr>
              <w:pStyle w:val="Listeafsnit"/>
              <w:tabs>
                <w:tab w:val="left" w:pos="2224"/>
              </w:tabs>
              <w:spacing w:line="230" w:lineRule="auto"/>
              <w:ind w:left="0" w:firstLine="0"/>
              <w:rPr>
                <w:sz w:val="18"/>
                <w:szCs w:val="18"/>
                <w:lang w:val="da-DK"/>
              </w:rPr>
            </w:pPr>
            <w:r w:rsidRPr="00AA6575">
              <w:rPr>
                <w:sz w:val="18"/>
                <w:szCs w:val="18"/>
                <w:lang w:val="da-DK"/>
              </w:rPr>
              <w:t>Virksomhedens nuværende status med hensyn til at opfylde BAT-kravet</w:t>
            </w:r>
          </w:p>
        </w:tc>
        <w:tc>
          <w:tcPr>
            <w:tcW w:w="5455" w:type="dxa"/>
            <w:shd w:val="clear" w:color="auto" w:fill="auto"/>
          </w:tcPr>
          <w:p w14:paraId="0079CDF8" w14:textId="77777777" w:rsidR="00617E30" w:rsidRPr="00AA6575" w:rsidRDefault="00617E30">
            <w:pPr>
              <w:pStyle w:val="Listeafsnit"/>
              <w:tabs>
                <w:tab w:val="left" w:pos="1913"/>
              </w:tabs>
              <w:spacing w:line="230" w:lineRule="auto"/>
              <w:ind w:left="0" w:right="619" w:firstLine="0"/>
              <w:jc w:val="both"/>
              <w:rPr>
                <w:color w:val="808080" w:themeColor="background1" w:themeShade="80"/>
                <w:sz w:val="18"/>
                <w:szCs w:val="18"/>
                <w:lang w:val="da-DK"/>
              </w:rPr>
            </w:pPr>
          </w:p>
        </w:tc>
      </w:tr>
      <w:tr w:rsidR="00617E30" w:rsidRPr="00B41B04" w14:paraId="09EB5406" w14:textId="77777777" w:rsidTr="1B4E1884">
        <w:tc>
          <w:tcPr>
            <w:tcW w:w="3031" w:type="dxa"/>
          </w:tcPr>
          <w:p w14:paraId="22A9E979" w14:textId="77777777" w:rsidR="00617E30" w:rsidRPr="00AA6575" w:rsidRDefault="00617E30">
            <w:pPr>
              <w:pStyle w:val="Listeafsnit"/>
              <w:tabs>
                <w:tab w:val="left" w:pos="2224"/>
              </w:tabs>
              <w:spacing w:line="230" w:lineRule="auto"/>
              <w:ind w:left="0" w:firstLine="0"/>
              <w:rPr>
                <w:sz w:val="18"/>
                <w:szCs w:val="18"/>
                <w:lang w:val="da-DK"/>
              </w:rPr>
            </w:pPr>
            <w:r w:rsidRPr="00AA6575">
              <w:rPr>
                <w:sz w:val="18"/>
                <w:szCs w:val="18"/>
                <w:lang w:val="da-DK"/>
              </w:rPr>
              <w:t>Virksomhedens planlagte aktiviteter for at opfylde BAT-kravet (handleplan)</w:t>
            </w:r>
          </w:p>
        </w:tc>
        <w:tc>
          <w:tcPr>
            <w:tcW w:w="5455" w:type="dxa"/>
            <w:shd w:val="clear" w:color="auto" w:fill="auto"/>
          </w:tcPr>
          <w:p w14:paraId="6B6E84D8" w14:textId="77777777" w:rsidR="00617E30" w:rsidRPr="00AA6575" w:rsidRDefault="00617E30">
            <w:pPr>
              <w:pStyle w:val="Listeafsnit"/>
              <w:tabs>
                <w:tab w:val="left" w:pos="1913"/>
              </w:tabs>
              <w:spacing w:line="230" w:lineRule="auto"/>
              <w:ind w:left="0" w:right="619" w:firstLine="0"/>
              <w:jc w:val="both"/>
              <w:rPr>
                <w:color w:val="808080" w:themeColor="background1" w:themeShade="80"/>
                <w:sz w:val="18"/>
                <w:szCs w:val="18"/>
                <w:lang w:val="da-DK"/>
              </w:rPr>
            </w:pPr>
          </w:p>
        </w:tc>
      </w:tr>
      <w:tr w:rsidR="00617E30" w:rsidRPr="00AA6575" w14:paraId="3DC44680" w14:textId="77777777" w:rsidTr="1B4E1884">
        <w:tc>
          <w:tcPr>
            <w:tcW w:w="3031" w:type="dxa"/>
          </w:tcPr>
          <w:p w14:paraId="24031FE8" w14:textId="03371E63" w:rsidR="00617E30" w:rsidRPr="00AA6575" w:rsidRDefault="00617E30">
            <w:pPr>
              <w:pStyle w:val="Listeafsnit"/>
              <w:tabs>
                <w:tab w:val="left" w:pos="2224"/>
              </w:tabs>
              <w:spacing w:line="230" w:lineRule="auto"/>
              <w:ind w:left="0" w:firstLine="0"/>
              <w:rPr>
                <w:sz w:val="18"/>
                <w:szCs w:val="18"/>
              </w:rPr>
            </w:pPr>
            <w:r w:rsidRPr="00AA6575">
              <w:rPr>
                <w:sz w:val="18"/>
                <w:szCs w:val="18"/>
              </w:rPr>
              <w:t>Virksomhedens reference til dokumentation</w:t>
            </w:r>
          </w:p>
        </w:tc>
        <w:tc>
          <w:tcPr>
            <w:tcW w:w="5455" w:type="dxa"/>
            <w:shd w:val="clear" w:color="auto" w:fill="auto"/>
          </w:tcPr>
          <w:p w14:paraId="26EBC3D3" w14:textId="77777777" w:rsidR="00617E30" w:rsidRPr="00AA6575" w:rsidRDefault="00617E30">
            <w:pPr>
              <w:tabs>
                <w:tab w:val="left" w:pos="1913"/>
              </w:tabs>
              <w:spacing w:line="230" w:lineRule="auto"/>
              <w:ind w:right="-29"/>
              <w:rPr>
                <w:color w:val="808080" w:themeColor="background1" w:themeShade="80"/>
                <w:sz w:val="18"/>
                <w:szCs w:val="18"/>
              </w:rPr>
            </w:pPr>
          </w:p>
        </w:tc>
      </w:tr>
    </w:tbl>
    <w:p w14:paraId="17809053" w14:textId="77777777" w:rsidR="00617E30" w:rsidRPr="0055382A" w:rsidRDefault="00617E30" w:rsidP="00617E30">
      <w:pPr>
        <w:pStyle w:val="Listeafsnit"/>
        <w:tabs>
          <w:tab w:val="left" w:pos="1765"/>
          <w:tab w:val="left" w:pos="1769"/>
        </w:tabs>
        <w:spacing w:line="249" w:lineRule="auto"/>
        <w:ind w:left="1769" w:right="634" w:firstLine="0"/>
        <w:jc w:val="both"/>
        <w:rPr>
          <w:color w:val="1C1C1C"/>
          <w:sz w:val="18"/>
          <w:szCs w:val="18"/>
          <w:lang w:val="da-DK"/>
        </w:rPr>
      </w:pPr>
    </w:p>
    <w:p w14:paraId="1A919C32" w14:textId="77777777" w:rsidR="00A507E5" w:rsidRPr="0055382A" w:rsidRDefault="00A507E5" w:rsidP="00A507E5">
      <w:pPr>
        <w:pStyle w:val="Brdtekst"/>
        <w:spacing w:before="131"/>
        <w:rPr>
          <w:lang w:val="da-DK"/>
        </w:rPr>
      </w:pPr>
    </w:p>
    <w:p w14:paraId="6D1919B8" w14:textId="77777777" w:rsidR="000A7367" w:rsidRDefault="000A7367">
      <w:pPr>
        <w:pStyle w:val="Brdtekst"/>
      </w:pPr>
    </w:p>
    <w:p w14:paraId="6D1919B9" w14:textId="77777777" w:rsidR="000A7367" w:rsidRDefault="000A7367">
      <w:pPr>
        <w:pStyle w:val="Brdtekst"/>
        <w:spacing w:before="129"/>
      </w:pPr>
    </w:p>
    <w:p w14:paraId="6D1919BA" w14:textId="77777777" w:rsidR="000A7367" w:rsidRDefault="004723A7" w:rsidP="35AD04F3">
      <w:pPr>
        <w:pStyle w:val="Overskrift3"/>
        <w:ind w:left="1206"/>
        <w:rPr>
          <w:color w:val="1C1C1C"/>
        </w:rPr>
      </w:pPr>
      <w:r w:rsidRPr="35AD04F3">
        <w:rPr>
          <w:color w:val="1C1C1C"/>
          <w:spacing w:val="-2"/>
          <w:w w:val="90"/>
        </w:rPr>
        <w:t>Anvendelse</w:t>
      </w:r>
    </w:p>
    <w:p w14:paraId="6D1919BB" w14:textId="77777777" w:rsidR="000A7367" w:rsidRDefault="000A7367">
      <w:pPr>
        <w:pStyle w:val="Brdtekst"/>
        <w:rPr>
          <w:i/>
          <w:sz w:val="20"/>
        </w:rPr>
      </w:pPr>
    </w:p>
    <w:p w14:paraId="6D1919BC" w14:textId="77777777" w:rsidR="000A7367" w:rsidRDefault="000A7367">
      <w:pPr>
        <w:pStyle w:val="Brdtekst"/>
        <w:spacing w:before="16"/>
        <w:rPr>
          <w:i/>
          <w:sz w:val="20"/>
        </w:rPr>
      </w:pPr>
    </w:p>
    <w:p w14:paraId="6D1919BD" w14:textId="77777777" w:rsidR="000A7367" w:rsidRPr="00342F1F" w:rsidRDefault="004723A7">
      <w:pPr>
        <w:pStyle w:val="Brdtekst"/>
        <w:spacing w:line="249" w:lineRule="auto"/>
        <w:ind w:left="1193" w:right="624" w:firstLine="7"/>
        <w:jc w:val="both"/>
        <w:rPr>
          <w:lang w:val="da-DK"/>
        </w:rPr>
      </w:pPr>
      <w:r w:rsidRPr="00342F1F">
        <w:rPr>
          <w:color w:val="0C0C0C"/>
          <w:w w:val="105"/>
          <w:lang w:val="da-DK"/>
        </w:rPr>
        <w:t>OTNOC-håndteringsplanens</w:t>
      </w:r>
      <w:r w:rsidRPr="00342F1F">
        <w:rPr>
          <w:color w:val="0C0C0C"/>
          <w:spacing w:val="-9"/>
          <w:w w:val="105"/>
          <w:lang w:val="da-DK"/>
        </w:rPr>
        <w:t xml:space="preserve"> </w:t>
      </w:r>
      <w:r w:rsidRPr="00342F1F">
        <w:rPr>
          <w:color w:val="0C0C0C"/>
          <w:w w:val="105"/>
          <w:lang w:val="da-DK"/>
        </w:rPr>
        <w:t>detaljeringsgrad</w:t>
      </w:r>
      <w:r w:rsidRPr="00342F1F">
        <w:rPr>
          <w:color w:val="0C0C0C"/>
          <w:spacing w:val="-4"/>
          <w:w w:val="105"/>
          <w:lang w:val="da-DK"/>
        </w:rPr>
        <w:t xml:space="preserve"> </w:t>
      </w:r>
      <w:r w:rsidRPr="00342F1F">
        <w:rPr>
          <w:color w:val="1C1C1C"/>
          <w:w w:val="105"/>
          <w:lang w:val="da-DK"/>
        </w:rPr>
        <w:t>og</w:t>
      </w:r>
      <w:r w:rsidRPr="00342F1F">
        <w:rPr>
          <w:color w:val="1C1C1C"/>
          <w:spacing w:val="-6"/>
          <w:w w:val="105"/>
          <w:lang w:val="da-DK"/>
        </w:rPr>
        <w:t xml:space="preserve"> </w:t>
      </w:r>
      <w:r w:rsidRPr="00342F1F">
        <w:rPr>
          <w:color w:val="1C1C1C"/>
          <w:w w:val="105"/>
          <w:lang w:val="da-DK"/>
        </w:rPr>
        <w:t>grad af</w:t>
      </w:r>
      <w:r w:rsidRPr="00342F1F">
        <w:rPr>
          <w:color w:val="1C1C1C"/>
          <w:spacing w:val="-1"/>
          <w:w w:val="105"/>
          <w:lang w:val="da-DK"/>
        </w:rPr>
        <w:t xml:space="preserve"> </w:t>
      </w:r>
      <w:r w:rsidRPr="00342F1F">
        <w:rPr>
          <w:color w:val="1C1C1C"/>
          <w:w w:val="105"/>
          <w:lang w:val="da-DK"/>
        </w:rPr>
        <w:t xml:space="preserve">formalisering vil </w:t>
      </w:r>
      <w:r w:rsidRPr="00342F1F">
        <w:rPr>
          <w:color w:val="0C0C0C"/>
          <w:w w:val="105"/>
          <w:lang w:val="da-DK"/>
        </w:rPr>
        <w:t xml:space="preserve">normalt </w:t>
      </w:r>
      <w:r w:rsidRPr="00342F1F">
        <w:rPr>
          <w:color w:val="1C1C1C"/>
          <w:w w:val="105"/>
          <w:lang w:val="da-DK"/>
        </w:rPr>
        <w:t xml:space="preserve">være </w:t>
      </w:r>
      <w:r w:rsidRPr="00342F1F">
        <w:rPr>
          <w:color w:val="0C0C0C"/>
          <w:w w:val="105"/>
          <w:lang w:val="da-DK"/>
        </w:rPr>
        <w:t>relateret til</w:t>
      </w:r>
      <w:r w:rsidRPr="00342F1F">
        <w:rPr>
          <w:color w:val="0C0C0C"/>
          <w:spacing w:val="-3"/>
          <w:w w:val="105"/>
          <w:lang w:val="da-DK"/>
        </w:rPr>
        <w:t xml:space="preserve"> </w:t>
      </w:r>
      <w:r w:rsidRPr="00342F1F">
        <w:rPr>
          <w:color w:val="1C1C1C"/>
          <w:w w:val="105"/>
          <w:lang w:val="da-DK"/>
        </w:rPr>
        <w:t xml:space="preserve">anlæggets art, størrelse </w:t>
      </w:r>
      <w:r w:rsidRPr="00342F1F">
        <w:rPr>
          <w:color w:val="0C0C0C"/>
          <w:w w:val="105"/>
          <w:lang w:val="da-DK"/>
        </w:rPr>
        <w:t xml:space="preserve">og </w:t>
      </w:r>
      <w:r w:rsidRPr="00342F1F">
        <w:rPr>
          <w:color w:val="1C1C1C"/>
          <w:w w:val="105"/>
          <w:lang w:val="da-DK"/>
        </w:rPr>
        <w:t xml:space="preserve">kompleksitet </w:t>
      </w:r>
      <w:r w:rsidRPr="00342F1F">
        <w:rPr>
          <w:color w:val="0C0C0C"/>
          <w:w w:val="105"/>
          <w:lang w:val="da-DK"/>
        </w:rPr>
        <w:t>og de miljøpåvirkninger,</w:t>
      </w:r>
      <w:r w:rsidRPr="00342F1F">
        <w:rPr>
          <w:color w:val="0C0C0C"/>
          <w:spacing w:val="-9"/>
          <w:w w:val="105"/>
          <w:lang w:val="da-DK"/>
        </w:rPr>
        <w:t xml:space="preserve"> </w:t>
      </w:r>
      <w:r w:rsidRPr="00342F1F">
        <w:rPr>
          <w:color w:val="0C0C0C"/>
          <w:w w:val="105"/>
          <w:lang w:val="da-DK"/>
        </w:rPr>
        <w:t>det kan have.</w:t>
      </w:r>
    </w:p>
    <w:p w14:paraId="6D1919BF" w14:textId="77777777" w:rsidR="000A7367" w:rsidRPr="00342F1F" w:rsidRDefault="000A7367">
      <w:pPr>
        <w:pStyle w:val="Brdtekst"/>
        <w:rPr>
          <w:sz w:val="19"/>
          <w:lang w:val="da-DK"/>
        </w:rPr>
      </w:pPr>
    </w:p>
    <w:p w14:paraId="6D1919C0" w14:textId="77777777" w:rsidR="000A7367" w:rsidRPr="00342F1F" w:rsidRDefault="000A7367">
      <w:pPr>
        <w:pStyle w:val="Brdtekst"/>
        <w:spacing w:before="28"/>
        <w:rPr>
          <w:sz w:val="19"/>
          <w:lang w:val="da-DK"/>
        </w:rPr>
      </w:pPr>
    </w:p>
    <w:p w14:paraId="6D1919C1" w14:textId="77777777" w:rsidR="000A7367" w:rsidRDefault="004723A7" w:rsidP="35AD04F3">
      <w:pPr>
        <w:pStyle w:val="Overskrift4"/>
        <w:numPr>
          <w:ilvl w:val="2"/>
          <w:numId w:val="17"/>
        </w:numPr>
        <w:tabs>
          <w:tab w:val="left" w:pos="1140"/>
        </w:tabs>
        <w:ind w:left="1140" w:hanging="512"/>
        <w:rPr>
          <w:b w:val="0"/>
          <w:bCs w:val="0"/>
          <w:color w:val="0F0F0F"/>
          <w:sz w:val="18"/>
          <w:szCs w:val="18"/>
        </w:rPr>
      </w:pPr>
      <w:r w:rsidRPr="35AD04F3">
        <w:rPr>
          <w:color w:val="0F0F0F"/>
          <w:spacing w:val="-2"/>
        </w:rPr>
        <w:t>Overvågning</w:t>
      </w:r>
    </w:p>
    <w:p w14:paraId="6D1919C2" w14:textId="77777777" w:rsidR="000A7367" w:rsidRDefault="000A7367">
      <w:pPr>
        <w:pStyle w:val="Brdtekst"/>
        <w:rPr>
          <w:b/>
          <w:sz w:val="19"/>
        </w:rPr>
      </w:pPr>
    </w:p>
    <w:p w14:paraId="6D1919C3" w14:textId="77777777" w:rsidR="000A7367" w:rsidRDefault="000A7367">
      <w:pPr>
        <w:pStyle w:val="Brdtekst"/>
        <w:rPr>
          <w:b/>
          <w:sz w:val="19"/>
        </w:rPr>
      </w:pPr>
    </w:p>
    <w:p w14:paraId="6D1919C4" w14:textId="77777777" w:rsidR="000A7367" w:rsidRDefault="000A7367">
      <w:pPr>
        <w:pStyle w:val="Brdtekst"/>
        <w:spacing w:before="23"/>
        <w:rPr>
          <w:b/>
          <w:sz w:val="19"/>
        </w:rPr>
      </w:pPr>
    </w:p>
    <w:p w14:paraId="6D1919C5" w14:textId="41A5B8E6" w:rsidR="000A7367" w:rsidRPr="00342F1F" w:rsidRDefault="004723A7" w:rsidP="35AD04F3">
      <w:pPr>
        <w:tabs>
          <w:tab w:val="left" w:pos="1939"/>
        </w:tabs>
        <w:ind w:left="1140"/>
        <w:rPr>
          <w:b/>
          <w:bCs/>
          <w:color w:val="0F0F0F"/>
          <w:spacing w:val="-2"/>
          <w:w w:val="95"/>
          <w:sz w:val="19"/>
          <w:szCs w:val="19"/>
          <w:lang w:val="da-DK"/>
        </w:rPr>
      </w:pPr>
      <w:r w:rsidRPr="00342F1F">
        <w:rPr>
          <w:b/>
          <w:bCs/>
          <w:color w:val="0F0F0F"/>
          <w:w w:val="90"/>
          <w:sz w:val="19"/>
          <w:szCs w:val="19"/>
          <w:lang w:val="da-DK"/>
        </w:rPr>
        <w:t>BAT</w:t>
      </w:r>
      <w:r w:rsidRPr="00342F1F">
        <w:rPr>
          <w:b/>
          <w:bCs/>
          <w:color w:val="0F0F0F"/>
          <w:spacing w:val="3"/>
          <w:sz w:val="19"/>
          <w:szCs w:val="19"/>
          <w:lang w:val="da-DK"/>
        </w:rPr>
        <w:t xml:space="preserve"> </w:t>
      </w:r>
      <w:r w:rsidRPr="00342F1F">
        <w:rPr>
          <w:b/>
          <w:bCs/>
          <w:color w:val="0F0F0F"/>
          <w:spacing w:val="-5"/>
          <w:sz w:val="19"/>
          <w:szCs w:val="19"/>
          <w:lang w:val="da-DK"/>
        </w:rPr>
        <w:t>6.</w:t>
      </w:r>
      <w:r w:rsidRPr="00342F1F">
        <w:rPr>
          <w:b/>
          <w:color w:val="0F0F0F"/>
          <w:sz w:val="19"/>
          <w:lang w:val="da-DK"/>
        </w:rPr>
        <w:tab/>
      </w:r>
      <w:r w:rsidRPr="00342F1F">
        <w:rPr>
          <w:b/>
          <w:bCs/>
          <w:color w:val="0F0F0F"/>
          <w:w w:val="95"/>
          <w:sz w:val="19"/>
          <w:szCs w:val="19"/>
          <w:lang w:val="da-DK"/>
        </w:rPr>
        <w:t>Det</w:t>
      </w:r>
      <w:r w:rsidRPr="00342F1F">
        <w:rPr>
          <w:b/>
          <w:bCs/>
          <w:color w:val="0F0F0F"/>
          <w:spacing w:val="7"/>
          <w:sz w:val="19"/>
          <w:szCs w:val="19"/>
          <w:lang w:val="da-DK"/>
        </w:rPr>
        <w:t xml:space="preserve"> </w:t>
      </w:r>
      <w:r w:rsidRPr="00342F1F">
        <w:rPr>
          <w:b/>
          <w:bCs/>
          <w:color w:val="0F0F0F"/>
          <w:w w:val="95"/>
          <w:sz w:val="19"/>
          <w:szCs w:val="19"/>
          <w:lang w:val="da-DK"/>
        </w:rPr>
        <w:t>er</w:t>
      </w:r>
      <w:r w:rsidRPr="00342F1F">
        <w:rPr>
          <w:b/>
          <w:bCs/>
          <w:color w:val="0F0F0F"/>
          <w:spacing w:val="1"/>
          <w:sz w:val="19"/>
          <w:szCs w:val="19"/>
          <w:lang w:val="da-DK"/>
        </w:rPr>
        <w:t xml:space="preserve"> </w:t>
      </w:r>
      <w:r w:rsidRPr="00342F1F">
        <w:rPr>
          <w:b/>
          <w:bCs/>
          <w:color w:val="0F0F0F"/>
          <w:w w:val="95"/>
          <w:sz w:val="19"/>
          <w:szCs w:val="19"/>
          <w:lang w:val="da-DK"/>
        </w:rPr>
        <w:t>BAT</w:t>
      </w:r>
      <w:r w:rsidRPr="00342F1F">
        <w:rPr>
          <w:b/>
          <w:bCs/>
          <w:color w:val="0F0F0F"/>
          <w:spacing w:val="-5"/>
          <w:w w:val="95"/>
          <w:sz w:val="19"/>
          <w:szCs w:val="19"/>
          <w:lang w:val="da-DK"/>
        </w:rPr>
        <w:t xml:space="preserve"> </w:t>
      </w:r>
      <w:r w:rsidRPr="00342F1F">
        <w:rPr>
          <w:b/>
          <w:bCs/>
          <w:color w:val="0F0F0F"/>
          <w:w w:val="95"/>
          <w:sz w:val="19"/>
          <w:szCs w:val="19"/>
          <w:lang w:val="da-DK"/>
        </w:rPr>
        <w:t>mindst</w:t>
      </w:r>
      <w:r w:rsidR="007B7AD3" w:rsidRPr="00342F1F">
        <w:rPr>
          <w:b/>
          <w:bCs/>
          <w:color w:val="0F0F0F"/>
          <w:spacing w:val="1"/>
          <w:sz w:val="19"/>
          <w:szCs w:val="19"/>
          <w:lang w:val="da-DK"/>
        </w:rPr>
        <w:t xml:space="preserve"> en</w:t>
      </w:r>
      <w:r w:rsidRPr="00342F1F">
        <w:rPr>
          <w:b/>
          <w:bCs/>
          <w:color w:val="0F0F0F"/>
          <w:spacing w:val="-27"/>
          <w:w w:val="95"/>
          <w:sz w:val="29"/>
          <w:szCs w:val="29"/>
          <w:lang w:val="da-DK"/>
        </w:rPr>
        <w:t xml:space="preserve"> </w:t>
      </w:r>
      <w:r w:rsidRPr="00342F1F">
        <w:rPr>
          <w:b/>
          <w:bCs/>
          <w:color w:val="0F0F0F"/>
          <w:w w:val="95"/>
          <w:sz w:val="19"/>
          <w:szCs w:val="19"/>
          <w:lang w:val="da-DK"/>
        </w:rPr>
        <w:t>gang</w:t>
      </w:r>
      <w:r w:rsidRPr="00342F1F">
        <w:rPr>
          <w:b/>
          <w:bCs/>
          <w:color w:val="0F0F0F"/>
          <w:spacing w:val="3"/>
          <w:sz w:val="19"/>
          <w:szCs w:val="19"/>
          <w:lang w:val="da-DK"/>
        </w:rPr>
        <w:t xml:space="preserve"> </w:t>
      </w:r>
      <w:r w:rsidRPr="00342F1F">
        <w:rPr>
          <w:b/>
          <w:bCs/>
          <w:color w:val="0F0F0F"/>
          <w:w w:val="95"/>
          <w:sz w:val="19"/>
          <w:szCs w:val="19"/>
          <w:lang w:val="da-DK"/>
        </w:rPr>
        <w:t>om</w:t>
      </w:r>
      <w:r w:rsidRPr="00342F1F">
        <w:rPr>
          <w:b/>
          <w:bCs/>
          <w:color w:val="0F0F0F"/>
          <w:spacing w:val="-2"/>
          <w:w w:val="95"/>
          <w:sz w:val="19"/>
          <w:szCs w:val="19"/>
          <w:lang w:val="da-DK"/>
        </w:rPr>
        <w:t xml:space="preserve"> </w:t>
      </w:r>
      <w:r w:rsidRPr="00342F1F">
        <w:rPr>
          <w:b/>
          <w:bCs/>
          <w:color w:val="0F0F0F"/>
          <w:w w:val="95"/>
          <w:sz w:val="19"/>
          <w:szCs w:val="19"/>
          <w:lang w:val="da-DK"/>
        </w:rPr>
        <w:t>året</w:t>
      </w:r>
      <w:r w:rsidRPr="00342F1F">
        <w:rPr>
          <w:b/>
          <w:bCs/>
          <w:color w:val="0F0F0F"/>
          <w:spacing w:val="1"/>
          <w:sz w:val="19"/>
          <w:szCs w:val="19"/>
          <w:lang w:val="da-DK"/>
        </w:rPr>
        <w:t xml:space="preserve"> </w:t>
      </w:r>
      <w:r w:rsidRPr="00342F1F">
        <w:rPr>
          <w:b/>
          <w:bCs/>
          <w:color w:val="0F0F0F"/>
          <w:w w:val="95"/>
          <w:sz w:val="19"/>
          <w:szCs w:val="19"/>
          <w:lang w:val="da-DK"/>
        </w:rPr>
        <w:t>at</w:t>
      </w:r>
      <w:r w:rsidRPr="00342F1F">
        <w:rPr>
          <w:b/>
          <w:bCs/>
          <w:color w:val="0F0F0F"/>
          <w:spacing w:val="-2"/>
          <w:sz w:val="19"/>
          <w:szCs w:val="19"/>
          <w:lang w:val="da-DK"/>
        </w:rPr>
        <w:t xml:space="preserve"> </w:t>
      </w:r>
      <w:r w:rsidRPr="00342F1F">
        <w:rPr>
          <w:b/>
          <w:bCs/>
          <w:color w:val="0F0F0F"/>
          <w:spacing w:val="-2"/>
          <w:w w:val="95"/>
          <w:sz w:val="19"/>
          <w:szCs w:val="19"/>
          <w:lang w:val="da-DK"/>
        </w:rPr>
        <w:t>kontrollere:</w:t>
      </w:r>
    </w:p>
    <w:p w14:paraId="706DD4E3" w14:textId="77777777" w:rsidR="00D40DFB" w:rsidRPr="00342F1F" w:rsidRDefault="00D40DFB" w:rsidP="35AD04F3">
      <w:pPr>
        <w:tabs>
          <w:tab w:val="left" w:pos="1939"/>
        </w:tabs>
        <w:ind w:left="1140"/>
        <w:rPr>
          <w:b/>
          <w:bCs/>
          <w:sz w:val="19"/>
          <w:szCs w:val="19"/>
          <w:lang w:val="da-DK"/>
        </w:rPr>
      </w:pPr>
    </w:p>
    <w:tbl>
      <w:tblPr>
        <w:tblStyle w:val="Tabel-Gitter"/>
        <w:tblW w:w="9550" w:type="dxa"/>
        <w:tblInd w:w="430" w:type="dxa"/>
        <w:tblLook w:val="04A0" w:firstRow="1" w:lastRow="0" w:firstColumn="1" w:lastColumn="0" w:noHBand="0" w:noVBand="1"/>
      </w:tblPr>
      <w:tblGrid>
        <w:gridCol w:w="3492"/>
        <w:gridCol w:w="2038"/>
        <w:gridCol w:w="2183"/>
        <w:gridCol w:w="1837"/>
      </w:tblGrid>
      <w:tr w:rsidR="00D40DFB" w:rsidRPr="002836F3" w14:paraId="41BFEE88" w14:textId="77777777" w:rsidTr="00D40DFB">
        <w:tc>
          <w:tcPr>
            <w:tcW w:w="3492" w:type="dxa"/>
            <w:tcBorders>
              <w:right w:val="double" w:sz="4" w:space="0" w:color="auto"/>
            </w:tcBorders>
            <w:vAlign w:val="bottom"/>
          </w:tcPr>
          <w:p w14:paraId="31C499D4" w14:textId="408D0B24" w:rsidR="00D40DFB" w:rsidRPr="002836F3" w:rsidRDefault="00D40DFB">
            <w:pPr>
              <w:pStyle w:val="Overskrift4"/>
              <w:spacing w:line="235" w:lineRule="auto"/>
              <w:ind w:left="0" w:right="113"/>
              <w:rPr>
                <w:color w:val="080808"/>
                <w:sz w:val="18"/>
                <w:szCs w:val="18"/>
                <w:lang w:val="da-DK"/>
              </w:rPr>
            </w:pPr>
          </w:p>
        </w:tc>
        <w:tc>
          <w:tcPr>
            <w:tcW w:w="2038" w:type="dxa"/>
            <w:tcBorders>
              <w:top w:val="double" w:sz="4" w:space="0" w:color="auto"/>
              <w:left w:val="double" w:sz="4" w:space="0" w:color="auto"/>
              <w:bottom w:val="double" w:sz="4" w:space="0" w:color="auto"/>
              <w:right w:val="double" w:sz="4" w:space="0" w:color="auto"/>
            </w:tcBorders>
          </w:tcPr>
          <w:p w14:paraId="5E4E36A0" w14:textId="77777777" w:rsidR="00D40DFB" w:rsidRPr="00745172" w:rsidRDefault="00D40DFB">
            <w:pPr>
              <w:pStyle w:val="Overskrift4"/>
              <w:spacing w:line="235" w:lineRule="auto"/>
              <w:ind w:left="0" w:right="113"/>
              <w:rPr>
                <w:sz w:val="18"/>
                <w:szCs w:val="18"/>
                <w:lang w:val="da-DK"/>
              </w:rPr>
            </w:pPr>
            <w:r w:rsidRPr="00745172">
              <w:rPr>
                <w:sz w:val="18"/>
                <w:szCs w:val="18"/>
                <w:lang w:val="da-DK"/>
              </w:rPr>
              <w:t>Virksomhedens nuværende status med hensyn til at opfylde BAT-kravet</w:t>
            </w:r>
          </w:p>
        </w:tc>
        <w:tc>
          <w:tcPr>
            <w:tcW w:w="2183" w:type="dxa"/>
            <w:tcBorders>
              <w:top w:val="double" w:sz="4" w:space="0" w:color="auto"/>
              <w:left w:val="double" w:sz="4" w:space="0" w:color="auto"/>
              <w:bottom w:val="double" w:sz="4" w:space="0" w:color="auto"/>
              <w:right w:val="double" w:sz="4" w:space="0" w:color="auto"/>
            </w:tcBorders>
          </w:tcPr>
          <w:p w14:paraId="79928571" w14:textId="77777777" w:rsidR="00D40DFB" w:rsidRPr="002836F3" w:rsidRDefault="00D40DFB">
            <w:pPr>
              <w:pStyle w:val="Overskrift4"/>
              <w:spacing w:line="235" w:lineRule="auto"/>
              <w:ind w:left="0" w:right="113"/>
              <w:rPr>
                <w:color w:val="080808"/>
                <w:sz w:val="18"/>
                <w:szCs w:val="18"/>
                <w:lang w:val="da-DK"/>
              </w:rPr>
            </w:pPr>
            <w:r w:rsidRPr="002836F3">
              <w:rPr>
                <w:sz w:val="18"/>
                <w:szCs w:val="18"/>
                <w:lang w:val="da-DK"/>
              </w:rPr>
              <w:t>Virksomhedens planlagte aktiviteter for at opfylde BAT-kravet (handleplan)</w:t>
            </w:r>
          </w:p>
        </w:tc>
        <w:tc>
          <w:tcPr>
            <w:tcW w:w="1837" w:type="dxa"/>
            <w:tcBorders>
              <w:top w:val="double" w:sz="4" w:space="0" w:color="auto"/>
              <w:left w:val="double" w:sz="4" w:space="0" w:color="auto"/>
              <w:bottom w:val="double" w:sz="4" w:space="0" w:color="auto"/>
              <w:right w:val="double" w:sz="4" w:space="0" w:color="auto"/>
            </w:tcBorders>
          </w:tcPr>
          <w:p w14:paraId="051640C8" w14:textId="77777777" w:rsidR="00D40DFB" w:rsidRPr="002836F3" w:rsidRDefault="00D40DFB">
            <w:pPr>
              <w:pStyle w:val="Overskrift4"/>
              <w:spacing w:line="235" w:lineRule="auto"/>
              <w:ind w:left="0" w:right="113"/>
              <w:rPr>
                <w:color w:val="080808"/>
                <w:sz w:val="18"/>
                <w:szCs w:val="18"/>
                <w:lang w:val="da-DK"/>
              </w:rPr>
            </w:pPr>
            <w:r w:rsidRPr="00745172">
              <w:rPr>
                <w:sz w:val="18"/>
                <w:szCs w:val="18"/>
                <w:lang w:val="da-DK"/>
              </w:rPr>
              <w:t>Virksomhedens reference til dokumentation</w:t>
            </w:r>
          </w:p>
        </w:tc>
      </w:tr>
      <w:tr w:rsidR="00D40DFB" w:rsidRPr="00B41B04" w14:paraId="32FB0CB6" w14:textId="77777777" w:rsidTr="00D40DFB">
        <w:tc>
          <w:tcPr>
            <w:tcW w:w="3492" w:type="dxa"/>
            <w:tcBorders>
              <w:right w:val="double" w:sz="4" w:space="0" w:color="auto"/>
            </w:tcBorders>
          </w:tcPr>
          <w:p w14:paraId="7B2EA1E2" w14:textId="77777777" w:rsidR="00D40DFB" w:rsidRPr="0078488F" w:rsidRDefault="00D40DFB">
            <w:pPr>
              <w:pStyle w:val="Overskrift4"/>
              <w:spacing w:line="235" w:lineRule="auto"/>
              <w:ind w:left="0" w:right="113"/>
              <w:rPr>
                <w:b w:val="0"/>
                <w:bCs w:val="0"/>
                <w:sz w:val="18"/>
                <w:szCs w:val="18"/>
                <w:lang w:val="da-DK"/>
              </w:rPr>
            </w:pPr>
            <w:r w:rsidRPr="0078488F">
              <w:rPr>
                <w:b w:val="0"/>
                <w:bCs w:val="0"/>
                <w:sz w:val="18"/>
                <w:szCs w:val="18"/>
                <w:lang w:val="da-DK"/>
              </w:rPr>
              <w:t xml:space="preserve">forbruget af vand, energi og materialer, herunder proceskemikalier, udtrykt som et årligt gennemsnit </w:t>
            </w:r>
          </w:p>
          <w:p w14:paraId="47054A12" w14:textId="77777777" w:rsidR="00D40DFB" w:rsidRPr="00745172" w:rsidRDefault="00D40DFB">
            <w:pPr>
              <w:pStyle w:val="Overskrift4"/>
              <w:spacing w:line="235" w:lineRule="auto"/>
              <w:ind w:left="0" w:right="113"/>
              <w:rPr>
                <w:b w:val="0"/>
                <w:bCs w:val="0"/>
                <w:sz w:val="18"/>
                <w:szCs w:val="18"/>
                <w:lang w:val="da-DK"/>
              </w:rPr>
            </w:pPr>
          </w:p>
        </w:tc>
        <w:tc>
          <w:tcPr>
            <w:tcW w:w="2038" w:type="dxa"/>
            <w:tcBorders>
              <w:top w:val="double" w:sz="4" w:space="0" w:color="auto"/>
              <w:left w:val="double" w:sz="4" w:space="0" w:color="auto"/>
              <w:bottom w:val="double" w:sz="4" w:space="0" w:color="auto"/>
              <w:right w:val="double" w:sz="4" w:space="0" w:color="auto"/>
            </w:tcBorders>
          </w:tcPr>
          <w:p w14:paraId="30F76ED4" w14:textId="77777777" w:rsidR="00D40DFB" w:rsidRPr="00745172" w:rsidRDefault="00D40DFB">
            <w:pPr>
              <w:pStyle w:val="Overskrift4"/>
              <w:spacing w:line="235" w:lineRule="auto"/>
              <w:ind w:left="0" w:right="634"/>
              <w:jc w:val="both"/>
              <w:rPr>
                <w:b w:val="0"/>
                <w:bCs w:val="0"/>
                <w:sz w:val="18"/>
                <w:szCs w:val="18"/>
                <w:lang w:val="da-DK"/>
              </w:rPr>
            </w:pPr>
          </w:p>
        </w:tc>
        <w:tc>
          <w:tcPr>
            <w:tcW w:w="2183" w:type="dxa"/>
            <w:tcBorders>
              <w:top w:val="double" w:sz="4" w:space="0" w:color="auto"/>
              <w:left w:val="double" w:sz="4" w:space="0" w:color="auto"/>
              <w:bottom w:val="double" w:sz="4" w:space="0" w:color="auto"/>
              <w:right w:val="double" w:sz="4" w:space="0" w:color="auto"/>
            </w:tcBorders>
          </w:tcPr>
          <w:p w14:paraId="1F639023" w14:textId="77777777" w:rsidR="00D40DFB" w:rsidRPr="00745172" w:rsidRDefault="00D40DFB">
            <w:pPr>
              <w:pStyle w:val="Overskrift4"/>
              <w:spacing w:line="235" w:lineRule="auto"/>
              <w:ind w:left="0" w:right="634"/>
              <w:jc w:val="both"/>
              <w:rPr>
                <w:b w:val="0"/>
                <w:bCs w:val="0"/>
                <w:sz w:val="18"/>
                <w:szCs w:val="18"/>
                <w:lang w:val="da-DK"/>
              </w:rPr>
            </w:pPr>
          </w:p>
        </w:tc>
        <w:tc>
          <w:tcPr>
            <w:tcW w:w="1837" w:type="dxa"/>
            <w:tcBorders>
              <w:top w:val="double" w:sz="4" w:space="0" w:color="auto"/>
              <w:left w:val="double" w:sz="4" w:space="0" w:color="auto"/>
              <w:bottom w:val="double" w:sz="4" w:space="0" w:color="auto"/>
              <w:right w:val="double" w:sz="4" w:space="0" w:color="auto"/>
            </w:tcBorders>
          </w:tcPr>
          <w:p w14:paraId="499D4F61" w14:textId="77777777" w:rsidR="00D40DFB" w:rsidRPr="00745172" w:rsidRDefault="00D40DFB">
            <w:pPr>
              <w:pStyle w:val="Overskrift4"/>
              <w:spacing w:line="235" w:lineRule="auto"/>
              <w:ind w:left="0" w:right="634"/>
              <w:jc w:val="both"/>
              <w:rPr>
                <w:b w:val="0"/>
                <w:bCs w:val="0"/>
                <w:sz w:val="18"/>
                <w:szCs w:val="18"/>
                <w:lang w:val="da-DK"/>
              </w:rPr>
            </w:pPr>
          </w:p>
        </w:tc>
      </w:tr>
      <w:tr w:rsidR="00D40DFB" w:rsidRPr="00B41B04" w14:paraId="778A9CE3" w14:textId="77777777" w:rsidTr="00D40DFB">
        <w:tc>
          <w:tcPr>
            <w:tcW w:w="3492" w:type="dxa"/>
            <w:tcBorders>
              <w:right w:val="double" w:sz="4" w:space="0" w:color="auto"/>
            </w:tcBorders>
          </w:tcPr>
          <w:p w14:paraId="64237F1A" w14:textId="77777777" w:rsidR="00D40DFB" w:rsidRPr="009C7F55" w:rsidRDefault="00D40DFB">
            <w:pPr>
              <w:pStyle w:val="Overskrift4"/>
              <w:spacing w:line="235" w:lineRule="auto"/>
              <w:ind w:left="0" w:right="113"/>
              <w:rPr>
                <w:b w:val="0"/>
                <w:bCs w:val="0"/>
                <w:sz w:val="18"/>
                <w:szCs w:val="18"/>
                <w:lang w:val="da-DK"/>
              </w:rPr>
            </w:pPr>
            <w:r w:rsidRPr="009C7F55">
              <w:rPr>
                <w:b w:val="0"/>
                <w:bCs w:val="0"/>
                <w:sz w:val="18"/>
                <w:szCs w:val="18"/>
                <w:lang w:val="da-DK"/>
              </w:rPr>
              <w:t>mængden af produceret spildevand udtrykt som et årligt gennemsnit</w:t>
            </w:r>
          </w:p>
          <w:p w14:paraId="40CFF23F" w14:textId="77777777" w:rsidR="00D40DFB" w:rsidRPr="00745172" w:rsidRDefault="00D40DFB">
            <w:pPr>
              <w:pStyle w:val="Overskrift4"/>
              <w:spacing w:line="235" w:lineRule="auto"/>
              <w:ind w:left="0" w:right="113"/>
              <w:rPr>
                <w:b w:val="0"/>
                <w:bCs w:val="0"/>
                <w:sz w:val="18"/>
                <w:szCs w:val="18"/>
                <w:lang w:val="da-DK"/>
              </w:rPr>
            </w:pPr>
          </w:p>
        </w:tc>
        <w:tc>
          <w:tcPr>
            <w:tcW w:w="2038" w:type="dxa"/>
            <w:tcBorders>
              <w:top w:val="double" w:sz="4" w:space="0" w:color="auto"/>
              <w:left w:val="double" w:sz="4" w:space="0" w:color="auto"/>
              <w:bottom w:val="double" w:sz="4" w:space="0" w:color="auto"/>
              <w:right w:val="double" w:sz="4" w:space="0" w:color="auto"/>
            </w:tcBorders>
          </w:tcPr>
          <w:p w14:paraId="048D20A6" w14:textId="77777777" w:rsidR="00D40DFB" w:rsidRPr="00745172" w:rsidRDefault="00D40DFB">
            <w:pPr>
              <w:pStyle w:val="Overskrift4"/>
              <w:spacing w:line="235" w:lineRule="auto"/>
              <w:ind w:left="0" w:right="113"/>
              <w:rPr>
                <w:b w:val="0"/>
                <w:bCs w:val="0"/>
                <w:sz w:val="18"/>
                <w:szCs w:val="18"/>
                <w:lang w:val="da-DK"/>
              </w:rPr>
            </w:pPr>
          </w:p>
        </w:tc>
        <w:tc>
          <w:tcPr>
            <w:tcW w:w="2183" w:type="dxa"/>
            <w:tcBorders>
              <w:top w:val="double" w:sz="4" w:space="0" w:color="auto"/>
              <w:left w:val="double" w:sz="4" w:space="0" w:color="auto"/>
              <w:bottom w:val="double" w:sz="4" w:space="0" w:color="auto"/>
              <w:right w:val="double" w:sz="4" w:space="0" w:color="auto"/>
            </w:tcBorders>
          </w:tcPr>
          <w:p w14:paraId="352A37E7" w14:textId="77777777" w:rsidR="00D40DFB" w:rsidRPr="00745172" w:rsidRDefault="00D40DFB">
            <w:pPr>
              <w:pStyle w:val="Overskrift4"/>
              <w:spacing w:line="235" w:lineRule="auto"/>
              <w:ind w:left="0" w:right="113"/>
              <w:rPr>
                <w:b w:val="0"/>
                <w:bCs w:val="0"/>
                <w:sz w:val="18"/>
                <w:szCs w:val="18"/>
                <w:lang w:val="da-DK"/>
              </w:rPr>
            </w:pPr>
          </w:p>
        </w:tc>
        <w:tc>
          <w:tcPr>
            <w:tcW w:w="1837" w:type="dxa"/>
            <w:tcBorders>
              <w:top w:val="double" w:sz="4" w:space="0" w:color="auto"/>
              <w:left w:val="double" w:sz="4" w:space="0" w:color="auto"/>
              <w:bottom w:val="double" w:sz="4" w:space="0" w:color="auto"/>
              <w:right w:val="double" w:sz="4" w:space="0" w:color="auto"/>
            </w:tcBorders>
          </w:tcPr>
          <w:p w14:paraId="2FAF6A37" w14:textId="77777777" w:rsidR="00D40DFB" w:rsidRPr="00745172" w:rsidRDefault="00D40DFB">
            <w:pPr>
              <w:pStyle w:val="Overskrift4"/>
              <w:spacing w:line="235" w:lineRule="auto"/>
              <w:ind w:left="0" w:right="113"/>
              <w:rPr>
                <w:b w:val="0"/>
                <w:bCs w:val="0"/>
                <w:sz w:val="18"/>
                <w:szCs w:val="18"/>
                <w:lang w:val="da-DK"/>
              </w:rPr>
            </w:pPr>
          </w:p>
        </w:tc>
      </w:tr>
      <w:tr w:rsidR="00D40DFB" w:rsidRPr="00B41B04" w14:paraId="46AF8E63" w14:textId="77777777" w:rsidTr="00D40DFB">
        <w:tc>
          <w:tcPr>
            <w:tcW w:w="3492" w:type="dxa"/>
            <w:tcBorders>
              <w:right w:val="double" w:sz="4" w:space="0" w:color="auto"/>
            </w:tcBorders>
          </w:tcPr>
          <w:p w14:paraId="1BB1B9A9" w14:textId="77777777" w:rsidR="00D40DFB" w:rsidRPr="009C7F55" w:rsidRDefault="00D40DFB">
            <w:pPr>
              <w:pStyle w:val="Overskrift4"/>
              <w:spacing w:line="235" w:lineRule="auto"/>
              <w:ind w:left="0" w:right="113"/>
              <w:rPr>
                <w:b w:val="0"/>
                <w:bCs w:val="0"/>
                <w:sz w:val="18"/>
                <w:szCs w:val="18"/>
                <w:lang w:val="da-DK"/>
              </w:rPr>
            </w:pPr>
            <w:r w:rsidRPr="009C7F55">
              <w:rPr>
                <w:b w:val="0"/>
                <w:bCs w:val="0"/>
                <w:sz w:val="18"/>
                <w:szCs w:val="18"/>
                <w:lang w:val="da-DK"/>
              </w:rPr>
              <w:t>mængden af hver type materiale, der er nyttiggjort, genanvendt og/eller genbrugt, udtrykt som et årligt gennemsnit</w:t>
            </w:r>
          </w:p>
          <w:p w14:paraId="0C2C525A" w14:textId="77777777" w:rsidR="00D40DFB" w:rsidRPr="00745172" w:rsidRDefault="00D40DFB">
            <w:pPr>
              <w:pStyle w:val="Overskrift4"/>
              <w:spacing w:line="235" w:lineRule="auto"/>
              <w:ind w:left="0" w:right="113"/>
              <w:rPr>
                <w:b w:val="0"/>
                <w:bCs w:val="0"/>
                <w:sz w:val="18"/>
                <w:szCs w:val="18"/>
                <w:lang w:val="da-DK"/>
              </w:rPr>
            </w:pPr>
          </w:p>
        </w:tc>
        <w:tc>
          <w:tcPr>
            <w:tcW w:w="2038" w:type="dxa"/>
            <w:tcBorders>
              <w:top w:val="double" w:sz="4" w:space="0" w:color="auto"/>
              <w:left w:val="double" w:sz="4" w:space="0" w:color="auto"/>
              <w:bottom w:val="double" w:sz="4" w:space="0" w:color="auto"/>
              <w:right w:val="double" w:sz="4" w:space="0" w:color="auto"/>
            </w:tcBorders>
          </w:tcPr>
          <w:p w14:paraId="1B6004E3" w14:textId="77777777" w:rsidR="00D40DFB" w:rsidRPr="00745172" w:rsidRDefault="00D40DFB">
            <w:pPr>
              <w:pStyle w:val="Overskrift4"/>
              <w:spacing w:line="235" w:lineRule="auto"/>
              <w:ind w:left="0" w:right="113"/>
              <w:rPr>
                <w:b w:val="0"/>
                <w:bCs w:val="0"/>
                <w:sz w:val="18"/>
                <w:szCs w:val="18"/>
                <w:lang w:val="da-DK"/>
              </w:rPr>
            </w:pPr>
          </w:p>
        </w:tc>
        <w:tc>
          <w:tcPr>
            <w:tcW w:w="2183" w:type="dxa"/>
            <w:tcBorders>
              <w:top w:val="double" w:sz="4" w:space="0" w:color="auto"/>
              <w:left w:val="double" w:sz="4" w:space="0" w:color="auto"/>
              <w:bottom w:val="double" w:sz="4" w:space="0" w:color="auto"/>
              <w:right w:val="double" w:sz="4" w:space="0" w:color="auto"/>
            </w:tcBorders>
          </w:tcPr>
          <w:p w14:paraId="4DA84929" w14:textId="77777777" w:rsidR="00D40DFB" w:rsidRPr="00745172" w:rsidRDefault="00D40DFB">
            <w:pPr>
              <w:pStyle w:val="Overskrift4"/>
              <w:spacing w:line="235" w:lineRule="auto"/>
              <w:ind w:left="0" w:right="113"/>
              <w:rPr>
                <w:b w:val="0"/>
                <w:bCs w:val="0"/>
                <w:sz w:val="18"/>
                <w:szCs w:val="18"/>
                <w:lang w:val="da-DK"/>
              </w:rPr>
            </w:pPr>
          </w:p>
        </w:tc>
        <w:tc>
          <w:tcPr>
            <w:tcW w:w="1837" w:type="dxa"/>
            <w:tcBorders>
              <w:top w:val="double" w:sz="4" w:space="0" w:color="auto"/>
              <w:left w:val="double" w:sz="4" w:space="0" w:color="auto"/>
              <w:bottom w:val="double" w:sz="4" w:space="0" w:color="auto"/>
              <w:right w:val="double" w:sz="4" w:space="0" w:color="auto"/>
            </w:tcBorders>
          </w:tcPr>
          <w:p w14:paraId="4C0B9BC9" w14:textId="77777777" w:rsidR="00D40DFB" w:rsidRDefault="00D40DFB">
            <w:pPr>
              <w:pStyle w:val="Overskrift4"/>
              <w:spacing w:line="235" w:lineRule="auto"/>
              <w:ind w:left="0" w:right="113"/>
              <w:rPr>
                <w:b w:val="0"/>
                <w:bCs w:val="0"/>
                <w:sz w:val="18"/>
                <w:szCs w:val="18"/>
                <w:lang w:val="da-DK"/>
              </w:rPr>
            </w:pPr>
          </w:p>
          <w:p w14:paraId="74644B74" w14:textId="77777777" w:rsidR="00D40DFB" w:rsidRPr="00745172" w:rsidRDefault="00D40DFB">
            <w:pPr>
              <w:pStyle w:val="Overskrift4"/>
              <w:spacing w:line="235" w:lineRule="auto"/>
              <w:ind w:left="0" w:right="113"/>
              <w:rPr>
                <w:b w:val="0"/>
                <w:bCs w:val="0"/>
                <w:sz w:val="18"/>
                <w:szCs w:val="18"/>
                <w:lang w:val="da-DK"/>
              </w:rPr>
            </w:pPr>
          </w:p>
        </w:tc>
      </w:tr>
      <w:tr w:rsidR="00D40DFB" w:rsidRPr="00B41B04" w14:paraId="2613E894" w14:textId="77777777" w:rsidTr="00D40DFB">
        <w:tc>
          <w:tcPr>
            <w:tcW w:w="3492" w:type="dxa"/>
            <w:tcBorders>
              <w:right w:val="double" w:sz="4" w:space="0" w:color="auto"/>
            </w:tcBorders>
          </w:tcPr>
          <w:p w14:paraId="57F63F82" w14:textId="77777777" w:rsidR="00D40DFB" w:rsidRPr="009C7F55" w:rsidRDefault="00D40DFB">
            <w:pPr>
              <w:pStyle w:val="Overskrift4"/>
              <w:spacing w:line="235" w:lineRule="auto"/>
              <w:ind w:left="0" w:right="113"/>
              <w:rPr>
                <w:b w:val="0"/>
                <w:bCs w:val="0"/>
                <w:sz w:val="18"/>
                <w:szCs w:val="18"/>
                <w:lang w:val="da-DK"/>
              </w:rPr>
            </w:pPr>
            <w:r w:rsidRPr="009C7F55">
              <w:rPr>
                <w:b w:val="0"/>
                <w:bCs w:val="0"/>
                <w:sz w:val="18"/>
                <w:szCs w:val="18"/>
                <w:lang w:val="da-DK"/>
              </w:rPr>
              <w:t>mængden af hver type af genererede restprodukter og af hver type affald, der sendes til bortskaffelse, udtrykt som et årligt gennemsnit.</w:t>
            </w:r>
          </w:p>
          <w:p w14:paraId="1CEF4C60" w14:textId="77777777" w:rsidR="00D40DFB" w:rsidRPr="009C7F55" w:rsidRDefault="00D40DFB">
            <w:pPr>
              <w:pStyle w:val="Overskrift4"/>
              <w:spacing w:line="235" w:lineRule="auto"/>
              <w:ind w:left="0" w:right="113"/>
              <w:rPr>
                <w:b w:val="0"/>
                <w:bCs w:val="0"/>
                <w:sz w:val="18"/>
                <w:szCs w:val="18"/>
                <w:lang w:val="da-DK"/>
              </w:rPr>
            </w:pPr>
          </w:p>
        </w:tc>
        <w:tc>
          <w:tcPr>
            <w:tcW w:w="2038" w:type="dxa"/>
            <w:tcBorders>
              <w:top w:val="double" w:sz="4" w:space="0" w:color="auto"/>
              <w:left w:val="double" w:sz="4" w:space="0" w:color="auto"/>
              <w:bottom w:val="double" w:sz="4" w:space="0" w:color="auto"/>
              <w:right w:val="double" w:sz="4" w:space="0" w:color="auto"/>
            </w:tcBorders>
          </w:tcPr>
          <w:p w14:paraId="2351B2CD" w14:textId="77777777" w:rsidR="00D40DFB" w:rsidRPr="00745172" w:rsidRDefault="00D40DFB">
            <w:pPr>
              <w:pStyle w:val="Overskrift4"/>
              <w:spacing w:line="235" w:lineRule="auto"/>
              <w:ind w:left="0" w:right="113"/>
              <w:rPr>
                <w:b w:val="0"/>
                <w:bCs w:val="0"/>
                <w:sz w:val="18"/>
                <w:szCs w:val="18"/>
                <w:lang w:val="da-DK"/>
              </w:rPr>
            </w:pPr>
          </w:p>
        </w:tc>
        <w:tc>
          <w:tcPr>
            <w:tcW w:w="2183" w:type="dxa"/>
            <w:tcBorders>
              <w:top w:val="double" w:sz="4" w:space="0" w:color="auto"/>
              <w:left w:val="double" w:sz="4" w:space="0" w:color="auto"/>
              <w:bottom w:val="double" w:sz="4" w:space="0" w:color="auto"/>
              <w:right w:val="double" w:sz="4" w:space="0" w:color="auto"/>
            </w:tcBorders>
          </w:tcPr>
          <w:p w14:paraId="10453798" w14:textId="77777777" w:rsidR="00D40DFB" w:rsidRPr="00745172" w:rsidRDefault="00D40DFB">
            <w:pPr>
              <w:pStyle w:val="Overskrift4"/>
              <w:spacing w:line="235" w:lineRule="auto"/>
              <w:ind w:left="0" w:right="113"/>
              <w:rPr>
                <w:b w:val="0"/>
                <w:bCs w:val="0"/>
                <w:sz w:val="18"/>
                <w:szCs w:val="18"/>
                <w:lang w:val="da-DK"/>
              </w:rPr>
            </w:pPr>
          </w:p>
        </w:tc>
        <w:tc>
          <w:tcPr>
            <w:tcW w:w="1837" w:type="dxa"/>
            <w:tcBorders>
              <w:top w:val="double" w:sz="4" w:space="0" w:color="auto"/>
              <w:left w:val="double" w:sz="4" w:space="0" w:color="auto"/>
              <w:bottom w:val="double" w:sz="4" w:space="0" w:color="auto"/>
              <w:right w:val="double" w:sz="4" w:space="0" w:color="auto"/>
            </w:tcBorders>
          </w:tcPr>
          <w:p w14:paraId="4A7282E2" w14:textId="77777777" w:rsidR="00D40DFB" w:rsidRDefault="00D40DFB">
            <w:pPr>
              <w:pStyle w:val="Overskrift4"/>
              <w:spacing w:line="235" w:lineRule="auto"/>
              <w:ind w:left="0" w:right="113"/>
              <w:rPr>
                <w:b w:val="0"/>
                <w:bCs w:val="0"/>
                <w:sz w:val="18"/>
                <w:szCs w:val="18"/>
                <w:lang w:val="da-DK"/>
              </w:rPr>
            </w:pPr>
          </w:p>
        </w:tc>
      </w:tr>
    </w:tbl>
    <w:p w14:paraId="6D1919CB" w14:textId="77777777" w:rsidR="000A7367" w:rsidRPr="0055382A" w:rsidRDefault="000A7367">
      <w:pPr>
        <w:pStyle w:val="Brdtekst"/>
        <w:rPr>
          <w:lang w:val="da-DK"/>
        </w:rPr>
      </w:pPr>
    </w:p>
    <w:p w14:paraId="6D1919CC" w14:textId="77777777" w:rsidR="000A7367" w:rsidRPr="0055382A" w:rsidRDefault="000A7367">
      <w:pPr>
        <w:pStyle w:val="Brdtekst"/>
        <w:spacing w:before="64"/>
        <w:rPr>
          <w:lang w:val="da-DK"/>
        </w:rPr>
      </w:pPr>
    </w:p>
    <w:p w14:paraId="6D1919CD" w14:textId="77777777" w:rsidR="000A7367" w:rsidRPr="0055382A" w:rsidRDefault="004723A7">
      <w:pPr>
        <w:pStyle w:val="Overskrift3"/>
        <w:spacing w:before="1"/>
        <w:ind w:left="1148"/>
        <w:rPr>
          <w:lang w:val="da-DK"/>
        </w:rPr>
      </w:pPr>
      <w:r w:rsidRPr="0055382A">
        <w:rPr>
          <w:color w:val="1F1F1F"/>
          <w:spacing w:val="-2"/>
          <w:w w:val="85"/>
          <w:lang w:val="da-DK"/>
        </w:rPr>
        <w:t>Beskrivelse</w:t>
      </w:r>
    </w:p>
    <w:p w14:paraId="6D1919CE" w14:textId="77777777" w:rsidR="000A7367" w:rsidRPr="0055382A" w:rsidRDefault="000A7367">
      <w:pPr>
        <w:pStyle w:val="Brdtekst"/>
        <w:spacing w:before="202"/>
        <w:rPr>
          <w:i/>
          <w:sz w:val="20"/>
          <w:lang w:val="da-DK"/>
        </w:rPr>
      </w:pPr>
    </w:p>
    <w:p w14:paraId="04B78CC3" w14:textId="7F350338" w:rsidR="0078488F" w:rsidRDefault="004723A7" w:rsidP="0078488F">
      <w:pPr>
        <w:pStyle w:val="Brdtekst"/>
        <w:spacing w:line="249" w:lineRule="auto"/>
        <w:ind w:left="1142" w:right="626"/>
        <w:jc w:val="both"/>
        <w:rPr>
          <w:color w:val="1F1F1F"/>
          <w:lang w:val="da-DK"/>
        </w:rPr>
      </w:pPr>
      <w:r w:rsidRPr="0055382A">
        <w:rPr>
          <w:color w:val="0F0F0F"/>
          <w:lang w:val="da-DK"/>
        </w:rPr>
        <w:t>Overvågning</w:t>
      </w:r>
      <w:r w:rsidRPr="0055382A">
        <w:rPr>
          <w:color w:val="0F0F0F"/>
          <w:spacing w:val="40"/>
          <w:lang w:val="da-DK"/>
        </w:rPr>
        <w:t xml:space="preserve"> </w:t>
      </w:r>
      <w:r w:rsidRPr="0055382A">
        <w:rPr>
          <w:color w:val="0F0F0F"/>
          <w:lang w:val="da-DK"/>
        </w:rPr>
        <w:t>omfatter</w:t>
      </w:r>
      <w:r w:rsidRPr="0055382A">
        <w:rPr>
          <w:color w:val="0F0F0F"/>
          <w:spacing w:val="40"/>
          <w:lang w:val="da-DK"/>
        </w:rPr>
        <w:t xml:space="preserve"> </w:t>
      </w:r>
      <w:r w:rsidRPr="0055382A">
        <w:rPr>
          <w:color w:val="0F0F0F"/>
          <w:lang w:val="da-DK"/>
        </w:rPr>
        <w:t>fortrinsvis</w:t>
      </w:r>
      <w:r w:rsidRPr="0055382A">
        <w:rPr>
          <w:color w:val="0F0F0F"/>
          <w:spacing w:val="40"/>
          <w:lang w:val="da-DK"/>
        </w:rPr>
        <w:t xml:space="preserve"> </w:t>
      </w:r>
      <w:r w:rsidRPr="0055382A">
        <w:rPr>
          <w:color w:val="0F0F0F"/>
          <w:lang w:val="da-DK"/>
        </w:rPr>
        <w:t>direkte</w:t>
      </w:r>
      <w:r w:rsidRPr="0055382A">
        <w:rPr>
          <w:color w:val="0F0F0F"/>
          <w:spacing w:val="40"/>
          <w:lang w:val="da-DK"/>
        </w:rPr>
        <w:t xml:space="preserve"> </w:t>
      </w:r>
      <w:r w:rsidRPr="0055382A">
        <w:rPr>
          <w:color w:val="0F0F0F"/>
          <w:lang w:val="da-DK"/>
        </w:rPr>
        <w:t>målinger</w:t>
      </w:r>
      <w:r w:rsidRPr="0055382A">
        <w:rPr>
          <w:color w:val="383838"/>
          <w:lang w:val="da-DK"/>
        </w:rPr>
        <w:t xml:space="preserve">. </w:t>
      </w:r>
      <w:r w:rsidRPr="0055382A">
        <w:rPr>
          <w:color w:val="0F0F0F"/>
          <w:lang w:val="da-DK"/>
        </w:rPr>
        <w:t>Beregninger</w:t>
      </w:r>
      <w:r w:rsidRPr="0055382A">
        <w:rPr>
          <w:color w:val="0F0F0F"/>
          <w:spacing w:val="40"/>
          <w:lang w:val="da-DK"/>
        </w:rPr>
        <w:t xml:space="preserve"> </w:t>
      </w:r>
      <w:r w:rsidRPr="0055382A">
        <w:rPr>
          <w:color w:val="1F1F1F"/>
          <w:lang w:val="da-DK"/>
        </w:rPr>
        <w:t>eller</w:t>
      </w:r>
      <w:r w:rsidRPr="0055382A">
        <w:rPr>
          <w:color w:val="1F1F1F"/>
          <w:spacing w:val="40"/>
          <w:lang w:val="da-DK"/>
        </w:rPr>
        <w:t xml:space="preserve"> </w:t>
      </w:r>
      <w:r w:rsidRPr="0055382A">
        <w:rPr>
          <w:color w:val="1F1F1F"/>
          <w:lang w:val="da-DK"/>
        </w:rPr>
        <w:t>registreringer, f.eks.</w:t>
      </w:r>
      <w:r w:rsidRPr="0055382A">
        <w:rPr>
          <w:color w:val="1F1F1F"/>
          <w:spacing w:val="40"/>
          <w:lang w:val="da-DK"/>
        </w:rPr>
        <w:t xml:space="preserve"> </w:t>
      </w:r>
      <w:r w:rsidRPr="0055382A">
        <w:rPr>
          <w:color w:val="1F1F1F"/>
          <w:lang w:val="da-DK"/>
        </w:rPr>
        <w:t>ved</w:t>
      </w:r>
      <w:r w:rsidRPr="0055382A">
        <w:rPr>
          <w:color w:val="1F1F1F"/>
          <w:spacing w:val="40"/>
          <w:lang w:val="da-DK"/>
        </w:rPr>
        <w:t xml:space="preserve"> </w:t>
      </w:r>
      <w:r w:rsidRPr="0055382A">
        <w:rPr>
          <w:color w:val="0F0F0F"/>
          <w:lang w:val="da-DK"/>
        </w:rPr>
        <w:t>hjælp</w:t>
      </w:r>
      <w:r w:rsidRPr="0055382A">
        <w:rPr>
          <w:color w:val="0F0F0F"/>
          <w:spacing w:val="40"/>
          <w:lang w:val="da-DK"/>
        </w:rPr>
        <w:t xml:space="preserve"> </w:t>
      </w:r>
      <w:r w:rsidRPr="0055382A">
        <w:rPr>
          <w:color w:val="1F1F1F"/>
          <w:lang w:val="da-DK"/>
        </w:rPr>
        <w:t>af</w:t>
      </w:r>
      <w:r w:rsidRPr="0055382A">
        <w:rPr>
          <w:color w:val="1F1F1F"/>
          <w:spacing w:val="40"/>
          <w:lang w:val="da-DK"/>
        </w:rPr>
        <w:t xml:space="preserve"> </w:t>
      </w:r>
      <w:r w:rsidRPr="0055382A">
        <w:rPr>
          <w:color w:val="0F0F0F"/>
          <w:lang w:val="da-DK"/>
        </w:rPr>
        <w:t xml:space="preserve">passende målere eller </w:t>
      </w:r>
      <w:r w:rsidRPr="0055382A">
        <w:rPr>
          <w:color w:val="1F1F1F"/>
          <w:lang w:val="da-DK"/>
        </w:rPr>
        <w:t xml:space="preserve">fakturaer, </w:t>
      </w:r>
      <w:r w:rsidRPr="0055382A">
        <w:rPr>
          <w:color w:val="0F0F0F"/>
          <w:lang w:val="da-DK"/>
        </w:rPr>
        <w:t xml:space="preserve">kan </w:t>
      </w:r>
      <w:r w:rsidRPr="0055382A">
        <w:rPr>
          <w:color w:val="1F1F1F"/>
          <w:lang w:val="da-DK"/>
        </w:rPr>
        <w:t xml:space="preserve">også </w:t>
      </w:r>
      <w:r w:rsidRPr="0055382A">
        <w:rPr>
          <w:color w:val="0F0F0F"/>
          <w:lang w:val="da-DK"/>
        </w:rPr>
        <w:t>anvendes. Overvågningen</w:t>
      </w:r>
      <w:r w:rsidRPr="0055382A">
        <w:rPr>
          <w:color w:val="0F0F0F"/>
          <w:spacing w:val="40"/>
          <w:lang w:val="da-DK"/>
        </w:rPr>
        <w:t xml:space="preserve"> </w:t>
      </w:r>
      <w:r w:rsidRPr="0055382A">
        <w:rPr>
          <w:color w:val="0F0F0F"/>
          <w:lang w:val="da-DK"/>
        </w:rPr>
        <w:t>foretages på anlægsniveau</w:t>
      </w:r>
      <w:r w:rsidRPr="0055382A">
        <w:rPr>
          <w:color w:val="0F0F0F"/>
          <w:spacing w:val="40"/>
          <w:lang w:val="da-DK"/>
        </w:rPr>
        <w:t xml:space="preserve"> </w:t>
      </w:r>
      <w:r w:rsidRPr="0055382A">
        <w:rPr>
          <w:color w:val="0F0F0F"/>
          <w:lang w:val="da-DK"/>
        </w:rPr>
        <w:t>eller procesniveau, alt efter hvilken</w:t>
      </w:r>
      <w:r w:rsidRPr="0055382A">
        <w:rPr>
          <w:color w:val="0F0F0F"/>
          <w:spacing w:val="26"/>
          <w:lang w:val="da-DK"/>
        </w:rPr>
        <w:t xml:space="preserve"> </w:t>
      </w:r>
      <w:r w:rsidRPr="0055382A">
        <w:rPr>
          <w:color w:val="1F1F1F"/>
          <w:lang w:val="da-DK"/>
        </w:rPr>
        <w:t>opdeling,</w:t>
      </w:r>
      <w:r w:rsidRPr="0055382A">
        <w:rPr>
          <w:color w:val="1F1F1F"/>
          <w:spacing w:val="28"/>
          <w:lang w:val="da-DK"/>
        </w:rPr>
        <w:t xml:space="preserve"> </w:t>
      </w:r>
      <w:r w:rsidRPr="0055382A">
        <w:rPr>
          <w:color w:val="0F0F0F"/>
          <w:lang w:val="da-DK"/>
        </w:rPr>
        <w:t xml:space="preserve">der </w:t>
      </w:r>
      <w:r w:rsidRPr="0055382A">
        <w:rPr>
          <w:color w:val="1F1F1F"/>
          <w:lang w:val="da-DK"/>
        </w:rPr>
        <w:t>er</w:t>
      </w:r>
      <w:r w:rsidRPr="0055382A">
        <w:rPr>
          <w:color w:val="1F1F1F"/>
          <w:spacing w:val="26"/>
          <w:lang w:val="da-DK"/>
        </w:rPr>
        <w:t xml:space="preserve"> </w:t>
      </w:r>
      <w:r w:rsidRPr="0055382A">
        <w:rPr>
          <w:color w:val="0F0F0F"/>
          <w:lang w:val="da-DK"/>
        </w:rPr>
        <w:t>mest</w:t>
      </w:r>
      <w:r w:rsidRPr="0055382A">
        <w:rPr>
          <w:color w:val="0F0F0F"/>
          <w:spacing w:val="32"/>
          <w:lang w:val="da-DK"/>
        </w:rPr>
        <w:t xml:space="preserve"> </w:t>
      </w:r>
      <w:r w:rsidRPr="0055382A">
        <w:rPr>
          <w:color w:val="0F0F0F"/>
          <w:lang w:val="da-DK"/>
        </w:rPr>
        <w:t>passende,</w:t>
      </w:r>
      <w:r w:rsidRPr="0055382A">
        <w:rPr>
          <w:color w:val="0F0F0F"/>
          <w:spacing w:val="25"/>
          <w:lang w:val="da-DK"/>
        </w:rPr>
        <w:t xml:space="preserve"> </w:t>
      </w:r>
      <w:r w:rsidRPr="0055382A">
        <w:rPr>
          <w:color w:val="1F1F1F"/>
          <w:lang w:val="da-DK"/>
        </w:rPr>
        <w:t xml:space="preserve">og </w:t>
      </w:r>
      <w:r w:rsidRPr="0055382A">
        <w:rPr>
          <w:color w:val="0F0F0F"/>
          <w:lang w:val="da-DK"/>
        </w:rPr>
        <w:t>tager hensyn</w:t>
      </w:r>
      <w:r w:rsidRPr="0055382A">
        <w:rPr>
          <w:color w:val="0F0F0F"/>
          <w:spacing w:val="39"/>
          <w:lang w:val="da-DK"/>
        </w:rPr>
        <w:t xml:space="preserve"> </w:t>
      </w:r>
      <w:r w:rsidRPr="0055382A">
        <w:rPr>
          <w:color w:val="0F0F0F"/>
          <w:lang w:val="da-DK"/>
        </w:rPr>
        <w:t xml:space="preserve">til </w:t>
      </w:r>
      <w:r w:rsidRPr="0055382A">
        <w:rPr>
          <w:color w:val="1F1F1F"/>
          <w:lang w:val="da-DK"/>
        </w:rPr>
        <w:t>alle væsentlige</w:t>
      </w:r>
      <w:r w:rsidRPr="0055382A">
        <w:rPr>
          <w:color w:val="1F1F1F"/>
          <w:spacing w:val="33"/>
          <w:lang w:val="da-DK"/>
        </w:rPr>
        <w:t xml:space="preserve"> </w:t>
      </w:r>
      <w:r w:rsidRPr="0055382A">
        <w:rPr>
          <w:color w:val="0F0F0F"/>
          <w:lang w:val="da-DK"/>
        </w:rPr>
        <w:t>ændringer</w:t>
      </w:r>
      <w:r w:rsidRPr="0055382A">
        <w:rPr>
          <w:color w:val="0F0F0F"/>
          <w:spacing w:val="29"/>
          <w:lang w:val="da-DK"/>
        </w:rPr>
        <w:t xml:space="preserve"> </w:t>
      </w:r>
      <w:r w:rsidRPr="0055382A">
        <w:rPr>
          <w:color w:val="1F1F1F"/>
          <w:lang w:val="da-DK"/>
        </w:rPr>
        <w:t xml:space="preserve">i </w:t>
      </w:r>
      <w:r w:rsidRPr="0055382A">
        <w:rPr>
          <w:color w:val="0F0F0F"/>
          <w:lang w:val="da-DK"/>
        </w:rPr>
        <w:t>processen</w:t>
      </w:r>
      <w:r w:rsidRPr="0055382A">
        <w:rPr>
          <w:color w:val="0F0F0F"/>
          <w:spacing w:val="26"/>
          <w:lang w:val="da-DK"/>
        </w:rPr>
        <w:t xml:space="preserve"> </w:t>
      </w:r>
      <w:r w:rsidRPr="0055382A">
        <w:rPr>
          <w:color w:val="1F1F1F"/>
          <w:lang w:val="da-DK"/>
        </w:rPr>
        <w:t>eller anlægget.</w:t>
      </w:r>
    </w:p>
    <w:p w14:paraId="31412A42" w14:textId="77777777" w:rsidR="009C7F55" w:rsidRDefault="009C7F55" w:rsidP="0078488F">
      <w:pPr>
        <w:pStyle w:val="Brdtekst"/>
        <w:spacing w:line="249" w:lineRule="auto"/>
        <w:ind w:left="1142" w:right="626"/>
        <w:jc w:val="both"/>
        <w:rPr>
          <w:color w:val="1F1F1F"/>
          <w:lang w:val="da-DK"/>
        </w:rPr>
      </w:pPr>
    </w:p>
    <w:p w14:paraId="5CF1F9EC" w14:textId="77777777" w:rsidR="0078488F" w:rsidRPr="0078488F" w:rsidRDefault="0078488F" w:rsidP="0078488F">
      <w:pPr>
        <w:pStyle w:val="Brdtekst"/>
        <w:spacing w:line="249" w:lineRule="auto"/>
        <w:ind w:left="1142" w:right="626"/>
        <w:jc w:val="both"/>
        <w:rPr>
          <w:color w:val="1F1F1F"/>
          <w:lang w:val="da-DK"/>
        </w:rPr>
      </w:pPr>
    </w:p>
    <w:p w14:paraId="6D1919D0" w14:textId="77777777" w:rsidR="000A7367" w:rsidRPr="0055382A" w:rsidRDefault="000A7367">
      <w:pPr>
        <w:pStyle w:val="Brdtekst"/>
        <w:rPr>
          <w:lang w:val="da-DK"/>
        </w:rPr>
      </w:pPr>
    </w:p>
    <w:p w14:paraId="6D1919D1" w14:textId="77777777" w:rsidR="000A7367" w:rsidRPr="0055382A" w:rsidRDefault="000A7367">
      <w:pPr>
        <w:pStyle w:val="Brdtekst"/>
        <w:rPr>
          <w:lang w:val="da-DK"/>
        </w:rPr>
      </w:pPr>
    </w:p>
    <w:p w14:paraId="6192F69C" w14:textId="77777777" w:rsidR="008E74A9" w:rsidRPr="0055382A" w:rsidRDefault="008E74A9">
      <w:pPr>
        <w:pStyle w:val="Brdtekst"/>
        <w:spacing w:before="170"/>
        <w:rPr>
          <w:lang w:val="da-DK"/>
        </w:rPr>
      </w:pPr>
    </w:p>
    <w:p w14:paraId="6D1919D3" w14:textId="77777777" w:rsidR="000A7367" w:rsidRPr="0055382A" w:rsidRDefault="004723A7" w:rsidP="35AD04F3">
      <w:pPr>
        <w:spacing w:before="1"/>
        <w:ind w:left="628"/>
        <w:rPr>
          <w:b/>
          <w:bCs/>
          <w:sz w:val="19"/>
          <w:szCs w:val="19"/>
          <w:lang w:val="da-DK"/>
        </w:rPr>
      </w:pPr>
      <w:r w:rsidRPr="0055382A">
        <w:rPr>
          <w:color w:val="1F1F1F"/>
          <w:w w:val="105"/>
          <w:sz w:val="18"/>
          <w:szCs w:val="18"/>
          <w:lang w:val="da-DK"/>
        </w:rPr>
        <w:lastRenderedPageBreak/>
        <w:t>1.</w:t>
      </w:r>
      <w:r w:rsidRPr="0055382A">
        <w:rPr>
          <w:color w:val="0F0F0F"/>
          <w:w w:val="105"/>
          <w:sz w:val="18"/>
          <w:szCs w:val="18"/>
          <w:lang w:val="da-DK"/>
        </w:rPr>
        <w:t>1.3.</w:t>
      </w:r>
      <w:r w:rsidRPr="0055382A">
        <w:rPr>
          <w:color w:val="0F0F0F"/>
          <w:spacing w:val="37"/>
          <w:w w:val="105"/>
          <w:sz w:val="18"/>
          <w:szCs w:val="18"/>
          <w:lang w:val="da-DK"/>
        </w:rPr>
        <w:t xml:space="preserve"> </w:t>
      </w:r>
      <w:r w:rsidRPr="0055382A">
        <w:rPr>
          <w:b/>
          <w:bCs/>
          <w:color w:val="0F0F0F"/>
          <w:spacing w:val="-2"/>
          <w:w w:val="105"/>
          <w:sz w:val="19"/>
          <w:szCs w:val="19"/>
          <w:lang w:val="da-DK"/>
        </w:rPr>
        <w:t>Energieffektivitet</w:t>
      </w:r>
    </w:p>
    <w:p w14:paraId="6D1919D4" w14:textId="77777777" w:rsidR="000A7367" w:rsidRPr="0055382A" w:rsidRDefault="000A7367">
      <w:pPr>
        <w:pStyle w:val="Brdtekst"/>
        <w:rPr>
          <w:b/>
          <w:sz w:val="19"/>
          <w:lang w:val="da-DK"/>
        </w:rPr>
      </w:pPr>
    </w:p>
    <w:p w14:paraId="6D1919D5" w14:textId="77777777" w:rsidR="000A7367" w:rsidRPr="0055382A" w:rsidRDefault="000A7367">
      <w:pPr>
        <w:pStyle w:val="Brdtekst"/>
        <w:rPr>
          <w:b/>
          <w:sz w:val="19"/>
          <w:lang w:val="da-DK"/>
        </w:rPr>
      </w:pPr>
    </w:p>
    <w:p w14:paraId="6D1919D6" w14:textId="77777777" w:rsidR="000A7367" w:rsidRPr="0055382A" w:rsidRDefault="000A7367">
      <w:pPr>
        <w:pStyle w:val="Brdtekst"/>
        <w:spacing w:before="117"/>
        <w:rPr>
          <w:b/>
          <w:sz w:val="19"/>
          <w:lang w:val="da-DK"/>
        </w:rPr>
      </w:pPr>
    </w:p>
    <w:p w14:paraId="6D1919D7" w14:textId="77777777" w:rsidR="000A7367" w:rsidRPr="0055382A" w:rsidRDefault="004723A7" w:rsidP="35AD04F3">
      <w:pPr>
        <w:spacing w:line="237" w:lineRule="auto"/>
        <w:ind w:left="1140" w:right="638" w:hanging="1"/>
        <w:jc w:val="both"/>
        <w:rPr>
          <w:b/>
          <w:bCs/>
          <w:sz w:val="19"/>
          <w:szCs w:val="19"/>
          <w:lang w:val="da-DK"/>
        </w:rPr>
      </w:pPr>
      <w:r w:rsidRPr="0055382A">
        <w:rPr>
          <w:b/>
          <w:bCs/>
          <w:color w:val="0F0F0F"/>
          <w:sz w:val="19"/>
          <w:szCs w:val="19"/>
          <w:lang w:val="da-DK"/>
        </w:rPr>
        <w:t>BAT 7.</w:t>
      </w:r>
      <w:r w:rsidRPr="0055382A">
        <w:rPr>
          <w:b/>
          <w:bCs/>
          <w:color w:val="0F0F0F"/>
          <w:spacing w:val="80"/>
          <w:sz w:val="19"/>
          <w:szCs w:val="19"/>
          <w:lang w:val="da-DK"/>
        </w:rPr>
        <w:t xml:space="preserve"> </w:t>
      </w:r>
      <w:r w:rsidRPr="0055382A">
        <w:rPr>
          <w:b/>
          <w:bCs/>
          <w:color w:val="0F0F0F"/>
          <w:sz w:val="19"/>
          <w:szCs w:val="19"/>
          <w:lang w:val="da-DK"/>
        </w:rPr>
        <w:t>For at</w:t>
      </w:r>
      <w:r w:rsidRPr="0055382A">
        <w:rPr>
          <w:b/>
          <w:bCs/>
          <w:color w:val="0F0F0F"/>
          <w:spacing w:val="40"/>
          <w:sz w:val="19"/>
          <w:szCs w:val="19"/>
          <w:lang w:val="da-DK"/>
        </w:rPr>
        <w:t xml:space="preserve"> </w:t>
      </w:r>
      <w:r w:rsidRPr="0055382A">
        <w:rPr>
          <w:b/>
          <w:bCs/>
          <w:color w:val="0F0F0F"/>
          <w:sz w:val="19"/>
          <w:szCs w:val="19"/>
          <w:lang w:val="da-DK"/>
        </w:rPr>
        <w:t>øge anlæggets samlede</w:t>
      </w:r>
      <w:r w:rsidRPr="0055382A">
        <w:rPr>
          <w:b/>
          <w:bCs/>
          <w:color w:val="0F0F0F"/>
          <w:spacing w:val="40"/>
          <w:sz w:val="19"/>
          <w:szCs w:val="19"/>
          <w:lang w:val="da-DK"/>
        </w:rPr>
        <w:t xml:space="preserve"> </w:t>
      </w:r>
      <w:r w:rsidRPr="0055382A">
        <w:rPr>
          <w:b/>
          <w:bCs/>
          <w:color w:val="0F0F0F"/>
          <w:sz w:val="19"/>
          <w:szCs w:val="19"/>
          <w:lang w:val="da-DK"/>
        </w:rPr>
        <w:t xml:space="preserve">energieffektivitet er det BAT at anvende alle nedenstående </w:t>
      </w:r>
      <w:r w:rsidRPr="0055382A">
        <w:rPr>
          <w:b/>
          <w:bCs/>
          <w:color w:val="0F0F0F"/>
          <w:spacing w:val="-2"/>
          <w:sz w:val="19"/>
          <w:szCs w:val="19"/>
          <w:lang w:val="da-DK"/>
        </w:rPr>
        <w:t>teknikker.</w:t>
      </w:r>
    </w:p>
    <w:p w14:paraId="6D1919D8" w14:textId="048586ED" w:rsidR="000A7367" w:rsidRPr="0055382A" w:rsidRDefault="000A7367">
      <w:pPr>
        <w:pStyle w:val="Brdtekst"/>
        <w:spacing w:before="31"/>
        <w:rPr>
          <w:b/>
          <w:sz w:val="20"/>
          <w:lang w:val="da-DK"/>
        </w:rPr>
      </w:pPr>
    </w:p>
    <w:tbl>
      <w:tblPr>
        <w:tblW w:w="10206" w:type="dxa"/>
        <w:tblInd w:w="14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418"/>
        <w:gridCol w:w="4536"/>
        <w:gridCol w:w="1842"/>
        <w:gridCol w:w="2410"/>
      </w:tblGrid>
      <w:tr w:rsidR="00DC7F8D" w:rsidRPr="00B41B04" w14:paraId="6D1919DC" w14:textId="4284A695" w:rsidTr="1B4E1884">
        <w:trPr>
          <w:trHeight w:val="270"/>
        </w:trPr>
        <w:tc>
          <w:tcPr>
            <w:tcW w:w="1418" w:type="dxa"/>
            <w:tcBorders>
              <w:left w:val="nil"/>
            </w:tcBorders>
          </w:tcPr>
          <w:p w14:paraId="6D1919D9" w14:textId="77777777" w:rsidR="00DC7F8D" w:rsidRDefault="00DC7F8D">
            <w:pPr>
              <w:pStyle w:val="TableParagraph"/>
              <w:spacing w:before="45"/>
              <w:ind w:left="8" w:right="107"/>
              <w:jc w:val="center"/>
              <w:rPr>
                <w:sz w:val="17"/>
              </w:rPr>
            </w:pPr>
            <w:r>
              <w:rPr>
                <w:color w:val="0F0F0F"/>
                <w:spacing w:val="-2"/>
                <w:sz w:val="17"/>
              </w:rPr>
              <w:t>Teknik</w:t>
            </w:r>
          </w:p>
        </w:tc>
        <w:tc>
          <w:tcPr>
            <w:tcW w:w="4536" w:type="dxa"/>
          </w:tcPr>
          <w:p w14:paraId="6D1919DA" w14:textId="77777777" w:rsidR="00DC7F8D" w:rsidRDefault="00DC7F8D" w:rsidP="35AD04F3">
            <w:pPr>
              <w:pStyle w:val="TableParagraph"/>
              <w:spacing w:before="41"/>
              <w:ind w:left="10" w:right="2"/>
              <w:jc w:val="center"/>
              <w:rPr>
                <w:sz w:val="17"/>
                <w:szCs w:val="17"/>
              </w:rPr>
            </w:pPr>
            <w:r w:rsidRPr="35AD04F3">
              <w:rPr>
                <w:color w:val="0F0F0F"/>
                <w:spacing w:val="-2"/>
                <w:sz w:val="17"/>
                <w:szCs w:val="17"/>
              </w:rPr>
              <w:t>Beskrivelse</w:t>
            </w:r>
          </w:p>
        </w:tc>
        <w:tc>
          <w:tcPr>
            <w:tcW w:w="1842" w:type="dxa"/>
            <w:tcBorders>
              <w:right w:val="double" w:sz="4" w:space="0" w:color="000000" w:themeColor="text1"/>
            </w:tcBorders>
          </w:tcPr>
          <w:p w14:paraId="6D1919DB" w14:textId="77777777" w:rsidR="00DC7F8D" w:rsidRDefault="00DC7F8D" w:rsidP="35AD04F3">
            <w:pPr>
              <w:pStyle w:val="TableParagraph"/>
              <w:spacing w:before="41"/>
              <w:ind w:left="631"/>
              <w:rPr>
                <w:sz w:val="17"/>
                <w:szCs w:val="17"/>
              </w:rPr>
            </w:pPr>
            <w:r w:rsidRPr="35AD04F3">
              <w:rPr>
                <w:color w:val="1F1F1F"/>
                <w:spacing w:val="-2"/>
                <w:sz w:val="17"/>
                <w:szCs w:val="17"/>
              </w:rPr>
              <w:t>Anvendelse</w:t>
            </w:r>
          </w:p>
        </w:tc>
        <w:tc>
          <w:tcPr>
            <w:tcW w:w="2410" w:type="dxa"/>
            <w:tcBorders>
              <w:top w:val="double" w:sz="4" w:space="0" w:color="000000" w:themeColor="text1"/>
              <w:left w:val="double" w:sz="4" w:space="0" w:color="000000" w:themeColor="text1"/>
              <w:bottom w:val="double" w:sz="4" w:space="0" w:color="000000" w:themeColor="text1"/>
              <w:right w:val="double" w:sz="4" w:space="0" w:color="000000" w:themeColor="text1"/>
            </w:tcBorders>
          </w:tcPr>
          <w:p w14:paraId="75F7712D" w14:textId="164A291B" w:rsidR="00DC7F8D" w:rsidRPr="00AA58AB" w:rsidRDefault="00DC7F8D" w:rsidP="00DC7F8D">
            <w:pPr>
              <w:pStyle w:val="TableParagraph"/>
              <w:spacing w:before="41"/>
              <w:jc w:val="center"/>
              <w:rPr>
                <w:color w:val="1F1F1F"/>
                <w:spacing w:val="-2"/>
                <w:sz w:val="17"/>
                <w:szCs w:val="17"/>
                <w:lang w:val="da-DK"/>
              </w:rPr>
            </w:pPr>
            <w:r w:rsidRPr="00AA58AB">
              <w:rPr>
                <w:color w:val="1F1F1F"/>
                <w:spacing w:val="-2"/>
                <w:sz w:val="17"/>
                <w:szCs w:val="17"/>
                <w:lang w:val="da-DK"/>
              </w:rPr>
              <w:t xml:space="preserve">Angiv </w:t>
            </w:r>
            <w:r w:rsidR="00AA58AB" w:rsidRPr="00AA58AB">
              <w:rPr>
                <w:color w:val="1F1F1F"/>
                <w:spacing w:val="-2"/>
                <w:sz w:val="17"/>
                <w:szCs w:val="17"/>
                <w:lang w:val="da-DK"/>
              </w:rPr>
              <w:t>Hvilke(n) teknik(</w:t>
            </w:r>
            <w:r w:rsidRPr="00AA58AB">
              <w:rPr>
                <w:color w:val="1F1F1F"/>
                <w:spacing w:val="-2"/>
                <w:sz w:val="17"/>
                <w:szCs w:val="17"/>
                <w:lang w:val="da-DK"/>
              </w:rPr>
              <w:t>ker</w:t>
            </w:r>
            <w:r w:rsidR="00AA58AB" w:rsidRPr="00AA58AB">
              <w:rPr>
                <w:color w:val="1F1F1F"/>
                <w:spacing w:val="-2"/>
                <w:sz w:val="17"/>
                <w:szCs w:val="17"/>
                <w:lang w:val="da-DK"/>
              </w:rPr>
              <w:t>)</w:t>
            </w:r>
            <w:r w:rsidRPr="00AA58AB">
              <w:rPr>
                <w:color w:val="1F1F1F"/>
                <w:spacing w:val="-2"/>
                <w:sz w:val="17"/>
                <w:szCs w:val="17"/>
                <w:lang w:val="da-DK"/>
              </w:rPr>
              <w:t xml:space="preserve"> der anvendes</w:t>
            </w:r>
          </w:p>
        </w:tc>
      </w:tr>
    </w:tbl>
    <w:p w14:paraId="6D1919E7" w14:textId="25032839" w:rsidR="000A7367" w:rsidRDefault="004723A7" w:rsidP="00092828">
      <w:pPr>
        <w:pStyle w:val="Overskrift3"/>
        <w:ind w:left="635"/>
        <w:rPr>
          <w:color w:val="0F0F0F"/>
          <w:spacing w:val="-2"/>
          <w:w w:val="95"/>
        </w:rPr>
      </w:pPr>
      <w:r w:rsidRPr="35AD04F3">
        <w:rPr>
          <w:color w:val="0F0F0F"/>
          <w:spacing w:val="-2"/>
          <w:w w:val="95"/>
        </w:rPr>
        <w:t>Håndteringsteknikker</w:t>
      </w:r>
    </w:p>
    <w:tbl>
      <w:tblPr>
        <w:tblW w:w="10206" w:type="dxa"/>
        <w:tblInd w:w="1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0" w:type="dxa"/>
        </w:tblCellMar>
        <w:tblLook w:val="01E0" w:firstRow="1" w:lastRow="1" w:firstColumn="1" w:lastColumn="1" w:noHBand="0" w:noVBand="0"/>
      </w:tblPr>
      <w:tblGrid>
        <w:gridCol w:w="284"/>
        <w:gridCol w:w="1134"/>
        <w:gridCol w:w="4536"/>
        <w:gridCol w:w="1842"/>
        <w:gridCol w:w="2410"/>
      </w:tblGrid>
      <w:tr w:rsidR="00DC7F8D" w:rsidRPr="00B41B04" w14:paraId="3546AB71" w14:textId="77777777" w:rsidTr="1B4E1884">
        <w:trPr>
          <w:trHeight w:val="2877"/>
        </w:trPr>
        <w:tc>
          <w:tcPr>
            <w:tcW w:w="284" w:type="dxa"/>
          </w:tcPr>
          <w:p w14:paraId="794E1F42" w14:textId="77777777" w:rsidR="00DC7F8D" w:rsidRDefault="00DC7F8D">
            <w:pPr>
              <w:pStyle w:val="TableParagraph"/>
              <w:rPr>
                <w:sz w:val="18"/>
              </w:rPr>
            </w:pPr>
          </w:p>
          <w:p w14:paraId="45122096" w14:textId="77777777" w:rsidR="00DC7F8D" w:rsidRDefault="00DC7F8D">
            <w:pPr>
              <w:pStyle w:val="TableParagraph"/>
              <w:rPr>
                <w:sz w:val="18"/>
              </w:rPr>
            </w:pPr>
          </w:p>
          <w:p w14:paraId="6378ECD6" w14:textId="77777777" w:rsidR="00DC7F8D" w:rsidRDefault="00DC7F8D">
            <w:pPr>
              <w:pStyle w:val="TableParagraph"/>
              <w:rPr>
                <w:sz w:val="18"/>
              </w:rPr>
            </w:pPr>
          </w:p>
          <w:p w14:paraId="3122BF7C" w14:textId="77777777" w:rsidR="00DC7F8D" w:rsidRDefault="00DC7F8D">
            <w:pPr>
              <w:pStyle w:val="TableParagraph"/>
              <w:rPr>
                <w:sz w:val="18"/>
              </w:rPr>
            </w:pPr>
          </w:p>
          <w:p w14:paraId="1D18C78C" w14:textId="77777777" w:rsidR="00DC7F8D" w:rsidRDefault="00DC7F8D">
            <w:pPr>
              <w:pStyle w:val="TableParagraph"/>
              <w:spacing w:before="138"/>
              <w:rPr>
                <w:sz w:val="18"/>
              </w:rPr>
            </w:pPr>
          </w:p>
          <w:p w14:paraId="5AAC14FB" w14:textId="77777777" w:rsidR="00DC7F8D" w:rsidRDefault="00DC7F8D">
            <w:pPr>
              <w:pStyle w:val="TableParagraph"/>
              <w:spacing w:before="1"/>
              <w:ind w:right="94"/>
              <w:jc w:val="center"/>
              <w:rPr>
                <w:sz w:val="18"/>
              </w:rPr>
            </w:pPr>
            <w:r>
              <w:rPr>
                <w:color w:val="0F0F0F"/>
                <w:spacing w:val="-5"/>
                <w:w w:val="105"/>
                <w:sz w:val="18"/>
              </w:rPr>
              <w:t>a.</w:t>
            </w:r>
          </w:p>
        </w:tc>
        <w:tc>
          <w:tcPr>
            <w:tcW w:w="1134" w:type="dxa"/>
          </w:tcPr>
          <w:p w14:paraId="16ADDA32" w14:textId="77777777" w:rsidR="00DC7F8D" w:rsidRPr="00342F1F" w:rsidRDefault="00DC7F8D">
            <w:pPr>
              <w:pStyle w:val="TableParagraph"/>
              <w:rPr>
                <w:sz w:val="18"/>
                <w:lang w:val="da-DK"/>
              </w:rPr>
            </w:pPr>
          </w:p>
          <w:p w14:paraId="2698710E" w14:textId="77777777" w:rsidR="00DC7F8D" w:rsidRPr="00342F1F" w:rsidRDefault="00DC7F8D">
            <w:pPr>
              <w:pStyle w:val="TableParagraph"/>
              <w:rPr>
                <w:sz w:val="18"/>
                <w:lang w:val="da-DK"/>
              </w:rPr>
            </w:pPr>
          </w:p>
          <w:p w14:paraId="4135E51A" w14:textId="77777777" w:rsidR="00DC7F8D" w:rsidRPr="00342F1F" w:rsidRDefault="00DC7F8D">
            <w:pPr>
              <w:pStyle w:val="TableParagraph"/>
              <w:rPr>
                <w:sz w:val="18"/>
                <w:lang w:val="da-DK"/>
              </w:rPr>
            </w:pPr>
          </w:p>
          <w:p w14:paraId="4BA2E711" w14:textId="77777777" w:rsidR="00DC7F8D" w:rsidRPr="00342F1F" w:rsidRDefault="00DC7F8D">
            <w:pPr>
              <w:pStyle w:val="TableParagraph"/>
              <w:spacing w:before="129"/>
              <w:rPr>
                <w:sz w:val="18"/>
                <w:lang w:val="da-DK"/>
              </w:rPr>
            </w:pPr>
          </w:p>
          <w:p w14:paraId="43876219" w14:textId="77777777" w:rsidR="00DC7F8D" w:rsidRPr="00342F1F" w:rsidRDefault="00DC7F8D">
            <w:pPr>
              <w:pStyle w:val="TableParagraph"/>
              <w:spacing w:line="244" w:lineRule="auto"/>
              <w:ind w:left="109" w:right="97" w:hanging="2"/>
              <w:rPr>
                <w:sz w:val="18"/>
                <w:szCs w:val="18"/>
                <w:lang w:val="da-DK"/>
              </w:rPr>
            </w:pPr>
            <w:r w:rsidRPr="00342F1F">
              <w:rPr>
                <w:color w:val="1F1F1F"/>
                <w:spacing w:val="-2"/>
                <w:sz w:val="18"/>
                <w:szCs w:val="18"/>
                <w:lang w:val="da-DK"/>
              </w:rPr>
              <w:t>Energieffektivi</w:t>
            </w:r>
            <w:r w:rsidRPr="00342F1F">
              <w:rPr>
                <w:color w:val="0F0F0F"/>
                <w:sz w:val="18"/>
                <w:szCs w:val="18"/>
                <w:lang w:val="da-DK"/>
              </w:rPr>
              <w:t xml:space="preserve">tets-plan og tilhø­ </w:t>
            </w:r>
            <w:r w:rsidRPr="00342F1F">
              <w:rPr>
                <w:color w:val="1F1F1F"/>
                <w:sz w:val="18"/>
                <w:szCs w:val="18"/>
                <w:lang w:val="da-DK"/>
              </w:rPr>
              <w:t>rende revision</w:t>
            </w:r>
          </w:p>
        </w:tc>
        <w:tc>
          <w:tcPr>
            <w:tcW w:w="4536" w:type="dxa"/>
          </w:tcPr>
          <w:p w14:paraId="3BCB3AA4" w14:textId="77777777" w:rsidR="00DC7F8D" w:rsidRPr="0055382A" w:rsidRDefault="00DC7F8D">
            <w:pPr>
              <w:pStyle w:val="TableParagraph"/>
              <w:spacing w:line="247" w:lineRule="auto"/>
              <w:ind w:left="105" w:right="90" w:firstLine="6"/>
              <w:jc w:val="both"/>
              <w:rPr>
                <w:sz w:val="18"/>
                <w:lang w:val="da-DK"/>
              </w:rPr>
            </w:pPr>
            <w:r w:rsidRPr="0055382A">
              <w:rPr>
                <w:color w:val="0F0F0F"/>
                <w:sz w:val="18"/>
                <w:lang w:val="da-DK"/>
              </w:rPr>
              <w:t>En</w:t>
            </w:r>
            <w:r w:rsidRPr="0055382A">
              <w:rPr>
                <w:color w:val="0F0F0F"/>
                <w:spacing w:val="-4"/>
                <w:sz w:val="18"/>
                <w:lang w:val="da-DK"/>
              </w:rPr>
              <w:t xml:space="preserve"> </w:t>
            </w:r>
            <w:r w:rsidRPr="0055382A">
              <w:rPr>
                <w:color w:val="1F1F1F"/>
                <w:sz w:val="18"/>
                <w:lang w:val="da-DK"/>
              </w:rPr>
              <w:t>energieffektivitetsplan</w:t>
            </w:r>
            <w:r w:rsidRPr="0055382A">
              <w:rPr>
                <w:color w:val="1F1F1F"/>
                <w:spacing w:val="-11"/>
                <w:sz w:val="18"/>
                <w:lang w:val="da-DK"/>
              </w:rPr>
              <w:t xml:space="preserve"> </w:t>
            </w:r>
            <w:r w:rsidRPr="0055382A">
              <w:rPr>
                <w:color w:val="1F1F1F"/>
                <w:sz w:val="18"/>
                <w:lang w:val="da-DK"/>
              </w:rPr>
              <w:t>er</w:t>
            </w:r>
            <w:r w:rsidRPr="0055382A">
              <w:rPr>
                <w:color w:val="1F1F1F"/>
                <w:spacing w:val="-11"/>
                <w:sz w:val="18"/>
                <w:lang w:val="da-DK"/>
              </w:rPr>
              <w:t xml:space="preserve"> </w:t>
            </w:r>
            <w:r w:rsidRPr="0055382A">
              <w:rPr>
                <w:color w:val="1F1F1F"/>
                <w:sz w:val="18"/>
                <w:lang w:val="da-DK"/>
              </w:rPr>
              <w:t>en</w:t>
            </w:r>
            <w:r w:rsidRPr="0055382A">
              <w:rPr>
                <w:color w:val="1F1F1F"/>
                <w:spacing w:val="-6"/>
                <w:sz w:val="18"/>
                <w:lang w:val="da-DK"/>
              </w:rPr>
              <w:t xml:space="preserve"> </w:t>
            </w:r>
            <w:r w:rsidRPr="0055382A">
              <w:rPr>
                <w:color w:val="0F0F0F"/>
                <w:sz w:val="18"/>
                <w:lang w:val="da-DK"/>
              </w:rPr>
              <w:t>del</w:t>
            </w:r>
            <w:r w:rsidRPr="0055382A">
              <w:rPr>
                <w:color w:val="0F0F0F"/>
                <w:spacing w:val="-6"/>
                <w:sz w:val="18"/>
                <w:lang w:val="da-DK"/>
              </w:rPr>
              <w:t xml:space="preserve"> </w:t>
            </w:r>
            <w:r w:rsidRPr="0055382A">
              <w:rPr>
                <w:color w:val="0F0F0F"/>
                <w:sz w:val="18"/>
                <w:lang w:val="da-DK"/>
              </w:rPr>
              <w:t>af</w:t>
            </w:r>
            <w:r w:rsidRPr="0055382A">
              <w:rPr>
                <w:color w:val="0F0F0F"/>
                <w:spacing w:val="-6"/>
                <w:sz w:val="18"/>
                <w:lang w:val="da-DK"/>
              </w:rPr>
              <w:t xml:space="preserve"> </w:t>
            </w:r>
            <w:r w:rsidRPr="0055382A">
              <w:rPr>
                <w:color w:val="0F0F0F"/>
                <w:sz w:val="18"/>
                <w:lang w:val="da-DK"/>
              </w:rPr>
              <w:t>miljøledelsessystemet</w:t>
            </w:r>
            <w:r w:rsidRPr="0055382A">
              <w:rPr>
                <w:color w:val="0F0F0F"/>
                <w:spacing w:val="-11"/>
                <w:sz w:val="18"/>
                <w:lang w:val="da-DK"/>
              </w:rPr>
              <w:t xml:space="preserve"> </w:t>
            </w:r>
            <w:r w:rsidRPr="0055382A">
              <w:rPr>
                <w:color w:val="1F1F1F"/>
                <w:sz w:val="18"/>
                <w:lang w:val="da-DK"/>
              </w:rPr>
              <w:t>(se</w:t>
            </w:r>
            <w:r w:rsidRPr="0055382A">
              <w:rPr>
                <w:color w:val="1F1F1F"/>
                <w:spacing w:val="-9"/>
                <w:sz w:val="18"/>
                <w:lang w:val="da-DK"/>
              </w:rPr>
              <w:t xml:space="preserve"> </w:t>
            </w:r>
            <w:r w:rsidRPr="0055382A">
              <w:rPr>
                <w:color w:val="0F0F0F"/>
                <w:sz w:val="18"/>
                <w:lang w:val="da-DK"/>
              </w:rPr>
              <w:t xml:space="preserve">BAT 1) </w:t>
            </w:r>
            <w:r w:rsidRPr="0055382A">
              <w:rPr>
                <w:color w:val="1F1F1F"/>
                <w:sz w:val="18"/>
                <w:lang w:val="da-DK"/>
              </w:rPr>
              <w:t xml:space="preserve">og omfatter </w:t>
            </w:r>
            <w:r w:rsidRPr="0055382A">
              <w:rPr>
                <w:color w:val="0F0F0F"/>
                <w:sz w:val="18"/>
                <w:lang w:val="da-DK"/>
              </w:rPr>
              <w:t xml:space="preserve">fastlæggelse </w:t>
            </w:r>
            <w:r w:rsidRPr="0055382A">
              <w:rPr>
                <w:color w:val="1F1F1F"/>
                <w:sz w:val="18"/>
                <w:lang w:val="da-DK"/>
              </w:rPr>
              <w:t xml:space="preserve">og overvågning af </w:t>
            </w:r>
            <w:r w:rsidRPr="0055382A">
              <w:rPr>
                <w:color w:val="0F0F0F"/>
                <w:sz w:val="18"/>
                <w:lang w:val="da-DK"/>
              </w:rPr>
              <w:t xml:space="preserve">det </w:t>
            </w:r>
            <w:r w:rsidRPr="0055382A">
              <w:rPr>
                <w:color w:val="1F1F1F"/>
                <w:sz w:val="18"/>
                <w:lang w:val="da-DK"/>
              </w:rPr>
              <w:t xml:space="preserve">specifikke </w:t>
            </w:r>
            <w:r w:rsidRPr="0055382A">
              <w:rPr>
                <w:color w:val="0F0F0F"/>
                <w:sz w:val="18"/>
                <w:lang w:val="da-DK"/>
              </w:rPr>
              <w:t>energiforbrug (f.eks. kWh</w:t>
            </w:r>
            <w:r w:rsidRPr="0055382A">
              <w:rPr>
                <w:color w:val="383838"/>
                <w:sz w:val="18"/>
                <w:lang w:val="da-DK"/>
              </w:rPr>
              <w:t>/</w:t>
            </w:r>
            <w:r w:rsidRPr="0055382A">
              <w:rPr>
                <w:color w:val="0F0F0F"/>
                <w:sz w:val="18"/>
                <w:lang w:val="da-DK"/>
              </w:rPr>
              <w:t xml:space="preserve">t flydende metal) af </w:t>
            </w:r>
            <w:r w:rsidRPr="0055382A">
              <w:rPr>
                <w:color w:val="1F1F1F"/>
                <w:sz w:val="18"/>
                <w:lang w:val="da-DK"/>
              </w:rPr>
              <w:t xml:space="preserve">aktiviteterne/ </w:t>
            </w:r>
            <w:r w:rsidRPr="0055382A">
              <w:rPr>
                <w:color w:val="0F0F0F"/>
                <w:sz w:val="18"/>
                <w:lang w:val="da-DK"/>
              </w:rPr>
              <w:t>processerne</w:t>
            </w:r>
            <w:r w:rsidRPr="0055382A">
              <w:rPr>
                <w:color w:val="494949"/>
                <w:sz w:val="18"/>
                <w:lang w:val="da-DK"/>
              </w:rPr>
              <w:t xml:space="preserve">, </w:t>
            </w:r>
            <w:r w:rsidRPr="0055382A">
              <w:rPr>
                <w:color w:val="0F0F0F"/>
                <w:sz w:val="18"/>
                <w:lang w:val="da-DK"/>
              </w:rPr>
              <w:t xml:space="preserve">fastsættelse </w:t>
            </w:r>
            <w:r w:rsidRPr="0055382A">
              <w:rPr>
                <w:color w:val="1F1F1F"/>
                <w:sz w:val="18"/>
                <w:lang w:val="da-DK"/>
              </w:rPr>
              <w:t xml:space="preserve">af </w:t>
            </w:r>
            <w:r w:rsidRPr="0055382A">
              <w:rPr>
                <w:color w:val="0F0F0F"/>
                <w:sz w:val="18"/>
                <w:lang w:val="da-DK"/>
              </w:rPr>
              <w:t xml:space="preserve">mål for </w:t>
            </w:r>
            <w:r w:rsidRPr="0055382A">
              <w:rPr>
                <w:color w:val="1F1F1F"/>
                <w:sz w:val="18"/>
                <w:lang w:val="da-DK"/>
              </w:rPr>
              <w:t xml:space="preserve">energieffektivitet </w:t>
            </w:r>
            <w:r w:rsidRPr="0055382A">
              <w:rPr>
                <w:color w:val="0F0F0F"/>
                <w:sz w:val="18"/>
                <w:lang w:val="da-DK"/>
              </w:rPr>
              <w:t>og gennemførelse af foranstaltninger til at nå disse mål.</w:t>
            </w:r>
          </w:p>
          <w:p w14:paraId="7E956C15" w14:textId="77777777" w:rsidR="00DC7F8D" w:rsidRPr="0055382A" w:rsidRDefault="00DC7F8D">
            <w:pPr>
              <w:pStyle w:val="TableParagraph"/>
              <w:spacing w:line="244" w:lineRule="auto"/>
              <w:ind w:left="109" w:right="80" w:firstLine="3"/>
              <w:jc w:val="both"/>
              <w:rPr>
                <w:sz w:val="18"/>
                <w:lang w:val="da-DK"/>
              </w:rPr>
            </w:pPr>
            <w:r w:rsidRPr="0055382A">
              <w:rPr>
                <w:color w:val="0F0F0F"/>
                <w:sz w:val="18"/>
                <w:lang w:val="da-DK"/>
              </w:rPr>
              <w:t xml:space="preserve">Der </w:t>
            </w:r>
            <w:r w:rsidRPr="0055382A">
              <w:rPr>
                <w:color w:val="1F1F1F"/>
                <w:sz w:val="18"/>
                <w:lang w:val="da-DK"/>
              </w:rPr>
              <w:t xml:space="preserve">gennemføres </w:t>
            </w:r>
            <w:r w:rsidRPr="0055382A">
              <w:rPr>
                <w:color w:val="0F0F0F"/>
                <w:sz w:val="18"/>
                <w:lang w:val="da-DK"/>
              </w:rPr>
              <w:t>en revision (også del af miljøledelsessystemet, jf</w:t>
            </w:r>
            <w:r w:rsidRPr="0055382A">
              <w:rPr>
                <w:color w:val="383838"/>
                <w:sz w:val="18"/>
                <w:lang w:val="da-DK"/>
              </w:rPr>
              <w:t xml:space="preserve">. </w:t>
            </w:r>
            <w:r w:rsidRPr="0055382A">
              <w:rPr>
                <w:color w:val="1F1F1F"/>
                <w:sz w:val="18"/>
                <w:lang w:val="da-DK"/>
              </w:rPr>
              <w:t xml:space="preserve">BAT </w:t>
            </w:r>
            <w:r w:rsidRPr="0055382A">
              <w:rPr>
                <w:b/>
                <w:color w:val="0F0F0F"/>
                <w:sz w:val="19"/>
                <w:lang w:val="da-DK"/>
              </w:rPr>
              <w:t xml:space="preserve">1) </w:t>
            </w:r>
            <w:r w:rsidRPr="0055382A">
              <w:rPr>
                <w:color w:val="0F0F0F"/>
                <w:sz w:val="18"/>
                <w:lang w:val="da-DK"/>
              </w:rPr>
              <w:t xml:space="preserve">mindst </w:t>
            </w:r>
            <w:r w:rsidRPr="0055382A">
              <w:rPr>
                <w:color w:val="1F1F1F"/>
                <w:sz w:val="18"/>
                <w:lang w:val="da-DK"/>
              </w:rPr>
              <w:t xml:space="preserve">en gang </w:t>
            </w:r>
            <w:r w:rsidRPr="0055382A">
              <w:rPr>
                <w:color w:val="0F0F0F"/>
                <w:sz w:val="18"/>
                <w:lang w:val="da-DK"/>
              </w:rPr>
              <w:t xml:space="preserve">om </w:t>
            </w:r>
            <w:r w:rsidRPr="0055382A">
              <w:rPr>
                <w:color w:val="1F1F1F"/>
                <w:sz w:val="18"/>
                <w:lang w:val="da-DK"/>
              </w:rPr>
              <w:t>året</w:t>
            </w:r>
            <w:r w:rsidRPr="0055382A">
              <w:rPr>
                <w:color w:val="1F1F1F"/>
                <w:spacing w:val="-3"/>
                <w:sz w:val="18"/>
                <w:lang w:val="da-DK"/>
              </w:rPr>
              <w:t xml:space="preserve"> </w:t>
            </w:r>
            <w:r w:rsidRPr="0055382A">
              <w:rPr>
                <w:color w:val="0F0F0F"/>
                <w:sz w:val="18"/>
                <w:lang w:val="da-DK"/>
              </w:rPr>
              <w:t>for</w:t>
            </w:r>
            <w:r w:rsidRPr="0055382A">
              <w:rPr>
                <w:color w:val="0F0F0F"/>
                <w:spacing w:val="-3"/>
                <w:sz w:val="18"/>
                <w:lang w:val="da-DK"/>
              </w:rPr>
              <w:t xml:space="preserve"> </w:t>
            </w:r>
            <w:r w:rsidRPr="0055382A">
              <w:rPr>
                <w:color w:val="0F0F0F"/>
                <w:sz w:val="18"/>
                <w:lang w:val="da-DK"/>
              </w:rPr>
              <w:t>at</w:t>
            </w:r>
            <w:r w:rsidRPr="0055382A">
              <w:rPr>
                <w:color w:val="0F0F0F"/>
                <w:spacing w:val="-3"/>
                <w:sz w:val="18"/>
                <w:lang w:val="da-DK"/>
              </w:rPr>
              <w:t xml:space="preserve"> </w:t>
            </w:r>
            <w:r w:rsidRPr="0055382A">
              <w:rPr>
                <w:color w:val="1F1F1F"/>
                <w:sz w:val="18"/>
                <w:lang w:val="da-DK"/>
              </w:rPr>
              <w:t xml:space="preserve">sikre, at </w:t>
            </w:r>
            <w:r w:rsidRPr="0055382A">
              <w:rPr>
                <w:color w:val="0F0F0F"/>
                <w:sz w:val="18"/>
                <w:lang w:val="da-DK"/>
              </w:rPr>
              <w:t xml:space="preserve">målene </w:t>
            </w:r>
            <w:r w:rsidRPr="0055382A">
              <w:rPr>
                <w:color w:val="1F1F1F"/>
                <w:sz w:val="18"/>
                <w:lang w:val="da-DK"/>
              </w:rPr>
              <w:t>i</w:t>
            </w:r>
            <w:r w:rsidRPr="0055382A">
              <w:rPr>
                <w:color w:val="1F1F1F"/>
                <w:spacing w:val="-12"/>
                <w:sz w:val="18"/>
                <w:lang w:val="da-DK"/>
              </w:rPr>
              <w:t xml:space="preserve"> </w:t>
            </w:r>
            <w:r w:rsidRPr="0055382A">
              <w:rPr>
                <w:color w:val="1F1F1F"/>
                <w:sz w:val="18"/>
                <w:lang w:val="da-DK"/>
              </w:rPr>
              <w:t xml:space="preserve">energieffek­ </w:t>
            </w:r>
            <w:r w:rsidRPr="0055382A">
              <w:rPr>
                <w:color w:val="0F0F0F"/>
                <w:sz w:val="18"/>
                <w:lang w:val="da-DK"/>
              </w:rPr>
              <w:t xml:space="preserve">tivitetsplanen </w:t>
            </w:r>
            <w:r w:rsidRPr="0055382A">
              <w:rPr>
                <w:color w:val="1F1F1F"/>
                <w:sz w:val="18"/>
                <w:lang w:val="da-DK"/>
              </w:rPr>
              <w:t xml:space="preserve">opfyldes, </w:t>
            </w:r>
            <w:r w:rsidRPr="0055382A">
              <w:rPr>
                <w:color w:val="0F0F0F"/>
                <w:sz w:val="18"/>
                <w:lang w:val="da-DK"/>
              </w:rPr>
              <w:t>at der</w:t>
            </w:r>
            <w:r w:rsidRPr="0055382A">
              <w:rPr>
                <w:color w:val="0F0F0F"/>
                <w:spacing w:val="-3"/>
                <w:sz w:val="18"/>
                <w:lang w:val="da-DK"/>
              </w:rPr>
              <w:t xml:space="preserve"> </w:t>
            </w:r>
            <w:r w:rsidRPr="0055382A">
              <w:rPr>
                <w:color w:val="1F1F1F"/>
                <w:sz w:val="18"/>
                <w:lang w:val="da-DK"/>
              </w:rPr>
              <w:t xml:space="preserve">følges </w:t>
            </w:r>
            <w:r w:rsidRPr="0055382A">
              <w:rPr>
                <w:color w:val="0F0F0F"/>
                <w:sz w:val="18"/>
                <w:lang w:val="da-DK"/>
              </w:rPr>
              <w:t xml:space="preserve">op på revisionens </w:t>
            </w:r>
            <w:r w:rsidRPr="0055382A">
              <w:rPr>
                <w:color w:val="1F1F1F"/>
                <w:sz w:val="18"/>
                <w:lang w:val="da-DK"/>
              </w:rPr>
              <w:t xml:space="preserve">anbefalinger, og at </w:t>
            </w:r>
            <w:r w:rsidRPr="0055382A">
              <w:rPr>
                <w:color w:val="0F0F0F"/>
                <w:sz w:val="18"/>
                <w:lang w:val="da-DK"/>
              </w:rPr>
              <w:t xml:space="preserve">disse </w:t>
            </w:r>
            <w:r w:rsidRPr="0055382A">
              <w:rPr>
                <w:color w:val="1F1F1F"/>
                <w:sz w:val="18"/>
                <w:lang w:val="da-DK"/>
              </w:rPr>
              <w:t>gennemføres.</w:t>
            </w:r>
          </w:p>
          <w:p w14:paraId="45605EE9" w14:textId="77777777" w:rsidR="00DC7F8D" w:rsidRPr="00342F1F" w:rsidRDefault="00DC7F8D">
            <w:pPr>
              <w:pStyle w:val="TableParagraph"/>
              <w:spacing w:line="247" w:lineRule="auto"/>
              <w:ind w:left="109" w:right="80" w:firstLine="3"/>
              <w:jc w:val="both"/>
              <w:rPr>
                <w:sz w:val="18"/>
                <w:szCs w:val="18"/>
                <w:lang w:val="da-DK"/>
              </w:rPr>
            </w:pPr>
            <w:r w:rsidRPr="00342F1F">
              <w:rPr>
                <w:color w:val="1F1F1F"/>
                <w:sz w:val="18"/>
                <w:szCs w:val="18"/>
                <w:lang w:val="da-DK"/>
              </w:rPr>
              <w:t xml:space="preserve">Energieffektivitetsplanen </w:t>
            </w:r>
            <w:r w:rsidRPr="00342F1F">
              <w:rPr>
                <w:color w:val="0F0F0F"/>
                <w:sz w:val="18"/>
                <w:szCs w:val="18"/>
                <w:lang w:val="da-DK"/>
              </w:rPr>
              <w:t xml:space="preserve">kan integreres i den overordnede </w:t>
            </w:r>
            <w:r w:rsidRPr="00342F1F">
              <w:rPr>
                <w:color w:val="1F1F1F"/>
                <w:sz w:val="18"/>
                <w:szCs w:val="18"/>
                <w:lang w:val="da-DK"/>
              </w:rPr>
              <w:t xml:space="preserve">energieffektivitetsplan for et større anlæg </w:t>
            </w:r>
            <w:r w:rsidRPr="00342F1F">
              <w:rPr>
                <w:color w:val="0F0F0F"/>
                <w:sz w:val="18"/>
                <w:szCs w:val="18"/>
                <w:lang w:val="da-DK"/>
              </w:rPr>
              <w:t xml:space="preserve">(f.eks. overfladebehand­ </w:t>
            </w:r>
            <w:r w:rsidRPr="00342F1F">
              <w:rPr>
                <w:color w:val="0F0F0F"/>
                <w:spacing w:val="-2"/>
                <w:sz w:val="18"/>
                <w:szCs w:val="18"/>
                <w:lang w:val="da-DK"/>
              </w:rPr>
              <w:t>lingsaktiviteter).</w:t>
            </w:r>
          </w:p>
        </w:tc>
        <w:tc>
          <w:tcPr>
            <w:tcW w:w="1842" w:type="dxa"/>
            <w:vMerge w:val="restart"/>
            <w:tcBorders>
              <w:right w:val="double" w:sz="4" w:space="0" w:color="000000" w:themeColor="text1"/>
            </w:tcBorders>
          </w:tcPr>
          <w:p w14:paraId="1D25DF19" w14:textId="77777777" w:rsidR="00DC7F8D" w:rsidRPr="00342F1F" w:rsidRDefault="00DC7F8D">
            <w:pPr>
              <w:pStyle w:val="TableParagraph"/>
              <w:rPr>
                <w:sz w:val="18"/>
                <w:lang w:val="da-DK"/>
              </w:rPr>
            </w:pPr>
          </w:p>
          <w:p w14:paraId="50EC7C60" w14:textId="77777777" w:rsidR="00DC7F8D" w:rsidRPr="00342F1F" w:rsidRDefault="00DC7F8D">
            <w:pPr>
              <w:pStyle w:val="TableParagraph"/>
              <w:rPr>
                <w:sz w:val="18"/>
                <w:lang w:val="da-DK"/>
              </w:rPr>
            </w:pPr>
          </w:p>
          <w:p w14:paraId="1B6C54DB" w14:textId="77777777" w:rsidR="00DC7F8D" w:rsidRPr="00342F1F" w:rsidRDefault="00DC7F8D">
            <w:pPr>
              <w:pStyle w:val="TableParagraph"/>
              <w:rPr>
                <w:sz w:val="18"/>
                <w:lang w:val="da-DK"/>
              </w:rPr>
            </w:pPr>
          </w:p>
          <w:p w14:paraId="26001134" w14:textId="77777777" w:rsidR="00DC7F8D" w:rsidRPr="00342F1F" w:rsidRDefault="00DC7F8D">
            <w:pPr>
              <w:pStyle w:val="TableParagraph"/>
              <w:rPr>
                <w:sz w:val="18"/>
                <w:lang w:val="da-DK"/>
              </w:rPr>
            </w:pPr>
          </w:p>
          <w:p w14:paraId="6BA0C1D8" w14:textId="77777777" w:rsidR="00DC7F8D" w:rsidRPr="00342F1F" w:rsidRDefault="00DC7F8D">
            <w:pPr>
              <w:pStyle w:val="TableParagraph"/>
              <w:rPr>
                <w:sz w:val="18"/>
                <w:lang w:val="da-DK"/>
              </w:rPr>
            </w:pPr>
          </w:p>
          <w:p w14:paraId="11396007" w14:textId="77777777" w:rsidR="00DC7F8D" w:rsidRPr="00342F1F" w:rsidRDefault="00DC7F8D">
            <w:pPr>
              <w:pStyle w:val="TableParagraph"/>
              <w:rPr>
                <w:sz w:val="18"/>
                <w:lang w:val="da-DK"/>
              </w:rPr>
            </w:pPr>
          </w:p>
          <w:p w14:paraId="61259707" w14:textId="77777777" w:rsidR="00DC7F8D" w:rsidRPr="00342F1F" w:rsidRDefault="00DC7F8D">
            <w:pPr>
              <w:pStyle w:val="TableParagraph"/>
              <w:spacing w:before="22"/>
              <w:rPr>
                <w:sz w:val="18"/>
                <w:lang w:val="da-DK"/>
              </w:rPr>
            </w:pPr>
          </w:p>
          <w:p w14:paraId="7A1FC101" w14:textId="77777777" w:rsidR="00DC7F8D" w:rsidRPr="00342F1F" w:rsidRDefault="00DC7F8D">
            <w:pPr>
              <w:pStyle w:val="TableParagraph"/>
              <w:spacing w:before="1" w:line="247" w:lineRule="auto"/>
              <w:ind w:left="116" w:right="-22" w:firstLine="2"/>
              <w:rPr>
                <w:sz w:val="18"/>
                <w:szCs w:val="18"/>
                <w:lang w:val="da-DK"/>
              </w:rPr>
            </w:pPr>
            <w:r w:rsidRPr="00342F1F">
              <w:rPr>
                <w:color w:val="0F0F0F"/>
                <w:spacing w:val="-2"/>
                <w:sz w:val="18"/>
                <w:szCs w:val="18"/>
                <w:lang w:val="da-DK"/>
              </w:rPr>
              <w:t xml:space="preserve">Energieffektivitetspla­ </w:t>
            </w:r>
            <w:r w:rsidRPr="00342F1F">
              <w:rPr>
                <w:color w:val="0F0F0F"/>
                <w:sz w:val="18"/>
                <w:szCs w:val="18"/>
                <w:lang w:val="da-DK"/>
              </w:rPr>
              <w:t xml:space="preserve">nens, revisionens </w:t>
            </w:r>
            <w:r w:rsidRPr="00342F1F">
              <w:rPr>
                <w:color w:val="1F1F1F"/>
                <w:sz w:val="18"/>
                <w:szCs w:val="18"/>
                <w:lang w:val="da-DK"/>
              </w:rPr>
              <w:t xml:space="preserve">og </w:t>
            </w:r>
            <w:r w:rsidRPr="00342F1F">
              <w:rPr>
                <w:color w:val="0F0F0F"/>
                <w:sz w:val="18"/>
                <w:szCs w:val="18"/>
                <w:lang w:val="da-DK"/>
              </w:rPr>
              <w:t>ba­ lanceopgørelsens</w:t>
            </w:r>
            <w:r w:rsidRPr="00342F1F">
              <w:rPr>
                <w:color w:val="0F0F0F"/>
                <w:spacing w:val="40"/>
                <w:sz w:val="18"/>
                <w:szCs w:val="18"/>
                <w:lang w:val="da-DK"/>
              </w:rPr>
              <w:t xml:space="preserve"> </w:t>
            </w:r>
            <w:r w:rsidRPr="00342F1F">
              <w:rPr>
                <w:color w:val="0F0F0F"/>
                <w:sz w:val="18"/>
                <w:szCs w:val="18"/>
                <w:lang w:val="da-DK"/>
              </w:rPr>
              <w:t>detal­ jeringsgrad</w:t>
            </w:r>
            <w:r w:rsidRPr="00342F1F">
              <w:rPr>
                <w:color w:val="0F0F0F"/>
                <w:spacing w:val="40"/>
                <w:sz w:val="18"/>
                <w:szCs w:val="18"/>
                <w:lang w:val="da-DK"/>
              </w:rPr>
              <w:t xml:space="preserve"> </w:t>
            </w:r>
            <w:r w:rsidRPr="00342F1F">
              <w:rPr>
                <w:color w:val="1F1F1F"/>
                <w:sz w:val="18"/>
                <w:szCs w:val="18"/>
                <w:lang w:val="da-DK"/>
              </w:rPr>
              <w:t>vil</w:t>
            </w:r>
            <w:r w:rsidRPr="00342F1F">
              <w:rPr>
                <w:color w:val="1F1F1F"/>
                <w:spacing w:val="40"/>
                <w:sz w:val="18"/>
                <w:szCs w:val="18"/>
                <w:lang w:val="da-DK"/>
              </w:rPr>
              <w:t xml:space="preserve"> </w:t>
            </w:r>
            <w:r w:rsidRPr="00342F1F">
              <w:rPr>
                <w:color w:val="0F0F0F"/>
                <w:sz w:val="18"/>
                <w:szCs w:val="18"/>
                <w:lang w:val="da-DK"/>
              </w:rPr>
              <w:t>normalt være</w:t>
            </w:r>
            <w:r w:rsidRPr="00342F1F">
              <w:rPr>
                <w:color w:val="0F0F0F"/>
                <w:spacing w:val="40"/>
                <w:sz w:val="18"/>
                <w:szCs w:val="18"/>
                <w:lang w:val="da-DK"/>
              </w:rPr>
              <w:t xml:space="preserve"> </w:t>
            </w:r>
            <w:r w:rsidRPr="00342F1F">
              <w:rPr>
                <w:color w:val="1F1F1F"/>
                <w:sz w:val="18"/>
                <w:szCs w:val="18"/>
                <w:lang w:val="da-DK"/>
              </w:rPr>
              <w:t>relateret</w:t>
            </w:r>
            <w:r w:rsidRPr="00342F1F">
              <w:rPr>
                <w:color w:val="1F1F1F"/>
                <w:spacing w:val="40"/>
                <w:sz w:val="18"/>
                <w:szCs w:val="18"/>
                <w:lang w:val="da-DK"/>
              </w:rPr>
              <w:t xml:space="preserve"> </w:t>
            </w:r>
            <w:r w:rsidRPr="00342F1F">
              <w:rPr>
                <w:color w:val="1F1F1F"/>
                <w:sz w:val="18"/>
                <w:szCs w:val="18"/>
                <w:lang w:val="da-DK"/>
              </w:rPr>
              <w:t>til</w:t>
            </w:r>
            <w:r w:rsidRPr="00342F1F">
              <w:rPr>
                <w:color w:val="1F1F1F"/>
                <w:spacing w:val="40"/>
                <w:sz w:val="18"/>
                <w:szCs w:val="18"/>
                <w:lang w:val="da-DK"/>
              </w:rPr>
              <w:t xml:space="preserve"> </w:t>
            </w:r>
            <w:r w:rsidRPr="00342F1F">
              <w:rPr>
                <w:color w:val="1F1F1F"/>
                <w:sz w:val="18"/>
                <w:szCs w:val="18"/>
                <w:lang w:val="da-DK"/>
              </w:rPr>
              <w:t xml:space="preserve">arten </w:t>
            </w:r>
            <w:r w:rsidRPr="00342F1F">
              <w:rPr>
                <w:color w:val="0F0F0F"/>
                <w:sz w:val="18"/>
                <w:szCs w:val="18"/>
                <w:lang w:val="da-DK"/>
              </w:rPr>
              <w:t xml:space="preserve">omfanget og </w:t>
            </w:r>
            <w:r w:rsidRPr="00342F1F">
              <w:rPr>
                <w:color w:val="1F1F1F"/>
                <w:sz w:val="18"/>
                <w:szCs w:val="18"/>
                <w:lang w:val="da-DK"/>
              </w:rPr>
              <w:t>kompleksi</w:t>
            </w:r>
            <w:r w:rsidRPr="00342F1F">
              <w:rPr>
                <w:color w:val="0F0F0F"/>
                <w:sz w:val="18"/>
                <w:szCs w:val="18"/>
                <w:lang w:val="da-DK"/>
              </w:rPr>
              <w:t>teten af anlægget</w:t>
            </w:r>
            <w:r w:rsidRPr="00342F1F">
              <w:rPr>
                <w:color w:val="0F0F0F"/>
                <w:spacing w:val="29"/>
                <w:sz w:val="18"/>
                <w:szCs w:val="18"/>
                <w:lang w:val="da-DK"/>
              </w:rPr>
              <w:t xml:space="preserve"> </w:t>
            </w:r>
            <w:r w:rsidRPr="00342F1F">
              <w:rPr>
                <w:color w:val="1F1F1F"/>
                <w:sz w:val="18"/>
                <w:szCs w:val="18"/>
                <w:lang w:val="da-DK"/>
              </w:rPr>
              <w:t>og</w:t>
            </w:r>
            <w:r w:rsidRPr="00342F1F">
              <w:rPr>
                <w:color w:val="1F1F1F"/>
                <w:spacing w:val="26"/>
                <w:sz w:val="18"/>
                <w:szCs w:val="18"/>
                <w:lang w:val="da-DK"/>
              </w:rPr>
              <w:t xml:space="preserve"> </w:t>
            </w:r>
            <w:r w:rsidRPr="00342F1F">
              <w:rPr>
                <w:color w:val="0F0F0F"/>
                <w:sz w:val="18"/>
                <w:szCs w:val="18"/>
                <w:lang w:val="da-DK"/>
              </w:rPr>
              <w:t xml:space="preserve">de </w:t>
            </w:r>
            <w:r w:rsidRPr="00342F1F">
              <w:rPr>
                <w:color w:val="1F1F1F"/>
                <w:sz w:val="18"/>
                <w:szCs w:val="18"/>
                <w:lang w:val="da-DK"/>
              </w:rPr>
              <w:t>anvendte</w:t>
            </w:r>
            <w:r w:rsidRPr="00342F1F">
              <w:rPr>
                <w:color w:val="1F1F1F"/>
                <w:spacing w:val="40"/>
                <w:sz w:val="18"/>
                <w:szCs w:val="18"/>
                <w:lang w:val="da-DK"/>
              </w:rPr>
              <w:t xml:space="preserve"> </w:t>
            </w:r>
            <w:r w:rsidRPr="00342F1F">
              <w:rPr>
                <w:color w:val="0F0F0F"/>
                <w:sz w:val="18"/>
                <w:szCs w:val="18"/>
                <w:lang w:val="da-DK"/>
              </w:rPr>
              <w:t>typer</w:t>
            </w:r>
            <w:r w:rsidRPr="00342F1F">
              <w:rPr>
                <w:color w:val="0F0F0F"/>
                <w:spacing w:val="40"/>
                <w:sz w:val="18"/>
                <w:szCs w:val="18"/>
                <w:lang w:val="da-DK"/>
              </w:rPr>
              <w:t xml:space="preserve"> </w:t>
            </w:r>
            <w:r w:rsidRPr="00342F1F">
              <w:rPr>
                <w:color w:val="1F1F1F"/>
                <w:sz w:val="18"/>
                <w:szCs w:val="18"/>
                <w:lang w:val="da-DK"/>
              </w:rPr>
              <w:t xml:space="preserve">energi­ </w:t>
            </w:r>
            <w:r w:rsidRPr="00342F1F">
              <w:rPr>
                <w:color w:val="0F0F0F"/>
                <w:spacing w:val="-2"/>
                <w:sz w:val="18"/>
                <w:szCs w:val="18"/>
                <w:lang w:val="da-DK"/>
              </w:rPr>
              <w:t>kilder.</w:t>
            </w:r>
          </w:p>
        </w:tc>
        <w:tc>
          <w:tcPr>
            <w:tcW w:w="2410" w:type="dxa"/>
            <w:tcBorders>
              <w:top w:val="double" w:sz="4" w:space="0" w:color="000000" w:themeColor="text1"/>
              <w:left w:val="double" w:sz="4" w:space="0" w:color="000000" w:themeColor="text1"/>
              <w:bottom w:val="double" w:sz="4" w:space="0" w:color="000000" w:themeColor="text1"/>
              <w:right w:val="double" w:sz="4" w:space="0" w:color="000000" w:themeColor="text1"/>
            </w:tcBorders>
          </w:tcPr>
          <w:p w14:paraId="2F3C3EEC" w14:textId="77777777" w:rsidR="00DC7F8D" w:rsidRPr="00342F1F" w:rsidRDefault="00DC7F8D">
            <w:pPr>
              <w:pStyle w:val="TableParagraph"/>
              <w:rPr>
                <w:sz w:val="18"/>
                <w:lang w:val="da-DK"/>
              </w:rPr>
            </w:pPr>
          </w:p>
        </w:tc>
      </w:tr>
      <w:tr w:rsidR="00DC7F8D" w:rsidRPr="00B41B04" w14:paraId="75CE2A44" w14:textId="77777777" w:rsidTr="1B4E1884">
        <w:trPr>
          <w:cantSplit/>
          <w:trHeight w:val="1310"/>
        </w:trPr>
        <w:tc>
          <w:tcPr>
            <w:tcW w:w="284" w:type="dxa"/>
          </w:tcPr>
          <w:p w14:paraId="732BE15E" w14:textId="77777777" w:rsidR="00DC7F8D" w:rsidRPr="00342F1F" w:rsidRDefault="00DC7F8D">
            <w:pPr>
              <w:pStyle w:val="TableParagraph"/>
              <w:rPr>
                <w:sz w:val="20"/>
                <w:lang w:val="da-DK"/>
              </w:rPr>
            </w:pPr>
          </w:p>
          <w:p w14:paraId="7571D2C0" w14:textId="77777777" w:rsidR="00DC7F8D" w:rsidRPr="00342F1F" w:rsidRDefault="00DC7F8D">
            <w:pPr>
              <w:pStyle w:val="TableParagraph"/>
              <w:rPr>
                <w:sz w:val="20"/>
                <w:lang w:val="da-DK"/>
              </w:rPr>
            </w:pPr>
          </w:p>
          <w:p w14:paraId="2AAEF67A" w14:textId="77777777" w:rsidR="00DC7F8D" w:rsidRPr="00342F1F" w:rsidRDefault="00DC7F8D">
            <w:pPr>
              <w:pStyle w:val="TableParagraph"/>
              <w:spacing w:before="172"/>
              <w:rPr>
                <w:sz w:val="20"/>
                <w:lang w:val="da-DK"/>
              </w:rPr>
            </w:pPr>
          </w:p>
          <w:p w14:paraId="1532815C" w14:textId="77777777" w:rsidR="00DC7F8D" w:rsidRDefault="00DC7F8D">
            <w:pPr>
              <w:pStyle w:val="TableParagraph"/>
              <w:spacing w:before="1"/>
              <w:ind w:right="88"/>
              <w:jc w:val="center"/>
              <w:rPr>
                <w:sz w:val="20"/>
              </w:rPr>
            </w:pPr>
            <w:r>
              <w:rPr>
                <w:color w:val="0F0F0F"/>
                <w:spacing w:val="-5"/>
                <w:sz w:val="20"/>
              </w:rPr>
              <w:t>b.</w:t>
            </w:r>
          </w:p>
        </w:tc>
        <w:tc>
          <w:tcPr>
            <w:tcW w:w="1134" w:type="dxa"/>
          </w:tcPr>
          <w:p w14:paraId="4D99747F" w14:textId="77777777" w:rsidR="00DC7F8D" w:rsidRDefault="00DC7F8D">
            <w:pPr>
              <w:pStyle w:val="TableParagraph"/>
              <w:rPr>
                <w:sz w:val="18"/>
              </w:rPr>
            </w:pPr>
          </w:p>
          <w:p w14:paraId="13171052" w14:textId="77777777" w:rsidR="00DC7F8D" w:rsidRDefault="00DC7F8D">
            <w:pPr>
              <w:pStyle w:val="TableParagraph"/>
              <w:rPr>
                <w:sz w:val="18"/>
              </w:rPr>
            </w:pPr>
          </w:p>
          <w:p w14:paraId="76D9C7A4" w14:textId="77777777" w:rsidR="00DC7F8D" w:rsidRDefault="00DC7F8D">
            <w:pPr>
              <w:pStyle w:val="TableParagraph"/>
              <w:spacing w:before="154"/>
              <w:rPr>
                <w:sz w:val="18"/>
              </w:rPr>
            </w:pPr>
          </w:p>
          <w:p w14:paraId="1BCCE514" w14:textId="77777777" w:rsidR="00DC7F8D" w:rsidRDefault="00DC7F8D">
            <w:pPr>
              <w:pStyle w:val="TableParagraph"/>
              <w:tabs>
                <w:tab w:val="left" w:pos="1297"/>
              </w:tabs>
              <w:spacing w:before="1" w:line="249" w:lineRule="auto"/>
              <w:ind w:left="104" w:right="99" w:firstLine="3"/>
              <w:rPr>
                <w:sz w:val="18"/>
                <w:szCs w:val="18"/>
              </w:rPr>
            </w:pPr>
            <w:r w:rsidRPr="1B4E1884">
              <w:rPr>
                <w:color w:val="0F0F0F"/>
                <w:spacing w:val="-2"/>
                <w:sz w:val="18"/>
                <w:szCs w:val="18"/>
              </w:rPr>
              <w:t>Registrering</w:t>
            </w:r>
            <w:r>
              <w:rPr>
                <w:color w:val="0F0F0F"/>
                <w:sz w:val="18"/>
              </w:rPr>
              <w:tab/>
            </w:r>
            <w:r w:rsidRPr="1B4E1884">
              <w:rPr>
                <w:color w:val="1F1F1F"/>
                <w:spacing w:val="-8"/>
                <w:sz w:val="18"/>
                <w:szCs w:val="18"/>
              </w:rPr>
              <w:t>af</w:t>
            </w:r>
            <w:r w:rsidRPr="1B4E1884">
              <w:rPr>
                <w:color w:val="1F1F1F"/>
                <w:spacing w:val="-2"/>
                <w:sz w:val="18"/>
                <w:szCs w:val="18"/>
              </w:rPr>
              <w:t xml:space="preserve"> energibalance</w:t>
            </w:r>
          </w:p>
        </w:tc>
        <w:tc>
          <w:tcPr>
            <w:tcW w:w="4536" w:type="dxa"/>
          </w:tcPr>
          <w:p w14:paraId="1E7CE58B" w14:textId="77777777" w:rsidR="00DC7F8D" w:rsidRDefault="00DC7F8D">
            <w:pPr>
              <w:pStyle w:val="TableParagraph"/>
              <w:spacing w:before="2" w:line="244" w:lineRule="auto"/>
              <w:ind w:left="109" w:right="97"/>
              <w:jc w:val="both"/>
              <w:rPr>
                <w:sz w:val="18"/>
                <w:lang w:val="da-DK"/>
              </w:rPr>
            </w:pPr>
            <w:r w:rsidRPr="0055382A">
              <w:rPr>
                <w:color w:val="1F1F1F"/>
                <w:w w:val="105"/>
                <w:sz w:val="18"/>
                <w:lang w:val="da-DK"/>
              </w:rPr>
              <w:t xml:space="preserve">Årlig </w:t>
            </w:r>
            <w:r w:rsidRPr="0055382A">
              <w:rPr>
                <w:color w:val="0F0F0F"/>
                <w:w w:val="105"/>
                <w:sz w:val="18"/>
                <w:lang w:val="da-DK"/>
              </w:rPr>
              <w:t xml:space="preserve">udarbejdelse </w:t>
            </w:r>
            <w:r w:rsidRPr="0055382A">
              <w:rPr>
                <w:color w:val="1F1F1F"/>
                <w:w w:val="105"/>
                <w:sz w:val="18"/>
                <w:lang w:val="da-DK"/>
              </w:rPr>
              <w:t xml:space="preserve">af </w:t>
            </w:r>
            <w:r w:rsidRPr="0055382A">
              <w:rPr>
                <w:color w:val="0F0F0F"/>
                <w:w w:val="105"/>
                <w:sz w:val="18"/>
                <w:lang w:val="da-DK"/>
              </w:rPr>
              <w:t xml:space="preserve">en </w:t>
            </w:r>
            <w:r w:rsidRPr="0055382A">
              <w:rPr>
                <w:color w:val="1F1F1F"/>
                <w:w w:val="105"/>
                <w:sz w:val="18"/>
                <w:lang w:val="da-DK"/>
              </w:rPr>
              <w:t xml:space="preserve">energibalanceopgørelse, som </w:t>
            </w:r>
            <w:r w:rsidRPr="0055382A">
              <w:rPr>
                <w:color w:val="0F0F0F"/>
                <w:w w:val="105"/>
                <w:sz w:val="18"/>
                <w:lang w:val="da-DK"/>
              </w:rPr>
              <w:t xml:space="preserve">viser </w:t>
            </w:r>
            <w:r w:rsidRPr="0055382A">
              <w:rPr>
                <w:color w:val="1F1F1F"/>
                <w:w w:val="105"/>
                <w:sz w:val="18"/>
                <w:lang w:val="da-DK"/>
              </w:rPr>
              <w:t xml:space="preserve">en </w:t>
            </w:r>
            <w:r w:rsidRPr="0055382A">
              <w:rPr>
                <w:color w:val="0F0F0F"/>
                <w:w w:val="105"/>
                <w:sz w:val="18"/>
                <w:lang w:val="da-DK"/>
              </w:rPr>
              <w:t xml:space="preserve">fordeling af </w:t>
            </w:r>
            <w:r w:rsidRPr="0055382A">
              <w:rPr>
                <w:color w:val="1F1F1F"/>
                <w:w w:val="105"/>
                <w:sz w:val="18"/>
                <w:lang w:val="da-DK"/>
              </w:rPr>
              <w:t xml:space="preserve">energiforbruget </w:t>
            </w:r>
            <w:r w:rsidRPr="0055382A">
              <w:rPr>
                <w:color w:val="0F0F0F"/>
                <w:w w:val="105"/>
                <w:sz w:val="18"/>
                <w:lang w:val="da-DK"/>
              </w:rPr>
              <w:t xml:space="preserve">og -produktionen (herunder </w:t>
            </w:r>
            <w:r w:rsidRPr="0055382A">
              <w:rPr>
                <w:color w:val="1F1F1F"/>
                <w:w w:val="105"/>
                <w:sz w:val="18"/>
                <w:lang w:val="da-DK"/>
              </w:rPr>
              <w:t xml:space="preserve">energieksport) efter </w:t>
            </w:r>
            <w:r w:rsidRPr="0055382A">
              <w:rPr>
                <w:color w:val="0F0F0F"/>
                <w:w w:val="105"/>
                <w:sz w:val="18"/>
                <w:lang w:val="da-DK"/>
              </w:rPr>
              <w:t>kildetype</w:t>
            </w:r>
            <w:r w:rsidRPr="0055382A">
              <w:rPr>
                <w:color w:val="383838"/>
                <w:w w:val="105"/>
                <w:sz w:val="18"/>
                <w:lang w:val="da-DK"/>
              </w:rPr>
              <w:t xml:space="preserve">, </w:t>
            </w:r>
            <w:r w:rsidRPr="0055382A">
              <w:rPr>
                <w:color w:val="0F0F0F"/>
                <w:w w:val="105"/>
                <w:sz w:val="18"/>
                <w:lang w:val="da-DK"/>
              </w:rPr>
              <w:t>f.eks</w:t>
            </w:r>
            <w:r w:rsidRPr="0055382A">
              <w:rPr>
                <w:color w:val="383838"/>
                <w:w w:val="105"/>
                <w:sz w:val="18"/>
                <w:lang w:val="da-DK"/>
              </w:rPr>
              <w:t>.</w:t>
            </w:r>
            <w:r w:rsidRPr="0055382A">
              <w:rPr>
                <w:color w:val="1F1F1F"/>
                <w:w w:val="105"/>
                <w:sz w:val="18"/>
                <w:lang w:val="da-DK"/>
              </w:rPr>
              <w:t>:</w:t>
            </w:r>
          </w:p>
          <w:p w14:paraId="387EBE98" w14:textId="77777777" w:rsidR="00DC7F8D" w:rsidRPr="00DC7F8D" w:rsidRDefault="00DC7F8D" w:rsidP="00DC7F8D">
            <w:pPr>
              <w:pStyle w:val="TableParagraph"/>
              <w:numPr>
                <w:ilvl w:val="0"/>
                <w:numId w:val="30"/>
              </w:numPr>
              <w:spacing w:before="2" w:line="244" w:lineRule="auto"/>
              <w:ind w:right="97"/>
              <w:jc w:val="both"/>
              <w:rPr>
                <w:sz w:val="18"/>
                <w:lang w:val="da-DK"/>
              </w:rPr>
            </w:pPr>
            <w:r w:rsidRPr="0055382A">
              <w:rPr>
                <w:color w:val="0F0F0F"/>
                <w:sz w:val="18"/>
                <w:lang w:val="da-DK"/>
              </w:rPr>
              <w:t>energiforbrug: elektricitet, naturgas</w:t>
            </w:r>
            <w:r w:rsidRPr="0055382A">
              <w:rPr>
                <w:color w:val="383838"/>
                <w:sz w:val="18"/>
                <w:lang w:val="da-DK"/>
              </w:rPr>
              <w:t xml:space="preserve">, </w:t>
            </w:r>
            <w:r w:rsidRPr="0055382A">
              <w:rPr>
                <w:color w:val="0F0F0F"/>
                <w:sz w:val="18"/>
                <w:lang w:val="da-DK"/>
              </w:rPr>
              <w:t xml:space="preserve">vedvarende energi, </w:t>
            </w:r>
            <w:r w:rsidRPr="0055382A">
              <w:rPr>
                <w:color w:val="1F1F1F"/>
                <w:sz w:val="18"/>
                <w:lang w:val="da-DK"/>
              </w:rPr>
              <w:t>importeret varme og/eller køling</w:t>
            </w:r>
            <w:r>
              <w:rPr>
                <w:sz w:val="18"/>
                <w:lang w:val="da-DK"/>
              </w:rPr>
              <w:t xml:space="preserve"> </w:t>
            </w:r>
            <w:r w:rsidRPr="0055382A">
              <w:rPr>
                <w:color w:val="1F1F1F"/>
                <w:sz w:val="18"/>
                <w:lang w:val="da-DK"/>
              </w:rPr>
              <w:t>energiproduktion:</w:t>
            </w:r>
            <w:r w:rsidRPr="0055382A">
              <w:rPr>
                <w:color w:val="1F1F1F"/>
                <w:spacing w:val="10"/>
                <w:sz w:val="18"/>
                <w:lang w:val="da-DK"/>
              </w:rPr>
              <w:t xml:space="preserve"> </w:t>
            </w:r>
            <w:r w:rsidRPr="0055382A">
              <w:rPr>
                <w:color w:val="1F1F1F"/>
                <w:sz w:val="18"/>
                <w:lang w:val="da-DK"/>
              </w:rPr>
              <w:t>elektricitet</w:t>
            </w:r>
            <w:r w:rsidRPr="0055382A">
              <w:rPr>
                <w:color w:val="1F1F1F"/>
                <w:spacing w:val="37"/>
                <w:sz w:val="18"/>
                <w:lang w:val="da-DK"/>
              </w:rPr>
              <w:t xml:space="preserve"> </w:t>
            </w:r>
            <w:r w:rsidRPr="0055382A">
              <w:rPr>
                <w:color w:val="0F0F0F"/>
                <w:sz w:val="18"/>
                <w:lang w:val="da-DK"/>
              </w:rPr>
              <w:t>og</w:t>
            </w:r>
            <w:r w:rsidRPr="0055382A">
              <w:rPr>
                <w:color w:val="383838"/>
                <w:sz w:val="18"/>
                <w:lang w:val="da-DK"/>
              </w:rPr>
              <w:t>/</w:t>
            </w:r>
            <w:r w:rsidRPr="0055382A">
              <w:rPr>
                <w:color w:val="0F0F0F"/>
                <w:sz w:val="18"/>
                <w:lang w:val="da-DK"/>
              </w:rPr>
              <w:t>eller</w:t>
            </w:r>
            <w:r w:rsidRPr="0055382A">
              <w:rPr>
                <w:color w:val="0F0F0F"/>
                <w:spacing w:val="24"/>
                <w:sz w:val="18"/>
                <w:lang w:val="da-DK"/>
              </w:rPr>
              <w:t xml:space="preserve"> </w:t>
            </w:r>
            <w:r w:rsidRPr="0055382A">
              <w:rPr>
                <w:color w:val="0F0F0F"/>
                <w:spacing w:val="-2"/>
                <w:sz w:val="18"/>
                <w:lang w:val="da-DK"/>
              </w:rPr>
              <w:t>damp.</w:t>
            </w:r>
          </w:p>
          <w:p w14:paraId="7162906D" w14:textId="77777777" w:rsidR="00DC7F8D" w:rsidRPr="0055382A" w:rsidRDefault="00DC7F8D">
            <w:pPr>
              <w:pStyle w:val="TableParagraph"/>
              <w:spacing w:before="27"/>
              <w:ind w:left="112"/>
              <w:rPr>
                <w:sz w:val="18"/>
                <w:lang w:val="da-DK"/>
              </w:rPr>
            </w:pPr>
            <w:r w:rsidRPr="0055382A">
              <w:rPr>
                <w:color w:val="0F0F0F"/>
                <w:sz w:val="18"/>
                <w:lang w:val="da-DK"/>
              </w:rPr>
              <w:t>Dette</w:t>
            </w:r>
            <w:r w:rsidRPr="0055382A">
              <w:rPr>
                <w:color w:val="0F0F0F"/>
                <w:spacing w:val="4"/>
                <w:sz w:val="18"/>
                <w:lang w:val="da-DK"/>
              </w:rPr>
              <w:t xml:space="preserve"> </w:t>
            </w:r>
            <w:r w:rsidRPr="0055382A">
              <w:rPr>
                <w:color w:val="0F0F0F"/>
                <w:spacing w:val="-2"/>
                <w:sz w:val="18"/>
                <w:lang w:val="da-DK"/>
              </w:rPr>
              <w:t>omfatter</w:t>
            </w:r>
            <w:r w:rsidRPr="0055382A">
              <w:rPr>
                <w:color w:val="383838"/>
                <w:spacing w:val="-2"/>
                <w:sz w:val="18"/>
                <w:lang w:val="da-DK"/>
              </w:rPr>
              <w:t>:</w:t>
            </w:r>
          </w:p>
          <w:p w14:paraId="6D4BA32D" w14:textId="77777777" w:rsidR="00DC7F8D" w:rsidRPr="00296DA2" w:rsidRDefault="00DC7F8D" w:rsidP="00DC7F8D">
            <w:pPr>
              <w:pStyle w:val="TableParagraph"/>
              <w:numPr>
                <w:ilvl w:val="0"/>
                <w:numId w:val="30"/>
              </w:numPr>
              <w:spacing w:before="9"/>
              <w:rPr>
                <w:color w:val="1F1F1F"/>
                <w:sz w:val="18"/>
                <w:lang w:val="da-DK"/>
              </w:rPr>
            </w:pPr>
            <w:r w:rsidRPr="0055382A">
              <w:rPr>
                <w:color w:val="1F1F1F"/>
                <w:sz w:val="18"/>
                <w:lang w:val="da-DK"/>
              </w:rPr>
              <w:t>fastlæggelse</w:t>
            </w:r>
            <w:r w:rsidRPr="00296DA2">
              <w:rPr>
                <w:color w:val="1F1F1F"/>
                <w:sz w:val="18"/>
                <w:lang w:val="da-DK"/>
              </w:rPr>
              <w:t xml:space="preserve"> </w:t>
            </w:r>
            <w:r w:rsidRPr="0055382A">
              <w:rPr>
                <w:color w:val="1F1F1F"/>
                <w:sz w:val="18"/>
                <w:lang w:val="da-DK"/>
              </w:rPr>
              <w:t>af</w:t>
            </w:r>
            <w:r w:rsidRPr="00296DA2">
              <w:rPr>
                <w:color w:val="1F1F1F"/>
                <w:sz w:val="18"/>
                <w:lang w:val="da-DK"/>
              </w:rPr>
              <w:t xml:space="preserve"> processernes energigrænser</w:t>
            </w:r>
          </w:p>
          <w:p w14:paraId="09BFDFAD" w14:textId="77777777" w:rsidR="00DC7F8D" w:rsidRPr="00296DA2" w:rsidRDefault="00DC7F8D" w:rsidP="00DC7F8D">
            <w:pPr>
              <w:pStyle w:val="TableParagraph"/>
              <w:numPr>
                <w:ilvl w:val="0"/>
                <w:numId w:val="30"/>
              </w:numPr>
              <w:spacing w:before="9"/>
              <w:rPr>
                <w:color w:val="1F1F1F"/>
                <w:sz w:val="18"/>
                <w:lang w:val="da-DK"/>
              </w:rPr>
            </w:pPr>
            <w:r w:rsidRPr="00296DA2">
              <w:rPr>
                <w:color w:val="1F1F1F"/>
                <w:sz w:val="18"/>
                <w:lang w:val="da-DK"/>
              </w:rPr>
              <w:t>oplysninger om energiforbrug med hensyn til leveret energi</w:t>
            </w:r>
          </w:p>
          <w:p w14:paraId="20F499BC" w14:textId="77777777" w:rsidR="00DC7F8D" w:rsidRPr="0055382A" w:rsidRDefault="00DC7F8D" w:rsidP="00DC7F8D">
            <w:pPr>
              <w:pStyle w:val="TableParagraph"/>
              <w:numPr>
                <w:ilvl w:val="0"/>
                <w:numId w:val="30"/>
              </w:numPr>
              <w:spacing w:before="2" w:line="244" w:lineRule="auto"/>
              <w:ind w:right="97"/>
              <w:jc w:val="both"/>
              <w:rPr>
                <w:sz w:val="18"/>
                <w:lang w:val="da-DK"/>
              </w:rPr>
            </w:pPr>
            <w:r w:rsidRPr="00296DA2">
              <w:rPr>
                <w:color w:val="1F1F1F"/>
                <w:sz w:val="18"/>
                <w:lang w:val="da-DK"/>
              </w:rPr>
              <w:t>oplysninger om energi, der er eksporteret fra anlægget oplysninger om energiflow (f.eks. Sankey-diagrammer eller energibalancer), som viser, hvordan energien anvendes under hele processen.</w:t>
            </w:r>
          </w:p>
        </w:tc>
        <w:tc>
          <w:tcPr>
            <w:tcW w:w="1842" w:type="dxa"/>
            <w:vMerge/>
          </w:tcPr>
          <w:p w14:paraId="62BA8960" w14:textId="77777777" w:rsidR="00DC7F8D" w:rsidRPr="0055382A" w:rsidRDefault="00DC7F8D">
            <w:pPr>
              <w:rPr>
                <w:sz w:val="2"/>
                <w:szCs w:val="2"/>
                <w:lang w:val="da-DK"/>
              </w:rPr>
            </w:pPr>
          </w:p>
        </w:tc>
        <w:tc>
          <w:tcPr>
            <w:tcW w:w="2410" w:type="dxa"/>
            <w:tcBorders>
              <w:top w:val="double" w:sz="4" w:space="0" w:color="000000" w:themeColor="text1"/>
              <w:left w:val="double" w:sz="4" w:space="0" w:color="000000" w:themeColor="text1"/>
              <w:bottom w:val="double" w:sz="4" w:space="0" w:color="000000" w:themeColor="text1"/>
              <w:right w:val="double" w:sz="4" w:space="0" w:color="000000" w:themeColor="text1"/>
            </w:tcBorders>
          </w:tcPr>
          <w:p w14:paraId="29351E0A" w14:textId="77777777" w:rsidR="00DC7F8D" w:rsidRPr="0055382A" w:rsidRDefault="00DC7F8D">
            <w:pPr>
              <w:rPr>
                <w:sz w:val="2"/>
                <w:szCs w:val="2"/>
                <w:lang w:val="da-DK"/>
              </w:rPr>
            </w:pPr>
          </w:p>
        </w:tc>
      </w:tr>
    </w:tbl>
    <w:p w14:paraId="17C17C9A" w14:textId="77777777" w:rsidR="00092828" w:rsidRPr="00875400" w:rsidRDefault="00092828" w:rsidP="00DC7F8D">
      <w:pPr>
        <w:rPr>
          <w:sz w:val="18"/>
          <w:lang w:val="da-DK"/>
        </w:rPr>
      </w:pPr>
    </w:p>
    <w:p w14:paraId="74D5E1A8" w14:textId="77777777" w:rsidR="00092828" w:rsidRPr="0055382A" w:rsidRDefault="00092828" w:rsidP="00092828">
      <w:pPr>
        <w:pStyle w:val="Overskrift3"/>
        <w:ind w:left="618"/>
        <w:rPr>
          <w:color w:val="0C0C0C"/>
          <w:lang w:val="da-DK"/>
        </w:rPr>
      </w:pPr>
      <w:r w:rsidRPr="0055382A">
        <w:rPr>
          <w:color w:val="1D1D1D"/>
          <w:w w:val="80"/>
          <w:lang w:val="da-DK"/>
        </w:rPr>
        <w:t>Udvælgelse</w:t>
      </w:r>
      <w:r w:rsidRPr="0055382A">
        <w:rPr>
          <w:color w:val="1D1D1D"/>
          <w:spacing w:val="9"/>
          <w:lang w:val="da-DK"/>
        </w:rPr>
        <w:t xml:space="preserve"> </w:t>
      </w:r>
      <w:r w:rsidRPr="0055382A">
        <w:rPr>
          <w:color w:val="1D1D1D"/>
          <w:w w:val="80"/>
          <w:lang w:val="da-DK"/>
        </w:rPr>
        <w:t>og</w:t>
      </w:r>
      <w:r w:rsidRPr="0055382A">
        <w:rPr>
          <w:color w:val="1D1D1D"/>
          <w:spacing w:val="-5"/>
          <w:lang w:val="da-DK"/>
        </w:rPr>
        <w:t xml:space="preserve"> </w:t>
      </w:r>
      <w:r w:rsidRPr="0055382A">
        <w:rPr>
          <w:color w:val="1D1D1D"/>
          <w:w w:val="80"/>
          <w:lang w:val="da-DK"/>
        </w:rPr>
        <w:t>optimering</w:t>
      </w:r>
      <w:r w:rsidRPr="0055382A">
        <w:rPr>
          <w:color w:val="1D1D1D"/>
          <w:spacing w:val="2"/>
          <w:lang w:val="da-DK"/>
        </w:rPr>
        <w:t xml:space="preserve"> </w:t>
      </w:r>
      <w:r w:rsidRPr="0055382A">
        <w:rPr>
          <w:color w:val="1D1D1D"/>
          <w:w w:val="80"/>
          <w:lang w:val="da-DK"/>
        </w:rPr>
        <w:t>af</w:t>
      </w:r>
      <w:r w:rsidRPr="0055382A">
        <w:rPr>
          <w:color w:val="1D1D1D"/>
          <w:spacing w:val="10"/>
          <w:lang w:val="da-DK"/>
        </w:rPr>
        <w:t xml:space="preserve"> </w:t>
      </w:r>
      <w:r w:rsidRPr="0055382A">
        <w:rPr>
          <w:color w:val="0C0C0C"/>
          <w:w w:val="80"/>
          <w:lang w:val="da-DK"/>
        </w:rPr>
        <w:t>processer</w:t>
      </w:r>
      <w:r w:rsidRPr="0055382A">
        <w:rPr>
          <w:color w:val="0C0C0C"/>
          <w:spacing w:val="-8"/>
          <w:lang w:val="da-DK"/>
        </w:rPr>
        <w:t xml:space="preserve"> </w:t>
      </w:r>
      <w:r w:rsidRPr="0055382A">
        <w:rPr>
          <w:color w:val="1D1D1D"/>
          <w:w w:val="80"/>
          <w:lang w:val="da-DK"/>
        </w:rPr>
        <w:t>og</w:t>
      </w:r>
      <w:r w:rsidRPr="0055382A">
        <w:rPr>
          <w:color w:val="1D1D1D"/>
          <w:spacing w:val="-10"/>
          <w:lang w:val="da-DK"/>
        </w:rPr>
        <w:t xml:space="preserve"> </w:t>
      </w:r>
      <w:r w:rsidRPr="0055382A">
        <w:rPr>
          <w:color w:val="0C0C0C"/>
          <w:spacing w:val="-2"/>
          <w:w w:val="80"/>
          <w:lang w:val="da-DK"/>
        </w:rPr>
        <w:t>udstyr</w:t>
      </w:r>
    </w:p>
    <w:p w14:paraId="4C3ECF55" w14:textId="77777777" w:rsidR="00092828" w:rsidRPr="0055382A" w:rsidRDefault="00092828" w:rsidP="00092828">
      <w:pPr>
        <w:pStyle w:val="Brdtekst"/>
        <w:spacing w:before="4"/>
        <w:rPr>
          <w:i/>
          <w:sz w:val="17"/>
          <w:lang w:val="da-DK"/>
        </w:rPr>
      </w:pPr>
    </w:p>
    <w:tbl>
      <w:tblPr>
        <w:tblW w:w="0" w:type="auto"/>
        <w:tblInd w:w="14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84"/>
        <w:gridCol w:w="1134"/>
        <w:gridCol w:w="4536"/>
        <w:gridCol w:w="1842"/>
        <w:gridCol w:w="2410"/>
      </w:tblGrid>
      <w:tr w:rsidR="00DC7F8D" w14:paraId="53C62EFB" w14:textId="7568D84E" w:rsidTr="1B4E1884">
        <w:trPr>
          <w:trHeight w:val="2399"/>
        </w:trPr>
        <w:tc>
          <w:tcPr>
            <w:tcW w:w="284" w:type="dxa"/>
            <w:tcBorders>
              <w:left w:val="nil"/>
            </w:tcBorders>
          </w:tcPr>
          <w:p w14:paraId="20A4DFE6" w14:textId="77777777" w:rsidR="00DC7F8D" w:rsidRPr="0055382A" w:rsidRDefault="00DC7F8D">
            <w:pPr>
              <w:pStyle w:val="TableParagraph"/>
              <w:rPr>
                <w:i/>
                <w:sz w:val="13"/>
                <w:lang w:val="da-DK"/>
              </w:rPr>
            </w:pPr>
          </w:p>
          <w:p w14:paraId="702E433C" w14:textId="77777777" w:rsidR="00DC7F8D" w:rsidRPr="0055382A" w:rsidRDefault="00DC7F8D">
            <w:pPr>
              <w:pStyle w:val="TableParagraph"/>
              <w:rPr>
                <w:i/>
                <w:sz w:val="13"/>
                <w:lang w:val="da-DK"/>
              </w:rPr>
            </w:pPr>
          </w:p>
          <w:p w14:paraId="39D635FB" w14:textId="77777777" w:rsidR="00DC7F8D" w:rsidRPr="0055382A" w:rsidRDefault="00DC7F8D">
            <w:pPr>
              <w:pStyle w:val="TableParagraph"/>
              <w:rPr>
                <w:i/>
                <w:sz w:val="13"/>
                <w:lang w:val="da-DK"/>
              </w:rPr>
            </w:pPr>
          </w:p>
          <w:p w14:paraId="69E1A849" w14:textId="77777777" w:rsidR="00DC7F8D" w:rsidRPr="0055382A" w:rsidRDefault="00DC7F8D">
            <w:pPr>
              <w:pStyle w:val="TableParagraph"/>
              <w:rPr>
                <w:i/>
                <w:sz w:val="13"/>
                <w:lang w:val="da-DK"/>
              </w:rPr>
            </w:pPr>
          </w:p>
          <w:p w14:paraId="1101EB03" w14:textId="77777777" w:rsidR="00DC7F8D" w:rsidRPr="0055382A" w:rsidRDefault="00DC7F8D">
            <w:pPr>
              <w:pStyle w:val="TableParagraph"/>
              <w:rPr>
                <w:i/>
                <w:sz w:val="13"/>
                <w:lang w:val="da-DK"/>
              </w:rPr>
            </w:pPr>
          </w:p>
          <w:p w14:paraId="11A19A8C" w14:textId="77777777" w:rsidR="00DC7F8D" w:rsidRPr="0055382A" w:rsidRDefault="00DC7F8D">
            <w:pPr>
              <w:pStyle w:val="TableParagraph"/>
              <w:spacing w:before="101"/>
              <w:rPr>
                <w:i/>
                <w:sz w:val="13"/>
                <w:lang w:val="da-DK"/>
              </w:rPr>
            </w:pPr>
          </w:p>
          <w:p w14:paraId="7FB2B922" w14:textId="3A99ED57" w:rsidR="00DC7F8D" w:rsidRDefault="00DC7F8D" w:rsidP="00DC7F8D">
            <w:pPr>
              <w:pStyle w:val="TableParagraph"/>
              <w:rPr>
                <w:sz w:val="13"/>
              </w:rPr>
            </w:pPr>
            <w:r w:rsidRPr="00AB3299">
              <w:rPr>
                <w:color w:val="0C0C0C"/>
                <w:spacing w:val="-5"/>
                <w:w w:val="105"/>
                <w:sz w:val="13"/>
                <w:lang w:val="da-DK"/>
              </w:rPr>
              <w:t xml:space="preserve">  </w:t>
            </w:r>
            <w:r>
              <w:rPr>
                <w:color w:val="0C0C0C"/>
                <w:spacing w:val="-5"/>
                <w:w w:val="105"/>
                <w:sz w:val="13"/>
              </w:rPr>
              <w:t>C.</w:t>
            </w:r>
          </w:p>
        </w:tc>
        <w:tc>
          <w:tcPr>
            <w:tcW w:w="1134" w:type="dxa"/>
          </w:tcPr>
          <w:p w14:paraId="06754A1C" w14:textId="77777777" w:rsidR="00DC7F8D" w:rsidRPr="0055382A" w:rsidRDefault="00DC7F8D">
            <w:pPr>
              <w:pStyle w:val="TableParagraph"/>
              <w:rPr>
                <w:i/>
                <w:sz w:val="18"/>
                <w:lang w:val="da-DK"/>
              </w:rPr>
            </w:pPr>
          </w:p>
          <w:p w14:paraId="5CA8D848" w14:textId="77777777" w:rsidR="00DC7F8D" w:rsidRPr="0055382A" w:rsidRDefault="00DC7F8D">
            <w:pPr>
              <w:pStyle w:val="TableParagraph"/>
              <w:rPr>
                <w:i/>
                <w:sz w:val="18"/>
                <w:lang w:val="da-DK"/>
              </w:rPr>
            </w:pPr>
          </w:p>
          <w:p w14:paraId="547E2044" w14:textId="77777777" w:rsidR="00DC7F8D" w:rsidRPr="0055382A" w:rsidRDefault="00DC7F8D">
            <w:pPr>
              <w:pStyle w:val="TableParagraph"/>
              <w:spacing w:before="8"/>
              <w:rPr>
                <w:i/>
                <w:sz w:val="18"/>
                <w:lang w:val="da-DK"/>
              </w:rPr>
            </w:pPr>
          </w:p>
          <w:p w14:paraId="05A8AFF1" w14:textId="56563AB2" w:rsidR="00DC7F8D" w:rsidRPr="0055382A" w:rsidRDefault="00DC7F8D">
            <w:pPr>
              <w:pStyle w:val="TableParagraph"/>
              <w:spacing w:line="247" w:lineRule="auto"/>
              <w:ind w:left="102" w:right="94" w:firstLine="7"/>
              <w:jc w:val="both"/>
              <w:rPr>
                <w:sz w:val="18"/>
                <w:szCs w:val="18"/>
                <w:lang w:val="da-DK"/>
              </w:rPr>
            </w:pPr>
            <w:r w:rsidRPr="0055382A">
              <w:rPr>
                <w:color w:val="1D1D1D"/>
                <w:sz w:val="18"/>
                <w:szCs w:val="18"/>
                <w:lang w:val="da-DK"/>
              </w:rPr>
              <w:t>Anvendelse</w:t>
            </w:r>
            <w:r w:rsidRPr="0055382A">
              <w:rPr>
                <w:color w:val="1D1D1D"/>
                <w:spacing w:val="-9"/>
                <w:sz w:val="18"/>
                <w:szCs w:val="18"/>
                <w:lang w:val="da-DK"/>
              </w:rPr>
              <w:t xml:space="preserve"> </w:t>
            </w:r>
            <w:r w:rsidRPr="0055382A">
              <w:rPr>
                <w:color w:val="1D1D1D"/>
                <w:sz w:val="18"/>
                <w:szCs w:val="18"/>
                <w:lang w:val="da-DK"/>
              </w:rPr>
              <w:t>af</w:t>
            </w:r>
            <w:r w:rsidRPr="0055382A">
              <w:rPr>
                <w:color w:val="1D1D1D"/>
                <w:spacing w:val="-11"/>
                <w:sz w:val="18"/>
                <w:szCs w:val="18"/>
                <w:lang w:val="da-DK"/>
              </w:rPr>
              <w:t xml:space="preserve"> </w:t>
            </w:r>
            <w:r w:rsidRPr="0055382A">
              <w:rPr>
                <w:color w:val="1D1D1D"/>
                <w:sz w:val="18"/>
                <w:szCs w:val="18"/>
                <w:lang w:val="da-DK"/>
              </w:rPr>
              <w:t>ge</w:t>
            </w:r>
            <w:r w:rsidRPr="0055382A">
              <w:rPr>
                <w:color w:val="0C0C0C"/>
                <w:sz w:val="18"/>
                <w:szCs w:val="18"/>
                <w:lang w:val="da-DK"/>
              </w:rPr>
              <w:t xml:space="preserve">nerelle </w:t>
            </w:r>
            <w:r w:rsidRPr="0055382A">
              <w:rPr>
                <w:color w:val="1D1D1D"/>
                <w:sz w:val="18"/>
                <w:szCs w:val="18"/>
                <w:lang w:val="da-DK"/>
              </w:rPr>
              <w:t xml:space="preserve">energibe­ sparende </w:t>
            </w:r>
            <w:r w:rsidRPr="0055382A">
              <w:rPr>
                <w:color w:val="0C0C0C"/>
                <w:sz w:val="18"/>
                <w:szCs w:val="18"/>
                <w:lang w:val="da-DK"/>
              </w:rPr>
              <w:t>teknik</w:t>
            </w:r>
            <w:r w:rsidRPr="0055382A">
              <w:rPr>
                <w:color w:val="0C0C0C"/>
                <w:spacing w:val="-4"/>
                <w:sz w:val="18"/>
                <w:szCs w:val="18"/>
                <w:lang w:val="da-DK"/>
              </w:rPr>
              <w:t>ker</w:t>
            </w:r>
          </w:p>
        </w:tc>
        <w:tc>
          <w:tcPr>
            <w:tcW w:w="4536" w:type="dxa"/>
          </w:tcPr>
          <w:p w14:paraId="33725EDC" w14:textId="77777777" w:rsidR="00DC7F8D" w:rsidRPr="005B5991" w:rsidRDefault="00DC7F8D" w:rsidP="005B5991">
            <w:pPr>
              <w:pStyle w:val="TableParagraph"/>
              <w:spacing w:before="9"/>
              <w:rPr>
                <w:color w:val="1F1F1F"/>
                <w:sz w:val="18"/>
                <w:lang w:val="da-DK"/>
              </w:rPr>
            </w:pPr>
            <w:r w:rsidRPr="005B5991">
              <w:rPr>
                <w:color w:val="1F1F1F"/>
                <w:sz w:val="18"/>
                <w:lang w:val="da-DK"/>
              </w:rPr>
              <w:t>Dette omfatter teknikker såsom:</w:t>
            </w:r>
          </w:p>
          <w:p w14:paraId="45ADDB23" w14:textId="77777777" w:rsidR="00DC7F8D" w:rsidRPr="005B5991" w:rsidRDefault="00DC7F8D" w:rsidP="005B5991">
            <w:pPr>
              <w:pStyle w:val="TableParagraph"/>
              <w:numPr>
                <w:ilvl w:val="0"/>
                <w:numId w:val="30"/>
              </w:numPr>
              <w:spacing w:before="9"/>
              <w:ind w:right="920"/>
              <w:rPr>
                <w:color w:val="1F1F1F"/>
                <w:sz w:val="18"/>
                <w:lang w:val="da-DK"/>
              </w:rPr>
            </w:pPr>
            <w:r w:rsidRPr="005B5991">
              <w:rPr>
                <w:color w:val="1F1F1F"/>
                <w:sz w:val="18"/>
                <w:lang w:val="da-DK"/>
              </w:rPr>
              <w:t>vedligeholdelse og kontrol af brænder energieffektive motorer</w:t>
            </w:r>
          </w:p>
          <w:p w14:paraId="39BCB6EA" w14:textId="77777777" w:rsidR="00DC7F8D" w:rsidRPr="005B5991" w:rsidRDefault="00DC7F8D" w:rsidP="005B5991">
            <w:pPr>
              <w:pStyle w:val="TableParagraph"/>
              <w:numPr>
                <w:ilvl w:val="0"/>
                <w:numId w:val="30"/>
              </w:numPr>
              <w:spacing w:before="9"/>
              <w:rPr>
                <w:color w:val="1F1F1F"/>
                <w:sz w:val="18"/>
                <w:lang w:val="da-DK"/>
              </w:rPr>
            </w:pPr>
            <w:r w:rsidRPr="005B5991">
              <w:rPr>
                <w:color w:val="1F1F1F"/>
                <w:sz w:val="18"/>
                <w:lang w:val="da-DK"/>
              </w:rPr>
              <w:t>energieffektiv belysning</w:t>
            </w:r>
          </w:p>
          <w:p w14:paraId="17C209C0" w14:textId="77777777" w:rsidR="00DC7F8D" w:rsidRPr="005B5991" w:rsidRDefault="00DC7F8D" w:rsidP="005B5991">
            <w:pPr>
              <w:pStyle w:val="TableParagraph"/>
              <w:numPr>
                <w:ilvl w:val="0"/>
                <w:numId w:val="30"/>
              </w:numPr>
              <w:spacing w:before="9"/>
              <w:rPr>
                <w:color w:val="1F1F1F"/>
                <w:sz w:val="18"/>
                <w:lang w:val="da-DK"/>
              </w:rPr>
            </w:pPr>
            <w:r w:rsidRPr="005B5991">
              <w:rPr>
                <w:color w:val="1F1F1F"/>
                <w:sz w:val="18"/>
                <w:lang w:val="da-DK"/>
              </w:rPr>
              <w:t>optimering af systemerne til distribution af damp og trykluft regelmæssigt eftersyn og vedligeholdelse af dampdistributions­ systemerne for at forebygge eller mindske damplæk processtyringssystemer</w:t>
            </w:r>
          </w:p>
          <w:p w14:paraId="09FCBCF5" w14:textId="77777777" w:rsidR="00DC7F8D" w:rsidRPr="005B5991" w:rsidRDefault="00DC7F8D" w:rsidP="005B5991">
            <w:pPr>
              <w:pStyle w:val="TableParagraph"/>
              <w:numPr>
                <w:ilvl w:val="0"/>
                <w:numId w:val="30"/>
              </w:numPr>
              <w:spacing w:before="9"/>
              <w:rPr>
                <w:color w:val="1F1F1F"/>
                <w:sz w:val="18"/>
                <w:lang w:val="da-DK"/>
              </w:rPr>
            </w:pPr>
            <w:r w:rsidRPr="005B5991">
              <w:rPr>
                <w:color w:val="1F1F1F"/>
                <w:sz w:val="18"/>
                <w:lang w:val="da-DK"/>
              </w:rPr>
              <w:t>styreanordninger</w:t>
            </w:r>
          </w:p>
          <w:p w14:paraId="3FE9AAF1" w14:textId="77777777" w:rsidR="00DC7F8D" w:rsidRPr="005B5991" w:rsidRDefault="00DC7F8D" w:rsidP="005B5991">
            <w:pPr>
              <w:pStyle w:val="TableParagraph"/>
              <w:numPr>
                <w:ilvl w:val="0"/>
                <w:numId w:val="30"/>
              </w:numPr>
              <w:spacing w:before="9"/>
              <w:rPr>
                <w:color w:val="1F1F1F"/>
                <w:sz w:val="18"/>
                <w:lang w:val="da-DK"/>
              </w:rPr>
            </w:pPr>
            <w:r w:rsidRPr="005B5991">
              <w:rPr>
                <w:color w:val="1F1F1F"/>
                <w:sz w:val="18"/>
                <w:lang w:val="da-DK"/>
              </w:rPr>
              <w:t>optimering af luftkonditionering og bygningsopvarmning.</w:t>
            </w:r>
          </w:p>
        </w:tc>
        <w:tc>
          <w:tcPr>
            <w:tcW w:w="1842" w:type="dxa"/>
            <w:tcBorders>
              <w:right w:val="double" w:sz="4" w:space="0" w:color="000000" w:themeColor="text1"/>
            </w:tcBorders>
          </w:tcPr>
          <w:p w14:paraId="024FB247" w14:textId="77777777" w:rsidR="00DC7F8D" w:rsidRPr="0055382A" w:rsidRDefault="00DC7F8D">
            <w:pPr>
              <w:pStyle w:val="TableParagraph"/>
              <w:rPr>
                <w:i/>
                <w:sz w:val="18"/>
                <w:lang w:val="da-DK"/>
              </w:rPr>
            </w:pPr>
          </w:p>
          <w:p w14:paraId="4676EF49" w14:textId="77777777" w:rsidR="00DC7F8D" w:rsidRPr="0055382A" w:rsidRDefault="00DC7F8D">
            <w:pPr>
              <w:pStyle w:val="TableParagraph"/>
              <w:rPr>
                <w:i/>
                <w:sz w:val="18"/>
                <w:lang w:val="da-DK"/>
              </w:rPr>
            </w:pPr>
          </w:p>
          <w:p w14:paraId="5BC6A4C7" w14:textId="77777777" w:rsidR="00DC7F8D" w:rsidRPr="0055382A" w:rsidRDefault="00DC7F8D">
            <w:pPr>
              <w:pStyle w:val="TableParagraph"/>
              <w:rPr>
                <w:i/>
                <w:sz w:val="18"/>
                <w:lang w:val="da-DK"/>
              </w:rPr>
            </w:pPr>
          </w:p>
          <w:p w14:paraId="6EAC4E4A" w14:textId="77777777" w:rsidR="00DC7F8D" w:rsidRPr="0055382A" w:rsidRDefault="00DC7F8D">
            <w:pPr>
              <w:pStyle w:val="TableParagraph"/>
              <w:spacing w:before="118"/>
              <w:rPr>
                <w:i/>
                <w:sz w:val="18"/>
                <w:lang w:val="da-DK"/>
              </w:rPr>
            </w:pPr>
          </w:p>
          <w:p w14:paraId="63447194" w14:textId="77777777" w:rsidR="00DC7F8D" w:rsidRDefault="00DC7F8D">
            <w:pPr>
              <w:pStyle w:val="TableParagraph"/>
              <w:spacing w:before="1"/>
              <w:ind w:left="124"/>
              <w:rPr>
                <w:sz w:val="18"/>
                <w:szCs w:val="18"/>
              </w:rPr>
            </w:pPr>
            <w:r w:rsidRPr="35AD04F3">
              <w:rPr>
                <w:color w:val="0C0C0C"/>
                <w:sz w:val="18"/>
                <w:szCs w:val="18"/>
              </w:rPr>
              <w:t>Kan</w:t>
            </w:r>
            <w:r w:rsidRPr="35AD04F3">
              <w:rPr>
                <w:color w:val="0C0C0C"/>
                <w:spacing w:val="4"/>
                <w:sz w:val="18"/>
                <w:szCs w:val="18"/>
              </w:rPr>
              <w:t xml:space="preserve"> </w:t>
            </w:r>
            <w:r w:rsidRPr="35AD04F3">
              <w:rPr>
                <w:color w:val="1D1D1D"/>
                <w:sz w:val="18"/>
                <w:szCs w:val="18"/>
              </w:rPr>
              <w:t>anvendes</w:t>
            </w:r>
            <w:r w:rsidRPr="35AD04F3">
              <w:rPr>
                <w:color w:val="1D1D1D"/>
                <w:spacing w:val="-9"/>
                <w:sz w:val="18"/>
                <w:szCs w:val="18"/>
              </w:rPr>
              <w:t xml:space="preserve"> </w:t>
            </w:r>
            <w:r w:rsidRPr="35AD04F3">
              <w:rPr>
                <w:color w:val="1D1D1D"/>
                <w:spacing w:val="-2"/>
                <w:sz w:val="18"/>
                <w:szCs w:val="18"/>
              </w:rPr>
              <w:t>generelt.</w:t>
            </w:r>
          </w:p>
        </w:tc>
        <w:tc>
          <w:tcPr>
            <w:tcW w:w="2410" w:type="dxa"/>
            <w:tcBorders>
              <w:top w:val="double" w:sz="4" w:space="0" w:color="000000" w:themeColor="text1"/>
              <w:left w:val="double" w:sz="4" w:space="0" w:color="000000" w:themeColor="text1"/>
              <w:bottom w:val="double" w:sz="4" w:space="0" w:color="000000" w:themeColor="text1"/>
              <w:right w:val="double" w:sz="4" w:space="0" w:color="000000" w:themeColor="text1"/>
            </w:tcBorders>
          </w:tcPr>
          <w:p w14:paraId="523F0E2A" w14:textId="77777777" w:rsidR="00DC7F8D" w:rsidRPr="0055382A" w:rsidRDefault="00DC7F8D">
            <w:pPr>
              <w:pStyle w:val="TableParagraph"/>
              <w:rPr>
                <w:i/>
                <w:sz w:val="18"/>
                <w:lang w:val="da-DK"/>
              </w:rPr>
            </w:pPr>
          </w:p>
        </w:tc>
      </w:tr>
    </w:tbl>
    <w:p w14:paraId="6762065F" w14:textId="77777777" w:rsidR="00AB3299" w:rsidRPr="0055382A" w:rsidRDefault="00AB3299" w:rsidP="00AB3299">
      <w:pPr>
        <w:pStyle w:val="Brdtekst"/>
        <w:spacing w:before="1" w:line="244" w:lineRule="auto"/>
        <w:ind w:left="1138" w:right="626" w:firstLine="3"/>
        <w:jc w:val="both"/>
        <w:rPr>
          <w:lang w:val="da-DK"/>
        </w:rPr>
      </w:pPr>
      <w:r w:rsidRPr="00AB3299">
        <w:rPr>
          <w:lang w:val="da-DK"/>
        </w:rPr>
        <w:br/>
      </w:r>
      <w:r w:rsidRPr="0055382A">
        <w:rPr>
          <w:color w:val="1D1D1D"/>
          <w:lang w:val="da-DK"/>
        </w:rPr>
        <w:t>Yderligere</w:t>
      </w:r>
      <w:r w:rsidRPr="0055382A">
        <w:rPr>
          <w:color w:val="1D1D1D"/>
          <w:spacing w:val="17"/>
          <w:lang w:val="da-DK"/>
        </w:rPr>
        <w:t xml:space="preserve"> </w:t>
      </w:r>
      <w:r w:rsidRPr="0055382A">
        <w:rPr>
          <w:color w:val="1D1D1D"/>
          <w:lang w:val="da-DK"/>
        </w:rPr>
        <w:t>sektorspecifikke teknikker</w:t>
      </w:r>
      <w:r w:rsidRPr="0055382A">
        <w:rPr>
          <w:color w:val="1D1D1D"/>
          <w:spacing w:val="27"/>
          <w:lang w:val="da-DK"/>
        </w:rPr>
        <w:t xml:space="preserve"> </w:t>
      </w:r>
      <w:r w:rsidRPr="0055382A">
        <w:rPr>
          <w:color w:val="0C0C0C"/>
          <w:lang w:val="da-DK"/>
        </w:rPr>
        <w:t>til</w:t>
      </w:r>
      <w:r w:rsidRPr="0055382A">
        <w:rPr>
          <w:color w:val="0C0C0C"/>
          <w:spacing w:val="9"/>
          <w:lang w:val="da-DK"/>
        </w:rPr>
        <w:t xml:space="preserve"> </w:t>
      </w:r>
      <w:r w:rsidRPr="0055382A">
        <w:rPr>
          <w:color w:val="1D1D1D"/>
          <w:lang w:val="da-DK"/>
        </w:rPr>
        <w:t>at</w:t>
      </w:r>
      <w:r w:rsidRPr="0055382A">
        <w:rPr>
          <w:color w:val="1D1D1D"/>
          <w:spacing w:val="16"/>
          <w:lang w:val="da-DK"/>
        </w:rPr>
        <w:t xml:space="preserve"> </w:t>
      </w:r>
      <w:r w:rsidRPr="0055382A">
        <w:rPr>
          <w:color w:val="1D1D1D"/>
          <w:lang w:val="da-DK"/>
        </w:rPr>
        <w:t>øge energieffektiviteten</w:t>
      </w:r>
      <w:r w:rsidRPr="0055382A">
        <w:rPr>
          <w:color w:val="1D1D1D"/>
          <w:spacing w:val="17"/>
          <w:lang w:val="da-DK"/>
        </w:rPr>
        <w:t xml:space="preserve"> </w:t>
      </w:r>
      <w:r w:rsidRPr="0055382A">
        <w:rPr>
          <w:color w:val="0C0C0C"/>
          <w:lang w:val="da-DK"/>
        </w:rPr>
        <w:t>beskrives</w:t>
      </w:r>
      <w:r w:rsidRPr="0055382A">
        <w:rPr>
          <w:color w:val="0C0C0C"/>
          <w:spacing w:val="19"/>
          <w:lang w:val="da-DK"/>
        </w:rPr>
        <w:t xml:space="preserve"> </w:t>
      </w:r>
      <w:r w:rsidRPr="0055382A">
        <w:rPr>
          <w:color w:val="1D1D1D"/>
          <w:lang w:val="da-DK"/>
        </w:rPr>
        <w:t>i</w:t>
      </w:r>
      <w:r w:rsidRPr="0055382A">
        <w:rPr>
          <w:color w:val="1D1D1D"/>
          <w:spacing w:val="6"/>
          <w:lang w:val="da-DK"/>
        </w:rPr>
        <w:t xml:space="preserve"> </w:t>
      </w:r>
      <w:r w:rsidRPr="0055382A">
        <w:rPr>
          <w:color w:val="1D1D1D"/>
          <w:lang w:val="da-DK"/>
        </w:rPr>
        <w:t>afsnit</w:t>
      </w:r>
      <w:r w:rsidRPr="0055382A">
        <w:rPr>
          <w:color w:val="1D1D1D"/>
          <w:spacing w:val="22"/>
          <w:lang w:val="da-DK"/>
        </w:rPr>
        <w:t xml:space="preserve"> </w:t>
      </w:r>
      <w:r w:rsidRPr="0055382A">
        <w:rPr>
          <w:color w:val="0C0C0C"/>
          <w:lang w:val="da-DK"/>
        </w:rPr>
        <w:t>1.2.1.3,</w:t>
      </w:r>
      <w:r w:rsidRPr="0055382A">
        <w:rPr>
          <w:color w:val="0C0C0C"/>
          <w:spacing w:val="17"/>
          <w:lang w:val="da-DK"/>
        </w:rPr>
        <w:t xml:space="preserve"> </w:t>
      </w:r>
      <w:r w:rsidRPr="0055382A">
        <w:rPr>
          <w:color w:val="1D1D1D"/>
          <w:lang w:val="da-DK"/>
        </w:rPr>
        <w:t>1.2.2.1,</w:t>
      </w:r>
      <w:r w:rsidRPr="0055382A">
        <w:rPr>
          <w:color w:val="1D1D1D"/>
          <w:spacing w:val="16"/>
          <w:lang w:val="da-DK"/>
        </w:rPr>
        <w:t xml:space="preserve"> </w:t>
      </w:r>
      <w:r w:rsidRPr="0055382A">
        <w:rPr>
          <w:color w:val="1D1D1D"/>
          <w:lang w:val="da-DK"/>
        </w:rPr>
        <w:t>1.2.4.1</w:t>
      </w:r>
      <w:r w:rsidRPr="0055382A">
        <w:rPr>
          <w:color w:val="1D1D1D"/>
          <w:spacing w:val="16"/>
          <w:lang w:val="da-DK"/>
        </w:rPr>
        <w:t xml:space="preserve"> </w:t>
      </w:r>
      <w:r w:rsidRPr="0055382A">
        <w:rPr>
          <w:color w:val="1D1D1D"/>
          <w:lang w:val="da-DK"/>
        </w:rPr>
        <w:t>og</w:t>
      </w:r>
      <w:r w:rsidRPr="0055382A">
        <w:rPr>
          <w:color w:val="1D1D1D"/>
          <w:spacing w:val="10"/>
          <w:lang w:val="da-DK"/>
        </w:rPr>
        <w:t xml:space="preserve"> </w:t>
      </w:r>
      <w:r w:rsidRPr="0055382A">
        <w:rPr>
          <w:color w:val="1D1D1D"/>
          <w:lang w:val="da-DK"/>
        </w:rPr>
        <w:t>1.3.1</w:t>
      </w:r>
      <w:r w:rsidRPr="0055382A">
        <w:rPr>
          <w:color w:val="1D1D1D"/>
          <w:spacing w:val="40"/>
          <w:lang w:val="da-DK"/>
        </w:rPr>
        <w:t xml:space="preserve"> </w:t>
      </w:r>
      <w:r w:rsidRPr="0055382A">
        <w:rPr>
          <w:color w:val="0C0C0C"/>
          <w:lang w:val="da-DK"/>
        </w:rPr>
        <w:t xml:space="preserve">i disse </w:t>
      </w:r>
      <w:r w:rsidRPr="0055382A">
        <w:rPr>
          <w:color w:val="1D1D1D"/>
          <w:lang w:val="da-DK"/>
        </w:rPr>
        <w:t>BAT-konklusioner.</w:t>
      </w:r>
    </w:p>
    <w:p w14:paraId="7912BC4D" w14:textId="77777777" w:rsidR="00B85C84" w:rsidRPr="00AB3299" w:rsidRDefault="00B85C84" w:rsidP="00AB3299">
      <w:pPr>
        <w:jc w:val="center"/>
        <w:rPr>
          <w:sz w:val="18"/>
          <w:lang w:val="da-DK"/>
        </w:rPr>
      </w:pPr>
      <w:r>
        <w:rPr>
          <w:sz w:val="18"/>
          <w:lang w:val="da-DK"/>
        </w:rPr>
        <w:br/>
      </w:r>
      <w:r>
        <w:rPr>
          <w:sz w:val="18"/>
          <w:lang w:val="da-DK"/>
        </w:rPr>
        <w:br/>
      </w:r>
    </w:p>
    <w:tbl>
      <w:tblPr>
        <w:tblStyle w:val="Tabel-Gitter"/>
        <w:tblW w:w="0" w:type="auto"/>
        <w:tblInd w:w="950" w:type="dxa"/>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
      <w:tblGrid>
        <w:gridCol w:w="3031"/>
        <w:gridCol w:w="5455"/>
      </w:tblGrid>
      <w:tr w:rsidR="00B85C84" w:rsidRPr="00B41B04" w14:paraId="7FAEDABA" w14:textId="77777777" w:rsidTr="00B85C84">
        <w:tc>
          <w:tcPr>
            <w:tcW w:w="3031" w:type="dxa"/>
          </w:tcPr>
          <w:p w14:paraId="5ECED0EE" w14:textId="77777777" w:rsidR="00B85C84" w:rsidRPr="00AA6575" w:rsidRDefault="00B85C84">
            <w:pPr>
              <w:pStyle w:val="Listeafsnit"/>
              <w:tabs>
                <w:tab w:val="left" w:pos="2224"/>
              </w:tabs>
              <w:spacing w:line="230" w:lineRule="auto"/>
              <w:ind w:left="0" w:firstLine="0"/>
              <w:rPr>
                <w:sz w:val="18"/>
                <w:szCs w:val="18"/>
                <w:lang w:val="da-DK"/>
              </w:rPr>
            </w:pPr>
            <w:r w:rsidRPr="00AA6575">
              <w:rPr>
                <w:sz w:val="18"/>
                <w:szCs w:val="18"/>
                <w:lang w:val="da-DK"/>
              </w:rPr>
              <w:t>Virksomhedens planlagte aktiviteter for at opfylde BAT-kravet (handleplan)</w:t>
            </w:r>
          </w:p>
        </w:tc>
        <w:tc>
          <w:tcPr>
            <w:tcW w:w="5455" w:type="dxa"/>
            <w:shd w:val="clear" w:color="auto" w:fill="auto"/>
          </w:tcPr>
          <w:p w14:paraId="3F321726" w14:textId="77777777" w:rsidR="00B85C84" w:rsidRPr="00AA6575" w:rsidRDefault="00B85C84">
            <w:pPr>
              <w:pStyle w:val="Listeafsnit"/>
              <w:tabs>
                <w:tab w:val="left" w:pos="1913"/>
              </w:tabs>
              <w:spacing w:line="230" w:lineRule="auto"/>
              <w:ind w:left="0" w:right="619" w:firstLine="0"/>
              <w:jc w:val="both"/>
              <w:rPr>
                <w:color w:val="808080" w:themeColor="background1" w:themeShade="80"/>
                <w:sz w:val="18"/>
                <w:szCs w:val="18"/>
                <w:lang w:val="da-DK"/>
              </w:rPr>
            </w:pPr>
          </w:p>
        </w:tc>
      </w:tr>
      <w:tr w:rsidR="00B85C84" w:rsidRPr="00AA6575" w14:paraId="4264B487" w14:textId="77777777" w:rsidTr="00B85C84">
        <w:tc>
          <w:tcPr>
            <w:tcW w:w="3031" w:type="dxa"/>
          </w:tcPr>
          <w:p w14:paraId="720A0E2C" w14:textId="77777777" w:rsidR="00B85C84" w:rsidRPr="00AA6575" w:rsidRDefault="00B85C84">
            <w:pPr>
              <w:pStyle w:val="Listeafsnit"/>
              <w:tabs>
                <w:tab w:val="left" w:pos="2224"/>
              </w:tabs>
              <w:spacing w:line="230" w:lineRule="auto"/>
              <w:ind w:left="0" w:firstLine="0"/>
              <w:rPr>
                <w:sz w:val="18"/>
                <w:szCs w:val="18"/>
              </w:rPr>
            </w:pPr>
            <w:r w:rsidRPr="00AA6575">
              <w:rPr>
                <w:sz w:val="18"/>
                <w:szCs w:val="18"/>
              </w:rPr>
              <w:t>Virksomhedens reference til dokumentation</w:t>
            </w:r>
          </w:p>
        </w:tc>
        <w:tc>
          <w:tcPr>
            <w:tcW w:w="5455" w:type="dxa"/>
            <w:shd w:val="clear" w:color="auto" w:fill="auto"/>
          </w:tcPr>
          <w:p w14:paraId="06CEB0E3" w14:textId="77777777" w:rsidR="00B85C84" w:rsidRPr="00AA6575" w:rsidRDefault="00B85C84">
            <w:pPr>
              <w:tabs>
                <w:tab w:val="left" w:pos="1913"/>
              </w:tabs>
              <w:spacing w:line="230" w:lineRule="auto"/>
              <w:ind w:right="-29"/>
              <w:rPr>
                <w:color w:val="808080" w:themeColor="background1" w:themeShade="80"/>
                <w:sz w:val="18"/>
                <w:szCs w:val="18"/>
              </w:rPr>
            </w:pPr>
          </w:p>
        </w:tc>
      </w:tr>
    </w:tbl>
    <w:p w14:paraId="6D1919EA" w14:textId="0B1D2B4C" w:rsidR="00092828" w:rsidRPr="00AB3299" w:rsidRDefault="00092828" w:rsidP="00AB3299">
      <w:pPr>
        <w:jc w:val="center"/>
        <w:rPr>
          <w:sz w:val="18"/>
          <w:lang w:val="da-DK"/>
        </w:rPr>
        <w:sectPr w:rsidR="00092828" w:rsidRPr="00AB3299">
          <w:pgSz w:w="11910" w:h="16840"/>
          <w:pgMar w:top="1280" w:right="700" w:bottom="600" w:left="740" w:header="0" w:footer="414" w:gutter="0"/>
          <w:cols w:space="708"/>
        </w:sectPr>
      </w:pPr>
    </w:p>
    <w:p w14:paraId="6D191A13" w14:textId="77777777" w:rsidR="000A7367" w:rsidRPr="0055382A" w:rsidRDefault="000A7367">
      <w:pPr>
        <w:pStyle w:val="Brdtekst"/>
        <w:spacing w:before="153"/>
        <w:rPr>
          <w:lang w:val="da-DK"/>
        </w:rPr>
      </w:pPr>
    </w:p>
    <w:p w14:paraId="6D191A14" w14:textId="77777777" w:rsidR="000A7367" w:rsidRDefault="004723A7" w:rsidP="35AD04F3">
      <w:pPr>
        <w:pStyle w:val="Overskrift4"/>
        <w:numPr>
          <w:ilvl w:val="2"/>
          <w:numId w:val="14"/>
        </w:numPr>
        <w:tabs>
          <w:tab w:val="left" w:pos="1138"/>
        </w:tabs>
        <w:spacing w:before="1"/>
        <w:ind w:left="1138" w:hanging="510"/>
        <w:rPr>
          <w:b w:val="0"/>
          <w:bCs w:val="0"/>
          <w:color w:val="0C0C0C"/>
          <w:sz w:val="18"/>
          <w:szCs w:val="18"/>
        </w:rPr>
      </w:pPr>
      <w:r w:rsidRPr="35AD04F3">
        <w:rPr>
          <w:color w:val="0C0C0C"/>
        </w:rPr>
        <w:t>Støj</w:t>
      </w:r>
      <w:r w:rsidRPr="35AD04F3">
        <w:rPr>
          <w:color w:val="0C0C0C"/>
          <w:spacing w:val="3"/>
        </w:rPr>
        <w:t xml:space="preserve"> </w:t>
      </w:r>
      <w:r w:rsidRPr="35AD04F3">
        <w:rPr>
          <w:color w:val="0C0C0C"/>
        </w:rPr>
        <w:t>og</w:t>
      </w:r>
      <w:r w:rsidRPr="35AD04F3">
        <w:rPr>
          <w:color w:val="0C0C0C"/>
          <w:spacing w:val="6"/>
        </w:rPr>
        <w:t xml:space="preserve"> </w:t>
      </w:r>
      <w:r w:rsidRPr="35AD04F3">
        <w:rPr>
          <w:color w:val="0C0C0C"/>
          <w:spacing w:val="-2"/>
        </w:rPr>
        <w:t>vibrationer</w:t>
      </w:r>
    </w:p>
    <w:p w14:paraId="6D191A16" w14:textId="77777777" w:rsidR="000A7367" w:rsidRDefault="000A7367">
      <w:pPr>
        <w:pStyle w:val="Brdtekst"/>
        <w:spacing w:before="105"/>
        <w:rPr>
          <w:b/>
          <w:sz w:val="19"/>
        </w:rPr>
      </w:pPr>
    </w:p>
    <w:p w14:paraId="6D191A17" w14:textId="77777777" w:rsidR="000A7367" w:rsidRPr="0055382A" w:rsidRDefault="004723A7" w:rsidP="35AD04F3">
      <w:pPr>
        <w:spacing w:line="237" w:lineRule="auto"/>
        <w:ind w:left="1135" w:right="624" w:firstLine="4"/>
        <w:jc w:val="both"/>
        <w:rPr>
          <w:b/>
          <w:bCs/>
          <w:sz w:val="19"/>
          <w:szCs w:val="19"/>
          <w:lang w:val="da-DK"/>
        </w:rPr>
      </w:pPr>
      <w:r w:rsidRPr="0055382A">
        <w:rPr>
          <w:b/>
          <w:bCs/>
          <w:color w:val="0C0C0C"/>
          <w:sz w:val="19"/>
          <w:szCs w:val="19"/>
          <w:lang w:val="da-DK"/>
        </w:rPr>
        <w:t>BAT</w:t>
      </w:r>
      <w:r w:rsidRPr="0055382A">
        <w:rPr>
          <w:b/>
          <w:bCs/>
          <w:color w:val="0C0C0C"/>
          <w:spacing w:val="-9"/>
          <w:sz w:val="19"/>
          <w:szCs w:val="19"/>
          <w:lang w:val="da-DK"/>
        </w:rPr>
        <w:t xml:space="preserve"> </w:t>
      </w:r>
      <w:r w:rsidRPr="0055382A">
        <w:rPr>
          <w:b/>
          <w:bCs/>
          <w:color w:val="0C0C0C"/>
          <w:sz w:val="19"/>
          <w:szCs w:val="19"/>
          <w:lang w:val="da-DK"/>
        </w:rPr>
        <w:t>8.</w:t>
      </w:r>
      <w:r w:rsidRPr="0055382A">
        <w:rPr>
          <w:b/>
          <w:bCs/>
          <w:color w:val="0C0C0C"/>
          <w:spacing w:val="40"/>
          <w:sz w:val="19"/>
          <w:szCs w:val="19"/>
          <w:lang w:val="da-DK"/>
        </w:rPr>
        <w:t xml:space="preserve">  </w:t>
      </w:r>
      <w:r w:rsidRPr="0055382A">
        <w:rPr>
          <w:b/>
          <w:bCs/>
          <w:color w:val="0C0C0C"/>
          <w:sz w:val="19"/>
          <w:szCs w:val="19"/>
          <w:lang w:val="da-DK"/>
        </w:rPr>
        <w:t>For</w:t>
      </w:r>
      <w:r w:rsidRPr="0055382A">
        <w:rPr>
          <w:b/>
          <w:bCs/>
          <w:color w:val="0C0C0C"/>
          <w:spacing w:val="-4"/>
          <w:sz w:val="19"/>
          <w:szCs w:val="19"/>
          <w:lang w:val="da-DK"/>
        </w:rPr>
        <w:t xml:space="preserve"> </w:t>
      </w:r>
      <w:r w:rsidRPr="0055382A">
        <w:rPr>
          <w:b/>
          <w:bCs/>
          <w:color w:val="0C0C0C"/>
          <w:sz w:val="19"/>
          <w:szCs w:val="19"/>
          <w:lang w:val="da-DK"/>
        </w:rPr>
        <w:t>at forebygge</w:t>
      </w:r>
      <w:r w:rsidRPr="0055382A">
        <w:rPr>
          <w:b/>
          <w:bCs/>
          <w:color w:val="0C0C0C"/>
          <w:spacing w:val="17"/>
          <w:sz w:val="19"/>
          <w:szCs w:val="19"/>
          <w:lang w:val="da-DK"/>
        </w:rPr>
        <w:t xml:space="preserve"> </w:t>
      </w:r>
      <w:r w:rsidRPr="0055382A">
        <w:rPr>
          <w:b/>
          <w:bCs/>
          <w:color w:val="0C0C0C"/>
          <w:sz w:val="19"/>
          <w:szCs w:val="19"/>
          <w:lang w:val="da-DK"/>
        </w:rPr>
        <w:t>eller, hvor dette ikke er praktisk</w:t>
      </w:r>
      <w:r w:rsidRPr="0055382A">
        <w:rPr>
          <w:b/>
          <w:bCs/>
          <w:color w:val="0C0C0C"/>
          <w:spacing w:val="16"/>
          <w:sz w:val="19"/>
          <w:szCs w:val="19"/>
          <w:lang w:val="da-DK"/>
        </w:rPr>
        <w:t xml:space="preserve"> </w:t>
      </w:r>
      <w:r w:rsidRPr="0055382A">
        <w:rPr>
          <w:b/>
          <w:bCs/>
          <w:color w:val="0C0C0C"/>
          <w:sz w:val="19"/>
          <w:szCs w:val="19"/>
          <w:lang w:val="da-DK"/>
        </w:rPr>
        <w:t>muligt, reducere støj- og vibrationsemissioner er det BAT at udarbejde og gennemføre en plan forvaltningsplan for støj og/eller vibrationer som led i miljøledelsessystemet (se BAT 1) og regelmæssigt</w:t>
      </w:r>
      <w:r w:rsidRPr="0055382A">
        <w:rPr>
          <w:b/>
          <w:bCs/>
          <w:color w:val="0C0C0C"/>
          <w:spacing w:val="28"/>
          <w:sz w:val="19"/>
          <w:szCs w:val="19"/>
          <w:lang w:val="da-DK"/>
        </w:rPr>
        <w:t xml:space="preserve"> </w:t>
      </w:r>
      <w:r w:rsidRPr="0055382A">
        <w:rPr>
          <w:b/>
          <w:bCs/>
          <w:color w:val="0C0C0C"/>
          <w:sz w:val="19"/>
          <w:szCs w:val="19"/>
          <w:lang w:val="da-DK"/>
        </w:rPr>
        <w:t>at tage denne plan op til revision. Planen skal omfatte</w:t>
      </w:r>
      <w:r w:rsidRPr="0055382A">
        <w:rPr>
          <w:b/>
          <w:bCs/>
          <w:color w:val="0C0C0C"/>
          <w:spacing w:val="40"/>
          <w:sz w:val="19"/>
          <w:szCs w:val="19"/>
          <w:lang w:val="da-DK"/>
        </w:rPr>
        <w:t xml:space="preserve"> </w:t>
      </w:r>
      <w:r w:rsidRPr="0055382A">
        <w:rPr>
          <w:b/>
          <w:bCs/>
          <w:color w:val="0C0C0C"/>
          <w:sz w:val="19"/>
          <w:szCs w:val="19"/>
          <w:lang w:val="da-DK"/>
        </w:rPr>
        <w:t>alle følgende elementer:</w:t>
      </w:r>
    </w:p>
    <w:p w14:paraId="6D191A18" w14:textId="77777777" w:rsidR="000A7367" w:rsidRPr="0055382A" w:rsidRDefault="000A7367">
      <w:pPr>
        <w:pStyle w:val="Brdtekst"/>
        <w:spacing w:before="34"/>
        <w:rPr>
          <w:b/>
          <w:sz w:val="19"/>
          <w:lang w:val="da-DK"/>
        </w:rPr>
      </w:pPr>
    </w:p>
    <w:tbl>
      <w:tblPr>
        <w:tblStyle w:val="Tabel-Gitter"/>
        <w:tblW w:w="9349" w:type="dxa"/>
        <w:tblInd w:w="1249" w:type="dxa"/>
        <w:tblCellMar>
          <w:right w:w="0" w:type="dxa"/>
        </w:tblCellMar>
        <w:tblLook w:val="04A0" w:firstRow="1" w:lastRow="0" w:firstColumn="1" w:lastColumn="0" w:noHBand="0" w:noVBand="1"/>
      </w:tblPr>
      <w:tblGrid>
        <w:gridCol w:w="3492"/>
        <w:gridCol w:w="2038"/>
        <w:gridCol w:w="2183"/>
        <w:gridCol w:w="1636"/>
      </w:tblGrid>
      <w:tr w:rsidR="00B85C84" w:rsidRPr="00E36FC7" w14:paraId="3D04F52F" w14:textId="77777777">
        <w:tc>
          <w:tcPr>
            <w:tcW w:w="3492" w:type="dxa"/>
            <w:tcBorders>
              <w:right w:val="double" w:sz="4" w:space="0" w:color="auto"/>
            </w:tcBorders>
            <w:vAlign w:val="bottom"/>
          </w:tcPr>
          <w:p w14:paraId="257DE6D2" w14:textId="77777777" w:rsidR="00B85C84" w:rsidRPr="008B40A8" w:rsidRDefault="00B85C84">
            <w:pPr>
              <w:pStyle w:val="Overskrift4"/>
              <w:spacing w:line="235" w:lineRule="auto"/>
              <w:ind w:left="0" w:right="113"/>
              <w:rPr>
                <w:color w:val="080808"/>
                <w:sz w:val="18"/>
                <w:szCs w:val="18"/>
                <w:lang w:val="da-DK"/>
              </w:rPr>
            </w:pPr>
            <w:r w:rsidRPr="008B40A8">
              <w:rPr>
                <w:sz w:val="18"/>
                <w:szCs w:val="18"/>
                <w:lang w:val="da-DK"/>
              </w:rPr>
              <w:t>Det er BAT udarbejde og gennemføre en plan, der omfatter alle følgende elementer:</w:t>
            </w:r>
          </w:p>
        </w:tc>
        <w:tc>
          <w:tcPr>
            <w:tcW w:w="2038" w:type="dxa"/>
            <w:tcBorders>
              <w:top w:val="double" w:sz="4" w:space="0" w:color="auto"/>
              <w:left w:val="double" w:sz="4" w:space="0" w:color="auto"/>
              <w:bottom w:val="double" w:sz="4" w:space="0" w:color="auto"/>
              <w:right w:val="double" w:sz="4" w:space="0" w:color="auto"/>
            </w:tcBorders>
          </w:tcPr>
          <w:p w14:paraId="6A0CC8D3" w14:textId="77777777" w:rsidR="00B85C84" w:rsidRPr="008B40A8" w:rsidRDefault="00B85C84">
            <w:pPr>
              <w:pStyle w:val="Overskrift4"/>
              <w:spacing w:line="235" w:lineRule="auto"/>
              <w:ind w:left="0" w:right="113"/>
              <w:rPr>
                <w:sz w:val="18"/>
                <w:szCs w:val="18"/>
                <w:lang w:val="da-DK"/>
              </w:rPr>
            </w:pPr>
            <w:r w:rsidRPr="008B40A8">
              <w:rPr>
                <w:sz w:val="18"/>
                <w:szCs w:val="18"/>
                <w:lang w:val="da-DK"/>
              </w:rPr>
              <w:t>Virksomhedens nuværende status med hensyn til at opfylde BAT-kravet</w:t>
            </w:r>
          </w:p>
        </w:tc>
        <w:tc>
          <w:tcPr>
            <w:tcW w:w="2183" w:type="dxa"/>
            <w:tcBorders>
              <w:top w:val="double" w:sz="4" w:space="0" w:color="auto"/>
              <w:left w:val="double" w:sz="4" w:space="0" w:color="auto"/>
              <w:bottom w:val="double" w:sz="4" w:space="0" w:color="auto"/>
              <w:right w:val="double" w:sz="4" w:space="0" w:color="auto"/>
            </w:tcBorders>
          </w:tcPr>
          <w:p w14:paraId="07812BE2" w14:textId="77777777" w:rsidR="00B85C84" w:rsidRPr="008B40A8" w:rsidRDefault="00B85C84">
            <w:pPr>
              <w:pStyle w:val="Overskrift4"/>
              <w:spacing w:line="235" w:lineRule="auto"/>
              <w:ind w:left="0" w:right="113"/>
              <w:rPr>
                <w:color w:val="080808"/>
                <w:sz w:val="18"/>
                <w:szCs w:val="18"/>
                <w:lang w:val="da-DK"/>
              </w:rPr>
            </w:pPr>
            <w:r w:rsidRPr="008B40A8">
              <w:rPr>
                <w:sz w:val="18"/>
                <w:szCs w:val="18"/>
                <w:lang w:val="da-DK"/>
              </w:rPr>
              <w:t>Virksomhedens planlagte aktiviteter for at opfylde BAT-kravet (handleplan)</w:t>
            </w:r>
          </w:p>
        </w:tc>
        <w:tc>
          <w:tcPr>
            <w:tcW w:w="1636" w:type="dxa"/>
            <w:tcBorders>
              <w:top w:val="double" w:sz="4" w:space="0" w:color="auto"/>
              <w:left w:val="double" w:sz="4" w:space="0" w:color="auto"/>
              <w:bottom w:val="double" w:sz="4" w:space="0" w:color="auto"/>
              <w:right w:val="double" w:sz="4" w:space="0" w:color="auto"/>
            </w:tcBorders>
          </w:tcPr>
          <w:p w14:paraId="017D3FCB" w14:textId="77777777" w:rsidR="00B85C84" w:rsidRPr="008B40A8" w:rsidRDefault="00B85C84">
            <w:pPr>
              <w:pStyle w:val="Overskrift4"/>
              <w:spacing w:line="235" w:lineRule="auto"/>
              <w:ind w:left="0" w:right="113"/>
              <w:rPr>
                <w:color w:val="080808"/>
                <w:sz w:val="18"/>
                <w:szCs w:val="18"/>
                <w:lang w:val="da-DK"/>
              </w:rPr>
            </w:pPr>
            <w:r w:rsidRPr="008B40A8">
              <w:rPr>
                <w:sz w:val="18"/>
                <w:szCs w:val="18"/>
                <w:lang w:val="da-DK"/>
              </w:rPr>
              <w:t>Virksomhedens reference til dokumentation</w:t>
            </w:r>
          </w:p>
        </w:tc>
      </w:tr>
      <w:tr w:rsidR="00B85C84" w:rsidRPr="00B41B04" w14:paraId="5332A8D3" w14:textId="77777777">
        <w:tc>
          <w:tcPr>
            <w:tcW w:w="3492" w:type="dxa"/>
            <w:tcBorders>
              <w:right w:val="double" w:sz="4" w:space="0" w:color="auto"/>
            </w:tcBorders>
          </w:tcPr>
          <w:p w14:paraId="023EECE3" w14:textId="77777777" w:rsidR="00B85C84" w:rsidRPr="008B40A8" w:rsidRDefault="00B85C84">
            <w:pPr>
              <w:pStyle w:val="Brdtekst"/>
              <w:rPr>
                <w:color w:val="0C0C0C"/>
                <w:lang w:val="da-DK"/>
              </w:rPr>
            </w:pPr>
            <w:r w:rsidRPr="008B40A8">
              <w:rPr>
                <w:color w:val="0C0C0C"/>
                <w:w w:val="105"/>
                <w:lang w:val="da-DK"/>
              </w:rPr>
              <w:t>en</w:t>
            </w:r>
            <w:r w:rsidRPr="008B40A8">
              <w:rPr>
                <w:color w:val="0C0C0C"/>
                <w:spacing w:val="-7"/>
                <w:w w:val="105"/>
                <w:lang w:val="da-DK"/>
              </w:rPr>
              <w:t xml:space="preserve"> </w:t>
            </w:r>
            <w:r w:rsidRPr="008B40A8">
              <w:rPr>
                <w:color w:val="0C0C0C"/>
                <w:w w:val="105"/>
                <w:lang w:val="da-DK"/>
              </w:rPr>
              <w:t>protokol</w:t>
            </w:r>
            <w:r w:rsidRPr="008B40A8">
              <w:rPr>
                <w:color w:val="0C0C0C"/>
                <w:spacing w:val="-2"/>
                <w:w w:val="105"/>
                <w:lang w:val="da-DK"/>
              </w:rPr>
              <w:t xml:space="preserve"> </w:t>
            </w:r>
            <w:r w:rsidRPr="008B40A8">
              <w:rPr>
                <w:color w:val="0C0C0C"/>
                <w:w w:val="105"/>
                <w:lang w:val="da-DK"/>
              </w:rPr>
              <w:t>med</w:t>
            </w:r>
            <w:r w:rsidRPr="008B40A8">
              <w:rPr>
                <w:color w:val="0C0C0C"/>
                <w:spacing w:val="3"/>
                <w:w w:val="105"/>
                <w:lang w:val="da-DK"/>
              </w:rPr>
              <w:t xml:space="preserve"> </w:t>
            </w:r>
            <w:r w:rsidRPr="008B40A8">
              <w:rPr>
                <w:color w:val="0C0C0C"/>
                <w:w w:val="105"/>
                <w:lang w:val="da-DK"/>
              </w:rPr>
              <w:t>passende</w:t>
            </w:r>
            <w:r w:rsidRPr="008B40A8">
              <w:rPr>
                <w:color w:val="0C0C0C"/>
                <w:spacing w:val="1"/>
                <w:w w:val="105"/>
                <w:lang w:val="da-DK"/>
              </w:rPr>
              <w:t xml:space="preserve"> </w:t>
            </w:r>
            <w:r w:rsidRPr="008B40A8">
              <w:rPr>
                <w:color w:val="0C0C0C"/>
                <w:w w:val="105"/>
                <w:lang w:val="da-DK"/>
              </w:rPr>
              <w:t>foranstaltninger</w:t>
            </w:r>
            <w:r w:rsidRPr="008B40A8">
              <w:rPr>
                <w:color w:val="0C0C0C"/>
                <w:spacing w:val="-12"/>
                <w:w w:val="105"/>
                <w:lang w:val="da-DK"/>
              </w:rPr>
              <w:t xml:space="preserve"> </w:t>
            </w:r>
            <w:r w:rsidRPr="008B40A8">
              <w:rPr>
                <w:color w:val="1D1D1D"/>
                <w:w w:val="105"/>
                <w:lang w:val="da-DK"/>
              </w:rPr>
              <w:t>og</w:t>
            </w:r>
            <w:r w:rsidRPr="008B40A8">
              <w:rPr>
                <w:color w:val="1D1D1D"/>
                <w:spacing w:val="-9"/>
                <w:w w:val="105"/>
                <w:lang w:val="da-DK"/>
              </w:rPr>
              <w:t xml:space="preserve"> </w:t>
            </w:r>
            <w:r w:rsidRPr="008B40A8">
              <w:rPr>
                <w:color w:val="0C0C0C"/>
                <w:spacing w:val="-2"/>
                <w:w w:val="105"/>
                <w:lang w:val="da-DK"/>
              </w:rPr>
              <w:t>frister</w:t>
            </w:r>
          </w:p>
          <w:p w14:paraId="4312731E" w14:textId="77777777" w:rsidR="00B85C84" w:rsidRPr="008B40A8" w:rsidRDefault="00B85C84">
            <w:pPr>
              <w:pStyle w:val="Overskrift4"/>
              <w:spacing w:line="235" w:lineRule="auto"/>
              <w:ind w:left="0" w:right="113"/>
              <w:rPr>
                <w:b w:val="0"/>
                <w:bCs w:val="0"/>
                <w:sz w:val="18"/>
                <w:szCs w:val="18"/>
                <w:lang w:val="da-DK"/>
              </w:rPr>
            </w:pPr>
          </w:p>
        </w:tc>
        <w:tc>
          <w:tcPr>
            <w:tcW w:w="2038" w:type="dxa"/>
            <w:tcBorders>
              <w:top w:val="double" w:sz="4" w:space="0" w:color="auto"/>
              <w:left w:val="double" w:sz="4" w:space="0" w:color="auto"/>
              <w:bottom w:val="double" w:sz="4" w:space="0" w:color="auto"/>
              <w:right w:val="double" w:sz="4" w:space="0" w:color="auto"/>
            </w:tcBorders>
          </w:tcPr>
          <w:p w14:paraId="35D717A6" w14:textId="77777777" w:rsidR="00B85C84" w:rsidRPr="008B40A8" w:rsidRDefault="00B85C84">
            <w:pPr>
              <w:pStyle w:val="Overskrift4"/>
              <w:spacing w:line="235" w:lineRule="auto"/>
              <w:ind w:left="0" w:right="634"/>
              <w:jc w:val="both"/>
              <w:rPr>
                <w:b w:val="0"/>
                <w:bCs w:val="0"/>
                <w:sz w:val="18"/>
                <w:szCs w:val="18"/>
                <w:lang w:val="da-DK"/>
              </w:rPr>
            </w:pPr>
          </w:p>
        </w:tc>
        <w:tc>
          <w:tcPr>
            <w:tcW w:w="2183" w:type="dxa"/>
            <w:tcBorders>
              <w:top w:val="double" w:sz="4" w:space="0" w:color="auto"/>
              <w:left w:val="double" w:sz="4" w:space="0" w:color="auto"/>
              <w:bottom w:val="double" w:sz="4" w:space="0" w:color="auto"/>
              <w:right w:val="double" w:sz="4" w:space="0" w:color="auto"/>
            </w:tcBorders>
          </w:tcPr>
          <w:p w14:paraId="17B30C4E" w14:textId="77777777" w:rsidR="00B85C84" w:rsidRPr="008B40A8" w:rsidRDefault="00B85C84">
            <w:pPr>
              <w:pStyle w:val="Overskrift4"/>
              <w:spacing w:line="235" w:lineRule="auto"/>
              <w:ind w:left="0" w:right="634"/>
              <w:jc w:val="both"/>
              <w:rPr>
                <w:b w:val="0"/>
                <w:bCs w:val="0"/>
                <w:sz w:val="18"/>
                <w:szCs w:val="18"/>
                <w:lang w:val="da-DK"/>
              </w:rPr>
            </w:pPr>
          </w:p>
        </w:tc>
        <w:tc>
          <w:tcPr>
            <w:tcW w:w="1636" w:type="dxa"/>
            <w:tcBorders>
              <w:top w:val="double" w:sz="4" w:space="0" w:color="auto"/>
              <w:left w:val="double" w:sz="4" w:space="0" w:color="auto"/>
              <w:bottom w:val="double" w:sz="4" w:space="0" w:color="auto"/>
              <w:right w:val="double" w:sz="4" w:space="0" w:color="auto"/>
            </w:tcBorders>
          </w:tcPr>
          <w:p w14:paraId="4AEBCD60" w14:textId="77777777" w:rsidR="00B85C84" w:rsidRPr="008B40A8" w:rsidRDefault="00B85C84">
            <w:pPr>
              <w:pStyle w:val="Overskrift4"/>
              <w:spacing w:line="235" w:lineRule="auto"/>
              <w:ind w:left="0" w:right="634"/>
              <w:jc w:val="both"/>
              <w:rPr>
                <w:b w:val="0"/>
                <w:bCs w:val="0"/>
                <w:sz w:val="18"/>
                <w:szCs w:val="18"/>
                <w:lang w:val="da-DK"/>
              </w:rPr>
            </w:pPr>
          </w:p>
        </w:tc>
      </w:tr>
      <w:tr w:rsidR="00B85C84" w:rsidRPr="00B41B04" w14:paraId="098D5C8E" w14:textId="77777777">
        <w:tc>
          <w:tcPr>
            <w:tcW w:w="3492" w:type="dxa"/>
            <w:tcBorders>
              <w:right w:val="double" w:sz="4" w:space="0" w:color="auto"/>
            </w:tcBorders>
          </w:tcPr>
          <w:p w14:paraId="59839565" w14:textId="77777777" w:rsidR="00B85C84" w:rsidRPr="008B40A8" w:rsidRDefault="00B85C84">
            <w:pPr>
              <w:pStyle w:val="Brdtekst"/>
              <w:rPr>
                <w:color w:val="1D1D1D"/>
                <w:lang w:val="da-DK"/>
              </w:rPr>
            </w:pPr>
            <w:r w:rsidRPr="008B40A8">
              <w:rPr>
                <w:color w:val="1D1D1D"/>
                <w:w w:val="105"/>
                <w:lang w:val="da-DK"/>
              </w:rPr>
              <w:t>en</w:t>
            </w:r>
            <w:r w:rsidRPr="008B40A8">
              <w:rPr>
                <w:color w:val="1D1D1D"/>
                <w:spacing w:val="-5"/>
                <w:w w:val="105"/>
                <w:lang w:val="da-DK"/>
              </w:rPr>
              <w:t xml:space="preserve"> </w:t>
            </w:r>
            <w:r w:rsidRPr="008B40A8">
              <w:rPr>
                <w:color w:val="0C0C0C"/>
                <w:w w:val="105"/>
                <w:lang w:val="da-DK"/>
              </w:rPr>
              <w:t>protokol</w:t>
            </w:r>
            <w:r w:rsidRPr="008B40A8">
              <w:rPr>
                <w:color w:val="0C0C0C"/>
                <w:spacing w:val="-4"/>
                <w:w w:val="105"/>
                <w:lang w:val="da-DK"/>
              </w:rPr>
              <w:t xml:space="preserve"> </w:t>
            </w:r>
            <w:r w:rsidRPr="008B40A8">
              <w:rPr>
                <w:color w:val="1D1D1D"/>
                <w:w w:val="105"/>
                <w:lang w:val="da-DK"/>
              </w:rPr>
              <w:t>for</w:t>
            </w:r>
            <w:r w:rsidRPr="008B40A8">
              <w:rPr>
                <w:color w:val="1D1D1D"/>
                <w:spacing w:val="-11"/>
                <w:w w:val="105"/>
                <w:lang w:val="da-DK"/>
              </w:rPr>
              <w:t xml:space="preserve"> </w:t>
            </w:r>
            <w:r w:rsidRPr="008B40A8">
              <w:rPr>
                <w:color w:val="1D1D1D"/>
                <w:w w:val="105"/>
                <w:lang w:val="da-DK"/>
              </w:rPr>
              <w:t>overvågning</w:t>
            </w:r>
            <w:r w:rsidRPr="008B40A8">
              <w:rPr>
                <w:color w:val="1D1D1D"/>
                <w:spacing w:val="-4"/>
                <w:w w:val="105"/>
                <w:lang w:val="da-DK"/>
              </w:rPr>
              <w:t xml:space="preserve"> </w:t>
            </w:r>
            <w:r w:rsidRPr="008B40A8">
              <w:rPr>
                <w:color w:val="1D1D1D"/>
                <w:w w:val="105"/>
                <w:lang w:val="da-DK"/>
              </w:rPr>
              <w:t>af</w:t>
            </w:r>
            <w:r w:rsidRPr="008B40A8">
              <w:rPr>
                <w:color w:val="1D1D1D"/>
                <w:spacing w:val="-11"/>
                <w:w w:val="105"/>
                <w:lang w:val="da-DK"/>
              </w:rPr>
              <w:t xml:space="preserve"> </w:t>
            </w:r>
            <w:r w:rsidRPr="008B40A8">
              <w:rPr>
                <w:color w:val="1D1D1D"/>
                <w:w w:val="105"/>
                <w:lang w:val="da-DK"/>
              </w:rPr>
              <w:t>støj-</w:t>
            </w:r>
            <w:r w:rsidRPr="008B40A8">
              <w:rPr>
                <w:color w:val="1D1D1D"/>
                <w:spacing w:val="-12"/>
                <w:w w:val="105"/>
                <w:lang w:val="da-DK"/>
              </w:rPr>
              <w:t xml:space="preserve"> </w:t>
            </w:r>
            <w:r w:rsidRPr="008B40A8">
              <w:rPr>
                <w:color w:val="1D1D1D"/>
                <w:w w:val="105"/>
                <w:lang w:val="da-DK"/>
              </w:rPr>
              <w:t>og/eller</w:t>
            </w:r>
            <w:r w:rsidRPr="008B40A8">
              <w:rPr>
                <w:color w:val="1D1D1D"/>
                <w:spacing w:val="-1"/>
                <w:w w:val="105"/>
                <w:lang w:val="da-DK"/>
              </w:rPr>
              <w:t xml:space="preserve"> </w:t>
            </w:r>
            <w:r w:rsidRPr="008B40A8">
              <w:rPr>
                <w:color w:val="1D1D1D"/>
                <w:spacing w:val="-2"/>
                <w:w w:val="105"/>
                <w:lang w:val="da-DK"/>
              </w:rPr>
              <w:t>vibrationsemissioner</w:t>
            </w:r>
          </w:p>
          <w:p w14:paraId="28072F5D" w14:textId="77777777" w:rsidR="00B85C84" w:rsidRPr="008B40A8" w:rsidRDefault="00B85C84">
            <w:pPr>
              <w:pStyle w:val="Overskrift4"/>
              <w:spacing w:line="235" w:lineRule="auto"/>
              <w:ind w:left="0" w:right="113"/>
              <w:rPr>
                <w:b w:val="0"/>
                <w:bCs w:val="0"/>
                <w:sz w:val="18"/>
                <w:szCs w:val="18"/>
                <w:lang w:val="da-DK"/>
              </w:rPr>
            </w:pPr>
          </w:p>
        </w:tc>
        <w:tc>
          <w:tcPr>
            <w:tcW w:w="2038" w:type="dxa"/>
            <w:tcBorders>
              <w:top w:val="double" w:sz="4" w:space="0" w:color="auto"/>
              <w:left w:val="double" w:sz="4" w:space="0" w:color="auto"/>
              <w:bottom w:val="double" w:sz="4" w:space="0" w:color="auto"/>
              <w:right w:val="double" w:sz="4" w:space="0" w:color="auto"/>
            </w:tcBorders>
          </w:tcPr>
          <w:p w14:paraId="36B0DD4D" w14:textId="77777777" w:rsidR="00B85C84" w:rsidRPr="008B40A8" w:rsidRDefault="00B85C84">
            <w:pPr>
              <w:pStyle w:val="Overskrift4"/>
              <w:spacing w:line="235" w:lineRule="auto"/>
              <w:ind w:left="0" w:right="113"/>
              <w:rPr>
                <w:b w:val="0"/>
                <w:bCs w:val="0"/>
                <w:sz w:val="18"/>
                <w:szCs w:val="18"/>
                <w:lang w:val="da-DK"/>
              </w:rPr>
            </w:pPr>
          </w:p>
        </w:tc>
        <w:tc>
          <w:tcPr>
            <w:tcW w:w="2183" w:type="dxa"/>
            <w:tcBorders>
              <w:top w:val="double" w:sz="4" w:space="0" w:color="auto"/>
              <w:left w:val="double" w:sz="4" w:space="0" w:color="auto"/>
              <w:bottom w:val="double" w:sz="4" w:space="0" w:color="auto"/>
              <w:right w:val="double" w:sz="4" w:space="0" w:color="auto"/>
            </w:tcBorders>
          </w:tcPr>
          <w:p w14:paraId="3A2696A2" w14:textId="77777777" w:rsidR="00B85C84" w:rsidRPr="008B40A8" w:rsidRDefault="00B85C84">
            <w:pPr>
              <w:pStyle w:val="Overskrift4"/>
              <w:spacing w:line="235" w:lineRule="auto"/>
              <w:ind w:left="0" w:right="113"/>
              <w:rPr>
                <w:b w:val="0"/>
                <w:bCs w:val="0"/>
                <w:sz w:val="18"/>
                <w:szCs w:val="18"/>
                <w:lang w:val="da-DK"/>
              </w:rPr>
            </w:pPr>
          </w:p>
        </w:tc>
        <w:tc>
          <w:tcPr>
            <w:tcW w:w="1636" w:type="dxa"/>
            <w:tcBorders>
              <w:top w:val="double" w:sz="4" w:space="0" w:color="auto"/>
              <w:left w:val="double" w:sz="4" w:space="0" w:color="auto"/>
              <w:bottom w:val="double" w:sz="4" w:space="0" w:color="auto"/>
              <w:right w:val="double" w:sz="4" w:space="0" w:color="auto"/>
            </w:tcBorders>
          </w:tcPr>
          <w:p w14:paraId="756D9F83" w14:textId="77777777" w:rsidR="00B85C84" w:rsidRPr="008B40A8" w:rsidRDefault="00B85C84">
            <w:pPr>
              <w:pStyle w:val="Overskrift4"/>
              <w:spacing w:line="235" w:lineRule="auto"/>
              <w:ind w:left="0" w:right="113"/>
              <w:rPr>
                <w:b w:val="0"/>
                <w:bCs w:val="0"/>
                <w:sz w:val="18"/>
                <w:szCs w:val="18"/>
                <w:lang w:val="da-DK"/>
              </w:rPr>
            </w:pPr>
          </w:p>
        </w:tc>
      </w:tr>
      <w:tr w:rsidR="00B85C84" w:rsidRPr="00B41B04" w14:paraId="06B51364" w14:textId="77777777">
        <w:tc>
          <w:tcPr>
            <w:tcW w:w="3492" w:type="dxa"/>
            <w:tcBorders>
              <w:right w:val="double" w:sz="4" w:space="0" w:color="auto"/>
            </w:tcBorders>
          </w:tcPr>
          <w:p w14:paraId="0F245FB9" w14:textId="77777777" w:rsidR="00B85C84" w:rsidRPr="008B40A8" w:rsidRDefault="00B85C84">
            <w:pPr>
              <w:pStyle w:val="Brdtekst"/>
              <w:rPr>
                <w:color w:val="1D1D1D"/>
                <w:lang w:val="da-DK"/>
              </w:rPr>
            </w:pPr>
            <w:r w:rsidRPr="008B40A8">
              <w:rPr>
                <w:color w:val="1D1D1D"/>
                <w:w w:val="105"/>
                <w:lang w:val="da-DK"/>
              </w:rPr>
              <w:t xml:space="preserve">en </w:t>
            </w:r>
            <w:r w:rsidRPr="008B40A8">
              <w:rPr>
                <w:color w:val="0C0C0C"/>
                <w:w w:val="105"/>
                <w:lang w:val="da-DK"/>
              </w:rPr>
              <w:t xml:space="preserve">protokol </w:t>
            </w:r>
            <w:r w:rsidRPr="008B40A8">
              <w:rPr>
                <w:color w:val="1D1D1D"/>
                <w:w w:val="105"/>
                <w:lang w:val="da-DK"/>
              </w:rPr>
              <w:t xml:space="preserve">for </w:t>
            </w:r>
            <w:r w:rsidRPr="008B40A8">
              <w:rPr>
                <w:color w:val="0C0C0C"/>
                <w:w w:val="105"/>
                <w:lang w:val="da-DK"/>
              </w:rPr>
              <w:t xml:space="preserve">reaktion på identificerede </w:t>
            </w:r>
            <w:r w:rsidRPr="008B40A8">
              <w:rPr>
                <w:color w:val="1D1D1D"/>
                <w:w w:val="105"/>
                <w:lang w:val="da-DK"/>
              </w:rPr>
              <w:t xml:space="preserve">støj- og vibrationshændelser, </w:t>
            </w:r>
            <w:r w:rsidRPr="008B40A8">
              <w:rPr>
                <w:color w:val="0C0C0C"/>
                <w:w w:val="105"/>
                <w:lang w:val="da-DK"/>
              </w:rPr>
              <w:t>f.eks</w:t>
            </w:r>
            <w:r w:rsidRPr="008B40A8">
              <w:rPr>
                <w:color w:val="3A3A3A"/>
                <w:w w:val="105"/>
                <w:lang w:val="da-DK"/>
              </w:rPr>
              <w:t xml:space="preserve">. </w:t>
            </w:r>
            <w:r w:rsidRPr="008B40A8">
              <w:rPr>
                <w:color w:val="0C0C0C"/>
                <w:w w:val="105"/>
                <w:lang w:val="da-DK"/>
              </w:rPr>
              <w:t xml:space="preserve">håndtering </w:t>
            </w:r>
            <w:r w:rsidRPr="008B40A8">
              <w:rPr>
                <w:color w:val="1D1D1D"/>
                <w:w w:val="105"/>
                <w:lang w:val="da-DK"/>
              </w:rPr>
              <w:t xml:space="preserve">af </w:t>
            </w:r>
            <w:r w:rsidRPr="008B40A8">
              <w:rPr>
                <w:color w:val="0C0C0C"/>
                <w:w w:val="105"/>
                <w:lang w:val="da-DK"/>
              </w:rPr>
              <w:t xml:space="preserve">klager </w:t>
            </w:r>
            <w:r w:rsidRPr="008B40A8">
              <w:rPr>
                <w:color w:val="1D1D1D"/>
                <w:w w:val="105"/>
                <w:lang w:val="da-DK"/>
              </w:rPr>
              <w:t xml:space="preserve">og/eller iværksættelse af </w:t>
            </w:r>
            <w:r w:rsidRPr="008B40A8">
              <w:rPr>
                <w:color w:val="0C0C0C"/>
                <w:w w:val="105"/>
                <w:lang w:val="da-DK"/>
              </w:rPr>
              <w:t xml:space="preserve">korrigerende </w:t>
            </w:r>
            <w:r w:rsidRPr="008B40A8">
              <w:rPr>
                <w:color w:val="1D1D1D"/>
                <w:w w:val="105"/>
                <w:lang w:val="da-DK"/>
              </w:rPr>
              <w:t>foranstaltninger</w:t>
            </w:r>
          </w:p>
          <w:p w14:paraId="0178EF2A" w14:textId="77777777" w:rsidR="00B85C84" w:rsidRPr="008B40A8" w:rsidRDefault="00B85C84">
            <w:pPr>
              <w:pStyle w:val="Overskrift4"/>
              <w:spacing w:line="235" w:lineRule="auto"/>
              <w:ind w:left="0" w:right="113"/>
              <w:rPr>
                <w:b w:val="0"/>
                <w:bCs w:val="0"/>
                <w:sz w:val="18"/>
                <w:szCs w:val="18"/>
                <w:lang w:val="da-DK"/>
              </w:rPr>
            </w:pPr>
          </w:p>
        </w:tc>
        <w:tc>
          <w:tcPr>
            <w:tcW w:w="2038" w:type="dxa"/>
            <w:tcBorders>
              <w:top w:val="double" w:sz="4" w:space="0" w:color="auto"/>
              <w:left w:val="double" w:sz="4" w:space="0" w:color="auto"/>
              <w:bottom w:val="double" w:sz="4" w:space="0" w:color="auto"/>
              <w:right w:val="double" w:sz="4" w:space="0" w:color="auto"/>
            </w:tcBorders>
          </w:tcPr>
          <w:p w14:paraId="177BBF27" w14:textId="77777777" w:rsidR="00B85C84" w:rsidRPr="008B40A8" w:rsidRDefault="00B85C84">
            <w:pPr>
              <w:pStyle w:val="Overskrift4"/>
              <w:spacing w:line="235" w:lineRule="auto"/>
              <w:ind w:left="0" w:right="113"/>
              <w:rPr>
                <w:b w:val="0"/>
                <w:bCs w:val="0"/>
                <w:sz w:val="18"/>
                <w:szCs w:val="18"/>
                <w:lang w:val="da-DK"/>
              </w:rPr>
            </w:pPr>
          </w:p>
        </w:tc>
        <w:tc>
          <w:tcPr>
            <w:tcW w:w="2183" w:type="dxa"/>
            <w:tcBorders>
              <w:top w:val="double" w:sz="4" w:space="0" w:color="auto"/>
              <w:left w:val="double" w:sz="4" w:space="0" w:color="auto"/>
              <w:bottom w:val="double" w:sz="4" w:space="0" w:color="auto"/>
              <w:right w:val="double" w:sz="4" w:space="0" w:color="auto"/>
            </w:tcBorders>
          </w:tcPr>
          <w:p w14:paraId="01610B0C" w14:textId="77777777" w:rsidR="00B85C84" w:rsidRPr="008B40A8" w:rsidRDefault="00B85C84">
            <w:pPr>
              <w:pStyle w:val="Overskrift4"/>
              <w:spacing w:line="235" w:lineRule="auto"/>
              <w:ind w:left="0" w:right="113"/>
              <w:rPr>
                <w:b w:val="0"/>
                <w:bCs w:val="0"/>
                <w:sz w:val="18"/>
                <w:szCs w:val="18"/>
                <w:lang w:val="da-DK"/>
              </w:rPr>
            </w:pPr>
          </w:p>
        </w:tc>
        <w:tc>
          <w:tcPr>
            <w:tcW w:w="1636" w:type="dxa"/>
            <w:tcBorders>
              <w:top w:val="double" w:sz="4" w:space="0" w:color="auto"/>
              <w:left w:val="double" w:sz="4" w:space="0" w:color="auto"/>
              <w:bottom w:val="double" w:sz="4" w:space="0" w:color="auto"/>
              <w:right w:val="double" w:sz="4" w:space="0" w:color="auto"/>
            </w:tcBorders>
          </w:tcPr>
          <w:p w14:paraId="02F17C1B" w14:textId="77777777" w:rsidR="00B85C84" w:rsidRPr="008B40A8" w:rsidRDefault="00B85C84">
            <w:pPr>
              <w:pStyle w:val="Overskrift4"/>
              <w:spacing w:line="235" w:lineRule="auto"/>
              <w:ind w:left="0" w:right="113"/>
              <w:rPr>
                <w:b w:val="0"/>
                <w:bCs w:val="0"/>
                <w:sz w:val="18"/>
                <w:szCs w:val="18"/>
                <w:lang w:val="da-DK"/>
              </w:rPr>
            </w:pPr>
          </w:p>
          <w:p w14:paraId="0532BE24" w14:textId="77777777" w:rsidR="00B85C84" w:rsidRPr="008B40A8" w:rsidRDefault="00B85C84">
            <w:pPr>
              <w:pStyle w:val="Overskrift4"/>
              <w:spacing w:line="235" w:lineRule="auto"/>
              <w:ind w:left="0" w:right="113"/>
              <w:rPr>
                <w:b w:val="0"/>
                <w:bCs w:val="0"/>
                <w:sz w:val="18"/>
                <w:szCs w:val="18"/>
                <w:lang w:val="da-DK"/>
              </w:rPr>
            </w:pPr>
          </w:p>
        </w:tc>
      </w:tr>
      <w:tr w:rsidR="00B85C84" w:rsidRPr="00B41B04" w14:paraId="6DA22F90" w14:textId="77777777">
        <w:tc>
          <w:tcPr>
            <w:tcW w:w="3492" w:type="dxa"/>
            <w:tcBorders>
              <w:right w:val="double" w:sz="4" w:space="0" w:color="auto"/>
            </w:tcBorders>
          </w:tcPr>
          <w:p w14:paraId="6BB59B88" w14:textId="77777777" w:rsidR="00B85C84" w:rsidRPr="008B40A8" w:rsidRDefault="00B85C84">
            <w:pPr>
              <w:pStyle w:val="Brdtekst"/>
              <w:rPr>
                <w:lang w:val="da-DK"/>
              </w:rPr>
            </w:pPr>
            <w:r w:rsidRPr="008B40A8">
              <w:rPr>
                <w:color w:val="1D1D1D"/>
                <w:w w:val="105"/>
                <w:lang w:val="da-DK"/>
              </w:rPr>
              <w:t xml:space="preserve">et </w:t>
            </w:r>
            <w:r w:rsidRPr="008B40A8">
              <w:rPr>
                <w:color w:val="0C0C0C"/>
                <w:w w:val="105"/>
                <w:lang w:val="da-DK"/>
              </w:rPr>
              <w:t xml:space="preserve">program til reduktion </w:t>
            </w:r>
            <w:r w:rsidRPr="008B40A8">
              <w:rPr>
                <w:color w:val="1D1D1D"/>
                <w:w w:val="105"/>
                <w:lang w:val="da-DK"/>
              </w:rPr>
              <w:t xml:space="preserve">af støj og/eller vibrationer, </w:t>
            </w:r>
            <w:r w:rsidRPr="008B40A8">
              <w:rPr>
                <w:color w:val="0C0C0C"/>
                <w:w w:val="105"/>
                <w:lang w:val="da-DK"/>
              </w:rPr>
              <w:t xml:space="preserve">der </w:t>
            </w:r>
            <w:r w:rsidRPr="008B40A8">
              <w:rPr>
                <w:color w:val="1D1D1D"/>
                <w:w w:val="105"/>
                <w:lang w:val="da-DK"/>
              </w:rPr>
              <w:t xml:space="preserve">er </w:t>
            </w:r>
            <w:r w:rsidRPr="008B40A8">
              <w:rPr>
                <w:color w:val="0C0C0C"/>
                <w:w w:val="105"/>
                <w:lang w:val="da-DK"/>
              </w:rPr>
              <w:t xml:space="preserve">designet til </w:t>
            </w:r>
            <w:r w:rsidRPr="008B40A8">
              <w:rPr>
                <w:color w:val="1D1D1D"/>
                <w:w w:val="105"/>
                <w:lang w:val="da-DK"/>
              </w:rPr>
              <w:t>at identificere</w:t>
            </w:r>
            <w:r w:rsidRPr="008B40A8">
              <w:rPr>
                <w:color w:val="0C0C0C"/>
                <w:w w:val="105"/>
                <w:lang w:val="da-DK"/>
              </w:rPr>
              <w:t xml:space="preserve"> kilden/kilderne, måle/ </w:t>
            </w:r>
            <w:r w:rsidRPr="008B40A8">
              <w:rPr>
                <w:color w:val="1D1D1D"/>
                <w:spacing w:val="-2"/>
                <w:w w:val="105"/>
                <w:lang w:val="da-DK"/>
              </w:rPr>
              <w:t xml:space="preserve">estimere støj- </w:t>
            </w:r>
            <w:r w:rsidRPr="008B40A8">
              <w:rPr>
                <w:color w:val="0C0C0C"/>
                <w:spacing w:val="-2"/>
                <w:w w:val="105"/>
                <w:lang w:val="da-DK"/>
              </w:rPr>
              <w:t xml:space="preserve">og </w:t>
            </w:r>
            <w:r w:rsidRPr="008B40A8">
              <w:rPr>
                <w:color w:val="1D1D1D"/>
                <w:spacing w:val="-2"/>
                <w:w w:val="105"/>
                <w:lang w:val="da-DK"/>
              </w:rPr>
              <w:t>vibrationseksponeringen,</w:t>
            </w:r>
            <w:r w:rsidRPr="008B40A8">
              <w:rPr>
                <w:color w:val="1D1D1D"/>
                <w:spacing w:val="-5"/>
                <w:w w:val="105"/>
                <w:lang w:val="da-DK"/>
              </w:rPr>
              <w:t xml:space="preserve"> </w:t>
            </w:r>
            <w:r w:rsidRPr="008B40A8">
              <w:rPr>
                <w:color w:val="0C0C0C"/>
                <w:spacing w:val="-2"/>
                <w:w w:val="105"/>
                <w:lang w:val="da-DK"/>
              </w:rPr>
              <w:t>karakterisere</w:t>
            </w:r>
            <w:r w:rsidRPr="008B40A8">
              <w:rPr>
                <w:color w:val="0C0C0C"/>
                <w:spacing w:val="22"/>
                <w:w w:val="105"/>
                <w:lang w:val="da-DK"/>
              </w:rPr>
              <w:t xml:space="preserve"> </w:t>
            </w:r>
            <w:r w:rsidRPr="008B40A8">
              <w:rPr>
                <w:color w:val="1D1D1D"/>
                <w:spacing w:val="-2"/>
                <w:w w:val="105"/>
                <w:lang w:val="da-DK"/>
              </w:rPr>
              <w:t xml:space="preserve">kildernes </w:t>
            </w:r>
            <w:r w:rsidRPr="008B40A8">
              <w:rPr>
                <w:color w:val="0C0C0C"/>
                <w:spacing w:val="-2"/>
                <w:w w:val="105"/>
                <w:lang w:val="da-DK"/>
              </w:rPr>
              <w:t xml:space="preserve">bidrag </w:t>
            </w:r>
            <w:r w:rsidRPr="008B40A8">
              <w:rPr>
                <w:color w:val="1D1D1D"/>
                <w:spacing w:val="-2"/>
                <w:w w:val="105"/>
                <w:lang w:val="da-DK"/>
              </w:rPr>
              <w:t>og</w:t>
            </w:r>
            <w:r w:rsidRPr="008B40A8">
              <w:rPr>
                <w:color w:val="1D1D1D"/>
                <w:spacing w:val="-6"/>
                <w:w w:val="105"/>
                <w:lang w:val="da-DK"/>
              </w:rPr>
              <w:t xml:space="preserve"> </w:t>
            </w:r>
            <w:r w:rsidRPr="008B40A8">
              <w:rPr>
                <w:color w:val="1D1D1D"/>
                <w:spacing w:val="-2"/>
                <w:w w:val="105"/>
                <w:lang w:val="da-DK"/>
              </w:rPr>
              <w:t>gennemføre forebyggelses-</w:t>
            </w:r>
            <w:r w:rsidRPr="008B40A8">
              <w:rPr>
                <w:color w:val="1D1D1D"/>
                <w:spacing w:val="-3"/>
                <w:w w:val="105"/>
                <w:lang w:val="da-DK"/>
              </w:rPr>
              <w:t xml:space="preserve"> </w:t>
            </w:r>
            <w:r w:rsidRPr="008B40A8">
              <w:rPr>
                <w:color w:val="1D1D1D"/>
                <w:spacing w:val="-2"/>
                <w:w w:val="105"/>
                <w:lang w:val="da-DK"/>
              </w:rPr>
              <w:t>og/eller reduktionsforanstaltninger.</w:t>
            </w:r>
          </w:p>
          <w:p w14:paraId="311CA258" w14:textId="77777777" w:rsidR="00B85C84" w:rsidRPr="008B40A8" w:rsidRDefault="00B85C84">
            <w:pPr>
              <w:pStyle w:val="Overskrift4"/>
              <w:spacing w:line="235" w:lineRule="auto"/>
              <w:ind w:left="0" w:right="113"/>
              <w:rPr>
                <w:b w:val="0"/>
                <w:bCs w:val="0"/>
                <w:sz w:val="18"/>
                <w:szCs w:val="18"/>
                <w:lang w:val="da-DK"/>
              </w:rPr>
            </w:pPr>
          </w:p>
        </w:tc>
        <w:tc>
          <w:tcPr>
            <w:tcW w:w="2038" w:type="dxa"/>
            <w:tcBorders>
              <w:top w:val="double" w:sz="4" w:space="0" w:color="auto"/>
              <w:left w:val="double" w:sz="4" w:space="0" w:color="auto"/>
              <w:bottom w:val="double" w:sz="4" w:space="0" w:color="auto"/>
              <w:right w:val="double" w:sz="4" w:space="0" w:color="auto"/>
            </w:tcBorders>
          </w:tcPr>
          <w:p w14:paraId="328CE71B" w14:textId="77777777" w:rsidR="00B85C84" w:rsidRPr="008B40A8" w:rsidRDefault="00B85C84">
            <w:pPr>
              <w:pStyle w:val="Overskrift4"/>
              <w:spacing w:line="235" w:lineRule="auto"/>
              <w:ind w:left="0" w:right="113"/>
              <w:rPr>
                <w:b w:val="0"/>
                <w:bCs w:val="0"/>
                <w:sz w:val="18"/>
                <w:szCs w:val="18"/>
                <w:lang w:val="da-DK"/>
              </w:rPr>
            </w:pPr>
          </w:p>
        </w:tc>
        <w:tc>
          <w:tcPr>
            <w:tcW w:w="2183" w:type="dxa"/>
            <w:tcBorders>
              <w:top w:val="double" w:sz="4" w:space="0" w:color="auto"/>
              <w:left w:val="double" w:sz="4" w:space="0" w:color="auto"/>
              <w:bottom w:val="double" w:sz="4" w:space="0" w:color="auto"/>
              <w:right w:val="double" w:sz="4" w:space="0" w:color="auto"/>
            </w:tcBorders>
          </w:tcPr>
          <w:p w14:paraId="628AC82E" w14:textId="77777777" w:rsidR="00B85C84" w:rsidRPr="008B40A8" w:rsidRDefault="00B85C84">
            <w:pPr>
              <w:pStyle w:val="Overskrift4"/>
              <w:spacing w:line="235" w:lineRule="auto"/>
              <w:ind w:left="0" w:right="113"/>
              <w:rPr>
                <w:b w:val="0"/>
                <w:bCs w:val="0"/>
                <w:sz w:val="18"/>
                <w:szCs w:val="18"/>
                <w:lang w:val="da-DK"/>
              </w:rPr>
            </w:pPr>
          </w:p>
        </w:tc>
        <w:tc>
          <w:tcPr>
            <w:tcW w:w="1636" w:type="dxa"/>
            <w:tcBorders>
              <w:top w:val="double" w:sz="4" w:space="0" w:color="auto"/>
              <w:left w:val="double" w:sz="4" w:space="0" w:color="auto"/>
              <w:bottom w:val="double" w:sz="4" w:space="0" w:color="auto"/>
              <w:right w:val="double" w:sz="4" w:space="0" w:color="auto"/>
            </w:tcBorders>
          </w:tcPr>
          <w:p w14:paraId="012E7098" w14:textId="77777777" w:rsidR="00B85C84" w:rsidRPr="008B40A8" w:rsidRDefault="00B85C84">
            <w:pPr>
              <w:pStyle w:val="Overskrift4"/>
              <w:spacing w:line="235" w:lineRule="auto"/>
              <w:ind w:left="0" w:right="113"/>
              <w:rPr>
                <w:b w:val="0"/>
                <w:bCs w:val="0"/>
                <w:sz w:val="18"/>
                <w:szCs w:val="18"/>
                <w:lang w:val="da-DK"/>
              </w:rPr>
            </w:pPr>
          </w:p>
        </w:tc>
      </w:tr>
    </w:tbl>
    <w:p w14:paraId="6D191A20" w14:textId="77777777" w:rsidR="000A7367" w:rsidRPr="0055382A" w:rsidRDefault="000A7367">
      <w:pPr>
        <w:pStyle w:val="Brdtekst"/>
        <w:spacing w:before="132"/>
        <w:rPr>
          <w:lang w:val="da-DK"/>
        </w:rPr>
      </w:pPr>
    </w:p>
    <w:p w14:paraId="6D191A21" w14:textId="77777777" w:rsidR="000A7367" w:rsidRPr="0055382A" w:rsidRDefault="004723A7">
      <w:pPr>
        <w:pStyle w:val="Overskrift3"/>
        <w:spacing w:before="1"/>
        <w:ind w:left="1149"/>
        <w:rPr>
          <w:lang w:val="da-DK"/>
        </w:rPr>
      </w:pPr>
      <w:r w:rsidRPr="0055382A">
        <w:rPr>
          <w:color w:val="1D1D1D"/>
          <w:spacing w:val="-2"/>
          <w:w w:val="90"/>
          <w:lang w:val="da-DK"/>
        </w:rPr>
        <w:t>Anvendelse</w:t>
      </w:r>
    </w:p>
    <w:p w14:paraId="6D191A22" w14:textId="77777777" w:rsidR="000A7367" w:rsidRPr="0055382A" w:rsidRDefault="000A7367">
      <w:pPr>
        <w:pStyle w:val="Brdtekst"/>
        <w:spacing w:before="82"/>
        <w:rPr>
          <w:i/>
          <w:sz w:val="20"/>
          <w:lang w:val="da-DK"/>
        </w:rPr>
      </w:pPr>
    </w:p>
    <w:p w14:paraId="6D191A23" w14:textId="77777777" w:rsidR="000A7367" w:rsidRDefault="004723A7">
      <w:pPr>
        <w:pStyle w:val="Brdtekst"/>
        <w:spacing w:line="249" w:lineRule="auto"/>
        <w:ind w:left="1137" w:right="621" w:firstLine="5"/>
        <w:jc w:val="both"/>
        <w:rPr>
          <w:color w:val="1D1D1D"/>
          <w:lang w:val="da-DK"/>
        </w:rPr>
      </w:pPr>
      <w:r w:rsidRPr="0055382A">
        <w:rPr>
          <w:color w:val="1D1D1D"/>
          <w:lang w:val="da-DK"/>
        </w:rPr>
        <w:t xml:space="preserve">Anvendeligheden er </w:t>
      </w:r>
      <w:r w:rsidRPr="0055382A">
        <w:rPr>
          <w:color w:val="0C0C0C"/>
          <w:lang w:val="da-DK"/>
        </w:rPr>
        <w:t xml:space="preserve">begrænset til tilfælde, hvor der </w:t>
      </w:r>
      <w:r w:rsidRPr="0055382A">
        <w:rPr>
          <w:color w:val="1D1D1D"/>
          <w:lang w:val="da-DK"/>
        </w:rPr>
        <w:t xml:space="preserve">forventes </w:t>
      </w:r>
      <w:r w:rsidRPr="0055382A">
        <w:rPr>
          <w:color w:val="0C0C0C"/>
          <w:lang w:val="da-DK"/>
        </w:rPr>
        <w:t>og</w:t>
      </w:r>
      <w:r w:rsidRPr="0055382A">
        <w:rPr>
          <w:color w:val="3A3A3A"/>
          <w:lang w:val="da-DK"/>
        </w:rPr>
        <w:t>/</w:t>
      </w:r>
      <w:r w:rsidRPr="0055382A">
        <w:rPr>
          <w:color w:val="1D1D1D"/>
          <w:lang w:val="da-DK"/>
        </w:rPr>
        <w:t xml:space="preserve">eller er </w:t>
      </w:r>
      <w:r w:rsidRPr="0055382A">
        <w:rPr>
          <w:color w:val="0C0C0C"/>
          <w:lang w:val="da-DK"/>
        </w:rPr>
        <w:t>dokumenteret</w:t>
      </w:r>
      <w:r w:rsidRPr="0055382A">
        <w:rPr>
          <w:color w:val="0C0C0C"/>
          <w:spacing w:val="34"/>
          <w:lang w:val="da-DK"/>
        </w:rPr>
        <w:t xml:space="preserve"> </w:t>
      </w:r>
      <w:r w:rsidRPr="0055382A">
        <w:rPr>
          <w:color w:val="1D1D1D"/>
          <w:lang w:val="da-DK"/>
        </w:rPr>
        <w:t>støj- og/eller vibrationsgener i følsomme omgivelser.</w:t>
      </w:r>
    </w:p>
    <w:p w14:paraId="0B770FF7" w14:textId="77777777" w:rsidR="00B0357F" w:rsidRDefault="00B0357F">
      <w:pPr>
        <w:pStyle w:val="Brdtekst"/>
        <w:spacing w:line="249" w:lineRule="auto"/>
        <w:ind w:left="1137" w:right="621" w:firstLine="5"/>
        <w:jc w:val="both"/>
        <w:rPr>
          <w:color w:val="1D1D1D"/>
          <w:lang w:val="da-DK"/>
        </w:rPr>
      </w:pPr>
    </w:p>
    <w:p w14:paraId="6C7CE320" w14:textId="548A3C70" w:rsidR="00C87C26" w:rsidRDefault="00C87C26" w:rsidP="008B40A8">
      <w:pPr>
        <w:pStyle w:val="Brdtekst"/>
        <w:rPr>
          <w:lang w:val="da-DK"/>
        </w:rPr>
      </w:pPr>
    </w:p>
    <w:p w14:paraId="52569D2D" w14:textId="77777777" w:rsidR="00C87C26" w:rsidRDefault="00C87C26">
      <w:pPr>
        <w:pStyle w:val="Brdtekst"/>
        <w:spacing w:before="147"/>
        <w:rPr>
          <w:lang w:val="da-DK"/>
        </w:rPr>
      </w:pPr>
    </w:p>
    <w:p w14:paraId="1772802B" w14:textId="77777777" w:rsidR="00C87C26" w:rsidRDefault="00C87C26">
      <w:pPr>
        <w:pStyle w:val="Brdtekst"/>
        <w:spacing w:before="147"/>
        <w:rPr>
          <w:lang w:val="da-DK"/>
        </w:rPr>
      </w:pPr>
    </w:p>
    <w:p w14:paraId="3C87439F" w14:textId="77777777" w:rsidR="00C87C26" w:rsidRPr="00556E87" w:rsidRDefault="00C87C26">
      <w:pPr>
        <w:pStyle w:val="Brdtekst"/>
        <w:spacing w:before="147"/>
        <w:rPr>
          <w:lang w:val="da-DK"/>
        </w:rPr>
      </w:pPr>
    </w:p>
    <w:p w14:paraId="6D191A26" w14:textId="77777777" w:rsidR="000A7367" w:rsidRPr="0055382A" w:rsidRDefault="004723A7">
      <w:pPr>
        <w:pStyle w:val="Overskrift4"/>
        <w:spacing w:before="1" w:line="237" w:lineRule="auto"/>
        <w:ind w:left="1135" w:right="620" w:firstLine="4"/>
        <w:jc w:val="both"/>
        <w:rPr>
          <w:lang w:val="da-DK"/>
        </w:rPr>
      </w:pPr>
      <w:r w:rsidRPr="0055382A">
        <w:rPr>
          <w:color w:val="0C0C0C"/>
          <w:lang w:val="da-DK"/>
        </w:rPr>
        <w:t>BAT</w:t>
      </w:r>
      <w:r w:rsidRPr="0055382A">
        <w:rPr>
          <w:color w:val="0C0C0C"/>
          <w:spacing w:val="-3"/>
          <w:lang w:val="da-DK"/>
        </w:rPr>
        <w:t xml:space="preserve"> </w:t>
      </w:r>
      <w:r w:rsidRPr="0055382A">
        <w:rPr>
          <w:color w:val="0C0C0C"/>
          <w:lang w:val="da-DK"/>
        </w:rPr>
        <w:t>9.</w:t>
      </w:r>
      <w:r w:rsidRPr="0055382A">
        <w:rPr>
          <w:color w:val="0C0C0C"/>
          <w:spacing w:val="80"/>
          <w:w w:val="150"/>
          <w:lang w:val="da-DK"/>
        </w:rPr>
        <w:t xml:space="preserve"> </w:t>
      </w:r>
      <w:r w:rsidRPr="0055382A">
        <w:rPr>
          <w:color w:val="0C0C0C"/>
          <w:lang w:val="da-DK"/>
        </w:rPr>
        <w:t>For at forebygge eller,</w:t>
      </w:r>
      <w:r w:rsidRPr="0055382A">
        <w:rPr>
          <w:color w:val="0C0C0C"/>
          <w:spacing w:val="-1"/>
          <w:lang w:val="da-DK"/>
        </w:rPr>
        <w:t xml:space="preserve"> </w:t>
      </w:r>
      <w:r w:rsidRPr="0055382A">
        <w:rPr>
          <w:color w:val="0C0C0C"/>
          <w:lang w:val="da-DK"/>
        </w:rPr>
        <w:t>hvor dette ikke er praktisk muligt, reducere støjemissioner er det BAT</w:t>
      </w:r>
      <w:r w:rsidRPr="0055382A">
        <w:rPr>
          <w:color w:val="0C0C0C"/>
          <w:spacing w:val="-11"/>
          <w:lang w:val="da-DK"/>
        </w:rPr>
        <w:t xml:space="preserve"> </w:t>
      </w:r>
      <w:r w:rsidRPr="0055382A">
        <w:rPr>
          <w:color w:val="0C0C0C"/>
          <w:lang w:val="da-DK"/>
        </w:rPr>
        <w:t>at anvende en af teknikkerne nedenfor eller en kombination af disse.</w:t>
      </w:r>
    </w:p>
    <w:p w14:paraId="6D191A27" w14:textId="77777777" w:rsidR="000A7367" w:rsidRPr="0055382A" w:rsidRDefault="000A7367">
      <w:pPr>
        <w:pStyle w:val="Brdtekst"/>
        <w:spacing w:before="25"/>
        <w:rPr>
          <w:b/>
          <w:sz w:val="20"/>
          <w:lang w:val="da-DK"/>
        </w:rPr>
      </w:pPr>
    </w:p>
    <w:tbl>
      <w:tblPr>
        <w:tblW w:w="9860" w:type="dxa"/>
        <w:tblInd w:w="63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28" w:type="dxa"/>
        </w:tblCellMar>
        <w:tblLook w:val="01E0" w:firstRow="1" w:lastRow="1" w:firstColumn="1" w:lastColumn="1" w:noHBand="0" w:noVBand="0"/>
      </w:tblPr>
      <w:tblGrid>
        <w:gridCol w:w="426"/>
        <w:gridCol w:w="1212"/>
        <w:gridCol w:w="3119"/>
        <w:gridCol w:w="2268"/>
        <w:gridCol w:w="2835"/>
      </w:tblGrid>
      <w:tr w:rsidR="00C87C26" w:rsidRPr="00B41B04" w14:paraId="6D191A2B" w14:textId="6E86AAE7" w:rsidTr="005B485E">
        <w:trPr>
          <w:trHeight w:val="301"/>
        </w:trPr>
        <w:tc>
          <w:tcPr>
            <w:tcW w:w="1638" w:type="dxa"/>
            <w:gridSpan w:val="2"/>
            <w:tcBorders>
              <w:left w:val="nil"/>
            </w:tcBorders>
          </w:tcPr>
          <w:p w14:paraId="6D191A28" w14:textId="77777777" w:rsidR="00C87C26" w:rsidRDefault="00C87C26">
            <w:pPr>
              <w:pStyle w:val="TableParagraph"/>
              <w:spacing w:before="55"/>
              <w:ind w:right="100"/>
              <w:jc w:val="center"/>
              <w:rPr>
                <w:sz w:val="16"/>
              </w:rPr>
            </w:pPr>
            <w:r>
              <w:rPr>
                <w:color w:val="0C0C0C"/>
                <w:spacing w:val="-2"/>
                <w:sz w:val="16"/>
              </w:rPr>
              <w:t>Teknik</w:t>
            </w:r>
          </w:p>
        </w:tc>
        <w:tc>
          <w:tcPr>
            <w:tcW w:w="3119" w:type="dxa"/>
          </w:tcPr>
          <w:p w14:paraId="6D191A29" w14:textId="77777777" w:rsidR="00C87C26" w:rsidRDefault="00C87C26" w:rsidP="35AD04F3">
            <w:pPr>
              <w:pStyle w:val="TableParagraph"/>
              <w:spacing w:before="55"/>
              <w:ind w:left="13"/>
              <w:jc w:val="center"/>
              <w:rPr>
                <w:sz w:val="16"/>
                <w:szCs w:val="16"/>
              </w:rPr>
            </w:pPr>
            <w:r w:rsidRPr="35AD04F3">
              <w:rPr>
                <w:color w:val="1D1D1D"/>
                <w:spacing w:val="-2"/>
                <w:sz w:val="16"/>
                <w:szCs w:val="16"/>
              </w:rPr>
              <w:t>Beskrivelse</w:t>
            </w:r>
          </w:p>
        </w:tc>
        <w:tc>
          <w:tcPr>
            <w:tcW w:w="2268" w:type="dxa"/>
            <w:tcBorders>
              <w:right w:val="double" w:sz="4" w:space="0" w:color="000000" w:themeColor="text1"/>
            </w:tcBorders>
          </w:tcPr>
          <w:p w14:paraId="6D191A2A" w14:textId="77777777" w:rsidR="00C87C26" w:rsidRDefault="00C87C26" w:rsidP="35AD04F3">
            <w:pPr>
              <w:pStyle w:val="TableParagraph"/>
              <w:spacing w:before="55"/>
              <w:ind w:left="880"/>
              <w:rPr>
                <w:sz w:val="16"/>
                <w:szCs w:val="16"/>
              </w:rPr>
            </w:pPr>
            <w:r w:rsidRPr="35AD04F3">
              <w:rPr>
                <w:color w:val="1D1D1D"/>
                <w:spacing w:val="-2"/>
                <w:sz w:val="16"/>
                <w:szCs w:val="16"/>
              </w:rPr>
              <w:t>Anvendelse</w:t>
            </w:r>
          </w:p>
        </w:tc>
        <w:tc>
          <w:tcPr>
            <w:tcW w:w="2835" w:type="dxa"/>
            <w:tcBorders>
              <w:top w:val="double" w:sz="4" w:space="0" w:color="000000" w:themeColor="text1"/>
              <w:left w:val="double" w:sz="4" w:space="0" w:color="000000" w:themeColor="text1"/>
              <w:bottom w:val="double" w:sz="4" w:space="0" w:color="000000" w:themeColor="text1"/>
              <w:right w:val="double" w:sz="4" w:space="0" w:color="000000" w:themeColor="text1"/>
            </w:tcBorders>
          </w:tcPr>
          <w:p w14:paraId="3F5761FE" w14:textId="14BB6085" w:rsidR="00C87C26" w:rsidRPr="00296A95" w:rsidRDefault="00C87C26" w:rsidP="00AA58AB">
            <w:pPr>
              <w:pStyle w:val="TableParagraph"/>
              <w:spacing w:before="55"/>
              <w:jc w:val="center"/>
              <w:rPr>
                <w:color w:val="1D1D1D"/>
                <w:spacing w:val="-2"/>
                <w:sz w:val="16"/>
                <w:lang w:val="da-DK"/>
              </w:rPr>
            </w:pPr>
            <w:r>
              <w:rPr>
                <w:color w:val="1D1D1D"/>
                <w:spacing w:val="-2"/>
                <w:sz w:val="16"/>
                <w:lang w:val="da-DK"/>
              </w:rPr>
              <w:t>Angiv hvilke(n) teknik(ker) der anvendes</w:t>
            </w:r>
          </w:p>
        </w:tc>
      </w:tr>
      <w:tr w:rsidR="00C87C26" w:rsidRPr="00B41B04" w14:paraId="6D191A35" w14:textId="71E53E5D" w:rsidTr="005B485E">
        <w:trPr>
          <w:trHeight w:val="1473"/>
        </w:trPr>
        <w:tc>
          <w:tcPr>
            <w:tcW w:w="426" w:type="dxa"/>
            <w:tcBorders>
              <w:left w:val="nil"/>
            </w:tcBorders>
          </w:tcPr>
          <w:p w14:paraId="6D191A2C" w14:textId="77777777" w:rsidR="00C87C26" w:rsidRPr="0055382A" w:rsidRDefault="00C87C26">
            <w:pPr>
              <w:pStyle w:val="TableParagraph"/>
              <w:rPr>
                <w:b/>
                <w:sz w:val="20"/>
                <w:lang w:val="da-DK"/>
              </w:rPr>
            </w:pPr>
          </w:p>
          <w:p w14:paraId="6D191A2D" w14:textId="77777777" w:rsidR="00C87C26" w:rsidRPr="0055382A" w:rsidRDefault="00C87C26">
            <w:pPr>
              <w:pStyle w:val="TableParagraph"/>
              <w:spacing w:before="48"/>
              <w:rPr>
                <w:b/>
                <w:sz w:val="20"/>
                <w:lang w:val="da-DK"/>
              </w:rPr>
            </w:pPr>
          </w:p>
          <w:p w14:paraId="6D191A2E" w14:textId="77777777" w:rsidR="00C87C26" w:rsidRDefault="00C87C26">
            <w:pPr>
              <w:pStyle w:val="TableParagraph"/>
              <w:ind w:left="95"/>
              <w:rPr>
                <w:sz w:val="20"/>
              </w:rPr>
            </w:pPr>
            <w:r>
              <w:rPr>
                <w:color w:val="1D1D1D"/>
                <w:spacing w:val="-5"/>
                <w:sz w:val="20"/>
              </w:rPr>
              <w:t>a.</w:t>
            </w:r>
          </w:p>
        </w:tc>
        <w:tc>
          <w:tcPr>
            <w:tcW w:w="1212" w:type="dxa"/>
          </w:tcPr>
          <w:p w14:paraId="6D191A2F" w14:textId="77777777" w:rsidR="00C87C26" w:rsidRPr="0055382A" w:rsidRDefault="00C87C26">
            <w:pPr>
              <w:pStyle w:val="TableParagraph"/>
              <w:spacing w:before="103"/>
              <w:rPr>
                <w:b/>
                <w:sz w:val="18"/>
                <w:lang w:val="da-DK"/>
              </w:rPr>
            </w:pPr>
          </w:p>
          <w:p w14:paraId="6D191A30" w14:textId="536A83FC" w:rsidR="00C87C26" w:rsidRPr="0055382A" w:rsidRDefault="00C87C26" w:rsidP="009213BE">
            <w:pPr>
              <w:pStyle w:val="TableParagraph"/>
              <w:spacing w:line="247" w:lineRule="auto"/>
              <w:ind w:left="110" w:right="100" w:firstLine="3"/>
              <w:rPr>
                <w:sz w:val="18"/>
                <w:szCs w:val="18"/>
                <w:lang w:val="da-DK"/>
              </w:rPr>
            </w:pPr>
            <w:r w:rsidRPr="0055382A">
              <w:rPr>
                <w:color w:val="0C0C0C"/>
                <w:sz w:val="18"/>
                <w:szCs w:val="18"/>
                <w:lang w:val="da-DK"/>
              </w:rPr>
              <w:t xml:space="preserve">Passende </w:t>
            </w:r>
            <w:r w:rsidRPr="0055382A">
              <w:rPr>
                <w:color w:val="1D1D1D"/>
                <w:sz w:val="18"/>
                <w:szCs w:val="18"/>
                <w:lang w:val="da-DK"/>
              </w:rPr>
              <w:t>place</w:t>
            </w:r>
            <w:r w:rsidRPr="0055382A">
              <w:rPr>
                <w:color w:val="0C0C0C"/>
                <w:sz w:val="18"/>
                <w:szCs w:val="18"/>
                <w:lang w:val="da-DK"/>
              </w:rPr>
              <w:t xml:space="preserve">ring </w:t>
            </w:r>
            <w:r w:rsidRPr="0055382A">
              <w:rPr>
                <w:color w:val="1D1D1D"/>
                <w:sz w:val="18"/>
                <w:szCs w:val="18"/>
                <w:lang w:val="da-DK"/>
              </w:rPr>
              <w:t xml:space="preserve">af </w:t>
            </w:r>
            <w:r w:rsidRPr="0055382A">
              <w:rPr>
                <w:color w:val="0C0C0C"/>
                <w:sz w:val="18"/>
                <w:szCs w:val="18"/>
                <w:lang w:val="da-DK"/>
              </w:rPr>
              <w:t xml:space="preserve">udstyr </w:t>
            </w:r>
            <w:r w:rsidRPr="0055382A">
              <w:rPr>
                <w:color w:val="1D1D1D"/>
                <w:sz w:val="18"/>
                <w:szCs w:val="18"/>
                <w:lang w:val="da-DK"/>
              </w:rPr>
              <w:t xml:space="preserve">og </w:t>
            </w:r>
            <w:r w:rsidRPr="0055382A">
              <w:rPr>
                <w:color w:val="0C0C0C"/>
                <w:spacing w:val="-2"/>
                <w:sz w:val="18"/>
                <w:szCs w:val="18"/>
                <w:lang w:val="da-DK"/>
              </w:rPr>
              <w:t>bygninger</w:t>
            </w:r>
          </w:p>
        </w:tc>
        <w:tc>
          <w:tcPr>
            <w:tcW w:w="3119" w:type="dxa"/>
          </w:tcPr>
          <w:p w14:paraId="6D191A31" w14:textId="77777777" w:rsidR="00C87C26" w:rsidRPr="0055382A" w:rsidRDefault="00C87C26">
            <w:pPr>
              <w:pStyle w:val="TableParagraph"/>
              <w:spacing w:before="103"/>
              <w:rPr>
                <w:b/>
                <w:sz w:val="18"/>
                <w:lang w:val="da-DK"/>
              </w:rPr>
            </w:pPr>
          </w:p>
          <w:p w14:paraId="6D191A32" w14:textId="77777777" w:rsidR="00C87C26" w:rsidRPr="0055382A" w:rsidRDefault="00C87C26" w:rsidP="35AD04F3">
            <w:pPr>
              <w:pStyle w:val="TableParagraph"/>
              <w:spacing w:line="247" w:lineRule="auto"/>
              <w:ind w:left="107" w:right="92" w:firstLine="8"/>
              <w:jc w:val="both"/>
              <w:rPr>
                <w:sz w:val="18"/>
                <w:szCs w:val="18"/>
                <w:lang w:val="da-DK"/>
              </w:rPr>
            </w:pPr>
            <w:r w:rsidRPr="0055382A">
              <w:rPr>
                <w:color w:val="1D1D1D"/>
                <w:sz w:val="18"/>
                <w:szCs w:val="18"/>
                <w:lang w:val="da-DK"/>
              </w:rPr>
              <w:t xml:space="preserve">Forøgelse af afstanden </w:t>
            </w:r>
            <w:r w:rsidRPr="0055382A">
              <w:rPr>
                <w:color w:val="0C0C0C"/>
                <w:sz w:val="18"/>
                <w:szCs w:val="18"/>
                <w:lang w:val="da-DK"/>
              </w:rPr>
              <w:t xml:space="preserve">mellem </w:t>
            </w:r>
            <w:r w:rsidRPr="0055382A">
              <w:rPr>
                <w:color w:val="1D1D1D"/>
                <w:sz w:val="18"/>
                <w:szCs w:val="18"/>
                <w:lang w:val="da-DK"/>
              </w:rPr>
              <w:t xml:space="preserve">kilden og </w:t>
            </w:r>
            <w:r w:rsidRPr="0055382A">
              <w:rPr>
                <w:color w:val="0C0C0C"/>
                <w:sz w:val="18"/>
                <w:szCs w:val="18"/>
                <w:lang w:val="da-DK"/>
              </w:rPr>
              <w:t xml:space="preserve">modtageren, </w:t>
            </w:r>
            <w:r w:rsidRPr="0055382A">
              <w:rPr>
                <w:color w:val="1D1D1D"/>
                <w:sz w:val="18"/>
                <w:szCs w:val="18"/>
                <w:lang w:val="da-DK"/>
              </w:rPr>
              <w:t xml:space="preserve">anven­ </w:t>
            </w:r>
            <w:r w:rsidRPr="0055382A">
              <w:rPr>
                <w:color w:val="0C0C0C"/>
                <w:sz w:val="18"/>
                <w:szCs w:val="18"/>
                <w:lang w:val="da-DK"/>
              </w:rPr>
              <w:t xml:space="preserve">delse </w:t>
            </w:r>
            <w:r w:rsidRPr="0055382A">
              <w:rPr>
                <w:color w:val="1D1D1D"/>
                <w:sz w:val="18"/>
                <w:szCs w:val="18"/>
                <w:lang w:val="da-DK"/>
              </w:rPr>
              <w:t xml:space="preserve">af </w:t>
            </w:r>
            <w:r w:rsidRPr="0055382A">
              <w:rPr>
                <w:color w:val="0C0C0C"/>
                <w:sz w:val="18"/>
                <w:szCs w:val="18"/>
                <w:lang w:val="da-DK"/>
              </w:rPr>
              <w:t xml:space="preserve">bygninger </w:t>
            </w:r>
            <w:r w:rsidRPr="0055382A">
              <w:rPr>
                <w:color w:val="1D1D1D"/>
                <w:sz w:val="18"/>
                <w:szCs w:val="18"/>
                <w:lang w:val="da-DK"/>
              </w:rPr>
              <w:t xml:space="preserve">som støjskærme og </w:t>
            </w:r>
            <w:r w:rsidRPr="0055382A">
              <w:rPr>
                <w:color w:val="0C0C0C"/>
                <w:sz w:val="18"/>
                <w:szCs w:val="18"/>
                <w:lang w:val="da-DK"/>
              </w:rPr>
              <w:t xml:space="preserve">flytning </w:t>
            </w:r>
            <w:r w:rsidRPr="0055382A">
              <w:rPr>
                <w:color w:val="1D1D1D"/>
                <w:sz w:val="18"/>
                <w:szCs w:val="18"/>
                <w:lang w:val="da-DK"/>
              </w:rPr>
              <w:t xml:space="preserve">af </w:t>
            </w:r>
            <w:r w:rsidRPr="0055382A">
              <w:rPr>
                <w:color w:val="0C0C0C"/>
                <w:sz w:val="18"/>
                <w:szCs w:val="18"/>
                <w:lang w:val="da-DK"/>
              </w:rPr>
              <w:t xml:space="preserve">udstyr </w:t>
            </w:r>
            <w:r w:rsidRPr="0055382A">
              <w:rPr>
                <w:color w:val="1D1D1D"/>
                <w:sz w:val="18"/>
                <w:szCs w:val="18"/>
                <w:lang w:val="da-DK"/>
              </w:rPr>
              <w:t>og/</w:t>
            </w:r>
            <w:r w:rsidRPr="0055382A">
              <w:rPr>
                <w:color w:val="1D1D1D"/>
                <w:spacing w:val="40"/>
                <w:sz w:val="18"/>
                <w:szCs w:val="18"/>
                <w:lang w:val="da-DK"/>
              </w:rPr>
              <w:t xml:space="preserve"> </w:t>
            </w:r>
            <w:r w:rsidRPr="0055382A">
              <w:rPr>
                <w:color w:val="1D1D1D"/>
                <w:sz w:val="18"/>
                <w:szCs w:val="18"/>
                <w:lang w:val="da-DK"/>
              </w:rPr>
              <w:t xml:space="preserve">eller </w:t>
            </w:r>
            <w:r w:rsidRPr="0055382A">
              <w:rPr>
                <w:color w:val="0C0C0C"/>
                <w:sz w:val="18"/>
                <w:szCs w:val="18"/>
                <w:lang w:val="da-DK"/>
              </w:rPr>
              <w:t xml:space="preserve">bygningernes </w:t>
            </w:r>
            <w:r w:rsidRPr="0055382A">
              <w:rPr>
                <w:color w:val="1D1D1D"/>
                <w:sz w:val="18"/>
                <w:szCs w:val="18"/>
                <w:lang w:val="da-DK"/>
              </w:rPr>
              <w:t>åbninger.</w:t>
            </w:r>
          </w:p>
        </w:tc>
        <w:tc>
          <w:tcPr>
            <w:tcW w:w="2268" w:type="dxa"/>
            <w:tcBorders>
              <w:right w:val="double" w:sz="4" w:space="0" w:color="000000" w:themeColor="text1"/>
            </w:tcBorders>
          </w:tcPr>
          <w:p w14:paraId="6D191A33" w14:textId="77777777" w:rsidR="00C87C26" w:rsidRPr="002A28E7" w:rsidRDefault="00C87C26" w:rsidP="002A28E7">
            <w:pPr>
              <w:pStyle w:val="TableParagraph"/>
              <w:spacing w:line="247" w:lineRule="auto"/>
              <w:ind w:left="107" w:right="92" w:firstLine="8"/>
              <w:jc w:val="both"/>
              <w:rPr>
                <w:color w:val="1D1D1D"/>
                <w:sz w:val="18"/>
                <w:szCs w:val="18"/>
                <w:lang w:val="da-DK"/>
              </w:rPr>
            </w:pPr>
            <w:r w:rsidRPr="002A28E7">
              <w:rPr>
                <w:color w:val="1D1D1D"/>
                <w:sz w:val="18"/>
                <w:szCs w:val="18"/>
                <w:lang w:val="da-DK"/>
              </w:rPr>
              <w:t xml:space="preserve">På </w:t>
            </w:r>
            <w:r w:rsidRPr="0055382A">
              <w:rPr>
                <w:color w:val="1D1D1D"/>
                <w:sz w:val="18"/>
                <w:szCs w:val="18"/>
                <w:lang w:val="da-DK"/>
              </w:rPr>
              <w:t>eksisterende</w:t>
            </w:r>
            <w:r w:rsidRPr="002A28E7">
              <w:rPr>
                <w:color w:val="1D1D1D"/>
                <w:sz w:val="18"/>
                <w:szCs w:val="18"/>
                <w:lang w:val="da-DK"/>
              </w:rPr>
              <w:t xml:space="preserve"> </w:t>
            </w:r>
            <w:r w:rsidRPr="0055382A">
              <w:rPr>
                <w:color w:val="1D1D1D"/>
                <w:sz w:val="18"/>
                <w:szCs w:val="18"/>
                <w:lang w:val="da-DK"/>
              </w:rPr>
              <w:t>anlæg</w:t>
            </w:r>
            <w:r w:rsidRPr="002A28E7">
              <w:rPr>
                <w:color w:val="1D1D1D"/>
                <w:sz w:val="18"/>
                <w:szCs w:val="18"/>
                <w:lang w:val="da-DK"/>
              </w:rPr>
              <w:t xml:space="preserve"> er det ik­</w:t>
            </w:r>
          </w:p>
          <w:p w14:paraId="6D191A34" w14:textId="77777777" w:rsidR="00C87C26" w:rsidRPr="002A28E7" w:rsidRDefault="00C87C26" w:rsidP="002A28E7">
            <w:pPr>
              <w:pStyle w:val="TableParagraph"/>
              <w:spacing w:before="9" w:line="247" w:lineRule="auto"/>
              <w:ind w:left="107" w:right="92" w:firstLine="8"/>
              <w:jc w:val="both"/>
              <w:rPr>
                <w:color w:val="1D1D1D"/>
                <w:sz w:val="18"/>
                <w:szCs w:val="18"/>
                <w:lang w:val="da-DK"/>
              </w:rPr>
            </w:pPr>
            <w:r w:rsidRPr="002A28E7">
              <w:rPr>
                <w:color w:val="1D1D1D"/>
                <w:sz w:val="18"/>
                <w:szCs w:val="18"/>
                <w:lang w:val="da-DK"/>
              </w:rPr>
              <w:t>ke altid muligt at flytte udstyr og bygningers åbninger på grund af pladsmangel og/eller uforholdsmæssigt store om­ kostninger.</w:t>
            </w:r>
          </w:p>
        </w:tc>
        <w:tc>
          <w:tcPr>
            <w:tcW w:w="2835" w:type="dxa"/>
            <w:tcBorders>
              <w:top w:val="double" w:sz="4" w:space="0" w:color="000000" w:themeColor="text1"/>
              <w:left w:val="double" w:sz="4" w:space="0" w:color="000000" w:themeColor="text1"/>
              <w:bottom w:val="double" w:sz="4" w:space="0" w:color="000000" w:themeColor="text1"/>
              <w:right w:val="double" w:sz="4" w:space="0" w:color="000000" w:themeColor="text1"/>
            </w:tcBorders>
          </w:tcPr>
          <w:p w14:paraId="02965F23" w14:textId="77777777" w:rsidR="00C87C26" w:rsidRPr="0055382A" w:rsidRDefault="00C87C26">
            <w:pPr>
              <w:pStyle w:val="TableParagraph"/>
              <w:spacing w:line="196" w:lineRule="exact"/>
              <w:ind w:left="119"/>
              <w:jc w:val="both"/>
              <w:rPr>
                <w:color w:val="0C0C0C"/>
                <w:sz w:val="18"/>
                <w:lang w:val="da-DK"/>
              </w:rPr>
            </w:pPr>
          </w:p>
        </w:tc>
      </w:tr>
      <w:tr w:rsidR="002A28E7" w:rsidRPr="008E74A9" w14:paraId="14F1BB64" w14:textId="77777777" w:rsidTr="005B485E">
        <w:trPr>
          <w:trHeight w:val="1473"/>
        </w:trPr>
        <w:tc>
          <w:tcPr>
            <w:tcW w:w="426" w:type="dxa"/>
            <w:tcBorders>
              <w:left w:val="nil"/>
            </w:tcBorders>
          </w:tcPr>
          <w:p w14:paraId="0C12C905" w14:textId="77777777" w:rsidR="002A28E7" w:rsidRPr="00875400" w:rsidRDefault="002A28E7" w:rsidP="006D5773">
            <w:pPr>
              <w:pStyle w:val="TableParagraph"/>
              <w:rPr>
                <w:b/>
                <w:sz w:val="18"/>
                <w:lang w:val="da-DK"/>
              </w:rPr>
            </w:pPr>
          </w:p>
          <w:p w14:paraId="47B681E2" w14:textId="77777777" w:rsidR="002A28E7" w:rsidRPr="00875400" w:rsidRDefault="002A28E7" w:rsidP="006D5773">
            <w:pPr>
              <w:pStyle w:val="TableParagraph"/>
              <w:rPr>
                <w:b/>
                <w:sz w:val="18"/>
                <w:lang w:val="da-DK"/>
              </w:rPr>
            </w:pPr>
          </w:p>
          <w:p w14:paraId="3FA1965D" w14:textId="77777777" w:rsidR="002A28E7" w:rsidRPr="00875400" w:rsidRDefault="002A28E7" w:rsidP="006D5773">
            <w:pPr>
              <w:pStyle w:val="TableParagraph"/>
              <w:rPr>
                <w:b/>
                <w:sz w:val="18"/>
                <w:lang w:val="da-DK"/>
              </w:rPr>
            </w:pPr>
          </w:p>
          <w:p w14:paraId="351250C4" w14:textId="77777777" w:rsidR="002A28E7" w:rsidRPr="00875400" w:rsidRDefault="002A28E7" w:rsidP="006D5773">
            <w:pPr>
              <w:pStyle w:val="TableParagraph"/>
              <w:rPr>
                <w:b/>
                <w:sz w:val="18"/>
                <w:lang w:val="da-DK"/>
              </w:rPr>
            </w:pPr>
          </w:p>
          <w:p w14:paraId="1AB14706" w14:textId="77777777" w:rsidR="002A28E7" w:rsidRPr="00875400" w:rsidRDefault="002A28E7" w:rsidP="006D5773">
            <w:pPr>
              <w:pStyle w:val="TableParagraph"/>
              <w:spacing w:before="49"/>
              <w:rPr>
                <w:b/>
                <w:sz w:val="18"/>
                <w:lang w:val="da-DK"/>
              </w:rPr>
            </w:pPr>
          </w:p>
          <w:p w14:paraId="5DF5AD07" w14:textId="1DFE602A" w:rsidR="002A28E7" w:rsidRPr="0055382A" w:rsidRDefault="002A28E7" w:rsidP="006D5773">
            <w:pPr>
              <w:pStyle w:val="TableParagraph"/>
              <w:rPr>
                <w:b/>
                <w:sz w:val="20"/>
                <w:lang w:val="da-DK"/>
              </w:rPr>
            </w:pPr>
            <w:r>
              <w:rPr>
                <w:color w:val="080808"/>
                <w:spacing w:val="-5"/>
                <w:w w:val="105"/>
                <w:sz w:val="18"/>
              </w:rPr>
              <w:t>b.</w:t>
            </w:r>
          </w:p>
        </w:tc>
        <w:tc>
          <w:tcPr>
            <w:tcW w:w="1212" w:type="dxa"/>
          </w:tcPr>
          <w:p w14:paraId="42BBDA76" w14:textId="77777777" w:rsidR="002A28E7" w:rsidRDefault="002A28E7" w:rsidP="006D5773">
            <w:pPr>
              <w:pStyle w:val="TableParagraph"/>
              <w:rPr>
                <w:b/>
                <w:sz w:val="18"/>
              </w:rPr>
            </w:pPr>
          </w:p>
          <w:p w14:paraId="3BB8CB57" w14:textId="77777777" w:rsidR="002A28E7" w:rsidRDefault="002A28E7" w:rsidP="006D5773">
            <w:pPr>
              <w:pStyle w:val="TableParagraph"/>
              <w:rPr>
                <w:b/>
                <w:sz w:val="18"/>
              </w:rPr>
            </w:pPr>
          </w:p>
          <w:p w14:paraId="3B5DA6B7" w14:textId="77777777" w:rsidR="002A28E7" w:rsidRDefault="002A28E7" w:rsidP="006D5773">
            <w:pPr>
              <w:pStyle w:val="TableParagraph"/>
              <w:rPr>
                <w:b/>
                <w:sz w:val="18"/>
              </w:rPr>
            </w:pPr>
          </w:p>
          <w:p w14:paraId="12D199B8" w14:textId="77777777" w:rsidR="002A28E7" w:rsidRDefault="002A28E7" w:rsidP="006D5773">
            <w:pPr>
              <w:pStyle w:val="TableParagraph"/>
              <w:spacing w:before="146"/>
              <w:rPr>
                <w:b/>
                <w:sz w:val="18"/>
              </w:rPr>
            </w:pPr>
          </w:p>
          <w:p w14:paraId="34FBCCB8" w14:textId="0E02D627" w:rsidR="002A28E7" w:rsidRPr="0055382A" w:rsidRDefault="002A28E7" w:rsidP="006D5773">
            <w:pPr>
              <w:pStyle w:val="TableParagraph"/>
              <w:spacing w:before="103"/>
              <w:rPr>
                <w:b/>
                <w:sz w:val="18"/>
                <w:lang w:val="da-DK"/>
              </w:rPr>
            </w:pPr>
            <w:r w:rsidRPr="35AD04F3">
              <w:rPr>
                <w:color w:val="181818"/>
                <w:spacing w:val="-2"/>
                <w:sz w:val="18"/>
                <w:szCs w:val="18"/>
              </w:rPr>
              <w:t xml:space="preserve">Driftsforanstalt­ </w:t>
            </w:r>
            <w:r w:rsidRPr="35AD04F3">
              <w:rPr>
                <w:color w:val="181818"/>
                <w:spacing w:val="-2"/>
                <w:w w:val="105"/>
                <w:sz w:val="18"/>
                <w:szCs w:val="18"/>
              </w:rPr>
              <w:t>ninger</w:t>
            </w:r>
          </w:p>
        </w:tc>
        <w:tc>
          <w:tcPr>
            <w:tcW w:w="3119" w:type="dxa"/>
          </w:tcPr>
          <w:p w14:paraId="1DDE5363" w14:textId="737EDA6D" w:rsidR="002A28E7" w:rsidRPr="00A230EB" w:rsidRDefault="002A28E7" w:rsidP="00A230EB">
            <w:pPr>
              <w:pStyle w:val="TableParagraph"/>
              <w:spacing w:line="247" w:lineRule="auto"/>
              <w:ind w:left="107" w:right="92" w:firstLine="8"/>
              <w:jc w:val="both"/>
              <w:rPr>
                <w:color w:val="1D1D1D"/>
                <w:sz w:val="18"/>
                <w:szCs w:val="18"/>
                <w:lang w:val="da-DK"/>
              </w:rPr>
            </w:pPr>
            <w:r w:rsidRPr="00A230EB">
              <w:rPr>
                <w:color w:val="1D1D1D"/>
                <w:sz w:val="18"/>
                <w:szCs w:val="18"/>
                <w:lang w:val="da-DK"/>
              </w:rPr>
              <w:t>Disse omfatter som minimum følgende: inspektion og vedligeholdelse af udstyr</w:t>
            </w:r>
          </w:p>
          <w:p w14:paraId="7531BFCC" w14:textId="77777777" w:rsidR="002A28E7" w:rsidRPr="00A230EB" w:rsidRDefault="002A28E7" w:rsidP="00A230EB">
            <w:pPr>
              <w:pStyle w:val="TableParagraph"/>
              <w:spacing w:line="247" w:lineRule="auto"/>
              <w:ind w:left="107" w:right="92" w:firstLine="8"/>
              <w:jc w:val="both"/>
              <w:rPr>
                <w:color w:val="1D1D1D"/>
                <w:sz w:val="18"/>
                <w:szCs w:val="18"/>
                <w:lang w:val="da-DK"/>
              </w:rPr>
            </w:pPr>
            <w:r w:rsidRPr="00A230EB">
              <w:rPr>
                <w:color w:val="1D1D1D"/>
                <w:sz w:val="18"/>
                <w:szCs w:val="18"/>
                <w:lang w:val="da-DK"/>
              </w:rPr>
              <w:t>lukning af døre og vinduer i lukkede områder i videst mu-</w:t>
            </w:r>
          </w:p>
          <w:p w14:paraId="1097F637" w14:textId="77777777" w:rsidR="002A28E7" w:rsidRPr="00A230EB" w:rsidRDefault="002A28E7" w:rsidP="00A230EB">
            <w:pPr>
              <w:pStyle w:val="TableParagraph"/>
              <w:spacing w:line="247" w:lineRule="auto"/>
              <w:ind w:left="107" w:right="92" w:firstLine="8"/>
              <w:jc w:val="both"/>
              <w:rPr>
                <w:color w:val="1D1D1D"/>
                <w:sz w:val="18"/>
                <w:szCs w:val="18"/>
                <w:lang w:val="da-DK"/>
              </w:rPr>
            </w:pPr>
            <w:r w:rsidRPr="00A230EB">
              <w:rPr>
                <w:color w:val="1D1D1D"/>
                <w:sz w:val="18"/>
                <w:szCs w:val="18"/>
                <w:lang w:val="da-DK"/>
              </w:rPr>
              <w:t>ligt omfang eller brug af selvlukkende døre betjening af udstyr foretages af erfarent personale</w:t>
            </w:r>
          </w:p>
          <w:p w14:paraId="3AE98D41" w14:textId="30CD4E42" w:rsidR="002A28E7" w:rsidRPr="0055382A" w:rsidRDefault="002A28E7" w:rsidP="00A230EB">
            <w:pPr>
              <w:pStyle w:val="TableParagraph"/>
              <w:spacing w:line="247" w:lineRule="auto"/>
              <w:ind w:left="107" w:right="92" w:firstLine="8"/>
              <w:jc w:val="both"/>
              <w:rPr>
                <w:b/>
                <w:sz w:val="18"/>
                <w:lang w:val="da-DK"/>
              </w:rPr>
            </w:pPr>
            <w:r w:rsidRPr="00A230EB">
              <w:rPr>
                <w:color w:val="1D1D1D"/>
                <w:sz w:val="18"/>
                <w:szCs w:val="18"/>
                <w:lang w:val="da-DK"/>
              </w:rPr>
              <w:t xml:space="preserve">undgåelse af støjende aktiviteter om natten, hvis muligt bestemmelser om støjbekæmpelse under produktions- og vedligeholdelsesaktiviteter, transport og håndtering af feedstock og materialer, </w:t>
            </w:r>
            <w:r w:rsidRPr="00A230EB">
              <w:rPr>
                <w:color w:val="1D1D1D"/>
                <w:sz w:val="18"/>
                <w:szCs w:val="18"/>
                <w:lang w:val="da-DK"/>
              </w:rPr>
              <w:lastRenderedPageBreak/>
              <w:t>f.eks. reduktion af antallet af ma- terialeoverførsler, reduktion af den højde, hvorfra styk- kerne kan falde på hårde overflader.</w:t>
            </w:r>
          </w:p>
        </w:tc>
        <w:tc>
          <w:tcPr>
            <w:tcW w:w="2268" w:type="dxa"/>
            <w:vMerge w:val="restart"/>
            <w:tcBorders>
              <w:right w:val="double" w:sz="4" w:space="0" w:color="000000" w:themeColor="text1"/>
            </w:tcBorders>
            <w:vAlign w:val="center"/>
          </w:tcPr>
          <w:p w14:paraId="2CDCCB5C" w14:textId="3CF91A11" w:rsidR="002A28E7" w:rsidRPr="002A28E7" w:rsidRDefault="002A28E7" w:rsidP="002A28E7">
            <w:pPr>
              <w:pStyle w:val="TableParagraph"/>
              <w:spacing w:line="247" w:lineRule="auto"/>
              <w:ind w:left="107" w:right="92" w:firstLine="8"/>
              <w:jc w:val="center"/>
              <w:rPr>
                <w:color w:val="1D1D1D"/>
                <w:sz w:val="18"/>
                <w:szCs w:val="18"/>
                <w:lang w:val="da-DK"/>
              </w:rPr>
            </w:pPr>
            <w:r w:rsidRPr="35AD04F3">
              <w:rPr>
                <w:color w:val="181818"/>
                <w:sz w:val="18"/>
                <w:szCs w:val="18"/>
              </w:rPr>
              <w:lastRenderedPageBreak/>
              <w:t>Kan</w:t>
            </w:r>
            <w:r w:rsidRPr="35AD04F3">
              <w:rPr>
                <w:color w:val="181818"/>
                <w:spacing w:val="7"/>
                <w:sz w:val="18"/>
                <w:szCs w:val="18"/>
              </w:rPr>
              <w:t xml:space="preserve"> </w:t>
            </w:r>
            <w:r w:rsidRPr="35AD04F3">
              <w:rPr>
                <w:color w:val="181818"/>
                <w:sz w:val="18"/>
                <w:szCs w:val="18"/>
              </w:rPr>
              <w:t>anvendes</w:t>
            </w:r>
            <w:r w:rsidRPr="35AD04F3">
              <w:rPr>
                <w:color w:val="181818"/>
                <w:spacing w:val="-2"/>
                <w:sz w:val="18"/>
                <w:szCs w:val="18"/>
              </w:rPr>
              <w:t xml:space="preserve"> generelt.</w:t>
            </w:r>
          </w:p>
        </w:tc>
        <w:tc>
          <w:tcPr>
            <w:tcW w:w="2835" w:type="dxa"/>
            <w:tcBorders>
              <w:top w:val="double" w:sz="4" w:space="0" w:color="000000" w:themeColor="text1"/>
              <w:left w:val="double" w:sz="4" w:space="0" w:color="000000" w:themeColor="text1"/>
              <w:bottom w:val="double" w:sz="4" w:space="0" w:color="000000" w:themeColor="text1"/>
              <w:right w:val="double" w:sz="4" w:space="0" w:color="000000" w:themeColor="text1"/>
            </w:tcBorders>
          </w:tcPr>
          <w:p w14:paraId="2D724C9C" w14:textId="77777777" w:rsidR="002A28E7" w:rsidRPr="0055382A" w:rsidRDefault="002A28E7" w:rsidP="006D5773">
            <w:pPr>
              <w:pStyle w:val="TableParagraph"/>
              <w:spacing w:line="196" w:lineRule="exact"/>
              <w:ind w:left="119"/>
              <w:jc w:val="both"/>
              <w:rPr>
                <w:color w:val="0C0C0C"/>
                <w:sz w:val="18"/>
                <w:lang w:val="da-DK"/>
              </w:rPr>
            </w:pPr>
          </w:p>
        </w:tc>
      </w:tr>
      <w:tr w:rsidR="002A28E7" w:rsidRPr="00B41B04" w14:paraId="6013A3BF" w14:textId="77777777" w:rsidTr="1B4E1884">
        <w:trPr>
          <w:trHeight w:val="1473"/>
        </w:trPr>
        <w:tc>
          <w:tcPr>
            <w:tcW w:w="426" w:type="dxa"/>
            <w:tcBorders>
              <w:left w:val="nil"/>
            </w:tcBorders>
          </w:tcPr>
          <w:p w14:paraId="5213EB97" w14:textId="77777777" w:rsidR="002A28E7" w:rsidRDefault="002A28E7" w:rsidP="002A28E7">
            <w:pPr>
              <w:pStyle w:val="TableParagraph"/>
              <w:spacing w:before="30"/>
              <w:rPr>
                <w:b/>
                <w:sz w:val="18"/>
              </w:rPr>
            </w:pPr>
          </w:p>
          <w:p w14:paraId="46DC10AE" w14:textId="6141D86B" w:rsidR="002A28E7" w:rsidRDefault="002A28E7" w:rsidP="002A28E7">
            <w:pPr>
              <w:pStyle w:val="TableParagraph"/>
              <w:rPr>
                <w:b/>
                <w:sz w:val="18"/>
              </w:rPr>
            </w:pPr>
            <w:r>
              <w:rPr>
                <w:color w:val="181818"/>
                <w:spacing w:val="-5"/>
                <w:sz w:val="18"/>
              </w:rPr>
              <w:t>c.</w:t>
            </w:r>
          </w:p>
        </w:tc>
        <w:tc>
          <w:tcPr>
            <w:tcW w:w="1212" w:type="dxa"/>
          </w:tcPr>
          <w:p w14:paraId="36187589" w14:textId="77777777" w:rsidR="002A28E7" w:rsidRDefault="002A28E7" w:rsidP="002A28E7">
            <w:pPr>
              <w:pStyle w:val="TableParagraph"/>
              <w:spacing w:before="30"/>
              <w:rPr>
                <w:b/>
                <w:sz w:val="18"/>
              </w:rPr>
            </w:pPr>
          </w:p>
          <w:p w14:paraId="0378B15D" w14:textId="6361DB7D" w:rsidR="002A28E7" w:rsidRDefault="002A28E7" w:rsidP="002A28E7">
            <w:pPr>
              <w:pStyle w:val="TableParagraph"/>
              <w:rPr>
                <w:b/>
                <w:sz w:val="18"/>
                <w:szCs w:val="18"/>
              </w:rPr>
            </w:pPr>
            <w:r w:rsidRPr="35AD04F3">
              <w:rPr>
                <w:color w:val="181818"/>
                <w:sz w:val="18"/>
                <w:szCs w:val="18"/>
              </w:rPr>
              <w:t>Støjsvagt</w:t>
            </w:r>
            <w:r w:rsidRPr="35AD04F3">
              <w:rPr>
                <w:color w:val="181818"/>
                <w:spacing w:val="7"/>
                <w:sz w:val="18"/>
                <w:szCs w:val="18"/>
              </w:rPr>
              <w:t xml:space="preserve"> </w:t>
            </w:r>
            <w:r w:rsidRPr="35AD04F3">
              <w:rPr>
                <w:color w:val="080808"/>
                <w:spacing w:val="-2"/>
                <w:sz w:val="18"/>
                <w:szCs w:val="18"/>
              </w:rPr>
              <w:t>udstyr</w:t>
            </w:r>
          </w:p>
        </w:tc>
        <w:tc>
          <w:tcPr>
            <w:tcW w:w="3119" w:type="dxa"/>
          </w:tcPr>
          <w:p w14:paraId="48390192" w14:textId="3C2E38A1" w:rsidR="002A28E7" w:rsidRPr="00A230EB" w:rsidRDefault="002A28E7" w:rsidP="002A28E7">
            <w:pPr>
              <w:pStyle w:val="TableParagraph"/>
              <w:spacing w:line="247" w:lineRule="auto"/>
              <w:ind w:left="107" w:right="92" w:firstLine="8"/>
              <w:jc w:val="both"/>
              <w:rPr>
                <w:color w:val="1D1D1D"/>
                <w:sz w:val="18"/>
                <w:szCs w:val="18"/>
                <w:lang w:val="da-DK"/>
              </w:rPr>
            </w:pPr>
            <w:r w:rsidRPr="00342F1F">
              <w:rPr>
                <w:color w:val="181818"/>
                <w:w w:val="105"/>
                <w:sz w:val="18"/>
                <w:szCs w:val="18"/>
                <w:lang w:val="da-DK"/>
              </w:rPr>
              <w:t>Dette</w:t>
            </w:r>
            <w:r w:rsidRPr="00342F1F">
              <w:rPr>
                <w:color w:val="181818"/>
                <w:spacing w:val="-11"/>
                <w:w w:val="105"/>
                <w:sz w:val="18"/>
                <w:szCs w:val="18"/>
                <w:lang w:val="da-DK"/>
              </w:rPr>
              <w:t xml:space="preserve"> </w:t>
            </w:r>
            <w:r w:rsidRPr="00342F1F">
              <w:rPr>
                <w:color w:val="181818"/>
                <w:w w:val="105"/>
                <w:sz w:val="18"/>
                <w:szCs w:val="18"/>
                <w:lang w:val="da-DK"/>
              </w:rPr>
              <w:t>omfatter</w:t>
            </w:r>
            <w:r w:rsidRPr="00342F1F">
              <w:rPr>
                <w:color w:val="181818"/>
                <w:spacing w:val="-1"/>
                <w:w w:val="105"/>
                <w:sz w:val="18"/>
                <w:szCs w:val="18"/>
                <w:lang w:val="da-DK"/>
              </w:rPr>
              <w:t xml:space="preserve"> </w:t>
            </w:r>
            <w:r w:rsidRPr="00342F1F">
              <w:rPr>
                <w:color w:val="181818"/>
                <w:w w:val="105"/>
                <w:sz w:val="18"/>
                <w:szCs w:val="18"/>
                <w:lang w:val="da-DK"/>
              </w:rPr>
              <w:t xml:space="preserve">motorer </w:t>
            </w:r>
            <w:r w:rsidRPr="00342F1F">
              <w:rPr>
                <w:color w:val="080808"/>
                <w:w w:val="105"/>
                <w:sz w:val="18"/>
                <w:szCs w:val="18"/>
                <w:lang w:val="da-DK"/>
              </w:rPr>
              <w:t>med</w:t>
            </w:r>
            <w:r w:rsidRPr="00342F1F">
              <w:rPr>
                <w:color w:val="080808"/>
                <w:spacing w:val="-4"/>
                <w:w w:val="105"/>
                <w:sz w:val="18"/>
                <w:szCs w:val="18"/>
                <w:lang w:val="da-DK"/>
              </w:rPr>
              <w:t xml:space="preserve"> </w:t>
            </w:r>
            <w:r w:rsidRPr="00342F1F">
              <w:rPr>
                <w:color w:val="080808"/>
                <w:w w:val="105"/>
                <w:sz w:val="18"/>
                <w:szCs w:val="18"/>
                <w:lang w:val="da-DK"/>
              </w:rPr>
              <w:t>direkte</w:t>
            </w:r>
            <w:r w:rsidRPr="00342F1F">
              <w:rPr>
                <w:color w:val="080808"/>
                <w:spacing w:val="-7"/>
                <w:w w:val="105"/>
                <w:sz w:val="18"/>
                <w:szCs w:val="18"/>
                <w:lang w:val="da-DK"/>
              </w:rPr>
              <w:t xml:space="preserve"> </w:t>
            </w:r>
            <w:r w:rsidRPr="00342F1F">
              <w:rPr>
                <w:color w:val="181818"/>
                <w:w w:val="105"/>
                <w:sz w:val="18"/>
                <w:szCs w:val="18"/>
                <w:lang w:val="da-DK"/>
              </w:rPr>
              <w:t>kraftoverførsel;</w:t>
            </w:r>
            <w:r w:rsidRPr="00342F1F">
              <w:rPr>
                <w:color w:val="181818"/>
                <w:spacing w:val="-12"/>
                <w:w w:val="105"/>
                <w:sz w:val="18"/>
                <w:szCs w:val="18"/>
                <w:lang w:val="da-DK"/>
              </w:rPr>
              <w:t xml:space="preserve"> </w:t>
            </w:r>
            <w:r w:rsidRPr="00342F1F">
              <w:rPr>
                <w:color w:val="181818"/>
                <w:w w:val="105"/>
                <w:sz w:val="18"/>
                <w:szCs w:val="18"/>
                <w:lang w:val="da-DK"/>
              </w:rPr>
              <w:t>støjsvage kompressorer, pumper og</w:t>
            </w:r>
            <w:r w:rsidRPr="00342F1F">
              <w:rPr>
                <w:color w:val="181818"/>
                <w:spacing w:val="-3"/>
                <w:w w:val="105"/>
                <w:sz w:val="18"/>
                <w:szCs w:val="18"/>
                <w:lang w:val="da-DK"/>
              </w:rPr>
              <w:t xml:space="preserve"> </w:t>
            </w:r>
            <w:r w:rsidRPr="00342F1F">
              <w:rPr>
                <w:color w:val="181818"/>
                <w:w w:val="105"/>
                <w:sz w:val="18"/>
                <w:szCs w:val="18"/>
                <w:lang w:val="da-DK"/>
              </w:rPr>
              <w:t xml:space="preserve">ventilatorer; støjsvagt transportud­ </w:t>
            </w:r>
            <w:r w:rsidRPr="00342F1F">
              <w:rPr>
                <w:color w:val="181818"/>
                <w:spacing w:val="-2"/>
                <w:w w:val="105"/>
                <w:sz w:val="18"/>
                <w:szCs w:val="18"/>
                <w:lang w:val="da-DK"/>
              </w:rPr>
              <w:t>styr.</w:t>
            </w:r>
          </w:p>
        </w:tc>
        <w:tc>
          <w:tcPr>
            <w:tcW w:w="2268" w:type="dxa"/>
            <w:vMerge/>
          </w:tcPr>
          <w:p w14:paraId="4DFE0E23" w14:textId="77777777" w:rsidR="002A28E7" w:rsidRPr="00342F1F" w:rsidRDefault="002A28E7" w:rsidP="002A28E7">
            <w:pPr>
              <w:pStyle w:val="TableParagraph"/>
              <w:spacing w:line="247" w:lineRule="auto"/>
              <w:ind w:left="107" w:right="92" w:firstLine="8"/>
              <w:jc w:val="both"/>
              <w:rPr>
                <w:color w:val="181818"/>
                <w:sz w:val="18"/>
                <w:szCs w:val="18"/>
                <w:lang w:val="da-DK"/>
              </w:rPr>
            </w:pPr>
          </w:p>
        </w:tc>
        <w:tc>
          <w:tcPr>
            <w:tcW w:w="2835" w:type="dxa"/>
            <w:tcBorders>
              <w:top w:val="double" w:sz="4" w:space="0" w:color="000000" w:themeColor="text1"/>
              <w:left w:val="double" w:sz="4" w:space="0" w:color="000000" w:themeColor="text1"/>
              <w:bottom w:val="double" w:sz="4" w:space="0" w:color="000000" w:themeColor="text1"/>
              <w:right w:val="double" w:sz="4" w:space="0" w:color="000000" w:themeColor="text1"/>
            </w:tcBorders>
          </w:tcPr>
          <w:p w14:paraId="26713539" w14:textId="77777777" w:rsidR="002A28E7" w:rsidRPr="0055382A" w:rsidRDefault="002A28E7" w:rsidP="002A28E7">
            <w:pPr>
              <w:pStyle w:val="TableParagraph"/>
              <w:spacing w:line="196" w:lineRule="exact"/>
              <w:ind w:left="119"/>
              <w:jc w:val="both"/>
              <w:rPr>
                <w:color w:val="0C0C0C"/>
                <w:sz w:val="18"/>
                <w:lang w:val="da-DK"/>
              </w:rPr>
            </w:pPr>
          </w:p>
        </w:tc>
      </w:tr>
      <w:tr w:rsidR="00915C16" w:rsidRPr="00B41B04" w14:paraId="0DA70588" w14:textId="77777777" w:rsidTr="005B485E">
        <w:trPr>
          <w:trHeight w:val="1473"/>
        </w:trPr>
        <w:tc>
          <w:tcPr>
            <w:tcW w:w="426" w:type="dxa"/>
            <w:tcBorders>
              <w:left w:val="nil"/>
            </w:tcBorders>
          </w:tcPr>
          <w:p w14:paraId="68CC46C8" w14:textId="77777777" w:rsidR="00915C16" w:rsidRPr="00342F1F" w:rsidRDefault="00915C16" w:rsidP="00915C16">
            <w:pPr>
              <w:pStyle w:val="TableParagraph"/>
              <w:rPr>
                <w:b/>
                <w:sz w:val="18"/>
                <w:lang w:val="da-DK"/>
              </w:rPr>
            </w:pPr>
          </w:p>
          <w:p w14:paraId="7FC45BD7" w14:textId="77777777" w:rsidR="00915C16" w:rsidRPr="00342F1F" w:rsidRDefault="00915C16" w:rsidP="00915C16">
            <w:pPr>
              <w:pStyle w:val="TableParagraph"/>
              <w:rPr>
                <w:b/>
                <w:sz w:val="18"/>
                <w:lang w:val="da-DK"/>
              </w:rPr>
            </w:pPr>
          </w:p>
          <w:p w14:paraId="2B044A9B" w14:textId="77777777" w:rsidR="00915C16" w:rsidRPr="00342F1F" w:rsidRDefault="00915C16" w:rsidP="00915C16">
            <w:pPr>
              <w:pStyle w:val="TableParagraph"/>
              <w:spacing w:before="148"/>
              <w:rPr>
                <w:b/>
                <w:sz w:val="18"/>
                <w:lang w:val="da-DK"/>
              </w:rPr>
            </w:pPr>
          </w:p>
          <w:p w14:paraId="30BDB4D0" w14:textId="5EAEEDC1" w:rsidR="00915C16" w:rsidRDefault="00915C16" w:rsidP="00915C16">
            <w:pPr>
              <w:pStyle w:val="TableParagraph"/>
              <w:spacing w:before="30"/>
              <w:rPr>
                <w:b/>
                <w:sz w:val="18"/>
              </w:rPr>
            </w:pPr>
            <w:r>
              <w:rPr>
                <w:color w:val="080808"/>
                <w:spacing w:val="-5"/>
                <w:w w:val="105"/>
                <w:sz w:val="18"/>
              </w:rPr>
              <w:t>d.</w:t>
            </w:r>
          </w:p>
        </w:tc>
        <w:tc>
          <w:tcPr>
            <w:tcW w:w="1212" w:type="dxa"/>
          </w:tcPr>
          <w:p w14:paraId="77E3EFF5" w14:textId="77777777" w:rsidR="00915C16" w:rsidRDefault="00915C16" w:rsidP="00915C16">
            <w:pPr>
              <w:pStyle w:val="TableParagraph"/>
              <w:rPr>
                <w:b/>
                <w:sz w:val="18"/>
              </w:rPr>
            </w:pPr>
          </w:p>
          <w:p w14:paraId="7E798AF4" w14:textId="77777777" w:rsidR="00915C16" w:rsidRDefault="00915C16" w:rsidP="00915C16">
            <w:pPr>
              <w:pStyle w:val="TableParagraph"/>
              <w:rPr>
                <w:b/>
                <w:sz w:val="18"/>
              </w:rPr>
            </w:pPr>
          </w:p>
          <w:p w14:paraId="17D4A3B6" w14:textId="77777777" w:rsidR="00915C16" w:rsidRDefault="00915C16" w:rsidP="00915C16">
            <w:pPr>
              <w:pStyle w:val="TableParagraph"/>
              <w:spacing w:before="42"/>
              <w:rPr>
                <w:b/>
                <w:sz w:val="18"/>
              </w:rPr>
            </w:pPr>
          </w:p>
          <w:p w14:paraId="78CE5D69" w14:textId="53993457" w:rsidR="00915C16" w:rsidRDefault="00915C16" w:rsidP="00915C16">
            <w:pPr>
              <w:pStyle w:val="TableParagraph"/>
              <w:spacing w:before="30"/>
              <w:rPr>
                <w:b/>
                <w:sz w:val="18"/>
                <w:szCs w:val="18"/>
              </w:rPr>
            </w:pPr>
            <w:r w:rsidRPr="35AD04F3">
              <w:rPr>
                <w:color w:val="181818"/>
                <w:spacing w:val="-2"/>
                <w:w w:val="105"/>
                <w:sz w:val="18"/>
                <w:szCs w:val="18"/>
              </w:rPr>
              <w:t>Udstyr</w:t>
            </w:r>
            <w:r>
              <w:rPr>
                <w:color w:val="181818"/>
                <w:sz w:val="18"/>
              </w:rPr>
              <w:tab/>
            </w:r>
            <w:r w:rsidRPr="35AD04F3">
              <w:rPr>
                <w:color w:val="080808"/>
                <w:spacing w:val="-6"/>
                <w:w w:val="105"/>
                <w:sz w:val="18"/>
                <w:szCs w:val="18"/>
              </w:rPr>
              <w:t xml:space="preserve">til </w:t>
            </w:r>
            <w:r w:rsidRPr="35AD04F3">
              <w:rPr>
                <w:color w:val="181818"/>
                <w:spacing w:val="-2"/>
                <w:w w:val="105"/>
                <w:sz w:val="18"/>
                <w:szCs w:val="18"/>
              </w:rPr>
              <w:t>støjkontrol</w:t>
            </w:r>
          </w:p>
        </w:tc>
        <w:tc>
          <w:tcPr>
            <w:tcW w:w="3119" w:type="dxa"/>
          </w:tcPr>
          <w:p w14:paraId="3779C26D" w14:textId="77777777" w:rsidR="00915C16" w:rsidRPr="00915C16" w:rsidRDefault="00915C16" w:rsidP="00915C16">
            <w:pPr>
              <w:pStyle w:val="TableParagraph"/>
              <w:spacing w:before="21" w:line="247" w:lineRule="auto"/>
              <w:ind w:left="104" w:right="96" w:firstLine="5"/>
              <w:jc w:val="both"/>
              <w:rPr>
                <w:color w:val="181818"/>
                <w:w w:val="105"/>
                <w:sz w:val="18"/>
                <w:szCs w:val="18"/>
                <w:lang w:val="da-DK"/>
              </w:rPr>
            </w:pPr>
            <w:r w:rsidRPr="00915C16">
              <w:rPr>
                <w:color w:val="181818"/>
                <w:w w:val="105"/>
                <w:sz w:val="18"/>
                <w:szCs w:val="18"/>
                <w:lang w:val="da-DK"/>
              </w:rPr>
              <w:t>Dette omfatter teknikker såsom: brug af støjdæmpere akustisk isolering af udstyr</w:t>
            </w:r>
          </w:p>
          <w:p w14:paraId="55249AC0" w14:textId="77777777" w:rsidR="00915C16" w:rsidRPr="00915C16" w:rsidRDefault="00915C16" w:rsidP="00915C16">
            <w:pPr>
              <w:pStyle w:val="TableParagraph"/>
              <w:spacing w:before="21" w:line="249" w:lineRule="auto"/>
              <w:ind w:left="104" w:right="96" w:firstLine="5"/>
              <w:jc w:val="both"/>
              <w:rPr>
                <w:color w:val="181818"/>
                <w:w w:val="105"/>
                <w:sz w:val="18"/>
                <w:szCs w:val="18"/>
                <w:lang w:val="da-DK"/>
              </w:rPr>
            </w:pPr>
            <w:r w:rsidRPr="00915C16">
              <w:rPr>
                <w:color w:val="181818"/>
                <w:w w:val="105"/>
                <w:sz w:val="18"/>
                <w:szCs w:val="18"/>
                <w:lang w:val="da-DK"/>
              </w:rPr>
              <w:t>indkapsling af støjende udstyr og processer (f.eks. aflæs­ ning af råmaterialer, hamring, kompressorer, ventilatorer, formrensning, efterbehandling)</w:t>
            </w:r>
          </w:p>
          <w:p w14:paraId="1FE27AC9" w14:textId="785198B4" w:rsidR="00915C16" w:rsidRPr="00915C16" w:rsidRDefault="00915C16" w:rsidP="00915C16">
            <w:pPr>
              <w:pStyle w:val="TableParagraph"/>
              <w:spacing w:line="247" w:lineRule="auto"/>
              <w:ind w:left="107" w:right="92" w:firstLine="8"/>
              <w:jc w:val="both"/>
              <w:rPr>
                <w:color w:val="181818"/>
                <w:w w:val="105"/>
                <w:sz w:val="18"/>
                <w:szCs w:val="18"/>
                <w:lang w:val="da-DK"/>
              </w:rPr>
            </w:pPr>
            <w:r w:rsidRPr="00915C16">
              <w:rPr>
                <w:color w:val="181818"/>
                <w:w w:val="105"/>
                <w:sz w:val="18"/>
                <w:szCs w:val="18"/>
                <w:lang w:val="da-DK"/>
              </w:rPr>
              <w:t>brug af byggematerialer med høje lydisoleringsegenskaber (f.eks. til vægge, tage, vinduer og døre).</w:t>
            </w:r>
          </w:p>
        </w:tc>
        <w:tc>
          <w:tcPr>
            <w:tcW w:w="2268" w:type="dxa"/>
            <w:tcBorders>
              <w:right w:val="double" w:sz="4" w:space="0" w:color="000000" w:themeColor="text1"/>
            </w:tcBorders>
          </w:tcPr>
          <w:p w14:paraId="6D5C333D" w14:textId="77777777" w:rsidR="00915C16" w:rsidRPr="0055382A" w:rsidRDefault="00915C16" w:rsidP="00915C16">
            <w:pPr>
              <w:pStyle w:val="TableParagraph"/>
              <w:rPr>
                <w:b/>
                <w:sz w:val="18"/>
                <w:lang w:val="da-DK"/>
              </w:rPr>
            </w:pPr>
          </w:p>
          <w:p w14:paraId="0526A320" w14:textId="77777777" w:rsidR="00915C16" w:rsidRPr="0055382A" w:rsidRDefault="00915C16" w:rsidP="00915C16">
            <w:pPr>
              <w:pStyle w:val="TableParagraph"/>
              <w:spacing w:before="138"/>
              <w:rPr>
                <w:b/>
                <w:sz w:val="18"/>
                <w:lang w:val="da-DK"/>
              </w:rPr>
            </w:pPr>
          </w:p>
          <w:p w14:paraId="4E8D2B63" w14:textId="364CAEC2" w:rsidR="00915C16" w:rsidRPr="00915C16" w:rsidRDefault="00915C16" w:rsidP="00915C16">
            <w:pPr>
              <w:pStyle w:val="TableParagraph"/>
              <w:spacing w:line="247" w:lineRule="auto"/>
              <w:ind w:left="107" w:right="92" w:firstLine="8"/>
              <w:jc w:val="both"/>
              <w:rPr>
                <w:color w:val="181818"/>
                <w:sz w:val="18"/>
                <w:szCs w:val="18"/>
                <w:lang w:val="da-DK"/>
              </w:rPr>
            </w:pPr>
            <w:r w:rsidRPr="0055382A">
              <w:rPr>
                <w:color w:val="181818"/>
                <w:sz w:val="18"/>
                <w:szCs w:val="18"/>
                <w:lang w:val="da-DK"/>
              </w:rPr>
              <w:t xml:space="preserve">Anvendeligheden </w:t>
            </w:r>
            <w:r w:rsidRPr="0055382A">
              <w:rPr>
                <w:color w:val="080808"/>
                <w:sz w:val="18"/>
                <w:szCs w:val="18"/>
                <w:lang w:val="da-DK"/>
              </w:rPr>
              <w:t xml:space="preserve">på </w:t>
            </w:r>
            <w:r w:rsidRPr="0055382A">
              <w:rPr>
                <w:color w:val="181818"/>
                <w:sz w:val="18"/>
                <w:szCs w:val="18"/>
                <w:lang w:val="da-DK"/>
              </w:rPr>
              <w:t xml:space="preserve">eksister­ ende anlæg kan være </w:t>
            </w:r>
            <w:r w:rsidRPr="0055382A">
              <w:rPr>
                <w:color w:val="080808"/>
                <w:sz w:val="18"/>
                <w:szCs w:val="18"/>
                <w:lang w:val="da-DK"/>
              </w:rPr>
              <w:t xml:space="preserve">begræn­ </w:t>
            </w:r>
            <w:r w:rsidRPr="0055382A">
              <w:rPr>
                <w:color w:val="181818"/>
                <w:sz w:val="18"/>
                <w:szCs w:val="18"/>
                <w:lang w:val="da-DK"/>
              </w:rPr>
              <w:t xml:space="preserve">set, fordi </w:t>
            </w:r>
            <w:r w:rsidRPr="0055382A">
              <w:rPr>
                <w:color w:val="080808"/>
                <w:sz w:val="18"/>
                <w:szCs w:val="18"/>
                <w:lang w:val="da-DK"/>
              </w:rPr>
              <w:t xml:space="preserve">der mangler </w:t>
            </w:r>
            <w:r w:rsidRPr="0055382A">
              <w:rPr>
                <w:color w:val="181818"/>
                <w:sz w:val="18"/>
                <w:szCs w:val="18"/>
                <w:lang w:val="da-DK"/>
              </w:rPr>
              <w:t>plads.</w:t>
            </w:r>
          </w:p>
        </w:tc>
        <w:tc>
          <w:tcPr>
            <w:tcW w:w="2835" w:type="dxa"/>
            <w:tcBorders>
              <w:top w:val="double" w:sz="4" w:space="0" w:color="000000" w:themeColor="text1"/>
              <w:left w:val="double" w:sz="4" w:space="0" w:color="000000" w:themeColor="text1"/>
              <w:bottom w:val="double" w:sz="4" w:space="0" w:color="000000" w:themeColor="text1"/>
              <w:right w:val="double" w:sz="4" w:space="0" w:color="000000" w:themeColor="text1"/>
            </w:tcBorders>
          </w:tcPr>
          <w:p w14:paraId="18C661EA" w14:textId="77777777" w:rsidR="00915C16" w:rsidRPr="0055382A" w:rsidRDefault="00915C16" w:rsidP="00915C16">
            <w:pPr>
              <w:pStyle w:val="TableParagraph"/>
              <w:spacing w:line="196" w:lineRule="exact"/>
              <w:ind w:left="119"/>
              <w:jc w:val="both"/>
              <w:rPr>
                <w:color w:val="0C0C0C"/>
                <w:sz w:val="18"/>
                <w:lang w:val="da-DK"/>
              </w:rPr>
            </w:pPr>
          </w:p>
        </w:tc>
      </w:tr>
      <w:tr w:rsidR="00915C16" w:rsidRPr="00B41B04" w14:paraId="62DD8F4B" w14:textId="77777777" w:rsidTr="005B485E">
        <w:trPr>
          <w:trHeight w:val="1473"/>
        </w:trPr>
        <w:tc>
          <w:tcPr>
            <w:tcW w:w="426" w:type="dxa"/>
            <w:tcBorders>
              <w:left w:val="nil"/>
            </w:tcBorders>
          </w:tcPr>
          <w:p w14:paraId="36D921CB" w14:textId="77777777" w:rsidR="00915C16" w:rsidRPr="0055382A" w:rsidRDefault="00915C16" w:rsidP="00915C16">
            <w:pPr>
              <w:pStyle w:val="TableParagraph"/>
              <w:rPr>
                <w:b/>
                <w:sz w:val="18"/>
                <w:lang w:val="da-DK"/>
              </w:rPr>
            </w:pPr>
          </w:p>
          <w:p w14:paraId="42F23001" w14:textId="77777777" w:rsidR="00915C16" w:rsidRPr="0055382A" w:rsidRDefault="00915C16" w:rsidP="00915C16">
            <w:pPr>
              <w:pStyle w:val="TableParagraph"/>
              <w:rPr>
                <w:b/>
                <w:sz w:val="18"/>
                <w:lang w:val="da-DK"/>
              </w:rPr>
            </w:pPr>
          </w:p>
          <w:p w14:paraId="6028663C" w14:textId="77777777" w:rsidR="00915C16" w:rsidRPr="0055382A" w:rsidRDefault="00915C16" w:rsidP="00915C16">
            <w:pPr>
              <w:pStyle w:val="TableParagraph"/>
              <w:spacing w:before="150"/>
              <w:rPr>
                <w:b/>
                <w:sz w:val="18"/>
                <w:lang w:val="da-DK"/>
              </w:rPr>
            </w:pPr>
          </w:p>
          <w:p w14:paraId="3E2375B2" w14:textId="08E6FDC4" w:rsidR="00915C16" w:rsidRDefault="00915C16" w:rsidP="00915C16">
            <w:pPr>
              <w:pStyle w:val="TableParagraph"/>
              <w:spacing w:before="30"/>
              <w:rPr>
                <w:b/>
                <w:sz w:val="18"/>
              </w:rPr>
            </w:pPr>
            <w:r>
              <w:rPr>
                <w:color w:val="181818"/>
                <w:spacing w:val="-5"/>
                <w:w w:val="105"/>
                <w:sz w:val="18"/>
              </w:rPr>
              <w:t>e.</w:t>
            </w:r>
          </w:p>
        </w:tc>
        <w:tc>
          <w:tcPr>
            <w:tcW w:w="1212" w:type="dxa"/>
          </w:tcPr>
          <w:p w14:paraId="20A2063F" w14:textId="77777777" w:rsidR="00915C16" w:rsidRDefault="00915C16" w:rsidP="00915C16">
            <w:pPr>
              <w:pStyle w:val="TableParagraph"/>
              <w:rPr>
                <w:b/>
                <w:sz w:val="18"/>
              </w:rPr>
            </w:pPr>
          </w:p>
          <w:p w14:paraId="02D661A7" w14:textId="77777777" w:rsidR="00915C16" w:rsidRDefault="00915C16" w:rsidP="00915C16">
            <w:pPr>
              <w:pStyle w:val="TableParagraph"/>
              <w:rPr>
                <w:b/>
                <w:sz w:val="18"/>
              </w:rPr>
            </w:pPr>
          </w:p>
          <w:p w14:paraId="756CF112" w14:textId="77777777" w:rsidR="00915C16" w:rsidRDefault="00915C16" w:rsidP="00915C16">
            <w:pPr>
              <w:pStyle w:val="TableParagraph"/>
              <w:spacing w:before="150"/>
              <w:rPr>
                <w:b/>
                <w:sz w:val="18"/>
              </w:rPr>
            </w:pPr>
          </w:p>
          <w:p w14:paraId="71670A6C" w14:textId="6F694297" w:rsidR="00915C16" w:rsidRDefault="00915C16" w:rsidP="00915C16">
            <w:pPr>
              <w:pStyle w:val="TableParagraph"/>
              <w:spacing w:before="30"/>
              <w:rPr>
                <w:b/>
                <w:sz w:val="18"/>
                <w:szCs w:val="18"/>
              </w:rPr>
            </w:pPr>
            <w:r w:rsidRPr="35AD04F3">
              <w:rPr>
                <w:color w:val="181818"/>
                <w:spacing w:val="-2"/>
                <w:w w:val="105"/>
                <w:sz w:val="18"/>
                <w:szCs w:val="18"/>
              </w:rPr>
              <w:t>Støjdæmpning</w:t>
            </w:r>
          </w:p>
        </w:tc>
        <w:tc>
          <w:tcPr>
            <w:tcW w:w="3119" w:type="dxa"/>
          </w:tcPr>
          <w:p w14:paraId="342C7FC9" w14:textId="77777777" w:rsidR="00915C16" w:rsidRPr="0055382A" w:rsidRDefault="00915C16" w:rsidP="00915C16">
            <w:pPr>
              <w:pStyle w:val="TableParagraph"/>
              <w:rPr>
                <w:b/>
                <w:sz w:val="18"/>
                <w:lang w:val="da-DK"/>
              </w:rPr>
            </w:pPr>
          </w:p>
          <w:p w14:paraId="2A2F0F46" w14:textId="77777777" w:rsidR="00915C16" w:rsidRPr="0055382A" w:rsidRDefault="00915C16" w:rsidP="00915C16">
            <w:pPr>
              <w:pStyle w:val="TableParagraph"/>
              <w:rPr>
                <w:b/>
                <w:sz w:val="18"/>
                <w:lang w:val="da-DK"/>
              </w:rPr>
            </w:pPr>
          </w:p>
          <w:p w14:paraId="6A69AE51" w14:textId="77777777" w:rsidR="00915C16" w:rsidRPr="0055382A" w:rsidRDefault="00915C16" w:rsidP="00915C16">
            <w:pPr>
              <w:pStyle w:val="TableParagraph"/>
              <w:spacing w:before="44"/>
              <w:rPr>
                <w:b/>
                <w:sz w:val="18"/>
                <w:lang w:val="da-DK"/>
              </w:rPr>
            </w:pPr>
          </w:p>
          <w:p w14:paraId="1907CC7E" w14:textId="73515AF9" w:rsidR="00915C16" w:rsidRPr="00915C16" w:rsidRDefault="00915C16" w:rsidP="00915C16">
            <w:pPr>
              <w:pStyle w:val="TableParagraph"/>
              <w:spacing w:line="247" w:lineRule="auto"/>
              <w:ind w:left="107" w:right="92" w:firstLine="8"/>
              <w:jc w:val="both"/>
              <w:rPr>
                <w:color w:val="181818"/>
                <w:w w:val="105"/>
                <w:sz w:val="18"/>
                <w:szCs w:val="18"/>
                <w:lang w:val="da-DK"/>
              </w:rPr>
            </w:pPr>
            <w:r w:rsidRPr="0055382A">
              <w:rPr>
                <w:color w:val="080808"/>
                <w:sz w:val="18"/>
                <w:szCs w:val="18"/>
                <w:lang w:val="da-DK"/>
              </w:rPr>
              <w:t xml:space="preserve">Indsætning </w:t>
            </w:r>
            <w:r w:rsidRPr="0055382A">
              <w:rPr>
                <w:color w:val="181818"/>
                <w:sz w:val="18"/>
                <w:szCs w:val="18"/>
                <w:lang w:val="da-DK"/>
              </w:rPr>
              <w:t xml:space="preserve">af </w:t>
            </w:r>
            <w:r w:rsidRPr="0055382A">
              <w:rPr>
                <w:color w:val="080808"/>
                <w:sz w:val="18"/>
                <w:szCs w:val="18"/>
                <w:lang w:val="da-DK"/>
              </w:rPr>
              <w:t xml:space="preserve">barrierer </w:t>
            </w:r>
            <w:r w:rsidRPr="0055382A">
              <w:rPr>
                <w:color w:val="181818"/>
                <w:sz w:val="18"/>
                <w:szCs w:val="18"/>
                <w:lang w:val="da-DK"/>
              </w:rPr>
              <w:t>mellem støjkilder og modtagere (f.eks. støjmure og volde).</w:t>
            </w:r>
          </w:p>
        </w:tc>
        <w:tc>
          <w:tcPr>
            <w:tcW w:w="2268" w:type="dxa"/>
            <w:tcBorders>
              <w:right w:val="double" w:sz="4" w:space="0" w:color="000000" w:themeColor="text1"/>
            </w:tcBorders>
          </w:tcPr>
          <w:p w14:paraId="5B3CCFF8" w14:textId="131C04D6" w:rsidR="00915C16" w:rsidRPr="00915C16" w:rsidRDefault="00915C16" w:rsidP="00915C16">
            <w:pPr>
              <w:pStyle w:val="TableParagraph"/>
              <w:spacing w:line="247" w:lineRule="auto"/>
              <w:ind w:left="107" w:right="92" w:firstLine="8"/>
              <w:jc w:val="both"/>
              <w:rPr>
                <w:color w:val="181818"/>
                <w:sz w:val="18"/>
                <w:szCs w:val="18"/>
                <w:lang w:val="da-DK"/>
              </w:rPr>
            </w:pPr>
            <w:r w:rsidRPr="0055382A">
              <w:rPr>
                <w:color w:val="181818"/>
                <w:sz w:val="18"/>
                <w:szCs w:val="18"/>
                <w:lang w:val="da-DK"/>
              </w:rPr>
              <w:t xml:space="preserve">Er kun anvendelig på eksister­ ende anlæg, eftersom kon­ struktionen af </w:t>
            </w:r>
            <w:r w:rsidRPr="0055382A">
              <w:rPr>
                <w:color w:val="080808"/>
                <w:sz w:val="18"/>
                <w:szCs w:val="18"/>
                <w:lang w:val="da-DK"/>
              </w:rPr>
              <w:t>nye</w:t>
            </w:r>
            <w:r w:rsidRPr="0055382A">
              <w:rPr>
                <w:color w:val="080808"/>
                <w:spacing w:val="-3"/>
                <w:sz w:val="18"/>
                <w:szCs w:val="18"/>
                <w:lang w:val="da-DK"/>
              </w:rPr>
              <w:t xml:space="preserve"> </w:t>
            </w:r>
            <w:r w:rsidRPr="0055382A">
              <w:rPr>
                <w:color w:val="181818"/>
                <w:sz w:val="18"/>
                <w:szCs w:val="18"/>
                <w:lang w:val="da-DK"/>
              </w:rPr>
              <w:t xml:space="preserve">anlæg </w:t>
            </w:r>
            <w:r w:rsidRPr="0055382A">
              <w:rPr>
                <w:color w:val="080808"/>
                <w:sz w:val="18"/>
                <w:szCs w:val="18"/>
                <w:lang w:val="da-DK"/>
              </w:rPr>
              <w:t xml:space="preserve">burde </w:t>
            </w:r>
            <w:r w:rsidRPr="0055382A">
              <w:rPr>
                <w:color w:val="181818"/>
                <w:sz w:val="18"/>
                <w:szCs w:val="18"/>
                <w:lang w:val="da-DK"/>
              </w:rPr>
              <w:t>gøre denne teknik overflødig. For</w:t>
            </w:r>
            <w:r w:rsidRPr="0055382A">
              <w:rPr>
                <w:color w:val="181818"/>
                <w:spacing w:val="40"/>
                <w:sz w:val="18"/>
                <w:szCs w:val="18"/>
                <w:lang w:val="da-DK"/>
              </w:rPr>
              <w:t xml:space="preserve"> </w:t>
            </w:r>
            <w:r w:rsidRPr="0055382A">
              <w:rPr>
                <w:color w:val="181818"/>
                <w:sz w:val="18"/>
                <w:szCs w:val="18"/>
                <w:lang w:val="da-DK"/>
              </w:rPr>
              <w:t>eksisterende</w:t>
            </w:r>
            <w:r w:rsidRPr="0055382A">
              <w:rPr>
                <w:color w:val="181818"/>
                <w:spacing w:val="40"/>
                <w:sz w:val="18"/>
                <w:szCs w:val="18"/>
                <w:lang w:val="da-DK"/>
              </w:rPr>
              <w:t xml:space="preserve"> </w:t>
            </w:r>
            <w:r w:rsidRPr="0055382A">
              <w:rPr>
                <w:color w:val="181818"/>
                <w:sz w:val="18"/>
                <w:szCs w:val="18"/>
                <w:lang w:val="da-DK"/>
              </w:rPr>
              <w:t>anlæg</w:t>
            </w:r>
            <w:r w:rsidRPr="0055382A">
              <w:rPr>
                <w:color w:val="181818"/>
                <w:spacing w:val="40"/>
                <w:sz w:val="18"/>
                <w:szCs w:val="18"/>
                <w:lang w:val="da-DK"/>
              </w:rPr>
              <w:t xml:space="preserve"> </w:t>
            </w:r>
            <w:r w:rsidRPr="0055382A">
              <w:rPr>
                <w:color w:val="181818"/>
                <w:sz w:val="18"/>
                <w:szCs w:val="18"/>
                <w:lang w:val="da-DK"/>
              </w:rPr>
              <w:t xml:space="preserve">kan der være begrænset mulighed for at indsætte </w:t>
            </w:r>
            <w:r w:rsidRPr="0055382A">
              <w:rPr>
                <w:color w:val="080808"/>
                <w:sz w:val="18"/>
                <w:szCs w:val="18"/>
                <w:lang w:val="da-DK"/>
              </w:rPr>
              <w:t xml:space="preserve">barrierer </w:t>
            </w:r>
            <w:r w:rsidRPr="0055382A">
              <w:rPr>
                <w:color w:val="181818"/>
                <w:sz w:val="18"/>
                <w:szCs w:val="18"/>
                <w:lang w:val="da-DK"/>
              </w:rPr>
              <w:t>på grund af pladsmangel.</w:t>
            </w:r>
          </w:p>
        </w:tc>
        <w:tc>
          <w:tcPr>
            <w:tcW w:w="2835" w:type="dxa"/>
            <w:tcBorders>
              <w:top w:val="double" w:sz="4" w:space="0" w:color="000000" w:themeColor="text1"/>
              <w:left w:val="double" w:sz="4" w:space="0" w:color="000000" w:themeColor="text1"/>
              <w:bottom w:val="double" w:sz="4" w:space="0" w:color="000000" w:themeColor="text1"/>
              <w:right w:val="double" w:sz="4" w:space="0" w:color="000000" w:themeColor="text1"/>
            </w:tcBorders>
          </w:tcPr>
          <w:p w14:paraId="470340E6" w14:textId="77777777" w:rsidR="00915C16" w:rsidRPr="0055382A" w:rsidRDefault="00915C16" w:rsidP="00915C16">
            <w:pPr>
              <w:pStyle w:val="TableParagraph"/>
              <w:spacing w:line="196" w:lineRule="exact"/>
              <w:ind w:left="119"/>
              <w:jc w:val="both"/>
              <w:rPr>
                <w:color w:val="0C0C0C"/>
                <w:sz w:val="18"/>
                <w:lang w:val="da-DK"/>
              </w:rPr>
            </w:pPr>
          </w:p>
        </w:tc>
      </w:tr>
    </w:tbl>
    <w:p w14:paraId="6D191A37" w14:textId="77777777" w:rsidR="000A7367" w:rsidRPr="0055382A" w:rsidRDefault="000A7367">
      <w:pPr>
        <w:pStyle w:val="Brdtekst"/>
        <w:rPr>
          <w:b/>
          <w:sz w:val="20"/>
          <w:lang w:val="da-DK"/>
        </w:rPr>
      </w:pPr>
    </w:p>
    <w:p w14:paraId="6D191A7A" w14:textId="77777777" w:rsidR="000A7367" w:rsidRPr="0055382A" w:rsidRDefault="000A7367">
      <w:pPr>
        <w:pStyle w:val="Brdtekst"/>
        <w:rPr>
          <w:b/>
          <w:lang w:val="da-DK"/>
        </w:rPr>
      </w:pPr>
    </w:p>
    <w:tbl>
      <w:tblPr>
        <w:tblStyle w:val="Tabel-Gitter"/>
        <w:tblW w:w="0" w:type="auto"/>
        <w:tblInd w:w="950" w:type="dxa"/>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
      <w:tblGrid>
        <w:gridCol w:w="3031"/>
        <w:gridCol w:w="5455"/>
      </w:tblGrid>
      <w:tr w:rsidR="0081122B" w:rsidRPr="00B41B04" w14:paraId="0B2E7493" w14:textId="77777777">
        <w:tc>
          <w:tcPr>
            <w:tcW w:w="3031" w:type="dxa"/>
          </w:tcPr>
          <w:p w14:paraId="700005F5" w14:textId="77777777" w:rsidR="0081122B" w:rsidRPr="00AA6575" w:rsidRDefault="0081122B">
            <w:pPr>
              <w:pStyle w:val="Listeafsnit"/>
              <w:tabs>
                <w:tab w:val="left" w:pos="2224"/>
              </w:tabs>
              <w:spacing w:line="230" w:lineRule="auto"/>
              <w:ind w:left="0" w:firstLine="0"/>
              <w:rPr>
                <w:sz w:val="18"/>
                <w:szCs w:val="18"/>
                <w:lang w:val="da-DK"/>
              </w:rPr>
            </w:pPr>
            <w:r w:rsidRPr="00AA6575">
              <w:rPr>
                <w:sz w:val="18"/>
                <w:szCs w:val="18"/>
                <w:lang w:val="da-DK"/>
              </w:rPr>
              <w:t>Virksomhedens planlagte aktiviteter for at opfylde BAT-kravet (handleplan)</w:t>
            </w:r>
          </w:p>
        </w:tc>
        <w:tc>
          <w:tcPr>
            <w:tcW w:w="5455" w:type="dxa"/>
            <w:shd w:val="clear" w:color="auto" w:fill="auto"/>
          </w:tcPr>
          <w:p w14:paraId="4BF182A9" w14:textId="77777777" w:rsidR="0081122B" w:rsidRPr="00AA6575" w:rsidRDefault="0081122B">
            <w:pPr>
              <w:pStyle w:val="Listeafsnit"/>
              <w:tabs>
                <w:tab w:val="left" w:pos="1913"/>
              </w:tabs>
              <w:spacing w:line="230" w:lineRule="auto"/>
              <w:ind w:left="0" w:right="619" w:firstLine="0"/>
              <w:jc w:val="both"/>
              <w:rPr>
                <w:color w:val="808080" w:themeColor="background1" w:themeShade="80"/>
                <w:sz w:val="18"/>
                <w:szCs w:val="18"/>
                <w:lang w:val="da-DK"/>
              </w:rPr>
            </w:pPr>
          </w:p>
        </w:tc>
      </w:tr>
      <w:tr w:rsidR="0081122B" w:rsidRPr="00AA6575" w14:paraId="003FE3DE" w14:textId="77777777">
        <w:tc>
          <w:tcPr>
            <w:tcW w:w="3031" w:type="dxa"/>
          </w:tcPr>
          <w:p w14:paraId="103AE374" w14:textId="77777777" w:rsidR="0081122B" w:rsidRPr="00AA6575" w:rsidRDefault="0081122B">
            <w:pPr>
              <w:pStyle w:val="Listeafsnit"/>
              <w:tabs>
                <w:tab w:val="left" w:pos="2224"/>
              </w:tabs>
              <w:spacing w:line="230" w:lineRule="auto"/>
              <w:ind w:left="0" w:firstLine="0"/>
              <w:rPr>
                <w:sz w:val="18"/>
                <w:szCs w:val="18"/>
              </w:rPr>
            </w:pPr>
            <w:r w:rsidRPr="00AA6575">
              <w:rPr>
                <w:sz w:val="18"/>
                <w:szCs w:val="18"/>
              </w:rPr>
              <w:t>Virksomhedens reference til dokumentation</w:t>
            </w:r>
          </w:p>
        </w:tc>
        <w:tc>
          <w:tcPr>
            <w:tcW w:w="5455" w:type="dxa"/>
            <w:shd w:val="clear" w:color="auto" w:fill="auto"/>
          </w:tcPr>
          <w:p w14:paraId="3E348786" w14:textId="77777777" w:rsidR="0081122B" w:rsidRPr="00AA6575" w:rsidRDefault="0081122B">
            <w:pPr>
              <w:tabs>
                <w:tab w:val="left" w:pos="1913"/>
              </w:tabs>
              <w:spacing w:line="230" w:lineRule="auto"/>
              <w:ind w:right="-29"/>
              <w:rPr>
                <w:color w:val="808080" w:themeColor="background1" w:themeShade="80"/>
                <w:sz w:val="18"/>
                <w:szCs w:val="18"/>
              </w:rPr>
            </w:pPr>
          </w:p>
        </w:tc>
      </w:tr>
    </w:tbl>
    <w:p w14:paraId="6D191A7B" w14:textId="77777777" w:rsidR="000A7367" w:rsidRPr="0055382A" w:rsidRDefault="000A7367">
      <w:pPr>
        <w:pStyle w:val="Brdtekst"/>
        <w:spacing w:before="127"/>
        <w:rPr>
          <w:b/>
          <w:lang w:val="da-DK"/>
        </w:rPr>
      </w:pPr>
    </w:p>
    <w:p w14:paraId="6D191A7C" w14:textId="77777777" w:rsidR="000A7367" w:rsidRDefault="004723A7" w:rsidP="35AD04F3">
      <w:pPr>
        <w:pStyle w:val="Listeafsnit"/>
        <w:numPr>
          <w:ilvl w:val="2"/>
          <w:numId w:val="14"/>
        </w:numPr>
        <w:tabs>
          <w:tab w:val="left" w:pos="1139"/>
        </w:tabs>
        <w:rPr>
          <w:color w:val="181818"/>
          <w:sz w:val="18"/>
          <w:szCs w:val="18"/>
        </w:rPr>
      </w:pPr>
      <w:r w:rsidRPr="35AD04F3">
        <w:rPr>
          <w:b/>
          <w:bCs/>
          <w:color w:val="080808"/>
          <w:spacing w:val="-2"/>
          <w:w w:val="105"/>
          <w:sz w:val="18"/>
          <w:szCs w:val="18"/>
        </w:rPr>
        <w:t>Restprodukter</w:t>
      </w:r>
    </w:p>
    <w:p w14:paraId="6D191A7E" w14:textId="77777777" w:rsidR="000A7367" w:rsidRDefault="000A7367">
      <w:pPr>
        <w:pStyle w:val="Brdtekst"/>
        <w:spacing w:before="119"/>
        <w:rPr>
          <w:b/>
        </w:rPr>
      </w:pPr>
    </w:p>
    <w:p w14:paraId="6D191A7F" w14:textId="77777777" w:rsidR="000A7367" w:rsidRPr="0055382A" w:rsidRDefault="004723A7" w:rsidP="35AD04F3">
      <w:pPr>
        <w:spacing w:line="249" w:lineRule="auto"/>
        <w:ind w:left="1140" w:right="628"/>
        <w:rPr>
          <w:b/>
          <w:bCs/>
          <w:sz w:val="18"/>
          <w:szCs w:val="18"/>
          <w:lang w:val="da-DK"/>
        </w:rPr>
      </w:pPr>
      <w:r w:rsidRPr="0055382A">
        <w:rPr>
          <w:b/>
          <w:bCs/>
          <w:color w:val="080808"/>
          <w:w w:val="105"/>
          <w:sz w:val="18"/>
          <w:szCs w:val="18"/>
          <w:lang w:val="da-DK"/>
        </w:rPr>
        <w:t>BAT</w:t>
      </w:r>
      <w:r w:rsidRPr="0055382A">
        <w:rPr>
          <w:b/>
          <w:bCs/>
          <w:color w:val="080808"/>
          <w:spacing w:val="-1"/>
          <w:w w:val="105"/>
          <w:sz w:val="18"/>
          <w:szCs w:val="18"/>
          <w:lang w:val="da-DK"/>
        </w:rPr>
        <w:t xml:space="preserve"> </w:t>
      </w:r>
      <w:r w:rsidRPr="0055382A">
        <w:rPr>
          <w:b/>
          <w:bCs/>
          <w:color w:val="080808"/>
          <w:w w:val="105"/>
          <w:sz w:val="18"/>
          <w:szCs w:val="18"/>
          <w:lang w:val="da-DK"/>
        </w:rPr>
        <w:t>10.</w:t>
      </w:r>
      <w:r w:rsidRPr="0055382A">
        <w:rPr>
          <w:b/>
          <w:bCs/>
          <w:color w:val="080808"/>
          <w:spacing w:val="80"/>
          <w:w w:val="105"/>
          <w:sz w:val="18"/>
          <w:szCs w:val="18"/>
          <w:lang w:val="da-DK"/>
        </w:rPr>
        <w:t xml:space="preserve"> </w:t>
      </w:r>
      <w:r w:rsidRPr="0055382A">
        <w:rPr>
          <w:b/>
          <w:bCs/>
          <w:color w:val="080808"/>
          <w:w w:val="105"/>
          <w:sz w:val="18"/>
          <w:szCs w:val="18"/>
          <w:lang w:val="da-DK"/>
        </w:rPr>
        <w:t>For</w:t>
      </w:r>
      <w:r w:rsidRPr="0055382A">
        <w:rPr>
          <w:b/>
          <w:bCs/>
          <w:color w:val="080808"/>
          <w:spacing w:val="-10"/>
          <w:w w:val="105"/>
          <w:sz w:val="18"/>
          <w:szCs w:val="18"/>
          <w:lang w:val="da-DK"/>
        </w:rPr>
        <w:t xml:space="preserve"> </w:t>
      </w:r>
      <w:r w:rsidRPr="0055382A">
        <w:rPr>
          <w:b/>
          <w:bCs/>
          <w:color w:val="080808"/>
          <w:w w:val="105"/>
          <w:sz w:val="18"/>
          <w:szCs w:val="18"/>
          <w:lang w:val="da-DK"/>
        </w:rPr>
        <w:t>at</w:t>
      </w:r>
      <w:r w:rsidRPr="0055382A">
        <w:rPr>
          <w:b/>
          <w:bCs/>
          <w:color w:val="080808"/>
          <w:spacing w:val="-1"/>
          <w:w w:val="105"/>
          <w:sz w:val="18"/>
          <w:szCs w:val="18"/>
          <w:lang w:val="da-DK"/>
        </w:rPr>
        <w:t xml:space="preserve"> </w:t>
      </w:r>
      <w:r w:rsidRPr="0055382A">
        <w:rPr>
          <w:b/>
          <w:bCs/>
          <w:color w:val="080808"/>
          <w:w w:val="105"/>
          <w:sz w:val="18"/>
          <w:szCs w:val="18"/>
          <w:lang w:val="da-DK"/>
        </w:rPr>
        <w:t>øge</w:t>
      </w:r>
      <w:r w:rsidRPr="0055382A">
        <w:rPr>
          <w:b/>
          <w:bCs/>
          <w:color w:val="080808"/>
          <w:spacing w:val="15"/>
          <w:w w:val="105"/>
          <w:sz w:val="18"/>
          <w:szCs w:val="18"/>
          <w:lang w:val="da-DK"/>
        </w:rPr>
        <w:t xml:space="preserve"> </w:t>
      </w:r>
      <w:r w:rsidRPr="0055382A">
        <w:rPr>
          <w:b/>
          <w:bCs/>
          <w:color w:val="080808"/>
          <w:w w:val="105"/>
          <w:sz w:val="18"/>
          <w:szCs w:val="18"/>
          <w:lang w:val="da-DK"/>
        </w:rPr>
        <w:t>materialeudnyttelsen</w:t>
      </w:r>
      <w:r w:rsidRPr="0055382A">
        <w:rPr>
          <w:b/>
          <w:bCs/>
          <w:color w:val="080808"/>
          <w:spacing w:val="-10"/>
          <w:w w:val="105"/>
          <w:sz w:val="18"/>
          <w:szCs w:val="18"/>
          <w:lang w:val="da-DK"/>
        </w:rPr>
        <w:t xml:space="preserve"> </w:t>
      </w:r>
      <w:r w:rsidRPr="0055382A">
        <w:rPr>
          <w:b/>
          <w:bCs/>
          <w:color w:val="080808"/>
          <w:w w:val="105"/>
          <w:sz w:val="18"/>
          <w:szCs w:val="18"/>
          <w:lang w:val="da-DK"/>
        </w:rPr>
        <w:t>og</w:t>
      </w:r>
      <w:r w:rsidRPr="0055382A">
        <w:rPr>
          <w:b/>
          <w:bCs/>
          <w:color w:val="080808"/>
          <w:spacing w:val="-1"/>
          <w:w w:val="105"/>
          <w:sz w:val="18"/>
          <w:szCs w:val="18"/>
          <w:lang w:val="da-DK"/>
        </w:rPr>
        <w:t xml:space="preserve"> </w:t>
      </w:r>
      <w:r w:rsidRPr="0055382A">
        <w:rPr>
          <w:b/>
          <w:bCs/>
          <w:color w:val="080808"/>
          <w:w w:val="105"/>
          <w:sz w:val="18"/>
          <w:szCs w:val="18"/>
          <w:lang w:val="da-DK"/>
        </w:rPr>
        <w:t>reducere</w:t>
      </w:r>
      <w:r w:rsidRPr="0055382A">
        <w:rPr>
          <w:b/>
          <w:bCs/>
          <w:color w:val="080808"/>
          <w:spacing w:val="-3"/>
          <w:w w:val="105"/>
          <w:sz w:val="18"/>
          <w:szCs w:val="18"/>
          <w:lang w:val="da-DK"/>
        </w:rPr>
        <w:t xml:space="preserve"> </w:t>
      </w:r>
      <w:r w:rsidRPr="0055382A">
        <w:rPr>
          <w:b/>
          <w:bCs/>
          <w:color w:val="080808"/>
          <w:w w:val="105"/>
          <w:sz w:val="18"/>
          <w:szCs w:val="18"/>
          <w:lang w:val="da-DK"/>
        </w:rPr>
        <w:t>mængden af</w:t>
      </w:r>
      <w:r w:rsidRPr="0055382A">
        <w:rPr>
          <w:b/>
          <w:bCs/>
          <w:color w:val="080808"/>
          <w:spacing w:val="-20"/>
          <w:w w:val="105"/>
          <w:sz w:val="18"/>
          <w:szCs w:val="18"/>
          <w:lang w:val="da-DK"/>
        </w:rPr>
        <w:t xml:space="preserve"> </w:t>
      </w:r>
      <w:r w:rsidRPr="0055382A">
        <w:rPr>
          <w:b/>
          <w:bCs/>
          <w:color w:val="181818"/>
          <w:w w:val="105"/>
          <w:sz w:val="18"/>
          <w:szCs w:val="18"/>
          <w:lang w:val="da-DK"/>
        </w:rPr>
        <w:t>affald,</w:t>
      </w:r>
      <w:r w:rsidRPr="0055382A">
        <w:rPr>
          <w:b/>
          <w:bCs/>
          <w:color w:val="181818"/>
          <w:spacing w:val="-4"/>
          <w:w w:val="105"/>
          <w:sz w:val="18"/>
          <w:szCs w:val="18"/>
          <w:lang w:val="da-DK"/>
        </w:rPr>
        <w:t xml:space="preserve"> </w:t>
      </w:r>
      <w:r w:rsidRPr="0055382A">
        <w:rPr>
          <w:b/>
          <w:bCs/>
          <w:color w:val="080808"/>
          <w:w w:val="105"/>
          <w:sz w:val="18"/>
          <w:szCs w:val="18"/>
          <w:lang w:val="da-DK"/>
        </w:rPr>
        <w:t>der</w:t>
      </w:r>
      <w:r w:rsidRPr="0055382A">
        <w:rPr>
          <w:b/>
          <w:bCs/>
          <w:color w:val="080808"/>
          <w:spacing w:val="-12"/>
          <w:w w:val="105"/>
          <w:sz w:val="18"/>
          <w:szCs w:val="18"/>
          <w:lang w:val="da-DK"/>
        </w:rPr>
        <w:t xml:space="preserve"> </w:t>
      </w:r>
      <w:r w:rsidRPr="0055382A">
        <w:rPr>
          <w:b/>
          <w:bCs/>
          <w:color w:val="181818"/>
          <w:w w:val="105"/>
          <w:sz w:val="18"/>
          <w:szCs w:val="18"/>
          <w:lang w:val="da-DK"/>
        </w:rPr>
        <w:t>sendes</w:t>
      </w:r>
      <w:r w:rsidRPr="0055382A">
        <w:rPr>
          <w:b/>
          <w:bCs/>
          <w:color w:val="181818"/>
          <w:spacing w:val="-4"/>
          <w:w w:val="105"/>
          <w:sz w:val="18"/>
          <w:szCs w:val="18"/>
          <w:lang w:val="da-DK"/>
        </w:rPr>
        <w:t xml:space="preserve"> </w:t>
      </w:r>
      <w:r w:rsidRPr="0055382A">
        <w:rPr>
          <w:b/>
          <w:bCs/>
          <w:color w:val="080808"/>
          <w:w w:val="105"/>
          <w:sz w:val="18"/>
          <w:szCs w:val="18"/>
          <w:lang w:val="da-DK"/>
        </w:rPr>
        <w:t>til</w:t>
      </w:r>
      <w:r w:rsidRPr="0055382A">
        <w:rPr>
          <w:b/>
          <w:bCs/>
          <w:color w:val="080808"/>
          <w:spacing w:val="-7"/>
          <w:w w:val="105"/>
          <w:sz w:val="18"/>
          <w:szCs w:val="18"/>
          <w:lang w:val="da-DK"/>
        </w:rPr>
        <w:t xml:space="preserve"> </w:t>
      </w:r>
      <w:r w:rsidRPr="0055382A">
        <w:rPr>
          <w:b/>
          <w:bCs/>
          <w:color w:val="080808"/>
          <w:w w:val="105"/>
          <w:sz w:val="18"/>
          <w:szCs w:val="18"/>
          <w:lang w:val="da-DK"/>
        </w:rPr>
        <w:t>bortskaffelse,</w:t>
      </w:r>
      <w:r w:rsidRPr="0055382A">
        <w:rPr>
          <w:b/>
          <w:bCs/>
          <w:color w:val="080808"/>
          <w:spacing w:val="-17"/>
          <w:w w:val="105"/>
          <w:sz w:val="18"/>
          <w:szCs w:val="18"/>
          <w:lang w:val="da-DK"/>
        </w:rPr>
        <w:t xml:space="preserve"> </w:t>
      </w:r>
      <w:r w:rsidRPr="0055382A">
        <w:rPr>
          <w:b/>
          <w:bCs/>
          <w:color w:val="080808"/>
          <w:w w:val="105"/>
          <w:sz w:val="18"/>
          <w:szCs w:val="18"/>
          <w:lang w:val="da-DK"/>
        </w:rPr>
        <w:t>er</w:t>
      </w:r>
      <w:r w:rsidRPr="0055382A">
        <w:rPr>
          <w:b/>
          <w:bCs/>
          <w:color w:val="080808"/>
          <w:spacing w:val="-7"/>
          <w:w w:val="105"/>
          <w:sz w:val="18"/>
          <w:szCs w:val="18"/>
          <w:lang w:val="da-DK"/>
        </w:rPr>
        <w:t xml:space="preserve"> </w:t>
      </w:r>
      <w:r w:rsidRPr="0055382A">
        <w:rPr>
          <w:b/>
          <w:bCs/>
          <w:color w:val="080808"/>
          <w:w w:val="105"/>
          <w:sz w:val="18"/>
          <w:szCs w:val="18"/>
          <w:lang w:val="da-DK"/>
        </w:rPr>
        <w:t>det BAT</w:t>
      </w:r>
      <w:r w:rsidRPr="0055382A">
        <w:rPr>
          <w:b/>
          <w:bCs/>
          <w:color w:val="080808"/>
          <w:spacing w:val="-16"/>
          <w:w w:val="105"/>
          <w:sz w:val="18"/>
          <w:szCs w:val="18"/>
          <w:lang w:val="da-DK"/>
        </w:rPr>
        <w:t xml:space="preserve"> </w:t>
      </w:r>
      <w:r w:rsidRPr="0055382A">
        <w:rPr>
          <w:b/>
          <w:bCs/>
          <w:color w:val="080808"/>
          <w:w w:val="105"/>
          <w:sz w:val="18"/>
          <w:szCs w:val="18"/>
          <w:lang w:val="da-DK"/>
        </w:rPr>
        <w:t>at udarbejde, gennemføre og regelmæssigt revidere en plan for håndtering af</w:t>
      </w:r>
      <w:r w:rsidRPr="0055382A">
        <w:rPr>
          <w:b/>
          <w:bCs/>
          <w:color w:val="080808"/>
          <w:spacing w:val="-6"/>
          <w:w w:val="105"/>
          <w:sz w:val="18"/>
          <w:szCs w:val="18"/>
          <w:lang w:val="da-DK"/>
        </w:rPr>
        <w:t xml:space="preserve"> </w:t>
      </w:r>
      <w:r w:rsidRPr="0055382A">
        <w:rPr>
          <w:b/>
          <w:bCs/>
          <w:color w:val="080808"/>
          <w:w w:val="105"/>
          <w:sz w:val="18"/>
          <w:szCs w:val="18"/>
          <w:lang w:val="da-DK"/>
        </w:rPr>
        <w:t>rester.</w:t>
      </w:r>
    </w:p>
    <w:p w14:paraId="6D191A80" w14:textId="77777777" w:rsidR="000A7367" w:rsidRPr="0055382A" w:rsidRDefault="000A7367">
      <w:pPr>
        <w:pStyle w:val="Brdtekst"/>
        <w:spacing w:before="166"/>
        <w:rPr>
          <w:b/>
          <w:lang w:val="da-DK"/>
        </w:rPr>
      </w:pPr>
    </w:p>
    <w:p w14:paraId="6D191A81" w14:textId="77777777" w:rsidR="000A7367" w:rsidRPr="0055382A" w:rsidRDefault="004723A7" w:rsidP="35AD04F3">
      <w:pPr>
        <w:pStyle w:val="Overskrift3"/>
        <w:ind w:left="1148"/>
        <w:rPr>
          <w:color w:val="181818"/>
          <w:lang w:val="da-DK"/>
        </w:rPr>
      </w:pPr>
      <w:r w:rsidRPr="0055382A">
        <w:rPr>
          <w:color w:val="181818"/>
          <w:spacing w:val="-2"/>
          <w:w w:val="85"/>
          <w:lang w:val="da-DK"/>
        </w:rPr>
        <w:t>Beskrivelse</w:t>
      </w:r>
    </w:p>
    <w:p w14:paraId="6D191A89" w14:textId="68970768" w:rsidR="000A7367" w:rsidRPr="006138D3" w:rsidRDefault="000A7367" w:rsidP="006138D3">
      <w:pPr>
        <w:tabs>
          <w:tab w:val="left" w:pos="1707"/>
        </w:tabs>
        <w:rPr>
          <w:color w:val="181818"/>
          <w:sz w:val="18"/>
          <w:szCs w:val="18"/>
          <w:lang w:val="da-DK"/>
        </w:rPr>
      </w:pPr>
    </w:p>
    <w:tbl>
      <w:tblPr>
        <w:tblStyle w:val="Tabel-Gitter"/>
        <w:tblW w:w="9349" w:type="dxa"/>
        <w:tblInd w:w="1249" w:type="dxa"/>
        <w:tblCellMar>
          <w:right w:w="0" w:type="dxa"/>
        </w:tblCellMar>
        <w:tblLook w:val="04A0" w:firstRow="1" w:lastRow="0" w:firstColumn="1" w:lastColumn="0" w:noHBand="0" w:noVBand="1"/>
      </w:tblPr>
      <w:tblGrid>
        <w:gridCol w:w="3492"/>
        <w:gridCol w:w="2038"/>
        <w:gridCol w:w="2183"/>
        <w:gridCol w:w="1636"/>
      </w:tblGrid>
      <w:tr w:rsidR="00515917" w:rsidRPr="008B40A8" w14:paraId="5756CEC0" w14:textId="77777777" w:rsidTr="00B41B04">
        <w:tc>
          <w:tcPr>
            <w:tcW w:w="3492" w:type="dxa"/>
            <w:tcBorders>
              <w:right w:val="double" w:sz="4" w:space="0" w:color="auto"/>
            </w:tcBorders>
            <w:vAlign w:val="bottom"/>
          </w:tcPr>
          <w:p w14:paraId="0CD231C0" w14:textId="5586EBB5" w:rsidR="00515917" w:rsidRPr="00515917" w:rsidRDefault="00515917" w:rsidP="00515917">
            <w:pPr>
              <w:pStyle w:val="Brdtekst"/>
              <w:spacing w:line="249" w:lineRule="auto"/>
              <w:ind w:right="628"/>
              <w:rPr>
                <w:lang w:val="da-DK"/>
              </w:rPr>
            </w:pPr>
          </w:p>
        </w:tc>
        <w:tc>
          <w:tcPr>
            <w:tcW w:w="2038" w:type="dxa"/>
            <w:tcBorders>
              <w:top w:val="double" w:sz="4" w:space="0" w:color="auto"/>
              <w:left w:val="double" w:sz="4" w:space="0" w:color="auto"/>
              <w:bottom w:val="double" w:sz="4" w:space="0" w:color="auto"/>
              <w:right w:val="double" w:sz="4" w:space="0" w:color="auto"/>
            </w:tcBorders>
          </w:tcPr>
          <w:p w14:paraId="76CB4DA4" w14:textId="77777777" w:rsidR="00515917" w:rsidRPr="008B40A8" w:rsidRDefault="00515917" w:rsidP="00B41B04">
            <w:pPr>
              <w:pStyle w:val="Overskrift4"/>
              <w:spacing w:line="235" w:lineRule="auto"/>
              <w:ind w:left="0" w:right="113"/>
              <w:rPr>
                <w:sz w:val="18"/>
                <w:szCs w:val="18"/>
                <w:lang w:val="da-DK"/>
              </w:rPr>
            </w:pPr>
            <w:r w:rsidRPr="008B40A8">
              <w:rPr>
                <w:sz w:val="18"/>
                <w:szCs w:val="18"/>
                <w:lang w:val="da-DK"/>
              </w:rPr>
              <w:t>Virksomhedens nuværende status med hensyn til at opfylde BAT-kravet</w:t>
            </w:r>
          </w:p>
        </w:tc>
        <w:tc>
          <w:tcPr>
            <w:tcW w:w="2183" w:type="dxa"/>
            <w:tcBorders>
              <w:top w:val="double" w:sz="4" w:space="0" w:color="auto"/>
              <w:left w:val="double" w:sz="4" w:space="0" w:color="auto"/>
              <w:bottom w:val="double" w:sz="4" w:space="0" w:color="auto"/>
              <w:right w:val="double" w:sz="4" w:space="0" w:color="auto"/>
            </w:tcBorders>
          </w:tcPr>
          <w:p w14:paraId="706E83F0" w14:textId="77777777" w:rsidR="00515917" w:rsidRPr="008B40A8" w:rsidRDefault="00515917" w:rsidP="00B41B04">
            <w:pPr>
              <w:pStyle w:val="Overskrift4"/>
              <w:spacing w:line="235" w:lineRule="auto"/>
              <w:ind w:left="0" w:right="113"/>
              <w:rPr>
                <w:color w:val="080808"/>
                <w:sz w:val="18"/>
                <w:szCs w:val="18"/>
                <w:lang w:val="da-DK"/>
              </w:rPr>
            </w:pPr>
            <w:r w:rsidRPr="008B40A8">
              <w:rPr>
                <w:sz w:val="18"/>
                <w:szCs w:val="18"/>
                <w:lang w:val="da-DK"/>
              </w:rPr>
              <w:t>Virksomhedens planlagte aktiviteter for at opfylde BAT-kravet (handleplan)</w:t>
            </w:r>
          </w:p>
        </w:tc>
        <w:tc>
          <w:tcPr>
            <w:tcW w:w="1636" w:type="dxa"/>
            <w:tcBorders>
              <w:top w:val="double" w:sz="4" w:space="0" w:color="auto"/>
              <w:left w:val="double" w:sz="4" w:space="0" w:color="auto"/>
              <w:bottom w:val="double" w:sz="4" w:space="0" w:color="auto"/>
              <w:right w:val="double" w:sz="4" w:space="0" w:color="auto"/>
            </w:tcBorders>
          </w:tcPr>
          <w:p w14:paraId="5AC875AA" w14:textId="77777777" w:rsidR="00515917" w:rsidRPr="008B40A8" w:rsidRDefault="00515917" w:rsidP="00B41B04">
            <w:pPr>
              <w:pStyle w:val="Overskrift4"/>
              <w:spacing w:line="235" w:lineRule="auto"/>
              <w:ind w:left="0" w:right="113"/>
              <w:rPr>
                <w:color w:val="080808"/>
                <w:sz w:val="18"/>
                <w:szCs w:val="18"/>
                <w:lang w:val="da-DK"/>
              </w:rPr>
            </w:pPr>
            <w:r w:rsidRPr="008B40A8">
              <w:rPr>
                <w:sz w:val="18"/>
                <w:szCs w:val="18"/>
                <w:lang w:val="da-DK"/>
              </w:rPr>
              <w:t>Virksomhedens reference til dokumentation</w:t>
            </w:r>
          </w:p>
        </w:tc>
      </w:tr>
      <w:tr w:rsidR="006138D3" w:rsidRPr="00B41B04" w14:paraId="035BAF75" w14:textId="77777777" w:rsidTr="006138D3">
        <w:tc>
          <w:tcPr>
            <w:tcW w:w="3492" w:type="dxa"/>
            <w:tcBorders>
              <w:right w:val="double" w:sz="4" w:space="0" w:color="auto"/>
            </w:tcBorders>
            <w:vAlign w:val="bottom"/>
          </w:tcPr>
          <w:p w14:paraId="1F8C70E0" w14:textId="340D72D2" w:rsidR="006138D3" w:rsidRPr="0055382A" w:rsidRDefault="006138D3" w:rsidP="00515917">
            <w:pPr>
              <w:pStyle w:val="Brdtekst"/>
              <w:spacing w:line="249" w:lineRule="auto"/>
              <w:ind w:right="628"/>
              <w:rPr>
                <w:color w:val="181818"/>
                <w:lang w:val="da-DK"/>
              </w:rPr>
            </w:pPr>
            <w:r w:rsidRPr="0055382A">
              <w:rPr>
                <w:color w:val="181818"/>
                <w:lang w:val="da-DK"/>
              </w:rPr>
              <w:t xml:space="preserve">En resthåndteringsplan er en </w:t>
            </w:r>
            <w:r w:rsidRPr="0055382A">
              <w:rPr>
                <w:color w:val="080808"/>
                <w:lang w:val="da-DK"/>
              </w:rPr>
              <w:t xml:space="preserve">del </w:t>
            </w:r>
            <w:r w:rsidRPr="0055382A">
              <w:rPr>
                <w:color w:val="181818"/>
                <w:lang w:val="da-DK"/>
              </w:rPr>
              <w:t>af miljøledelsessystemet (se BAT 1) og består af</w:t>
            </w:r>
            <w:r w:rsidRPr="0055382A">
              <w:rPr>
                <w:color w:val="181818"/>
                <w:spacing w:val="-1"/>
                <w:lang w:val="da-DK"/>
              </w:rPr>
              <w:t xml:space="preserve"> </w:t>
            </w:r>
            <w:r w:rsidRPr="0055382A">
              <w:rPr>
                <w:color w:val="181818"/>
                <w:lang w:val="da-DK"/>
              </w:rPr>
              <w:t>en række foranstaltninger,</w:t>
            </w:r>
            <w:r w:rsidRPr="0055382A">
              <w:rPr>
                <w:color w:val="181818"/>
                <w:spacing w:val="-10"/>
                <w:lang w:val="da-DK"/>
              </w:rPr>
              <w:t xml:space="preserve"> </w:t>
            </w:r>
            <w:r w:rsidRPr="0055382A">
              <w:rPr>
                <w:color w:val="181818"/>
                <w:lang w:val="da-DK"/>
              </w:rPr>
              <w:t xml:space="preserve">der har </w:t>
            </w:r>
            <w:r w:rsidRPr="0055382A">
              <w:rPr>
                <w:color w:val="080808"/>
                <w:lang w:val="da-DK"/>
              </w:rPr>
              <w:t xml:space="preserve">til </w:t>
            </w:r>
            <w:r w:rsidRPr="0055382A">
              <w:rPr>
                <w:color w:val="181818"/>
                <w:lang w:val="da-DK"/>
              </w:rPr>
              <w:t>formål at:</w:t>
            </w:r>
          </w:p>
        </w:tc>
        <w:tc>
          <w:tcPr>
            <w:tcW w:w="2038" w:type="dxa"/>
            <w:tcBorders>
              <w:top w:val="double" w:sz="4" w:space="0" w:color="auto"/>
              <w:left w:val="double" w:sz="4" w:space="0" w:color="auto"/>
              <w:bottom w:val="double" w:sz="4" w:space="0" w:color="auto"/>
              <w:right w:val="double" w:sz="4" w:space="0" w:color="auto"/>
            </w:tcBorders>
            <w:shd w:val="clear" w:color="auto" w:fill="D9D9D9" w:themeFill="background1" w:themeFillShade="D9"/>
          </w:tcPr>
          <w:p w14:paraId="69D304F5" w14:textId="77777777" w:rsidR="006138D3" w:rsidRPr="008B40A8" w:rsidRDefault="006138D3" w:rsidP="00B41B04">
            <w:pPr>
              <w:pStyle w:val="Overskrift4"/>
              <w:spacing w:line="235" w:lineRule="auto"/>
              <w:ind w:left="0" w:right="113"/>
              <w:rPr>
                <w:sz w:val="18"/>
                <w:szCs w:val="18"/>
                <w:lang w:val="da-DK"/>
              </w:rPr>
            </w:pPr>
          </w:p>
        </w:tc>
        <w:tc>
          <w:tcPr>
            <w:tcW w:w="2183" w:type="dxa"/>
            <w:tcBorders>
              <w:top w:val="double" w:sz="4" w:space="0" w:color="auto"/>
              <w:left w:val="double" w:sz="4" w:space="0" w:color="auto"/>
              <w:bottom w:val="double" w:sz="4" w:space="0" w:color="auto"/>
              <w:right w:val="double" w:sz="4" w:space="0" w:color="auto"/>
            </w:tcBorders>
            <w:shd w:val="clear" w:color="auto" w:fill="D9D9D9" w:themeFill="background1" w:themeFillShade="D9"/>
          </w:tcPr>
          <w:p w14:paraId="5F72250F" w14:textId="77777777" w:rsidR="006138D3" w:rsidRPr="008B40A8" w:rsidRDefault="006138D3" w:rsidP="00B41B04">
            <w:pPr>
              <w:pStyle w:val="Overskrift4"/>
              <w:spacing w:line="235" w:lineRule="auto"/>
              <w:ind w:left="0" w:right="113"/>
              <w:rPr>
                <w:sz w:val="18"/>
                <w:szCs w:val="18"/>
                <w:lang w:val="da-DK"/>
              </w:rPr>
            </w:pPr>
          </w:p>
        </w:tc>
        <w:tc>
          <w:tcPr>
            <w:tcW w:w="1636" w:type="dxa"/>
            <w:tcBorders>
              <w:top w:val="double" w:sz="4" w:space="0" w:color="auto"/>
              <w:left w:val="double" w:sz="4" w:space="0" w:color="auto"/>
              <w:bottom w:val="double" w:sz="4" w:space="0" w:color="auto"/>
              <w:right w:val="double" w:sz="4" w:space="0" w:color="auto"/>
            </w:tcBorders>
            <w:shd w:val="clear" w:color="auto" w:fill="D9D9D9" w:themeFill="background1" w:themeFillShade="D9"/>
          </w:tcPr>
          <w:p w14:paraId="3904AC88" w14:textId="77777777" w:rsidR="006138D3" w:rsidRPr="008B40A8" w:rsidRDefault="006138D3" w:rsidP="00B41B04">
            <w:pPr>
              <w:pStyle w:val="Overskrift4"/>
              <w:spacing w:line="235" w:lineRule="auto"/>
              <w:ind w:left="0" w:right="113"/>
              <w:rPr>
                <w:sz w:val="18"/>
                <w:szCs w:val="18"/>
                <w:lang w:val="da-DK"/>
              </w:rPr>
            </w:pPr>
          </w:p>
        </w:tc>
      </w:tr>
      <w:tr w:rsidR="00515917" w:rsidRPr="008B40A8" w14:paraId="1F348F24" w14:textId="77777777" w:rsidTr="00B41B04">
        <w:tc>
          <w:tcPr>
            <w:tcW w:w="3492" w:type="dxa"/>
            <w:tcBorders>
              <w:right w:val="double" w:sz="4" w:space="0" w:color="auto"/>
            </w:tcBorders>
          </w:tcPr>
          <w:p w14:paraId="38468D58" w14:textId="0278B1D5" w:rsidR="00515917" w:rsidRPr="006138D3" w:rsidRDefault="006138D3" w:rsidP="006138D3">
            <w:pPr>
              <w:tabs>
                <w:tab w:val="left" w:pos="1714"/>
              </w:tabs>
              <w:spacing w:before="1"/>
              <w:rPr>
                <w:color w:val="181818"/>
                <w:sz w:val="18"/>
                <w:szCs w:val="18"/>
                <w:lang w:val="da-DK"/>
              </w:rPr>
            </w:pPr>
            <w:r w:rsidRPr="006138D3">
              <w:rPr>
                <w:color w:val="181818"/>
                <w:spacing w:val="-2"/>
                <w:w w:val="105"/>
                <w:sz w:val="18"/>
                <w:szCs w:val="18"/>
                <w:lang w:val="da-DK"/>
              </w:rPr>
              <w:t xml:space="preserve">i. </w:t>
            </w:r>
            <w:r w:rsidR="00515917" w:rsidRPr="006138D3">
              <w:rPr>
                <w:color w:val="181818"/>
                <w:spacing w:val="-2"/>
                <w:w w:val="105"/>
                <w:sz w:val="18"/>
                <w:szCs w:val="18"/>
                <w:lang w:val="da-DK"/>
              </w:rPr>
              <w:t>minimere</w:t>
            </w:r>
            <w:r w:rsidR="00515917" w:rsidRPr="006138D3">
              <w:rPr>
                <w:color w:val="181818"/>
                <w:spacing w:val="2"/>
                <w:w w:val="105"/>
                <w:sz w:val="18"/>
                <w:szCs w:val="18"/>
                <w:lang w:val="da-DK"/>
              </w:rPr>
              <w:t xml:space="preserve"> </w:t>
            </w:r>
            <w:r w:rsidR="00515917" w:rsidRPr="006138D3">
              <w:rPr>
                <w:color w:val="181818"/>
                <w:spacing w:val="-2"/>
                <w:w w:val="105"/>
                <w:sz w:val="18"/>
                <w:szCs w:val="18"/>
                <w:lang w:val="da-DK"/>
              </w:rPr>
              <w:t>dannelse</w:t>
            </w:r>
            <w:r w:rsidR="00515917" w:rsidRPr="006138D3">
              <w:rPr>
                <w:color w:val="181818"/>
                <w:spacing w:val="-4"/>
                <w:w w:val="105"/>
                <w:sz w:val="18"/>
                <w:szCs w:val="18"/>
                <w:lang w:val="da-DK"/>
              </w:rPr>
              <w:t xml:space="preserve"> </w:t>
            </w:r>
            <w:r w:rsidR="00515917" w:rsidRPr="006138D3">
              <w:rPr>
                <w:color w:val="181818"/>
                <w:spacing w:val="-2"/>
                <w:w w:val="105"/>
                <w:sz w:val="18"/>
                <w:szCs w:val="18"/>
                <w:lang w:val="da-DK"/>
              </w:rPr>
              <w:t>af restprodukter</w:t>
            </w:r>
          </w:p>
          <w:p w14:paraId="05A92A89" w14:textId="77777777" w:rsidR="00515917" w:rsidRPr="008B40A8" w:rsidRDefault="00515917" w:rsidP="00B41B04">
            <w:pPr>
              <w:pStyle w:val="Overskrift4"/>
              <w:spacing w:line="235" w:lineRule="auto"/>
              <w:ind w:left="0" w:right="113"/>
              <w:rPr>
                <w:b w:val="0"/>
                <w:bCs w:val="0"/>
                <w:sz w:val="18"/>
                <w:szCs w:val="18"/>
                <w:lang w:val="da-DK"/>
              </w:rPr>
            </w:pPr>
          </w:p>
        </w:tc>
        <w:tc>
          <w:tcPr>
            <w:tcW w:w="2038" w:type="dxa"/>
            <w:tcBorders>
              <w:top w:val="double" w:sz="4" w:space="0" w:color="auto"/>
              <w:left w:val="double" w:sz="4" w:space="0" w:color="auto"/>
              <w:bottom w:val="double" w:sz="4" w:space="0" w:color="auto"/>
              <w:right w:val="double" w:sz="4" w:space="0" w:color="auto"/>
            </w:tcBorders>
          </w:tcPr>
          <w:p w14:paraId="45D17AC6" w14:textId="77777777" w:rsidR="00515917" w:rsidRPr="008B40A8" w:rsidRDefault="00515917" w:rsidP="00B41B04">
            <w:pPr>
              <w:pStyle w:val="Overskrift4"/>
              <w:spacing w:line="235" w:lineRule="auto"/>
              <w:ind w:left="0" w:right="634"/>
              <w:jc w:val="both"/>
              <w:rPr>
                <w:b w:val="0"/>
                <w:bCs w:val="0"/>
                <w:sz w:val="18"/>
                <w:szCs w:val="18"/>
                <w:lang w:val="da-DK"/>
              </w:rPr>
            </w:pPr>
          </w:p>
        </w:tc>
        <w:tc>
          <w:tcPr>
            <w:tcW w:w="2183" w:type="dxa"/>
            <w:tcBorders>
              <w:top w:val="double" w:sz="4" w:space="0" w:color="auto"/>
              <w:left w:val="double" w:sz="4" w:space="0" w:color="auto"/>
              <w:bottom w:val="double" w:sz="4" w:space="0" w:color="auto"/>
              <w:right w:val="double" w:sz="4" w:space="0" w:color="auto"/>
            </w:tcBorders>
          </w:tcPr>
          <w:p w14:paraId="105FCFD4" w14:textId="77777777" w:rsidR="00515917" w:rsidRPr="008B40A8" w:rsidRDefault="00515917" w:rsidP="00B41B04">
            <w:pPr>
              <w:pStyle w:val="Overskrift4"/>
              <w:spacing w:line="235" w:lineRule="auto"/>
              <w:ind w:left="0" w:right="634"/>
              <w:jc w:val="both"/>
              <w:rPr>
                <w:b w:val="0"/>
                <w:bCs w:val="0"/>
                <w:sz w:val="18"/>
                <w:szCs w:val="18"/>
                <w:lang w:val="da-DK"/>
              </w:rPr>
            </w:pPr>
          </w:p>
        </w:tc>
        <w:tc>
          <w:tcPr>
            <w:tcW w:w="1636" w:type="dxa"/>
            <w:tcBorders>
              <w:top w:val="double" w:sz="4" w:space="0" w:color="auto"/>
              <w:left w:val="double" w:sz="4" w:space="0" w:color="auto"/>
              <w:bottom w:val="double" w:sz="4" w:space="0" w:color="auto"/>
              <w:right w:val="double" w:sz="4" w:space="0" w:color="auto"/>
            </w:tcBorders>
          </w:tcPr>
          <w:p w14:paraId="46B4BFF2" w14:textId="77777777" w:rsidR="00515917" w:rsidRPr="008B40A8" w:rsidRDefault="00515917" w:rsidP="00B41B04">
            <w:pPr>
              <w:pStyle w:val="Overskrift4"/>
              <w:spacing w:line="235" w:lineRule="auto"/>
              <w:ind w:left="0" w:right="634"/>
              <w:jc w:val="both"/>
              <w:rPr>
                <w:b w:val="0"/>
                <w:bCs w:val="0"/>
                <w:sz w:val="18"/>
                <w:szCs w:val="18"/>
                <w:lang w:val="da-DK"/>
              </w:rPr>
            </w:pPr>
          </w:p>
        </w:tc>
      </w:tr>
      <w:tr w:rsidR="00515917" w:rsidRPr="00B41B04" w14:paraId="606588BF" w14:textId="77777777" w:rsidTr="00B41B04">
        <w:tc>
          <w:tcPr>
            <w:tcW w:w="3492" w:type="dxa"/>
            <w:tcBorders>
              <w:right w:val="double" w:sz="4" w:space="0" w:color="auto"/>
            </w:tcBorders>
          </w:tcPr>
          <w:p w14:paraId="73BD4987" w14:textId="1AFE313E" w:rsidR="006138D3" w:rsidRPr="006138D3" w:rsidRDefault="006138D3" w:rsidP="006138D3">
            <w:pPr>
              <w:tabs>
                <w:tab w:val="left" w:pos="1709"/>
              </w:tabs>
              <w:rPr>
                <w:color w:val="080808"/>
                <w:sz w:val="18"/>
                <w:szCs w:val="18"/>
                <w:lang w:val="da-DK"/>
              </w:rPr>
            </w:pPr>
            <w:r w:rsidRPr="006138D3">
              <w:rPr>
                <w:color w:val="1D1D1D"/>
                <w:w w:val="105"/>
                <w:sz w:val="18"/>
                <w:szCs w:val="18"/>
                <w:lang w:val="da-DK"/>
              </w:rPr>
              <w:t xml:space="preserve">ii. </w:t>
            </w:r>
            <w:r w:rsidRPr="006138D3">
              <w:rPr>
                <w:color w:val="181818"/>
                <w:sz w:val="18"/>
                <w:szCs w:val="18"/>
                <w:lang w:val="da-DK"/>
              </w:rPr>
              <w:t>optimere</w:t>
            </w:r>
            <w:r w:rsidRPr="006138D3">
              <w:rPr>
                <w:color w:val="181818"/>
                <w:spacing w:val="10"/>
                <w:sz w:val="18"/>
                <w:szCs w:val="18"/>
                <w:lang w:val="da-DK"/>
              </w:rPr>
              <w:t xml:space="preserve"> </w:t>
            </w:r>
            <w:r w:rsidRPr="006138D3">
              <w:rPr>
                <w:color w:val="181818"/>
                <w:sz w:val="18"/>
                <w:szCs w:val="18"/>
                <w:lang w:val="da-DK"/>
              </w:rPr>
              <w:t>genbrug,</w:t>
            </w:r>
            <w:r w:rsidRPr="006138D3">
              <w:rPr>
                <w:color w:val="181818"/>
                <w:spacing w:val="25"/>
                <w:sz w:val="18"/>
                <w:szCs w:val="18"/>
                <w:lang w:val="da-DK"/>
              </w:rPr>
              <w:t xml:space="preserve"> </w:t>
            </w:r>
            <w:r w:rsidRPr="006138D3">
              <w:rPr>
                <w:color w:val="181818"/>
                <w:sz w:val="18"/>
                <w:szCs w:val="18"/>
                <w:lang w:val="da-DK"/>
              </w:rPr>
              <w:t>genanvendelse</w:t>
            </w:r>
            <w:r w:rsidRPr="006138D3">
              <w:rPr>
                <w:color w:val="181818"/>
                <w:spacing w:val="33"/>
                <w:sz w:val="18"/>
                <w:szCs w:val="18"/>
                <w:lang w:val="da-DK"/>
              </w:rPr>
              <w:t xml:space="preserve"> </w:t>
            </w:r>
            <w:r w:rsidRPr="006138D3">
              <w:rPr>
                <w:color w:val="181818"/>
                <w:sz w:val="18"/>
                <w:szCs w:val="18"/>
                <w:lang w:val="da-DK"/>
              </w:rPr>
              <w:t>og/eller</w:t>
            </w:r>
            <w:r w:rsidRPr="006138D3">
              <w:rPr>
                <w:color w:val="181818"/>
                <w:spacing w:val="28"/>
                <w:sz w:val="18"/>
                <w:szCs w:val="18"/>
                <w:lang w:val="da-DK"/>
              </w:rPr>
              <w:t xml:space="preserve"> </w:t>
            </w:r>
            <w:r w:rsidRPr="006138D3">
              <w:rPr>
                <w:color w:val="181818"/>
                <w:sz w:val="18"/>
                <w:szCs w:val="18"/>
                <w:lang w:val="da-DK"/>
              </w:rPr>
              <w:t>nyttiggørelse</w:t>
            </w:r>
            <w:r w:rsidRPr="006138D3">
              <w:rPr>
                <w:color w:val="181818"/>
                <w:spacing w:val="29"/>
                <w:sz w:val="18"/>
                <w:szCs w:val="18"/>
                <w:lang w:val="da-DK"/>
              </w:rPr>
              <w:t xml:space="preserve"> </w:t>
            </w:r>
            <w:r w:rsidRPr="006138D3">
              <w:rPr>
                <w:color w:val="181818"/>
                <w:sz w:val="18"/>
                <w:szCs w:val="18"/>
                <w:lang w:val="da-DK"/>
              </w:rPr>
              <w:t>af</w:t>
            </w:r>
            <w:r w:rsidRPr="006138D3">
              <w:rPr>
                <w:color w:val="181818"/>
                <w:spacing w:val="16"/>
                <w:sz w:val="18"/>
                <w:szCs w:val="18"/>
                <w:lang w:val="da-DK"/>
              </w:rPr>
              <w:t xml:space="preserve"> </w:t>
            </w:r>
            <w:r w:rsidRPr="006138D3">
              <w:rPr>
                <w:color w:val="181818"/>
                <w:sz w:val="18"/>
                <w:szCs w:val="18"/>
                <w:lang w:val="da-DK"/>
              </w:rPr>
              <w:t>restprodukter</w:t>
            </w:r>
            <w:r w:rsidRPr="006138D3">
              <w:rPr>
                <w:color w:val="181818"/>
                <w:spacing w:val="21"/>
                <w:sz w:val="18"/>
                <w:szCs w:val="18"/>
                <w:lang w:val="da-DK"/>
              </w:rPr>
              <w:t xml:space="preserve"> </w:t>
            </w:r>
            <w:r w:rsidRPr="006138D3">
              <w:rPr>
                <w:color w:val="181818"/>
                <w:spacing w:val="-5"/>
                <w:sz w:val="18"/>
                <w:szCs w:val="18"/>
                <w:lang w:val="da-DK"/>
              </w:rPr>
              <w:t>og</w:t>
            </w:r>
          </w:p>
          <w:p w14:paraId="3E6424F4" w14:textId="3FBABFF2" w:rsidR="00515917" w:rsidRPr="008B40A8" w:rsidRDefault="00515917" w:rsidP="00B41B04">
            <w:pPr>
              <w:pStyle w:val="Brdtekst"/>
              <w:rPr>
                <w:color w:val="1D1D1D"/>
                <w:lang w:val="da-DK"/>
              </w:rPr>
            </w:pPr>
          </w:p>
          <w:p w14:paraId="22EA8C6B" w14:textId="77777777" w:rsidR="00515917" w:rsidRPr="008B40A8" w:rsidRDefault="00515917" w:rsidP="00B41B04">
            <w:pPr>
              <w:pStyle w:val="Overskrift4"/>
              <w:spacing w:line="235" w:lineRule="auto"/>
              <w:ind w:left="0" w:right="113"/>
              <w:rPr>
                <w:b w:val="0"/>
                <w:bCs w:val="0"/>
                <w:sz w:val="18"/>
                <w:szCs w:val="18"/>
                <w:lang w:val="da-DK"/>
              </w:rPr>
            </w:pPr>
          </w:p>
        </w:tc>
        <w:tc>
          <w:tcPr>
            <w:tcW w:w="2038" w:type="dxa"/>
            <w:tcBorders>
              <w:top w:val="double" w:sz="4" w:space="0" w:color="auto"/>
              <w:left w:val="double" w:sz="4" w:space="0" w:color="auto"/>
              <w:bottom w:val="double" w:sz="4" w:space="0" w:color="auto"/>
              <w:right w:val="double" w:sz="4" w:space="0" w:color="auto"/>
            </w:tcBorders>
          </w:tcPr>
          <w:p w14:paraId="1B19AE4E" w14:textId="77777777" w:rsidR="00515917" w:rsidRPr="008B40A8" w:rsidRDefault="00515917" w:rsidP="00B41B04">
            <w:pPr>
              <w:pStyle w:val="Overskrift4"/>
              <w:spacing w:line="235" w:lineRule="auto"/>
              <w:ind w:left="0" w:right="113"/>
              <w:rPr>
                <w:b w:val="0"/>
                <w:bCs w:val="0"/>
                <w:sz w:val="18"/>
                <w:szCs w:val="18"/>
                <w:lang w:val="da-DK"/>
              </w:rPr>
            </w:pPr>
          </w:p>
        </w:tc>
        <w:tc>
          <w:tcPr>
            <w:tcW w:w="2183" w:type="dxa"/>
            <w:tcBorders>
              <w:top w:val="double" w:sz="4" w:space="0" w:color="auto"/>
              <w:left w:val="double" w:sz="4" w:space="0" w:color="auto"/>
              <w:bottom w:val="double" w:sz="4" w:space="0" w:color="auto"/>
              <w:right w:val="double" w:sz="4" w:space="0" w:color="auto"/>
            </w:tcBorders>
          </w:tcPr>
          <w:p w14:paraId="43409A1D" w14:textId="77777777" w:rsidR="00515917" w:rsidRPr="008B40A8" w:rsidRDefault="00515917" w:rsidP="00B41B04">
            <w:pPr>
              <w:pStyle w:val="Overskrift4"/>
              <w:spacing w:line="235" w:lineRule="auto"/>
              <w:ind w:left="0" w:right="113"/>
              <w:rPr>
                <w:b w:val="0"/>
                <w:bCs w:val="0"/>
                <w:sz w:val="18"/>
                <w:szCs w:val="18"/>
                <w:lang w:val="da-DK"/>
              </w:rPr>
            </w:pPr>
          </w:p>
        </w:tc>
        <w:tc>
          <w:tcPr>
            <w:tcW w:w="1636" w:type="dxa"/>
            <w:tcBorders>
              <w:top w:val="double" w:sz="4" w:space="0" w:color="auto"/>
              <w:left w:val="double" w:sz="4" w:space="0" w:color="auto"/>
              <w:bottom w:val="double" w:sz="4" w:space="0" w:color="auto"/>
              <w:right w:val="double" w:sz="4" w:space="0" w:color="auto"/>
            </w:tcBorders>
          </w:tcPr>
          <w:p w14:paraId="206511B8" w14:textId="77777777" w:rsidR="00515917" w:rsidRPr="008B40A8" w:rsidRDefault="00515917" w:rsidP="00B41B04">
            <w:pPr>
              <w:pStyle w:val="Overskrift4"/>
              <w:spacing w:line="235" w:lineRule="auto"/>
              <w:ind w:left="0" w:right="113"/>
              <w:rPr>
                <w:b w:val="0"/>
                <w:bCs w:val="0"/>
                <w:sz w:val="18"/>
                <w:szCs w:val="18"/>
                <w:lang w:val="da-DK"/>
              </w:rPr>
            </w:pPr>
          </w:p>
        </w:tc>
      </w:tr>
      <w:tr w:rsidR="00515917" w:rsidRPr="00B41B04" w14:paraId="375C2124" w14:textId="77777777" w:rsidTr="00B41B04">
        <w:tc>
          <w:tcPr>
            <w:tcW w:w="3492" w:type="dxa"/>
            <w:tcBorders>
              <w:right w:val="double" w:sz="4" w:space="0" w:color="auto"/>
            </w:tcBorders>
          </w:tcPr>
          <w:p w14:paraId="35990E2B" w14:textId="33BDEA2C" w:rsidR="006138D3" w:rsidRPr="006138D3" w:rsidRDefault="006138D3" w:rsidP="006138D3">
            <w:pPr>
              <w:tabs>
                <w:tab w:val="left" w:pos="1707"/>
              </w:tabs>
              <w:rPr>
                <w:color w:val="181818"/>
                <w:sz w:val="18"/>
                <w:szCs w:val="18"/>
                <w:lang w:val="da-DK"/>
              </w:rPr>
            </w:pPr>
            <w:r w:rsidRPr="006138D3">
              <w:rPr>
                <w:sz w:val="20"/>
                <w:szCs w:val="20"/>
                <w:lang w:val="da-DK"/>
              </w:rPr>
              <w:t xml:space="preserve">ii. </w:t>
            </w:r>
            <w:r w:rsidRPr="006138D3">
              <w:rPr>
                <w:color w:val="181818"/>
                <w:sz w:val="18"/>
                <w:szCs w:val="18"/>
                <w:lang w:val="da-DK"/>
              </w:rPr>
              <w:t>sikre</w:t>
            </w:r>
            <w:r w:rsidRPr="006138D3">
              <w:rPr>
                <w:color w:val="181818"/>
                <w:spacing w:val="5"/>
                <w:sz w:val="18"/>
                <w:szCs w:val="18"/>
                <w:lang w:val="da-DK"/>
              </w:rPr>
              <w:t xml:space="preserve"> </w:t>
            </w:r>
            <w:r w:rsidRPr="006138D3">
              <w:rPr>
                <w:color w:val="181818"/>
                <w:sz w:val="18"/>
                <w:szCs w:val="18"/>
                <w:lang w:val="da-DK"/>
              </w:rPr>
              <w:t>en</w:t>
            </w:r>
            <w:r w:rsidRPr="006138D3">
              <w:rPr>
                <w:color w:val="181818"/>
                <w:spacing w:val="6"/>
                <w:sz w:val="18"/>
                <w:szCs w:val="18"/>
                <w:lang w:val="da-DK"/>
              </w:rPr>
              <w:t xml:space="preserve"> </w:t>
            </w:r>
            <w:r w:rsidRPr="006138D3">
              <w:rPr>
                <w:color w:val="181818"/>
                <w:sz w:val="18"/>
                <w:szCs w:val="18"/>
                <w:lang w:val="da-DK"/>
              </w:rPr>
              <w:t>korrekt</w:t>
            </w:r>
            <w:r w:rsidRPr="006138D3">
              <w:rPr>
                <w:color w:val="181818"/>
                <w:spacing w:val="16"/>
                <w:sz w:val="18"/>
                <w:szCs w:val="18"/>
                <w:lang w:val="da-DK"/>
              </w:rPr>
              <w:t xml:space="preserve"> </w:t>
            </w:r>
            <w:r w:rsidRPr="006138D3">
              <w:rPr>
                <w:color w:val="181818"/>
                <w:sz w:val="18"/>
                <w:szCs w:val="18"/>
                <w:lang w:val="da-DK"/>
              </w:rPr>
              <w:t>bortskaffelse</w:t>
            </w:r>
            <w:r w:rsidRPr="006138D3">
              <w:rPr>
                <w:color w:val="181818"/>
                <w:spacing w:val="13"/>
                <w:sz w:val="18"/>
                <w:szCs w:val="18"/>
                <w:lang w:val="da-DK"/>
              </w:rPr>
              <w:t xml:space="preserve"> </w:t>
            </w:r>
            <w:r w:rsidRPr="006138D3">
              <w:rPr>
                <w:color w:val="181818"/>
                <w:sz w:val="18"/>
                <w:szCs w:val="18"/>
                <w:lang w:val="da-DK"/>
              </w:rPr>
              <w:t>af</w:t>
            </w:r>
            <w:r w:rsidRPr="006138D3">
              <w:rPr>
                <w:color w:val="181818"/>
                <w:spacing w:val="2"/>
                <w:sz w:val="18"/>
                <w:szCs w:val="18"/>
                <w:lang w:val="da-DK"/>
              </w:rPr>
              <w:t xml:space="preserve"> </w:t>
            </w:r>
            <w:r w:rsidRPr="006138D3">
              <w:rPr>
                <w:color w:val="181818"/>
                <w:spacing w:val="-2"/>
                <w:sz w:val="18"/>
                <w:szCs w:val="18"/>
                <w:lang w:val="da-DK"/>
              </w:rPr>
              <w:t>affald.</w:t>
            </w:r>
          </w:p>
          <w:p w14:paraId="4277EEFD" w14:textId="4BC15B3E" w:rsidR="00515917" w:rsidRPr="008B40A8" w:rsidRDefault="00515917" w:rsidP="006138D3">
            <w:pPr>
              <w:pStyle w:val="Brdtekst"/>
              <w:rPr>
                <w:b/>
                <w:bCs/>
                <w:lang w:val="da-DK"/>
              </w:rPr>
            </w:pPr>
          </w:p>
        </w:tc>
        <w:tc>
          <w:tcPr>
            <w:tcW w:w="2038" w:type="dxa"/>
            <w:tcBorders>
              <w:top w:val="double" w:sz="4" w:space="0" w:color="auto"/>
              <w:left w:val="double" w:sz="4" w:space="0" w:color="auto"/>
              <w:bottom w:val="double" w:sz="4" w:space="0" w:color="auto"/>
              <w:right w:val="double" w:sz="4" w:space="0" w:color="auto"/>
            </w:tcBorders>
          </w:tcPr>
          <w:p w14:paraId="0E182632" w14:textId="77777777" w:rsidR="00515917" w:rsidRPr="008B40A8" w:rsidRDefault="00515917" w:rsidP="00B41B04">
            <w:pPr>
              <w:pStyle w:val="Overskrift4"/>
              <w:spacing w:line="235" w:lineRule="auto"/>
              <w:ind w:left="0" w:right="113"/>
              <w:rPr>
                <w:b w:val="0"/>
                <w:bCs w:val="0"/>
                <w:sz w:val="18"/>
                <w:szCs w:val="18"/>
                <w:lang w:val="da-DK"/>
              </w:rPr>
            </w:pPr>
          </w:p>
        </w:tc>
        <w:tc>
          <w:tcPr>
            <w:tcW w:w="2183" w:type="dxa"/>
            <w:tcBorders>
              <w:top w:val="double" w:sz="4" w:space="0" w:color="auto"/>
              <w:left w:val="double" w:sz="4" w:space="0" w:color="auto"/>
              <w:bottom w:val="double" w:sz="4" w:space="0" w:color="auto"/>
              <w:right w:val="double" w:sz="4" w:space="0" w:color="auto"/>
            </w:tcBorders>
          </w:tcPr>
          <w:p w14:paraId="4F7E0E2D" w14:textId="77777777" w:rsidR="00515917" w:rsidRPr="008B40A8" w:rsidRDefault="00515917" w:rsidP="00B41B04">
            <w:pPr>
              <w:pStyle w:val="Overskrift4"/>
              <w:spacing w:line="235" w:lineRule="auto"/>
              <w:ind w:left="0" w:right="113"/>
              <w:rPr>
                <w:b w:val="0"/>
                <w:bCs w:val="0"/>
                <w:sz w:val="18"/>
                <w:szCs w:val="18"/>
                <w:lang w:val="da-DK"/>
              </w:rPr>
            </w:pPr>
          </w:p>
        </w:tc>
        <w:tc>
          <w:tcPr>
            <w:tcW w:w="1636" w:type="dxa"/>
            <w:tcBorders>
              <w:top w:val="double" w:sz="4" w:space="0" w:color="auto"/>
              <w:left w:val="double" w:sz="4" w:space="0" w:color="auto"/>
              <w:bottom w:val="double" w:sz="4" w:space="0" w:color="auto"/>
              <w:right w:val="double" w:sz="4" w:space="0" w:color="auto"/>
            </w:tcBorders>
          </w:tcPr>
          <w:p w14:paraId="31F2AF29" w14:textId="77777777" w:rsidR="00515917" w:rsidRPr="008B40A8" w:rsidRDefault="00515917" w:rsidP="00B41B04">
            <w:pPr>
              <w:pStyle w:val="Overskrift4"/>
              <w:spacing w:line="235" w:lineRule="auto"/>
              <w:ind w:left="0" w:right="113"/>
              <w:rPr>
                <w:b w:val="0"/>
                <w:bCs w:val="0"/>
                <w:sz w:val="18"/>
                <w:szCs w:val="18"/>
                <w:lang w:val="da-DK"/>
              </w:rPr>
            </w:pPr>
          </w:p>
          <w:p w14:paraId="4636976E" w14:textId="77777777" w:rsidR="00515917" w:rsidRPr="008B40A8" w:rsidRDefault="00515917" w:rsidP="00B41B04">
            <w:pPr>
              <w:pStyle w:val="Overskrift4"/>
              <w:spacing w:line="235" w:lineRule="auto"/>
              <w:ind w:left="0" w:right="113"/>
              <w:rPr>
                <w:b w:val="0"/>
                <w:bCs w:val="0"/>
                <w:sz w:val="18"/>
                <w:szCs w:val="18"/>
                <w:lang w:val="da-DK"/>
              </w:rPr>
            </w:pPr>
          </w:p>
        </w:tc>
      </w:tr>
    </w:tbl>
    <w:p w14:paraId="0EB8119F" w14:textId="77777777" w:rsidR="0081122B" w:rsidRDefault="0081122B" w:rsidP="0081122B">
      <w:pPr>
        <w:pStyle w:val="Listeafsnit"/>
        <w:rPr>
          <w:lang w:val="da-DK"/>
        </w:rPr>
      </w:pPr>
    </w:p>
    <w:p w14:paraId="6D191A8A" w14:textId="77777777" w:rsidR="000A7367" w:rsidRPr="0055382A" w:rsidRDefault="000A7367">
      <w:pPr>
        <w:pStyle w:val="Brdtekst"/>
        <w:spacing w:before="33"/>
        <w:rPr>
          <w:lang w:val="da-DK"/>
        </w:rPr>
      </w:pPr>
    </w:p>
    <w:p w14:paraId="6D191A8B" w14:textId="77777777" w:rsidR="000A7367" w:rsidRPr="0055382A" w:rsidRDefault="004723A7">
      <w:pPr>
        <w:pStyle w:val="Brdtekst"/>
        <w:spacing w:line="249" w:lineRule="auto"/>
        <w:ind w:left="1142" w:hanging="2"/>
        <w:rPr>
          <w:lang w:val="da-DK"/>
        </w:rPr>
      </w:pPr>
      <w:r w:rsidRPr="0055382A">
        <w:rPr>
          <w:color w:val="181818"/>
          <w:lang w:val="da-DK"/>
        </w:rPr>
        <w:lastRenderedPageBreak/>
        <w:t>Resthåndteringsplanen</w:t>
      </w:r>
      <w:r w:rsidRPr="0055382A">
        <w:rPr>
          <w:color w:val="181818"/>
          <w:spacing w:val="35"/>
          <w:lang w:val="da-DK"/>
        </w:rPr>
        <w:t xml:space="preserve"> </w:t>
      </w:r>
      <w:r w:rsidRPr="0055382A">
        <w:rPr>
          <w:color w:val="181818"/>
          <w:lang w:val="da-DK"/>
        </w:rPr>
        <w:t>kan</w:t>
      </w:r>
      <w:r w:rsidRPr="0055382A">
        <w:rPr>
          <w:color w:val="181818"/>
          <w:spacing w:val="32"/>
          <w:lang w:val="da-DK"/>
        </w:rPr>
        <w:t xml:space="preserve"> </w:t>
      </w:r>
      <w:r w:rsidRPr="0055382A">
        <w:rPr>
          <w:color w:val="181818"/>
          <w:lang w:val="da-DK"/>
        </w:rPr>
        <w:t>integreres</w:t>
      </w:r>
      <w:r w:rsidRPr="0055382A">
        <w:rPr>
          <w:color w:val="181818"/>
          <w:spacing w:val="40"/>
          <w:lang w:val="da-DK"/>
        </w:rPr>
        <w:t xml:space="preserve"> </w:t>
      </w:r>
      <w:r w:rsidRPr="0055382A">
        <w:rPr>
          <w:color w:val="080808"/>
          <w:lang w:val="da-DK"/>
        </w:rPr>
        <w:t xml:space="preserve">i </w:t>
      </w:r>
      <w:r w:rsidRPr="0055382A">
        <w:rPr>
          <w:color w:val="181818"/>
          <w:lang w:val="da-DK"/>
        </w:rPr>
        <w:t>den</w:t>
      </w:r>
      <w:r w:rsidRPr="0055382A">
        <w:rPr>
          <w:color w:val="181818"/>
          <w:spacing w:val="26"/>
          <w:lang w:val="da-DK"/>
        </w:rPr>
        <w:t xml:space="preserve"> </w:t>
      </w:r>
      <w:r w:rsidRPr="0055382A">
        <w:rPr>
          <w:color w:val="181818"/>
          <w:lang w:val="da-DK"/>
        </w:rPr>
        <w:t>overordnede</w:t>
      </w:r>
      <w:r w:rsidRPr="0055382A">
        <w:rPr>
          <w:color w:val="181818"/>
          <w:spacing w:val="37"/>
          <w:lang w:val="da-DK"/>
        </w:rPr>
        <w:t xml:space="preserve"> </w:t>
      </w:r>
      <w:r w:rsidRPr="0055382A">
        <w:rPr>
          <w:color w:val="181818"/>
          <w:lang w:val="da-DK"/>
        </w:rPr>
        <w:t>resthåndteringsplan</w:t>
      </w:r>
      <w:r w:rsidRPr="0055382A">
        <w:rPr>
          <w:color w:val="181818"/>
          <w:spacing w:val="26"/>
          <w:lang w:val="da-DK"/>
        </w:rPr>
        <w:t xml:space="preserve"> </w:t>
      </w:r>
      <w:r w:rsidRPr="0055382A">
        <w:rPr>
          <w:color w:val="181818"/>
          <w:lang w:val="da-DK"/>
        </w:rPr>
        <w:t>for</w:t>
      </w:r>
      <w:r w:rsidRPr="0055382A">
        <w:rPr>
          <w:color w:val="181818"/>
          <w:spacing w:val="22"/>
          <w:lang w:val="da-DK"/>
        </w:rPr>
        <w:t xml:space="preserve"> </w:t>
      </w:r>
      <w:r w:rsidRPr="0055382A">
        <w:rPr>
          <w:color w:val="181818"/>
          <w:lang w:val="da-DK"/>
        </w:rPr>
        <w:t>et større</w:t>
      </w:r>
      <w:r w:rsidRPr="0055382A">
        <w:rPr>
          <w:color w:val="181818"/>
          <w:spacing w:val="26"/>
          <w:lang w:val="da-DK"/>
        </w:rPr>
        <w:t xml:space="preserve"> </w:t>
      </w:r>
      <w:r w:rsidRPr="0055382A">
        <w:rPr>
          <w:color w:val="181818"/>
          <w:lang w:val="da-DK"/>
        </w:rPr>
        <w:t>anlæg</w:t>
      </w:r>
      <w:r w:rsidRPr="0055382A">
        <w:rPr>
          <w:color w:val="181818"/>
          <w:spacing w:val="36"/>
          <w:lang w:val="da-DK"/>
        </w:rPr>
        <w:t xml:space="preserve"> </w:t>
      </w:r>
      <w:r w:rsidRPr="0055382A">
        <w:rPr>
          <w:color w:val="181818"/>
          <w:lang w:val="da-DK"/>
        </w:rPr>
        <w:t>(f.eks.</w:t>
      </w:r>
      <w:r w:rsidRPr="0055382A">
        <w:rPr>
          <w:color w:val="181818"/>
          <w:spacing w:val="29"/>
          <w:lang w:val="da-DK"/>
        </w:rPr>
        <w:t xml:space="preserve"> </w:t>
      </w:r>
      <w:r w:rsidRPr="0055382A">
        <w:rPr>
          <w:color w:val="181818"/>
          <w:lang w:val="da-DK"/>
        </w:rPr>
        <w:t xml:space="preserve">overfladebe­ </w:t>
      </w:r>
      <w:r w:rsidRPr="0055382A">
        <w:rPr>
          <w:color w:val="080808"/>
          <w:spacing w:val="-2"/>
          <w:lang w:val="da-DK"/>
        </w:rPr>
        <w:t>handlingsaktiviteter).</w:t>
      </w:r>
    </w:p>
    <w:p w14:paraId="6D191A8C" w14:textId="77777777" w:rsidR="000A7367" w:rsidRPr="0055382A" w:rsidRDefault="000A7367">
      <w:pPr>
        <w:pStyle w:val="Brdtekst"/>
        <w:spacing w:before="166"/>
        <w:rPr>
          <w:lang w:val="da-DK"/>
        </w:rPr>
      </w:pPr>
    </w:p>
    <w:p w14:paraId="6D191A8D" w14:textId="77777777" w:rsidR="000A7367" w:rsidRPr="0055382A" w:rsidRDefault="004723A7" w:rsidP="35AD04F3">
      <w:pPr>
        <w:pStyle w:val="Overskrift3"/>
        <w:ind w:left="1149"/>
        <w:rPr>
          <w:color w:val="181818"/>
          <w:lang w:val="da-DK"/>
        </w:rPr>
      </w:pPr>
      <w:r w:rsidRPr="0055382A">
        <w:rPr>
          <w:color w:val="181818"/>
          <w:spacing w:val="-2"/>
          <w:w w:val="90"/>
          <w:lang w:val="da-DK"/>
        </w:rPr>
        <w:t>Anvendelse</w:t>
      </w:r>
    </w:p>
    <w:p w14:paraId="6D191A8E" w14:textId="77777777" w:rsidR="000A7367" w:rsidRPr="0055382A" w:rsidRDefault="000A7367">
      <w:pPr>
        <w:pStyle w:val="Brdtekst"/>
        <w:spacing w:before="69"/>
        <w:rPr>
          <w:i/>
          <w:sz w:val="20"/>
          <w:lang w:val="da-DK"/>
        </w:rPr>
      </w:pPr>
    </w:p>
    <w:p w14:paraId="6D191A8F" w14:textId="77777777" w:rsidR="000A7367" w:rsidRPr="003C6D3F" w:rsidRDefault="004723A7" w:rsidP="35AD04F3">
      <w:pPr>
        <w:pStyle w:val="Brdtekst"/>
        <w:ind w:left="1141"/>
        <w:rPr>
          <w:color w:val="181818"/>
          <w:w w:val="105"/>
          <w:lang w:val="da-DK"/>
        </w:rPr>
      </w:pPr>
      <w:r w:rsidRPr="0055382A">
        <w:rPr>
          <w:color w:val="181818"/>
          <w:w w:val="105"/>
          <w:lang w:val="da-DK"/>
        </w:rPr>
        <w:t>Detaljeringsgraden</w:t>
      </w:r>
      <w:r w:rsidRPr="0055382A">
        <w:rPr>
          <w:color w:val="181818"/>
          <w:spacing w:val="-12"/>
          <w:w w:val="105"/>
          <w:lang w:val="da-DK"/>
        </w:rPr>
        <w:t xml:space="preserve"> </w:t>
      </w:r>
      <w:r w:rsidRPr="0055382A">
        <w:rPr>
          <w:color w:val="181818"/>
          <w:w w:val="105"/>
          <w:lang w:val="da-DK"/>
        </w:rPr>
        <w:t>og</w:t>
      </w:r>
      <w:r w:rsidRPr="0055382A">
        <w:rPr>
          <w:color w:val="181818"/>
          <w:spacing w:val="-12"/>
          <w:w w:val="105"/>
          <w:lang w:val="da-DK"/>
        </w:rPr>
        <w:t xml:space="preserve"> </w:t>
      </w:r>
      <w:r w:rsidRPr="0055382A">
        <w:rPr>
          <w:color w:val="181818"/>
          <w:w w:val="105"/>
          <w:lang w:val="da-DK"/>
        </w:rPr>
        <w:t>graden</w:t>
      </w:r>
      <w:r w:rsidRPr="0055382A">
        <w:rPr>
          <w:color w:val="181818"/>
          <w:spacing w:val="-8"/>
          <w:w w:val="105"/>
          <w:lang w:val="da-DK"/>
        </w:rPr>
        <w:t xml:space="preserve"> </w:t>
      </w:r>
      <w:r w:rsidRPr="0055382A">
        <w:rPr>
          <w:color w:val="181818"/>
          <w:w w:val="105"/>
          <w:lang w:val="da-DK"/>
        </w:rPr>
        <w:t>af</w:t>
      </w:r>
      <w:r w:rsidRPr="0055382A">
        <w:rPr>
          <w:color w:val="181818"/>
          <w:spacing w:val="-12"/>
          <w:w w:val="105"/>
          <w:lang w:val="da-DK"/>
        </w:rPr>
        <w:t xml:space="preserve"> </w:t>
      </w:r>
      <w:r w:rsidRPr="0055382A">
        <w:rPr>
          <w:color w:val="181818"/>
          <w:w w:val="105"/>
          <w:lang w:val="da-DK"/>
        </w:rPr>
        <w:t>formalisering</w:t>
      </w:r>
      <w:r w:rsidRPr="0055382A">
        <w:rPr>
          <w:color w:val="181818"/>
          <w:spacing w:val="-10"/>
          <w:w w:val="105"/>
          <w:lang w:val="da-DK"/>
        </w:rPr>
        <w:t xml:space="preserve"> </w:t>
      </w:r>
      <w:r w:rsidRPr="0055382A">
        <w:rPr>
          <w:color w:val="181818"/>
          <w:w w:val="105"/>
          <w:lang w:val="da-DK"/>
        </w:rPr>
        <w:t>af</w:t>
      </w:r>
      <w:r w:rsidRPr="0055382A">
        <w:rPr>
          <w:color w:val="181818"/>
          <w:spacing w:val="-11"/>
          <w:w w:val="105"/>
          <w:lang w:val="da-DK"/>
        </w:rPr>
        <w:t xml:space="preserve"> </w:t>
      </w:r>
      <w:r w:rsidRPr="0055382A">
        <w:rPr>
          <w:color w:val="181818"/>
          <w:w w:val="105"/>
          <w:lang w:val="da-DK"/>
        </w:rPr>
        <w:t>planen</w:t>
      </w:r>
      <w:r w:rsidRPr="0055382A">
        <w:rPr>
          <w:color w:val="181818"/>
          <w:spacing w:val="-9"/>
          <w:w w:val="105"/>
          <w:lang w:val="da-DK"/>
        </w:rPr>
        <w:t xml:space="preserve"> </w:t>
      </w:r>
      <w:r w:rsidRPr="0055382A">
        <w:rPr>
          <w:color w:val="181818"/>
          <w:w w:val="105"/>
          <w:lang w:val="da-DK"/>
        </w:rPr>
        <w:t>for</w:t>
      </w:r>
      <w:r w:rsidRPr="0055382A">
        <w:rPr>
          <w:color w:val="181818"/>
          <w:spacing w:val="-12"/>
          <w:w w:val="105"/>
          <w:lang w:val="da-DK"/>
        </w:rPr>
        <w:t xml:space="preserve"> </w:t>
      </w:r>
      <w:r w:rsidRPr="0055382A">
        <w:rPr>
          <w:color w:val="080808"/>
          <w:w w:val="105"/>
          <w:lang w:val="da-DK"/>
        </w:rPr>
        <w:t>håndtering</w:t>
      </w:r>
      <w:r w:rsidRPr="0055382A">
        <w:rPr>
          <w:color w:val="080808"/>
          <w:spacing w:val="-5"/>
          <w:w w:val="105"/>
          <w:lang w:val="da-DK"/>
        </w:rPr>
        <w:t xml:space="preserve"> </w:t>
      </w:r>
      <w:r w:rsidRPr="0055382A">
        <w:rPr>
          <w:color w:val="181818"/>
          <w:w w:val="105"/>
          <w:lang w:val="da-DK"/>
        </w:rPr>
        <w:t>af</w:t>
      </w:r>
      <w:r w:rsidRPr="0055382A">
        <w:rPr>
          <w:color w:val="181818"/>
          <w:spacing w:val="-9"/>
          <w:w w:val="105"/>
          <w:lang w:val="da-DK"/>
        </w:rPr>
        <w:t xml:space="preserve"> </w:t>
      </w:r>
      <w:r w:rsidRPr="0055382A">
        <w:rPr>
          <w:color w:val="181818"/>
          <w:w w:val="105"/>
          <w:lang w:val="da-DK"/>
        </w:rPr>
        <w:t>restprodukter</w:t>
      </w:r>
      <w:r w:rsidRPr="0055382A">
        <w:rPr>
          <w:color w:val="181818"/>
          <w:spacing w:val="6"/>
          <w:w w:val="105"/>
          <w:lang w:val="da-DK"/>
        </w:rPr>
        <w:t xml:space="preserve"> </w:t>
      </w:r>
      <w:r w:rsidRPr="0055382A">
        <w:rPr>
          <w:color w:val="181818"/>
          <w:w w:val="105"/>
          <w:lang w:val="da-DK"/>
        </w:rPr>
        <w:t>vil</w:t>
      </w:r>
      <w:r w:rsidRPr="0055382A">
        <w:rPr>
          <w:color w:val="181818"/>
          <w:spacing w:val="-12"/>
          <w:w w:val="105"/>
          <w:lang w:val="da-DK"/>
        </w:rPr>
        <w:t xml:space="preserve"> </w:t>
      </w:r>
      <w:r w:rsidRPr="0055382A">
        <w:rPr>
          <w:color w:val="181818"/>
          <w:w w:val="105"/>
          <w:lang w:val="da-DK"/>
        </w:rPr>
        <w:t>generelt</w:t>
      </w:r>
      <w:r w:rsidRPr="0055382A">
        <w:rPr>
          <w:color w:val="181818"/>
          <w:spacing w:val="-10"/>
          <w:w w:val="105"/>
          <w:lang w:val="da-DK"/>
        </w:rPr>
        <w:t xml:space="preserve"> </w:t>
      </w:r>
      <w:r w:rsidRPr="0055382A">
        <w:rPr>
          <w:color w:val="181818"/>
          <w:w w:val="105"/>
          <w:lang w:val="da-DK"/>
        </w:rPr>
        <w:t>være</w:t>
      </w:r>
      <w:r w:rsidRPr="0055382A">
        <w:rPr>
          <w:color w:val="181818"/>
          <w:spacing w:val="-10"/>
          <w:w w:val="105"/>
          <w:lang w:val="da-DK"/>
        </w:rPr>
        <w:t xml:space="preserve"> </w:t>
      </w:r>
      <w:r w:rsidRPr="0055382A">
        <w:rPr>
          <w:color w:val="181818"/>
          <w:w w:val="105"/>
          <w:lang w:val="da-DK"/>
        </w:rPr>
        <w:t>relateret</w:t>
      </w:r>
      <w:r w:rsidRPr="003C6D3F">
        <w:rPr>
          <w:color w:val="181818"/>
          <w:w w:val="105"/>
          <w:lang w:val="da-DK"/>
        </w:rPr>
        <w:t xml:space="preserve"> til</w:t>
      </w:r>
    </w:p>
    <w:p w14:paraId="6D191A90" w14:textId="77777777" w:rsidR="000A7367" w:rsidRPr="0055382A" w:rsidRDefault="004723A7">
      <w:pPr>
        <w:pStyle w:val="Brdtekst"/>
        <w:spacing w:before="3"/>
        <w:ind w:left="1137"/>
        <w:rPr>
          <w:lang w:val="da-DK"/>
        </w:rPr>
      </w:pPr>
      <w:r w:rsidRPr="0055382A">
        <w:rPr>
          <w:color w:val="181818"/>
          <w:w w:val="105"/>
          <w:lang w:val="da-DK"/>
        </w:rPr>
        <w:t>arten,</w:t>
      </w:r>
      <w:r w:rsidRPr="0055382A">
        <w:rPr>
          <w:color w:val="181818"/>
          <w:spacing w:val="-9"/>
          <w:w w:val="105"/>
          <w:lang w:val="da-DK"/>
        </w:rPr>
        <w:t xml:space="preserve"> </w:t>
      </w:r>
      <w:r w:rsidRPr="0055382A">
        <w:rPr>
          <w:color w:val="181818"/>
          <w:w w:val="105"/>
          <w:lang w:val="da-DK"/>
        </w:rPr>
        <w:t>omfanget og</w:t>
      </w:r>
      <w:r w:rsidRPr="0055382A">
        <w:rPr>
          <w:color w:val="181818"/>
          <w:spacing w:val="-7"/>
          <w:w w:val="105"/>
          <w:lang w:val="da-DK"/>
        </w:rPr>
        <w:t xml:space="preserve"> </w:t>
      </w:r>
      <w:r w:rsidRPr="0055382A">
        <w:rPr>
          <w:color w:val="181818"/>
          <w:w w:val="105"/>
          <w:lang w:val="da-DK"/>
        </w:rPr>
        <w:t>kompleksiteten</w:t>
      </w:r>
      <w:r w:rsidRPr="0055382A">
        <w:rPr>
          <w:color w:val="181818"/>
          <w:spacing w:val="-12"/>
          <w:w w:val="105"/>
          <w:lang w:val="da-DK"/>
        </w:rPr>
        <w:t xml:space="preserve"> </w:t>
      </w:r>
      <w:r w:rsidRPr="0055382A">
        <w:rPr>
          <w:color w:val="181818"/>
          <w:w w:val="105"/>
          <w:lang w:val="da-DK"/>
        </w:rPr>
        <w:t>af</w:t>
      </w:r>
      <w:r w:rsidRPr="0055382A">
        <w:rPr>
          <w:color w:val="181818"/>
          <w:spacing w:val="-8"/>
          <w:w w:val="105"/>
          <w:lang w:val="da-DK"/>
        </w:rPr>
        <w:t xml:space="preserve"> </w:t>
      </w:r>
      <w:r w:rsidRPr="0055382A">
        <w:rPr>
          <w:color w:val="181818"/>
          <w:spacing w:val="-2"/>
          <w:w w:val="105"/>
          <w:lang w:val="da-DK"/>
        </w:rPr>
        <w:t>anlægget.</w:t>
      </w:r>
    </w:p>
    <w:p w14:paraId="6D191A92" w14:textId="77777777" w:rsidR="000A7367" w:rsidRPr="0055382A" w:rsidRDefault="000A7367">
      <w:pPr>
        <w:pStyle w:val="Brdtekst"/>
        <w:spacing w:before="221"/>
        <w:rPr>
          <w:sz w:val="20"/>
          <w:lang w:val="da-DK"/>
        </w:rPr>
      </w:pPr>
    </w:p>
    <w:p w14:paraId="6D191A93" w14:textId="77777777" w:rsidR="000A7367" w:rsidRDefault="004723A7" w:rsidP="35AD04F3">
      <w:pPr>
        <w:pStyle w:val="Overskrift2"/>
        <w:numPr>
          <w:ilvl w:val="1"/>
          <w:numId w:val="17"/>
        </w:numPr>
        <w:tabs>
          <w:tab w:val="left" w:pos="1144"/>
        </w:tabs>
        <w:ind w:left="1144" w:hanging="516"/>
        <w:rPr>
          <w:b w:val="0"/>
          <w:bCs w:val="0"/>
          <w:i w:val="0"/>
          <w:iCs w:val="0"/>
          <w:color w:val="181818"/>
          <w:sz w:val="18"/>
          <w:szCs w:val="18"/>
        </w:rPr>
      </w:pPr>
      <w:bookmarkStart w:id="2" w:name="_Toc192847296"/>
      <w:r w:rsidRPr="35AD04F3">
        <w:rPr>
          <w:color w:val="050505"/>
          <w:w w:val="90"/>
        </w:rPr>
        <w:t>BAT-konklusioner</w:t>
      </w:r>
      <w:r w:rsidRPr="35AD04F3">
        <w:rPr>
          <w:color w:val="050505"/>
          <w:spacing w:val="6"/>
        </w:rPr>
        <w:t xml:space="preserve"> </w:t>
      </w:r>
      <w:r w:rsidRPr="35AD04F3">
        <w:rPr>
          <w:color w:val="050505"/>
          <w:w w:val="90"/>
        </w:rPr>
        <w:t>for</w:t>
      </w:r>
      <w:r w:rsidRPr="35AD04F3">
        <w:rPr>
          <w:color w:val="050505"/>
          <w:spacing w:val="18"/>
        </w:rPr>
        <w:t xml:space="preserve"> </w:t>
      </w:r>
      <w:r w:rsidRPr="35AD04F3">
        <w:rPr>
          <w:color w:val="181818"/>
          <w:spacing w:val="-2"/>
          <w:w w:val="90"/>
        </w:rPr>
        <w:t>støberier</w:t>
      </w:r>
      <w:bookmarkEnd w:id="2"/>
    </w:p>
    <w:p w14:paraId="6D191A94" w14:textId="77777777" w:rsidR="000A7367" w:rsidRDefault="000A7367">
      <w:pPr>
        <w:pStyle w:val="Brdtekst"/>
        <w:spacing w:before="87"/>
        <w:rPr>
          <w:b/>
          <w:i/>
          <w:sz w:val="20"/>
        </w:rPr>
      </w:pPr>
    </w:p>
    <w:p w14:paraId="6D191A95" w14:textId="77777777" w:rsidR="000A7367" w:rsidRPr="0055382A" w:rsidRDefault="004723A7">
      <w:pPr>
        <w:pStyle w:val="Brdtekst"/>
        <w:spacing w:before="1" w:line="249" w:lineRule="auto"/>
        <w:ind w:left="628" w:firstLine="3"/>
        <w:rPr>
          <w:lang w:val="da-DK"/>
        </w:rPr>
      </w:pPr>
      <w:r w:rsidRPr="0055382A">
        <w:rPr>
          <w:color w:val="050505"/>
          <w:w w:val="105"/>
          <w:lang w:val="da-DK"/>
        </w:rPr>
        <w:t>BAT-konklusionerne</w:t>
      </w:r>
      <w:r w:rsidRPr="0055382A">
        <w:rPr>
          <w:color w:val="050505"/>
          <w:spacing w:val="40"/>
          <w:w w:val="105"/>
          <w:lang w:val="da-DK"/>
        </w:rPr>
        <w:t xml:space="preserve"> </w:t>
      </w:r>
      <w:r w:rsidRPr="0055382A">
        <w:rPr>
          <w:color w:val="181818"/>
          <w:w w:val="105"/>
          <w:lang w:val="da-DK"/>
        </w:rPr>
        <w:t>i</w:t>
      </w:r>
      <w:r w:rsidRPr="0055382A">
        <w:rPr>
          <w:color w:val="181818"/>
          <w:spacing w:val="40"/>
          <w:w w:val="105"/>
          <w:lang w:val="da-DK"/>
        </w:rPr>
        <w:t xml:space="preserve"> </w:t>
      </w:r>
      <w:r w:rsidRPr="0055382A">
        <w:rPr>
          <w:color w:val="050505"/>
          <w:w w:val="105"/>
          <w:lang w:val="da-DK"/>
        </w:rPr>
        <w:t>dette</w:t>
      </w:r>
      <w:r w:rsidRPr="0055382A">
        <w:rPr>
          <w:color w:val="050505"/>
          <w:spacing w:val="40"/>
          <w:w w:val="105"/>
          <w:lang w:val="da-DK"/>
        </w:rPr>
        <w:t xml:space="preserve"> </w:t>
      </w:r>
      <w:r w:rsidRPr="0055382A">
        <w:rPr>
          <w:color w:val="181818"/>
          <w:w w:val="105"/>
          <w:lang w:val="da-DK"/>
        </w:rPr>
        <w:t>afsnit</w:t>
      </w:r>
      <w:r w:rsidRPr="0055382A">
        <w:rPr>
          <w:color w:val="181818"/>
          <w:spacing w:val="40"/>
          <w:w w:val="105"/>
          <w:lang w:val="da-DK"/>
        </w:rPr>
        <w:t xml:space="preserve"> </w:t>
      </w:r>
      <w:r w:rsidRPr="0055382A">
        <w:rPr>
          <w:color w:val="181818"/>
          <w:w w:val="105"/>
          <w:lang w:val="da-DK"/>
        </w:rPr>
        <w:t>gælder</w:t>
      </w:r>
      <w:r w:rsidRPr="0055382A">
        <w:rPr>
          <w:color w:val="181818"/>
          <w:spacing w:val="66"/>
          <w:w w:val="105"/>
          <w:lang w:val="da-DK"/>
        </w:rPr>
        <w:t xml:space="preserve"> </w:t>
      </w:r>
      <w:r w:rsidRPr="0055382A">
        <w:rPr>
          <w:color w:val="181818"/>
          <w:w w:val="105"/>
          <w:lang w:val="da-DK"/>
        </w:rPr>
        <w:t>ikke</w:t>
      </w:r>
      <w:r w:rsidRPr="0055382A">
        <w:rPr>
          <w:color w:val="181818"/>
          <w:spacing w:val="62"/>
          <w:w w:val="105"/>
          <w:lang w:val="da-DK"/>
        </w:rPr>
        <w:t xml:space="preserve"> </w:t>
      </w:r>
      <w:r w:rsidRPr="0055382A">
        <w:rPr>
          <w:color w:val="181818"/>
          <w:w w:val="105"/>
          <w:lang w:val="da-DK"/>
        </w:rPr>
        <w:t>for</w:t>
      </w:r>
      <w:r w:rsidRPr="0055382A">
        <w:rPr>
          <w:color w:val="181818"/>
          <w:spacing w:val="40"/>
          <w:w w:val="105"/>
          <w:lang w:val="da-DK"/>
        </w:rPr>
        <w:t xml:space="preserve"> </w:t>
      </w:r>
      <w:r w:rsidRPr="0055382A">
        <w:rPr>
          <w:color w:val="181818"/>
          <w:w w:val="105"/>
          <w:lang w:val="da-DK"/>
        </w:rPr>
        <w:t>cadmium-,</w:t>
      </w:r>
      <w:r w:rsidRPr="0055382A">
        <w:rPr>
          <w:color w:val="181818"/>
          <w:spacing w:val="69"/>
          <w:w w:val="105"/>
          <w:lang w:val="da-DK"/>
        </w:rPr>
        <w:t xml:space="preserve"> </w:t>
      </w:r>
      <w:r w:rsidRPr="0055382A">
        <w:rPr>
          <w:color w:val="050505"/>
          <w:w w:val="105"/>
          <w:lang w:val="da-DK"/>
        </w:rPr>
        <w:t>titan-</w:t>
      </w:r>
      <w:r w:rsidRPr="0055382A">
        <w:rPr>
          <w:color w:val="050505"/>
          <w:spacing w:val="40"/>
          <w:w w:val="105"/>
          <w:lang w:val="da-DK"/>
        </w:rPr>
        <w:t xml:space="preserve"> </w:t>
      </w:r>
      <w:r w:rsidRPr="0055382A">
        <w:rPr>
          <w:color w:val="181818"/>
          <w:w w:val="105"/>
          <w:lang w:val="da-DK"/>
        </w:rPr>
        <w:t>og</w:t>
      </w:r>
      <w:r w:rsidRPr="0055382A">
        <w:rPr>
          <w:color w:val="181818"/>
          <w:spacing w:val="40"/>
          <w:w w:val="105"/>
          <w:lang w:val="da-DK"/>
        </w:rPr>
        <w:t xml:space="preserve"> </w:t>
      </w:r>
      <w:r w:rsidRPr="0055382A">
        <w:rPr>
          <w:color w:val="181818"/>
          <w:w w:val="105"/>
          <w:lang w:val="da-DK"/>
        </w:rPr>
        <w:t>ædelmetalstøberier</w:t>
      </w:r>
      <w:r w:rsidRPr="0055382A">
        <w:rPr>
          <w:color w:val="181818"/>
          <w:spacing w:val="40"/>
          <w:w w:val="105"/>
          <w:lang w:val="da-DK"/>
        </w:rPr>
        <w:t xml:space="preserve"> </w:t>
      </w:r>
      <w:r w:rsidRPr="0055382A">
        <w:rPr>
          <w:color w:val="181818"/>
          <w:w w:val="105"/>
          <w:lang w:val="da-DK"/>
        </w:rPr>
        <w:t>samt</w:t>
      </w:r>
      <w:r w:rsidRPr="0055382A">
        <w:rPr>
          <w:color w:val="181818"/>
          <w:spacing w:val="62"/>
          <w:w w:val="105"/>
          <w:lang w:val="da-DK"/>
        </w:rPr>
        <w:t xml:space="preserve"> </w:t>
      </w:r>
      <w:r w:rsidRPr="0055382A">
        <w:rPr>
          <w:color w:val="181818"/>
          <w:w w:val="105"/>
          <w:lang w:val="da-DK"/>
        </w:rPr>
        <w:t>for</w:t>
      </w:r>
      <w:r w:rsidRPr="0055382A">
        <w:rPr>
          <w:color w:val="181818"/>
          <w:spacing w:val="40"/>
          <w:w w:val="105"/>
          <w:lang w:val="da-DK"/>
        </w:rPr>
        <w:t xml:space="preserve"> </w:t>
      </w:r>
      <w:r w:rsidRPr="0055382A">
        <w:rPr>
          <w:color w:val="181818"/>
          <w:w w:val="105"/>
          <w:lang w:val="da-DK"/>
        </w:rPr>
        <w:t>klokke-</w:t>
      </w:r>
      <w:r w:rsidRPr="0055382A">
        <w:rPr>
          <w:color w:val="181818"/>
          <w:spacing w:val="40"/>
          <w:w w:val="105"/>
          <w:lang w:val="da-DK"/>
        </w:rPr>
        <w:t xml:space="preserve"> </w:t>
      </w:r>
      <w:r w:rsidRPr="0055382A">
        <w:rPr>
          <w:color w:val="181818"/>
          <w:w w:val="105"/>
          <w:lang w:val="da-DK"/>
        </w:rPr>
        <w:t xml:space="preserve">og </w:t>
      </w:r>
      <w:r w:rsidRPr="0055382A">
        <w:rPr>
          <w:color w:val="181818"/>
          <w:spacing w:val="-2"/>
          <w:w w:val="105"/>
          <w:lang w:val="da-DK"/>
        </w:rPr>
        <w:t>kunststøbning.</w:t>
      </w:r>
    </w:p>
    <w:p w14:paraId="6D191A96" w14:textId="77777777" w:rsidR="000A7367" w:rsidRPr="0055382A" w:rsidRDefault="000A7367">
      <w:pPr>
        <w:pStyle w:val="Brdtekst"/>
        <w:rPr>
          <w:lang w:val="da-DK"/>
        </w:rPr>
      </w:pPr>
    </w:p>
    <w:p w14:paraId="6D191A97" w14:textId="77777777" w:rsidR="000A7367" w:rsidRPr="0055382A" w:rsidRDefault="000A7367">
      <w:pPr>
        <w:pStyle w:val="Brdtekst"/>
        <w:spacing w:before="150"/>
        <w:rPr>
          <w:lang w:val="da-DK"/>
        </w:rPr>
      </w:pPr>
    </w:p>
    <w:p w14:paraId="6D191A98" w14:textId="19FCCA32" w:rsidR="000A7367" w:rsidRDefault="004723A7" w:rsidP="35AD04F3">
      <w:pPr>
        <w:pStyle w:val="Overskrift4"/>
        <w:numPr>
          <w:ilvl w:val="2"/>
          <w:numId w:val="17"/>
        </w:numPr>
        <w:tabs>
          <w:tab w:val="left" w:pos="1141"/>
        </w:tabs>
        <w:ind w:hanging="513"/>
        <w:rPr>
          <w:b w:val="0"/>
          <w:bCs w:val="0"/>
          <w:color w:val="181818"/>
          <w:sz w:val="18"/>
          <w:szCs w:val="18"/>
        </w:rPr>
      </w:pPr>
      <w:r w:rsidRPr="6FDC47EF">
        <w:rPr>
          <w:color w:val="050505"/>
        </w:rPr>
        <w:t>Generelle BAT-konklusioner for støberier</w:t>
      </w:r>
    </w:p>
    <w:p w14:paraId="6D191A99" w14:textId="77777777" w:rsidR="000A7367" w:rsidRDefault="000A7367">
      <w:pPr>
        <w:pStyle w:val="Brdtekst"/>
        <w:spacing w:before="91"/>
        <w:rPr>
          <w:b/>
          <w:sz w:val="19"/>
        </w:rPr>
      </w:pPr>
    </w:p>
    <w:p w14:paraId="6D191A9A" w14:textId="77777777" w:rsidR="000A7367" w:rsidRPr="0055382A" w:rsidRDefault="004723A7" w:rsidP="35AD04F3">
      <w:pPr>
        <w:pStyle w:val="Brdtekst"/>
        <w:spacing w:before="1"/>
        <w:ind w:left="636"/>
        <w:rPr>
          <w:sz w:val="19"/>
          <w:szCs w:val="19"/>
          <w:lang w:val="da-DK"/>
        </w:rPr>
      </w:pPr>
      <w:r w:rsidRPr="0055382A">
        <w:rPr>
          <w:color w:val="181818"/>
          <w:lang w:val="da-DK"/>
        </w:rPr>
        <w:t>BAT-konklusionerne</w:t>
      </w:r>
      <w:r w:rsidRPr="0055382A">
        <w:rPr>
          <w:color w:val="181818"/>
          <w:spacing w:val="-2"/>
          <w:lang w:val="da-DK"/>
        </w:rPr>
        <w:t xml:space="preserve"> </w:t>
      </w:r>
      <w:r w:rsidRPr="0055382A">
        <w:rPr>
          <w:color w:val="181818"/>
          <w:lang w:val="da-DK"/>
        </w:rPr>
        <w:t>i</w:t>
      </w:r>
      <w:r w:rsidRPr="0055382A">
        <w:rPr>
          <w:color w:val="181818"/>
          <w:spacing w:val="5"/>
          <w:lang w:val="da-DK"/>
        </w:rPr>
        <w:t xml:space="preserve"> </w:t>
      </w:r>
      <w:r w:rsidRPr="0055382A">
        <w:rPr>
          <w:color w:val="050505"/>
          <w:lang w:val="da-DK"/>
        </w:rPr>
        <w:t>dette</w:t>
      </w:r>
      <w:r w:rsidRPr="0055382A">
        <w:rPr>
          <w:color w:val="050505"/>
          <w:spacing w:val="-1"/>
          <w:lang w:val="da-DK"/>
        </w:rPr>
        <w:t xml:space="preserve"> </w:t>
      </w:r>
      <w:r w:rsidRPr="0055382A">
        <w:rPr>
          <w:color w:val="181818"/>
          <w:lang w:val="da-DK"/>
        </w:rPr>
        <w:t>afsnit gælder</w:t>
      </w:r>
      <w:r w:rsidRPr="0055382A">
        <w:rPr>
          <w:color w:val="181818"/>
          <w:spacing w:val="12"/>
          <w:lang w:val="da-DK"/>
        </w:rPr>
        <w:t xml:space="preserve"> </w:t>
      </w:r>
      <w:r w:rsidRPr="0055382A">
        <w:rPr>
          <w:color w:val="050505"/>
          <w:lang w:val="da-DK"/>
        </w:rPr>
        <w:t>ud</w:t>
      </w:r>
      <w:r w:rsidRPr="0055382A">
        <w:rPr>
          <w:color w:val="050505"/>
          <w:spacing w:val="10"/>
          <w:lang w:val="da-DK"/>
        </w:rPr>
        <w:t xml:space="preserve"> </w:t>
      </w:r>
      <w:r w:rsidRPr="0055382A">
        <w:rPr>
          <w:color w:val="181818"/>
          <w:lang w:val="da-DK"/>
        </w:rPr>
        <w:t>over</w:t>
      </w:r>
      <w:r w:rsidRPr="0055382A">
        <w:rPr>
          <w:color w:val="181818"/>
          <w:spacing w:val="5"/>
          <w:lang w:val="da-DK"/>
        </w:rPr>
        <w:t xml:space="preserve"> </w:t>
      </w:r>
      <w:r w:rsidRPr="0055382A">
        <w:rPr>
          <w:color w:val="181818"/>
          <w:lang w:val="da-DK"/>
        </w:rPr>
        <w:t>de</w:t>
      </w:r>
      <w:r w:rsidRPr="0055382A">
        <w:rPr>
          <w:color w:val="181818"/>
          <w:spacing w:val="-5"/>
          <w:lang w:val="da-DK"/>
        </w:rPr>
        <w:t xml:space="preserve"> </w:t>
      </w:r>
      <w:r w:rsidRPr="0055382A">
        <w:rPr>
          <w:color w:val="181818"/>
          <w:lang w:val="da-DK"/>
        </w:rPr>
        <w:t>generelle</w:t>
      </w:r>
      <w:r w:rsidRPr="0055382A">
        <w:rPr>
          <w:color w:val="181818"/>
          <w:spacing w:val="18"/>
          <w:lang w:val="da-DK"/>
        </w:rPr>
        <w:t xml:space="preserve"> </w:t>
      </w:r>
      <w:r w:rsidRPr="0055382A">
        <w:rPr>
          <w:color w:val="181818"/>
          <w:lang w:val="da-DK"/>
        </w:rPr>
        <w:t>BAT-konklusioner</w:t>
      </w:r>
      <w:r w:rsidRPr="0055382A">
        <w:rPr>
          <w:color w:val="181818"/>
          <w:spacing w:val="4"/>
          <w:lang w:val="da-DK"/>
        </w:rPr>
        <w:t xml:space="preserve"> </w:t>
      </w:r>
      <w:r w:rsidRPr="0055382A">
        <w:rPr>
          <w:color w:val="181818"/>
          <w:lang w:val="da-DK"/>
        </w:rPr>
        <w:t>i</w:t>
      </w:r>
      <w:r w:rsidRPr="0055382A">
        <w:rPr>
          <w:color w:val="181818"/>
          <w:spacing w:val="4"/>
          <w:lang w:val="da-DK"/>
        </w:rPr>
        <w:t xml:space="preserve"> </w:t>
      </w:r>
      <w:r w:rsidRPr="0055382A">
        <w:rPr>
          <w:color w:val="181818"/>
          <w:lang w:val="da-DK"/>
        </w:rPr>
        <w:t>afsnit</w:t>
      </w:r>
      <w:r w:rsidRPr="0055382A">
        <w:rPr>
          <w:color w:val="181818"/>
          <w:spacing w:val="27"/>
          <w:lang w:val="da-DK"/>
        </w:rPr>
        <w:t xml:space="preserve"> </w:t>
      </w:r>
      <w:r w:rsidRPr="0055382A">
        <w:rPr>
          <w:color w:val="181818"/>
          <w:spacing w:val="-4"/>
          <w:sz w:val="19"/>
          <w:szCs w:val="19"/>
          <w:lang w:val="da-DK"/>
        </w:rPr>
        <w:t>I.I.</w:t>
      </w:r>
    </w:p>
    <w:p w14:paraId="6D191A9B" w14:textId="77777777" w:rsidR="000A7367" w:rsidRPr="0055382A" w:rsidRDefault="000A7367">
      <w:pPr>
        <w:pStyle w:val="Brdtekst"/>
        <w:rPr>
          <w:lang w:val="da-DK"/>
        </w:rPr>
      </w:pPr>
    </w:p>
    <w:p w14:paraId="6D191A9C" w14:textId="77777777" w:rsidR="000A7367" w:rsidRPr="0055382A" w:rsidRDefault="000A7367">
      <w:pPr>
        <w:pStyle w:val="Brdtekst"/>
        <w:spacing w:before="151"/>
        <w:rPr>
          <w:lang w:val="da-DK"/>
        </w:rPr>
      </w:pPr>
    </w:p>
    <w:p w14:paraId="6D191A9D" w14:textId="77777777" w:rsidR="000A7367" w:rsidRPr="00342F1F" w:rsidRDefault="004723A7" w:rsidP="35AD04F3">
      <w:pPr>
        <w:pStyle w:val="Overskrift3"/>
        <w:numPr>
          <w:ilvl w:val="3"/>
          <w:numId w:val="17"/>
        </w:numPr>
        <w:tabs>
          <w:tab w:val="left" w:pos="1316"/>
        </w:tabs>
        <w:ind w:left="1316" w:hanging="688"/>
        <w:rPr>
          <w:i w:val="0"/>
          <w:iCs w:val="0"/>
          <w:color w:val="181818"/>
          <w:sz w:val="18"/>
          <w:szCs w:val="18"/>
          <w:lang w:val="da-DK"/>
        </w:rPr>
      </w:pPr>
      <w:r w:rsidRPr="00342F1F">
        <w:rPr>
          <w:color w:val="181818"/>
          <w:w w:val="80"/>
          <w:lang w:val="da-DK"/>
        </w:rPr>
        <w:t>Farlige</w:t>
      </w:r>
      <w:r w:rsidRPr="00342F1F">
        <w:rPr>
          <w:color w:val="181818"/>
          <w:spacing w:val="-5"/>
          <w:lang w:val="da-DK"/>
        </w:rPr>
        <w:t xml:space="preserve"> </w:t>
      </w:r>
      <w:r w:rsidRPr="00342F1F">
        <w:rPr>
          <w:color w:val="181818"/>
          <w:w w:val="80"/>
          <w:lang w:val="da-DK"/>
        </w:rPr>
        <w:t>stoffer</w:t>
      </w:r>
      <w:r w:rsidRPr="00342F1F">
        <w:rPr>
          <w:color w:val="181818"/>
          <w:spacing w:val="-3"/>
          <w:w w:val="80"/>
          <w:lang w:val="da-DK"/>
        </w:rPr>
        <w:t xml:space="preserve"> </w:t>
      </w:r>
      <w:r w:rsidRPr="00342F1F">
        <w:rPr>
          <w:color w:val="181818"/>
          <w:w w:val="80"/>
          <w:lang w:val="da-DK"/>
        </w:rPr>
        <w:t>og</w:t>
      </w:r>
      <w:r w:rsidRPr="00342F1F">
        <w:rPr>
          <w:color w:val="181818"/>
          <w:spacing w:val="-5"/>
          <w:lang w:val="da-DK"/>
        </w:rPr>
        <w:t xml:space="preserve"> </w:t>
      </w:r>
      <w:r w:rsidRPr="00342F1F">
        <w:rPr>
          <w:color w:val="313131"/>
          <w:w w:val="80"/>
          <w:lang w:val="da-DK"/>
        </w:rPr>
        <w:t>særligt</w:t>
      </w:r>
      <w:r w:rsidRPr="00342F1F">
        <w:rPr>
          <w:color w:val="313131"/>
          <w:spacing w:val="9"/>
          <w:lang w:val="da-DK"/>
        </w:rPr>
        <w:t xml:space="preserve"> </w:t>
      </w:r>
      <w:r w:rsidRPr="00342F1F">
        <w:rPr>
          <w:color w:val="181818"/>
          <w:w w:val="80"/>
          <w:lang w:val="da-DK"/>
        </w:rPr>
        <w:t>problematiske</w:t>
      </w:r>
      <w:r w:rsidRPr="00342F1F">
        <w:rPr>
          <w:color w:val="181818"/>
          <w:spacing w:val="1"/>
          <w:lang w:val="da-DK"/>
        </w:rPr>
        <w:t xml:space="preserve"> </w:t>
      </w:r>
      <w:r w:rsidRPr="00342F1F">
        <w:rPr>
          <w:color w:val="181818"/>
          <w:spacing w:val="-2"/>
          <w:w w:val="80"/>
          <w:lang w:val="da-DK"/>
        </w:rPr>
        <w:t>stoffer</w:t>
      </w:r>
    </w:p>
    <w:p w14:paraId="6D191A9E" w14:textId="77777777" w:rsidR="000A7367" w:rsidRPr="00342F1F" w:rsidRDefault="000A7367">
      <w:pPr>
        <w:pStyle w:val="Brdtekst"/>
        <w:rPr>
          <w:i/>
          <w:sz w:val="20"/>
          <w:lang w:val="da-DK"/>
        </w:rPr>
      </w:pPr>
    </w:p>
    <w:p w14:paraId="6D191A9F" w14:textId="77777777" w:rsidR="000A7367" w:rsidRPr="00342F1F" w:rsidRDefault="000A7367">
      <w:pPr>
        <w:pStyle w:val="Brdtekst"/>
        <w:spacing w:before="39"/>
        <w:rPr>
          <w:i/>
          <w:sz w:val="20"/>
          <w:lang w:val="da-DK"/>
        </w:rPr>
      </w:pPr>
    </w:p>
    <w:p w14:paraId="6D191AA0" w14:textId="77777777" w:rsidR="000A7367" w:rsidRPr="0055382A" w:rsidRDefault="004723A7" w:rsidP="35AD04F3">
      <w:pPr>
        <w:spacing w:line="235" w:lineRule="auto"/>
        <w:ind w:left="1195" w:right="624" w:firstLine="2"/>
        <w:jc w:val="both"/>
        <w:rPr>
          <w:b/>
          <w:bCs/>
          <w:sz w:val="19"/>
          <w:szCs w:val="19"/>
          <w:lang w:val="da-DK"/>
        </w:rPr>
      </w:pPr>
      <w:r w:rsidRPr="0055382A">
        <w:rPr>
          <w:b/>
          <w:bCs/>
          <w:color w:val="050505"/>
          <w:sz w:val="19"/>
          <w:szCs w:val="19"/>
          <w:lang w:val="da-DK"/>
        </w:rPr>
        <w:t>BAT 11.</w:t>
      </w:r>
      <w:r w:rsidRPr="0055382A">
        <w:rPr>
          <w:b/>
          <w:bCs/>
          <w:color w:val="050505"/>
          <w:spacing w:val="40"/>
          <w:sz w:val="19"/>
          <w:szCs w:val="19"/>
          <w:lang w:val="da-DK"/>
        </w:rPr>
        <w:t xml:space="preserve"> </w:t>
      </w:r>
      <w:r w:rsidRPr="0055382A">
        <w:rPr>
          <w:b/>
          <w:bCs/>
          <w:color w:val="050505"/>
          <w:sz w:val="19"/>
          <w:szCs w:val="19"/>
          <w:lang w:val="da-DK"/>
        </w:rPr>
        <w:t xml:space="preserve">For at forebygge eller reducere brugen af farlige </w:t>
      </w:r>
      <w:r w:rsidRPr="0055382A">
        <w:rPr>
          <w:b/>
          <w:bCs/>
          <w:color w:val="181818"/>
          <w:sz w:val="19"/>
          <w:szCs w:val="19"/>
          <w:lang w:val="da-DK"/>
        </w:rPr>
        <w:t xml:space="preserve">stoffer </w:t>
      </w:r>
      <w:r w:rsidRPr="0055382A">
        <w:rPr>
          <w:b/>
          <w:bCs/>
          <w:color w:val="050505"/>
          <w:sz w:val="19"/>
          <w:szCs w:val="19"/>
          <w:lang w:val="da-DK"/>
        </w:rPr>
        <w:t xml:space="preserve">og </w:t>
      </w:r>
      <w:r w:rsidRPr="0055382A">
        <w:rPr>
          <w:b/>
          <w:bCs/>
          <w:color w:val="181818"/>
          <w:sz w:val="19"/>
          <w:szCs w:val="19"/>
          <w:lang w:val="da-DK"/>
        </w:rPr>
        <w:t xml:space="preserve">særligt </w:t>
      </w:r>
      <w:r w:rsidRPr="0055382A">
        <w:rPr>
          <w:b/>
          <w:bCs/>
          <w:color w:val="050505"/>
          <w:sz w:val="19"/>
          <w:szCs w:val="19"/>
          <w:lang w:val="da-DK"/>
        </w:rPr>
        <w:t xml:space="preserve">problematiske stoffer ved fremstilling af forme og kerner med kemisk bundet </w:t>
      </w:r>
      <w:r w:rsidRPr="0055382A">
        <w:rPr>
          <w:b/>
          <w:bCs/>
          <w:color w:val="181818"/>
          <w:sz w:val="19"/>
          <w:szCs w:val="19"/>
          <w:lang w:val="da-DK"/>
        </w:rPr>
        <w:t xml:space="preserve">sand </w:t>
      </w:r>
      <w:r w:rsidRPr="0055382A">
        <w:rPr>
          <w:b/>
          <w:bCs/>
          <w:color w:val="050505"/>
          <w:sz w:val="19"/>
          <w:szCs w:val="19"/>
          <w:lang w:val="da-DK"/>
        </w:rPr>
        <w:t>er det BAT</w:t>
      </w:r>
      <w:r w:rsidRPr="0055382A">
        <w:rPr>
          <w:b/>
          <w:bCs/>
          <w:color w:val="050505"/>
          <w:spacing w:val="-5"/>
          <w:sz w:val="19"/>
          <w:szCs w:val="19"/>
          <w:lang w:val="da-DK"/>
        </w:rPr>
        <w:t xml:space="preserve"> </w:t>
      </w:r>
      <w:r w:rsidRPr="0055382A">
        <w:rPr>
          <w:b/>
          <w:bCs/>
          <w:color w:val="050505"/>
          <w:sz w:val="19"/>
          <w:szCs w:val="19"/>
          <w:lang w:val="da-DK"/>
        </w:rPr>
        <w:t xml:space="preserve">at anvende alternative </w:t>
      </w:r>
      <w:r w:rsidRPr="0055382A">
        <w:rPr>
          <w:b/>
          <w:bCs/>
          <w:color w:val="181818"/>
          <w:sz w:val="19"/>
          <w:szCs w:val="19"/>
          <w:lang w:val="da-DK"/>
        </w:rPr>
        <w:t xml:space="preserve">stoffer, som </w:t>
      </w:r>
      <w:r w:rsidRPr="0055382A">
        <w:rPr>
          <w:b/>
          <w:bCs/>
          <w:color w:val="050505"/>
          <w:sz w:val="19"/>
          <w:szCs w:val="19"/>
          <w:lang w:val="da-DK"/>
        </w:rPr>
        <w:t>ikke er farlige eller er mindre farlige.</w:t>
      </w:r>
    </w:p>
    <w:p w14:paraId="6D191AA1" w14:textId="77777777" w:rsidR="000A7367" w:rsidRPr="0055382A" w:rsidRDefault="000A7367">
      <w:pPr>
        <w:pStyle w:val="Brdtekst"/>
        <w:spacing w:before="140"/>
        <w:rPr>
          <w:b/>
          <w:sz w:val="19"/>
          <w:lang w:val="da-DK"/>
        </w:rPr>
      </w:pPr>
    </w:p>
    <w:p w14:paraId="6D191AA2" w14:textId="77777777" w:rsidR="000A7367" w:rsidRPr="0055382A" w:rsidRDefault="004723A7" w:rsidP="35AD04F3">
      <w:pPr>
        <w:pStyle w:val="Overskrift3"/>
        <w:ind w:left="1206"/>
        <w:rPr>
          <w:color w:val="181818"/>
          <w:lang w:val="da-DK"/>
        </w:rPr>
      </w:pPr>
      <w:r w:rsidRPr="0055382A">
        <w:rPr>
          <w:color w:val="181818"/>
          <w:spacing w:val="-2"/>
          <w:w w:val="85"/>
          <w:lang w:val="da-DK"/>
        </w:rPr>
        <w:t>Beskrivelse</w:t>
      </w:r>
    </w:p>
    <w:p w14:paraId="6D191AA3" w14:textId="77777777" w:rsidR="000A7367" w:rsidRPr="0055382A" w:rsidRDefault="000A7367">
      <w:pPr>
        <w:pStyle w:val="Brdtekst"/>
        <w:spacing w:before="87"/>
        <w:rPr>
          <w:i/>
          <w:sz w:val="20"/>
          <w:lang w:val="da-DK"/>
        </w:rPr>
      </w:pPr>
    </w:p>
    <w:p w14:paraId="6D191AA4" w14:textId="77777777" w:rsidR="000A7367" w:rsidRDefault="004723A7">
      <w:pPr>
        <w:pStyle w:val="Brdtekst"/>
        <w:spacing w:line="244" w:lineRule="auto"/>
        <w:ind w:left="1195" w:right="627" w:firstLine="3"/>
        <w:jc w:val="both"/>
        <w:rPr>
          <w:color w:val="181818"/>
          <w:lang w:val="da-DK"/>
        </w:rPr>
      </w:pPr>
      <w:r w:rsidRPr="0055382A">
        <w:rPr>
          <w:color w:val="181818"/>
          <w:lang w:val="da-DK"/>
        </w:rPr>
        <w:t>Farlige stoffer</w:t>
      </w:r>
      <w:r w:rsidRPr="0055382A">
        <w:rPr>
          <w:color w:val="181818"/>
          <w:spacing w:val="19"/>
          <w:lang w:val="da-DK"/>
        </w:rPr>
        <w:t xml:space="preserve"> </w:t>
      </w:r>
      <w:r w:rsidRPr="0055382A">
        <w:rPr>
          <w:color w:val="181818"/>
          <w:lang w:val="da-DK"/>
        </w:rPr>
        <w:t>og særligt</w:t>
      </w:r>
      <w:r w:rsidRPr="0055382A">
        <w:rPr>
          <w:color w:val="181818"/>
          <w:spacing w:val="26"/>
          <w:lang w:val="da-DK"/>
        </w:rPr>
        <w:t xml:space="preserve"> </w:t>
      </w:r>
      <w:r w:rsidRPr="0055382A">
        <w:rPr>
          <w:color w:val="181818"/>
          <w:lang w:val="da-DK"/>
        </w:rPr>
        <w:t>problematiske</w:t>
      </w:r>
      <w:r w:rsidRPr="0055382A">
        <w:rPr>
          <w:color w:val="181818"/>
          <w:spacing w:val="24"/>
          <w:lang w:val="da-DK"/>
        </w:rPr>
        <w:t xml:space="preserve"> </w:t>
      </w:r>
      <w:r w:rsidRPr="0055382A">
        <w:rPr>
          <w:color w:val="181818"/>
          <w:lang w:val="da-DK"/>
        </w:rPr>
        <w:t>stoffer,</w:t>
      </w:r>
      <w:r w:rsidRPr="0055382A">
        <w:rPr>
          <w:color w:val="181818"/>
          <w:spacing w:val="23"/>
          <w:lang w:val="da-DK"/>
        </w:rPr>
        <w:t xml:space="preserve"> </w:t>
      </w:r>
      <w:r w:rsidRPr="0055382A">
        <w:rPr>
          <w:color w:val="050505"/>
          <w:lang w:val="da-DK"/>
        </w:rPr>
        <w:t xml:space="preserve">der </w:t>
      </w:r>
      <w:r w:rsidRPr="0055382A">
        <w:rPr>
          <w:color w:val="181818"/>
          <w:lang w:val="da-DK"/>
        </w:rPr>
        <w:t>anvendes</w:t>
      </w:r>
      <w:r w:rsidRPr="0055382A">
        <w:rPr>
          <w:color w:val="181818"/>
          <w:spacing w:val="22"/>
          <w:lang w:val="da-DK"/>
        </w:rPr>
        <w:t xml:space="preserve"> </w:t>
      </w:r>
      <w:r w:rsidRPr="0055382A">
        <w:rPr>
          <w:color w:val="050505"/>
          <w:lang w:val="da-DK"/>
        </w:rPr>
        <w:t>til</w:t>
      </w:r>
      <w:r w:rsidRPr="0055382A">
        <w:rPr>
          <w:color w:val="050505"/>
          <w:spacing w:val="18"/>
          <w:lang w:val="da-DK"/>
        </w:rPr>
        <w:t xml:space="preserve"> </w:t>
      </w:r>
      <w:r w:rsidRPr="0055382A">
        <w:rPr>
          <w:color w:val="181818"/>
          <w:lang w:val="da-DK"/>
        </w:rPr>
        <w:t>fremstilling</w:t>
      </w:r>
      <w:r w:rsidRPr="0055382A">
        <w:rPr>
          <w:color w:val="181818"/>
          <w:spacing w:val="26"/>
          <w:lang w:val="da-DK"/>
        </w:rPr>
        <w:t xml:space="preserve"> </w:t>
      </w:r>
      <w:r w:rsidRPr="0055382A">
        <w:rPr>
          <w:color w:val="181818"/>
          <w:lang w:val="da-DK"/>
        </w:rPr>
        <w:t>af forme</w:t>
      </w:r>
      <w:r w:rsidRPr="0055382A">
        <w:rPr>
          <w:color w:val="181818"/>
          <w:spacing w:val="16"/>
          <w:lang w:val="da-DK"/>
        </w:rPr>
        <w:t xml:space="preserve"> </w:t>
      </w:r>
      <w:r w:rsidRPr="0055382A">
        <w:rPr>
          <w:color w:val="181818"/>
          <w:lang w:val="da-DK"/>
        </w:rPr>
        <w:t>og</w:t>
      </w:r>
      <w:r w:rsidRPr="0055382A">
        <w:rPr>
          <w:color w:val="181818"/>
          <w:spacing w:val="19"/>
          <w:lang w:val="da-DK"/>
        </w:rPr>
        <w:t xml:space="preserve"> </w:t>
      </w:r>
      <w:r w:rsidRPr="0055382A">
        <w:rPr>
          <w:color w:val="181818"/>
          <w:lang w:val="da-DK"/>
        </w:rPr>
        <w:t>kerner,</w:t>
      </w:r>
      <w:r w:rsidRPr="0055382A">
        <w:rPr>
          <w:color w:val="181818"/>
          <w:spacing w:val="25"/>
          <w:lang w:val="da-DK"/>
        </w:rPr>
        <w:t xml:space="preserve"> </w:t>
      </w:r>
      <w:r w:rsidRPr="0055382A">
        <w:rPr>
          <w:color w:val="181818"/>
          <w:lang w:val="da-DK"/>
        </w:rPr>
        <w:t>erstattes</w:t>
      </w:r>
      <w:r w:rsidRPr="0055382A">
        <w:rPr>
          <w:color w:val="181818"/>
          <w:spacing w:val="20"/>
          <w:lang w:val="da-DK"/>
        </w:rPr>
        <w:t xml:space="preserve"> </w:t>
      </w:r>
      <w:r w:rsidRPr="0055382A">
        <w:rPr>
          <w:color w:val="181818"/>
          <w:lang w:val="da-DK"/>
        </w:rPr>
        <w:t xml:space="preserve">af stoffer, </w:t>
      </w:r>
      <w:r w:rsidRPr="0055382A">
        <w:rPr>
          <w:color w:val="050505"/>
          <w:lang w:val="da-DK"/>
        </w:rPr>
        <w:t xml:space="preserve">der </w:t>
      </w:r>
      <w:r w:rsidRPr="0055382A">
        <w:rPr>
          <w:color w:val="181818"/>
          <w:lang w:val="da-DK"/>
        </w:rPr>
        <w:t xml:space="preserve">ikke er farlige eller </w:t>
      </w:r>
      <w:r w:rsidRPr="0055382A">
        <w:rPr>
          <w:color w:val="050505"/>
          <w:lang w:val="da-DK"/>
        </w:rPr>
        <w:t>-</w:t>
      </w:r>
      <w:r w:rsidRPr="0055382A">
        <w:rPr>
          <w:color w:val="050505"/>
          <w:spacing w:val="40"/>
          <w:lang w:val="da-DK"/>
        </w:rPr>
        <w:t xml:space="preserve">  </w:t>
      </w:r>
      <w:r w:rsidRPr="0055382A">
        <w:rPr>
          <w:color w:val="181818"/>
          <w:lang w:val="da-DK"/>
        </w:rPr>
        <w:t xml:space="preserve">når </w:t>
      </w:r>
      <w:r w:rsidRPr="0055382A">
        <w:rPr>
          <w:color w:val="050505"/>
          <w:lang w:val="da-DK"/>
        </w:rPr>
        <w:t xml:space="preserve">dette ikke </w:t>
      </w:r>
      <w:r w:rsidRPr="0055382A">
        <w:rPr>
          <w:color w:val="181818"/>
          <w:lang w:val="da-DK"/>
        </w:rPr>
        <w:t xml:space="preserve">er </w:t>
      </w:r>
      <w:r w:rsidRPr="0055382A">
        <w:rPr>
          <w:color w:val="050505"/>
          <w:lang w:val="da-DK"/>
        </w:rPr>
        <w:t>muligt -</w:t>
      </w:r>
      <w:r w:rsidRPr="0055382A">
        <w:rPr>
          <w:color w:val="050505"/>
          <w:spacing w:val="40"/>
          <w:lang w:val="da-DK"/>
        </w:rPr>
        <w:t xml:space="preserve">  </w:t>
      </w:r>
      <w:r w:rsidRPr="0055382A">
        <w:rPr>
          <w:color w:val="181818"/>
          <w:lang w:val="da-DK"/>
        </w:rPr>
        <w:t>er</w:t>
      </w:r>
      <w:r w:rsidRPr="0055382A">
        <w:rPr>
          <w:color w:val="181818"/>
          <w:spacing w:val="18"/>
          <w:lang w:val="da-DK"/>
        </w:rPr>
        <w:t xml:space="preserve"> </w:t>
      </w:r>
      <w:r w:rsidRPr="0055382A">
        <w:rPr>
          <w:color w:val="050505"/>
          <w:lang w:val="da-DK"/>
        </w:rPr>
        <w:t xml:space="preserve">mindre </w:t>
      </w:r>
      <w:r w:rsidRPr="0055382A">
        <w:rPr>
          <w:color w:val="181818"/>
          <w:lang w:val="da-DK"/>
        </w:rPr>
        <w:t xml:space="preserve">farlige, f.eks. ved </w:t>
      </w:r>
      <w:r w:rsidRPr="0055382A">
        <w:rPr>
          <w:color w:val="050505"/>
          <w:lang w:val="da-DK"/>
        </w:rPr>
        <w:t xml:space="preserve">hjælp </w:t>
      </w:r>
      <w:r w:rsidRPr="0055382A">
        <w:rPr>
          <w:color w:val="181818"/>
          <w:lang w:val="da-DK"/>
        </w:rPr>
        <w:t>af:</w:t>
      </w:r>
    </w:p>
    <w:p w14:paraId="6D191AA5" w14:textId="77777777" w:rsidR="000A7367" w:rsidRPr="0055382A" w:rsidRDefault="000A7367">
      <w:pPr>
        <w:pStyle w:val="Brdtekst"/>
        <w:spacing w:before="73"/>
        <w:rPr>
          <w:lang w:val="da-DK"/>
        </w:rPr>
      </w:pPr>
    </w:p>
    <w:p w14:paraId="2498F3A1" w14:textId="77777777" w:rsidR="00EE261D" w:rsidRDefault="004723A7" w:rsidP="00A033E9">
      <w:pPr>
        <w:pStyle w:val="Brdtekst"/>
        <w:numPr>
          <w:ilvl w:val="0"/>
          <w:numId w:val="32"/>
        </w:numPr>
        <w:spacing w:line="480" w:lineRule="auto"/>
        <w:rPr>
          <w:sz w:val="20"/>
          <w:szCs w:val="20"/>
          <w:lang w:val="da-DK"/>
        </w:rPr>
      </w:pPr>
      <w:r w:rsidRPr="0055382A">
        <w:rPr>
          <w:color w:val="181818"/>
          <w:lang w:val="da-DK"/>
        </w:rPr>
        <w:t>alifatiske</w:t>
      </w:r>
      <w:r w:rsidRPr="0055382A">
        <w:rPr>
          <w:color w:val="181818"/>
          <w:spacing w:val="10"/>
          <w:lang w:val="da-DK"/>
        </w:rPr>
        <w:t xml:space="preserve"> </w:t>
      </w:r>
      <w:r w:rsidRPr="0055382A">
        <w:rPr>
          <w:color w:val="181818"/>
          <w:lang w:val="da-DK"/>
        </w:rPr>
        <w:t>organiske</w:t>
      </w:r>
      <w:r w:rsidRPr="0055382A">
        <w:rPr>
          <w:color w:val="181818"/>
          <w:spacing w:val="7"/>
          <w:lang w:val="da-DK"/>
        </w:rPr>
        <w:t xml:space="preserve"> </w:t>
      </w:r>
      <w:r w:rsidRPr="0055382A">
        <w:rPr>
          <w:color w:val="050505"/>
          <w:lang w:val="da-DK"/>
        </w:rPr>
        <w:t>bindere</w:t>
      </w:r>
      <w:r w:rsidRPr="0055382A">
        <w:rPr>
          <w:color w:val="050505"/>
          <w:spacing w:val="12"/>
          <w:lang w:val="da-DK"/>
        </w:rPr>
        <w:t xml:space="preserve"> </w:t>
      </w:r>
      <w:r w:rsidRPr="0055382A">
        <w:rPr>
          <w:color w:val="181818"/>
          <w:lang w:val="da-DK"/>
        </w:rPr>
        <w:t>(i</w:t>
      </w:r>
      <w:r w:rsidRPr="0055382A">
        <w:rPr>
          <w:color w:val="181818"/>
          <w:spacing w:val="-7"/>
          <w:lang w:val="da-DK"/>
        </w:rPr>
        <w:t xml:space="preserve"> </w:t>
      </w:r>
      <w:r w:rsidRPr="0055382A">
        <w:rPr>
          <w:color w:val="181818"/>
          <w:lang w:val="da-DK"/>
        </w:rPr>
        <w:t>stedet</w:t>
      </w:r>
      <w:r w:rsidRPr="0055382A">
        <w:rPr>
          <w:color w:val="181818"/>
          <w:spacing w:val="10"/>
          <w:lang w:val="da-DK"/>
        </w:rPr>
        <w:t xml:space="preserve"> </w:t>
      </w:r>
      <w:r w:rsidRPr="0055382A">
        <w:rPr>
          <w:color w:val="181818"/>
          <w:lang w:val="da-DK"/>
        </w:rPr>
        <w:t>for</w:t>
      </w:r>
      <w:r w:rsidRPr="0055382A">
        <w:rPr>
          <w:color w:val="181818"/>
          <w:spacing w:val="3"/>
          <w:lang w:val="da-DK"/>
        </w:rPr>
        <w:t xml:space="preserve"> </w:t>
      </w:r>
      <w:r w:rsidRPr="0055382A">
        <w:rPr>
          <w:color w:val="181818"/>
          <w:lang w:val="da-DK"/>
        </w:rPr>
        <w:t>aromatiske)</w:t>
      </w:r>
      <w:r w:rsidRPr="0055382A">
        <w:rPr>
          <w:color w:val="181818"/>
          <w:spacing w:val="20"/>
          <w:lang w:val="da-DK"/>
        </w:rPr>
        <w:t xml:space="preserve"> </w:t>
      </w:r>
      <w:r w:rsidRPr="0055382A">
        <w:rPr>
          <w:color w:val="181818"/>
          <w:lang w:val="da-DK"/>
        </w:rPr>
        <w:t>ved</w:t>
      </w:r>
      <w:r w:rsidRPr="0055382A">
        <w:rPr>
          <w:color w:val="181818"/>
          <w:spacing w:val="13"/>
          <w:lang w:val="da-DK"/>
        </w:rPr>
        <w:t xml:space="preserve"> </w:t>
      </w:r>
      <w:r w:rsidRPr="0055382A">
        <w:rPr>
          <w:color w:val="181818"/>
          <w:lang w:val="da-DK"/>
        </w:rPr>
        <w:t>fremstilling</w:t>
      </w:r>
      <w:r w:rsidRPr="0055382A">
        <w:rPr>
          <w:color w:val="181818"/>
          <w:spacing w:val="13"/>
          <w:lang w:val="da-DK"/>
        </w:rPr>
        <w:t xml:space="preserve"> </w:t>
      </w:r>
      <w:r w:rsidRPr="0055382A">
        <w:rPr>
          <w:color w:val="181818"/>
          <w:lang w:val="da-DK"/>
        </w:rPr>
        <w:t>af</w:t>
      </w:r>
      <w:r w:rsidRPr="0055382A">
        <w:rPr>
          <w:color w:val="181818"/>
          <w:spacing w:val="-2"/>
          <w:lang w:val="da-DK"/>
        </w:rPr>
        <w:t xml:space="preserve"> </w:t>
      </w:r>
      <w:r w:rsidRPr="0055382A">
        <w:rPr>
          <w:color w:val="181818"/>
          <w:lang w:val="da-DK"/>
        </w:rPr>
        <w:t>forme</w:t>
      </w:r>
      <w:r w:rsidRPr="0055382A">
        <w:rPr>
          <w:color w:val="181818"/>
          <w:spacing w:val="5"/>
          <w:lang w:val="da-DK"/>
        </w:rPr>
        <w:t xml:space="preserve"> </w:t>
      </w:r>
      <w:r w:rsidRPr="0055382A">
        <w:rPr>
          <w:color w:val="181818"/>
          <w:lang w:val="da-DK"/>
        </w:rPr>
        <w:t>og</w:t>
      </w:r>
      <w:r w:rsidRPr="0055382A">
        <w:rPr>
          <w:color w:val="181818"/>
          <w:spacing w:val="5"/>
          <w:lang w:val="da-DK"/>
        </w:rPr>
        <w:t xml:space="preserve"> </w:t>
      </w:r>
      <w:r w:rsidRPr="0055382A">
        <w:rPr>
          <w:color w:val="181818"/>
          <w:lang w:val="da-DK"/>
        </w:rPr>
        <w:t>kerner</w:t>
      </w:r>
      <w:r w:rsidRPr="0055382A">
        <w:rPr>
          <w:color w:val="181818"/>
          <w:spacing w:val="8"/>
          <w:lang w:val="da-DK"/>
        </w:rPr>
        <w:t xml:space="preserve"> </w:t>
      </w:r>
      <w:r w:rsidRPr="0055382A">
        <w:rPr>
          <w:color w:val="181818"/>
          <w:lang w:val="da-DK"/>
        </w:rPr>
        <w:t>(se BAT</w:t>
      </w:r>
      <w:r w:rsidRPr="0055382A">
        <w:rPr>
          <w:color w:val="181818"/>
          <w:spacing w:val="11"/>
          <w:lang w:val="da-DK"/>
        </w:rPr>
        <w:t xml:space="preserve"> </w:t>
      </w:r>
      <w:r w:rsidRPr="0055382A">
        <w:rPr>
          <w:color w:val="181818"/>
          <w:lang w:val="da-DK"/>
        </w:rPr>
        <w:t>25</w:t>
      </w:r>
      <w:r w:rsidRPr="0055382A">
        <w:rPr>
          <w:color w:val="181818"/>
          <w:spacing w:val="2"/>
          <w:lang w:val="da-DK"/>
        </w:rPr>
        <w:t xml:space="preserve"> </w:t>
      </w:r>
      <w:r w:rsidRPr="0055382A">
        <w:rPr>
          <w:color w:val="050505"/>
          <w:lang w:val="da-DK"/>
        </w:rPr>
        <w:t>d</w:t>
      </w:r>
      <w:r w:rsidRPr="0055382A">
        <w:rPr>
          <w:color w:val="313131"/>
          <w:lang w:val="da-DK"/>
        </w:rPr>
        <w:t>,</w:t>
      </w:r>
      <w:r w:rsidRPr="0055382A">
        <w:rPr>
          <w:color w:val="313131"/>
          <w:spacing w:val="-9"/>
          <w:lang w:val="da-DK"/>
        </w:rPr>
        <w:t xml:space="preserve"> </w:t>
      </w:r>
      <w:r w:rsidRPr="0055382A">
        <w:rPr>
          <w:color w:val="181818"/>
          <w:lang w:val="da-DK"/>
        </w:rPr>
        <w:t>e</w:t>
      </w:r>
      <w:r w:rsidRPr="0055382A">
        <w:rPr>
          <w:color w:val="181818"/>
          <w:spacing w:val="-7"/>
          <w:lang w:val="da-DK"/>
        </w:rPr>
        <w:t xml:space="preserve"> </w:t>
      </w:r>
      <w:r w:rsidRPr="0055382A">
        <w:rPr>
          <w:color w:val="181818"/>
          <w:lang w:val="da-DK"/>
        </w:rPr>
        <w:t xml:space="preserve">og </w:t>
      </w:r>
      <w:r w:rsidRPr="0055382A">
        <w:rPr>
          <w:color w:val="181818"/>
          <w:spacing w:val="-10"/>
          <w:sz w:val="20"/>
          <w:szCs w:val="20"/>
          <w:lang w:val="da-DK"/>
        </w:rPr>
        <w:t>Q</w:t>
      </w:r>
    </w:p>
    <w:p w14:paraId="6858CE3D" w14:textId="77777777" w:rsidR="00EE261D" w:rsidRPr="00EE261D" w:rsidRDefault="004723A7" w:rsidP="00A033E9">
      <w:pPr>
        <w:pStyle w:val="Brdtekst"/>
        <w:numPr>
          <w:ilvl w:val="0"/>
          <w:numId w:val="32"/>
        </w:numPr>
        <w:spacing w:line="480" w:lineRule="auto"/>
        <w:rPr>
          <w:sz w:val="20"/>
          <w:szCs w:val="20"/>
          <w:lang w:val="da-DK"/>
        </w:rPr>
      </w:pPr>
      <w:r w:rsidRPr="00EE261D">
        <w:rPr>
          <w:color w:val="181818"/>
          <w:lang w:val="da-DK"/>
        </w:rPr>
        <w:t>ikke-aromatiske</w:t>
      </w:r>
      <w:r w:rsidRPr="00EE261D">
        <w:rPr>
          <w:color w:val="181818"/>
          <w:spacing w:val="-3"/>
          <w:lang w:val="da-DK"/>
        </w:rPr>
        <w:t xml:space="preserve"> </w:t>
      </w:r>
      <w:r w:rsidRPr="00EE261D">
        <w:rPr>
          <w:color w:val="181818"/>
          <w:lang w:val="da-DK"/>
        </w:rPr>
        <w:t xml:space="preserve">opløsningsmidler ved cold box-fremstilling af kerner (se BAT 25 j) </w:t>
      </w:r>
    </w:p>
    <w:p w14:paraId="67541EA2" w14:textId="77777777" w:rsidR="00EE261D" w:rsidRPr="00EE261D" w:rsidRDefault="004723A7" w:rsidP="00A033E9">
      <w:pPr>
        <w:pStyle w:val="Brdtekst"/>
        <w:numPr>
          <w:ilvl w:val="0"/>
          <w:numId w:val="32"/>
        </w:numPr>
        <w:spacing w:line="480" w:lineRule="auto"/>
        <w:rPr>
          <w:sz w:val="20"/>
          <w:szCs w:val="20"/>
          <w:lang w:val="da-DK"/>
        </w:rPr>
      </w:pPr>
      <w:r w:rsidRPr="00EE261D">
        <w:rPr>
          <w:color w:val="181818"/>
          <w:lang w:val="da-DK"/>
        </w:rPr>
        <w:t xml:space="preserve">uorganiske </w:t>
      </w:r>
      <w:r w:rsidRPr="00EE261D">
        <w:rPr>
          <w:color w:val="050505"/>
          <w:lang w:val="da-DK"/>
        </w:rPr>
        <w:t xml:space="preserve">bindere </w:t>
      </w:r>
      <w:r w:rsidRPr="00EE261D">
        <w:rPr>
          <w:color w:val="181818"/>
          <w:lang w:val="da-DK"/>
        </w:rPr>
        <w:t xml:space="preserve">ved fremstilling af forme og kerner (se BAT 25 d, e og </w:t>
      </w:r>
      <w:r w:rsidR="00EE261D">
        <w:rPr>
          <w:color w:val="181818"/>
          <w:sz w:val="20"/>
          <w:szCs w:val="20"/>
          <w:lang w:val="da-DK"/>
        </w:rPr>
        <w:t>f)</w:t>
      </w:r>
    </w:p>
    <w:p w14:paraId="6D191AA8" w14:textId="3C526A32" w:rsidR="000A7367" w:rsidRPr="00EE261D" w:rsidRDefault="004723A7" w:rsidP="00A033E9">
      <w:pPr>
        <w:pStyle w:val="Brdtekst"/>
        <w:numPr>
          <w:ilvl w:val="0"/>
          <w:numId w:val="32"/>
        </w:numPr>
        <w:spacing w:line="480" w:lineRule="auto"/>
        <w:rPr>
          <w:sz w:val="20"/>
          <w:szCs w:val="20"/>
          <w:lang w:val="da-DK"/>
        </w:rPr>
      </w:pPr>
      <w:r w:rsidRPr="00EE261D">
        <w:rPr>
          <w:color w:val="181818"/>
          <w:lang w:val="da-DK"/>
        </w:rPr>
        <w:t>vandbaseret coating ved fremstilling af forme og kerner (se BAT 25</w:t>
      </w:r>
      <w:r w:rsidRPr="00EE261D">
        <w:rPr>
          <w:color w:val="181818"/>
          <w:spacing w:val="-7"/>
          <w:lang w:val="da-DK"/>
        </w:rPr>
        <w:t xml:space="preserve"> </w:t>
      </w:r>
      <w:r w:rsidRPr="00EE261D">
        <w:rPr>
          <w:color w:val="181818"/>
          <w:lang w:val="da-DK"/>
        </w:rPr>
        <w:t>1).</w:t>
      </w:r>
    </w:p>
    <w:tbl>
      <w:tblPr>
        <w:tblStyle w:val="Tabel-Gitter"/>
        <w:tblW w:w="0" w:type="auto"/>
        <w:tblInd w:w="1403" w:type="dxa"/>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
      <w:tblGrid>
        <w:gridCol w:w="3031"/>
        <w:gridCol w:w="5455"/>
      </w:tblGrid>
      <w:tr w:rsidR="00EE261D" w:rsidRPr="00B41B04" w14:paraId="2A92BECD" w14:textId="77777777" w:rsidTr="1B4E1884">
        <w:tc>
          <w:tcPr>
            <w:tcW w:w="3031" w:type="dxa"/>
          </w:tcPr>
          <w:p w14:paraId="77FEE250" w14:textId="77777777" w:rsidR="00EE261D" w:rsidRPr="00AA6575" w:rsidRDefault="00EE261D">
            <w:pPr>
              <w:pStyle w:val="Listeafsnit"/>
              <w:tabs>
                <w:tab w:val="left" w:pos="2224"/>
              </w:tabs>
              <w:spacing w:line="230" w:lineRule="auto"/>
              <w:ind w:left="0" w:firstLine="0"/>
              <w:rPr>
                <w:sz w:val="18"/>
                <w:szCs w:val="18"/>
                <w:lang w:val="da-DK"/>
              </w:rPr>
            </w:pPr>
            <w:r w:rsidRPr="00AA6575">
              <w:rPr>
                <w:sz w:val="18"/>
                <w:szCs w:val="18"/>
                <w:lang w:val="da-DK"/>
              </w:rPr>
              <w:t>Virksomhedens nuværende status med hensyn til at opfylde BAT-kravet</w:t>
            </w:r>
          </w:p>
        </w:tc>
        <w:tc>
          <w:tcPr>
            <w:tcW w:w="5455" w:type="dxa"/>
            <w:shd w:val="clear" w:color="auto" w:fill="auto"/>
          </w:tcPr>
          <w:p w14:paraId="083D1672" w14:textId="77777777" w:rsidR="00EE261D" w:rsidRPr="00AA6575" w:rsidRDefault="00EE261D">
            <w:pPr>
              <w:pStyle w:val="Listeafsnit"/>
              <w:tabs>
                <w:tab w:val="left" w:pos="1913"/>
              </w:tabs>
              <w:spacing w:line="230" w:lineRule="auto"/>
              <w:ind w:left="0" w:right="619" w:firstLine="0"/>
              <w:jc w:val="both"/>
              <w:rPr>
                <w:color w:val="808080" w:themeColor="background1" w:themeShade="80"/>
                <w:sz w:val="18"/>
                <w:szCs w:val="18"/>
                <w:lang w:val="da-DK"/>
              </w:rPr>
            </w:pPr>
          </w:p>
        </w:tc>
      </w:tr>
      <w:tr w:rsidR="00EE261D" w:rsidRPr="00B41B04" w14:paraId="10276828" w14:textId="77777777" w:rsidTr="1B4E1884">
        <w:tc>
          <w:tcPr>
            <w:tcW w:w="3031" w:type="dxa"/>
          </w:tcPr>
          <w:p w14:paraId="5AAE7877" w14:textId="77777777" w:rsidR="00EE261D" w:rsidRPr="00AA6575" w:rsidRDefault="00EE261D">
            <w:pPr>
              <w:pStyle w:val="Listeafsnit"/>
              <w:tabs>
                <w:tab w:val="left" w:pos="2224"/>
              </w:tabs>
              <w:spacing w:line="230" w:lineRule="auto"/>
              <w:ind w:left="0" w:firstLine="0"/>
              <w:rPr>
                <w:sz w:val="18"/>
                <w:szCs w:val="18"/>
                <w:lang w:val="da-DK"/>
              </w:rPr>
            </w:pPr>
            <w:r w:rsidRPr="00AA6575">
              <w:rPr>
                <w:sz w:val="18"/>
                <w:szCs w:val="18"/>
                <w:lang w:val="da-DK"/>
              </w:rPr>
              <w:t>Virksomhedens planlagte aktiviteter for at opfylde BAT-kravet (handleplan)</w:t>
            </w:r>
          </w:p>
        </w:tc>
        <w:tc>
          <w:tcPr>
            <w:tcW w:w="5455" w:type="dxa"/>
            <w:shd w:val="clear" w:color="auto" w:fill="auto"/>
          </w:tcPr>
          <w:p w14:paraId="72505DB2" w14:textId="77777777" w:rsidR="00EE261D" w:rsidRPr="00AA6575" w:rsidRDefault="00EE261D">
            <w:pPr>
              <w:pStyle w:val="Listeafsnit"/>
              <w:tabs>
                <w:tab w:val="left" w:pos="1913"/>
              </w:tabs>
              <w:spacing w:line="230" w:lineRule="auto"/>
              <w:ind w:left="0" w:right="619" w:firstLine="0"/>
              <w:jc w:val="both"/>
              <w:rPr>
                <w:color w:val="808080" w:themeColor="background1" w:themeShade="80"/>
                <w:sz w:val="18"/>
                <w:szCs w:val="18"/>
                <w:lang w:val="da-DK"/>
              </w:rPr>
            </w:pPr>
          </w:p>
        </w:tc>
      </w:tr>
      <w:tr w:rsidR="00EE261D" w:rsidRPr="00AA6575" w14:paraId="2D74A3D5" w14:textId="77777777" w:rsidTr="1B4E1884">
        <w:tc>
          <w:tcPr>
            <w:tcW w:w="3031" w:type="dxa"/>
          </w:tcPr>
          <w:p w14:paraId="52D38EFC" w14:textId="77777777" w:rsidR="00EE261D" w:rsidRPr="00AA6575" w:rsidRDefault="00EE261D">
            <w:pPr>
              <w:pStyle w:val="Listeafsnit"/>
              <w:tabs>
                <w:tab w:val="left" w:pos="2224"/>
              </w:tabs>
              <w:spacing w:line="230" w:lineRule="auto"/>
              <w:ind w:left="0" w:firstLine="0"/>
              <w:rPr>
                <w:sz w:val="18"/>
                <w:szCs w:val="18"/>
              </w:rPr>
            </w:pPr>
            <w:r w:rsidRPr="00AA6575">
              <w:rPr>
                <w:sz w:val="18"/>
                <w:szCs w:val="18"/>
              </w:rPr>
              <w:t>Virksomhedens reference til dokumentation</w:t>
            </w:r>
          </w:p>
        </w:tc>
        <w:tc>
          <w:tcPr>
            <w:tcW w:w="5455" w:type="dxa"/>
            <w:shd w:val="clear" w:color="auto" w:fill="auto"/>
          </w:tcPr>
          <w:p w14:paraId="19214C31" w14:textId="77777777" w:rsidR="00EE261D" w:rsidRPr="00AA6575" w:rsidRDefault="00EE261D">
            <w:pPr>
              <w:tabs>
                <w:tab w:val="left" w:pos="1913"/>
              </w:tabs>
              <w:spacing w:line="230" w:lineRule="auto"/>
              <w:ind w:right="-29"/>
              <w:rPr>
                <w:color w:val="808080" w:themeColor="background1" w:themeShade="80"/>
                <w:sz w:val="18"/>
                <w:szCs w:val="18"/>
              </w:rPr>
            </w:pPr>
          </w:p>
        </w:tc>
      </w:tr>
    </w:tbl>
    <w:p w14:paraId="605DDDA1" w14:textId="77777777" w:rsidR="00FA2816" w:rsidRDefault="00FA2816">
      <w:pPr>
        <w:pStyle w:val="Brdtekst"/>
        <w:spacing w:before="86"/>
        <w:rPr>
          <w:lang w:val="da-DK"/>
        </w:rPr>
      </w:pPr>
    </w:p>
    <w:p w14:paraId="4F994701" w14:textId="77777777" w:rsidR="00FA2816" w:rsidRDefault="00FA2816">
      <w:pPr>
        <w:pStyle w:val="Brdtekst"/>
        <w:spacing w:before="86"/>
        <w:rPr>
          <w:lang w:val="da-DK"/>
        </w:rPr>
      </w:pPr>
    </w:p>
    <w:p w14:paraId="7DFEC228" w14:textId="77777777" w:rsidR="00FA2816" w:rsidRPr="0055382A" w:rsidRDefault="00FA2816">
      <w:pPr>
        <w:pStyle w:val="Brdtekst"/>
        <w:spacing w:before="86"/>
        <w:rPr>
          <w:lang w:val="da-DK"/>
        </w:rPr>
      </w:pPr>
    </w:p>
    <w:p w14:paraId="6D191AAA" w14:textId="77777777" w:rsidR="000A7367" w:rsidRDefault="004723A7" w:rsidP="35AD04F3">
      <w:pPr>
        <w:pStyle w:val="Overskrift3"/>
        <w:numPr>
          <w:ilvl w:val="3"/>
          <w:numId w:val="17"/>
        </w:numPr>
        <w:tabs>
          <w:tab w:val="left" w:pos="1309"/>
        </w:tabs>
        <w:ind w:left="1309" w:hanging="681"/>
        <w:rPr>
          <w:i w:val="0"/>
          <w:iCs w:val="0"/>
          <w:color w:val="050505"/>
          <w:sz w:val="18"/>
          <w:szCs w:val="18"/>
        </w:rPr>
      </w:pPr>
      <w:r w:rsidRPr="35AD04F3">
        <w:rPr>
          <w:color w:val="181818"/>
          <w:w w:val="80"/>
        </w:rPr>
        <w:t>Overvågning</w:t>
      </w:r>
      <w:r w:rsidRPr="35AD04F3">
        <w:rPr>
          <w:color w:val="181818"/>
          <w:spacing w:val="30"/>
        </w:rPr>
        <w:t xml:space="preserve"> </w:t>
      </w:r>
      <w:r w:rsidRPr="35AD04F3">
        <w:rPr>
          <w:color w:val="181818"/>
          <w:w w:val="80"/>
        </w:rPr>
        <w:t>af</w:t>
      </w:r>
      <w:r w:rsidRPr="35AD04F3">
        <w:rPr>
          <w:color w:val="181818"/>
          <w:spacing w:val="4"/>
        </w:rPr>
        <w:t xml:space="preserve"> </w:t>
      </w:r>
      <w:r w:rsidRPr="35AD04F3">
        <w:rPr>
          <w:color w:val="181818"/>
          <w:spacing w:val="-2"/>
          <w:w w:val="80"/>
        </w:rPr>
        <w:t>emissioner</w:t>
      </w:r>
    </w:p>
    <w:p w14:paraId="6D191AAB" w14:textId="77777777" w:rsidR="000A7367" w:rsidRDefault="000A7367">
      <w:pPr>
        <w:pStyle w:val="Brdtekst"/>
        <w:rPr>
          <w:i/>
          <w:sz w:val="20"/>
        </w:rPr>
      </w:pPr>
    </w:p>
    <w:p w14:paraId="6D191AAC" w14:textId="77777777" w:rsidR="000A7367" w:rsidRDefault="000A7367">
      <w:pPr>
        <w:pStyle w:val="Brdtekst"/>
        <w:spacing w:before="44"/>
        <w:rPr>
          <w:i/>
          <w:sz w:val="20"/>
        </w:rPr>
      </w:pPr>
    </w:p>
    <w:p w14:paraId="6D191AAD" w14:textId="77777777" w:rsidR="000A7367" w:rsidRDefault="004723A7" w:rsidP="35AD04F3">
      <w:pPr>
        <w:pStyle w:val="Listeafsnit"/>
        <w:numPr>
          <w:ilvl w:val="4"/>
          <w:numId w:val="17"/>
        </w:numPr>
        <w:tabs>
          <w:tab w:val="left" w:pos="1425"/>
        </w:tabs>
        <w:spacing w:before="1"/>
        <w:ind w:left="1425" w:hanging="797"/>
        <w:rPr>
          <w:color w:val="181818"/>
          <w:sz w:val="18"/>
          <w:szCs w:val="18"/>
        </w:rPr>
      </w:pPr>
      <w:r w:rsidRPr="35AD04F3">
        <w:rPr>
          <w:color w:val="181818"/>
          <w:w w:val="120"/>
          <w:sz w:val="18"/>
          <w:szCs w:val="18"/>
        </w:rPr>
        <w:t>Overvågning</w:t>
      </w:r>
      <w:r w:rsidRPr="35AD04F3">
        <w:rPr>
          <w:color w:val="181818"/>
          <w:spacing w:val="51"/>
          <w:w w:val="120"/>
          <w:sz w:val="18"/>
          <w:szCs w:val="18"/>
        </w:rPr>
        <w:t xml:space="preserve"> </w:t>
      </w:r>
      <w:r w:rsidRPr="35AD04F3">
        <w:rPr>
          <w:color w:val="181818"/>
          <w:w w:val="120"/>
          <w:sz w:val="18"/>
          <w:szCs w:val="18"/>
        </w:rPr>
        <w:t>af</w:t>
      </w:r>
      <w:r w:rsidRPr="35AD04F3">
        <w:rPr>
          <w:color w:val="181818"/>
          <w:spacing w:val="34"/>
          <w:w w:val="120"/>
          <w:sz w:val="18"/>
          <w:szCs w:val="18"/>
        </w:rPr>
        <w:t xml:space="preserve"> </w:t>
      </w:r>
      <w:r w:rsidRPr="35AD04F3">
        <w:rPr>
          <w:color w:val="181818"/>
          <w:w w:val="120"/>
          <w:sz w:val="18"/>
          <w:szCs w:val="18"/>
        </w:rPr>
        <w:t>emissioner</w:t>
      </w:r>
      <w:r w:rsidRPr="35AD04F3">
        <w:rPr>
          <w:color w:val="181818"/>
          <w:spacing w:val="48"/>
          <w:w w:val="120"/>
          <w:sz w:val="18"/>
          <w:szCs w:val="18"/>
        </w:rPr>
        <w:t xml:space="preserve"> </w:t>
      </w:r>
      <w:r w:rsidRPr="35AD04F3">
        <w:rPr>
          <w:color w:val="181818"/>
          <w:w w:val="120"/>
          <w:sz w:val="18"/>
          <w:szCs w:val="18"/>
        </w:rPr>
        <w:t>til</w:t>
      </w:r>
      <w:r w:rsidRPr="35AD04F3">
        <w:rPr>
          <w:color w:val="181818"/>
          <w:spacing w:val="34"/>
          <w:w w:val="120"/>
          <w:sz w:val="18"/>
          <w:szCs w:val="18"/>
        </w:rPr>
        <w:t xml:space="preserve"> </w:t>
      </w:r>
      <w:r w:rsidRPr="35AD04F3">
        <w:rPr>
          <w:color w:val="050505"/>
          <w:spacing w:val="-4"/>
          <w:w w:val="120"/>
          <w:sz w:val="18"/>
          <w:szCs w:val="18"/>
        </w:rPr>
        <w:t>luft</w:t>
      </w:r>
    </w:p>
    <w:p w14:paraId="6D191AAE" w14:textId="77777777" w:rsidR="000A7367" w:rsidRDefault="000A7367">
      <w:pPr>
        <w:pStyle w:val="Brdtekst"/>
      </w:pPr>
    </w:p>
    <w:p w14:paraId="6D191AAF" w14:textId="77777777" w:rsidR="000A7367" w:rsidRDefault="000A7367">
      <w:pPr>
        <w:pStyle w:val="Brdtekst"/>
        <w:spacing w:before="93"/>
      </w:pPr>
    </w:p>
    <w:p w14:paraId="6D191AB0" w14:textId="090970B6" w:rsidR="000A7367" w:rsidRPr="0055382A" w:rsidRDefault="004723A7">
      <w:pPr>
        <w:pStyle w:val="Overskrift4"/>
        <w:spacing w:before="1" w:line="235" w:lineRule="auto"/>
        <w:ind w:right="621" w:firstLine="4"/>
        <w:jc w:val="both"/>
        <w:rPr>
          <w:lang w:val="da-DK"/>
        </w:rPr>
      </w:pPr>
      <w:r w:rsidRPr="00342F1F">
        <w:rPr>
          <w:color w:val="050505"/>
          <w:lang w:val="da-DK"/>
        </w:rPr>
        <w:t>BAT 12.</w:t>
      </w:r>
      <w:r w:rsidRPr="00342F1F">
        <w:rPr>
          <w:color w:val="050505"/>
          <w:spacing w:val="40"/>
          <w:lang w:val="da-DK"/>
        </w:rPr>
        <w:t xml:space="preserve"> </w:t>
      </w:r>
      <w:r w:rsidRPr="00342F1F">
        <w:rPr>
          <w:color w:val="050505"/>
          <w:lang w:val="da-DK"/>
        </w:rPr>
        <w:t xml:space="preserve">Det er BAT at overvåge rørførte emissioner til luft med mindst den frekvens, der er </w:t>
      </w:r>
      <w:r w:rsidRPr="00342F1F">
        <w:rPr>
          <w:color w:val="181818"/>
          <w:lang w:val="da-DK"/>
        </w:rPr>
        <w:t xml:space="preserve">angivet </w:t>
      </w:r>
      <w:r w:rsidRPr="00342F1F">
        <w:rPr>
          <w:color w:val="050505"/>
          <w:lang w:val="da-DK"/>
        </w:rPr>
        <w:t xml:space="preserve">nedenfor, og </w:t>
      </w:r>
      <w:r w:rsidR="0081122B" w:rsidRPr="00342F1F">
        <w:rPr>
          <w:color w:val="050505"/>
          <w:lang w:val="da-DK"/>
        </w:rPr>
        <w:t>I</w:t>
      </w:r>
      <w:r w:rsidRPr="00342F1F">
        <w:rPr>
          <w:color w:val="050505"/>
          <w:lang w:val="da-DK"/>
        </w:rPr>
        <w:t xml:space="preserve"> overensstemmelse med</w:t>
      </w:r>
      <w:r w:rsidRPr="00342F1F">
        <w:rPr>
          <w:color w:val="050505"/>
          <w:spacing w:val="-2"/>
          <w:lang w:val="da-DK"/>
        </w:rPr>
        <w:t xml:space="preserve"> </w:t>
      </w:r>
      <w:r w:rsidRPr="00342F1F">
        <w:rPr>
          <w:color w:val="050505"/>
          <w:lang w:val="da-DK"/>
        </w:rPr>
        <w:t>EN-standarder.</w:t>
      </w:r>
      <w:r w:rsidRPr="00342F1F">
        <w:rPr>
          <w:color w:val="050505"/>
          <w:spacing w:val="-9"/>
          <w:lang w:val="da-DK"/>
        </w:rPr>
        <w:t xml:space="preserve"> </w:t>
      </w:r>
      <w:r w:rsidRPr="0055382A">
        <w:rPr>
          <w:color w:val="050505"/>
          <w:lang w:val="da-DK"/>
        </w:rPr>
        <w:t>Hvis der ikke foreligger EN-standarder,</w:t>
      </w:r>
      <w:r w:rsidRPr="0055382A">
        <w:rPr>
          <w:color w:val="050505"/>
          <w:spacing w:val="-1"/>
          <w:lang w:val="da-DK"/>
        </w:rPr>
        <w:t xml:space="preserve"> </w:t>
      </w:r>
      <w:r w:rsidRPr="0055382A">
        <w:rPr>
          <w:color w:val="050505"/>
          <w:lang w:val="da-DK"/>
        </w:rPr>
        <w:t>er det BAT at anvende ISO-standarder,</w:t>
      </w:r>
      <w:r w:rsidRPr="0055382A">
        <w:rPr>
          <w:color w:val="050505"/>
          <w:spacing w:val="-6"/>
          <w:lang w:val="da-DK"/>
        </w:rPr>
        <w:t xml:space="preserve"> </w:t>
      </w:r>
      <w:r w:rsidRPr="0055382A">
        <w:rPr>
          <w:color w:val="050505"/>
          <w:lang w:val="da-DK"/>
        </w:rPr>
        <w:t>nationale standarder eller</w:t>
      </w:r>
      <w:r w:rsidRPr="0055382A">
        <w:rPr>
          <w:color w:val="050505"/>
          <w:spacing w:val="-4"/>
          <w:lang w:val="da-DK"/>
        </w:rPr>
        <w:t xml:space="preserve"> </w:t>
      </w:r>
      <w:r w:rsidRPr="0055382A">
        <w:rPr>
          <w:color w:val="050505"/>
          <w:lang w:val="da-DK"/>
        </w:rPr>
        <w:t>andre internationale</w:t>
      </w:r>
      <w:r w:rsidRPr="0055382A">
        <w:rPr>
          <w:color w:val="050505"/>
          <w:spacing w:val="-3"/>
          <w:lang w:val="da-DK"/>
        </w:rPr>
        <w:t xml:space="preserve"> </w:t>
      </w:r>
      <w:r w:rsidRPr="0055382A">
        <w:rPr>
          <w:color w:val="050505"/>
          <w:lang w:val="da-DK"/>
        </w:rPr>
        <w:t xml:space="preserve">standarder, </w:t>
      </w:r>
      <w:r w:rsidRPr="0055382A">
        <w:rPr>
          <w:color w:val="181818"/>
          <w:lang w:val="da-DK"/>
        </w:rPr>
        <w:t>som</w:t>
      </w:r>
      <w:r w:rsidRPr="0055382A">
        <w:rPr>
          <w:color w:val="181818"/>
          <w:spacing w:val="-4"/>
          <w:lang w:val="da-DK"/>
        </w:rPr>
        <w:t xml:space="preserve"> </w:t>
      </w:r>
      <w:r w:rsidRPr="0055382A">
        <w:rPr>
          <w:color w:val="181818"/>
          <w:lang w:val="da-DK"/>
        </w:rPr>
        <w:t>sikrer,</w:t>
      </w:r>
      <w:r w:rsidRPr="0055382A">
        <w:rPr>
          <w:color w:val="181818"/>
          <w:spacing w:val="-2"/>
          <w:lang w:val="da-DK"/>
        </w:rPr>
        <w:t xml:space="preserve"> </w:t>
      </w:r>
      <w:r w:rsidRPr="0055382A">
        <w:rPr>
          <w:color w:val="050505"/>
          <w:lang w:val="da-DK"/>
        </w:rPr>
        <w:t xml:space="preserve">at der tilvejebringes data af tilsvarende </w:t>
      </w:r>
      <w:r w:rsidRPr="0055382A">
        <w:rPr>
          <w:color w:val="181818"/>
          <w:lang w:val="da-DK"/>
        </w:rPr>
        <w:t xml:space="preserve">videnskabelig </w:t>
      </w:r>
      <w:r w:rsidRPr="0055382A">
        <w:rPr>
          <w:color w:val="050505"/>
          <w:lang w:val="da-DK"/>
        </w:rPr>
        <w:t>kvalitet.</w:t>
      </w:r>
    </w:p>
    <w:p w14:paraId="6D191AB1" w14:textId="77777777" w:rsidR="000A7367" w:rsidRPr="0055382A" w:rsidRDefault="000A7367">
      <w:pPr>
        <w:pStyle w:val="Brdtekst"/>
        <w:spacing w:before="26" w:after="1"/>
        <w:rPr>
          <w:b/>
          <w:sz w:val="20"/>
          <w:lang w:val="da-DK"/>
        </w:rPr>
      </w:pPr>
    </w:p>
    <w:tbl>
      <w:tblPr>
        <w:tblW w:w="9576" w:type="dxa"/>
        <w:tblInd w:w="63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497"/>
        <w:gridCol w:w="1559"/>
        <w:gridCol w:w="1134"/>
        <w:gridCol w:w="1134"/>
        <w:gridCol w:w="1276"/>
        <w:gridCol w:w="992"/>
        <w:gridCol w:w="1984"/>
      </w:tblGrid>
      <w:tr w:rsidR="000E12EC" w:rsidRPr="00B41B04" w14:paraId="6D191ABC" w14:textId="0288F636" w:rsidTr="005D165A">
        <w:trPr>
          <w:trHeight w:val="918"/>
        </w:trPr>
        <w:tc>
          <w:tcPr>
            <w:tcW w:w="1497" w:type="dxa"/>
            <w:tcBorders>
              <w:left w:val="nil"/>
            </w:tcBorders>
          </w:tcPr>
          <w:p w14:paraId="6D191AB2" w14:textId="77777777" w:rsidR="00875400" w:rsidRPr="0055382A" w:rsidRDefault="00875400">
            <w:pPr>
              <w:pStyle w:val="TableParagraph"/>
              <w:spacing w:before="118"/>
              <w:rPr>
                <w:b/>
                <w:sz w:val="18"/>
                <w:lang w:val="da-DK"/>
              </w:rPr>
            </w:pPr>
          </w:p>
          <w:p w14:paraId="6D191AB3" w14:textId="77777777" w:rsidR="00875400" w:rsidRDefault="00875400">
            <w:pPr>
              <w:pStyle w:val="TableParagraph"/>
              <w:ind w:left="14" w:right="103"/>
              <w:jc w:val="center"/>
              <w:rPr>
                <w:sz w:val="18"/>
              </w:rPr>
            </w:pPr>
            <w:r>
              <w:rPr>
                <w:color w:val="181818"/>
                <w:spacing w:val="-2"/>
                <w:sz w:val="18"/>
              </w:rPr>
              <w:t>Stof</w:t>
            </w:r>
            <w:r>
              <w:rPr>
                <w:color w:val="484848"/>
                <w:spacing w:val="-2"/>
                <w:sz w:val="18"/>
              </w:rPr>
              <w:t>/</w:t>
            </w:r>
            <w:r>
              <w:rPr>
                <w:color w:val="181818"/>
                <w:spacing w:val="-2"/>
                <w:sz w:val="18"/>
              </w:rPr>
              <w:t>P</w:t>
            </w:r>
            <w:r>
              <w:rPr>
                <w:color w:val="313131"/>
                <w:spacing w:val="-2"/>
                <w:sz w:val="18"/>
              </w:rPr>
              <w:t>a</w:t>
            </w:r>
            <w:r>
              <w:rPr>
                <w:color w:val="181818"/>
                <w:spacing w:val="-2"/>
                <w:sz w:val="18"/>
              </w:rPr>
              <w:t>rameter</w:t>
            </w:r>
          </w:p>
        </w:tc>
        <w:tc>
          <w:tcPr>
            <w:tcW w:w="1559" w:type="dxa"/>
          </w:tcPr>
          <w:p w14:paraId="6D191AB4" w14:textId="77777777" w:rsidR="00875400" w:rsidRDefault="00875400">
            <w:pPr>
              <w:pStyle w:val="TableParagraph"/>
              <w:spacing w:before="118"/>
              <w:rPr>
                <w:b/>
                <w:sz w:val="18"/>
              </w:rPr>
            </w:pPr>
          </w:p>
          <w:p w14:paraId="6D191AB5" w14:textId="3A28317F" w:rsidR="00875400" w:rsidRDefault="00C01016" w:rsidP="00C01016">
            <w:pPr>
              <w:pStyle w:val="TableParagraph"/>
              <w:rPr>
                <w:sz w:val="18"/>
                <w:szCs w:val="18"/>
              </w:rPr>
            </w:pPr>
            <w:r>
              <w:rPr>
                <w:color w:val="181818"/>
                <w:spacing w:val="-2"/>
                <w:sz w:val="18"/>
                <w:szCs w:val="18"/>
              </w:rPr>
              <w:t xml:space="preserve">    </w:t>
            </w:r>
            <w:r w:rsidR="00875400" w:rsidRPr="35AD04F3">
              <w:rPr>
                <w:color w:val="181818"/>
                <w:spacing w:val="-2"/>
                <w:sz w:val="18"/>
                <w:szCs w:val="18"/>
              </w:rPr>
              <w:t>Proces(ser)</w:t>
            </w:r>
            <w:r w:rsidR="00875400" w:rsidRPr="35AD04F3">
              <w:rPr>
                <w:color w:val="484848"/>
                <w:spacing w:val="-2"/>
                <w:sz w:val="18"/>
                <w:szCs w:val="18"/>
              </w:rPr>
              <w:t>/</w:t>
            </w:r>
            <w:r w:rsidR="00875400" w:rsidRPr="35AD04F3">
              <w:rPr>
                <w:color w:val="181818"/>
                <w:spacing w:val="-2"/>
                <w:sz w:val="18"/>
                <w:szCs w:val="18"/>
              </w:rPr>
              <w:t>kilde</w:t>
            </w:r>
            <w:r w:rsidR="00C57EA7">
              <w:rPr>
                <w:color w:val="181818"/>
                <w:spacing w:val="-2"/>
                <w:sz w:val="18"/>
                <w:szCs w:val="18"/>
              </w:rPr>
              <w:t>(r)</w:t>
            </w:r>
          </w:p>
        </w:tc>
        <w:tc>
          <w:tcPr>
            <w:tcW w:w="1134" w:type="dxa"/>
          </w:tcPr>
          <w:p w14:paraId="6D191AB6" w14:textId="77777777" w:rsidR="00875400" w:rsidRDefault="00875400">
            <w:pPr>
              <w:pStyle w:val="TableParagraph"/>
              <w:spacing w:before="118"/>
              <w:rPr>
                <w:b/>
                <w:sz w:val="18"/>
              </w:rPr>
            </w:pPr>
          </w:p>
          <w:p w14:paraId="6D191AB7" w14:textId="77777777" w:rsidR="00875400" w:rsidRDefault="00875400" w:rsidP="35AD04F3">
            <w:pPr>
              <w:pStyle w:val="TableParagraph"/>
              <w:ind w:left="102" w:right="78"/>
              <w:jc w:val="center"/>
              <w:rPr>
                <w:sz w:val="18"/>
                <w:szCs w:val="18"/>
              </w:rPr>
            </w:pPr>
            <w:r w:rsidRPr="35AD04F3">
              <w:rPr>
                <w:color w:val="181818"/>
                <w:w w:val="90"/>
                <w:sz w:val="18"/>
                <w:szCs w:val="18"/>
              </w:rPr>
              <w:t>Støberi-</w:t>
            </w:r>
            <w:r w:rsidRPr="35AD04F3">
              <w:rPr>
                <w:color w:val="484848"/>
                <w:spacing w:val="-2"/>
                <w:sz w:val="18"/>
                <w:szCs w:val="18"/>
              </w:rPr>
              <w:t>/</w:t>
            </w:r>
            <w:r w:rsidRPr="35AD04F3">
              <w:rPr>
                <w:color w:val="181818"/>
                <w:spacing w:val="-2"/>
                <w:sz w:val="18"/>
                <w:szCs w:val="18"/>
              </w:rPr>
              <w:t>ovnt</w:t>
            </w:r>
            <w:r w:rsidRPr="35AD04F3">
              <w:rPr>
                <w:color w:val="313131"/>
                <w:spacing w:val="-2"/>
                <w:sz w:val="18"/>
                <w:szCs w:val="18"/>
              </w:rPr>
              <w:t>y</w:t>
            </w:r>
            <w:r w:rsidRPr="35AD04F3">
              <w:rPr>
                <w:color w:val="181818"/>
                <w:spacing w:val="-2"/>
                <w:sz w:val="18"/>
                <w:szCs w:val="18"/>
              </w:rPr>
              <w:t>pe</w:t>
            </w:r>
          </w:p>
        </w:tc>
        <w:tc>
          <w:tcPr>
            <w:tcW w:w="1134" w:type="dxa"/>
          </w:tcPr>
          <w:p w14:paraId="6D191AB8" w14:textId="77777777" w:rsidR="00875400" w:rsidRPr="00AB453B" w:rsidRDefault="00875400" w:rsidP="00AB453B">
            <w:pPr>
              <w:pStyle w:val="TableParagraph"/>
              <w:ind w:left="102" w:right="78"/>
              <w:jc w:val="center"/>
              <w:rPr>
                <w:color w:val="181818"/>
                <w:w w:val="90"/>
                <w:sz w:val="18"/>
                <w:szCs w:val="18"/>
              </w:rPr>
            </w:pPr>
          </w:p>
          <w:p w14:paraId="6D191AB9" w14:textId="77777777" w:rsidR="00875400" w:rsidRPr="00AB453B" w:rsidRDefault="00875400" w:rsidP="00AB453B">
            <w:pPr>
              <w:pStyle w:val="TableParagraph"/>
              <w:ind w:left="102" w:right="78"/>
              <w:jc w:val="center"/>
              <w:rPr>
                <w:color w:val="181818"/>
                <w:w w:val="90"/>
                <w:sz w:val="18"/>
                <w:szCs w:val="18"/>
              </w:rPr>
            </w:pPr>
            <w:r w:rsidRPr="00AB453B">
              <w:rPr>
                <w:color w:val="181818"/>
                <w:w w:val="90"/>
                <w:sz w:val="18"/>
                <w:szCs w:val="18"/>
              </w:rPr>
              <w:t>Standard(er)</w:t>
            </w:r>
          </w:p>
        </w:tc>
        <w:tc>
          <w:tcPr>
            <w:tcW w:w="1276" w:type="dxa"/>
          </w:tcPr>
          <w:p w14:paraId="78C962F3" w14:textId="77777777" w:rsidR="00AB453B" w:rsidRDefault="00AB453B" w:rsidP="00AB453B">
            <w:pPr>
              <w:pStyle w:val="TableParagraph"/>
              <w:spacing w:line="223" w:lineRule="auto"/>
              <w:ind w:left="102" w:right="78" w:hanging="175"/>
              <w:jc w:val="center"/>
              <w:rPr>
                <w:color w:val="181818"/>
                <w:w w:val="90"/>
                <w:sz w:val="18"/>
                <w:szCs w:val="18"/>
              </w:rPr>
            </w:pPr>
          </w:p>
          <w:p w14:paraId="6D191ABA" w14:textId="16057DE9" w:rsidR="00875400" w:rsidRPr="00AB453B" w:rsidRDefault="00875400" w:rsidP="00AB453B">
            <w:pPr>
              <w:pStyle w:val="TableParagraph"/>
              <w:spacing w:line="223" w:lineRule="auto"/>
              <w:ind w:left="102" w:right="78" w:hanging="175"/>
              <w:jc w:val="center"/>
              <w:rPr>
                <w:color w:val="181818"/>
                <w:w w:val="90"/>
                <w:sz w:val="18"/>
                <w:szCs w:val="18"/>
              </w:rPr>
            </w:pPr>
            <w:r w:rsidRPr="00AB453B">
              <w:rPr>
                <w:color w:val="181818"/>
                <w:w w:val="90"/>
                <w:sz w:val="18"/>
                <w:szCs w:val="18"/>
              </w:rPr>
              <w:t>Minimums</w:t>
            </w:r>
            <w:r w:rsidR="00AB453B" w:rsidRPr="00AB453B">
              <w:rPr>
                <w:color w:val="181818"/>
                <w:w w:val="90"/>
                <w:sz w:val="18"/>
                <w:szCs w:val="18"/>
              </w:rPr>
              <w:t xml:space="preserve">- </w:t>
            </w:r>
            <w:r w:rsidRPr="00AB453B">
              <w:rPr>
                <w:color w:val="181818"/>
                <w:w w:val="90"/>
                <w:sz w:val="18"/>
                <w:szCs w:val="18"/>
              </w:rPr>
              <w:t>frekvens for overvågning (</w:t>
            </w:r>
            <w:r w:rsidR="00A20C07" w:rsidRPr="00A20C07">
              <w:rPr>
                <w:color w:val="181818"/>
                <w:w w:val="90"/>
                <w:sz w:val="18"/>
                <w:szCs w:val="18"/>
                <w:vertAlign w:val="superscript"/>
              </w:rPr>
              <w:t>1</w:t>
            </w:r>
            <w:r w:rsidRPr="00AB453B">
              <w:rPr>
                <w:color w:val="181818"/>
                <w:w w:val="90"/>
                <w:sz w:val="18"/>
                <w:szCs w:val="18"/>
              </w:rPr>
              <w:t>)</w:t>
            </w:r>
          </w:p>
        </w:tc>
        <w:tc>
          <w:tcPr>
            <w:tcW w:w="992" w:type="dxa"/>
            <w:tcBorders>
              <w:right w:val="double" w:sz="4" w:space="0" w:color="auto"/>
            </w:tcBorders>
          </w:tcPr>
          <w:p w14:paraId="6D191ABB" w14:textId="77777777" w:rsidR="00875400" w:rsidRDefault="00875400" w:rsidP="35AD04F3">
            <w:pPr>
              <w:pStyle w:val="TableParagraph"/>
              <w:spacing w:before="144" w:line="223" w:lineRule="auto"/>
              <w:ind w:left="143" w:right="24"/>
              <w:jc w:val="center"/>
              <w:rPr>
                <w:sz w:val="18"/>
                <w:szCs w:val="18"/>
              </w:rPr>
            </w:pPr>
            <w:r w:rsidRPr="35AD04F3">
              <w:rPr>
                <w:color w:val="181818"/>
                <w:spacing w:val="-2"/>
                <w:w w:val="90"/>
                <w:sz w:val="18"/>
                <w:szCs w:val="18"/>
              </w:rPr>
              <w:t>Overvågning</w:t>
            </w:r>
            <w:r w:rsidRPr="35AD04F3">
              <w:rPr>
                <w:color w:val="181818"/>
                <w:spacing w:val="-2"/>
                <w:sz w:val="18"/>
                <w:szCs w:val="18"/>
              </w:rPr>
              <w:t xml:space="preserve"> forbundet </w:t>
            </w:r>
            <w:r w:rsidRPr="35AD04F3">
              <w:rPr>
                <w:color w:val="181818"/>
                <w:spacing w:val="-4"/>
                <w:sz w:val="18"/>
                <w:szCs w:val="18"/>
              </w:rPr>
              <w:t>med</w:t>
            </w:r>
          </w:p>
        </w:tc>
        <w:tc>
          <w:tcPr>
            <w:tcW w:w="1984" w:type="dxa"/>
            <w:tcBorders>
              <w:top w:val="double" w:sz="4" w:space="0" w:color="auto"/>
              <w:left w:val="double" w:sz="4" w:space="0" w:color="auto"/>
              <w:right w:val="double" w:sz="4" w:space="0" w:color="auto"/>
            </w:tcBorders>
          </w:tcPr>
          <w:p w14:paraId="5B5A3036" w14:textId="23B54820" w:rsidR="000C5F77" w:rsidRPr="00342F1F" w:rsidRDefault="00C01016" w:rsidP="001460DB">
            <w:pPr>
              <w:pStyle w:val="TableParagraph"/>
              <w:spacing w:before="144" w:line="223" w:lineRule="auto"/>
              <w:ind w:left="143" w:right="24"/>
              <w:jc w:val="center"/>
              <w:rPr>
                <w:color w:val="181818"/>
                <w:spacing w:val="-2"/>
                <w:w w:val="90"/>
                <w:sz w:val="18"/>
                <w:szCs w:val="18"/>
                <w:lang w:val="da-DK"/>
              </w:rPr>
            </w:pPr>
            <w:r w:rsidRPr="00342F1F">
              <w:rPr>
                <w:color w:val="181818"/>
                <w:spacing w:val="-2"/>
                <w:w w:val="90"/>
                <w:sz w:val="18"/>
                <w:szCs w:val="18"/>
                <w:lang w:val="da-DK"/>
              </w:rPr>
              <w:t xml:space="preserve">Angiv parameter der </w:t>
            </w:r>
            <w:r w:rsidR="00E927FF" w:rsidRPr="00342F1F">
              <w:rPr>
                <w:color w:val="181818"/>
                <w:spacing w:val="-2"/>
                <w:w w:val="90"/>
                <w:sz w:val="18"/>
                <w:szCs w:val="18"/>
                <w:lang w:val="da-DK"/>
              </w:rPr>
              <w:t>Må</w:t>
            </w:r>
            <w:r w:rsidR="0081122B" w:rsidRPr="00342F1F">
              <w:rPr>
                <w:color w:val="181818"/>
                <w:spacing w:val="-2"/>
                <w:w w:val="90"/>
                <w:sz w:val="18"/>
                <w:szCs w:val="18"/>
                <w:lang w:val="da-DK"/>
              </w:rPr>
              <w:t>les</w:t>
            </w:r>
            <w:r w:rsidRPr="00342F1F">
              <w:rPr>
                <w:color w:val="181818"/>
                <w:spacing w:val="-2"/>
                <w:w w:val="90"/>
                <w:sz w:val="18"/>
                <w:szCs w:val="18"/>
                <w:lang w:val="da-DK"/>
              </w:rPr>
              <w:t xml:space="preserve"> for og frekvens  </w:t>
            </w:r>
            <w:r w:rsidR="001460DB" w:rsidRPr="00342F1F">
              <w:rPr>
                <w:color w:val="181818"/>
                <w:spacing w:val="-2"/>
                <w:w w:val="90"/>
                <w:sz w:val="18"/>
                <w:szCs w:val="18"/>
                <w:lang w:val="da-DK"/>
              </w:rPr>
              <w:br/>
            </w:r>
            <w:r w:rsidR="000C5F77" w:rsidRPr="00342F1F">
              <w:rPr>
                <w:color w:val="181818"/>
                <w:spacing w:val="-2"/>
                <w:w w:val="90"/>
                <w:sz w:val="18"/>
                <w:szCs w:val="18"/>
                <w:lang w:val="da-DK"/>
              </w:rPr>
              <w:t> (eller om parameter ikke er relevant) </w:t>
            </w:r>
          </w:p>
        </w:tc>
      </w:tr>
      <w:tr w:rsidR="005D165A" w14:paraId="6D191AC7" w14:textId="1C4A7EE1" w:rsidTr="000D6B2E">
        <w:trPr>
          <w:trHeight w:val="664"/>
        </w:trPr>
        <w:tc>
          <w:tcPr>
            <w:tcW w:w="1497" w:type="dxa"/>
            <w:tcBorders>
              <w:left w:val="nil"/>
              <w:bottom w:val="single" w:sz="4" w:space="0" w:color="auto"/>
            </w:tcBorders>
          </w:tcPr>
          <w:p w14:paraId="6D191ABD" w14:textId="77777777" w:rsidR="00875400" w:rsidRDefault="00875400" w:rsidP="35AD04F3">
            <w:pPr>
              <w:pStyle w:val="TableParagraph"/>
              <w:spacing w:before="179"/>
              <w:ind w:left="2" w:right="103"/>
              <w:jc w:val="center"/>
              <w:rPr>
                <w:sz w:val="18"/>
                <w:szCs w:val="18"/>
              </w:rPr>
            </w:pPr>
            <w:r w:rsidRPr="35AD04F3">
              <w:rPr>
                <w:color w:val="181818"/>
                <w:spacing w:val="-2"/>
                <w:w w:val="105"/>
                <w:sz w:val="18"/>
                <w:szCs w:val="18"/>
              </w:rPr>
              <w:t>Aminer</w:t>
            </w:r>
          </w:p>
        </w:tc>
        <w:tc>
          <w:tcPr>
            <w:tcW w:w="1559" w:type="dxa"/>
          </w:tcPr>
          <w:p w14:paraId="6D191ABE" w14:textId="77777777" w:rsidR="00875400" w:rsidRPr="0055382A" w:rsidRDefault="00875400" w:rsidP="00C01016">
            <w:pPr>
              <w:pStyle w:val="TableParagraph"/>
              <w:spacing w:before="74"/>
              <w:ind w:left="106"/>
              <w:rPr>
                <w:sz w:val="19"/>
                <w:szCs w:val="19"/>
                <w:lang w:val="da-DK"/>
              </w:rPr>
            </w:pPr>
            <w:r w:rsidRPr="0055382A">
              <w:rPr>
                <w:color w:val="181818"/>
                <w:sz w:val="18"/>
                <w:szCs w:val="18"/>
                <w:lang w:val="da-DK"/>
              </w:rPr>
              <w:t xml:space="preserve">Fremstilling af </w:t>
            </w:r>
            <w:r w:rsidRPr="0055382A">
              <w:rPr>
                <w:color w:val="181818"/>
                <w:spacing w:val="-2"/>
                <w:sz w:val="18"/>
                <w:szCs w:val="18"/>
                <w:lang w:val="da-DK"/>
              </w:rPr>
              <w:t>engangsforme</w:t>
            </w:r>
            <w:r w:rsidRPr="0055382A">
              <w:rPr>
                <w:color w:val="181818"/>
                <w:spacing w:val="-10"/>
                <w:sz w:val="18"/>
                <w:szCs w:val="18"/>
                <w:lang w:val="da-DK"/>
              </w:rPr>
              <w:t xml:space="preserve"> </w:t>
            </w:r>
            <w:r w:rsidRPr="0055382A">
              <w:rPr>
                <w:color w:val="181818"/>
                <w:spacing w:val="-2"/>
                <w:sz w:val="18"/>
                <w:szCs w:val="18"/>
                <w:lang w:val="da-DK"/>
              </w:rPr>
              <w:t>og</w:t>
            </w:r>
            <w:r w:rsidRPr="0055382A">
              <w:rPr>
                <w:color w:val="181818"/>
                <w:spacing w:val="-14"/>
                <w:sz w:val="18"/>
                <w:szCs w:val="18"/>
                <w:lang w:val="da-DK"/>
              </w:rPr>
              <w:t xml:space="preserve"> </w:t>
            </w:r>
            <w:r w:rsidRPr="0055382A">
              <w:rPr>
                <w:color w:val="181818"/>
                <w:spacing w:val="-2"/>
                <w:sz w:val="18"/>
                <w:szCs w:val="18"/>
                <w:lang w:val="da-DK"/>
              </w:rPr>
              <w:t>kerner</w:t>
            </w:r>
            <w:r w:rsidRPr="0055382A">
              <w:rPr>
                <w:color w:val="181818"/>
                <w:spacing w:val="6"/>
                <w:sz w:val="18"/>
                <w:szCs w:val="18"/>
                <w:lang w:val="da-DK"/>
              </w:rPr>
              <w:t xml:space="preserve"> </w:t>
            </w:r>
            <w:r w:rsidRPr="0055382A">
              <w:rPr>
                <w:color w:val="181818"/>
                <w:spacing w:val="-2"/>
                <w:sz w:val="19"/>
                <w:szCs w:val="19"/>
                <w:lang w:val="da-DK"/>
              </w:rPr>
              <w:t>(</w:t>
            </w:r>
            <w:r w:rsidRPr="00E927FF">
              <w:rPr>
                <w:color w:val="181818"/>
                <w:spacing w:val="-2"/>
                <w:sz w:val="19"/>
                <w:szCs w:val="19"/>
                <w:vertAlign w:val="superscript"/>
                <w:lang w:val="da-DK"/>
              </w:rPr>
              <w:t>2</w:t>
            </w:r>
            <w:r w:rsidRPr="0055382A">
              <w:rPr>
                <w:color w:val="181818"/>
                <w:spacing w:val="-2"/>
                <w:sz w:val="19"/>
                <w:szCs w:val="19"/>
                <w:lang w:val="da-DK"/>
              </w:rPr>
              <w:t>)</w:t>
            </w:r>
          </w:p>
        </w:tc>
        <w:tc>
          <w:tcPr>
            <w:tcW w:w="1134" w:type="dxa"/>
          </w:tcPr>
          <w:p w14:paraId="6D191ABF" w14:textId="77777777" w:rsidR="00875400" w:rsidRDefault="00875400">
            <w:pPr>
              <w:pStyle w:val="TableParagraph"/>
              <w:spacing w:before="179"/>
              <w:ind w:left="100" w:right="78"/>
              <w:jc w:val="center"/>
              <w:rPr>
                <w:sz w:val="18"/>
              </w:rPr>
            </w:pPr>
            <w:r>
              <w:rPr>
                <w:color w:val="181818"/>
                <w:spacing w:val="-4"/>
                <w:sz w:val="18"/>
              </w:rPr>
              <w:t>Alle</w:t>
            </w:r>
          </w:p>
        </w:tc>
        <w:tc>
          <w:tcPr>
            <w:tcW w:w="1134" w:type="dxa"/>
          </w:tcPr>
          <w:p w14:paraId="6D191AC0" w14:textId="77777777" w:rsidR="00875400" w:rsidRDefault="00875400" w:rsidP="35AD04F3">
            <w:pPr>
              <w:pStyle w:val="TableParagraph"/>
              <w:spacing w:before="74" w:line="244" w:lineRule="auto"/>
              <w:ind w:left="143" w:firstLine="75"/>
              <w:rPr>
                <w:sz w:val="18"/>
                <w:szCs w:val="18"/>
              </w:rPr>
            </w:pPr>
            <w:r w:rsidRPr="35AD04F3">
              <w:rPr>
                <w:color w:val="181818"/>
                <w:spacing w:val="-2"/>
                <w:sz w:val="18"/>
                <w:szCs w:val="18"/>
              </w:rPr>
              <w:t xml:space="preserve">EN-standard </w:t>
            </w:r>
            <w:r w:rsidRPr="35AD04F3">
              <w:rPr>
                <w:color w:val="181818"/>
                <w:sz w:val="18"/>
                <w:szCs w:val="18"/>
              </w:rPr>
              <w:t>foreligger</w:t>
            </w:r>
            <w:r w:rsidRPr="35AD04F3">
              <w:rPr>
                <w:color w:val="181818"/>
                <w:spacing w:val="4"/>
                <w:sz w:val="18"/>
                <w:szCs w:val="18"/>
              </w:rPr>
              <w:t xml:space="preserve"> </w:t>
            </w:r>
            <w:r w:rsidRPr="35AD04F3">
              <w:rPr>
                <w:color w:val="181818"/>
                <w:spacing w:val="-4"/>
                <w:sz w:val="18"/>
                <w:szCs w:val="18"/>
              </w:rPr>
              <w:t>ikke</w:t>
            </w:r>
          </w:p>
        </w:tc>
        <w:tc>
          <w:tcPr>
            <w:tcW w:w="1276" w:type="dxa"/>
            <w:vMerge w:val="restart"/>
          </w:tcPr>
          <w:p w14:paraId="6D191AC1" w14:textId="77777777" w:rsidR="00875400" w:rsidRDefault="00875400">
            <w:pPr>
              <w:pStyle w:val="TableParagraph"/>
              <w:rPr>
                <w:b/>
                <w:sz w:val="18"/>
              </w:rPr>
            </w:pPr>
          </w:p>
          <w:p w14:paraId="6D191AC2" w14:textId="77777777" w:rsidR="00875400" w:rsidRDefault="00875400">
            <w:pPr>
              <w:pStyle w:val="TableParagraph"/>
              <w:rPr>
                <w:b/>
                <w:sz w:val="18"/>
              </w:rPr>
            </w:pPr>
          </w:p>
          <w:p w14:paraId="6D191AC3" w14:textId="77777777" w:rsidR="00875400" w:rsidRDefault="00875400">
            <w:pPr>
              <w:pStyle w:val="TableParagraph"/>
              <w:rPr>
                <w:b/>
                <w:sz w:val="18"/>
              </w:rPr>
            </w:pPr>
          </w:p>
          <w:p w14:paraId="6D191AC4" w14:textId="77777777" w:rsidR="00875400" w:rsidRDefault="00875400">
            <w:pPr>
              <w:pStyle w:val="TableParagraph"/>
              <w:spacing w:before="139"/>
              <w:rPr>
                <w:b/>
                <w:sz w:val="18"/>
              </w:rPr>
            </w:pPr>
          </w:p>
          <w:p w14:paraId="6D191AC5" w14:textId="77777777" w:rsidR="00875400" w:rsidRDefault="00875400" w:rsidP="35AD04F3">
            <w:pPr>
              <w:pStyle w:val="TableParagraph"/>
              <w:spacing w:before="1" w:line="244" w:lineRule="auto"/>
              <w:ind w:left="477" w:right="140" w:hanging="305"/>
              <w:rPr>
                <w:sz w:val="18"/>
                <w:szCs w:val="18"/>
              </w:rPr>
            </w:pPr>
            <w:r w:rsidRPr="35AD04F3">
              <w:rPr>
                <w:color w:val="181818"/>
                <w:sz w:val="18"/>
                <w:szCs w:val="18"/>
              </w:rPr>
              <w:t>En</w:t>
            </w:r>
            <w:r w:rsidRPr="35AD04F3">
              <w:rPr>
                <w:color w:val="181818"/>
                <w:spacing w:val="-12"/>
                <w:sz w:val="18"/>
                <w:szCs w:val="18"/>
              </w:rPr>
              <w:t xml:space="preserve"> </w:t>
            </w:r>
            <w:r w:rsidRPr="35AD04F3">
              <w:rPr>
                <w:color w:val="181818"/>
                <w:sz w:val="18"/>
                <w:szCs w:val="18"/>
              </w:rPr>
              <w:t>gang</w:t>
            </w:r>
            <w:r w:rsidRPr="35AD04F3">
              <w:rPr>
                <w:color w:val="181818"/>
                <w:spacing w:val="-6"/>
                <w:sz w:val="18"/>
                <w:szCs w:val="18"/>
              </w:rPr>
              <w:t xml:space="preserve"> </w:t>
            </w:r>
            <w:r w:rsidRPr="35AD04F3">
              <w:rPr>
                <w:color w:val="181818"/>
                <w:sz w:val="18"/>
                <w:szCs w:val="18"/>
              </w:rPr>
              <w:t xml:space="preserve">om </w:t>
            </w:r>
            <w:r w:rsidRPr="35AD04F3">
              <w:rPr>
                <w:color w:val="181818"/>
                <w:spacing w:val="-4"/>
                <w:sz w:val="18"/>
                <w:szCs w:val="18"/>
              </w:rPr>
              <w:t>året</w:t>
            </w:r>
          </w:p>
        </w:tc>
        <w:tc>
          <w:tcPr>
            <w:tcW w:w="992" w:type="dxa"/>
            <w:tcBorders>
              <w:right w:val="double" w:sz="4" w:space="0" w:color="auto"/>
            </w:tcBorders>
          </w:tcPr>
          <w:p w14:paraId="6D191AC6" w14:textId="77777777" w:rsidR="00875400" w:rsidRDefault="00875400">
            <w:pPr>
              <w:pStyle w:val="TableParagraph"/>
              <w:spacing w:before="179"/>
              <w:ind w:right="162"/>
              <w:jc w:val="right"/>
              <w:rPr>
                <w:sz w:val="18"/>
              </w:rPr>
            </w:pPr>
            <w:r>
              <w:rPr>
                <w:color w:val="181818"/>
                <w:w w:val="90"/>
                <w:sz w:val="18"/>
              </w:rPr>
              <w:t>BAT</w:t>
            </w:r>
            <w:r>
              <w:rPr>
                <w:color w:val="181818"/>
                <w:spacing w:val="7"/>
                <w:sz w:val="18"/>
              </w:rPr>
              <w:t xml:space="preserve"> </w:t>
            </w:r>
            <w:r>
              <w:rPr>
                <w:color w:val="181818"/>
                <w:spacing w:val="-5"/>
                <w:sz w:val="18"/>
              </w:rPr>
              <w:t>26</w:t>
            </w:r>
          </w:p>
        </w:tc>
        <w:tc>
          <w:tcPr>
            <w:tcW w:w="1984" w:type="dxa"/>
            <w:tcBorders>
              <w:left w:val="double" w:sz="4" w:space="0" w:color="auto"/>
              <w:right w:val="double" w:sz="4" w:space="0" w:color="auto"/>
            </w:tcBorders>
          </w:tcPr>
          <w:p w14:paraId="70F2375B" w14:textId="77777777" w:rsidR="00875400" w:rsidRDefault="00875400">
            <w:pPr>
              <w:pStyle w:val="TableParagraph"/>
              <w:spacing w:before="179"/>
              <w:ind w:right="162"/>
              <w:jc w:val="right"/>
              <w:rPr>
                <w:color w:val="181818"/>
                <w:w w:val="90"/>
                <w:sz w:val="18"/>
              </w:rPr>
            </w:pPr>
          </w:p>
        </w:tc>
      </w:tr>
      <w:tr w:rsidR="005D165A" w14:paraId="6D191AD7" w14:textId="7421DA4C" w:rsidTr="000D6B2E">
        <w:trPr>
          <w:trHeight w:val="659"/>
        </w:trPr>
        <w:tc>
          <w:tcPr>
            <w:tcW w:w="1497" w:type="dxa"/>
            <w:vMerge w:val="restart"/>
            <w:tcBorders>
              <w:top w:val="single" w:sz="4" w:space="0" w:color="auto"/>
              <w:left w:val="nil"/>
              <w:bottom w:val="nil"/>
              <w:right w:val="single" w:sz="4" w:space="0" w:color="auto"/>
            </w:tcBorders>
          </w:tcPr>
          <w:p w14:paraId="6D191AC8" w14:textId="77777777" w:rsidR="00875400" w:rsidRDefault="00875400">
            <w:pPr>
              <w:pStyle w:val="TableParagraph"/>
              <w:rPr>
                <w:b/>
                <w:sz w:val="18"/>
              </w:rPr>
            </w:pPr>
          </w:p>
          <w:p w14:paraId="6D191AC9" w14:textId="77777777" w:rsidR="00875400" w:rsidRDefault="00875400">
            <w:pPr>
              <w:pStyle w:val="TableParagraph"/>
              <w:rPr>
                <w:b/>
                <w:sz w:val="18"/>
              </w:rPr>
            </w:pPr>
          </w:p>
          <w:p w14:paraId="6D191ACA" w14:textId="77777777" w:rsidR="00875400" w:rsidRDefault="00875400">
            <w:pPr>
              <w:pStyle w:val="TableParagraph"/>
              <w:spacing w:before="109"/>
              <w:rPr>
                <w:b/>
                <w:sz w:val="18"/>
              </w:rPr>
            </w:pPr>
          </w:p>
          <w:p w14:paraId="6D191ACB" w14:textId="77777777" w:rsidR="00875400" w:rsidRDefault="00875400" w:rsidP="35AD04F3">
            <w:pPr>
              <w:pStyle w:val="TableParagraph"/>
              <w:ind w:right="103"/>
              <w:jc w:val="center"/>
              <w:rPr>
                <w:sz w:val="18"/>
                <w:szCs w:val="18"/>
              </w:rPr>
            </w:pPr>
            <w:r w:rsidRPr="35AD04F3">
              <w:rPr>
                <w:color w:val="181818"/>
                <w:spacing w:val="-2"/>
                <w:sz w:val="18"/>
                <w:szCs w:val="18"/>
              </w:rPr>
              <w:t>Benzen</w:t>
            </w:r>
          </w:p>
        </w:tc>
        <w:tc>
          <w:tcPr>
            <w:tcW w:w="1559" w:type="dxa"/>
            <w:tcBorders>
              <w:left w:val="single" w:sz="4" w:space="0" w:color="auto"/>
            </w:tcBorders>
          </w:tcPr>
          <w:p w14:paraId="6D191ACC" w14:textId="77777777" w:rsidR="00875400" w:rsidRPr="0055382A" w:rsidRDefault="00875400" w:rsidP="00C01016">
            <w:pPr>
              <w:pStyle w:val="TableParagraph"/>
              <w:spacing w:before="72"/>
              <w:ind w:left="106"/>
              <w:rPr>
                <w:sz w:val="19"/>
                <w:szCs w:val="19"/>
                <w:lang w:val="da-DK"/>
              </w:rPr>
            </w:pPr>
            <w:r w:rsidRPr="0055382A">
              <w:rPr>
                <w:color w:val="181818"/>
                <w:sz w:val="18"/>
                <w:szCs w:val="18"/>
                <w:lang w:val="da-DK"/>
              </w:rPr>
              <w:t xml:space="preserve">Fremstilling af </w:t>
            </w:r>
            <w:r w:rsidRPr="0055382A">
              <w:rPr>
                <w:color w:val="181818"/>
                <w:spacing w:val="-2"/>
                <w:sz w:val="18"/>
                <w:szCs w:val="18"/>
                <w:lang w:val="da-DK"/>
              </w:rPr>
              <w:t>engangsforme</w:t>
            </w:r>
            <w:r w:rsidRPr="0055382A">
              <w:rPr>
                <w:color w:val="181818"/>
                <w:spacing w:val="-10"/>
                <w:sz w:val="18"/>
                <w:szCs w:val="18"/>
                <w:lang w:val="da-DK"/>
              </w:rPr>
              <w:t xml:space="preserve"> </w:t>
            </w:r>
            <w:r w:rsidRPr="0055382A">
              <w:rPr>
                <w:color w:val="181818"/>
                <w:spacing w:val="-2"/>
                <w:sz w:val="18"/>
                <w:szCs w:val="18"/>
                <w:lang w:val="da-DK"/>
              </w:rPr>
              <w:t>og</w:t>
            </w:r>
            <w:r w:rsidRPr="0055382A">
              <w:rPr>
                <w:color w:val="181818"/>
                <w:spacing w:val="-9"/>
                <w:sz w:val="18"/>
                <w:szCs w:val="18"/>
                <w:lang w:val="da-DK"/>
              </w:rPr>
              <w:t xml:space="preserve"> </w:t>
            </w:r>
            <w:r w:rsidRPr="0055382A">
              <w:rPr>
                <w:color w:val="181818"/>
                <w:spacing w:val="-2"/>
                <w:sz w:val="18"/>
                <w:szCs w:val="18"/>
                <w:lang w:val="da-DK"/>
              </w:rPr>
              <w:t>kerner</w:t>
            </w:r>
            <w:r w:rsidRPr="0055382A">
              <w:rPr>
                <w:color w:val="181818"/>
                <w:spacing w:val="1"/>
                <w:sz w:val="18"/>
                <w:szCs w:val="18"/>
                <w:lang w:val="da-DK"/>
              </w:rPr>
              <w:t xml:space="preserve"> </w:t>
            </w:r>
            <w:r w:rsidRPr="0055382A">
              <w:rPr>
                <w:color w:val="181818"/>
                <w:spacing w:val="-2"/>
                <w:sz w:val="19"/>
                <w:szCs w:val="19"/>
                <w:lang w:val="da-DK"/>
              </w:rPr>
              <w:t>(</w:t>
            </w:r>
            <w:r w:rsidRPr="00E927FF">
              <w:rPr>
                <w:color w:val="181818"/>
                <w:spacing w:val="-2"/>
                <w:sz w:val="19"/>
                <w:szCs w:val="19"/>
                <w:vertAlign w:val="superscript"/>
                <w:lang w:val="da-DK"/>
              </w:rPr>
              <w:t>3</w:t>
            </w:r>
            <w:r w:rsidRPr="0055382A">
              <w:rPr>
                <w:color w:val="181818"/>
                <w:spacing w:val="-2"/>
                <w:sz w:val="19"/>
                <w:szCs w:val="19"/>
                <w:lang w:val="da-DK"/>
              </w:rPr>
              <w:t>)</w:t>
            </w:r>
          </w:p>
        </w:tc>
        <w:tc>
          <w:tcPr>
            <w:tcW w:w="1134" w:type="dxa"/>
            <w:vMerge w:val="restart"/>
          </w:tcPr>
          <w:p w14:paraId="6D191ACD" w14:textId="77777777" w:rsidR="00875400" w:rsidRPr="0055382A" w:rsidRDefault="00875400">
            <w:pPr>
              <w:pStyle w:val="TableParagraph"/>
              <w:rPr>
                <w:b/>
                <w:sz w:val="18"/>
                <w:lang w:val="da-DK"/>
              </w:rPr>
            </w:pPr>
          </w:p>
          <w:p w14:paraId="6D191ACE" w14:textId="77777777" w:rsidR="00875400" w:rsidRPr="0055382A" w:rsidRDefault="00875400">
            <w:pPr>
              <w:pStyle w:val="TableParagraph"/>
              <w:rPr>
                <w:b/>
                <w:sz w:val="18"/>
                <w:lang w:val="da-DK"/>
              </w:rPr>
            </w:pPr>
          </w:p>
          <w:p w14:paraId="6D191ACF" w14:textId="77777777" w:rsidR="00875400" w:rsidRPr="0055382A" w:rsidRDefault="00875400">
            <w:pPr>
              <w:pStyle w:val="TableParagraph"/>
              <w:spacing w:before="109"/>
              <w:rPr>
                <w:b/>
                <w:sz w:val="18"/>
                <w:lang w:val="da-DK"/>
              </w:rPr>
            </w:pPr>
          </w:p>
          <w:p w14:paraId="6D191AD0" w14:textId="77777777" w:rsidR="00875400" w:rsidRDefault="00875400">
            <w:pPr>
              <w:pStyle w:val="TableParagraph"/>
              <w:ind w:left="100" w:right="78"/>
              <w:jc w:val="center"/>
              <w:rPr>
                <w:sz w:val="18"/>
              </w:rPr>
            </w:pPr>
            <w:r>
              <w:rPr>
                <w:color w:val="181818"/>
                <w:spacing w:val="-4"/>
                <w:sz w:val="18"/>
              </w:rPr>
              <w:t>Alle</w:t>
            </w:r>
          </w:p>
        </w:tc>
        <w:tc>
          <w:tcPr>
            <w:tcW w:w="1134" w:type="dxa"/>
            <w:vMerge w:val="restart"/>
          </w:tcPr>
          <w:p w14:paraId="6D191AD1" w14:textId="77777777" w:rsidR="00875400" w:rsidRDefault="00875400">
            <w:pPr>
              <w:pStyle w:val="TableParagraph"/>
              <w:rPr>
                <w:b/>
                <w:sz w:val="18"/>
              </w:rPr>
            </w:pPr>
          </w:p>
          <w:p w14:paraId="6D191AD2" w14:textId="77777777" w:rsidR="00875400" w:rsidRDefault="00875400">
            <w:pPr>
              <w:pStyle w:val="TableParagraph"/>
              <w:rPr>
                <w:b/>
                <w:sz w:val="18"/>
              </w:rPr>
            </w:pPr>
          </w:p>
          <w:p w14:paraId="6D191AD3" w14:textId="77777777" w:rsidR="00875400" w:rsidRDefault="00875400">
            <w:pPr>
              <w:pStyle w:val="TableParagraph"/>
              <w:spacing w:before="4"/>
              <w:rPr>
                <w:b/>
                <w:sz w:val="18"/>
              </w:rPr>
            </w:pPr>
          </w:p>
          <w:p w14:paraId="6D191AD4" w14:textId="77777777" w:rsidR="00875400" w:rsidRDefault="00875400" w:rsidP="35AD04F3">
            <w:pPr>
              <w:pStyle w:val="TableParagraph"/>
              <w:spacing w:line="244" w:lineRule="auto"/>
              <w:ind w:left="143" w:firstLine="75"/>
              <w:rPr>
                <w:sz w:val="18"/>
                <w:szCs w:val="18"/>
              </w:rPr>
            </w:pPr>
            <w:r w:rsidRPr="35AD04F3">
              <w:rPr>
                <w:color w:val="181818"/>
                <w:spacing w:val="-2"/>
                <w:sz w:val="18"/>
                <w:szCs w:val="18"/>
              </w:rPr>
              <w:t xml:space="preserve">EN-standard </w:t>
            </w:r>
            <w:r w:rsidRPr="35AD04F3">
              <w:rPr>
                <w:color w:val="181818"/>
                <w:sz w:val="18"/>
                <w:szCs w:val="18"/>
              </w:rPr>
              <w:t>foreligger</w:t>
            </w:r>
            <w:r w:rsidRPr="35AD04F3">
              <w:rPr>
                <w:color w:val="181818"/>
                <w:spacing w:val="4"/>
                <w:sz w:val="18"/>
                <w:szCs w:val="18"/>
              </w:rPr>
              <w:t xml:space="preserve"> </w:t>
            </w:r>
            <w:r w:rsidRPr="35AD04F3">
              <w:rPr>
                <w:color w:val="181818"/>
                <w:spacing w:val="-4"/>
                <w:sz w:val="18"/>
                <w:szCs w:val="18"/>
              </w:rPr>
              <w:t>ikke</w:t>
            </w:r>
          </w:p>
        </w:tc>
        <w:tc>
          <w:tcPr>
            <w:tcW w:w="1276" w:type="dxa"/>
            <w:vMerge/>
          </w:tcPr>
          <w:p w14:paraId="6D191AD5" w14:textId="77777777" w:rsidR="00875400" w:rsidRDefault="00875400">
            <w:pPr>
              <w:rPr>
                <w:sz w:val="2"/>
                <w:szCs w:val="2"/>
              </w:rPr>
            </w:pPr>
          </w:p>
        </w:tc>
        <w:tc>
          <w:tcPr>
            <w:tcW w:w="992" w:type="dxa"/>
            <w:tcBorders>
              <w:right w:val="double" w:sz="4" w:space="0" w:color="auto"/>
            </w:tcBorders>
          </w:tcPr>
          <w:p w14:paraId="6D191AD6" w14:textId="77777777" w:rsidR="00875400" w:rsidRDefault="00875400">
            <w:pPr>
              <w:pStyle w:val="TableParagraph"/>
              <w:spacing w:before="183"/>
              <w:ind w:right="162"/>
              <w:jc w:val="right"/>
              <w:rPr>
                <w:sz w:val="18"/>
              </w:rPr>
            </w:pPr>
            <w:r>
              <w:rPr>
                <w:color w:val="181818"/>
                <w:w w:val="90"/>
                <w:sz w:val="18"/>
              </w:rPr>
              <w:t>BAT</w:t>
            </w:r>
            <w:r>
              <w:rPr>
                <w:color w:val="181818"/>
                <w:spacing w:val="7"/>
                <w:sz w:val="18"/>
              </w:rPr>
              <w:t xml:space="preserve"> </w:t>
            </w:r>
            <w:r>
              <w:rPr>
                <w:color w:val="050505"/>
                <w:spacing w:val="-5"/>
                <w:sz w:val="18"/>
              </w:rPr>
              <w:t>26</w:t>
            </w:r>
          </w:p>
        </w:tc>
        <w:tc>
          <w:tcPr>
            <w:tcW w:w="1984" w:type="dxa"/>
            <w:tcBorders>
              <w:left w:val="double" w:sz="4" w:space="0" w:color="auto"/>
              <w:right w:val="double" w:sz="4" w:space="0" w:color="auto"/>
            </w:tcBorders>
          </w:tcPr>
          <w:p w14:paraId="51C09A02" w14:textId="77777777" w:rsidR="00875400" w:rsidRDefault="00875400">
            <w:pPr>
              <w:pStyle w:val="TableParagraph"/>
              <w:spacing w:before="183"/>
              <w:ind w:right="162"/>
              <w:jc w:val="right"/>
              <w:rPr>
                <w:color w:val="181818"/>
                <w:w w:val="90"/>
                <w:sz w:val="18"/>
              </w:rPr>
            </w:pPr>
          </w:p>
        </w:tc>
      </w:tr>
      <w:tr w:rsidR="000E12EC" w14:paraId="6D191ADF" w14:textId="45629DE9" w:rsidTr="008318EF">
        <w:trPr>
          <w:trHeight w:val="1089"/>
        </w:trPr>
        <w:tc>
          <w:tcPr>
            <w:tcW w:w="1497" w:type="dxa"/>
            <w:vMerge/>
            <w:tcBorders>
              <w:top w:val="nil"/>
              <w:left w:val="nil"/>
              <w:bottom w:val="single" w:sz="4" w:space="0" w:color="auto"/>
              <w:right w:val="single" w:sz="4" w:space="0" w:color="auto"/>
            </w:tcBorders>
          </w:tcPr>
          <w:p w14:paraId="6D191AD8" w14:textId="77777777" w:rsidR="00875400" w:rsidRDefault="00875400">
            <w:pPr>
              <w:rPr>
                <w:sz w:val="2"/>
                <w:szCs w:val="2"/>
              </w:rPr>
            </w:pPr>
          </w:p>
        </w:tc>
        <w:tc>
          <w:tcPr>
            <w:tcW w:w="1559" w:type="dxa"/>
            <w:tcBorders>
              <w:left w:val="single" w:sz="4" w:space="0" w:color="auto"/>
            </w:tcBorders>
          </w:tcPr>
          <w:p w14:paraId="6D191AD9" w14:textId="77777777" w:rsidR="00875400" w:rsidRPr="0055382A" w:rsidRDefault="00875400" w:rsidP="35AD04F3">
            <w:pPr>
              <w:pStyle w:val="TableParagraph"/>
              <w:spacing w:before="75" w:line="242" w:lineRule="auto"/>
              <w:ind w:left="188" w:right="180" w:firstLine="5"/>
              <w:jc w:val="center"/>
              <w:rPr>
                <w:sz w:val="19"/>
                <w:szCs w:val="19"/>
                <w:lang w:val="da-DK"/>
              </w:rPr>
            </w:pPr>
            <w:r w:rsidRPr="0055382A">
              <w:rPr>
                <w:color w:val="181818"/>
                <w:sz w:val="18"/>
                <w:szCs w:val="18"/>
                <w:lang w:val="da-DK"/>
              </w:rPr>
              <w:t xml:space="preserve">Støbning, køling og formrensning med engangsforme, herunder fuldstøbning </w:t>
            </w:r>
            <w:r w:rsidRPr="0055382A">
              <w:rPr>
                <w:color w:val="181818"/>
                <w:sz w:val="19"/>
                <w:szCs w:val="19"/>
                <w:lang w:val="da-DK"/>
              </w:rPr>
              <w:t>(</w:t>
            </w:r>
            <w:r w:rsidRPr="00E927FF">
              <w:rPr>
                <w:color w:val="181818"/>
                <w:sz w:val="19"/>
                <w:szCs w:val="19"/>
                <w:vertAlign w:val="superscript"/>
                <w:lang w:val="da-DK"/>
              </w:rPr>
              <w:t>3</w:t>
            </w:r>
            <w:r w:rsidRPr="0055382A">
              <w:rPr>
                <w:color w:val="181818"/>
                <w:sz w:val="19"/>
                <w:szCs w:val="19"/>
                <w:lang w:val="da-DK"/>
              </w:rPr>
              <w:t>)</w:t>
            </w:r>
          </w:p>
        </w:tc>
        <w:tc>
          <w:tcPr>
            <w:tcW w:w="1134" w:type="dxa"/>
            <w:vMerge/>
          </w:tcPr>
          <w:p w14:paraId="6D191ADA" w14:textId="77777777" w:rsidR="00875400" w:rsidRPr="0055382A" w:rsidRDefault="00875400">
            <w:pPr>
              <w:rPr>
                <w:sz w:val="2"/>
                <w:szCs w:val="2"/>
                <w:lang w:val="da-DK"/>
              </w:rPr>
            </w:pPr>
          </w:p>
        </w:tc>
        <w:tc>
          <w:tcPr>
            <w:tcW w:w="1134" w:type="dxa"/>
            <w:vMerge/>
          </w:tcPr>
          <w:p w14:paraId="6D191ADB" w14:textId="77777777" w:rsidR="00875400" w:rsidRPr="0055382A" w:rsidRDefault="00875400">
            <w:pPr>
              <w:rPr>
                <w:sz w:val="2"/>
                <w:szCs w:val="2"/>
                <w:lang w:val="da-DK"/>
              </w:rPr>
            </w:pPr>
          </w:p>
        </w:tc>
        <w:tc>
          <w:tcPr>
            <w:tcW w:w="1276" w:type="dxa"/>
            <w:vMerge/>
          </w:tcPr>
          <w:p w14:paraId="6D191ADC" w14:textId="77777777" w:rsidR="00875400" w:rsidRPr="0055382A" w:rsidRDefault="00875400">
            <w:pPr>
              <w:rPr>
                <w:sz w:val="2"/>
                <w:szCs w:val="2"/>
                <w:lang w:val="da-DK"/>
              </w:rPr>
            </w:pPr>
          </w:p>
        </w:tc>
        <w:tc>
          <w:tcPr>
            <w:tcW w:w="992" w:type="dxa"/>
            <w:tcBorders>
              <w:right w:val="double" w:sz="4" w:space="0" w:color="auto"/>
            </w:tcBorders>
          </w:tcPr>
          <w:p w14:paraId="6D191ADD" w14:textId="77777777" w:rsidR="00875400" w:rsidRPr="0055382A" w:rsidRDefault="00875400">
            <w:pPr>
              <w:pStyle w:val="TableParagraph"/>
              <w:spacing w:before="190"/>
              <w:rPr>
                <w:b/>
                <w:sz w:val="18"/>
                <w:lang w:val="da-DK"/>
              </w:rPr>
            </w:pPr>
          </w:p>
          <w:p w14:paraId="6D191ADE" w14:textId="77777777" w:rsidR="00875400" w:rsidRDefault="00875400">
            <w:pPr>
              <w:pStyle w:val="TableParagraph"/>
              <w:ind w:right="162"/>
              <w:jc w:val="right"/>
              <w:rPr>
                <w:sz w:val="18"/>
              </w:rPr>
            </w:pPr>
            <w:r>
              <w:rPr>
                <w:color w:val="181818"/>
                <w:w w:val="90"/>
                <w:sz w:val="18"/>
              </w:rPr>
              <w:t>BAT</w:t>
            </w:r>
            <w:r>
              <w:rPr>
                <w:color w:val="181818"/>
                <w:spacing w:val="7"/>
                <w:sz w:val="18"/>
              </w:rPr>
              <w:t xml:space="preserve"> </w:t>
            </w:r>
            <w:r>
              <w:rPr>
                <w:color w:val="181818"/>
                <w:spacing w:val="-5"/>
                <w:sz w:val="18"/>
              </w:rPr>
              <w:t>27</w:t>
            </w:r>
          </w:p>
        </w:tc>
        <w:tc>
          <w:tcPr>
            <w:tcW w:w="1984" w:type="dxa"/>
            <w:tcBorders>
              <w:left w:val="double" w:sz="4" w:space="0" w:color="auto"/>
              <w:bottom w:val="double" w:sz="4" w:space="0" w:color="auto"/>
              <w:right w:val="double" w:sz="4" w:space="0" w:color="auto"/>
            </w:tcBorders>
          </w:tcPr>
          <w:p w14:paraId="7350BA60" w14:textId="77777777" w:rsidR="00875400" w:rsidRPr="0055382A" w:rsidRDefault="00875400">
            <w:pPr>
              <w:pStyle w:val="TableParagraph"/>
              <w:spacing w:before="190"/>
              <w:rPr>
                <w:b/>
                <w:sz w:val="18"/>
                <w:lang w:val="da-DK"/>
              </w:rPr>
            </w:pPr>
          </w:p>
        </w:tc>
      </w:tr>
      <w:tr w:rsidR="00515684" w14:paraId="6BF1662D" w14:textId="6C6DD056" w:rsidTr="008318EF">
        <w:trPr>
          <w:trHeight w:val="803"/>
        </w:trPr>
        <w:tc>
          <w:tcPr>
            <w:tcW w:w="1497" w:type="dxa"/>
            <w:tcBorders>
              <w:top w:val="single" w:sz="4" w:space="0" w:color="auto"/>
              <w:left w:val="nil"/>
              <w:bottom w:val="single" w:sz="4" w:space="0" w:color="auto"/>
              <w:right w:val="single" w:sz="4" w:space="0" w:color="auto"/>
            </w:tcBorders>
          </w:tcPr>
          <w:p w14:paraId="244A12F3" w14:textId="77777777" w:rsidR="00515684" w:rsidRDefault="00515684">
            <w:pPr>
              <w:pStyle w:val="TableParagraph"/>
              <w:spacing w:before="160"/>
              <w:ind w:left="19" w:right="103"/>
              <w:jc w:val="center"/>
              <w:rPr>
                <w:sz w:val="19"/>
              </w:rPr>
            </w:pPr>
            <w:r>
              <w:rPr>
                <w:color w:val="161616"/>
                <w:spacing w:val="-2"/>
                <w:sz w:val="19"/>
              </w:rPr>
              <w:t>B[a]P</w:t>
            </w:r>
          </w:p>
        </w:tc>
        <w:tc>
          <w:tcPr>
            <w:tcW w:w="1559" w:type="dxa"/>
            <w:tcBorders>
              <w:left w:val="single" w:sz="4" w:space="0" w:color="auto"/>
            </w:tcBorders>
          </w:tcPr>
          <w:p w14:paraId="48C5C32D" w14:textId="77777777" w:rsidR="00515684" w:rsidRDefault="00515684">
            <w:pPr>
              <w:pStyle w:val="TableParagraph"/>
              <w:spacing w:before="160"/>
              <w:ind w:left="34" w:right="35"/>
              <w:jc w:val="center"/>
              <w:rPr>
                <w:sz w:val="10"/>
                <w:szCs w:val="10"/>
              </w:rPr>
            </w:pPr>
            <w:r w:rsidRPr="35AD04F3">
              <w:rPr>
                <w:color w:val="161616"/>
                <w:spacing w:val="-2"/>
                <w:sz w:val="19"/>
                <w:szCs w:val="19"/>
              </w:rPr>
              <w:t>Metalsmeltning</w:t>
            </w:r>
            <w:r w:rsidRPr="35AD04F3">
              <w:rPr>
                <w:color w:val="161616"/>
                <w:spacing w:val="-3"/>
                <w:sz w:val="19"/>
                <w:szCs w:val="19"/>
              </w:rPr>
              <w:t xml:space="preserve"> </w:t>
            </w:r>
            <w:r w:rsidRPr="35AD04F3">
              <w:rPr>
                <w:color w:val="161616"/>
                <w:spacing w:val="-5"/>
                <w:sz w:val="19"/>
                <w:szCs w:val="19"/>
              </w:rPr>
              <w:t>(</w:t>
            </w:r>
            <w:r w:rsidRPr="35AD04F3">
              <w:rPr>
                <w:color w:val="2F2F2F"/>
                <w:spacing w:val="-5"/>
                <w:position w:val="6"/>
                <w:sz w:val="10"/>
                <w:szCs w:val="10"/>
              </w:rPr>
              <w:t>4</w:t>
            </w:r>
            <w:r w:rsidRPr="00993DAF">
              <w:rPr>
                <w:color w:val="161616"/>
                <w:spacing w:val="-5"/>
                <w:sz w:val="18"/>
                <w:szCs w:val="18"/>
              </w:rPr>
              <w:t>)</w:t>
            </w:r>
          </w:p>
        </w:tc>
        <w:tc>
          <w:tcPr>
            <w:tcW w:w="1134" w:type="dxa"/>
          </w:tcPr>
          <w:p w14:paraId="65DD7973" w14:textId="77777777" w:rsidR="00515684" w:rsidRDefault="00515684">
            <w:pPr>
              <w:pStyle w:val="TableParagraph"/>
              <w:spacing w:before="160"/>
              <w:ind w:left="95" w:right="94"/>
              <w:jc w:val="center"/>
              <w:rPr>
                <w:sz w:val="19"/>
                <w:szCs w:val="19"/>
              </w:rPr>
            </w:pPr>
            <w:r w:rsidRPr="35AD04F3">
              <w:rPr>
                <w:color w:val="161616"/>
                <w:spacing w:val="-2"/>
                <w:sz w:val="19"/>
                <w:szCs w:val="19"/>
              </w:rPr>
              <w:t>Støbejern</w:t>
            </w:r>
          </w:p>
        </w:tc>
        <w:tc>
          <w:tcPr>
            <w:tcW w:w="1134" w:type="dxa"/>
          </w:tcPr>
          <w:p w14:paraId="7C892463" w14:textId="77777777" w:rsidR="00515684" w:rsidRDefault="00515684">
            <w:pPr>
              <w:pStyle w:val="TableParagraph"/>
              <w:spacing w:before="52" w:line="237" w:lineRule="auto"/>
              <w:ind w:left="142" w:right="118" w:firstLine="75"/>
              <w:rPr>
                <w:sz w:val="19"/>
                <w:szCs w:val="19"/>
              </w:rPr>
            </w:pPr>
            <w:r w:rsidRPr="35AD04F3">
              <w:rPr>
                <w:color w:val="161616"/>
                <w:spacing w:val="-2"/>
                <w:sz w:val="19"/>
                <w:szCs w:val="19"/>
              </w:rPr>
              <w:t xml:space="preserve">EN-standard </w:t>
            </w:r>
            <w:r w:rsidRPr="35AD04F3">
              <w:rPr>
                <w:color w:val="161616"/>
                <w:spacing w:val="-5"/>
                <w:sz w:val="19"/>
                <w:szCs w:val="19"/>
              </w:rPr>
              <w:t>foreligger</w:t>
            </w:r>
            <w:r w:rsidRPr="35AD04F3">
              <w:rPr>
                <w:color w:val="161616"/>
                <w:spacing w:val="12"/>
                <w:sz w:val="19"/>
                <w:szCs w:val="19"/>
              </w:rPr>
              <w:t xml:space="preserve"> </w:t>
            </w:r>
            <w:r w:rsidRPr="35AD04F3">
              <w:rPr>
                <w:color w:val="161616"/>
                <w:spacing w:val="-8"/>
                <w:sz w:val="19"/>
                <w:szCs w:val="19"/>
              </w:rPr>
              <w:t>ikke</w:t>
            </w:r>
          </w:p>
        </w:tc>
        <w:tc>
          <w:tcPr>
            <w:tcW w:w="1276" w:type="dxa"/>
          </w:tcPr>
          <w:p w14:paraId="3445F495" w14:textId="77777777" w:rsidR="00515684" w:rsidRDefault="00515684">
            <w:pPr>
              <w:pStyle w:val="TableParagraph"/>
              <w:spacing w:before="60" w:line="232" w:lineRule="auto"/>
              <w:ind w:left="476" w:right="140" w:hanging="305"/>
              <w:rPr>
                <w:sz w:val="19"/>
                <w:szCs w:val="19"/>
              </w:rPr>
            </w:pPr>
            <w:r w:rsidRPr="35AD04F3">
              <w:rPr>
                <w:color w:val="161616"/>
                <w:spacing w:val="-2"/>
                <w:sz w:val="19"/>
                <w:szCs w:val="19"/>
              </w:rPr>
              <w:t>En</w:t>
            </w:r>
            <w:r w:rsidRPr="35AD04F3">
              <w:rPr>
                <w:color w:val="161616"/>
                <w:spacing w:val="-10"/>
                <w:sz w:val="19"/>
                <w:szCs w:val="19"/>
              </w:rPr>
              <w:t xml:space="preserve"> </w:t>
            </w:r>
            <w:r w:rsidRPr="35AD04F3">
              <w:rPr>
                <w:color w:val="161616"/>
                <w:spacing w:val="-2"/>
                <w:sz w:val="19"/>
                <w:szCs w:val="19"/>
              </w:rPr>
              <w:t>gang</w:t>
            </w:r>
            <w:r w:rsidRPr="35AD04F3">
              <w:rPr>
                <w:color w:val="161616"/>
                <w:spacing w:val="-10"/>
                <w:sz w:val="19"/>
                <w:szCs w:val="19"/>
              </w:rPr>
              <w:t xml:space="preserve"> </w:t>
            </w:r>
            <w:r w:rsidRPr="35AD04F3">
              <w:rPr>
                <w:color w:val="161616"/>
                <w:spacing w:val="-2"/>
                <w:sz w:val="19"/>
                <w:szCs w:val="19"/>
              </w:rPr>
              <w:t xml:space="preserve">om </w:t>
            </w:r>
            <w:r w:rsidRPr="35AD04F3">
              <w:rPr>
                <w:color w:val="161616"/>
                <w:spacing w:val="-4"/>
                <w:sz w:val="19"/>
                <w:szCs w:val="19"/>
              </w:rPr>
              <w:t>året</w:t>
            </w:r>
          </w:p>
        </w:tc>
        <w:tc>
          <w:tcPr>
            <w:tcW w:w="992" w:type="dxa"/>
            <w:tcBorders>
              <w:right w:val="double" w:sz="4" w:space="0" w:color="auto"/>
            </w:tcBorders>
          </w:tcPr>
          <w:p w14:paraId="7AC4D377" w14:textId="77777777" w:rsidR="00515684" w:rsidRDefault="00515684">
            <w:pPr>
              <w:pStyle w:val="TableParagraph"/>
              <w:rPr>
                <w:sz w:val="18"/>
              </w:rPr>
            </w:pPr>
          </w:p>
        </w:tc>
        <w:tc>
          <w:tcPr>
            <w:tcW w:w="1984" w:type="dxa"/>
            <w:tcBorders>
              <w:top w:val="double" w:sz="4" w:space="0" w:color="auto"/>
              <w:left w:val="double" w:sz="4" w:space="0" w:color="auto"/>
              <w:right w:val="double" w:sz="4" w:space="0" w:color="auto"/>
            </w:tcBorders>
          </w:tcPr>
          <w:p w14:paraId="4BDE6AAD" w14:textId="77777777" w:rsidR="00515684" w:rsidRDefault="00515684">
            <w:pPr>
              <w:pStyle w:val="TableParagraph"/>
              <w:rPr>
                <w:sz w:val="18"/>
              </w:rPr>
            </w:pPr>
          </w:p>
        </w:tc>
      </w:tr>
      <w:tr w:rsidR="00515684" w14:paraId="6912600C" w14:textId="7558B8E2" w:rsidTr="008318EF">
        <w:trPr>
          <w:trHeight w:val="589"/>
        </w:trPr>
        <w:tc>
          <w:tcPr>
            <w:tcW w:w="1497" w:type="dxa"/>
            <w:vMerge w:val="restart"/>
            <w:tcBorders>
              <w:top w:val="single" w:sz="4" w:space="0" w:color="auto"/>
              <w:left w:val="nil"/>
              <w:bottom w:val="single" w:sz="4" w:space="0" w:color="auto"/>
              <w:right w:val="single" w:sz="4" w:space="0" w:color="auto"/>
            </w:tcBorders>
          </w:tcPr>
          <w:p w14:paraId="26E9C68F" w14:textId="77777777" w:rsidR="00515684" w:rsidRDefault="00515684">
            <w:pPr>
              <w:pStyle w:val="TableParagraph"/>
              <w:rPr>
                <w:b/>
                <w:sz w:val="19"/>
              </w:rPr>
            </w:pPr>
          </w:p>
          <w:p w14:paraId="71731950" w14:textId="77777777" w:rsidR="00515684" w:rsidRDefault="00515684">
            <w:pPr>
              <w:pStyle w:val="TableParagraph"/>
              <w:rPr>
                <w:b/>
                <w:sz w:val="19"/>
              </w:rPr>
            </w:pPr>
          </w:p>
          <w:p w14:paraId="679F0932" w14:textId="77777777" w:rsidR="00515684" w:rsidRDefault="00515684">
            <w:pPr>
              <w:pStyle w:val="TableParagraph"/>
              <w:spacing w:before="214"/>
              <w:rPr>
                <w:b/>
                <w:sz w:val="19"/>
              </w:rPr>
            </w:pPr>
          </w:p>
          <w:p w14:paraId="5B30BC2C" w14:textId="77777777" w:rsidR="00515684" w:rsidRDefault="00515684">
            <w:pPr>
              <w:pStyle w:val="TableParagraph"/>
              <w:spacing w:before="1"/>
              <w:ind w:left="268"/>
              <w:rPr>
                <w:sz w:val="19"/>
                <w:szCs w:val="19"/>
              </w:rPr>
            </w:pPr>
            <w:r w:rsidRPr="35AD04F3">
              <w:rPr>
                <w:color w:val="161616"/>
                <w:spacing w:val="-4"/>
                <w:sz w:val="19"/>
                <w:szCs w:val="19"/>
              </w:rPr>
              <w:t>Kulmonoxid</w:t>
            </w:r>
            <w:r w:rsidRPr="35AD04F3">
              <w:rPr>
                <w:color w:val="161616"/>
                <w:spacing w:val="14"/>
                <w:sz w:val="19"/>
                <w:szCs w:val="19"/>
              </w:rPr>
              <w:t xml:space="preserve"> </w:t>
            </w:r>
            <w:r w:rsidRPr="35AD04F3">
              <w:rPr>
                <w:color w:val="161616"/>
                <w:spacing w:val="-4"/>
                <w:sz w:val="19"/>
                <w:szCs w:val="19"/>
              </w:rPr>
              <w:t>(CO)</w:t>
            </w:r>
          </w:p>
        </w:tc>
        <w:tc>
          <w:tcPr>
            <w:tcW w:w="1559" w:type="dxa"/>
            <w:tcBorders>
              <w:left w:val="single" w:sz="4" w:space="0" w:color="auto"/>
            </w:tcBorders>
          </w:tcPr>
          <w:p w14:paraId="77AFCB3C" w14:textId="77777777" w:rsidR="00515684" w:rsidRDefault="00515684">
            <w:pPr>
              <w:pStyle w:val="TableParagraph"/>
              <w:spacing w:before="53"/>
              <w:ind w:left="34" w:right="31"/>
              <w:jc w:val="center"/>
              <w:rPr>
                <w:sz w:val="19"/>
                <w:szCs w:val="19"/>
              </w:rPr>
            </w:pPr>
            <w:r w:rsidRPr="35AD04F3">
              <w:rPr>
                <w:color w:val="161616"/>
                <w:w w:val="95"/>
                <w:sz w:val="19"/>
                <w:szCs w:val="19"/>
              </w:rPr>
              <w:t>Varmebehandling</w:t>
            </w:r>
            <w:r w:rsidRPr="35AD04F3">
              <w:rPr>
                <w:color w:val="161616"/>
                <w:spacing w:val="35"/>
                <w:sz w:val="19"/>
                <w:szCs w:val="19"/>
              </w:rPr>
              <w:t xml:space="preserve"> </w:t>
            </w:r>
            <w:r w:rsidRPr="35AD04F3">
              <w:rPr>
                <w:color w:val="161616"/>
                <w:spacing w:val="-5"/>
                <w:w w:val="95"/>
                <w:sz w:val="19"/>
                <w:szCs w:val="19"/>
              </w:rPr>
              <w:t>(</w:t>
            </w:r>
            <w:r w:rsidRPr="00E3772F">
              <w:rPr>
                <w:color w:val="161616"/>
                <w:spacing w:val="-5"/>
                <w:w w:val="95"/>
                <w:sz w:val="19"/>
                <w:szCs w:val="19"/>
                <w:vertAlign w:val="superscript"/>
              </w:rPr>
              <w:t>5</w:t>
            </w:r>
            <w:r w:rsidRPr="35AD04F3">
              <w:rPr>
                <w:color w:val="161616"/>
                <w:spacing w:val="-5"/>
                <w:w w:val="95"/>
                <w:sz w:val="19"/>
                <w:szCs w:val="19"/>
              </w:rPr>
              <w:t>)</w:t>
            </w:r>
          </w:p>
        </w:tc>
        <w:tc>
          <w:tcPr>
            <w:tcW w:w="1134" w:type="dxa"/>
          </w:tcPr>
          <w:p w14:paraId="2E14A22D" w14:textId="77777777" w:rsidR="00515684" w:rsidRDefault="00515684">
            <w:pPr>
              <w:pStyle w:val="TableParagraph"/>
              <w:spacing w:before="53"/>
              <w:ind w:left="100" w:right="78"/>
              <w:jc w:val="center"/>
              <w:rPr>
                <w:sz w:val="19"/>
              </w:rPr>
            </w:pPr>
            <w:r>
              <w:rPr>
                <w:color w:val="161616"/>
                <w:spacing w:val="-4"/>
                <w:sz w:val="19"/>
              </w:rPr>
              <w:t>Alle</w:t>
            </w:r>
          </w:p>
        </w:tc>
        <w:tc>
          <w:tcPr>
            <w:tcW w:w="1134" w:type="dxa"/>
            <w:vMerge w:val="restart"/>
          </w:tcPr>
          <w:p w14:paraId="689E690B" w14:textId="77777777" w:rsidR="00515684" w:rsidRDefault="00515684">
            <w:pPr>
              <w:pStyle w:val="TableParagraph"/>
              <w:rPr>
                <w:b/>
                <w:sz w:val="19"/>
              </w:rPr>
            </w:pPr>
          </w:p>
          <w:p w14:paraId="2030BCE4" w14:textId="77777777" w:rsidR="00515684" w:rsidRDefault="00515684">
            <w:pPr>
              <w:pStyle w:val="TableParagraph"/>
              <w:rPr>
                <w:b/>
                <w:sz w:val="19"/>
              </w:rPr>
            </w:pPr>
          </w:p>
          <w:p w14:paraId="08CB2DE7" w14:textId="77777777" w:rsidR="00515684" w:rsidRDefault="00515684">
            <w:pPr>
              <w:pStyle w:val="TableParagraph"/>
              <w:rPr>
                <w:b/>
                <w:sz w:val="19"/>
              </w:rPr>
            </w:pPr>
          </w:p>
          <w:p w14:paraId="75ACBDCC" w14:textId="77777777" w:rsidR="00515684" w:rsidRDefault="00515684">
            <w:pPr>
              <w:pStyle w:val="TableParagraph"/>
              <w:spacing w:before="1"/>
              <w:rPr>
                <w:b/>
                <w:sz w:val="19"/>
              </w:rPr>
            </w:pPr>
          </w:p>
          <w:p w14:paraId="7EFA34DD" w14:textId="77777777" w:rsidR="00515684" w:rsidRDefault="00515684">
            <w:pPr>
              <w:pStyle w:val="TableParagraph"/>
              <w:ind w:left="290"/>
              <w:rPr>
                <w:sz w:val="19"/>
              </w:rPr>
            </w:pPr>
            <w:r>
              <w:rPr>
                <w:color w:val="161616"/>
                <w:w w:val="85"/>
                <w:sz w:val="19"/>
              </w:rPr>
              <w:t>EN</w:t>
            </w:r>
            <w:r>
              <w:rPr>
                <w:color w:val="161616"/>
                <w:spacing w:val="-4"/>
                <w:sz w:val="19"/>
              </w:rPr>
              <w:t xml:space="preserve"> </w:t>
            </w:r>
            <w:r>
              <w:rPr>
                <w:color w:val="161616"/>
                <w:spacing w:val="-2"/>
                <w:sz w:val="19"/>
              </w:rPr>
              <w:t>15058</w:t>
            </w:r>
          </w:p>
        </w:tc>
        <w:tc>
          <w:tcPr>
            <w:tcW w:w="1276" w:type="dxa"/>
            <w:vMerge w:val="restart"/>
          </w:tcPr>
          <w:p w14:paraId="5FCB08EE" w14:textId="77777777" w:rsidR="00515684" w:rsidRDefault="00515684">
            <w:pPr>
              <w:pStyle w:val="TableParagraph"/>
              <w:rPr>
                <w:b/>
                <w:sz w:val="19"/>
              </w:rPr>
            </w:pPr>
          </w:p>
          <w:p w14:paraId="0B227C0A" w14:textId="77777777" w:rsidR="00515684" w:rsidRDefault="00515684">
            <w:pPr>
              <w:pStyle w:val="TableParagraph"/>
              <w:rPr>
                <w:b/>
                <w:sz w:val="19"/>
              </w:rPr>
            </w:pPr>
          </w:p>
          <w:p w14:paraId="44FD3C7C" w14:textId="77777777" w:rsidR="00515684" w:rsidRDefault="00515684">
            <w:pPr>
              <w:pStyle w:val="TableParagraph"/>
              <w:spacing w:before="119"/>
              <w:rPr>
                <w:b/>
                <w:sz w:val="19"/>
              </w:rPr>
            </w:pPr>
          </w:p>
          <w:p w14:paraId="42064B5F" w14:textId="77777777" w:rsidR="00515684" w:rsidRDefault="00515684">
            <w:pPr>
              <w:pStyle w:val="TableParagraph"/>
              <w:spacing w:line="232" w:lineRule="auto"/>
              <w:ind w:left="476" w:right="140" w:hanging="305"/>
              <w:rPr>
                <w:sz w:val="19"/>
                <w:szCs w:val="19"/>
              </w:rPr>
            </w:pPr>
            <w:r w:rsidRPr="35AD04F3">
              <w:rPr>
                <w:color w:val="161616"/>
                <w:spacing w:val="-2"/>
                <w:sz w:val="19"/>
                <w:szCs w:val="19"/>
              </w:rPr>
              <w:t>En</w:t>
            </w:r>
            <w:r w:rsidRPr="35AD04F3">
              <w:rPr>
                <w:color w:val="161616"/>
                <w:spacing w:val="-10"/>
                <w:sz w:val="19"/>
                <w:szCs w:val="19"/>
              </w:rPr>
              <w:t xml:space="preserve"> </w:t>
            </w:r>
            <w:r w:rsidRPr="35AD04F3">
              <w:rPr>
                <w:color w:val="161616"/>
                <w:spacing w:val="-2"/>
                <w:sz w:val="19"/>
                <w:szCs w:val="19"/>
              </w:rPr>
              <w:t>gang</w:t>
            </w:r>
            <w:r w:rsidRPr="35AD04F3">
              <w:rPr>
                <w:color w:val="161616"/>
                <w:spacing w:val="-10"/>
                <w:sz w:val="19"/>
                <w:szCs w:val="19"/>
              </w:rPr>
              <w:t xml:space="preserve"> </w:t>
            </w:r>
            <w:r w:rsidRPr="35AD04F3">
              <w:rPr>
                <w:color w:val="161616"/>
                <w:spacing w:val="-2"/>
                <w:sz w:val="19"/>
                <w:szCs w:val="19"/>
              </w:rPr>
              <w:t xml:space="preserve">om </w:t>
            </w:r>
            <w:r w:rsidRPr="35AD04F3">
              <w:rPr>
                <w:color w:val="161616"/>
                <w:spacing w:val="-4"/>
                <w:sz w:val="19"/>
                <w:szCs w:val="19"/>
              </w:rPr>
              <w:t>året</w:t>
            </w:r>
          </w:p>
        </w:tc>
        <w:tc>
          <w:tcPr>
            <w:tcW w:w="992" w:type="dxa"/>
            <w:tcBorders>
              <w:right w:val="double" w:sz="4" w:space="0" w:color="auto"/>
            </w:tcBorders>
          </w:tcPr>
          <w:p w14:paraId="06864BB0" w14:textId="77777777" w:rsidR="00515684" w:rsidRDefault="00515684">
            <w:pPr>
              <w:pStyle w:val="TableParagraph"/>
              <w:spacing w:before="53"/>
              <w:ind w:right="159"/>
              <w:jc w:val="right"/>
              <w:rPr>
                <w:sz w:val="19"/>
              </w:rPr>
            </w:pPr>
            <w:r>
              <w:rPr>
                <w:color w:val="161616"/>
                <w:w w:val="85"/>
                <w:sz w:val="19"/>
              </w:rPr>
              <w:t>BAT</w:t>
            </w:r>
            <w:r>
              <w:rPr>
                <w:color w:val="161616"/>
                <w:spacing w:val="6"/>
                <w:sz w:val="19"/>
              </w:rPr>
              <w:t xml:space="preserve"> </w:t>
            </w:r>
            <w:r>
              <w:rPr>
                <w:color w:val="161616"/>
                <w:spacing w:val="-5"/>
                <w:w w:val="95"/>
                <w:sz w:val="19"/>
              </w:rPr>
              <w:t>24</w:t>
            </w:r>
          </w:p>
        </w:tc>
        <w:tc>
          <w:tcPr>
            <w:tcW w:w="1984" w:type="dxa"/>
            <w:tcBorders>
              <w:left w:val="double" w:sz="4" w:space="0" w:color="auto"/>
              <w:right w:val="double" w:sz="4" w:space="0" w:color="auto"/>
            </w:tcBorders>
          </w:tcPr>
          <w:p w14:paraId="67B99F00" w14:textId="77777777" w:rsidR="00515684" w:rsidRDefault="00515684">
            <w:pPr>
              <w:pStyle w:val="TableParagraph"/>
              <w:spacing w:before="53"/>
              <w:ind w:right="159"/>
              <w:jc w:val="right"/>
              <w:rPr>
                <w:color w:val="161616"/>
                <w:w w:val="85"/>
                <w:sz w:val="19"/>
              </w:rPr>
            </w:pPr>
          </w:p>
        </w:tc>
      </w:tr>
      <w:tr w:rsidR="00515684" w14:paraId="33C974EA" w14:textId="5BCF4C10" w:rsidTr="008318EF">
        <w:trPr>
          <w:trHeight w:val="1019"/>
        </w:trPr>
        <w:tc>
          <w:tcPr>
            <w:tcW w:w="1497" w:type="dxa"/>
            <w:vMerge/>
            <w:tcBorders>
              <w:top w:val="nil"/>
              <w:left w:val="nil"/>
              <w:bottom w:val="single" w:sz="4" w:space="0" w:color="auto"/>
              <w:right w:val="single" w:sz="4" w:space="0" w:color="auto"/>
            </w:tcBorders>
          </w:tcPr>
          <w:p w14:paraId="00FBA6A6" w14:textId="77777777" w:rsidR="00515684" w:rsidRDefault="00515684">
            <w:pPr>
              <w:rPr>
                <w:sz w:val="2"/>
                <w:szCs w:val="2"/>
              </w:rPr>
            </w:pPr>
          </w:p>
        </w:tc>
        <w:tc>
          <w:tcPr>
            <w:tcW w:w="1559" w:type="dxa"/>
            <w:vMerge w:val="restart"/>
            <w:tcBorders>
              <w:left w:val="single" w:sz="4" w:space="0" w:color="auto"/>
            </w:tcBorders>
          </w:tcPr>
          <w:p w14:paraId="5134CC33" w14:textId="77777777" w:rsidR="00515684" w:rsidRDefault="00515684">
            <w:pPr>
              <w:pStyle w:val="TableParagraph"/>
              <w:rPr>
                <w:b/>
                <w:sz w:val="19"/>
              </w:rPr>
            </w:pPr>
          </w:p>
          <w:p w14:paraId="700B65DB" w14:textId="77777777" w:rsidR="00515684" w:rsidRDefault="00515684">
            <w:pPr>
              <w:pStyle w:val="TableParagraph"/>
              <w:ind w:left="528"/>
              <w:rPr>
                <w:sz w:val="19"/>
                <w:szCs w:val="19"/>
              </w:rPr>
            </w:pPr>
            <w:r w:rsidRPr="35AD04F3">
              <w:rPr>
                <w:color w:val="161616"/>
                <w:spacing w:val="-2"/>
                <w:sz w:val="19"/>
                <w:szCs w:val="19"/>
              </w:rPr>
              <w:t>Metalsmeltning</w:t>
            </w:r>
          </w:p>
        </w:tc>
        <w:tc>
          <w:tcPr>
            <w:tcW w:w="1134" w:type="dxa"/>
          </w:tcPr>
          <w:p w14:paraId="004F767A" w14:textId="77777777" w:rsidR="00515684" w:rsidRPr="00342F1F" w:rsidRDefault="00515684">
            <w:pPr>
              <w:pStyle w:val="TableParagraph"/>
              <w:spacing w:before="57" w:line="235" w:lineRule="auto"/>
              <w:ind w:left="95" w:right="79"/>
              <w:jc w:val="center"/>
              <w:rPr>
                <w:sz w:val="19"/>
                <w:szCs w:val="19"/>
                <w:lang w:val="da-DK"/>
              </w:rPr>
            </w:pPr>
            <w:r>
              <w:rPr>
                <w:noProof/>
                <w:lang w:val="da-DK" w:eastAsia="da-DK"/>
              </w:rPr>
              <mc:AlternateContent>
                <mc:Choice Requires="wpg">
                  <w:drawing>
                    <wp:anchor distT="0" distB="0" distL="0" distR="0" simplePos="0" relativeHeight="251658278" behindDoc="1" locked="0" layoutInCell="1" allowOverlap="1" wp14:anchorId="1721AD7A" wp14:editId="0208EC2E">
                      <wp:simplePos x="0" y="0"/>
                      <wp:positionH relativeFrom="column">
                        <wp:posOffset>99822</wp:posOffset>
                      </wp:positionH>
                      <wp:positionV relativeFrom="paragraph">
                        <wp:posOffset>186037</wp:posOffset>
                      </wp:positionV>
                      <wp:extent cx="459105" cy="7620"/>
                      <wp:effectExtent l="0" t="0" r="0" b="0"/>
                      <wp:wrapNone/>
                      <wp:docPr id="470151063" name="Group 47015106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59105" cy="7620"/>
                                <a:chOff x="0" y="0"/>
                                <a:chExt cx="459105" cy="7620"/>
                              </a:xfrm>
                            </wpg:grpSpPr>
                            <wps:wsp>
                              <wps:cNvPr id="447293124" name="Graphic 48"/>
                              <wps:cNvSpPr/>
                              <wps:spPr>
                                <a:xfrm>
                                  <a:off x="0" y="0"/>
                                  <a:ext cx="459105" cy="7620"/>
                                </a:xfrm>
                                <a:custGeom>
                                  <a:avLst/>
                                  <a:gdLst/>
                                  <a:ahLst/>
                                  <a:cxnLst/>
                                  <a:rect l="l" t="t" r="r" b="b"/>
                                  <a:pathLst>
                                    <a:path w="459105" h="7620">
                                      <a:moveTo>
                                        <a:pt x="458724" y="7620"/>
                                      </a:moveTo>
                                      <a:lnTo>
                                        <a:pt x="0" y="7620"/>
                                      </a:lnTo>
                                      <a:lnTo>
                                        <a:pt x="0" y="0"/>
                                      </a:lnTo>
                                      <a:lnTo>
                                        <a:pt x="458724" y="0"/>
                                      </a:lnTo>
                                      <a:lnTo>
                                        <a:pt x="458724" y="762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arto="http://schemas.microsoft.com/office/word/2006/arto">
                  <w:pict>
                    <v:group w14:anchorId="4C513FB8" id="Group 470151063" o:spid="_x0000_s1026" style="position:absolute;margin-left:7.85pt;margin-top:14.65pt;width:36.15pt;height:.6pt;z-index:-251658181;mso-wrap-distance-left:0;mso-wrap-distance-right:0" coordsize="45910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">
                      <v:shape id="Graphic 48" o:spid="_x0000_s1027" style="position:absolute;width:459105;height:7620;visibility:visible;mso-wrap-style:square;v-text-anchor:top" coordsize="459105,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" path="m458724,7620l,7620,,,458724,r,7620xe" fillcolor="black" stroked="f">
                        <v:path arrowok="t"/>
                      </v:shape>
                    </v:group>
                  </w:pict>
                </mc:Fallback>
              </mc:AlternateContent>
            </w:r>
            <w:r w:rsidRPr="00342F1F">
              <w:rPr>
                <w:color w:val="161616"/>
                <w:spacing w:val="-6"/>
                <w:sz w:val="19"/>
                <w:szCs w:val="19"/>
                <w:lang w:val="da-DK"/>
              </w:rPr>
              <w:t xml:space="preserve">Støbejern: CBC, </w:t>
            </w:r>
            <w:r w:rsidRPr="00342F1F">
              <w:rPr>
                <w:color w:val="161616"/>
                <w:sz w:val="19"/>
                <w:szCs w:val="19"/>
                <w:lang w:val="da-DK"/>
              </w:rPr>
              <w:t>HBC og roterende ovne</w:t>
            </w:r>
          </w:p>
        </w:tc>
        <w:tc>
          <w:tcPr>
            <w:tcW w:w="1134" w:type="dxa"/>
            <w:vMerge/>
          </w:tcPr>
          <w:p w14:paraId="0380D9CD" w14:textId="77777777" w:rsidR="00515684" w:rsidRPr="00342F1F" w:rsidRDefault="00515684">
            <w:pPr>
              <w:rPr>
                <w:sz w:val="2"/>
                <w:szCs w:val="2"/>
                <w:lang w:val="da-DK"/>
              </w:rPr>
            </w:pPr>
          </w:p>
        </w:tc>
        <w:tc>
          <w:tcPr>
            <w:tcW w:w="1276" w:type="dxa"/>
            <w:vMerge/>
          </w:tcPr>
          <w:p w14:paraId="013038C9" w14:textId="77777777" w:rsidR="00515684" w:rsidRPr="00342F1F" w:rsidRDefault="00515684">
            <w:pPr>
              <w:rPr>
                <w:sz w:val="2"/>
                <w:szCs w:val="2"/>
                <w:lang w:val="da-DK"/>
              </w:rPr>
            </w:pPr>
          </w:p>
        </w:tc>
        <w:tc>
          <w:tcPr>
            <w:tcW w:w="992" w:type="dxa"/>
            <w:tcBorders>
              <w:right w:val="double" w:sz="4" w:space="0" w:color="auto"/>
            </w:tcBorders>
          </w:tcPr>
          <w:p w14:paraId="31FF386B" w14:textId="77777777" w:rsidR="00515684" w:rsidRPr="00342F1F" w:rsidRDefault="00515684">
            <w:pPr>
              <w:pStyle w:val="TableParagraph"/>
              <w:spacing w:before="51"/>
              <w:rPr>
                <w:b/>
                <w:sz w:val="19"/>
                <w:lang w:val="da-DK"/>
              </w:rPr>
            </w:pPr>
          </w:p>
          <w:p w14:paraId="272439C8" w14:textId="77777777" w:rsidR="00515684" w:rsidRDefault="00515684">
            <w:pPr>
              <w:pStyle w:val="TableParagraph"/>
              <w:spacing w:before="1"/>
              <w:ind w:right="158"/>
              <w:jc w:val="right"/>
              <w:rPr>
                <w:sz w:val="19"/>
              </w:rPr>
            </w:pPr>
            <w:r>
              <w:rPr>
                <w:color w:val="161616"/>
                <w:w w:val="85"/>
                <w:sz w:val="19"/>
              </w:rPr>
              <w:t>BAT</w:t>
            </w:r>
            <w:r>
              <w:rPr>
                <w:color w:val="161616"/>
                <w:spacing w:val="7"/>
                <w:sz w:val="19"/>
              </w:rPr>
              <w:t xml:space="preserve"> </w:t>
            </w:r>
            <w:r>
              <w:rPr>
                <w:color w:val="161616"/>
                <w:spacing w:val="-5"/>
                <w:sz w:val="19"/>
              </w:rPr>
              <w:t>38</w:t>
            </w:r>
          </w:p>
        </w:tc>
        <w:tc>
          <w:tcPr>
            <w:tcW w:w="1984" w:type="dxa"/>
            <w:tcBorders>
              <w:left w:val="double" w:sz="4" w:space="0" w:color="auto"/>
              <w:right w:val="double" w:sz="4" w:space="0" w:color="auto"/>
            </w:tcBorders>
          </w:tcPr>
          <w:p w14:paraId="3AA5E2B2" w14:textId="77777777" w:rsidR="00515684" w:rsidRDefault="00515684">
            <w:pPr>
              <w:pStyle w:val="TableParagraph"/>
              <w:spacing w:before="51"/>
              <w:rPr>
                <w:b/>
                <w:sz w:val="19"/>
              </w:rPr>
            </w:pPr>
          </w:p>
        </w:tc>
      </w:tr>
      <w:tr w:rsidR="00515684" w14:paraId="2998F6E6" w14:textId="23AF70ED" w:rsidTr="008318EF">
        <w:trPr>
          <w:trHeight w:val="589"/>
        </w:trPr>
        <w:tc>
          <w:tcPr>
            <w:tcW w:w="1497" w:type="dxa"/>
            <w:vMerge/>
            <w:tcBorders>
              <w:top w:val="nil"/>
              <w:left w:val="nil"/>
              <w:bottom w:val="single" w:sz="4" w:space="0" w:color="auto"/>
              <w:right w:val="single" w:sz="4" w:space="0" w:color="auto"/>
            </w:tcBorders>
          </w:tcPr>
          <w:p w14:paraId="529704E1" w14:textId="77777777" w:rsidR="00515684" w:rsidRDefault="00515684">
            <w:pPr>
              <w:rPr>
                <w:sz w:val="2"/>
                <w:szCs w:val="2"/>
              </w:rPr>
            </w:pPr>
          </w:p>
        </w:tc>
        <w:tc>
          <w:tcPr>
            <w:tcW w:w="1559" w:type="dxa"/>
            <w:vMerge/>
            <w:tcBorders>
              <w:left w:val="single" w:sz="4" w:space="0" w:color="auto"/>
            </w:tcBorders>
          </w:tcPr>
          <w:p w14:paraId="06A31DB5" w14:textId="77777777" w:rsidR="00515684" w:rsidRDefault="00515684">
            <w:pPr>
              <w:rPr>
                <w:sz w:val="2"/>
                <w:szCs w:val="2"/>
              </w:rPr>
            </w:pPr>
          </w:p>
        </w:tc>
        <w:tc>
          <w:tcPr>
            <w:tcW w:w="1134" w:type="dxa"/>
          </w:tcPr>
          <w:p w14:paraId="3AB766CC" w14:textId="77777777" w:rsidR="00515684" w:rsidRDefault="00515684">
            <w:pPr>
              <w:pStyle w:val="TableParagraph"/>
              <w:spacing w:before="53"/>
              <w:ind w:left="95" w:right="83"/>
              <w:jc w:val="center"/>
              <w:rPr>
                <w:sz w:val="19"/>
                <w:szCs w:val="19"/>
              </w:rPr>
            </w:pPr>
            <w:r w:rsidRPr="35AD04F3">
              <w:rPr>
                <w:color w:val="161616"/>
                <w:spacing w:val="-2"/>
                <w:w w:val="95"/>
                <w:sz w:val="19"/>
                <w:szCs w:val="19"/>
              </w:rPr>
              <w:t>NFM(</w:t>
            </w:r>
            <w:r w:rsidRPr="00BE0617">
              <w:rPr>
                <w:color w:val="161616"/>
                <w:spacing w:val="-2"/>
                <w:w w:val="95"/>
                <w:sz w:val="19"/>
                <w:szCs w:val="19"/>
                <w:vertAlign w:val="superscript"/>
              </w:rPr>
              <w:t>5</w:t>
            </w:r>
            <w:r w:rsidRPr="35AD04F3">
              <w:rPr>
                <w:color w:val="161616"/>
                <w:spacing w:val="-2"/>
                <w:w w:val="95"/>
                <w:sz w:val="19"/>
                <w:szCs w:val="19"/>
              </w:rPr>
              <w:t>)</w:t>
            </w:r>
          </w:p>
        </w:tc>
        <w:tc>
          <w:tcPr>
            <w:tcW w:w="1134" w:type="dxa"/>
            <w:vMerge/>
          </w:tcPr>
          <w:p w14:paraId="28EF62DF" w14:textId="77777777" w:rsidR="00515684" w:rsidRDefault="00515684">
            <w:pPr>
              <w:rPr>
                <w:sz w:val="2"/>
                <w:szCs w:val="2"/>
              </w:rPr>
            </w:pPr>
          </w:p>
        </w:tc>
        <w:tc>
          <w:tcPr>
            <w:tcW w:w="1276" w:type="dxa"/>
            <w:vMerge/>
          </w:tcPr>
          <w:p w14:paraId="02B0D8C9" w14:textId="77777777" w:rsidR="00515684" w:rsidRDefault="00515684">
            <w:pPr>
              <w:rPr>
                <w:sz w:val="2"/>
                <w:szCs w:val="2"/>
              </w:rPr>
            </w:pPr>
          </w:p>
        </w:tc>
        <w:tc>
          <w:tcPr>
            <w:tcW w:w="992" w:type="dxa"/>
            <w:tcBorders>
              <w:right w:val="double" w:sz="4" w:space="0" w:color="auto"/>
            </w:tcBorders>
          </w:tcPr>
          <w:p w14:paraId="55794D57" w14:textId="77777777" w:rsidR="00515684" w:rsidRDefault="00515684">
            <w:pPr>
              <w:pStyle w:val="TableParagraph"/>
              <w:spacing w:before="53"/>
              <w:ind w:right="157"/>
              <w:jc w:val="right"/>
              <w:rPr>
                <w:sz w:val="19"/>
              </w:rPr>
            </w:pPr>
            <w:r>
              <w:rPr>
                <w:color w:val="161616"/>
                <w:w w:val="85"/>
                <w:sz w:val="19"/>
              </w:rPr>
              <w:t>BAT</w:t>
            </w:r>
            <w:r>
              <w:rPr>
                <w:color w:val="161616"/>
                <w:spacing w:val="2"/>
                <w:sz w:val="19"/>
              </w:rPr>
              <w:t xml:space="preserve"> </w:t>
            </w:r>
            <w:r>
              <w:rPr>
                <w:color w:val="161616"/>
                <w:spacing w:val="-5"/>
                <w:sz w:val="19"/>
              </w:rPr>
              <w:t>43</w:t>
            </w:r>
          </w:p>
        </w:tc>
        <w:tc>
          <w:tcPr>
            <w:tcW w:w="1984" w:type="dxa"/>
            <w:tcBorders>
              <w:left w:val="double" w:sz="4" w:space="0" w:color="auto"/>
              <w:right w:val="double" w:sz="4" w:space="0" w:color="auto"/>
            </w:tcBorders>
          </w:tcPr>
          <w:p w14:paraId="1C8BE7E0" w14:textId="77777777" w:rsidR="00515684" w:rsidRDefault="00515684">
            <w:pPr>
              <w:pStyle w:val="TableParagraph"/>
              <w:spacing w:before="53"/>
              <w:ind w:right="157"/>
              <w:jc w:val="right"/>
              <w:rPr>
                <w:color w:val="161616"/>
                <w:w w:val="85"/>
                <w:sz w:val="19"/>
              </w:rPr>
            </w:pPr>
          </w:p>
        </w:tc>
      </w:tr>
      <w:tr w:rsidR="00515684" w14:paraId="1894993E" w14:textId="012DDA49" w:rsidTr="008318EF">
        <w:trPr>
          <w:trHeight w:val="803"/>
        </w:trPr>
        <w:tc>
          <w:tcPr>
            <w:tcW w:w="1497" w:type="dxa"/>
            <w:vMerge w:val="restart"/>
            <w:tcBorders>
              <w:top w:val="single" w:sz="4" w:space="0" w:color="auto"/>
              <w:left w:val="nil"/>
              <w:bottom w:val="single" w:sz="4" w:space="0" w:color="auto"/>
              <w:right w:val="single" w:sz="4" w:space="0" w:color="auto"/>
            </w:tcBorders>
          </w:tcPr>
          <w:p w14:paraId="6C449C6F" w14:textId="77777777" w:rsidR="00515684" w:rsidRDefault="00515684">
            <w:pPr>
              <w:pStyle w:val="TableParagraph"/>
              <w:rPr>
                <w:b/>
                <w:sz w:val="19"/>
              </w:rPr>
            </w:pPr>
          </w:p>
          <w:p w14:paraId="1F324816" w14:textId="77777777" w:rsidR="00515684" w:rsidRDefault="00515684">
            <w:pPr>
              <w:pStyle w:val="TableParagraph"/>
              <w:rPr>
                <w:b/>
                <w:sz w:val="19"/>
              </w:rPr>
            </w:pPr>
          </w:p>
          <w:p w14:paraId="67042DE9" w14:textId="77777777" w:rsidR="00515684" w:rsidRDefault="00515684">
            <w:pPr>
              <w:pStyle w:val="TableParagraph"/>
              <w:rPr>
                <w:b/>
                <w:sz w:val="19"/>
              </w:rPr>
            </w:pPr>
          </w:p>
          <w:p w14:paraId="26622D25" w14:textId="77777777" w:rsidR="00515684" w:rsidRDefault="00515684">
            <w:pPr>
              <w:pStyle w:val="TableParagraph"/>
              <w:rPr>
                <w:b/>
                <w:sz w:val="19"/>
              </w:rPr>
            </w:pPr>
          </w:p>
          <w:p w14:paraId="1F6AB4B1" w14:textId="77777777" w:rsidR="00515684" w:rsidRDefault="00515684">
            <w:pPr>
              <w:pStyle w:val="TableParagraph"/>
              <w:rPr>
                <w:b/>
                <w:sz w:val="19"/>
              </w:rPr>
            </w:pPr>
          </w:p>
          <w:p w14:paraId="5BA2B261" w14:textId="77777777" w:rsidR="00515684" w:rsidRDefault="00515684">
            <w:pPr>
              <w:pStyle w:val="TableParagraph"/>
              <w:rPr>
                <w:b/>
                <w:sz w:val="19"/>
              </w:rPr>
            </w:pPr>
          </w:p>
          <w:p w14:paraId="0BA22967" w14:textId="77777777" w:rsidR="00515684" w:rsidRDefault="00515684">
            <w:pPr>
              <w:pStyle w:val="TableParagraph"/>
              <w:rPr>
                <w:b/>
                <w:sz w:val="19"/>
              </w:rPr>
            </w:pPr>
          </w:p>
          <w:p w14:paraId="671B190D" w14:textId="77777777" w:rsidR="00515684" w:rsidRDefault="00515684">
            <w:pPr>
              <w:pStyle w:val="TableParagraph"/>
              <w:rPr>
                <w:b/>
                <w:sz w:val="19"/>
              </w:rPr>
            </w:pPr>
          </w:p>
          <w:p w14:paraId="159CF040" w14:textId="77777777" w:rsidR="00515684" w:rsidRDefault="00515684">
            <w:pPr>
              <w:pStyle w:val="TableParagraph"/>
              <w:rPr>
                <w:b/>
                <w:sz w:val="19"/>
              </w:rPr>
            </w:pPr>
          </w:p>
          <w:p w14:paraId="40B989A3" w14:textId="77777777" w:rsidR="00515684" w:rsidRDefault="00515684">
            <w:pPr>
              <w:pStyle w:val="TableParagraph"/>
              <w:rPr>
                <w:b/>
                <w:sz w:val="19"/>
              </w:rPr>
            </w:pPr>
          </w:p>
          <w:p w14:paraId="28E20982" w14:textId="77777777" w:rsidR="00515684" w:rsidRDefault="00515684">
            <w:pPr>
              <w:pStyle w:val="TableParagraph"/>
              <w:rPr>
                <w:b/>
                <w:sz w:val="19"/>
              </w:rPr>
            </w:pPr>
          </w:p>
          <w:p w14:paraId="02938B29" w14:textId="77777777" w:rsidR="00515684" w:rsidRDefault="00515684">
            <w:pPr>
              <w:pStyle w:val="TableParagraph"/>
              <w:rPr>
                <w:b/>
                <w:sz w:val="19"/>
              </w:rPr>
            </w:pPr>
          </w:p>
          <w:p w14:paraId="714E4995" w14:textId="77777777" w:rsidR="00515684" w:rsidRDefault="00515684">
            <w:pPr>
              <w:pStyle w:val="TableParagraph"/>
              <w:rPr>
                <w:b/>
                <w:sz w:val="19"/>
              </w:rPr>
            </w:pPr>
          </w:p>
          <w:p w14:paraId="6369C0FB" w14:textId="77777777" w:rsidR="00515684" w:rsidRDefault="00515684">
            <w:pPr>
              <w:pStyle w:val="TableParagraph"/>
              <w:rPr>
                <w:b/>
                <w:sz w:val="19"/>
              </w:rPr>
            </w:pPr>
          </w:p>
          <w:p w14:paraId="6B1D44A8" w14:textId="77777777" w:rsidR="00515684" w:rsidRDefault="00515684">
            <w:pPr>
              <w:pStyle w:val="TableParagraph"/>
              <w:rPr>
                <w:b/>
                <w:sz w:val="19"/>
              </w:rPr>
            </w:pPr>
          </w:p>
          <w:p w14:paraId="5CDFDB50" w14:textId="77777777" w:rsidR="00515684" w:rsidRDefault="00515684">
            <w:pPr>
              <w:pStyle w:val="TableParagraph"/>
              <w:rPr>
                <w:b/>
                <w:sz w:val="19"/>
              </w:rPr>
            </w:pPr>
          </w:p>
          <w:p w14:paraId="12ED76B0" w14:textId="77777777" w:rsidR="00515684" w:rsidRDefault="00515684">
            <w:pPr>
              <w:pStyle w:val="TableParagraph"/>
              <w:spacing w:before="25"/>
              <w:rPr>
                <w:b/>
                <w:sz w:val="19"/>
              </w:rPr>
            </w:pPr>
          </w:p>
          <w:p w14:paraId="3AEF039F" w14:textId="77777777" w:rsidR="00515684" w:rsidRDefault="00515684">
            <w:pPr>
              <w:pStyle w:val="TableParagraph"/>
              <w:ind w:left="6" w:right="103"/>
              <w:jc w:val="center"/>
              <w:rPr>
                <w:sz w:val="19"/>
                <w:szCs w:val="19"/>
              </w:rPr>
            </w:pPr>
            <w:r w:rsidRPr="35AD04F3">
              <w:rPr>
                <w:color w:val="161616"/>
                <w:spacing w:val="-4"/>
                <w:sz w:val="19"/>
                <w:szCs w:val="19"/>
              </w:rPr>
              <w:t>Støv</w:t>
            </w:r>
          </w:p>
        </w:tc>
        <w:tc>
          <w:tcPr>
            <w:tcW w:w="1559" w:type="dxa"/>
            <w:tcBorders>
              <w:left w:val="single" w:sz="4" w:space="0" w:color="auto"/>
            </w:tcBorders>
          </w:tcPr>
          <w:p w14:paraId="7E6AC1C0" w14:textId="77777777" w:rsidR="00515684" w:rsidRDefault="00515684">
            <w:pPr>
              <w:pStyle w:val="TableParagraph"/>
              <w:spacing w:before="159"/>
              <w:ind w:left="34" w:right="31"/>
              <w:jc w:val="center"/>
              <w:rPr>
                <w:sz w:val="19"/>
                <w:szCs w:val="19"/>
              </w:rPr>
            </w:pPr>
            <w:r w:rsidRPr="35AD04F3">
              <w:rPr>
                <w:color w:val="161616"/>
                <w:w w:val="95"/>
                <w:sz w:val="19"/>
                <w:szCs w:val="19"/>
              </w:rPr>
              <w:t>Varmebehandling</w:t>
            </w:r>
            <w:r w:rsidRPr="35AD04F3">
              <w:rPr>
                <w:color w:val="161616"/>
                <w:spacing w:val="35"/>
                <w:sz w:val="19"/>
                <w:szCs w:val="19"/>
              </w:rPr>
              <w:t xml:space="preserve"> </w:t>
            </w:r>
            <w:r w:rsidRPr="35AD04F3">
              <w:rPr>
                <w:color w:val="161616"/>
                <w:spacing w:val="-5"/>
                <w:w w:val="95"/>
                <w:sz w:val="19"/>
                <w:szCs w:val="19"/>
              </w:rPr>
              <w:t>(</w:t>
            </w:r>
            <w:r w:rsidRPr="00A90241">
              <w:rPr>
                <w:color w:val="161616"/>
                <w:spacing w:val="-5"/>
                <w:w w:val="95"/>
                <w:sz w:val="19"/>
                <w:szCs w:val="19"/>
                <w:vertAlign w:val="superscript"/>
              </w:rPr>
              <w:t>4</w:t>
            </w:r>
            <w:r w:rsidRPr="35AD04F3">
              <w:rPr>
                <w:color w:val="161616"/>
                <w:spacing w:val="-5"/>
                <w:w w:val="95"/>
                <w:sz w:val="19"/>
                <w:szCs w:val="19"/>
              </w:rPr>
              <w:t>)</w:t>
            </w:r>
          </w:p>
        </w:tc>
        <w:tc>
          <w:tcPr>
            <w:tcW w:w="1134" w:type="dxa"/>
            <w:vMerge w:val="restart"/>
          </w:tcPr>
          <w:p w14:paraId="6097DE88" w14:textId="77777777" w:rsidR="00515684" w:rsidRDefault="00515684">
            <w:pPr>
              <w:pStyle w:val="TableParagraph"/>
              <w:rPr>
                <w:b/>
                <w:sz w:val="19"/>
              </w:rPr>
            </w:pPr>
          </w:p>
          <w:p w14:paraId="3D40E3F1" w14:textId="77777777" w:rsidR="00515684" w:rsidRDefault="00515684">
            <w:pPr>
              <w:pStyle w:val="TableParagraph"/>
              <w:rPr>
                <w:b/>
                <w:sz w:val="19"/>
              </w:rPr>
            </w:pPr>
          </w:p>
          <w:p w14:paraId="7D757AE6" w14:textId="77777777" w:rsidR="00515684" w:rsidRDefault="00515684">
            <w:pPr>
              <w:pStyle w:val="TableParagraph"/>
              <w:spacing w:before="22"/>
              <w:rPr>
                <w:b/>
                <w:sz w:val="19"/>
              </w:rPr>
            </w:pPr>
          </w:p>
          <w:p w14:paraId="1EF8CE68" w14:textId="77777777" w:rsidR="00515684" w:rsidRDefault="00515684">
            <w:pPr>
              <w:pStyle w:val="TableParagraph"/>
              <w:spacing w:before="1"/>
              <w:ind w:left="100" w:right="78"/>
              <w:jc w:val="center"/>
              <w:rPr>
                <w:sz w:val="19"/>
              </w:rPr>
            </w:pPr>
            <w:r>
              <w:rPr>
                <w:color w:val="161616"/>
                <w:spacing w:val="-4"/>
                <w:sz w:val="19"/>
              </w:rPr>
              <w:t>Alle</w:t>
            </w:r>
          </w:p>
        </w:tc>
        <w:tc>
          <w:tcPr>
            <w:tcW w:w="1134" w:type="dxa"/>
            <w:vMerge w:val="restart"/>
          </w:tcPr>
          <w:p w14:paraId="4A132134" w14:textId="77777777" w:rsidR="00515684" w:rsidRDefault="00515684">
            <w:pPr>
              <w:pStyle w:val="TableParagraph"/>
              <w:rPr>
                <w:b/>
                <w:sz w:val="19"/>
              </w:rPr>
            </w:pPr>
          </w:p>
          <w:p w14:paraId="5AEDB549" w14:textId="77777777" w:rsidR="00515684" w:rsidRDefault="00515684">
            <w:pPr>
              <w:pStyle w:val="TableParagraph"/>
              <w:rPr>
                <w:b/>
                <w:sz w:val="19"/>
              </w:rPr>
            </w:pPr>
          </w:p>
          <w:p w14:paraId="6C5092D9" w14:textId="77777777" w:rsidR="00515684" w:rsidRDefault="00515684">
            <w:pPr>
              <w:pStyle w:val="TableParagraph"/>
              <w:rPr>
                <w:b/>
                <w:sz w:val="19"/>
              </w:rPr>
            </w:pPr>
          </w:p>
          <w:p w14:paraId="6A1E8D29" w14:textId="77777777" w:rsidR="00515684" w:rsidRDefault="00515684">
            <w:pPr>
              <w:pStyle w:val="TableParagraph"/>
              <w:rPr>
                <w:b/>
                <w:sz w:val="19"/>
              </w:rPr>
            </w:pPr>
          </w:p>
          <w:p w14:paraId="311A4153" w14:textId="77777777" w:rsidR="00515684" w:rsidRDefault="00515684">
            <w:pPr>
              <w:pStyle w:val="TableParagraph"/>
              <w:rPr>
                <w:b/>
                <w:sz w:val="19"/>
              </w:rPr>
            </w:pPr>
          </w:p>
          <w:p w14:paraId="5748E86A" w14:textId="77777777" w:rsidR="00515684" w:rsidRDefault="00515684">
            <w:pPr>
              <w:pStyle w:val="TableParagraph"/>
              <w:rPr>
                <w:b/>
                <w:sz w:val="19"/>
              </w:rPr>
            </w:pPr>
          </w:p>
          <w:p w14:paraId="23090D7D" w14:textId="77777777" w:rsidR="00515684" w:rsidRDefault="00515684">
            <w:pPr>
              <w:pStyle w:val="TableParagraph"/>
              <w:rPr>
                <w:b/>
                <w:sz w:val="19"/>
              </w:rPr>
            </w:pPr>
          </w:p>
          <w:p w14:paraId="2D574C3A" w14:textId="77777777" w:rsidR="00515684" w:rsidRDefault="00515684">
            <w:pPr>
              <w:pStyle w:val="TableParagraph"/>
              <w:rPr>
                <w:b/>
                <w:sz w:val="19"/>
              </w:rPr>
            </w:pPr>
          </w:p>
          <w:p w14:paraId="0914226B" w14:textId="77777777" w:rsidR="00515684" w:rsidRDefault="00515684">
            <w:pPr>
              <w:pStyle w:val="TableParagraph"/>
              <w:rPr>
                <w:b/>
                <w:sz w:val="19"/>
              </w:rPr>
            </w:pPr>
          </w:p>
          <w:p w14:paraId="64791213" w14:textId="77777777" w:rsidR="00515684" w:rsidRDefault="00515684">
            <w:pPr>
              <w:pStyle w:val="TableParagraph"/>
              <w:rPr>
                <w:b/>
                <w:sz w:val="19"/>
              </w:rPr>
            </w:pPr>
          </w:p>
          <w:p w14:paraId="13B74D61" w14:textId="77777777" w:rsidR="00515684" w:rsidRDefault="00515684">
            <w:pPr>
              <w:pStyle w:val="TableParagraph"/>
              <w:rPr>
                <w:b/>
                <w:sz w:val="19"/>
              </w:rPr>
            </w:pPr>
          </w:p>
          <w:p w14:paraId="7A2039FB" w14:textId="77777777" w:rsidR="00515684" w:rsidRDefault="00515684">
            <w:pPr>
              <w:pStyle w:val="TableParagraph"/>
              <w:rPr>
                <w:b/>
                <w:sz w:val="19"/>
              </w:rPr>
            </w:pPr>
          </w:p>
          <w:p w14:paraId="415D57C8" w14:textId="77777777" w:rsidR="00515684" w:rsidRDefault="00515684">
            <w:pPr>
              <w:pStyle w:val="TableParagraph"/>
              <w:rPr>
                <w:b/>
                <w:sz w:val="19"/>
              </w:rPr>
            </w:pPr>
          </w:p>
          <w:p w14:paraId="34FD6867" w14:textId="77777777" w:rsidR="00515684" w:rsidRDefault="00515684">
            <w:pPr>
              <w:pStyle w:val="TableParagraph"/>
              <w:rPr>
                <w:b/>
                <w:sz w:val="19"/>
              </w:rPr>
            </w:pPr>
          </w:p>
          <w:p w14:paraId="789AFB99" w14:textId="77777777" w:rsidR="00515684" w:rsidRDefault="00515684">
            <w:pPr>
              <w:pStyle w:val="TableParagraph"/>
              <w:rPr>
                <w:b/>
                <w:sz w:val="19"/>
              </w:rPr>
            </w:pPr>
          </w:p>
          <w:p w14:paraId="6CB32805" w14:textId="77777777" w:rsidR="00515684" w:rsidRDefault="00515684" w:rsidP="00FC2CFD">
            <w:pPr>
              <w:pStyle w:val="TableParagraph"/>
              <w:spacing w:before="180"/>
              <w:jc w:val="center"/>
              <w:rPr>
                <w:b/>
                <w:sz w:val="19"/>
              </w:rPr>
            </w:pPr>
          </w:p>
          <w:p w14:paraId="019F5796" w14:textId="77777777" w:rsidR="00FC2CFD" w:rsidRDefault="00515684" w:rsidP="00FC2CFD">
            <w:pPr>
              <w:pStyle w:val="TableParagraph"/>
              <w:spacing w:line="182" w:lineRule="auto"/>
              <w:ind w:left="137" w:right="101"/>
              <w:rPr>
                <w:color w:val="161616"/>
                <w:spacing w:val="-6"/>
                <w:sz w:val="19"/>
              </w:rPr>
            </w:pPr>
            <w:r>
              <w:rPr>
                <w:color w:val="161616"/>
                <w:spacing w:val="-6"/>
                <w:sz w:val="19"/>
              </w:rPr>
              <w:t xml:space="preserve">EN </w:t>
            </w:r>
          </w:p>
          <w:p w14:paraId="3013495E" w14:textId="2289200D" w:rsidR="00515684" w:rsidRDefault="00515684" w:rsidP="00FC2CFD">
            <w:pPr>
              <w:pStyle w:val="TableParagraph"/>
              <w:spacing w:line="182" w:lineRule="auto"/>
              <w:ind w:left="137" w:right="101"/>
              <w:rPr>
                <w:sz w:val="19"/>
              </w:rPr>
            </w:pPr>
            <w:r>
              <w:rPr>
                <w:color w:val="161616"/>
                <w:spacing w:val="-6"/>
                <w:sz w:val="19"/>
              </w:rPr>
              <w:t>13284-1 (</w:t>
            </w:r>
            <w:r w:rsidRPr="00515684">
              <w:rPr>
                <w:color w:val="161616"/>
                <w:spacing w:val="-6"/>
                <w:sz w:val="19"/>
                <w:vertAlign w:val="superscript"/>
              </w:rPr>
              <w:t>7</w:t>
            </w:r>
            <w:r>
              <w:rPr>
                <w:color w:val="161616"/>
                <w:spacing w:val="-6"/>
                <w:sz w:val="19"/>
              </w:rPr>
              <w:t>) (</w:t>
            </w:r>
            <w:r w:rsidRPr="00515684">
              <w:rPr>
                <w:color w:val="161616"/>
                <w:spacing w:val="-6"/>
                <w:sz w:val="19"/>
                <w:vertAlign w:val="superscript"/>
              </w:rPr>
              <w:t>8</w:t>
            </w:r>
            <w:r>
              <w:rPr>
                <w:color w:val="161616"/>
                <w:spacing w:val="-6"/>
                <w:sz w:val="19"/>
              </w:rPr>
              <w:t>)</w:t>
            </w:r>
          </w:p>
        </w:tc>
        <w:tc>
          <w:tcPr>
            <w:tcW w:w="1276" w:type="dxa"/>
          </w:tcPr>
          <w:p w14:paraId="6EF2773C" w14:textId="77777777" w:rsidR="00515684" w:rsidRDefault="00515684">
            <w:pPr>
              <w:pStyle w:val="TableParagraph"/>
              <w:spacing w:before="63" w:line="232" w:lineRule="auto"/>
              <w:ind w:left="476" w:right="140" w:hanging="305"/>
              <w:rPr>
                <w:sz w:val="19"/>
                <w:szCs w:val="19"/>
              </w:rPr>
            </w:pPr>
            <w:r w:rsidRPr="35AD04F3">
              <w:rPr>
                <w:color w:val="161616"/>
                <w:spacing w:val="-2"/>
                <w:sz w:val="19"/>
                <w:szCs w:val="19"/>
              </w:rPr>
              <w:t>En</w:t>
            </w:r>
            <w:r w:rsidRPr="35AD04F3">
              <w:rPr>
                <w:color w:val="161616"/>
                <w:spacing w:val="-10"/>
                <w:sz w:val="19"/>
                <w:szCs w:val="19"/>
              </w:rPr>
              <w:t xml:space="preserve"> </w:t>
            </w:r>
            <w:r w:rsidRPr="35AD04F3">
              <w:rPr>
                <w:color w:val="161616"/>
                <w:spacing w:val="-2"/>
                <w:sz w:val="19"/>
                <w:szCs w:val="19"/>
              </w:rPr>
              <w:t>gang</w:t>
            </w:r>
            <w:r w:rsidRPr="35AD04F3">
              <w:rPr>
                <w:color w:val="161616"/>
                <w:spacing w:val="-10"/>
                <w:sz w:val="19"/>
                <w:szCs w:val="19"/>
              </w:rPr>
              <w:t xml:space="preserve"> </w:t>
            </w:r>
            <w:r w:rsidRPr="35AD04F3">
              <w:rPr>
                <w:color w:val="161616"/>
                <w:spacing w:val="-2"/>
                <w:sz w:val="19"/>
                <w:szCs w:val="19"/>
              </w:rPr>
              <w:t xml:space="preserve">om </w:t>
            </w:r>
            <w:r w:rsidRPr="35AD04F3">
              <w:rPr>
                <w:color w:val="161616"/>
                <w:spacing w:val="-4"/>
                <w:sz w:val="19"/>
                <w:szCs w:val="19"/>
              </w:rPr>
              <w:t>året</w:t>
            </w:r>
          </w:p>
        </w:tc>
        <w:tc>
          <w:tcPr>
            <w:tcW w:w="992" w:type="dxa"/>
            <w:tcBorders>
              <w:right w:val="double" w:sz="4" w:space="0" w:color="auto"/>
            </w:tcBorders>
          </w:tcPr>
          <w:p w14:paraId="66D51BB3" w14:textId="77777777" w:rsidR="00515684" w:rsidRDefault="00515684">
            <w:pPr>
              <w:pStyle w:val="TableParagraph"/>
              <w:spacing w:before="159"/>
              <w:ind w:right="159"/>
              <w:jc w:val="right"/>
              <w:rPr>
                <w:sz w:val="19"/>
              </w:rPr>
            </w:pPr>
            <w:r>
              <w:rPr>
                <w:color w:val="161616"/>
                <w:w w:val="85"/>
                <w:sz w:val="19"/>
              </w:rPr>
              <w:t>BAT</w:t>
            </w:r>
            <w:r>
              <w:rPr>
                <w:color w:val="161616"/>
                <w:spacing w:val="6"/>
                <w:sz w:val="19"/>
              </w:rPr>
              <w:t xml:space="preserve"> </w:t>
            </w:r>
            <w:r>
              <w:rPr>
                <w:color w:val="161616"/>
                <w:spacing w:val="-5"/>
                <w:w w:val="95"/>
                <w:sz w:val="19"/>
              </w:rPr>
              <w:t>24</w:t>
            </w:r>
          </w:p>
        </w:tc>
        <w:tc>
          <w:tcPr>
            <w:tcW w:w="1984" w:type="dxa"/>
            <w:tcBorders>
              <w:left w:val="double" w:sz="4" w:space="0" w:color="auto"/>
              <w:right w:val="double" w:sz="4" w:space="0" w:color="auto"/>
            </w:tcBorders>
          </w:tcPr>
          <w:p w14:paraId="571BE02F" w14:textId="77777777" w:rsidR="00515684" w:rsidRDefault="00515684">
            <w:pPr>
              <w:pStyle w:val="TableParagraph"/>
              <w:spacing w:before="159"/>
              <w:ind w:right="159"/>
              <w:jc w:val="right"/>
              <w:rPr>
                <w:color w:val="161616"/>
                <w:w w:val="85"/>
                <w:sz w:val="19"/>
              </w:rPr>
            </w:pPr>
          </w:p>
        </w:tc>
      </w:tr>
      <w:tr w:rsidR="00515684" w14:paraId="278E1D73" w14:textId="6057095E" w:rsidTr="008318EF">
        <w:trPr>
          <w:trHeight w:val="1014"/>
        </w:trPr>
        <w:tc>
          <w:tcPr>
            <w:tcW w:w="1497" w:type="dxa"/>
            <w:vMerge/>
            <w:tcBorders>
              <w:top w:val="single" w:sz="4" w:space="0" w:color="auto"/>
              <w:left w:val="nil"/>
              <w:bottom w:val="single" w:sz="4" w:space="0" w:color="auto"/>
              <w:right w:val="single" w:sz="4" w:space="0" w:color="auto"/>
            </w:tcBorders>
          </w:tcPr>
          <w:p w14:paraId="17C792A1" w14:textId="77777777" w:rsidR="00515684" w:rsidRDefault="00515684">
            <w:pPr>
              <w:rPr>
                <w:sz w:val="2"/>
                <w:szCs w:val="2"/>
              </w:rPr>
            </w:pPr>
          </w:p>
        </w:tc>
        <w:tc>
          <w:tcPr>
            <w:tcW w:w="1559" w:type="dxa"/>
            <w:tcBorders>
              <w:left w:val="single" w:sz="4" w:space="0" w:color="auto"/>
            </w:tcBorders>
          </w:tcPr>
          <w:p w14:paraId="5E50D951" w14:textId="77777777" w:rsidR="00515684" w:rsidRDefault="00515684">
            <w:pPr>
              <w:pStyle w:val="TableParagraph"/>
              <w:spacing w:before="49"/>
              <w:rPr>
                <w:b/>
                <w:sz w:val="19"/>
              </w:rPr>
            </w:pPr>
          </w:p>
          <w:p w14:paraId="5EADE66B" w14:textId="77777777" w:rsidR="00515684" w:rsidRDefault="00515684">
            <w:pPr>
              <w:pStyle w:val="TableParagraph"/>
              <w:spacing w:before="1"/>
              <w:ind w:left="34" w:right="18"/>
              <w:jc w:val="center"/>
              <w:rPr>
                <w:sz w:val="19"/>
                <w:szCs w:val="19"/>
              </w:rPr>
            </w:pPr>
            <w:r w:rsidRPr="35AD04F3">
              <w:rPr>
                <w:color w:val="161616"/>
                <w:spacing w:val="-2"/>
                <w:sz w:val="19"/>
                <w:szCs w:val="19"/>
              </w:rPr>
              <w:t>Metalsmeltning</w:t>
            </w:r>
          </w:p>
        </w:tc>
        <w:tc>
          <w:tcPr>
            <w:tcW w:w="1134" w:type="dxa"/>
            <w:vMerge/>
          </w:tcPr>
          <w:p w14:paraId="506D8996" w14:textId="77777777" w:rsidR="00515684" w:rsidRDefault="00515684">
            <w:pPr>
              <w:rPr>
                <w:sz w:val="2"/>
                <w:szCs w:val="2"/>
              </w:rPr>
            </w:pPr>
          </w:p>
        </w:tc>
        <w:tc>
          <w:tcPr>
            <w:tcW w:w="1134" w:type="dxa"/>
            <w:vMerge/>
          </w:tcPr>
          <w:p w14:paraId="15441CDB" w14:textId="77777777" w:rsidR="00515684" w:rsidRDefault="00515684">
            <w:pPr>
              <w:rPr>
                <w:sz w:val="2"/>
                <w:szCs w:val="2"/>
              </w:rPr>
            </w:pPr>
          </w:p>
        </w:tc>
        <w:tc>
          <w:tcPr>
            <w:tcW w:w="1276" w:type="dxa"/>
          </w:tcPr>
          <w:p w14:paraId="7113BD78" w14:textId="77777777" w:rsidR="00515684" w:rsidRDefault="00515684">
            <w:pPr>
              <w:pStyle w:val="TableParagraph"/>
              <w:spacing w:before="168" w:line="232" w:lineRule="auto"/>
              <w:ind w:left="375" w:right="136" w:hanging="200"/>
              <w:rPr>
                <w:sz w:val="11"/>
                <w:szCs w:val="11"/>
              </w:rPr>
            </w:pPr>
            <w:r w:rsidRPr="35AD04F3">
              <w:rPr>
                <w:color w:val="161616"/>
                <w:spacing w:val="-2"/>
                <w:sz w:val="19"/>
                <w:szCs w:val="19"/>
              </w:rPr>
              <w:t>En</w:t>
            </w:r>
            <w:r w:rsidRPr="35AD04F3">
              <w:rPr>
                <w:color w:val="161616"/>
                <w:spacing w:val="-10"/>
                <w:sz w:val="19"/>
                <w:szCs w:val="19"/>
              </w:rPr>
              <w:t xml:space="preserve"> </w:t>
            </w:r>
            <w:r w:rsidRPr="35AD04F3">
              <w:rPr>
                <w:color w:val="161616"/>
                <w:spacing w:val="-2"/>
                <w:sz w:val="19"/>
                <w:szCs w:val="19"/>
              </w:rPr>
              <w:t>gang</w:t>
            </w:r>
            <w:r w:rsidRPr="35AD04F3">
              <w:rPr>
                <w:color w:val="161616"/>
                <w:spacing w:val="-10"/>
                <w:sz w:val="19"/>
                <w:szCs w:val="19"/>
              </w:rPr>
              <w:t xml:space="preserve"> </w:t>
            </w:r>
            <w:r w:rsidRPr="35AD04F3">
              <w:rPr>
                <w:color w:val="161616"/>
                <w:spacing w:val="-2"/>
                <w:sz w:val="19"/>
                <w:szCs w:val="19"/>
              </w:rPr>
              <w:t xml:space="preserve">om </w:t>
            </w:r>
            <w:r w:rsidRPr="35AD04F3">
              <w:rPr>
                <w:color w:val="161616"/>
                <w:sz w:val="19"/>
                <w:szCs w:val="19"/>
              </w:rPr>
              <w:t>året (</w:t>
            </w:r>
            <w:r w:rsidRPr="35AD04F3">
              <w:rPr>
                <w:color w:val="444444"/>
                <w:position w:val="6"/>
                <w:sz w:val="11"/>
                <w:szCs w:val="11"/>
              </w:rPr>
              <w:t>6</w:t>
            </w:r>
            <w:r w:rsidRPr="35AD04F3">
              <w:rPr>
                <w:color w:val="161616"/>
                <w:sz w:val="11"/>
                <w:szCs w:val="11"/>
              </w:rPr>
              <w:t>)</w:t>
            </w:r>
          </w:p>
        </w:tc>
        <w:tc>
          <w:tcPr>
            <w:tcW w:w="992" w:type="dxa"/>
            <w:tcBorders>
              <w:right w:val="double" w:sz="4" w:space="0" w:color="auto"/>
            </w:tcBorders>
          </w:tcPr>
          <w:p w14:paraId="1D58A27A" w14:textId="77777777" w:rsidR="00515684" w:rsidRDefault="00515684">
            <w:pPr>
              <w:pStyle w:val="TableParagraph"/>
              <w:spacing w:before="57" w:line="215" w:lineRule="exact"/>
              <w:ind w:left="299"/>
              <w:rPr>
                <w:sz w:val="19"/>
              </w:rPr>
            </w:pPr>
            <w:r>
              <w:rPr>
                <w:color w:val="161616"/>
                <w:spacing w:val="-2"/>
                <w:w w:val="90"/>
                <w:sz w:val="19"/>
              </w:rPr>
              <w:t>BAT</w:t>
            </w:r>
            <w:r>
              <w:rPr>
                <w:color w:val="161616"/>
                <w:spacing w:val="-1"/>
                <w:sz w:val="19"/>
              </w:rPr>
              <w:t xml:space="preserve"> </w:t>
            </w:r>
            <w:r>
              <w:rPr>
                <w:color w:val="161616"/>
                <w:spacing w:val="-5"/>
                <w:sz w:val="19"/>
              </w:rPr>
              <w:t>38</w:t>
            </w:r>
          </w:p>
          <w:p w14:paraId="6C5DDBCA" w14:textId="77777777" w:rsidR="00515684" w:rsidRDefault="00515684">
            <w:pPr>
              <w:pStyle w:val="TableParagraph"/>
              <w:spacing w:line="214" w:lineRule="exact"/>
              <w:ind w:left="299"/>
              <w:rPr>
                <w:sz w:val="19"/>
              </w:rPr>
            </w:pPr>
            <w:r>
              <w:rPr>
                <w:color w:val="161616"/>
                <w:w w:val="85"/>
                <w:sz w:val="19"/>
              </w:rPr>
              <w:t>BAT</w:t>
            </w:r>
            <w:r>
              <w:rPr>
                <w:color w:val="161616"/>
                <w:spacing w:val="2"/>
                <w:sz w:val="19"/>
              </w:rPr>
              <w:t xml:space="preserve"> </w:t>
            </w:r>
            <w:r>
              <w:rPr>
                <w:color w:val="161616"/>
                <w:spacing w:val="-5"/>
                <w:sz w:val="19"/>
              </w:rPr>
              <w:t>40</w:t>
            </w:r>
          </w:p>
          <w:p w14:paraId="67C5BA6F" w14:textId="77777777" w:rsidR="00515684" w:rsidRDefault="00515684">
            <w:pPr>
              <w:pStyle w:val="TableParagraph"/>
              <w:spacing w:line="217" w:lineRule="exact"/>
              <w:ind w:left="299"/>
              <w:rPr>
                <w:sz w:val="19"/>
              </w:rPr>
            </w:pPr>
            <w:r>
              <w:rPr>
                <w:color w:val="161616"/>
                <w:w w:val="85"/>
                <w:sz w:val="19"/>
              </w:rPr>
              <w:t>BAT</w:t>
            </w:r>
            <w:r>
              <w:rPr>
                <w:color w:val="161616"/>
                <w:spacing w:val="2"/>
                <w:sz w:val="19"/>
              </w:rPr>
              <w:t xml:space="preserve"> </w:t>
            </w:r>
            <w:r>
              <w:rPr>
                <w:color w:val="161616"/>
                <w:spacing w:val="-5"/>
                <w:sz w:val="19"/>
              </w:rPr>
              <w:t>43</w:t>
            </w:r>
          </w:p>
        </w:tc>
        <w:tc>
          <w:tcPr>
            <w:tcW w:w="1984" w:type="dxa"/>
            <w:tcBorders>
              <w:left w:val="double" w:sz="4" w:space="0" w:color="auto"/>
              <w:right w:val="double" w:sz="4" w:space="0" w:color="auto"/>
            </w:tcBorders>
          </w:tcPr>
          <w:p w14:paraId="060F5057" w14:textId="77777777" w:rsidR="00515684" w:rsidRDefault="00515684">
            <w:pPr>
              <w:pStyle w:val="TableParagraph"/>
              <w:spacing w:before="57" w:line="215" w:lineRule="exact"/>
              <w:ind w:left="299"/>
              <w:rPr>
                <w:color w:val="161616"/>
                <w:spacing w:val="-2"/>
                <w:w w:val="90"/>
                <w:sz w:val="19"/>
              </w:rPr>
            </w:pPr>
          </w:p>
        </w:tc>
      </w:tr>
      <w:tr w:rsidR="00515684" w14:paraId="68CDC41B" w14:textId="7A498FD2" w:rsidTr="008318EF">
        <w:trPr>
          <w:trHeight w:val="592"/>
        </w:trPr>
        <w:tc>
          <w:tcPr>
            <w:tcW w:w="1497" w:type="dxa"/>
            <w:vMerge/>
            <w:tcBorders>
              <w:top w:val="single" w:sz="4" w:space="0" w:color="auto"/>
              <w:left w:val="nil"/>
              <w:bottom w:val="single" w:sz="4" w:space="0" w:color="auto"/>
              <w:right w:val="single" w:sz="4" w:space="0" w:color="auto"/>
            </w:tcBorders>
          </w:tcPr>
          <w:p w14:paraId="120C988D" w14:textId="77777777" w:rsidR="00515684" w:rsidRDefault="00515684">
            <w:pPr>
              <w:rPr>
                <w:sz w:val="2"/>
                <w:szCs w:val="2"/>
              </w:rPr>
            </w:pPr>
          </w:p>
        </w:tc>
        <w:tc>
          <w:tcPr>
            <w:tcW w:w="1559" w:type="dxa"/>
            <w:tcBorders>
              <w:left w:val="single" w:sz="4" w:space="0" w:color="auto"/>
            </w:tcBorders>
          </w:tcPr>
          <w:p w14:paraId="08450F8D" w14:textId="77777777" w:rsidR="00515684" w:rsidRDefault="00515684">
            <w:pPr>
              <w:pStyle w:val="TableParagraph"/>
              <w:spacing w:before="60"/>
              <w:ind w:left="34" w:right="21"/>
              <w:jc w:val="center"/>
              <w:rPr>
                <w:sz w:val="19"/>
                <w:szCs w:val="19"/>
              </w:rPr>
            </w:pPr>
            <w:r w:rsidRPr="35AD04F3">
              <w:rPr>
                <w:color w:val="161616"/>
                <w:w w:val="95"/>
                <w:sz w:val="19"/>
                <w:szCs w:val="19"/>
              </w:rPr>
              <w:t>Fremstilling</w:t>
            </w:r>
            <w:r w:rsidRPr="35AD04F3">
              <w:rPr>
                <w:color w:val="161616"/>
                <w:spacing w:val="-2"/>
                <w:sz w:val="19"/>
                <w:szCs w:val="19"/>
              </w:rPr>
              <w:t xml:space="preserve"> </w:t>
            </w:r>
            <w:r w:rsidRPr="35AD04F3">
              <w:rPr>
                <w:color w:val="161616"/>
                <w:w w:val="95"/>
                <w:sz w:val="19"/>
                <w:szCs w:val="19"/>
              </w:rPr>
              <w:t>af</w:t>
            </w:r>
            <w:r w:rsidRPr="35AD04F3">
              <w:rPr>
                <w:color w:val="161616"/>
                <w:spacing w:val="-10"/>
                <w:w w:val="95"/>
                <w:sz w:val="19"/>
                <w:szCs w:val="19"/>
              </w:rPr>
              <w:t xml:space="preserve"> </w:t>
            </w:r>
            <w:r w:rsidRPr="35AD04F3">
              <w:rPr>
                <w:color w:val="161616"/>
                <w:w w:val="95"/>
                <w:sz w:val="19"/>
                <w:szCs w:val="19"/>
              </w:rPr>
              <w:t>SG-jern</w:t>
            </w:r>
            <w:r w:rsidRPr="35AD04F3">
              <w:rPr>
                <w:color w:val="161616"/>
                <w:spacing w:val="4"/>
                <w:sz w:val="19"/>
                <w:szCs w:val="19"/>
              </w:rPr>
              <w:t xml:space="preserve"> </w:t>
            </w:r>
            <w:r w:rsidRPr="35AD04F3">
              <w:rPr>
                <w:color w:val="161616"/>
                <w:spacing w:val="-5"/>
                <w:w w:val="95"/>
                <w:sz w:val="19"/>
                <w:szCs w:val="19"/>
              </w:rPr>
              <w:t>(</w:t>
            </w:r>
            <w:r w:rsidRPr="00A90241">
              <w:rPr>
                <w:color w:val="161616"/>
                <w:spacing w:val="-5"/>
                <w:w w:val="95"/>
                <w:sz w:val="19"/>
                <w:szCs w:val="19"/>
                <w:vertAlign w:val="superscript"/>
              </w:rPr>
              <w:t>9</w:t>
            </w:r>
            <w:r w:rsidRPr="35AD04F3">
              <w:rPr>
                <w:color w:val="161616"/>
                <w:spacing w:val="-5"/>
                <w:w w:val="95"/>
                <w:sz w:val="19"/>
                <w:szCs w:val="19"/>
              </w:rPr>
              <w:t>)</w:t>
            </w:r>
          </w:p>
        </w:tc>
        <w:tc>
          <w:tcPr>
            <w:tcW w:w="1134" w:type="dxa"/>
          </w:tcPr>
          <w:p w14:paraId="5C723BC9" w14:textId="77777777" w:rsidR="00515684" w:rsidRDefault="00515684">
            <w:pPr>
              <w:pStyle w:val="TableParagraph"/>
              <w:spacing w:before="60"/>
              <w:ind w:left="95" w:right="94"/>
              <w:jc w:val="center"/>
              <w:rPr>
                <w:sz w:val="19"/>
                <w:szCs w:val="19"/>
              </w:rPr>
            </w:pPr>
            <w:r w:rsidRPr="35AD04F3">
              <w:rPr>
                <w:color w:val="161616"/>
                <w:spacing w:val="-2"/>
                <w:sz w:val="19"/>
                <w:szCs w:val="19"/>
              </w:rPr>
              <w:t>Støbejern</w:t>
            </w:r>
          </w:p>
        </w:tc>
        <w:tc>
          <w:tcPr>
            <w:tcW w:w="1134" w:type="dxa"/>
            <w:vMerge/>
          </w:tcPr>
          <w:p w14:paraId="256C6444" w14:textId="77777777" w:rsidR="00515684" w:rsidRDefault="00515684">
            <w:pPr>
              <w:rPr>
                <w:sz w:val="2"/>
                <w:szCs w:val="2"/>
              </w:rPr>
            </w:pPr>
          </w:p>
        </w:tc>
        <w:tc>
          <w:tcPr>
            <w:tcW w:w="1276" w:type="dxa"/>
            <w:vMerge w:val="restart"/>
          </w:tcPr>
          <w:p w14:paraId="4A4F3ACD" w14:textId="77777777" w:rsidR="00515684" w:rsidRDefault="00515684">
            <w:pPr>
              <w:pStyle w:val="TableParagraph"/>
              <w:rPr>
                <w:b/>
                <w:sz w:val="19"/>
              </w:rPr>
            </w:pPr>
          </w:p>
          <w:p w14:paraId="5C8FA9DB" w14:textId="77777777" w:rsidR="00515684" w:rsidRDefault="00515684">
            <w:pPr>
              <w:pStyle w:val="TableParagraph"/>
              <w:rPr>
                <w:b/>
                <w:sz w:val="19"/>
              </w:rPr>
            </w:pPr>
          </w:p>
          <w:p w14:paraId="0E74192B" w14:textId="77777777" w:rsidR="00515684" w:rsidRDefault="00515684">
            <w:pPr>
              <w:pStyle w:val="TableParagraph"/>
              <w:rPr>
                <w:b/>
                <w:sz w:val="19"/>
              </w:rPr>
            </w:pPr>
          </w:p>
          <w:p w14:paraId="16F63B99" w14:textId="77777777" w:rsidR="00515684" w:rsidRDefault="00515684">
            <w:pPr>
              <w:pStyle w:val="TableParagraph"/>
              <w:rPr>
                <w:b/>
                <w:sz w:val="19"/>
              </w:rPr>
            </w:pPr>
          </w:p>
          <w:p w14:paraId="7F59202A" w14:textId="77777777" w:rsidR="00515684" w:rsidRDefault="00515684">
            <w:pPr>
              <w:pStyle w:val="TableParagraph"/>
              <w:rPr>
                <w:b/>
                <w:sz w:val="19"/>
              </w:rPr>
            </w:pPr>
          </w:p>
          <w:p w14:paraId="1933E552" w14:textId="77777777" w:rsidR="00515684" w:rsidRDefault="00515684">
            <w:pPr>
              <w:pStyle w:val="TableParagraph"/>
              <w:rPr>
                <w:b/>
                <w:sz w:val="19"/>
              </w:rPr>
            </w:pPr>
          </w:p>
          <w:p w14:paraId="76F12A37" w14:textId="77777777" w:rsidR="00515684" w:rsidRDefault="00515684">
            <w:pPr>
              <w:pStyle w:val="TableParagraph"/>
              <w:rPr>
                <w:b/>
                <w:sz w:val="19"/>
              </w:rPr>
            </w:pPr>
          </w:p>
          <w:p w14:paraId="1CED7F5C" w14:textId="77777777" w:rsidR="00515684" w:rsidRDefault="00515684">
            <w:pPr>
              <w:pStyle w:val="TableParagraph"/>
              <w:rPr>
                <w:b/>
                <w:sz w:val="19"/>
              </w:rPr>
            </w:pPr>
          </w:p>
          <w:p w14:paraId="5E3BBE2B" w14:textId="77777777" w:rsidR="00515684" w:rsidRDefault="00515684">
            <w:pPr>
              <w:pStyle w:val="TableParagraph"/>
              <w:rPr>
                <w:b/>
                <w:sz w:val="19"/>
              </w:rPr>
            </w:pPr>
          </w:p>
          <w:p w14:paraId="34FB57FB" w14:textId="77777777" w:rsidR="00515684" w:rsidRDefault="00515684">
            <w:pPr>
              <w:pStyle w:val="TableParagraph"/>
              <w:rPr>
                <w:b/>
                <w:sz w:val="19"/>
              </w:rPr>
            </w:pPr>
          </w:p>
          <w:p w14:paraId="296B024A" w14:textId="77777777" w:rsidR="00515684" w:rsidRDefault="00515684">
            <w:pPr>
              <w:pStyle w:val="TableParagraph"/>
              <w:rPr>
                <w:b/>
                <w:sz w:val="19"/>
              </w:rPr>
            </w:pPr>
          </w:p>
          <w:p w14:paraId="09439D03" w14:textId="77777777" w:rsidR="00515684" w:rsidRDefault="00515684">
            <w:pPr>
              <w:pStyle w:val="TableParagraph"/>
              <w:spacing w:before="96"/>
              <w:rPr>
                <w:b/>
                <w:sz w:val="19"/>
              </w:rPr>
            </w:pPr>
          </w:p>
          <w:p w14:paraId="01EB448D" w14:textId="77777777" w:rsidR="00515684" w:rsidRDefault="00515684">
            <w:pPr>
              <w:pStyle w:val="TableParagraph"/>
              <w:spacing w:line="232" w:lineRule="auto"/>
              <w:ind w:left="476" w:right="147" w:hanging="300"/>
              <w:rPr>
                <w:sz w:val="19"/>
                <w:szCs w:val="19"/>
              </w:rPr>
            </w:pPr>
            <w:r w:rsidRPr="35AD04F3">
              <w:rPr>
                <w:color w:val="161616"/>
                <w:spacing w:val="-4"/>
                <w:sz w:val="19"/>
                <w:szCs w:val="19"/>
              </w:rPr>
              <w:t>En</w:t>
            </w:r>
            <w:r w:rsidRPr="35AD04F3">
              <w:rPr>
                <w:color w:val="161616"/>
                <w:spacing w:val="-8"/>
                <w:sz w:val="19"/>
                <w:szCs w:val="19"/>
              </w:rPr>
              <w:t xml:space="preserve"> </w:t>
            </w:r>
            <w:r w:rsidRPr="35AD04F3">
              <w:rPr>
                <w:color w:val="161616"/>
                <w:spacing w:val="-4"/>
                <w:sz w:val="19"/>
                <w:szCs w:val="19"/>
              </w:rPr>
              <w:t>gang</w:t>
            </w:r>
            <w:r w:rsidRPr="35AD04F3">
              <w:rPr>
                <w:color w:val="161616"/>
                <w:spacing w:val="-8"/>
                <w:sz w:val="19"/>
                <w:szCs w:val="19"/>
              </w:rPr>
              <w:t xml:space="preserve"> </w:t>
            </w:r>
            <w:r w:rsidRPr="35AD04F3">
              <w:rPr>
                <w:color w:val="161616"/>
                <w:spacing w:val="-4"/>
                <w:sz w:val="19"/>
                <w:szCs w:val="19"/>
              </w:rPr>
              <w:t>om året</w:t>
            </w:r>
          </w:p>
        </w:tc>
        <w:tc>
          <w:tcPr>
            <w:tcW w:w="992" w:type="dxa"/>
            <w:tcBorders>
              <w:right w:val="double" w:sz="4" w:space="0" w:color="auto"/>
            </w:tcBorders>
          </w:tcPr>
          <w:p w14:paraId="39B17B23" w14:textId="77777777" w:rsidR="00515684" w:rsidRDefault="00515684">
            <w:pPr>
              <w:pStyle w:val="TableParagraph"/>
              <w:spacing w:before="60"/>
              <w:ind w:right="162"/>
              <w:jc w:val="right"/>
              <w:rPr>
                <w:sz w:val="19"/>
              </w:rPr>
            </w:pPr>
            <w:r>
              <w:rPr>
                <w:color w:val="161616"/>
                <w:spacing w:val="-2"/>
                <w:w w:val="90"/>
                <w:sz w:val="19"/>
              </w:rPr>
              <w:t>BAT</w:t>
            </w:r>
            <w:r>
              <w:rPr>
                <w:color w:val="161616"/>
                <w:spacing w:val="-1"/>
                <w:sz w:val="19"/>
              </w:rPr>
              <w:t xml:space="preserve"> </w:t>
            </w:r>
            <w:r>
              <w:rPr>
                <w:color w:val="161616"/>
                <w:spacing w:val="-5"/>
                <w:sz w:val="19"/>
              </w:rPr>
              <w:t>39</w:t>
            </w:r>
          </w:p>
        </w:tc>
        <w:tc>
          <w:tcPr>
            <w:tcW w:w="1984" w:type="dxa"/>
            <w:tcBorders>
              <w:left w:val="double" w:sz="4" w:space="0" w:color="auto"/>
              <w:right w:val="double" w:sz="4" w:space="0" w:color="auto"/>
            </w:tcBorders>
          </w:tcPr>
          <w:p w14:paraId="731F5CF4" w14:textId="77777777" w:rsidR="00515684" w:rsidRDefault="00515684">
            <w:pPr>
              <w:pStyle w:val="TableParagraph"/>
              <w:spacing w:before="60"/>
              <w:ind w:right="162"/>
              <w:jc w:val="right"/>
              <w:rPr>
                <w:color w:val="161616"/>
                <w:spacing w:val="-2"/>
                <w:w w:val="90"/>
                <w:sz w:val="19"/>
              </w:rPr>
            </w:pPr>
          </w:p>
        </w:tc>
      </w:tr>
      <w:tr w:rsidR="00515684" w14:paraId="1577BB03" w14:textId="1113477D" w:rsidTr="008318EF">
        <w:trPr>
          <w:trHeight w:val="587"/>
        </w:trPr>
        <w:tc>
          <w:tcPr>
            <w:tcW w:w="1497" w:type="dxa"/>
            <w:vMerge/>
            <w:tcBorders>
              <w:top w:val="single" w:sz="4" w:space="0" w:color="auto"/>
              <w:left w:val="nil"/>
              <w:bottom w:val="single" w:sz="4" w:space="0" w:color="auto"/>
              <w:right w:val="single" w:sz="4" w:space="0" w:color="auto"/>
            </w:tcBorders>
          </w:tcPr>
          <w:p w14:paraId="38E94136" w14:textId="77777777" w:rsidR="00515684" w:rsidRDefault="00515684">
            <w:pPr>
              <w:rPr>
                <w:sz w:val="2"/>
                <w:szCs w:val="2"/>
              </w:rPr>
            </w:pPr>
          </w:p>
        </w:tc>
        <w:tc>
          <w:tcPr>
            <w:tcW w:w="1559" w:type="dxa"/>
            <w:tcBorders>
              <w:left w:val="single" w:sz="4" w:space="0" w:color="auto"/>
            </w:tcBorders>
          </w:tcPr>
          <w:p w14:paraId="677782B1" w14:textId="77777777" w:rsidR="00515684" w:rsidRDefault="00515684">
            <w:pPr>
              <w:pStyle w:val="TableParagraph"/>
              <w:spacing w:before="59"/>
              <w:ind w:left="34" w:right="26"/>
              <w:jc w:val="center"/>
              <w:rPr>
                <w:sz w:val="19"/>
                <w:szCs w:val="19"/>
              </w:rPr>
            </w:pPr>
            <w:r w:rsidRPr="35AD04F3">
              <w:rPr>
                <w:color w:val="161616"/>
                <w:spacing w:val="-2"/>
                <w:sz w:val="19"/>
                <w:szCs w:val="19"/>
              </w:rPr>
              <w:t>Raffinering</w:t>
            </w:r>
          </w:p>
        </w:tc>
        <w:tc>
          <w:tcPr>
            <w:tcW w:w="1134" w:type="dxa"/>
          </w:tcPr>
          <w:p w14:paraId="6EDDA47A" w14:textId="77777777" w:rsidR="00515684" w:rsidRDefault="00515684">
            <w:pPr>
              <w:pStyle w:val="TableParagraph"/>
              <w:spacing w:before="59"/>
              <w:ind w:left="95" w:right="87"/>
              <w:jc w:val="center"/>
              <w:rPr>
                <w:sz w:val="19"/>
              </w:rPr>
            </w:pPr>
            <w:r>
              <w:rPr>
                <w:color w:val="161616"/>
                <w:spacing w:val="-4"/>
                <w:sz w:val="19"/>
              </w:rPr>
              <w:t>Stål</w:t>
            </w:r>
          </w:p>
        </w:tc>
        <w:tc>
          <w:tcPr>
            <w:tcW w:w="1134" w:type="dxa"/>
            <w:vMerge/>
          </w:tcPr>
          <w:p w14:paraId="47FBD6E7" w14:textId="77777777" w:rsidR="00515684" w:rsidRDefault="00515684">
            <w:pPr>
              <w:rPr>
                <w:sz w:val="2"/>
                <w:szCs w:val="2"/>
              </w:rPr>
            </w:pPr>
          </w:p>
        </w:tc>
        <w:tc>
          <w:tcPr>
            <w:tcW w:w="1276" w:type="dxa"/>
            <w:vMerge/>
          </w:tcPr>
          <w:p w14:paraId="23703C0E" w14:textId="77777777" w:rsidR="00515684" w:rsidRDefault="00515684">
            <w:pPr>
              <w:rPr>
                <w:sz w:val="2"/>
                <w:szCs w:val="2"/>
              </w:rPr>
            </w:pPr>
          </w:p>
        </w:tc>
        <w:tc>
          <w:tcPr>
            <w:tcW w:w="992" w:type="dxa"/>
            <w:tcBorders>
              <w:right w:val="double" w:sz="4" w:space="0" w:color="auto"/>
            </w:tcBorders>
          </w:tcPr>
          <w:p w14:paraId="23BC9A49" w14:textId="77777777" w:rsidR="00515684" w:rsidRDefault="00515684">
            <w:pPr>
              <w:pStyle w:val="TableParagraph"/>
              <w:spacing w:before="59"/>
              <w:ind w:right="167"/>
              <w:jc w:val="right"/>
              <w:rPr>
                <w:sz w:val="19"/>
              </w:rPr>
            </w:pPr>
            <w:r>
              <w:rPr>
                <w:color w:val="161616"/>
                <w:spacing w:val="-2"/>
                <w:sz w:val="19"/>
              </w:rPr>
              <w:t>BAT41</w:t>
            </w:r>
          </w:p>
        </w:tc>
        <w:tc>
          <w:tcPr>
            <w:tcW w:w="1984" w:type="dxa"/>
            <w:tcBorders>
              <w:left w:val="double" w:sz="4" w:space="0" w:color="auto"/>
              <w:right w:val="double" w:sz="4" w:space="0" w:color="auto"/>
            </w:tcBorders>
          </w:tcPr>
          <w:p w14:paraId="2BAA4713" w14:textId="77777777" w:rsidR="00515684" w:rsidRDefault="00515684">
            <w:pPr>
              <w:pStyle w:val="TableParagraph"/>
              <w:spacing w:before="59"/>
              <w:ind w:right="167"/>
              <w:jc w:val="right"/>
              <w:rPr>
                <w:color w:val="161616"/>
                <w:spacing w:val="-2"/>
                <w:sz w:val="19"/>
              </w:rPr>
            </w:pPr>
          </w:p>
        </w:tc>
      </w:tr>
      <w:tr w:rsidR="00515684" w14:paraId="32C8DC6A" w14:textId="4C49D8B8" w:rsidTr="008318EF">
        <w:trPr>
          <w:trHeight w:val="805"/>
        </w:trPr>
        <w:tc>
          <w:tcPr>
            <w:tcW w:w="1497" w:type="dxa"/>
            <w:vMerge/>
            <w:tcBorders>
              <w:top w:val="single" w:sz="4" w:space="0" w:color="auto"/>
              <w:left w:val="nil"/>
              <w:bottom w:val="single" w:sz="4" w:space="0" w:color="auto"/>
              <w:right w:val="single" w:sz="4" w:space="0" w:color="auto"/>
            </w:tcBorders>
          </w:tcPr>
          <w:p w14:paraId="2D4E296C" w14:textId="77777777" w:rsidR="00515684" w:rsidRDefault="00515684">
            <w:pPr>
              <w:rPr>
                <w:sz w:val="2"/>
                <w:szCs w:val="2"/>
              </w:rPr>
            </w:pPr>
          </w:p>
        </w:tc>
        <w:tc>
          <w:tcPr>
            <w:tcW w:w="1559" w:type="dxa"/>
            <w:tcBorders>
              <w:left w:val="single" w:sz="4" w:space="0" w:color="auto"/>
            </w:tcBorders>
          </w:tcPr>
          <w:p w14:paraId="2A97EB14" w14:textId="77777777" w:rsidR="00515684" w:rsidRPr="0055382A" w:rsidRDefault="00515684">
            <w:pPr>
              <w:pStyle w:val="TableParagraph"/>
              <w:spacing w:before="67" w:line="232" w:lineRule="auto"/>
              <w:ind w:left="193" w:firstLine="383"/>
              <w:rPr>
                <w:sz w:val="19"/>
                <w:szCs w:val="19"/>
                <w:lang w:val="da-DK"/>
              </w:rPr>
            </w:pPr>
            <w:r w:rsidRPr="0055382A">
              <w:rPr>
                <w:color w:val="161616"/>
                <w:sz w:val="19"/>
                <w:szCs w:val="19"/>
                <w:lang w:val="da-DK"/>
              </w:rPr>
              <w:t xml:space="preserve">Fremstilling af </w:t>
            </w:r>
            <w:r w:rsidRPr="0055382A">
              <w:rPr>
                <w:color w:val="161616"/>
                <w:spacing w:val="-2"/>
                <w:sz w:val="19"/>
                <w:szCs w:val="19"/>
                <w:lang w:val="da-DK"/>
              </w:rPr>
              <w:t>engangsforme</w:t>
            </w:r>
            <w:r w:rsidRPr="0055382A">
              <w:rPr>
                <w:color w:val="161616"/>
                <w:spacing w:val="-8"/>
                <w:sz w:val="19"/>
                <w:szCs w:val="19"/>
                <w:lang w:val="da-DK"/>
              </w:rPr>
              <w:t xml:space="preserve"> </w:t>
            </w:r>
            <w:r w:rsidRPr="0055382A">
              <w:rPr>
                <w:color w:val="161616"/>
                <w:spacing w:val="-2"/>
                <w:sz w:val="19"/>
                <w:szCs w:val="19"/>
                <w:lang w:val="da-DK"/>
              </w:rPr>
              <w:t>og</w:t>
            </w:r>
            <w:r w:rsidRPr="0055382A">
              <w:rPr>
                <w:color w:val="161616"/>
                <w:spacing w:val="-10"/>
                <w:sz w:val="19"/>
                <w:szCs w:val="19"/>
                <w:lang w:val="da-DK"/>
              </w:rPr>
              <w:t xml:space="preserve"> </w:t>
            </w:r>
            <w:r w:rsidRPr="0055382A">
              <w:rPr>
                <w:color w:val="161616"/>
                <w:spacing w:val="-2"/>
                <w:sz w:val="19"/>
                <w:szCs w:val="19"/>
                <w:lang w:val="da-DK"/>
              </w:rPr>
              <w:t>kerner</w:t>
            </w:r>
          </w:p>
        </w:tc>
        <w:tc>
          <w:tcPr>
            <w:tcW w:w="1134" w:type="dxa"/>
          </w:tcPr>
          <w:p w14:paraId="212225C0" w14:textId="77777777" w:rsidR="00515684" w:rsidRDefault="00515684">
            <w:pPr>
              <w:pStyle w:val="TableParagraph"/>
              <w:spacing w:before="167"/>
              <w:ind w:left="100" w:right="78"/>
              <w:jc w:val="center"/>
              <w:rPr>
                <w:sz w:val="19"/>
              </w:rPr>
            </w:pPr>
            <w:r>
              <w:rPr>
                <w:color w:val="161616"/>
                <w:spacing w:val="-4"/>
                <w:sz w:val="19"/>
              </w:rPr>
              <w:t>Alle</w:t>
            </w:r>
          </w:p>
        </w:tc>
        <w:tc>
          <w:tcPr>
            <w:tcW w:w="1134" w:type="dxa"/>
            <w:vMerge/>
          </w:tcPr>
          <w:p w14:paraId="360EF52B" w14:textId="77777777" w:rsidR="00515684" w:rsidRDefault="00515684">
            <w:pPr>
              <w:rPr>
                <w:sz w:val="2"/>
                <w:szCs w:val="2"/>
              </w:rPr>
            </w:pPr>
          </w:p>
        </w:tc>
        <w:tc>
          <w:tcPr>
            <w:tcW w:w="1276" w:type="dxa"/>
            <w:vMerge/>
          </w:tcPr>
          <w:p w14:paraId="76E031DC" w14:textId="77777777" w:rsidR="00515684" w:rsidRDefault="00515684">
            <w:pPr>
              <w:rPr>
                <w:sz w:val="2"/>
                <w:szCs w:val="2"/>
              </w:rPr>
            </w:pPr>
          </w:p>
        </w:tc>
        <w:tc>
          <w:tcPr>
            <w:tcW w:w="992" w:type="dxa"/>
            <w:tcBorders>
              <w:right w:val="double" w:sz="4" w:space="0" w:color="auto"/>
            </w:tcBorders>
          </w:tcPr>
          <w:p w14:paraId="11E5AA74" w14:textId="77777777" w:rsidR="00515684" w:rsidRDefault="00515684">
            <w:pPr>
              <w:pStyle w:val="TableParagraph"/>
              <w:spacing w:before="167"/>
              <w:ind w:right="163"/>
              <w:jc w:val="right"/>
              <w:rPr>
                <w:sz w:val="19"/>
              </w:rPr>
            </w:pPr>
            <w:r>
              <w:rPr>
                <w:color w:val="161616"/>
                <w:w w:val="85"/>
                <w:sz w:val="19"/>
              </w:rPr>
              <w:t>BAT</w:t>
            </w:r>
            <w:r>
              <w:rPr>
                <w:color w:val="161616"/>
                <w:spacing w:val="6"/>
                <w:sz w:val="19"/>
              </w:rPr>
              <w:t xml:space="preserve"> </w:t>
            </w:r>
            <w:r>
              <w:rPr>
                <w:color w:val="161616"/>
                <w:spacing w:val="-5"/>
                <w:w w:val="95"/>
                <w:sz w:val="19"/>
              </w:rPr>
              <w:t>26</w:t>
            </w:r>
          </w:p>
        </w:tc>
        <w:tc>
          <w:tcPr>
            <w:tcW w:w="1984" w:type="dxa"/>
            <w:tcBorders>
              <w:left w:val="double" w:sz="4" w:space="0" w:color="auto"/>
              <w:right w:val="double" w:sz="4" w:space="0" w:color="auto"/>
            </w:tcBorders>
          </w:tcPr>
          <w:p w14:paraId="480BF6F7" w14:textId="77777777" w:rsidR="00515684" w:rsidRDefault="00515684">
            <w:pPr>
              <w:pStyle w:val="TableParagraph"/>
              <w:spacing w:before="167"/>
              <w:ind w:right="163"/>
              <w:jc w:val="right"/>
              <w:rPr>
                <w:color w:val="161616"/>
                <w:w w:val="85"/>
                <w:sz w:val="19"/>
              </w:rPr>
            </w:pPr>
          </w:p>
        </w:tc>
      </w:tr>
      <w:tr w:rsidR="00515684" w14:paraId="4C54D188" w14:textId="5E0ADC7E" w:rsidTr="008318EF">
        <w:trPr>
          <w:trHeight w:val="1228"/>
        </w:trPr>
        <w:tc>
          <w:tcPr>
            <w:tcW w:w="1497" w:type="dxa"/>
            <w:vMerge/>
            <w:tcBorders>
              <w:top w:val="single" w:sz="4" w:space="0" w:color="auto"/>
              <w:left w:val="nil"/>
              <w:bottom w:val="single" w:sz="4" w:space="0" w:color="auto"/>
              <w:right w:val="single" w:sz="4" w:space="0" w:color="auto"/>
            </w:tcBorders>
          </w:tcPr>
          <w:p w14:paraId="5EBC91CB" w14:textId="77777777" w:rsidR="00515684" w:rsidRDefault="00515684">
            <w:pPr>
              <w:rPr>
                <w:sz w:val="2"/>
                <w:szCs w:val="2"/>
              </w:rPr>
            </w:pPr>
          </w:p>
        </w:tc>
        <w:tc>
          <w:tcPr>
            <w:tcW w:w="1559" w:type="dxa"/>
            <w:tcBorders>
              <w:left w:val="single" w:sz="4" w:space="0" w:color="auto"/>
            </w:tcBorders>
          </w:tcPr>
          <w:p w14:paraId="0331F6EF" w14:textId="77777777" w:rsidR="00515684" w:rsidRPr="0055382A" w:rsidRDefault="00515684">
            <w:pPr>
              <w:pStyle w:val="TableParagraph"/>
              <w:spacing w:before="61" w:line="235" w:lineRule="auto"/>
              <w:ind w:left="188" w:right="179" w:firstLine="2"/>
              <w:jc w:val="center"/>
              <w:rPr>
                <w:sz w:val="19"/>
                <w:szCs w:val="19"/>
                <w:lang w:val="da-DK"/>
              </w:rPr>
            </w:pPr>
            <w:r w:rsidRPr="0055382A">
              <w:rPr>
                <w:color w:val="161616"/>
                <w:sz w:val="19"/>
                <w:szCs w:val="19"/>
                <w:lang w:val="da-DK"/>
              </w:rPr>
              <w:t xml:space="preserve">Støbning, køling og formrensning med </w:t>
            </w:r>
            <w:r w:rsidRPr="0055382A">
              <w:rPr>
                <w:color w:val="161616"/>
                <w:spacing w:val="-2"/>
                <w:sz w:val="19"/>
                <w:szCs w:val="19"/>
                <w:lang w:val="da-DK"/>
              </w:rPr>
              <w:t>engangsforme,</w:t>
            </w:r>
            <w:r w:rsidRPr="0055382A">
              <w:rPr>
                <w:color w:val="161616"/>
                <w:sz w:val="19"/>
                <w:szCs w:val="19"/>
                <w:lang w:val="da-DK"/>
              </w:rPr>
              <w:t xml:space="preserve"> </w:t>
            </w:r>
            <w:r w:rsidRPr="0055382A">
              <w:rPr>
                <w:color w:val="161616"/>
                <w:spacing w:val="-2"/>
                <w:sz w:val="19"/>
                <w:szCs w:val="19"/>
                <w:lang w:val="da-DK"/>
              </w:rPr>
              <w:t>herunder fuldstøbning</w:t>
            </w:r>
          </w:p>
        </w:tc>
        <w:tc>
          <w:tcPr>
            <w:tcW w:w="1134" w:type="dxa"/>
          </w:tcPr>
          <w:p w14:paraId="2EDAEEAA" w14:textId="77777777" w:rsidR="00515684" w:rsidRPr="0055382A" w:rsidRDefault="00515684">
            <w:pPr>
              <w:pStyle w:val="TableParagraph"/>
              <w:spacing w:before="161"/>
              <w:rPr>
                <w:b/>
                <w:sz w:val="19"/>
                <w:lang w:val="da-DK"/>
              </w:rPr>
            </w:pPr>
          </w:p>
          <w:p w14:paraId="2002C04F" w14:textId="77777777" w:rsidR="00515684" w:rsidRDefault="00515684">
            <w:pPr>
              <w:pStyle w:val="TableParagraph"/>
              <w:ind w:left="100" w:right="78"/>
              <w:jc w:val="center"/>
              <w:rPr>
                <w:sz w:val="19"/>
              </w:rPr>
            </w:pPr>
            <w:r>
              <w:rPr>
                <w:color w:val="161616"/>
                <w:spacing w:val="-4"/>
                <w:sz w:val="19"/>
              </w:rPr>
              <w:t>Alle</w:t>
            </w:r>
          </w:p>
        </w:tc>
        <w:tc>
          <w:tcPr>
            <w:tcW w:w="1134" w:type="dxa"/>
            <w:vMerge/>
          </w:tcPr>
          <w:p w14:paraId="24986B4C" w14:textId="77777777" w:rsidR="00515684" w:rsidRDefault="00515684">
            <w:pPr>
              <w:rPr>
                <w:sz w:val="2"/>
                <w:szCs w:val="2"/>
              </w:rPr>
            </w:pPr>
          </w:p>
        </w:tc>
        <w:tc>
          <w:tcPr>
            <w:tcW w:w="1276" w:type="dxa"/>
            <w:vMerge/>
          </w:tcPr>
          <w:p w14:paraId="0658F8DC" w14:textId="77777777" w:rsidR="00515684" w:rsidRDefault="00515684">
            <w:pPr>
              <w:rPr>
                <w:sz w:val="2"/>
                <w:szCs w:val="2"/>
              </w:rPr>
            </w:pPr>
          </w:p>
        </w:tc>
        <w:tc>
          <w:tcPr>
            <w:tcW w:w="992" w:type="dxa"/>
            <w:tcBorders>
              <w:right w:val="double" w:sz="4" w:space="0" w:color="auto"/>
            </w:tcBorders>
          </w:tcPr>
          <w:p w14:paraId="1E4FD6E2" w14:textId="77777777" w:rsidR="00515684" w:rsidRDefault="00515684">
            <w:pPr>
              <w:pStyle w:val="TableParagraph"/>
              <w:spacing w:before="161"/>
              <w:rPr>
                <w:b/>
                <w:sz w:val="19"/>
              </w:rPr>
            </w:pPr>
          </w:p>
          <w:p w14:paraId="77F35019" w14:textId="77777777" w:rsidR="00515684" w:rsidRDefault="00515684">
            <w:pPr>
              <w:pStyle w:val="TableParagraph"/>
              <w:ind w:right="161"/>
              <w:jc w:val="right"/>
              <w:rPr>
                <w:sz w:val="19"/>
              </w:rPr>
            </w:pPr>
            <w:r>
              <w:rPr>
                <w:color w:val="161616"/>
                <w:w w:val="85"/>
                <w:sz w:val="19"/>
              </w:rPr>
              <w:t>BAT</w:t>
            </w:r>
            <w:r>
              <w:rPr>
                <w:color w:val="161616"/>
                <w:spacing w:val="6"/>
                <w:sz w:val="19"/>
              </w:rPr>
              <w:t xml:space="preserve"> </w:t>
            </w:r>
            <w:r>
              <w:rPr>
                <w:color w:val="161616"/>
                <w:spacing w:val="-5"/>
                <w:w w:val="95"/>
                <w:sz w:val="19"/>
              </w:rPr>
              <w:t>27</w:t>
            </w:r>
          </w:p>
        </w:tc>
        <w:tc>
          <w:tcPr>
            <w:tcW w:w="1984" w:type="dxa"/>
            <w:tcBorders>
              <w:left w:val="double" w:sz="4" w:space="0" w:color="auto"/>
              <w:right w:val="double" w:sz="4" w:space="0" w:color="auto"/>
            </w:tcBorders>
          </w:tcPr>
          <w:p w14:paraId="61B9B09A" w14:textId="77777777" w:rsidR="00515684" w:rsidRDefault="00515684">
            <w:pPr>
              <w:pStyle w:val="TableParagraph"/>
              <w:spacing w:before="161"/>
              <w:rPr>
                <w:b/>
                <w:sz w:val="19"/>
              </w:rPr>
            </w:pPr>
          </w:p>
        </w:tc>
      </w:tr>
      <w:tr w:rsidR="00515684" w14:paraId="6547B93D" w14:textId="57ECC1FF" w:rsidTr="008318EF">
        <w:trPr>
          <w:trHeight w:val="589"/>
        </w:trPr>
        <w:tc>
          <w:tcPr>
            <w:tcW w:w="1497" w:type="dxa"/>
            <w:vMerge/>
            <w:tcBorders>
              <w:top w:val="single" w:sz="4" w:space="0" w:color="auto"/>
              <w:left w:val="nil"/>
              <w:bottom w:val="single" w:sz="4" w:space="0" w:color="auto"/>
              <w:right w:val="single" w:sz="4" w:space="0" w:color="auto"/>
            </w:tcBorders>
          </w:tcPr>
          <w:p w14:paraId="6CF73162" w14:textId="77777777" w:rsidR="00515684" w:rsidRDefault="00515684">
            <w:pPr>
              <w:rPr>
                <w:sz w:val="2"/>
                <w:szCs w:val="2"/>
              </w:rPr>
            </w:pPr>
          </w:p>
        </w:tc>
        <w:tc>
          <w:tcPr>
            <w:tcW w:w="1559" w:type="dxa"/>
            <w:tcBorders>
              <w:left w:val="single" w:sz="4" w:space="0" w:color="auto"/>
            </w:tcBorders>
          </w:tcPr>
          <w:p w14:paraId="622E7AC7" w14:textId="77777777" w:rsidR="00515684" w:rsidRDefault="00515684">
            <w:pPr>
              <w:pStyle w:val="TableParagraph"/>
              <w:spacing w:before="59"/>
              <w:ind w:left="34" w:right="19"/>
              <w:jc w:val="center"/>
              <w:rPr>
                <w:sz w:val="19"/>
                <w:szCs w:val="19"/>
              </w:rPr>
            </w:pPr>
            <w:r w:rsidRPr="35AD04F3">
              <w:rPr>
                <w:color w:val="161616"/>
                <w:spacing w:val="-2"/>
                <w:sz w:val="19"/>
                <w:szCs w:val="19"/>
              </w:rPr>
              <w:t>Efterbehandling</w:t>
            </w:r>
          </w:p>
        </w:tc>
        <w:tc>
          <w:tcPr>
            <w:tcW w:w="1134" w:type="dxa"/>
          </w:tcPr>
          <w:p w14:paraId="2C292000" w14:textId="77777777" w:rsidR="00515684" w:rsidRDefault="00515684">
            <w:pPr>
              <w:pStyle w:val="TableParagraph"/>
              <w:spacing w:before="59"/>
              <w:ind w:left="100" w:right="78"/>
              <w:jc w:val="center"/>
              <w:rPr>
                <w:sz w:val="19"/>
              </w:rPr>
            </w:pPr>
            <w:r>
              <w:rPr>
                <w:color w:val="161616"/>
                <w:spacing w:val="-4"/>
                <w:sz w:val="19"/>
              </w:rPr>
              <w:t>Alle</w:t>
            </w:r>
          </w:p>
        </w:tc>
        <w:tc>
          <w:tcPr>
            <w:tcW w:w="1134" w:type="dxa"/>
            <w:vMerge/>
          </w:tcPr>
          <w:p w14:paraId="40BD7592" w14:textId="77777777" w:rsidR="00515684" w:rsidRDefault="00515684">
            <w:pPr>
              <w:rPr>
                <w:sz w:val="2"/>
                <w:szCs w:val="2"/>
              </w:rPr>
            </w:pPr>
          </w:p>
        </w:tc>
        <w:tc>
          <w:tcPr>
            <w:tcW w:w="1276" w:type="dxa"/>
            <w:vMerge/>
          </w:tcPr>
          <w:p w14:paraId="3F542626" w14:textId="77777777" w:rsidR="00515684" w:rsidRDefault="00515684">
            <w:pPr>
              <w:rPr>
                <w:sz w:val="2"/>
                <w:szCs w:val="2"/>
              </w:rPr>
            </w:pPr>
          </w:p>
        </w:tc>
        <w:tc>
          <w:tcPr>
            <w:tcW w:w="992" w:type="dxa"/>
            <w:tcBorders>
              <w:right w:val="double" w:sz="4" w:space="0" w:color="auto"/>
            </w:tcBorders>
          </w:tcPr>
          <w:p w14:paraId="1A485DEB" w14:textId="77777777" w:rsidR="00515684" w:rsidRDefault="00515684">
            <w:pPr>
              <w:pStyle w:val="TableParagraph"/>
              <w:spacing w:before="64"/>
              <w:ind w:right="164"/>
              <w:jc w:val="right"/>
              <w:rPr>
                <w:sz w:val="19"/>
              </w:rPr>
            </w:pPr>
            <w:r>
              <w:rPr>
                <w:color w:val="161616"/>
                <w:spacing w:val="-2"/>
                <w:w w:val="90"/>
                <w:sz w:val="19"/>
              </w:rPr>
              <w:t>BAT</w:t>
            </w:r>
            <w:r>
              <w:rPr>
                <w:color w:val="161616"/>
                <w:spacing w:val="-1"/>
                <w:sz w:val="19"/>
              </w:rPr>
              <w:t xml:space="preserve"> </w:t>
            </w:r>
            <w:r>
              <w:rPr>
                <w:color w:val="161616"/>
                <w:spacing w:val="-5"/>
                <w:sz w:val="19"/>
              </w:rPr>
              <w:t>30</w:t>
            </w:r>
          </w:p>
        </w:tc>
        <w:tc>
          <w:tcPr>
            <w:tcW w:w="1984" w:type="dxa"/>
            <w:tcBorders>
              <w:left w:val="double" w:sz="4" w:space="0" w:color="auto"/>
              <w:right w:val="double" w:sz="4" w:space="0" w:color="auto"/>
            </w:tcBorders>
          </w:tcPr>
          <w:p w14:paraId="30DB4528" w14:textId="77777777" w:rsidR="00515684" w:rsidRDefault="00515684">
            <w:pPr>
              <w:pStyle w:val="TableParagraph"/>
              <w:spacing w:before="64"/>
              <w:ind w:right="164"/>
              <w:jc w:val="right"/>
              <w:rPr>
                <w:color w:val="161616"/>
                <w:spacing w:val="-2"/>
                <w:w w:val="90"/>
                <w:sz w:val="19"/>
              </w:rPr>
            </w:pPr>
          </w:p>
        </w:tc>
      </w:tr>
      <w:tr w:rsidR="00515684" w14:paraId="133A87BF" w14:textId="4BBD6F0F" w:rsidTr="008318EF">
        <w:trPr>
          <w:trHeight w:val="801"/>
        </w:trPr>
        <w:tc>
          <w:tcPr>
            <w:tcW w:w="1497" w:type="dxa"/>
            <w:vMerge/>
            <w:tcBorders>
              <w:top w:val="single" w:sz="4" w:space="0" w:color="auto"/>
              <w:left w:val="nil"/>
              <w:bottom w:val="single" w:sz="4" w:space="0" w:color="auto"/>
              <w:right w:val="single" w:sz="4" w:space="0" w:color="auto"/>
            </w:tcBorders>
          </w:tcPr>
          <w:p w14:paraId="0B9A5432" w14:textId="77777777" w:rsidR="00515684" w:rsidRDefault="00515684">
            <w:pPr>
              <w:rPr>
                <w:sz w:val="2"/>
                <w:szCs w:val="2"/>
              </w:rPr>
            </w:pPr>
          </w:p>
        </w:tc>
        <w:tc>
          <w:tcPr>
            <w:tcW w:w="1559" w:type="dxa"/>
            <w:tcBorders>
              <w:left w:val="single" w:sz="4" w:space="0" w:color="auto"/>
            </w:tcBorders>
          </w:tcPr>
          <w:p w14:paraId="3A9CBF62" w14:textId="77777777" w:rsidR="00515684" w:rsidRDefault="00515684">
            <w:pPr>
              <w:pStyle w:val="TableParagraph"/>
              <w:spacing w:before="62" w:line="237" w:lineRule="auto"/>
              <w:ind w:left="356" w:right="354" w:firstLine="32"/>
              <w:rPr>
                <w:sz w:val="19"/>
                <w:szCs w:val="19"/>
              </w:rPr>
            </w:pPr>
            <w:r w:rsidRPr="35AD04F3">
              <w:rPr>
                <w:color w:val="161616"/>
                <w:sz w:val="19"/>
                <w:szCs w:val="19"/>
              </w:rPr>
              <w:t>Formstøbning</w:t>
            </w:r>
            <w:r w:rsidRPr="35AD04F3">
              <w:rPr>
                <w:color w:val="161616"/>
                <w:spacing w:val="-3"/>
                <w:sz w:val="19"/>
                <w:szCs w:val="19"/>
              </w:rPr>
              <w:t xml:space="preserve"> </w:t>
            </w:r>
            <w:r w:rsidRPr="35AD04F3">
              <w:rPr>
                <w:color w:val="161616"/>
                <w:sz w:val="19"/>
                <w:szCs w:val="19"/>
              </w:rPr>
              <w:t xml:space="preserve">med </w:t>
            </w:r>
            <w:r w:rsidRPr="35AD04F3">
              <w:rPr>
                <w:color w:val="161616"/>
                <w:spacing w:val="-2"/>
                <w:sz w:val="19"/>
                <w:szCs w:val="19"/>
              </w:rPr>
              <w:t>opløselig</w:t>
            </w:r>
            <w:r w:rsidRPr="35AD04F3">
              <w:rPr>
                <w:color w:val="161616"/>
                <w:spacing w:val="-9"/>
                <w:sz w:val="19"/>
                <w:szCs w:val="19"/>
              </w:rPr>
              <w:t xml:space="preserve"> </w:t>
            </w:r>
            <w:r w:rsidRPr="35AD04F3">
              <w:rPr>
                <w:color w:val="161616"/>
                <w:spacing w:val="-2"/>
                <w:sz w:val="19"/>
                <w:szCs w:val="19"/>
              </w:rPr>
              <w:t>støbeform</w:t>
            </w:r>
          </w:p>
        </w:tc>
        <w:tc>
          <w:tcPr>
            <w:tcW w:w="1134" w:type="dxa"/>
          </w:tcPr>
          <w:p w14:paraId="2A66D570" w14:textId="77777777" w:rsidR="00515684" w:rsidRPr="00D44647" w:rsidRDefault="00515684" w:rsidP="00D44647">
            <w:pPr>
              <w:pStyle w:val="TableParagraph"/>
              <w:ind w:left="100" w:right="78"/>
              <w:jc w:val="center"/>
              <w:rPr>
                <w:color w:val="161616"/>
                <w:spacing w:val="-4"/>
                <w:sz w:val="19"/>
                <w:szCs w:val="19"/>
              </w:rPr>
            </w:pPr>
            <w:r w:rsidRPr="0EAE9FE1">
              <w:rPr>
                <w:color w:val="161616"/>
                <w:spacing w:val="-4"/>
                <w:sz w:val="19"/>
                <w:szCs w:val="19"/>
              </w:rPr>
              <w:t>Støbejern og NFM</w:t>
            </w:r>
          </w:p>
        </w:tc>
        <w:tc>
          <w:tcPr>
            <w:tcW w:w="1134" w:type="dxa"/>
            <w:vMerge/>
          </w:tcPr>
          <w:p w14:paraId="4617046D" w14:textId="77777777" w:rsidR="00515684" w:rsidRDefault="00515684">
            <w:pPr>
              <w:rPr>
                <w:sz w:val="2"/>
                <w:szCs w:val="2"/>
              </w:rPr>
            </w:pPr>
          </w:p>
        </w:tc>
        <w:tc>
          <w:tcPr>
            <w:tcW w:w="1276" w:type="dxa"/>
            <w:vMerge/>
          </w:tcPr>
          <w:p w14:paraId="7C11A229" w14:textId="77777777" w:rsidR="00515684" w:rsidRDefault="00515684">
            <w:pPr>
              <w:rPr>
                <w:sz w:val="2"/>
                <w:szCs w:val="2"/>
              </w:rPr>
            </w:pPr>
          </w:p>
        </w:tc>
        <w:tc>
          <w:tcPr>
            <w:tcW w:w="992" w:type="dxa"/>
            <w:tcBorders>
              <w:right w:val="double" w:sz="4" w:space="0" w:color="auto"/>
            </w:tcBorders>
          </w:tcPr>
          <w:p w14:paraId="4B86F38F" w14:textId="77777777" w:rsidR="00515684" w:rsidRDefault="00515684">
            <w:pPr>
              <w:pStyle w:val="TableParagraph"/>
              <w:spacing w:before="170"/>
              <w:ind w:right="159"/>
              <w:jc w:val="right"/>
              <w:rPr>
                <w:sz w:val="19"/>
              </w:rPr>
            </w:pPr>
            <w:r>
              <w:rPr>
                <w:color w:val="161616"/>
                <w:w w:val="85"/>
                <w:sz w:val="19"/>
              </w:rPr>
              <w:t>BAT</w:t>
            </w:r>
            <w:r>
              <w:rPr>
                <w:color w:val="161616"/>
                <w:spacing w:val="6"/>
                <w:sz w:val="19"/>
              </w:rPr>
              <w:t xml:space="preserve"> </w:t>
            </w:r>
            <w:r>
              <w:rPr>
                <w:color w:val="161616"/>
                <w:spacing w:val="-5"/>
                <w:w w:val="95"/>
                <w:sz w:val="19"/>
              </w:rPr>
              <w:t>28</w:t>
            </w:r>
          </w:p>
        </w:tc>
        <w:tc>
          <w:tcPr>
            <w:tcW w:w="1984" w:type="dxa"/>
            <w:tcBorders>
              <w:left w:val="double" w:sz="4" w:space="0" w:color="auto"/>
              <w:right w:val="double" w:sz="4" w:space="0" w:color="auto"/>
            </w:tcBorders>
          </w:tcPr>
          <w:p w14:paraId="3D5A5DE7" w14:textId="77777777" w:rsidR="00515684" w:rsidRDefault="00515684">
            <w:pPr>
              <w:pStyle w:val="TableParagraph"/>
              <w:spacing w:before="170"/>
              <w:ind w:right="159"/>
              <w:jc w:val="right"/>
              <w:rPr>
                <w:color w:val="161616"/>
                <w:w w:val="85"/>
                <w:sz w:val="19"/>
              </w:rPr>
            </w:pPr>
          </w:p>
        </w:tc>
      </w:tr>
      <w:tr w:rsidR="00515684" w14:paraId="2F0CBB48" w14:textId="6D4D021D" w:rsidTr="008318EF">
        <w:trPr>
          <w:trHeight w:val="805"/>
        </w:trPr>
        <w:tc>
          <w:tcPr>
            <w:tcW w:w="1497" w:type="dxa"/>
            <w:vMerge/>
            <w:tcBorders>
              <w:top w:val="single" w:sz="4" w:space="0" w:color="auto"/>
              <w:left w:val="nil"/>
              <w:bottom w:val="single" w:sz="4" w:space="0" w:color="auto"/>
              <w:right w:val="single" w:sz="4" w:space="0" w:color="auto"/>
            </w:tcBorders>
          </w:tcPr>
          <w:p w14:paraId="47767936" w14:textId="77777777" w:rsidR="00515684" w:rsidRDefault="00515684">
            <w:pPr>
              <w:rPr>
                <w:sz w:val="2"/>
                <w:szCs w:val="2"/>
              </w:rPr>
            </w:pPr>
          </w:p>
        </w:tc>
        <w:tc>
          <w:tcPr>
            <w:tcW w:w="1559" w:type="dxa"/>
            <w:tcBorders>
              <w:left w:val="single" w:sz="4" w:space="0" w:color="auto"/>
            </w:tcBorders>
          </w:tcPr>
          <w:p w14:paraId="2714E9C1" w14:textId="396A35FC" w:rsidR="00515684" w:rsidRDefault="00515684" w:rsidP="001931A1">
            <w:pPr>
              <w:pStyle w:val="TableParagraph"/>
              <w:spacing w:before="61" w:line="235" w:lineRule="auto"/>
              <w:ind w:left="188" w:right="179" w:firstLine="2"/>
              <w:jc w:val="center"/>
              <w:rPr>
                <w:sz w:val="19"/>
                <w:szCs w:val="19"/>
              </w:rPr>
            </w:pPr>
            <w:r w:rsidRPr="001931A1">
              <w:rPr>
                <w:color w:val="161616"/>
                <w:sz w:val="19"/>
                <w:szCs w:val="19"/>
                <w:lang w:val="da-DK"/>
              </w:rPr>
              <w:t xml:space="preserve">Støbning </w:t>
            </w:r>
            <w:r w:rsidR="003258B5" w:rsidRPr="001931A1">
              <w:rPr>
                <w:color w:val="161616"/>
                <w:sz w:val="19"/>
                <w:szCs w:val="19"/>
                <w:lang w:val="da-DK"/>
              </w:rPr>
              <w:t>i</w:t>
            </w:r>
            <w:r w:rsidRPr="001931A1">
              <w:rPr>
                <w:color w:val="161616"/>
                <w:sz w:val="19"/>
                <w:szCs w:val="19"/>
                <w:lang w:val="da-DK"/>
              </w:rPr>
              <w:t xml:space="preserve"> permanente forme</w:t>
            </w:r>
          </w:p>
        </w:tc>
        <w:tc>
          <w:tcPr>
            <w:tcW w:w="1134" w:type="dxa"/>
          </w:tcPr>
          <w:p w14:paraId="6858627C" w14:textId="77777777" w:rsidR="00515684" w:rsidRDefault="00515684">
            <w:pPr>
              <w:pStyle w:val="TableParagraph"/>
              <w:spacing w:before="171"/>
              <w:ind w:left="100" w:right="78"/>
              <w:jc w:val="center"/>
              <w:rPr>
                <w:sz w:val="19"/>
              </w:rPr>
            </w:pPr>
            <w:r>
              <w:rPr>
                <w:color w:val="161616"/>
                <w:spacing w:val="-4"/>
                <w:sz w:val="19"/>
              </w:rPr>
              <w:t>Alle</w:t>
            </w:r>
          </w:p>
        </w:tc>
        <w:tc>
          <w:tcPr>
            <w:tcW w:w="1134" w:type="dxa"/>
            <w:vMerge/>
          </w:tcPr>
          <w:p w14:paraId="21C712EE" w14:textId="77777777" w:rsidR="00515684" w:rsidRDefault="00515684">
            <w:pPr>
              <w:rPr>
                <w:sz w:val="2"/>
                <w:szCs w:val="2"/>
              </w:rPr>
            </w:pPr>
          </w:p>
        </w:tc>
        <w:tc>
          <w:tcPr>
            <w:tcW w:w="1276" w:type="dxa"/>
            <w:vMerge/>
          </w:tcPr>
          <w:p w14:paraId="6D2DECCE" w14:textId="77777777" w:rsidR="00515684" w:rsidRDefault="00515684">
            <w:pPr>
              <w:rPr>
                <w:sz w:val="2"/>
                <w:szCs w:val="2"/>
              </w:rPr>
            </w:pPr>
          </w:p>
        </w:tc>
        <w:tc>
          <w:tcPr>
            <w:tcW w:w="992" w:type="dxa"/>
            <w:tcBorders>
              <w:right w:val="double" w:sz="4" w:space="0" w:color="auto"/>
            </w:tcBorders>
          </w:tcPr>
          <w:p w14:paraId="15E28B75" w14:textId="77777777" w:rsidR="00515684" w:rsidRDefault="00515684">
            <w:pPr>
              <w:pStyle w:val="TableParagraph"/>
              <w:spacing w:before="171"/>
              <w:ind w:right="161"/>
              <w:jc w:val="right"/>
              <w:rPr>
                <w:sz w:val="19"/>
              </w:rPr>
            </w:pPr>
            <w:r>
              <w:rPr>
                <w:color w:val="161616"/>
                <w:w w:val="85"/>
                <w:sz w:val="19"/>
              </w:rPr>
              <w:t>BAT</w:t>
            </w:r>
            <w:r>
              <w:rPr>
                <w:color w:val="161616"/>
                <w:spacing w:val="6"/>
                <w:sz w:val="19"/>
              </w:rPr>
              <w:t xml:space="preserve"> </w:t>
            </w:r>
            <w:r>
              <w:rPr>
                <w:color w:val="161616"/>
                <w:spacing w:val="-5"/>
                <w:w w:val="95"/>
                <w:sz w:val="19"/>
              </w:rPr>
              <w:t>29</w:t>
            </w:r>
          </w:p>
        </w:tc>
        <w:tc>
          <w:tcPr>
            <w:tcW w:w="1984" w:type="dxa"/>
            <w:tcBorders>
              <w:left w:val="double" w:sz="4" w:space="0" w:color="auto"/>
              <w:right w:val="double" w:sz="4" w:space="0" w:color="auto"/>
            </w:tcBorders>
          </w:tcPr>
          <w:p w14:paraId="3E56F644" w14:textId="77777777" w:rsidR="00515684" w:rsidRDefault="00515684">
            <w:pPr>
              <w:pStyle w:val="TableParagraph"/>
              <w:spacing w:before="171"/>
              <w:ind w:right="161"/>
              <w:jc w:val="right"/>
              <w:rPr>
                <w:color w:val="161616"/>
                <w:w w:val="85"/>
                <w:sz w:val="19"/>
              </w:rPr>
            </w:pPr>
          </w:p>
        </w:tc>
      </w:tr>
      <w:tr w:rsidR="00515684" w14:paraId="006DACB1" w14:textId="6B4A9E21" w:rsidTr="00D37346">
        <w:trPr>
          <w:trHeight w:val="587"/>
        </w:trPr>
        <w:tc>
          <w:tcPr>
            <w:tcW w:w="1497" w:type="dxa"/>
            <w:vMerge/>
            <w:tcBorders>
              <w:top w:val="single" w:sz="4" w:space="0" w:color="auto"/>
              <w:left w:val="nil"/>
              <w:bottom w:val="single" w:sz="4" w:space="0" w:color="auto"/>
              <w:right w:val="single" w:sz="4" w:space="0" w:color="auto"/>
            </w:tcBorders>
          </w:tcPr>
          <w:p w14:paraId="16798057" w14:textId="77777777" w:rsidR="00515684" w:rsidRDefault="00515684">
            <w:pPr>
              <w:rPr>
                <w:sz w:val="2"/>
                <w:szCs w:val="2"/>
              </w:rPr>
            </w:pPr>
          </w:p>
        </w:tc>
        <w:tc>
          <w:tcPr>
            <w:tcW w:w="1559" w:type="dxa"/>
            <w:tcBorders>
              <w:left w:val="single" w:sz="4" w:space="0" w:color="auto"/>
            </w:tcBorders>
          </w:tcPr>
          <w:p w14:paraId="4E3D5283" w14:textId="77777777" w:rsidR="00515684" w:rsidRDefault="00515684">
            <w:pPr>
              <w:pStyle w:val="TableParagraph"/>
              <w:spacing w:before="62"/>
              <w:ind w:left="34" w:right="32"/>
              <w:jc w:val="center"/>
              <w:rPr>
                <w:sz w:val="19"/>
                <w:szCs w:val="19"/>
              </w:rPr>
            </w:pPr>
            <w:r w:rsidRPr="35AD04F3">
              <w:rPr>
                <w:color w:val="161616"/>
                <w:spacing w:val="-2"/>
                <w:sz w:val="19"/>
                <w:szCs w:val="19"/>
              </w:rPr>
              <w:t>Genbrug</w:t>
            </w:r>
            <w:r w:rsidRPr="35AD04F3">
              <w:rPr>
                <w:color w:val="161616"/>
                <w:sz w:val="19"/>
                <w:szCs w:val="19"/>
              </w:rPr>
              <w:t xml:space="preserve"> </w:t>
            </w:r>
            <w:r w:rsidRPr="35AD04F3">
              <w:rPr>
                <w:color w:val="161616"/>
                <w:spacing w:val="-2"/>
                <w:sz w:val="19"/>
                <w:szCs w:val="19"/>
              </w:rPr>
              <w:t>af</w:t>
            </w:r>
            <w:r w:rsidRPr="35AD04F3">
              <w:rPr>
                <w:color w:val="161616"/>
                <w:spacing w:val="-10"/>
                <w:sz w:val="19"/>
                <w:szCs w:val="19"/>
              </w:rPr>
              <w:t xml:space="preserve"> </w:t>
            </w:r>
            <w:r w:rsidRPr="35AD04F3">
              <w:rPr>
                <w:color w:val="161616"/>
                <w:spacing w:val="-4"/>
                <w:sz w:val="19"/>
                <w:szCs w:val="19"/>
              </w:rPr>
              <w:t>sand</w:t>
            </w:r>
          </w:p>
        </w:tc>
        <w:tc>
          <w:tcPr>
            <w:tcW w:w="1134" w:type="dxa"/>
          </w:tcPr>
          <w:p w14:paraId="21933B51" w14:textId="77777777" w:rsidR="00515684" w:rsidRDefault="00515684">
            <w:pPr>
              <w:pStyle w:val="TableParagraph"/>
              <w:spacing w:before="62"/>
              <w:ind w:left="100" w:right="78"/>
              <w:jc w:val="center"/>
              <w:rPr>
                <w:sz w:val="19"/>
              </w:rPr>
            </w:pPr>
            <w:r>
              <w:rPr>
                <w:color w:val="161616"/>
                <w:spacing w:val="-4"/>
                <w:sz w:val="19"/>
              </w:rPr>
              <w:t>Alle</w:t>
            </w:r>
          </w:p>
        </w:tc>
        <w:tc>
          <w:tcPr>
            <w:tcW w:w="1134" w:type="dxa"/>
            <w:vMerge/>
          </w:tcPr>
          <w:p w14:paraId="28575018" w14:textId="77777777" w:rsidR="00515684" w:rsidRDefault="00515684">
            <w:pPr>
              <w:rPr>
                <w:sz w:val="2"/>
                <w:szCs w:val="2"/>
              </w:rPr>
            </w:pPr>
          </w:p>
        </w:tc>
        <w:tc>
          <w:tcPr>
            <w:tcW w:w="1276" w:type="dxa"/>
            <w:vMerge/>
          </w:tcPr>
          <w:p w14:paraId="38A86F01" w14:textId="77777777" w:rsidR="00515684" w:rsidRDefault="00515684">
            <w:pPr>
              <w:rPr>
                <w:sz w:val="2"/>
                <w:szCs w:val="2"/>
              </w:rPr>
            </w:pPr>
          </w:p>
        </w:tc>
        <w:tc>
          <w:tcPr>
            <w:tcW w:w="992" w:type="dxa"/>
            <w:tcBorders>
              <w:right w:val="double" w:sz="4" w:space="0" w:color="auto"/>
            </w:tcBorders>
          </w:tcPr>
          <w:p w14:paraId="30B73B60" w14:textId="77777777" w:rsidR="00515684" w:rsidRDefault="00515684">
            <w:pPr>
              <w:pStyle w:val="TableParagraph"/>
              <w:spacing w:before="62"/>
              <w:ind w:right="162"/>
              <w:jc w:val="right"/>
              <w:rPr>
                <w:sz w:val="19"/>
              </w:rPr>
            </w:pPr>
            <w:r>
              <w:rPr>
                <w:color w:val="161616"/>
                <w:w w:val="85"/>
                <w:sz w:val="19"/>
              </w:rPr>
              <w:t>BAT</w:t>
            </w:r>
            <w:r>
              <w:rPr>
                <w:color w:val="161616"/>
                <w:spacing w:val="7"/>
                <w:sz w:val="19"/>
              </w:rPr>
              <w:t xml:space="preserve"> </w:t>
            </w:r>
            <w:r>
              <w:rPr>
                <w:color w:val="161616"/>
                <w:spacing w:val="-5"/>
                <w:sz w:val="19"/>
              </w:rPr>
              <w:t>31</w:t>
            </w:r>
          </w:p>
        </w:tc>
        <w:tc>
          <w:tcPr>
            <w:tcW w:w="1984" w:type="dxa"/>
            <w:tcBorders>
              <w:left w:val="double" w:sz="4" w:space="0" w:color="auto"/>
              <w:right w:val="double" w:sz="4" w:space="0" w:color="auto"/>
            </w:tcBorders>
          </w:tcPr>
          <w:p w14:paraId="28A145FC" w14:textId="77777777" w:rsidR="00515684" w:rsidRDefault="00515684">
            <w:pPr>
              <w:pStyle w:val="TableParagraph"/>
              <w:spacing w:before="62"/>
              <w:ind w:right="162"/>
              <w:jc w:val="right"/>
              <w:rPr>
                <w:color w:val="161616"/>
                <w:w w:val="85"/>
                <w:sz w:val="19"/>
              </w:rPr>
            </w:pPr>
          </w:p>
        </w:tc>
      </w:tr>
      <w:tr w:rsidR="00515684" w14:paraId="73C635EB" w14:textId="092D1B4A" w:rsidTr="00D37346">
        <w:trPr>
          <w:trHeight w:val="805"/>
        </w:trPr>
        <w:tc>
          <w:tcPr>
            <w:tcW w:w="1497" w:type="dxa"/>
            <w:vMerge w:val="restart"/>
            <w:tcBorders>
              <w:top w:val="single" w:sz="4" w:space="0" w:color="auto"/>
              <w:left w:val="nil"/>
              <w:bottom w:val="single" w:sz="4" w:space="0" w:color="auto"/>
              <w:right w:val="single" w:sz="4" w:space="0" w:color="auto"/>
            </w:tcBorders>
          </w:tcPr>
          <w:p w14:paraId="0A86BB7A" w14:textId="77777777" w:rsidR="00515684" w:rsidRDefault="00515684">
            <w:pPr>
              <w:pStyle w:val="TableParagraph"/>
              <w:rPr>
                <w:b/>
                <w:sz w:val="19"/>
              </w:rPr>
            </w:pPr>
          </w:p>
          <w:p w14:paraId="6DD2DB22" w14:textId="77777777" w:rsidR="00515684" w:rsidRDefault="00515684">
            <w:pPr>
              <w:pStyle w:val="TableParagraph"/>
              <w:rPr>
                <w:b/>
                <w:sz w:val="19"/>
              </w:rPr>
            </w:pPr>
          </w:p>
          <w:p w14:paraId="4D2DAC50" w14:textId="77777777" w:rsidR="00515684" w:rsidRDefault="00515684">
            <w:pPr>
              <w:pStyle w:val="TableParagraph"/>
              <w:spacing w:before="140"/>
              <w:rPr>
                <w:b/>
                <w:sz w:val="19"/>
              </w:rPr>
            </w:pPr>
          </w:p>
          <w:p w14:paraId="6C384C28" w14:textId="77777777" w:rsidR="00515684" w:rsidRDefault="00515684">
            <w:pPr>
              <w:pStyle w:val="TableParagraph"/>
              <w:ind w:left="340"/>
              <w:rPr>
                <w:sz w:val="10"/>
                <w:szCs w:val="10"/>
              </w:rPr>
            </w:pPr>
            <w:r w:rsidRPr="35AD04F3">
              <w:rPr>
                <w:color w:val="161616"/>
                <w:spacing w:val="-4"/>
                <w:sz w:val="19"/>
                <w:szCs w:val="19"/>
              </w:rPr>
              <w:t>Formaldehyd</w:t>
            </w:r>
            <w:r w:rsidRPr="35AD04F3">
              <w:rPr>
                <w:color w:val="161616"/>
                <w:spacing w:val="19"/>
                <w:sz w:val="19"/>
                <w:szCs w:val="19"/>
              </w:rPr>
              <w:t xml:space="preserve"> </w:t>
            </w:r>
            <w:r w:rsidRPr="35AD04F3">
              <w:rPr>
                <w:color w:val="161616"/>
                <w:spacing w:val="-5"/>
                <w:sz w:val="19"/>
                <w:szCs w:val="19"/>
              </w:rPr>
              <w:t>(</w:t>
            </w:r>
            <w:r w:rsidRPr="35AD04F3">
              <w:rPr>
                <w:color w:val="444444"/>
                <w:spacing w:val="-5"/>
                <w:position w:val="6"/>
                <w:sz w:val="10"/>
                <w:szCs w:val="10"/>
              </w:rPr>
              <w:t>4</w:t>
            </w:r>
            <w:r w:rsidRPr="00993DAF">
              <w:rPr>
                <w:color w:val="161616"/>
                <w:spacing w:val="-5"/>
                <w:sz w:val="18"/>
                <w:szCs w:val="18"/>
              </w:rPr>
              <w:t>)</w:t>
            </w:r>
          </w:p>
        </w:tc>
        <w:tc>
          <w:tcPr>
            <w:tcW w:w="1559" w:type="dxa"/>
            <w:tcBorders>
              <w:left w:val="single" w:sz="4" w:space="0" w:color="auto"/>
            </w:tcBorders>
          </w:tcPr>
          <w:p w14:paraId="46CE853B" w14:textId="77777777" w:rsidR="00515684" w:rsidRPr="0055382A" w:rsidRDefault="00515684">
            <w:pPr>
              <w:pStyle w:val="TableParagraph"/>
              <w:spacing w:before="67" w:line="237" w:lineRule="auto"/>
              <w:ind w:left="193" w:firstLine="383"/>
              <w:rPr>
                <w:sz w:val="19"/>
                <w:szCs w:val="19"/>
                <w:lang w:val="da-DK"/>
              </w:rPr>
            </w:pPr>
            <w:r w:rsidRPr="0055382A">
              <w:rPr>
                <w:color w:val="161616"/>
                <w:sz w:val="19"/>
                <w:szCs w:val="19"/>
                <w:lang w:val="da-DK"/>
              </w:rPr>
              <w:t xml:space="preserve">Fremstilling af </w:t>
            </w:r>
            <w:r w:rsidRPr="0055382A">
              <w:rPr>
                <w:color w:val="161616"/>
                <w:spacing w:val="-2"/>
                <w:sz w:val="19"/>
                <w:szCs w:val="19"/>
                <w:lang w:val="da-DK"/>
              </w:rPr>
              <w:t>engangsforme</w:t>
            </w:r>
            <w:r w:rsidRPr="0055382A">
              <w:rPr>
                <w:color w:val="161616"/>
                <w:spacing w:val="-8"/>
                <w:sz w:val="19"/>
                <w:szCs w:val="19"/>
                <w:lang w:val="da-DK"/>
              </w:rPr>
              <w:t xml:space="preserve"> </w:t>
            </w:r>
            <w:r w:rsidRPr="0055382A">
              <w:rPr>
                <w:color w:val="161616"/>
                <w:spacing w:val="-2"/>
                <w:sz w:val="19"/>
                <w:szCs w:val="19"/>
                <w:lang w:val="da-DK"/>
              </w:rPr>
              <w:t>og</w:t>
            </w:r>
            <w:r w:rsidRPr="0055382A">
              <w:rPr>
                <w:color w:val="161616"/>
                <w:spacing w:val="-10"/>
                <w:sz w:val="19"/>
                <w:szCs w:val="19"/>
                <w:lang w:val="da-DK"/>
              </w:rPr>
              <w:t xml:space="preserve"> </w:t>
            </w:r>
            <w:r w:rsidRPr="0055382A">
              <w:rPr>
                <w:color w:val="161616"/>
                <w:spacing w:val="-2"/>
                <w:sz w:val="19"/>
                <w:szCs w:val="19"/>
                <w:lang w:val="da-DK"/>
              </w:rPr>
              <w:t>kerner</w:t>
            </w:r>
          </w:p>
        </w:tc>
        <w:tc>
          <w:tcPr>
            <w:tcW w:w="1134" w:type="dxa"/>
            <w:vMerge w:val="restart"/>
          </w:tcPr>
          <w:p w14:paraId="7BD9F515" w14:textId="77777777" w:rsidR="00515684" w:rsidRPr="0055382A" w:rsidRDefault="00515684">
            <w:pPr>
              <w:pStyle w:val="TableParagraph"/>
              <w:rPr>
                <w:b/>
                <w:sz w:val="19"/>
                <w:lang w:val="da-DK"/>
              </w:rPr>
            </w:pPr>
          </w:p>
          <w:p w14:paraId="739C1FDC" w14:textId="77777777" w:rsidR="00515684" w:rsidRPr="0055382A" w:rsidRDefault="00515684">
            <w:pPr>
              <w:pStyle w:val="TableParagraph"/>
              <w:rPr>
                <w:b/>
                <w:sz w:val="19"/>
                <w:lang w:val="da-DK"/>
              </w:rPr>
            </w:pPr>
          </w:p>
          <w:p w14:paraId="477F373A" w14:textId="77777777" w:rsidR="00515684" w:rsidRPr="0055382A" w:rsidRDefault="00515684">
            <w:pPr>
              <w:pStyle w:val="TableParagraph"/>
              <w:spacing w:before="140"/>
              <w:rPr>
                <w:b/>
                <w:sz w:val="19"/>
                <w:lang w:val="da-DK"/>
              </w:rPr>
            </w:pPr>
          </w:p>
          <w:p w14:paraId="76769318" w14:textId="77777777" w:rsidR="00515684" w:rsidRDefault="00515684">
            <w:pPr>
              <w:pStyle w:val="TableParagraph"/>
              <w:ind w:left="100" w:right="78"/>
              <w:jc w:val="center"/>
              <w:rPr>
                <w:sz w:val="19"/>
              </w:rPr>
            </w:pPr>
            <w:r>
              <w:rPr>
                <w:color w:val="161616"/>
                <w:spacing w:val="-4"/>
                <w:sz w:val="19"/>
              </w:rPr>
              <w:t>Alle</w:t>
            </w:r>
          </w:p>
        </w:tc>
        <w:tc>
          <w:tcPr>
            <w:tcW w:w="1134" w:type="dxa"/>
            <w:vMerge w:val="restart"/>
          </w:tcPr>
          <w:p w14:paraId="3DF5F68E" w14:textId="77777777" w:rsidR="00515684" w:rsidRDefault="00515684">
            <w:pPr>
              <w:pStyle w:val="TableParagraph"/>
              <w:rPr>
                <w:b/>
                <w:sz w:val="19"/>
              </w:rPr>
            </w:pPr>
          </w:p>
          <w:p w14:paraId="200082B9" w14:textId="77777777" w:rsidR="00515684" w:rsidRDefault="00515684">
            <w:pPr>
              <w:pStyle w:val="TableParagraph"/>
              <w:spacing w:before="145"/>
              <w:rPr>
                <w:b/>
                <w:sz w:val="19"/>
              </w:rPr>
            </w:pPr>
          </w:p>
          <w:p w14:paraId="4EA3C494" w14:textId="77777777" w:rsidR="00515684" w:rsidRDefault="00515684">
            <w:pPr>
              <w:pStyle w:val="TableParagraph"/>
              <w:spacing w:before="1" w:line="235" w:lineRule="auto"/>
              <w:ind w:left="212" w:right="198" w:hanging="6"/>
              <w:jc w:val="center"/>
              <w:rPr>
                <w:sz w:val="19"/>
                <w:szCs w:val="19"/>
              </w:rPr>
            </w:pPr>
            <w:r w:rsidRPr="35AD04F3">
              <w:rPr>
                <w:color w:val="161616"/>
                <w:spacing w:val="-4"/>
                <w:sz w:val="19"/>
                <w:szCs w:val="19"/>
              </w:rPr>
              <w:t xml:space="preserve">EN-standard </w:t>
            </w:r>
            <w:r w:rsidRPr="35AD04F3">
              <w:rPr>
                <w:color w:val="161616"/>
                <w:spacing w:val="-2"/>
                <w:sz w:val="19"/>
                <w:szCs w:val="19"/>
              </w:rPr>
              <w:t xml:space="preserve">under </w:t>
            </w:r>
            <w:r w:rsidRPr="35AD04F3">
              <w:rPr>
                <w:color w:val="161616"/>
                <w:spacing w:val="-4"/>
                <w:sz w:val="19"/>
                <w:szCs w:val="19"/>
              </w:rPr>
              <w:t>udarbejdelse</w:t>
            </w:r>
          </w:p>
        </w:tc>
        <w:tc>
          <w:tcPr>
            <w:tcW w:w="1276" w:type="dxa"/>
          </w:tcPr>
          <w:p w14:paraId="7BB945A4" w14:textId="77777777" w:rsidR="00515684" w:rsidRDefault="00515684">
            <w:pPr>
              <w:pStyle w:val="TableParagraph"/>
              <w:spacing w:before="67" w:line="237" w:lineRule="auto"/>
              <w:ind w:left="476" w:right="140" w:hanging="305"/>
              <w:rPr>
                <w:sz w:val="19"/>
                <w:szCs w:val="19"/>
              </w:rPr>
            </w:pPr>
            <w:r w:rsidRPr="35AD04F3">
              <w:rPr>
                <w:color w:val="161616"/>
                <w:spacing w:val="-2"/>
                <w:sz w:val="19"/>
                <w:szCs w:val="19"/>
              </w:rPr>
              <w:t>En</w:t>
            </w:r>
            <w:r w:rsidRPr="35AD04F3">
              <w:rPr>
                <w:color w:val="161616"/>
                <w:spacing w:val="-10"/>
                <w:sz w:val="19"/>
                <w:szCs w:val="19"/>
              </w:rPr>
              <w:t xml:space="preserve"> </w:t>
            </w:r>
            <w:r w:rsidRPr="35AD04F3">
              <w:rPr>
                <w:color w:val="161616"/>
                <w:spacing w:val="-2"/>
                <w:sz w:val="19"/>
                <w:szCs w:val="19"/>
              </w:rPr>
              <w:t>gang</w:t>
            </w:r>
            <w:r w:rsidRPr="35AD04F3">
              <w:rPr>
                <w:color w:val="161616"/>
                <w:spacing w:val="-10"/>
                <w:sz w:val="19"/>
                <w:szCs w:val="19"/>
              </w:rPr>
              <w:t xml:space="preserve"> </w:t>
            </w:r>
            <w:r w:rsidRPr="35AD04F3">
              <w:rPr>
                <w:color w:val="161616"/>
                <w:spacing w:val="-2"/>
                <w:sz w:val="19"/>
                <w:szCs w:val="19"/>
              </w:rPr>
              <w:t xml:space="preserve">om </w:t>
            </w:r>
            <w:r w:rsidRPr="35AD04F3">
              <w:rPr>
                <w:color w:val="161616"/>
                <w:spacing w:val="-4"/>
                <w:sz w:val="19"/>
                <w:szCs w:val="19"/>
              </w:rPr>
              <w:t>året</w:t>
            </w:r>
          </w:p>
        </w:tc>
        <w:tc>
          <w:tcPr>
            <w:tcW w:w="992" w:type="dxa"/>
            <w:tcBorders>
              <w:right w:val="double" w:sz="4" w:space="0" w:color="auto"/>
            </w:tcBorders>
          </w:tcPr>
          <w:p w14:paraId="0DB1A9A7" w14:textId="77777777" w:rsidR="00515684" w:rsidRDefault="00515684">
            <w:pPr>
              <w:pStyle w:val="TableParagraph"/>
              <w:spacing w:before="171"/>
              <w:ind w:right="163"/>
              <w:jc w:val="right"/>
              <w:rPr>
                <w:sz w:val="19"/>
              </w:rPr>
            </w:pPr>
            <w:r>
              <w:rPr>
                <w:color w:val="161616"/>
                <w:w w:val="85"/>
                <w:sz w:val="19"/>
              </w:rPr>
              <w:t>BAT</w:t>
            </w:r>
            <w:r>
              <w:rPr>
                <w:color w:val="161616"/>
                <w:spacing w:val="6"/>
                <w:sz w:val="19"/>
              </w:rPr>
              <w:t xml:space="preserve"> </w:t>
            </w:r>
            <w:r>
              <w:rPr>
                <w:color w:val="161616"/>
                <w:spacing w:val="-5"/>
                <w:w w:val="95"/>
                <w:sz w:val="19"/>
              </w:rPr>
              <w:t>26</w:t>
            </w:r>
          </w:p>
        </w:tc>
        <w:tc>
          <w:tcPr>
            <w:tcW w:w="1984" w:type="dxa"/>
            <w:tcBorders>
              <w:left w:val="double" w:sz="4" w:space="0" w:color="auto"/>
              <w:right w:val="double" w:sz="4" w:space="0" w:color="auto"/>
            </w:tcBorders>
          </w:tcPr>
          <w:p w14:paraId="227C971D" w14:textId="77777777" w:rsidR="00515684" w:rsidRDefault="00515684">
            <w:pPr>
              <w:pStyle w:val="TableParagraph"/>
              <w:spacing w:before="171"/>
              <w:ind w:right="163"/>
              <w:jc w:val="right"/>
              <w:rPr>
                <w:color w:val="161616"/>
                <w:w w:val="85"/>
                <w:sz w:val="19"/>
              </w:rPr>
            </w:pPr>
          </w:p>
        </w:tc>
      </w:tr>
      <w:tr w:rsidR="00515684" w14:paraId="72D2AC1C" w14:textId="2E4EB451" w:rsidTr="00D37346">
        <w:trPr>
          <w:trHeight w:val="1228"/>
        </w:trPr>
        <w:tc>
          <w:tcPr>
            <w:tcW w:w="1497" w:type="dxa"/>
            <w:vMerge/>
            <w:tcBorders>
              <w:top w:val="single" w:sz="4" w:space="0" w:color="auto"/>
              <w:left w:val="nil"/>
              <w:bottom w:val="single" w:sz="4" w:space="0" w:color="auto"/>
              <w:right w:val="single" w:sz="4" w:space="0" w:color="auto"/>
            </w:tcBorders>
          </w:tcPr>
          <w:p w14:paraId="160F78CD" w14:textId="77777777" w:rsidR="00515684" w:rsidRDefault="00515684">
            <w:pPr>
              <w:rPr>
                <w:sz w:val="2"/>
                <w:szCs w:val="2"/>
              </w:rPr>
            </w:pPr>
          </w:p>
        </w:tc>
        <w:tc>
          <w:tcPr>
            <w:tcW w:w="1559" w:type="dxa"/>
            <w:tcBorders>
              <w:left w:val="single" w:sz="4" w:space="0" w:color="auto"/>
            </w:tcBorders>
          </w:tcPr>
          <w:p w14:paraId="6A9A10D5" w14:textId="77777777" w:rsidR="00515684" w:rsidRPr="0055382A" w:rsidRDefault="00515684">
            <w:pPr>
              <w:pStyle w:val="TableParagraph"/>
              <w:spacing w:before="69" w:line="235" w:lineRule="auto"/>
              <w:ind w:left="188" w:right="179" w:firstLine="2"/>
              <w:jc w:val="center"/>
              <w:rPr>
                <w:sz w:val="19"/>
                <w:szCs w:val="19"/>
                <w:lang w:val="da-DK"/>
              </w:rPr>
            </w:pPr>
            <w:r w:rsidRPr="0055382A">
              <w:rPr>
                <w:color w:val="161616"/>
                <w:sz w:val="19"/>
                <w:szCs w:val="19"/>
                <w:lang w:val="da-DK"/>
              </w:rPr>
              <w:t xml:space="preserve">Støbning, køling og formrensning med </w:t>
            </w:r>
            <w:r w:rsidRPr="0055382A">
              <w:rPr>
                <w:color w:val="161616"/>
                <w:spacing w:val="-2"/>
                <w:sz w:val="19"/>
                <w:szCs w:val="19"/>
                <w:lang w:val="da-DK"/>
              </w:rPr>
              <w:t>engangsforme,</w:t>
            </w:r>
            <w:r w:rsidRPr="0055382A">
              <w:rPr>
                <w:color w:val="161616"/>
                <w:sz w:val="19"/>
                <w:szCs w:val="19"/>
                <w:lang w:val="da-DK"/>
              </w:rPr>
              <w:t xml:space="preserve"> </w:t>
            </w:r>
            <w:r w:rsidRPr="0055382A">
              <w:rPr>
                <w:color w:val="161616"/>
                <w:spacing w:val="-2"/>
                <w:sz w:val="19"/>
                <w:szCs w:val="19"/>
                <w:lang w:val="da-DK"/>
              </w:rPr>
              <w:t>herunder fuldstøbning</w:t>
            </w:r>
          </w:p>
        </w:tc>
        <w:tc>
          <w:tcPr>
            <w:tcW w:w="1134" w:type="dxa"/>
            <w:vMerge/>
          </w:tcPr>
          <w:p w14:paraId="3384BCB5" w14:textId="77777777" w:rsidR="00515684" w:rsidRPr="0055382A" w:rsidRDefault="00515684">
            <w:pPr>
              <w:rPr>
                <w:sz w:val="2"/>
                <w:szCs w:val="2"/>
                <w:lang w:val="da-DK"/>
              </w:rPr>
            </w:pPr>
          </w:p>
        </w:tc>
        <w:tc>
          <w:tcPr>
            <w:tcW w:w="1134" w:type="dxa"/>
            <w:vMerge/>
          </w:tcPr>
          <w:p w14:paraId="064832DD" w14:textId="77777777" w:rsidR="00515684" w:rsidRPr="0055382A" w:rsidRDefault="00515684">
            <w:pPr>
              <w:rPr>
                <w:sz w:val="2"/>
                <w:szCs w:val="2"/>
                <w:lang w:val="da-DK"/>
              </w:rPr>
            </w:pPr>
          </w:p>
        </w:tc>
        <w:tc>
          <w:tcPr>
            <w:tcW w:w="1276" w:type="dxa"/>
          </w:tcPr>
          <w:p w14:paraId="1AD40A3A" w14:textId="77777777" w:rsidR="00515684" w:rsidRPr="0055382A" w:rsidRDefault="00515684">
            <w:pPr>
              <w:pStyle w:val="TableParagraph"/>
              <w:spacing w:before="64"/>
              <w:rPr>
                <w:b/>
                <w:sz w:val="19"/>
                <w:lang w:val="da-DK"/>
              </w:rPr>
            </w:pPr>
          </w:p>
          <w:p w14:paraId="5399008D" w14:textId="77777777" w:rsidR="00515684" w:rsidRDefault="00515684">
            <w:pPr>
              <w:pStyle w:val="TableParagraph"/>
              <w:spacing w:line="232" w:lineRule="auto"/>
              <w:ind w:left="476" w:right="140" w:hanging="305"/>
              <w:rPr>
                <w:sz w:val="19"/>
                <w:szCs w:val="19"/>
              </w:rPr>
            </w:pPr>
            <w:r w:rsidRPr="35AD04F3">
              <w:rPr>
                <w:color w:val="161616"/>
                <w:spacing w:val="-2"/>
                <w:sz w:val="19"/>
                <w:szCs w:val="19"/>
              </w:rPr>
              <w:t>En</w:t>
            </w:r>
            <w:r w:rsidRPr="35AD04F3">
              <w:rPr>
                <w:color w:val="161616"/>
                <w:spacing w:val="-10"/>
                <w:sz w:val="19"/>
                <w:szCs w:val="19"/>
              </w:rPr>
              <w:t xml:space="preserve"> </w:t>
            </w:r>
            <w:r w:rsidRPr="35AD04F3">
              <w:rPr>
                <w:color w:val="161616"/>
                <w:spacing w:val="-2"/>
                <w:sz w:val="19"/>
                <w:szCs w:val="19"/>
              </w:rPr>
              <w:t>gang</w:t>
            </w:r>
            <w:r w:rsidRPr="35AD04F3">
              <w:rPr>
                <w:color w:val="161616"/>
                <w:spacing w:val="-10"/>
                <w:sz w:val="19"/>
                <w:szCs w:val="19"/>
              </w:rPr>
              <w:t xml:space="preserve"> </w:t>
            </w:r>
            <w:r w:rsidRPr="35AD04F3">
              <w:rPr>
                <w:color w:val="161616"/>
                <w:spacing w:val="-2"/>
                <w:sz w:val="19"/>
                <w:szCs w:val="19"/>
              </w:rPr>
              <w:t xml:space="preserve">om </w:t>
            </w:r>
            <w:r w:rsidRPr="35AD04F3">
              <w:rPr>
                <w:color w:val="161616"/>
                <w:spacing w:val="-4"/>
                <w:sz w:val="19"/>
                <w:szCs w:val="19"/>
              </w:rPr>
              <w:t>året</w:t>
            </w:r>
          </w:p>
        </w:tc>
        <w:tc>
          <w:tcPr>
            <w:tcW w:w="992" w:type="dxa"/>
            <w:tcBorders>
              <w:right w:val="double" w:sz="4" w:space="0" w:color="auto"/>
            </w:tcBorders>
          </w:tcPr>
          <w:p w14:paraId="2FB704E1" w14:textId="77777777" w:rsidR="00515684" w:rsidRDefault="00515684">
            <w:pPr>
              <w:pStyle w:val="TableParagraph"/>
              <w:spacing w:before="164"/>
              <w:rPr>
                <w:b/>
                <w:sz w:val="19"/>
              </w:rPr>
            </w:pPr>
          </w:p>
          <w:p w14:paraId="1B42F58C" w14:textId="77777777" w:rsidR="00515684" w:rsidRDefault="00515684">
            <w:pPr>
              <w:pStyle w:val="TableParagraph"/>
              <w:ind w:right="161"/>
              <w:jc w:val="right"/>
              <w:rPr>
                <w:sz w:val="19"/>
              </w:rPr>
            </w:pPr>
            <w:r>
              <w:rPr>
                <w:color w:val="161616"/>
                <w:w w:val="85"/>
                <w:sz w:val="19"/>
              </w:rPr>
              <w:t>BAT</w:t>
            </w:r>
            <w:r>
              <w:rPr>
                <w:color w:val="161616"/>
                <w:spacing w:val="6"/>
                <w:sz w:val="19"/>
              </w:rPr>
              <w:t xml:space="preserve"> </w:t>
            </w:r>
            <w:r>
              <w:rPr>
                <w:color w:val="161616"/>
                <w:spacing w:val="-5"/>
                <w:w w:val="95"/>
                <w:sz w:val="19"/>
              </w:rPr>
              <w:t>27</w:t>
            </w:r>
          </w:p>
        </w:tc>
        <w:tc>
          <w:tcPr>
            <w:tcW w:w="1984" w:type="dxa"/>
            <w:tcBorders>
              <w:left w:val="double" w:sz="4" w:space="0" w:color="auto"/>
              <w:bottom w:val="double" w:sz="4" w:space="0" w:color="auto"/>
              <w:right w:val="double" w:sz="4" w:space="0" w:color="auto"/>
            </w:tcBorders>
          </w:tcPr>
          <w:p w14:paraId="1C6849BD" w14:textId="77777777" w:rsidR="00515684" w:rsidRDefault="00515684">
            <w:pPr>
              <w:pStyle w:val="TableParagraph"/>
              <w:spacing w:before="164"/>
              <w:rPr>
                <w:b/>
                <w:sz w:val="19"/>
              </w:rPr>
            </w:pPr>
          </w:p>
        </w:tc>
      </w:tr>
    </w:tbl>
    <w:p w14:paraId="63D82D70" w14:textId="77777777" w:rsidR="000A7367" w:rsidRDefault="000A7367" w:rsidP="00FA2816">
      <w:pPr>
        <w:jc w:val="center"/>
        <w:rPr>
          <w:sz w:val="18"/>
        </w:rPr>
      </w:pPr>
    </w:p>
    <w:tbl>
      <w:tblPr>
        <w:tblW w:w="0" w:type="auto"/>
        <w:tblInd w:w="63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504"/>
        <w:gridCol w:w="993"/>
        <w:gridCol w:w="1559"/>
        <w:gridCol w:w="1134"/>
        <w:gridCol w:w="1134"/>
        <w:gridCol w:w="1276"/>
        <w:gridCol w:w="992"/>
        <w:gridCol w:w="1984"/>
      </w:tblGrid>
      <w:tr w:rsidR="005054EA" w:rsidRPr="00B41B04" w14:paraId="5B1971ED" w14:textId="29B1CEC5" w:rsidTr="00D37346">
        <w:trPr>
          <w:trHeight w:val="918"/>
        </w:trPr>
        <w:tc>
          <w:tcPr>
            <w:tcW w:w="1497" w:type="dxa"/>
            <w:gridSpan w:val="2"/>
            <w:tcBorders>
              <w:left w:val="nil"/>
              <w:bottom w:val="single" w:sz="4" w:space="0" w:color="auto"/>
            </w:tcBorders>
          </w:tcPr>
          <w:p w14:paraId="775410E1" w14:textId="77777777" w:rsidR="005054EA" w:rsidRDefault="005054EA">
            <w:pPr>
              <w:pStyle w:val="TableParagraph"/>
              <w:spacing w:before="150"/>
              <w:rPr>
                <w:b/>
                <w:sz w:val="16"/>
              </w:rPr>
            </w:pPr>
          </w:p>
          <w:p w14:paraId="6F1876DB" w14:textId="77777777" w:rsidR="005054EA" w:rsidRDefault="005054EA">
            <w:pPr>
              <w:pStyle w:val="TableParagraph"/>
              <w:ind w:left="439"/>
              <w:rPr>
                <w:sz w:val="16"/>
              </w:rPr>
            </w:pPr>
            <w:r>
              <w:rPr>
                <w:color w:val="151515"/>
                <w:spacing w:val="-2"/>
                <w:w w:val="105"/>
                <w:sz w:val="16"/>
              </w:rPr>
              <w:t>Stof/Parameter</w:t>
            </w:r>
          </w:p>
        </w:tc>
        <w:tc>
          <w:tcPr>
            <w:tcW w:w="1559" w:type="dxa"/>
          </w:tcPr>
          <w:p w14:paraId="189497C9" w14:textId="77777777" w:rsidR="005054EA" w:rsidRDefault="005054EA">
            <w:pPr>
              <w:pStyle w:val="TableParagraph"/>
              <w:spacing w:before="145"/>
              <w:rPr>
                <w:b/>
                <w:sz w:val="16"/>
              </w:rPr>
            </w:pPr>
          </w:p>
          <w:p w14:paraId="178FC6F9" w14:textId="2A2EA515" w:rsidR="005054EA" w:rsidRDefault="005054EA">
            <w:pPr>
              <w:pStyle w:val="TableParagraph"/>
              <w:ind w:left="34" w:right="22"/>
              <w:jc w:val="center"/>
              <w:rPr>
                <w:sz w:val="16"/>
                <w:szCs w:val="16"/>
              </w:rPr>
            </w:pPr>
            <w:r w:rsidRPr="35AD04F3">
              <w:rPr>
                <w:color w:val="151515"/>
                <w:spacing w:val="-2"/>
                <w:sz w:val="16"/>
                <w:szCs w:val="16"/>
              </w:rPr>
              <w:t>Proces(ser)/kilde</w:t>
            </w:r>
            <w:r w:rsidR="0081122B">
              <w:rPr>
                <w:color w:val="151515"/>
                <w:spacing w:val="-2"/>
                <w:sz w:val="16"/>
                <w:szCs w:val="16"/>
              </w:rPr>
              <w:t>I</w:t>
            </w:r>
          </w:p>
        </w:tc>
        <w:tc>
          <w:tcPr>
            <w:tcW w:w="1134" w:type="dxa"/>
          </w:tcPr>
          <w:p w14:paraId="01D106D8" w14:textId="77777777" w:rsidR="005054EA" w:rsidRDefault="005054EA">
            <w:pPr>
              <w:pStyle w:val="TableParagraph"/>
              <w:spacing w:before="150"/>
              <w:rPr>
                <w:b/>
                <w:sz w:val="16"/>
              </w:rPr>
            </w:pPr>
          </w:p>
          <w:p w14:paraId="4B002B6A" w14:textId="77777777" w:rsidR="005054EA" w:rsidRDefault="005054EA">
            <w:pPr>
              <w:pStyle w:val="TableParagraph"/>
              <w:ind w:left="95" w:right="80"/>
              <w:jc w:val="center"/>
              <w:rPr>
                <w:sz w:val="16"/>
                <w:szCs w:val="16"/>
              </w:rPr>
            </w:pPr>
            <w:r w:rsidRPr="35AD04F3">
              <w:rPr>
                <w:color w:val="151515"/>
                <w:spacing w:val="-2"/>
                <w:w w:val="105"/>
                <w:sz w:val="16"/>
                <w:szCs w:val="16"/>
              </w:rPr>
              <w:t>Støberi-/ovntype</w:t>
            </w:r>
          </w:p>
        </w:tc>
        <w:tc>
          <w:tcPr>
            <w:tcW w:w="1134" w:type="dxa"/>
          </w:tcPr>
          <w:p w14:paraId="608E5C06" w14:textId="77777777" w:rsidR="005054EA" w:rsidRDefault="005054EA">
            <w:pPr>
              <w:pStyle w:val="TableParagraph"/>
              <w:spacing w:before="145"/>
              <w:rPr>
                <w:b/>
                <w:sz w:val="16"/>
              </w:rPr>
            </w:pPr>
          </w:p>
          <w:p w14:paraId="506D2CD8" w14:textId="77777777" w:rsidR="005054EA" w:rsidRDefault="005054EA">
            <w:pPr>
              <w:pStyle w:val="TableParagraph"/>
              <w:ind w:left="270"/>
              <w:rPr>
                <w:sz w:val="16"/>
              </w:rPr>
            </w:pPr>
            <w:r>
              <w:rPr>
                <w:color w:val="151515"/>
                <w:spacing w:val="-2"/>
                <w:sz w:val="16"/>
              </w:rPr>
              <w:t>Standard(er)</w:t>
            </w:r>
          </w:p>
        </w:tc>
        <w:tc>
          <w:tcPr>
            <w:tcW w:w="1276" w:type="dxa"/>
          </w:tcPr>
          <w:p w14:paraId="075E2C12" w14:textId="29AEE7D3" w:rsidR="005054EA" w:rsidRPr="00342F1F" w:rsidRDefault="005054EA">
            <w:pPr>
              <w:pStyle w:val="TableParagraph"/>
              <w:spacing w:before="41" w:line="249" w:lineRule="auto"/>
              <w:ind w:left="319" w:right="122" w:hanging="174"/>
              <w:rPr>
                <w:sz w:val="16"/>
                <w:szCs w:val="16"/>
                <w:lang w:val="da-DK"/>
              </w:rPr>
            </w:pPr>
            <w:r w:rsidRPr="00342F1F">
              <w:rPr>
                <w:color w:val="151515"/>
                <w:spacing w:val="-2"/>
                <w:sz w:val="16"/>
                <w:szCs w:val="16"/>
                <w:lang w:val="da-DK"/>
              </w:rPr>
              <w:t>Minimumsfre-</w:t>
            </w:r>
            <w:r w:rsidRPr="00342F1F">
              <w:rPr>
                <w:color w:val="151515"/>
                <w:spacing w:val="40"/>
                <w:sz w:val="16"/>
                <w:szCs w:val="16"/>
                <w:lang w:val="da-DK"/>
              </w:rPr>
              <w:t xml:space="preserve"> </w:t>
            </w:r>
            <w:r w:rsidRPr="00342F1F">
              <w:rPr>
                <w:color w:val="151515"/>
                <w:sz w:val="16"/>
                <w:szCs w:val="16"/>
                <w:lang w:val="da-DK"/>
              </w:rPr>
              <w:t>kvens for</w:t>
            </w:r>
            <w:r w:rsidRPr="00342F1F">
              <w:rPr>
                <w:color w:val="151515"/>
                <w:spacing w:val="40"/>
                <w:sz w:val="16"/>
                <w:szCs w:val="16"/>
                <w:lang w:val="da-DK"/>
              </w:rPr>
              <w:t xml:space="preserve"> </w:t>
            </w:r>
            <w:r w:rsidRPr="00342F1F">
              <w:rPr>
                <w:color w:val="151515"/>
                <w:spacing w:val="-2"/>
                <w:sz w:val="16"/>
                <w:szCs w:val="16"/>
                <w:lang w:val="da-DK"/>
              </w:rPr>
              <w:t>overvåg-</w:t>
            </w:r>
            <w:r w:rsidRPr="00342F1F">
              <w:rPr>
                <w:color w:val="151515"/>
                <w:spacing w:val="40"/>
                <w:sz w:val="16"/>
                <w:szCs w:val="16"/>
                <w:lang w:val="da-DK"/>
              </w:rPr>
              <w:t xml:space="preserve"> </w:t>
            </w:r>
            <w:r w:rsidRPr="00342F1F">
              <w:rPr>
                <w:color w:val="151515"/>
                <w:sz w:val="16"/>
                <w:szCs w:val="16"/>
                <w:lang w:val="da-DK"/>
              </w:rPr>
              <w:t>ning (</w:t>
            </w:r>
            <w:r w:rsidR="00D36277" w:rsidRPr="00342F1F">
              <w:rPr>
                <w:color w:val="151515"/>
                <w:sz w:val="16"/>
                <w:szCs w:val="16"/>
                <w:vertAlign w:val="superscript"/>
                <w:lang w:val="da-DK"/>
              </w:rPr>
              <w:t>1</w:t>
            </w:r>
            <w:r w:rsidRPr="00342F1F">
              <w:rPr>
                <w:color w:val="151515"/>
                <w:sz w:val="16"/>
                <w:szCs w:val="16"/>
                <w:lang w:val="da-DK"/>
              </w:rPr>
              <w:t>)</w:t>
            </w:r>
          </w:p>
        </w:tc>
        <w:tc>
          <w:tcPr>
            <w:tcW w:w="992" w:type="dxa"/>
            <w:tcBorders>
              <w:right w:val="double" w:sz="4" w:space="0" w:color="auto"/>
            </w:tcBorders>
          </w:tcPr>
          <w:p w14:paraId="42CD5A99" w14:textId="77777777" w:rsidR="005054EA" w:rsidRDefault="005054EA">
            <w:pPr>
              <w:pStyle w:val="TableParagraph"/>
              <w:spacing w:before="137" w:line="249" w:lineRule="auto"/>
              <w:ind w:left="153" w:right="24"/>
              <w:jc w:val="center"/>
              <w:rPr>
                <w:sz w:val="16"/>
                <w:szCs w:val="16"/>
              </w:rPr>
            </w:pPr>
            <w:r w:rsidRPr="35AD04F3">
              <w:rPr>
                <w:color w:val="151515"/>
                <w:spacing w:val="-2"/>
                <w:sz w:val="16"/>
                <w:szCs w:val="16"/>
              </w:rPr>
              <w:t>Overvågning</w:t>
            </w:r>
            <w:r w:rsidRPr="35AD04F3">
              <w:rPr>
                <w:color w:val="151515"/>
                <w:spacing w:val="40"/>
                <w:sz w:val="16"/>
                <w:szCs w:val="16"/>
              </w:rPr>
              <w:t xml:space="preserve"> </w:t>
            </w:r>
            <w:r w:rsidRPr="35AD04F3">
              <w:rPr>
                <w:color w:val="151515"/>
                <w:spacing w:val="-2"/>
                <w:sz w:val="16"/>
                <w:szCs w:val="16"/>
              </w:rPr>
              <w:t>forbundet</w:t>
            </w:r>
            <w:r w:rsidRPr="35AD04F3">
              <w:rPr>
                <w:color w:val="151515"/>
                <w:spacing w:val="40"/>
                <w:sz w:val="16"/>
                <w:szCs w:val="16"/>
              </w:rPr>
              <w:t xml:space="preserve"> </w:t>
            </w:r>
            <w:r w:rsidRPr="35AD04F3">
              <w:rPr>
                <w:color w:val="151515"/>
                <w:spacing w:val="-4"/>
                <w:sz w:val="16"/>
                <w:szCs w:val="16"/>
              </w:rPr>
              <w:t>med</w:t>
            </w:r>
          </w:p>
        </w:tc>
        <w:tc>
          <w:tcPr>
            <w:tcW w:w="1984" w:type="dxa"/>
            <w:tcBorders>
              <w:top w:val="double" w:sz="4" w:space="0" w:color="auto"/>
              <w:left w:val="double" w:sz="4" w:space="0" w:color="auto"/>
              <w:bottom w:val="double" w:sz="4" w:space="0" w:color="auto"/>
              <w:right w:val="double" w:sz="4" w:space="0" w:color="auto"/>
            </w:tcBorders>
          </w:tcPr>
          <w:p w14:paraId="25561E41" w14:textId="7A8DBA1B" w:rsidR="005054EA" w:rsidRPr="00342F1F" w:rsidRDefault="001460DB">
            <w:pPr>
              <w:pStyle w:val="TableParagraph"/>
              <w:spacing w:before="137" w:line="249" w:lineRule="auto"/>
              <w:ind w:left="153" w:right="24"/>
              <w:jc w:val="center"/>
              <w:rPr>
                <w:color w:val="151515"/>
                <w:spacing w:val="-2"/>
                <w:sz w:val="16"/>
                <w:szCs w:val="16"/>
                <w:lang w:val="da-DK"/>
              </w:rPr>
            </w:pPr>
            <w:r w:rsidRPr="00342F1F">
              <w:rPr>
                <w:color w:val="181818"/>
                <w:spacing w:val="-2"/>
                <w:w w:val="90"/>
                <w:sz w:val="18"/>
                <w:szCs w:val="18"/>
                <w:lang w:val="da-DK"/>
              </w:rPr>
              <w:t xml:space="preserve">Angiv parameter der </w:t>
            </w:r>
            <w:r w:rsidR="000908E6" w:rsidRPr="00342F1F">
              <w:rPr>
                <w:color w:val="181818"/>
                <w:spacing w:val="-2"/>
                <w:w w:val="90"/>
                <w:sz w:val="18"/>
                <w:szCs w:val="18"/>
                <w:lang w:val="da-DK"/>
              </w:rPr>
              <w:t>Må</w:t>
            </w:r>
            <w:r w:rsidR="0081122B" w:rsidRPr="00342F1F">
              <w:rPr>
                <w:color w:val="181818"/>
                <w:spacing w:val="-2"/>
                <w:w w:val="90"/>
                <w:sz w:val="18"/>
                <w:szCs w:val="18"/>
                <w:lang w:val="da-DK"/>
              </w:rPr>
              <w:t>les</w:t>
            </w:r>
            <w:r w:rsidRPr="00342F1F">
              <w:rPr>
                <w:color w:val="181818"/>
                <w:spacing w:val="-2"/>
                <w:w w:val="90"/>
                <w:sz w:val="18"/>
                <w:szCs w:val="18"/>
                <w:lang w:val="da-DK"/>
              </w:rPr>
              <w:t xml:space="preserve"> for og frekvens  </w:t>
            </w:r>
            <w:r w:rsidRPr="00342F1F">
              <w:rPr>
                <w:color w:val="181818"/>
                <w:spacing w:val="-2"/>
                <w:w w:val="90"/>
                <w:sz w:val="18"/>
                <w:szCs w:val="18"/>
                <w:lang w:val="da-DK"/>
              </w:rPr>
              <w:br/>
              <w:t> (eller om parameter ikke er relevant) </w:t>
            </w:r>
          </w:p>
        </w:tc>
      </w:tr>
      <w:tr w:rsidR="005054EA" w14:paraId="4EF2295F" w14:textId="5430B7FA" w:rsidTr="00D37346">
        <w:trPr>
          <w:trHeight w:val="1290"/>
        </w:trPr>
        <w:tc>
          <w:tcPr>
            <w:tcW w:w="1497" w:type="dxa"/>
            <w:gridSpan w:val="2"/>
            <w:vMerge w:val="restart"/>
            <w:tcBorders>
              <w:top w:val="single" w:sz="4" w:space="0" w:color="auto"/>
              <w:left w:val="nil"/>
              <w:bottom w:val="single" w:sz="4" w:space="0" w:color="auto"/>
              <w:right w:val="single" w:sz="4" w:space="0" w:color="auto"/>
            </w:tcBorders>
          </w:tcPr>
          <w:p w14:paraId="7A3482D6" w14:textId="77777777" w:rsidR="005054EA" w:rsidRPr="00342F1F" w:rsidRDefault="005054EA">
            <w:pPr>
              <w:pStyle w:val="TableParagraph"/>
              <w:rPr>
                <w:b/>
                <w:sz w:val="18"/>
                <w:lang w:val="da-DK"/>
              </w:rPr>
            </w:pPr>
          </w:p>
          <w:p w14:paraId="4B8C419B" w14:textId="77777777" w:rsidR="005054EA" w:rsidRPr="00342F1F" w:rsidRDefault="005054EA">
            <w:pPr>
              <w:pStyle w:val="TableParagraph"/>
              <w:rPr>
                <w:b/>
                <w:sz w:val="18"/>
                <w:lang w:val="da-DK"/>
              </w:rPr>
            </w:pPr>
          </w:p>
          <w:p w14:paraId="5EBDA682" w14:textId="77777777" w:rsidR="005054EA" w:rsidRPr="00342F1F" w:rsidRDefault="005054EA">
            <w:pPr>
              <w:pStyle w:val="TableParagraph"/>
              <w:spacing w:before="96"/>
              <w:rPr>
                <w:b/>
                <w:sz w:val="18"/>
                <w:lang w:val="da-DK"/>
              </w:rPr>
            </w:pPr>
          </w:p>
          <w:p w14:paraId="2CA9A2D8" w14:textId="77777777" w:rsidR="005054EA" w:rsidRDefault="005054EA">
            <w:pPr>
              <w:pStyle w:val="TableParagraph"/>
              <w:spacing w:before="1"/>
              <w:ind w:left="139"/>
              <w:rPr>
                <w:sz w:val="18"/>
                <w:szCs w:val="18"/>
              </w:rPr>
            </w:pPr>
            <w:r w:rsidRPr="35AD04F3">
              <w:rPr>
                <w:color w:val="151515"/>
                <w:sz w:val="18"/>
                <w:szCs w:val="18"/>
              </w:rPr>
              <w:t>Gasformige</w:t>
            </w:r>
            <w:r w:rsidRPr="35AD04F3">
              <w:rPr>
                <w:color w:val="151515"/>
                <w:spacing w:val="2"/>
                <w:sz w:val="18"/>
                <w:szCs w:val="18"/>
              </w:rPr>
              <w:t xml:space="preserve"> </w:t>
            </w:r>
            <w:r w:rsidRPr="35AD04F3">
              <w:rPr>
                <w:color w:val="151515"/>
                <w:spacing w:val="-2"/>
                <w:sz w:val="18"/>
                <w:szCs w:val="18"/>
              </w:rPr>
              <w:t>chlorider</w:t>
            </w:r>
          </w:p>
        </w:tc>
        <w:tc>
          <w:tcPr>
            <w:tcW w:w="1559" w:type="dxa"/>
            <w:vMerge w:val="restart"/>
            <w:tcBorders>
              <w:left w:val="single" w:sz="4" w:space="0" w:color="auto"/>
            </w:tcBorders>
          </w:tcPr>
          <w:p w14:paraId="02D8F53D" w14:textId="77777777" w:rsidR="005054EA" w:rsidRDefault="005054EA">
            <w:pPr>
              <w:pStyle w:val="TableParagraph"/>
              <w:rPr>
                <w:b/>
                <w:sz w:val="18"/>
              </w:rPr>
            </w:pPr>
          </w:p>
          <w:p w14:paraId="5844E48C" w14:textId="77777777" w:rsidR="005054EA" w:rsidRDefault="005054EA">
            <w:pPr>
              <w:pStyle w:val="TableParagraph"/>
              <w:rPr>
                <w:b/>
                <w:sz w:val="18"/>
              </w:rPr>
            </w:pPr>
          </w:p>
          <w:p w14:paraId="6600C253" w14:textId="77777777" w:rsidR="005054EA" w:rsidRDefault="005054EA">
            <w:pPr>
              <w:pStyle w:val="TableParagraph"/>
              <w:spacing w:before="96"/>
              <w:rPr>
                <w:b/>
                <w:sz w:val="18"/>
              </w:rPr>
            </w:pPr>
          </w:p>
          <w:p w14:paraId="462BD779" w14:textId="77777777" w:rsidR="005054EA" w:rsidRDefault="005054EA">
            <w:pPr>
              <w:pStyle w:val="TableParagraph"/>
              <w:spacing w:before="1"/>
              <w:ind w:left="530"/>
              <w:rPr>
                <w:sz w:val="18"/>
                <w:szCs w:val="18"/>
              </w:rPr>
            </w:pPr>
            <w:r w:rsidRPr="35AD04F3">
              <w:rPr>
                <w:color w:val="151515"/>
                <w:spacing w:val="-2"/>
                <w:w w:val="105"/>
                <w:sz w:val="18"/>
                <w:szCs w:val="18"/>
              </w:rPr>
              <w:t>Metalsmeltning</w:t>
            </w:r>
          </w:p>
        </w:tc>
        <w:tc>
          <w:tcPr>
            <w:tcW w:w="1134" w:type="dxa"/>
          </w:tcPr>
          <w:p w14:paraId="1AF61753" w14:textId="77777777" w:rsidR="005054EA" w:rsidRPr="00342F1F" w:rsidRDefault="005054EA">
            <w:pPr>
              <w:pStyle w:val="TableParagraph"/>
              <w:spacing w:before="59" w:line="249" w:lineRule="auto"/>
              <w:ind w:left="393" w:right="93" w:hanging="236"/>
              <w:rPr>
                <w:sz w:val="10"/>
                <w:szCs w:val="10"/>
                <w:lang w:val="da-DK"/>
              </w:rPr>
            </w:pPr>
            <w:r>
              <w:rPr>
                <w:noProof/>
                <w:lang w:val="da-DK" w:eastAsia="da-DK"/>
              </w:rPr>
              <mc:AlternateContent>
                <mc:Choice Requires="wpg">
                  <w:drawing>
                    <wp:anchor distT="0" distB="0" distL="0" distR="0" simplePos="0" relativeHeight="251658279" behindDoc="1" locked="0" layoutInCell="1" allowOverlap="1" wp14:anchorId="6656B24F" wp14:editId="2703773D">
                      <wp:simplePos x="0" y="0"/>
                      <wp:positionH relativeFrom="column">
                        <wp:posOffset>99822</wp:posOffset>
                      </wp:positionH>
                      <wp:positionV relativeFrom="paragraph">
                        <wp:posOffset>187713</wp:posOffset>
                      </wp:positionV>
                      <wp:extent cx="459105" cy="7620"/>
                      <wp:effectExtent l="0" t="0" r="0" b="0"/>
                      <wp:wrapNone/>
                      <wp:docPr id="49" name="Group 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59105" cy="7620"/>
                                <a:chOff x="0" y="0"/>
                                <a:chExt cx="459105" cy="7620"/>
                              </a:xfrm>
                            </wpg:grpSpPr>
                            <wps:wsp>
                              <wps:cNvPr id="50" name="Graphic 50"/>
                              <wps:cNvSpPr/>
                              <wps:spPr>
                                <a:xfrm>
                                  <a:off x="0" y="0"/>
                                  <a:ext cx="459105" cy="7620"/>
                                </a:xfrm>
                                <a:custGeom>
                                  <a:avLst/>
                                  <a:gdLst/>
                                  <a:ahLst/>
                                  <a:cxnLst/>
                                  <a:rect l="l" t="t" r="r" b="b"/>
                                  <a:pathLst>
                                    <a:path w="459105" h="7620">
                                      <a:moveTo>
                                        <a:pt x="458724" y="7620"/>
                                      </a:moveTo>
                                      <a:lnTo>
                                        <a:pt x="0" y="7620"/>
                                      </a:lnTo>
                                      <a:lnTo>
                                        <a:pt x="0" y="0"/>
                                      </a:lnTo>
                                      <a:lnTo>
                                        <a:pt x="458724" y="0"/>
                                      </a:lnTo>
                                      <a:lnTo>
                                        <a:pt x="458724" y="762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arto="http://schemas.microsoft.com/office/word/2006/arto">
                  <w:pict>
                    <v:group w14:anchorId="538F9E40" id="Group 49" o:spid="_x0000_s1026" style="position:absolute;margin-left:7.85pt;margin-top:14.8pt;width:36.15pt;height:.6pt;z-index:-251658180;mso-wrap-distance-left:0;mso-wrap-distance-right:0" coordsize="45910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">
                      <v:shape id="Graphic 50" o:spid="_x0000_s1027" style="position:absolute;width:459105;height:7620;visibility:visible;mso-wrap-style:square;v-text-anchor:top" coordsize="459105,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" path="m458724,7620l,7620,,,458724,r,7620xe" fillcolor="black" stroked="f">
                        <v:path arrowok="t"/>
                      </v:shape>
                    </v:group>
                  </w:pict>
                </mc:Fallback>
              </mc:AlternateContent>
            </w:r>
            <w:r w:rsidRPr="00342F1F">
              <w:rPr>
                <w:color w:val="151515"/>
                <w:spacing w:val="-2"/>
                <w:sz w:val="18"/>
                <w:szCs w:val="18"/>
                <w:lang w:val="da-DK"/>
              </w:rPr>
              <w:t>Støbejern:</w:t>
            </w:r>
            <w:r w:rsidRPr="00342F1F">
              <w:rPr>
                <w:color w:val="151515"/>
                <w:spacing w:val="-10"/>
                <w:sz w:val="18"/>
                <w:szCs w:val="18"/>
                <w:lang w:val="da-DK"/>
              </w:rPr>
              <w:t xml:space="preserve"> </w:t>
            </w:r>
            <w:r w:rsidRPr="00342F1F">
              <w:rPr>
                <w:color w:val="151515"/>
                <w:spacing w:val="-2"/>
                <w:sz w:val="18"/>
                <w:szCs w:val="18"/>
                <w:lang w:val="da-DK"/>
              </w:rPr>
              <w:t xml:space="preserve">CBC, </w:t>
            </w:r>
            <w:r w:rsidRPr="00342F1F">
              <w:rPr>
                <w:color w:val="151515"/>
                <w:sz w:val="18"/>
                <w:szCs w:val="18"/>
                <w:lang w:val="da-DK"/>
              </w:rPr>
              <w:t xml:space="preserve">HBC og </w:t>
            </w:r>
            <w:r w:rsidRPr="00342F1F">
              <w:rPr>
                <w:color w:val="151515"/>
                <w:spacing w:val="-2"/>
                <w:sz w:val="18"/>
                <w:szCs w:val="18"/>
                <w:lang w:val="da-DK"/>
              </w:rPr>
              <w:t xml:space="preserve">roterende </w:t>
            </w:r>
            <w:r w:rsidRPr="00342F1F">
              <w:rPr>
                <w:color w:val="151515"/>
                <w:sz w:val="18"/>
                <w:szCs w:val="18"/>
                <w:lang w:val="da-DK"/>
              </w:rPr>
              <w:t>ovne (</w:t>
            </w:r>
            <w:r w:rsidRPr="00342F1F">
              <w:rPr>
                <w:color w:val="3D3D3D"/>
                <w:sz w:val="18"/>
                <w:szCs w:val="18"/>
                <w:vertAlign w:val="superscript"/>
                <w:lang w:val="da-DK"/>
              </w:rPr>
              <w:t>4</w:t>
            </w:r>
            <w:r w:rsidRPr="00342F1F">
              <w:rPr>
                <w:color w:val="151515"/>
                <w:sz w:val="18"/>
                <w:szCs w:val="18"/>
                <w:lang w:val="da-DK"/>
              </w:rPr>
              <w:t>)</w:t>
            </w:r>
          </w:p>
        </w:tc>
        <w:tc>
          <w:tcPr>
            <w:tcW w:w="1134" w:type="dxa"/>
            <w:vMerge w:val="restart"/>
          </w:tcPr>
          <w:p w14:paraId="6DE980E0" w14:textId="77777777" w:rsidR="005054EA" w:rsidRPr="00342F1F" w:rsidRDefault="005054EA">
            <w:pPr>
              <w:pStyle w:val="TableParagraph"/>
              <w:rPr>
                <w:b/>
                <w:sz w:val="18"/>
                <w:lang w:val="da-DK"/>
              </w:rPr>
            </w:pPr>
          </w:p>
          <w:p w14:paraId="3201F448" w14:textId="77777777" w:rsidR="005054EA" w:rsidRPr="00342F1F" w:rsidRDefault="005054EA">
            <w:pPr>
              <w:pStyle w:val="TableParagraph"/>
              <w:rPr>
                <w:b/>
                <w:sz w:val="18"/>
                <w:lang w:val="da-DK"/>
              </w:rPr>
            </w:pPr>
          </w:p>
          <w:p w14:paraId="10053F02" w14:textId="77777777" w:rsidR="005054EA" w:rsidRPr="00342F1F" w:rsidRDefault="005054EA">
            <w:pPr>
              <w:pStyle w:val="TableParagraph"/>
              <w:spacing w:before="96"/>
              <w:rPr>
                <w:b/>
                <w:sz w:val="18"/>
                <w:lang w:val="da-DK"/>
              </w:rPr>
            </w:pPr>
          </w:p>
          <w:p w14:paraId="344EE2D4" w14:textId="77777777" w:rsidR="005054EA" w:rsidRDefault="005054EA">
            <w:pPr>
              <w:pStyle w:val="TableParagraph"/>
              <w:spacing w:before="1"/>
              <w:ind w:left="344"/>
              <w:rPr>
                <w:sz w:val="18"/>
              </w:rPr>
            </w:pPr>
            <w:r>
              <w:rPr>
                <w:color w:val="151515"/>
                <w:w w:val="90"/>
                <w:sz w:val="18"/>
              </w:rPr>
              <w:t>EN</w:t>
            </w:r>
            <w:r>
              <w:rPr>
                <w:color w:val="151515"/>
                <w:spacing w:val="-4"/>
                <w:w w:val="105"/>
                <w:sz w:val="18"/>
              </w:rPr>
              <w:t xml:space="preserve"> 1911</w:t>
            </w:r>
          </w:p>
        </w:tc>
        <w:tc>
          <w:tcPr>
            <w:tcW w:w="1276" w:type="dxa"/>
            <w:vMerge w:val="restart"/>
          </w:tcPr>
          <w:p w14:paraId="5160B435" w14:textId="77777777" w:rsidR="005054EA" w:rsidRDefault="005054EA">
            <w:pPr>
              <w:pStyle w:val="TableParagraph"/>
              <w:rPr>
                <w:b/>
                <w:sz w:val="18"/>
              </w:rPr>
            </w:pPr>
          </w:p>
          <w:p w14:paraId="05EE4341" w14:textId="77777777" w:rsidR="005054EA" w:rsidRDefault="005054EA">
            <w:pPr>
              <w:pStyle w:val="TableParagraph"/>
              <w:rPr>
                <w:b/>
                <w:sz w:val="18"/>
              </w:rPr>
            </w:pPr>
          </w:p>
          <w:p w14:paraId="2096BA9B" w14:textId="77777777" w:rsidR="005054EA" w:rsidRDefault="005054EA">
            <w:pPr>
              <w:pStyle w:val="TableParagraph"/>
              <w:rPr>
                <w:b/>
                <w:sz w:val="18"/>
              </w:rPr>
            </w:pPr>
          </w:p>
          <w:p w14:paraId="5181834E" w14:textId="77777777" w:rsidR="005054EA" w:rsidRDefault="005054EA">
            <w:pPr>
              <w:pStyle w:val="TableParagraph"/>
              <w:rPr>
                <w:b/>
                <w:sz w:val="18"/>
              </w:rPr>
            </w:pPr>
          </w:p>
          <w:p w14:paraId="70972D9C" w14:textId="77777777" w:rsidR="005054EA" w:rsidRDefault="005054EA">
            <w:pPr>
              <w:pStyle w:val="TableParagraph"/>
              <w:rPr>
                <w:b/>
                <w:sz w:val="18"/>
              </w:rPr>
            </w:pPr>
          </w:p>
          <w:p w14:paraId="72BDB78C" w14:textId="77777777" w:rsidR="005054EA" w:rsidRDefault="005054EA">
            <w:pPr>
              <w:pStyle w:val="TableParagraph"/>
              <w:rPr>
                <w:b/>
                <w:sz w:val="18"/>
              </w:rPr>
            </w:pPr>
          </w:p>
          <w:p w14:paraId="73377C0E" w14:textId="77777777" w:rsidR="005054EA" w:rsidRDefault="005054EA">
            <w:pPr>
              <w:pStyle w:val="TableParagraph"/>
              <w:spacing w:before="143"/>
              <w:rPr>
                <w:b/>
                <w:sz w:val="18"/>
              </w:rPr>
            </w:pPr>
          </w:p>
          <w:p w14:paraId="329F0B37" w14:textId="77777777" w:rsidR="005054EA" w:rsidRDefault="005054EA">
            <w:pPr>
              <w:pStyle w:val="TableParagraph"/>
              <w:spacing w:line="249" w:lineRule="auto"/>
              <w:ind w:left="478" w:right="139" w:hanging="301"/>
              <w:rPr>
                <w:sz w:val="18"/>
                <w:szCs w:val="18"/>
              </w:rPr>
            </w:pPr>
            <w:r w:rsidRPr="35AD04F3">
              <w:rPr>
                <w:color w:val="151515"/>
                <w:spacing w:val="-2"/>
                <w:w w:val="105"/>
                <w:sz w:val="18"/>
                <w:szCs w:val="18"/>
              </w:rPr>
              <w:t>En</w:t>
            </w:r>
            <w:r w:rsidRPr="35AD04F3">
              <w:rPr>
                <w:color w:val="151515"/>
                <w:spacing w:val="-10"/>
                <w:w w:val="105"/>
                <w:sz w:val="18"/>
                <w:szCs w:val="18"/>
              </w:rPr>
              <w:t xml:space="preserve"> </w:t>
            </w:r>
            <w:r w:rsidRPr="35AD04F3">
              <w:rPr>
                <w:color w:val="151515"/>
                <w:spacing w:val="-2"/>
                <w:w w:val="105"/>
                <w:sz w:val="18"/>
                <w:szCs w:val="18"/>
              </w:rPr>
              <w:t>gang</w:t>
            </w:r>
            <w:r w:rsidRPr="35AD04F3">
              <w:rPr>
                <w:color w:val="151515"/>
                <w:spacing w:val="-10"/>
                <w:w w:val="105"/>
                <w:sz w:val="18"/>
                <w:szCs w:val="18"/>
              </w:rPr>
              <w:t xml:space="preserve"> </w:t>
            </w:r>
            <w:r w:rsidRPr="35AD04F3">
              <w:rPr>
                <w:color w:val="151515"/>
                <w:spacing w:val="-2"/>
                <w:w w:val="105"/>
                <w:sz w:val="18"/>
                <w:szCs w:val="18"/>
              </w:rPr>
              <w:t xml:space="preserve">om </w:t>
            </w:r>
            <w:r w:rsidRPr="35AD04F3">
              <w:rPr>
                <w:color w:val="151515"/>
                <w:spacing w:val="-4"/>
                <w:w w:val="105"/>
                <w:sz w:val="18"/>
                <w:szCs w:val="18"/>
              </w:rPr>
              <w:t>året</w:t>
            </w:r>
          </w:p>
        </w:tc>
        <w:tc>
          <w:tcPr>
            <w:tcW w:w="992" w:type="dxa"/>
            <w:tcBorders>
              <w:right w:val="double" w:sz="4" w:space="0" w:color="auto"/>
            </w:tcBorders>
          </w:tcPr>
          <w:p w14:paraId="1A7E06A3" w14:textId="77777777" w:rsidR="005054EA" w:rsidRDefault="005054EA">
            <w:pPr>
              <w:pStyle w:val="TableParagraph"/>
              <w:spacing w:before="179"/>
              <w:rPr>
                <w:b/>
                <w:sz w:val="18"/>
              </w:rPr>
            </w:pPr>
          </w:p>
          <w:p w14:paraId="6FD163E5" w14:textId="77777777" w:rsidR="005054EA" w:rsidRDefault="005054EA">
            <w:pPr>
              <w:pStyle w:val="TableParagraph"/>
              <w:ind w:right="158"/>
              <w:jc w:val="right"/>
              <w:rPr>
                <w:sz w:val="18"/>
              </w:rPr>
            </w:pPr>
            <w:r>
              <w:rPr>
                <w:color w:val="151515"/>
                <w:w w:val="90"/>
                <w:sz w:val="18"/>
              </w:rPr>
              <w:t>BAT</w:t>
            </w:r>
            <w:r>
              <w:rPr>
                <w:color w:val="151515"/>
                <w:spacing w:val="8"/>
                <w:sz w:val="18"/>
              </w:rPr>
              <w:t xml:space="preserve"> </w:t>
            </w:r>
            <w:r>
              <w:rPr>
                <w:color w:val="151515"/>
                <w:spacing w:val="-5"/>
                <w:sz w:val="18"/>
              </w:rPr>
              <w:t>38</w:t>
            </w:r>
          </w:p>
        </w:tc>
        <w:tc>
          <w:tcPr>
            <w:tcW w:w="1984" w:type="dxa"/>
            <w:tcBorders>
              <w:top w:val="double" w:sz="4" w:space="0" w:color="auto"/>
              <w:left w:val="double" w:sz="4" w:space="0" w:color="auto"/>
              <w:right w:val="double" w:sz="4" w:space="0" w:color="auto"/>
            </w:tcBorders>
          </w:tcPr>
          <w:p w14:paraId="6C0ECB95" w14:textId="77777777" w:rsidR="005054EA" w:rsidRDefault="005054EA">
            <w:pPr>
              <w:pStyle w:val="TableParagraph"/>
              <w:spacing w:before="179"/>
              <w:rPr>
                <w:b/>
                <w:sz w:val="18"/>
              </w:rPr>
            </w:pPr>
          </w:p>
        </w:tc>
      </w:tr>
      <w:tr w:rsidR="005054EA" w14:paraId="0F6262AF" w14:textId="4694CD92" w:rsidTr="00D37346">
        <w:trPr>
          <w:trHeight w:val="647"/>
        </w:trPr>
        <w:tc>
          <w:tcPr>
            <w:tcW w:w="1497" w:type="dxa"/>
            <w:gridSpan w:val="2"/>
            <w:vMerge/>
            <w:tcBorders>
              <w:top w:val="single" w:sz="4" w:space="0" w:color="auto"/>
              <w:left w:val="nil"/>
              <w:bottom w:val="single" w:sz="4" w:space="0" w:color="auto"/>
              <w:right w:val="single" w:sz="4" w:space="0" w:color="auto"/>
            </w:tcBorders>
          </w:tcPr>
          <w:p w14:paraId="3B2A11FB" w14:textId="77777777" w:rsidR="005054EA" w:rsidRDefault="005054EA">
            <w:pPr>
              <w:rPr>
                <w:sz w:val="2"/>
                <w:szCs w:val="2"/>
              </w:rPr>
            </w:pPr>
          </w:p>
        </w:tc>
        <w:tc>
          <w:tcPr>
            <w:tcW w:w="1559" w:type="dxa"/>
            <w:vMerge/>
            <w:tcBorders>
              <w:left w:val="single" w:sz="4" w:space="0" w:color="auto"/>
            </w:tcBorders>
          </w:tcPr>
          <w:p w14:paraId="5800964F" w14:textId="77777777" w:rsidR="005054EA" w:rsidRDefault="005054EA">
            <w:pPr>
              <w:rPr>
                <w:sz w:val="2"/>
                <w:szCs w:val="2"/>
              </w:rPr>
            </w:pPr>
          </w:p>
        </w:tc>
        <w:tc>
          <w:tcPr>
            <w:tcW w:w="1134" w:type="dxa"/>
          </w:tcPr>
          <w:p w14:paraId="29934385" w14:textId="252E8BB1" w:rsidR="005054EA" w:rsidRDefault="005054EA">
            <w:pPr>
              <w:pStyle w:val="TableParagraph"/>
              <w:spacing w:before="61"/>
              <w:ind w:left="95" w:right="86"/>
              <w:jc w:val="center"/>
              <w:rPr>
                <w:sz w:val="10"/>
                <w:szCs w:val="10"/>
              </w:rPr>
            </w:pPr>
            <w:r w:rsidRPr="35AD04F3">
              <w:rPr>
                <w:color w:val="151515"/>
                <w:sz w:val="18"/>
                <w:szCs w:val="18"/>
              </w:rPr>
              <w:t>Aluminium</w:t>
            </w:r>
            <w:r w:rsidRPr="35AD04F3">
              <w:rPr>
                <w:color w:val="151515"/>
                <w:spacing w:val="38"/>
                <w:sz w:val="18"/>
                <w:szCs w:val="18"/>
              </w:rPr>
              <w:t xml:space="preserve"> </w:t>
            </w:r>
            <w:r w:rsidRPr="35AD04F3">
              <w:rPr>
                <w:color w:val="151515"/>
                <w:spacing w:val="-5"/>
                <w:sz w:val="18"/>
                <w:szCs w:val="18"/>
              </w:rPr>
              <w:t>(</w:t>
            </w:r>
            <w:r w:rsidRPr="35AD04F3">
              <w:rPr>
                <w:color w:val="3D3D3D"/>
                <w:spacing w:val="-5"/>
                <w:sz w:val="18"/>
                <w:szCs w:val="18"/>
                <w:vertAlign w:val="superscript"/>
              </w:rPr>
              <w:t>4</w:t>
            </w:r>
            <w:r w:rsidR="00F72E72" w:rsidRPr="00F72E72">
              <w:rPr>
                <w:color w:val="151515"/>
                <w:sz w:val="18"/>
                <w:szCs w:val="18"/>
              </w:rPr>
              <w:t>)</w:t>
            </w:r>
          </w:p>
        </w:tc>
        <w:tc>
          <w:tcPr>
            <w:tcW w:w="1134" w:type="dxa"/>
            <w:vMerge/>
          </w:tcPr>
          <w:p w14:paraId="11921199" w14:textId="77777777" w:rsidR="005054EA" w:rsidRDefault="005054EA">
            <w:pPr>
              <w:rPr>
                <w:sz w:val="2"/>
                <w:szCs w:val="2"/>
              </w:rPr>
            </w:pPr>
          </w:p>
        </w:tc>
        <w:tc>
          <w:tcPr>
            <w:tcW w:w="1276" w:type="dxa"/>
            <w:vMerge/>
          </w:tcPr>
          <w:p w14:paraId="2BB9CA9D" w14:textId="77777777" w:rsidR="005054EA" w:rsidRDefault="005054EA">
            <w:pPr>
              <w:rPr>
                <w:sz w:val="2"/>
                <w:szCs w:val="2"/>
              </w:rPr>
            </w:pPr>
          </w:p>
        </w:tc>
        <w:tc>
          <w:tcPr>
            <w:tcW w:w="992" w:type="dxa"/>
            <w:tcBorders>
              <w:right w:val="double" w:sz="4" w:space="0" w:color="auto"/>
            </w:tcBorders>
          </w:tcPr>
          <w:p w14:paraId="119EAD13" w14:textId="77777777" w:rsidR="005054EA" w:rsidRDefault="005054EA">
            <w:pPr>
              <w:pStyle w:val="TableParagraph"/>
              <w:spacing w:before="61"/>
              <w:ind w:right="157"/>
              <w:jc w:val="right"/>
              <w:rPr>
                <w:sz w:val="18"/>
              </w:rPr>
            </w:pPr>
            <w:r>
              <w:rPr>
                <w:color w:val="151515"/>
                <w:w w:val="90"/>
                <w:sz w:val="18"/>
              </w:rPr>
              <w:t>BAT</w:t>
            </w:r>
            <w:r>
              <w:rPr>
                <w:color w:val="151515"/>
                <w:spacing w:val="3"/>
                <w:sz w:val="18"/>
              </w:rPr>
              <w:t xml:space="preserve"> </w:t>
            </w:r>
            <w:r>
              <w:rPr>
                <w:color w:val="151515"/>
                <w:spacing w:val="-5"/>
                <w:sz w:val="18"/>
              </w:rPr>
              <w:t>43</w:t>
            </w:r>
          </w:p>
        </w:tc>
        <w:tc>
          <w:tcPr>
            <w:tcW w:w="1984" w:type="dxa"/>
            <w:tcBorders>
              <w:left w:val="double" w:sz="4" w:space="0" w:color="auto"/>
              <w:right w:val="double" w:sz="4" w:space="0" w:color="auto"/>
            </w:tcBorders>
          </w:tcPr>
          <w:p w14:paraId="559F2531" w14:textId="77777777" w:rsidR="005054EA" w:rsidRDefault="005054EA">
            <w:pPr>
              <w:pStyle w:val="TableParagraph"/>
              <w:spacing w:before="61"/>
              <w:ind w:right="157"/>
              <w:jc w:val="right"/>
              <w:rPr>
                <w:color w:val="151515"/>
                <w:w w:val="90"/>
                <w:sz w:val="18"/>
              </w:rPr>
            </w:pPr>
          </w:p>
        </w:tc>
      </w:tr>
      <w:tr w:rsidR="005054EA" w14:paraId="159BADAA" w14:textId="2AD69F41" w:rsidTr="00D37346">
        <w:trPr>
          <w:trHeight w:val="1288"/>
        </w:trPr>
        <w:tc>
          <w:tcPr>
            <w:tcW w:w="1497" w:type="dxa"/>
            <w:gridSpan w:val="2"/>
            <w:vMerge w:val="restart"/>
            <w:tcBorders>
              <w:top w:val="single" w:sz="4" w:space="0" w:color="auto"/>
              <w:left w:val="nil"/>
              <w:bottom w:val="single" w:sz="4" w:space="0" w:color="auto"/>
              <w:right w:val="single" w:sz="4" w:space="0" w:color="auto"/>
            </w:tcBorders>
          </w:tcPr>
          <w:p w14:paraId="4C709091" w14:textId="77777777" w:rsidR="005054EA" w:rsidRDefault="005054EA">
            <w:pPr>
              <w:pStyle w:val="TableParagraph"/>
              <w:rPr>
                <w:b/>
                <w:sz w:val="18"/>
              </w:rPr>
            </w:pPr>
          </w:p>
          <w:p w14:paraId="1566DEF9" w14:textId="77777777" w:rsidR="005054EA" w:rsidRDefault="005054EA">
            <w:pPr>
              <w:pStyle w:val="TableParagraph"/>
              <w:rPr>
                <w:b/>
                <w:sz w:val="18"/>
              </w:rPr>
            </w:pPr>
          </w:p>
          <w:p w14:paraId="2684B732" w14:textId="77777777" w:rsidR="005054EA" w:rsidRDefault="005054EA">
            <w:pPr>
              <w:pStyle w:val="TableParagraph"/>
              <w:spacing w:before="94"/>
              <w:rPr>
                <w:b/>
                <w:sz w:val="18"/>
              </w:rPr>
            </w:pPr>
          </w:p>
          <w:p w14:paraId="4C74D09B" w14:textId="77777777" w:rsidR="005054EA" w:rsidRDefault="005054EA">
            <w:pPr>
              <w:pStyle w:val="TableParagraph"/>
              <w:ind w:left="144"/>
              <w:rPr>
                <w:sz w:val="18"/>
                <w:szCs w:val="18"/>
              </w:rPr>
            </w:pPr>
            <w:r w:rsidRPr="35AD04F3">
              <w:rPr>
                <w:color w:val="151515"/>
                <w:sz w:val="18"/>
                <w:szCs w:val="18"/>
              </w:rPr>
              <w:t>Gasformige</w:t>
            </w:r>
            <w:r w:rsidRPr="35AD04F3">
              <w:rPr>
                <w:color w:val="151515"/>
                <w:spacing w:val="3"/>
                <w:sz w:val="18"/>
                <w:szCs w:val="18"/>
              </w:rPr>
              <w:t xml:space="preserve"> </w:t>
            </w:r>
            <w:r w:rsidRPr="35AD04F3">
              <w:rPr>
                <w:color w:val="151515"/>
                <w:spacing w:val="-2"/>
                <w:sz w:val="18"/>
                <w:szCs w:val="18"/>
              </w:rPr>
              <w:t>fluorider</w:t>
            </w:r>
          </w:p>
        </w:tc>
        <w:tc>
          <w:tcPr>
            <w:tcW w:w="1559" w:type="dxa"/>
            <w:vMerge w:val="restart"/>
            <w:tcBorders>
              <w:left w:val="single" w:sz="4" w:space="0" w:color="auto"/>
            </w:tcBorders>
          </w:tcPr>
          <w:p w14:paraId="3873A32D" w14:textId="77777777" w:rsidR="005054EA" w:rsidRDefault="005054EA">
            <w:pPr>
              <w:pStyle w:val="TableParagraph"/>
              <w:rPr>
                <w:b/>
                <w:sz w:val="18"/>
              </w:rPr>
            </w:pPr>
          </w:p>
          <w:p w14:paraId="4747B928" w14:textId="77777777" w:rsidR="005054EA" w:rsidRDefault="005054EA">
            <w:pPr>
              <w:pStyle w:val="TableParagraph"/>
              <w:rPr>
                <w:b/>
                <w:sz w:val="18"/>
              </w:rPr>
            </w:pPr>
          </w:p>
          <w:p w14:paraId="25971C22" w14:textId="77777777" w:rsidR="005054EA" w:rsidRDefault="005054EA">
            <w:pPr>
              <w:pStyle w:val="TableParagraph"/>
              <w:spacing w:before="94"/>
              <w:rPr>
                <w:b/>
                <w:sz w:val="18"/>
              </w:rPr>
            </w:pPr>
          </w:p>
          <w:p w14:paraId="311F0DB5" w14:textId="77777777" w:rsidR="005054EA" w:rsidRDefault="005054EA">
            <w:pPr>
              <w:pStyle w:val="TableParagraph"/>
              <w:ind w:left="530"/>
              <w:rPr>
                <w:sz w:val="18"/>
                <w:szCs w:val="18"/>
              </w:rPr>
            </w:pPr>
            <w:r w:rsidRPr="35AD04F3">
              <w:rPr>
                <w:color w:val="151515"/>
                <w:spacing w:val="-2"/>
                <w:w w:val="105"/>
                <w:sz w:val="18"/>
                <w:szCs w:val="18"/>
              </w:rPr>
              <w:t>Metalsmeltning</w:t>
            </w:r>
          </w:p>
        </w:tc>
        <w:tc>
          <w:tcPr>
            <w:tcW w:w="1134" w:type="dxa"/>
          </w:tcPr>
          <w:p w14:paraId="0F5DABED" w14:textId="113237A1" w:rsidR="005054EA" w:rsidRPr="00342F1F" w:rsidRDefault="005054EA">
            <w:pPr>
              <w:pStyle w:val="TableParagraph"/>
              <w:spacing w:before="61" w:line="249" w:lineRule="auto"/>
              <w:ind w:left="393" w:right="93" w:hanging="236"/>
              <w:rPr>
                <w:sz w:val="10"/>
                <w:szCs w:val="10"/>
                <w:lang w:val="da-DK"/>
              </w:rPr>
            </w:pPr>
            <w:r>
              <w:rPr>
                <w:noProof/>
                <w:lang w:val="da-DK" w:eastAsia="da-DK"/>
              </w:rPr>
              <mc:AlternateContent>
                <mc:Choice Requires="wpg">
                  <w:drawing>
                    <wp:anchor distT="0" distB="0" distL="0" distR="0" simplePos="0" relativeHeight="251658280" behindDoc="1" locked="0" layoutInCell="1" allowOverlap="1" wp14:anchorId="4B022046" wp14:editId="2B9CF15A">
                      <wp:simplePos x="0" y="0"/>
                      <wp:positionH relativeFrom="column">
                        <wp:posOffset>99822</wp:posOffset>
                      </wp:positionH>
                      <wp:positionV relativeFrom="paragraph">
                        <wp:posOffset>186034</wp:posOffset>
                      </wp:positionV>
                      <wp:extent cx="459105" cy="6350"/>
                      <wp:effectExtent l="0" t="0" r="0" b="0"/>
                      <wp:wrapNone/>
                      <wp:docPr id="51" name="Group 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59105" cy="6350"/>
                                <a:chOff x="0" y="0"/>
                                <a:chExt cx="459105" cy="6350"/>
                              </a:xfrm>
                            </wpg:grpSpPr>
                            <wps:wsp>
                              <wps:cNvPr id="52" name="Graphic 52"/>
                              <wps:cNvSpPr/>
                              <wps:spPr>
                                <a:xfrm>
                                  <a:off x="0" y="0"/>
                                  <a:ext cx="459105" cy="6350"/>
                                </a:xfrm>
                                <a:custGeom>
                                  <a:avLst/>
                                  <a:gdLst/>
                                  <a:ahLst/>
                                  <a:cxnLst/>
                                  <a:rect l="l" t="t" r="r" b="b"/>
                                  <a:pathLst>
                                    <a:path w="459105" h="6350">
                                      <a:moveTo>
                                        <a:pt x="458724" y="6096"/>
                                      </a:moveTo>
                                      <a:lnTo>
                                        <a:pt x="0" y="6096"/>
                                      </a:lnTo>
                                      <a:lnTo>
                                        <a:pt x="0" y="0"/>
                                      </a:lnTo>
                                      <a:lnTo>
                                        <a:pt x="458724" y="0"/>
                                      </a:lnTo>
                                      <a:lnTo>
                                        <a:pt x="458724" y="6096"/>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arto="http://schemas.microsoft.com/office/word/2006/arto">
                  <w:pict>
                    <v:group w14:anchorId="0A750D11" id="Group 51" o:spid="_x0000_s1026" style="position:absolute;margin-left:7.85pt;margin-top:14.65pt;width:36.15pt;height:.5pt;z-index:-251658179;mso-wrap-distance-left:0;mso-wrap-distance-right:0" coordsize="45910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">
                      <v:shape id="Graphic 52" o:spid="_x0000_s1027" style="position:absolute;width:459105;height:6350;visibility:visible;mso-wrap-style:square;v-text-anchor:top" coordsize="45910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" path="m458724,6096l,6096,,,458724,r,6096xe" fillcolor="black" stroked="f">
                        <v:path arrowok="t"/>
                      </v:shape>
                    </v:group>
                  </w:pict>
                </mc:Fallback>
              </mc:AlternateContent>
            </w:r>
            <w:r w:rsidRPr="00342F1F">
              <w:rPr>
                <w:color w:val="151515"/>
                <w:spacing w:val="-2"/>
                <w:sz w:val="18"/>
                <w:szCs w:val="18"/>
                <w:lang w:val="da-DK"/>
              </w:rPr>
              <w:t>Støbejern:</w:t>
            </w:r>
            <w:r w:rsidRPr="00342F1F">
              <w:rPr>
                <w:color w:val="151515"/>
                <w:spacing w:val="-10"/>
                <w:sz w:val="18"/>
                <w:szCs w:val="18"/>
                <w:lang w:val="da-DK"/>
              </w:rPr>
              <w:t xml:space="preserve"> </w:t>
            </w:r>
            <w:r w:rsidRPr="00342F1F">
              <w:rPr>
                <w:color w:val="151515"/>
                <w:spacing w:val="-2"/>
                <w:sz w:val="18"/>
                <w:szCs w:val="18"/>
                <w:lang w:val="da-DK"/>
              </w:rPr>
              <w:t xml:space="preserve">CBC, </w:t>
            </w:r>
            <w:r w:rsidRPr="00342F1F">
              <w:rPr>
                <w:color w:val="151515"/>
                <w:sz w:val="18"/>
                <w:szCs w:val="18"/>
                <w:lang w:val="da-DK"/>
              </w:rPr>
              <w:t xml:space="preserve">HBC og </w:t>
            </w:r>
            <w:r w:rsidRPr="00342F1F">
              <w:rPr>
                <w:color w:val="151515"/>
                <w:spacing w:val="-2"/>
                <w:sz w:val="18"/>
                <w:szCs w:val="18"/>
                <w:lang w:val="da-DK"/>
              </w:rPr>
              <w:t xml:space="preserve">roterende </w:t>
            </w:r>
            <w:r w:rsidRPr="00342F1F">
              <w:rPr>
                <w:color w:val="151515"/>
                <w:sz w:val="18"/>
                <w:szCs w:val="18"/>
                <w:lang w:val="da-DK"/>
              </w:rPr>
              <w:t>ovne (</w:t>
            </w:r>
            <w:r w:rsidRPr="00342F1F">
              <w:rPr>
                <w:color w:val="3D3D3D"/>
                <w:sz w:val="18"/>
                <w:szCs w:val="18"/>
                <w:vertAlign w:val="superscript"/>
                <w:lang w:val="da-DK"/>
              </w:rPr>
              <w:t>4</w:t>
            </w:r>
            <w:r w:rsidR="00F72E72" w:rsidRPr="00342F1F">
              <w:rPr>
                <w:color w:val="151515"/>
                <w:sz w:val="18"/>
                <w:szCs w:val="18"/>
                <w:lang w:val="da-DK"/>
              </w:rPr>
              <w:t>)</w:t>
            </w:r>
          </w:p>
        </w:tc>
        <w:tc>
          <w:tcPr>
            <w:tcW w:w="1134" w:type="dxa"/>
            <w:vMerge w:val="restart"/>
          </w:tcPr>
          <w:p w14:paraId="17996E67" w14:textId="77777777" w:rsidR="005054EA" w:rsidRPr="00342F1F" w:rsidRDefault="005054EA">
            <w:pPr>
              <w:pStyle w:val="TableParagraph"/>
              <w:rPr>
                <w:b/>
                <w:sz w:val="18"/>
                <w:lang w:val="da-DK"/>
              </w:rPr>
            </w:pPr>
          </w:p>
          <w:p w14:paraId="742D2DF2" w14:textId="77777777" w:rsidR="005054EA" w:rsidRPr="00342F1F" w:rsidRDefault="005054EA">
            <w:pPr>
              <w:pStyle w:val="TableParagraph"/>
              <w:spacing w:before="85"/>
              <w:rPr>
                <w:b/>
                <w:sz w:val="18"/>
                <w:lang w:val="da-DK"/>
              </w:rPr>
            </w:pPr>
          </w:p>
          <w:p w14:paraId="04489687" w14:textId="77777777" w:rsidR="005054EA" w:rsidRDefault="005054EA">
            <w:pPr>
              <w:pStyle w:val="TableParagraph"/>
              <w:spacing w:line="249" w:lineRule="auto"/>
              <w:ind w:left="218" w:right="195" w:hanging="4"/>
              <w:jc w:val="center"/>
              <w:rPr>
                <w:sz w:val="18"/>
                <w:szCs w:val="18"/>
              </w:rPr>
            </w:pPr>
            <w:r w:rsidRPr="35AD04F3">
              <w:rPr>
                <w:color w:val="151515"/>
                <w:spacing w:val="-2"/>
                <w:sz w:val="18"/>
                <w:szCs w:val="18"/>
              </w:rPr>
              <w:t>EN-standard under udarbejdelse</w:t>
            </w:r>
          </w:p>
        </w:tc>
        <w:tc>
          <w:tcPr>
            <w:tcW w:w="1276" w:type="dxa"/>
            <w:vMerge/>
          </w:tcPr>
          <w:p w14:paraId="6FC36506" w14:textId="77777777" w:rsidR="005054EA" w:rsidRDefault="005054EA">
            <w:pPr>
              <w:rPr>
                <w:sz w:val="2"/>
                <w:szCs w:val="2"/>
              </w:rPr>
            </w:pPr>
          </w:p>
        </w:tc>
        <w:tc>
          <w:tcPr>
            <w:tcW w:w="992" w:type="dxa"/>
            <w:tcBorders>
              <w:right w:val="double" w:sz="4" w:space="0" w:color="auto"/>
            </w:tcBorders>
          </w:tcPr>
          <w:p w14:paraId="360788EC" w14:textId="77777777" w:rsidR="005054EA" w:rsidRDefault="005054EA">
            <w:pPr>
              <w:pStyle w:val="TableParagraph"/>
              <w:spacing w:before="176"/>
              <w:rPr>
                <w:b/>
                <w:sz w:val="18"/>
              </w:rPr>
            </w:pPr>
          </w:p>
          <w:p w14:paraId="5A1C9562" w14:textId="77777777" w:rsidR="005054EA" w:rsidRDefault="005054EA">
            <w:pPr>
              <w:pStyle w:val="TableParagraph"/>
              <w:ind w:right="158"/>
              <w:jc w:val="right"/>
              <w:rPr>
                <w:sz w:val="18"/>
              </w:rPr>
            </w:pPr>
            <w:r>
              <w:rPr>
                <w:color w:val="151515"/>
                <w:w w:val="90"/>
                <w:sz w:val="18"/>
              </w:rPr>
              <w:t>BAT</w:t>
            </w:r>
            <w:r>
              <w:rPr>
                <w:color w:val="151515"/>
                <w:spacing w:val="8"/>
                <w:sz w:val="18"/>
              </w:rPr>
              <w:t xml:space="preserve"> </w:t>
            </w:r>
            <w:r>
              <w:rPr>
                <w:color w:val="151515"/>
                <w:spacing w:val="-5"/>
                <w:sz w:val="18"/>
              </w:rPr>
              <w:t>38</w:t>
            </w:r>
          </w:p>
        </w:tc>
        <w:tc>
          <w:tcPr>
            <w:tcW w:w="1984" w:type="dxa"/>
            <w:tcBorders>
              <w:left w:val="double" w:sz="4" w:space="0" w:color="auto"/>
              <w:right w:val="double" w:sz="4" w:space="0" w:color="auto"/>
            </w:tcBorders>
          </w:tcPr>
          <w:p w14:paraId="06A84C12" w14:textId="77777777" w:rsidR="005054EA" w:rsidRDefault="005054EA">
            <w:pPr>
              <w:pStyle w:val="TableParagraph"/>
              <w:spacing w:before="176"/>
              <w:rPr>
                <w:b/>
                <w:sz w:val="18"/>
              </w:rPr>
            </w:pPr>
          </w:p>
        </w:tc>
      </w:tr>
      <w:tr w:rsidR="005054EA" w14:paraId="1670135F" w14:textId="028178F1" w:rsidTr="00D37346">
        <w:trPr>
          <w:trHeight w:val="647"/>
        </w:trPr>
        <w:tc>
          <w:tcPr>
            <w:tcW w:w="1497" w:type="dxa"/>
            <w:gridSpan w:val="2"/>
            <w:vMerge/>
            <w:tcBorders>
              <w:top w:val="single" w:sz="4" w:space="0" w:color="auto"/>
              <w:left w:val="nil"/>
              <w:bottom w:val="single" w:sz="4" w:space="0" w:color="auto"/>
              <w:right w:val="single" w:sz="4" w:space="0" w:color="auto"/>
            </w:tcBorders>
          </w:tcPr>
          <w:p w14:paraId="10621D2A" w14:textId="77777777" w:rsidR="005054EA" w:rsidRDefault="005054EA">
            <w:pPr>
              <w:rPr>
                <w:sz w:val="2"/>
                <w:szCs w:val="2"/>
              </w:rPr>
            </w:pPr>
          </w:p>
        </w:tc>
        <w:tc>
          <w:tcPr>
            <w:tcW w:w="1559" w:type="dxa"/>
            <w:vMerge/>
            <w:tcBorders>
              <w:left w:val="single" w:sz="4" w:space="0" w:color="auto"/>
            </w:tcBorders>
          </w:tcPr>
          <w:p w14:paraId="1F0595E6" w14:textId="77777777" w:rsidR="005054EA" w:rsidRDefault="005054EA">
            <w:pPr>
              <w:rPr>
                <w:sz w:val="2"/>
                <w:szCs w:val="2"/>
              </w:rPr>
            </w:pPr>
          </w:p>
        </w:tc>
        <w:tc>
          <w:tcPr>
            <w:tcW w:w="1134" w:type="dxa"/>
          </w:tcPr>
          <w:p w14:paraId="34545087" w14:textId="77777777" w:rsidR="005054EA" w:rsidRDefault="005054EA">
            <w:pPr>
              <w:pStyle w:val="TableParagraph"/>
              <w:spacing w:before="65"/>
              <w:ind w:left="95" w:right="82"/>
              <w:jc w:val="center"/>
              <w:rPr>
                <w:sz w:val="18"/>
              </w:rPr>
            </w:pPr>
            <w:r>
              <w:rPr>
                <w:color w:val="262626"/>
                <w:spacing w:val="-2"/>
                <w:w w:val="105"/>
                <w:sz w:val="18"/>
              </w:rPr>
              <w:t>Aluminum</w:t>
            </w:r>
          </w:p>
        </w:tc>
        <w:tc>
          <w:tcPr>
            <w:tcW w:w="1134" w:type="dxa"/>
            <w:vMerge/>
          </w:tcPr>
          <w:p w14:paraId="21A218D2" w14:textId="77777777" w:rsidR="005054EA" w:rsidRDefault="005054EA">
            <w:pPr>
              <w:rPr>
                <w:sz w:val="2"/>
                <w:szCs w:val="2"/>
              </w:rPr>
            </w:pPr>
          </w:p>
        </w:tc>
        <w:tc>
          <w:tcPr>
            <w:tcW w:w="1276" w:type="dxa"/>
            <w:vMerge/>
          </w:tcPr>
          <w:p w14:paraId="629EF898" w14:textId="77777777" w:rsidR="005054EA" w:rsidRDefault="005054EA">
            <w:pPr>
              <w:rPr>
                <w:sz w:val="2"/>
                <w:szCs w:val="2"/>
              </w:rPr>
            </w:pPr>
          </w:p>
        </w:tc>
        <w:tc>
          <w:tcPr>
            <w:tcW w:w="992" w:type="dxa"/>
            <w:tcBorders>
              <w:right w:val="double" w:sz="4" w:space="0" w:color="auto"/>
            </w:tcBorders>
          </w:tcPr>
          <w:p w14:paraId="07B3C3ED" w14:textId="77777777" w:rsidR="005054EA" w:rsidRDefault="005054EA">
            <w:pPr>
              <w:pStyle w:val="TableParagraph"/>
              <w:spacing w:before="65"/>
              <w:ind w:right="163"/>
              <w:jc w:val="right"/>
              <w:rPr>
                <w:sz w:val="18"/>
              </w:rPr>
            </w:pPr>
            <w:r>
              <w:rPr>
                <w:color w:val="151515"/>
                <w:spacing w:val="-2"/>
                <w:w w:val="105"/>
                <w:sz w:val="18"/>
              </w:rPr>
              <w:t>BAT43</w:t>
            </w:r>
          </w:p>
        </w:tc>
        <w:tc>
          <w:tcPr>
            <w:tcW w:w="1984" w:type="dxa"/>
            <w:tcBorders>
              <w:left w:val="double" w:sz="4" w:space="0" w:color="auto"/>
              <w:right w:val="double" w:sz="4" w:space="0" w:color="auto"/>
            </w:tcBorders>
          </w:tcPr>
          <w:p w14:paraId="3C095805" w14:textId="77777777" w:rsidR="005054EA" w:rsidRDefault="005054EA">
            <w:pPr>
              <w:pStyle w:val="TableParagraph"/>
              <w:spacing w:before="65"/>
              <w:ind w:right="163"/>
              <w:jc w:val="right"/>
              <w:rPr>
                <w:color w:val="151515"/>
                <w:spacing w:val="-2"/>
                <w:w w:val="105"/>
                <w:sz w:val="18"/>
              </w:rPr>
            </w:pPr>
          </w:p>
        </w:tc>
      </w:tr>
      <w:tr w:rsidR="005D165A" w14:paraId="20DE38E0" w14:textId="57F61B01" w:rsidTr="00A41D4F">
        <w:trPr>
          <w:trHeight w:val="1288"/>
        </w:trPr>
        <w:tc>
          <w:tcPr>
            <w:tcW w:w="504" w:type="dxa"/>
            <w:vMerge w:val="restart"/>
            <w:tcBorders>
              <w:top w:val="single" w:sz="4" w:space="0" w:color="auto"/>
              <w:left w:val="nil"/>
              <w:bottom w:val="single" w:sz="4" w:space="0" w:color="auto"/>
              <w:right w:val="single" w:sz="4" w:space="0" w:color="auto"/>
            </w:tcBorders>
          </w:tcPr>
          <w:p w14:paraId="64A3E6CC" w14:textId="77777777" w:rsidR="005D165A" w:rsidRDefault="005D165A" w:rsidP="005D165A">
            <w:pPr>
              <w:pStyle w:val="TableParagraph"/>
              <w:rPr>
                <w:b/>
                <w:sz w:val="18"/>
              </w:rPr>
            </w:pPr>
          </w:p>
          <w:p w14:paraId="7ED9FE4A" w14:textId="77777777" w:rsidR="005D165A" w:rsidRDefault="005D165A" w:rsidP="005D165A">
            <w:pPr>
              <w:pStyle w:val="TableParagraph"/>
              <w:rPr>
                <w:b/>
                <w:sz w:val="18"/>
              </w:rPr>
            </w:pPr>
          </w:p>
          <w:p w14:paraId="0BFD6974" w14:textId="77777777" w:rsidR="005D165A" w:rsidRDefault="005D165A" w:rsidP="005D165A">
            <w:pPr>
              <w:pStyle w:val="TableParagraph"/>
              <w:rPr>
                <w:b/>
                <w:sz w:val="18"/>
              </w:rPr>
            </w:pPr>
          </w:p>
          <w:p w14:paraId="13C33154" w14:textId="77777777" w:rsidR="005D165A" w:rsidRDefault="005D165A" w:rsidP="005D165A">
            <w:pPr>
              <w:pStyle w:val="TableParagraph"/>
              <w:rPr>
                <w:b/>
                <w:sz w:val="18"/>
              </w:rPr>
            </w:pPr>
          </w:p>
          <w:p w14:paraId="4248211B" w14:textId="77777777" w:rsidR="005D165A" w:rsidRDefault="005D165A" w:rsidP="005D165A">
            <w:pPr>
              <w:pStyle w:val="TableParagraph"/>
              <w:rPr>
                <w:b/>
                <w:sz w:val="18"/>
              </w:rPr>
            </w:pPr>
          </w:p>
          <w:p w14:paraId="642AEE7C" w14:textId="77777777" w:rsidR="005D165A" w:rsidRDefault="005D165A" w:rsidP="005D165A">
            <w:pPr>
              <w:pStyle w:val="TableParagraph"/>
              <w:rPr>
                <w:b/>
                <w:sz w:val="18"/>
              </w:rPr>
            </w:pPr>
          </w:p>
          <w:p w14:paraId="5E0BF78B" w14:textId="77777777" w:rsidR="005D165A" w:rsidRDefault="005D165A" w:rsidP="005D165A">
            <w:pPr>
              <w:pStyle w:val="TableParagraph"/>
              <w:rPr>
                <w:b/>
                <w:sz w:val="18"/>
              </w:rPr>
            </w:pPr>
          </w:p>
          <w:p w14:paraId="0C2469F0" w14:textId="77777777" w:rsidR="005D165A" w:rsidRDefault="005D165A" w:rsidP="005D165A">
            <w:pPr>
              <w:pStyle w:val="TableParagraph"/>
              <w:rPr>
                <w:b/>
                <w:sz w:val="18"/>
              </w:rPr>
            </w:pPr>
          </w:p>
          <w:p w14:paraId="6C00D8E1" w14:textId="77777777" w:rsidR="005D165A" w:rsidRDefault="005D165A" w:rsidP="005D165A">
            <w:pPr>
              <w:pStyle w:val="TableParagraph"/>
              <w:rPr>
                <w:b/>
                <w:sz w:val="18"/>
              </w:rPr>
            </w:pPr>
          </w:p>
          <w:p w14:paraId="778D0E85" w14:textId="77777777" w:rsidR="005D165A" w:rsidRDefault="005D165A" w:rsidP="005D165A">
            <w:pPr>
              <w:pStyle w:val="TableParagraph"/>
              <w:rPr>
                <w:b/>
                <w:sz w:val="18"/>
              </w:rPr>
            </w:pPr>
          </w:p>
          <w:p w14:paraId="7972FBF9" w14:textId="77777777" w:rsidR="005D165A" w:rsidRDefault="005D165A" w:rsidP="005D165A">
            <w:pPr>
              <w:pStyle w:val="TableParagraph"/>
              <w:rPr>
                <w:b/>
                <w:sz w:val="18"/>
              </w:rPr>
            </w:pPr>
          </w:p>
          <w:p w14:paraId="4B3982CE" w14:textId="77777777" w:rsidR="005D165A" w:rsidRDefault="005D165A" w:rsidP="005D165A">
            <w:pPr>
              <w:pStyle w:val="TableParagraph"/>
              <w:rPr>
                <w:b/>
                <w:sz w:val="18"/>
              </w:rPr>
            </w:pPr>
          </w:p>
          <w:p w14:paraId="785C02B5" w14:textId="77777777" w:rsidR="005D165A" w:rsidRDefault="005D165A" w:rsidP="005D165A">
            <w:pPr>
              <w:pStyle w:val="TableParagraph"/>
              <w:rPr>
                <w:b/>
                <w:sz w:val="18"/>
              </w:rPr>
            </w:pPr>
          </w:p>
          <w:p w14:paraId="7CE0CCD7" w14:textId="77777777" w:rsidR="005D165A" w:rsidRDefault="005D165A" w:rsidP="005D165A">
            <w:pPr>
              <w:pStyle w:val="TableParagraph"/>
              <w:rPr>
                <w:b/>
                <w:sz w:val="18"/>
              </w:rPr>
            </w:pPr>
          </w:p>
          <w:p w14:paraId="571F544F" w14:textId="77777777" w:rsidR="005D165A" w:rsidRDefault="005D165A" w:rsidP="005D165A">
            <w:pPr>
              <w:pStyle w:val="TableParagraph"/>
              <w:rPr>
                <w:b/>
                <w:sz w:val="18"/>
              </w:rPr>
            </w:pPr>
          </w:p>
          <w:p w14:paraId="67F22C72" w14:textId="77777777" w:rsidR="005D165A" w:rsidRDefault="005D165A" w:rsidP="005D165A">
            <w:pPr>
              <w:pStyle w:val="TableParagraph"/>
              <w:rPr>
                <w:b/>
                <w:sz w:val="18"/>
              </w:rPr>
            </w:pPr>
          </w:p>
          <w:p w14:paraId="509FF1C5" w14:textId="77777777" w:rsidR="005D165A" w:rsidRDefault="005D165A" w:rsidP="005D165A">
            <w:pPr>
              <w:pStyle w:val="TableParagraph"/>
              <w:rPr>
                <w:b/>
                <w:sz w:val="18"/>
              </w:rPr>
            </w:pPr>
          </w:p>
          <w:p w14:paraId="230B0309" w14:textId="77777777" w:rsidR="005D165A" w:rsidRDefault="005D165A" w:rsidP="005D165A">
            <w:pPr>
              <w:pStyle w:val="TableParagraph"/>
              <w:rPr>
                <w:b/>
                <w:sz w:val="18"/>
              </w:rPr>
            </w:pPr>
          </w:p>
          <w:p w14:paraId="78803C65" w14:textId="77777777" w:rsidR="005D165A" w:rsidRDefault="005D165A" w:rsidP="005D165A">
            <w:pPr>
              <w:pStyle w:val="TableParagraph"/>
              <w:rPr>
                <w:b/>
                <w:sz w:val="18"/>
              </w:rPr>
            </w:pPr>
          </w:p>
          <w:p w14:paraId="6A99DD82" w14:textId="77777777" w:rsidR="005D165A" w:rsidRDefault="005D165A" w:rsidP="005D165A">
            <w:pPr>
              <w:pStyle w:val="TableParagraph"/>
              <w:rPr>
                <w:b/>
                <w:sz w:val="18"/>
              </w:rPr>
            </w:pPr>
          </w:p>
          <w:p w14:paraId="2BD3B6F1" w14:textId="77777777" w:rsidR="005D165A" w:rsidRDefault="005D165A" w:rsidP="005D165A">
            <w:pPr>
              <w:pStyle w:val="TableParagraph"/>
              <w:spacing w:before="107"/>
              <w:rPr>
                <w:b/>
                <w:sz w:val="18"/>
              </w:rPr>
            </w:pPr>
          </w:p>
          <w:p w14:paraId="741E18E9" w14:textId="77777777" w:rsidR="005D165A" w:rsidRDefault="005D165A" w:rsidP="005D165A">
            <w:pPr>
              <w:pStyle w:val="TableParagraph"/>
              <w:ind w:left="8"/>
              <w:rPr>
                <w:sz w:val="18"/>
                <w:szCs w:val="18"/>
              </w:rPr>
            </w:pPr>
            <w:r w:rsidRPr="35AD04F3">
              <w:rPr>
                <w:color w:val="151515"/>
                <w:spacing w:val="-2"/>
                <w:sz w:val="18"/>
                <w:szCs w:val="18"/>
              </w:rPr>
              <w:t>Metaller</w:t>
            </w:r>
          </w:p>
        </w:tc>
        <w:tc>
          <w:tcPr>
            <w:tcW w:w="993" w:type="dxa"/>
            <w:vMerge w:val="restart"/>
            <w:tcBorders>
              <w:top w:val="single" w:sz="4" w:space="0" w:color="auto"/>
              <w:left w:val="single" w:sz="4" w:space="0" w:color="auto"/>
            </w:tcBorders>
          </w:tcPr>
          <w:p w14:paraId="41AE88EC" w14:textId="77777777" w:rsidR="005D165A" w:rsidRDefault="005D165A" w:rsidP="005D165A">
            <w:pPr>
              <w:pStyle w:val="TableParagraph"/>
              <w:rPr>
                <w:b/>
                <w:sz w:val="18"/>
              </w:rPr>
            </w:pPr>
          </w:p>
          <w:p w14:paraId="5FC79D53" w14:textId="77777777" w:rsidR="005D165A" w:rsidRDefault="005D165A" w:rsidP="005D165A">
            <w:pPr>
              <w:pStyle w:val="TableParagraph"/>
              <w:rPr>
                <w:b/>
                <w:sz w:val="18"/>
              </w:rPr>
            </w:pPr>
          </w:p>
          <w:p w14:paraId="07EB5FF5" w14:textId="77777777" w:rsidR="005D165A" w:rsidRDefault="005D165A" w:rsidP="005D165A">
            <w:pPr>
              <w:pStyle w:val="TableParagraph"/>
              <w:rPr>
                <w:b/>
                <w:sz w:val="18"/>
              </w:rPr>
            </w:pPr>
          </w:p>
          <w:p w14:paraId="6BCCF592" w14:textId="77777777" w:rsidR="005D165A" w:rsidRDefault="005D165A" w:rsidP="005D165A">
            <w:pPr>
              <w:pStyle w:val="TableParagraph"/>
              <w:rPr>
                <w:b/>
                <w:sz w:val="18"/>
              </w:rPr>
            </w:pPr>
          </w:p>
          <w:p w14:paraId="30F5CB64" w14:textId="77777777" w:rsidR="005D165A" w:rsidRDefault="005D165A" w:rsidP="005D165A">
            <w:pPr>
              <w:pStyle w:val="TableParagraph"/>
              <w:spacing w:before="16"/>
              <w:rPr>
                <w:b/>
                <w:sz w:val="18"/>
              </w:rPr>
            </w:pPr>
          </w:p>
          <w:p w14:paraId="60887DCA" w14:textId="77777777" w:rsidR="005D165A" w:rsidRDefault="005D165A" w:rsidP="005D165A">
            <w:pPr>
              <w:pStyle w:val="TableParagraph"/>
              <w:spacing w:line="244" w:lineRule="auto"/>
              <w:ind w:left="129" w:right="118"/>
              <w:jc w:val="center"/>
              <w:rPr>
                <w:sz w:val="18"/>
                <w:szCs w:val="18"/>
              </w:rPr>
            </w:pPr>
            <w:r w:rsidRPr="35AD04F3">
              <w:rPr>
                <w:color w:val="151515"/>
                <w:sz w:val="18"/>
                <w:szCs w:val="18"/>
              </w:rPr>
              <w:t xml:space="preserve">Cadmium og </w:t>
            </w:r>
            <w:r w:rsidRPr="35AD04F3">
              <w:rPr>
                <w:color w:val="151515"/>
                <w:spacing w:val="-2"/>
                <w:sz w:val="18"/>
                <w:szCs w:val="18"/>
              </w:rPr>
              <w:t>cadmiumfor- bindeiser</w:t>
            </w:r>
          </w:p>
        </w:tc>
        <w:tc>
          <w:tcPr>
            <w:tcW w:w="1559" w:type="dxa"/>
          </w:tcPr>
          <w:p w14:paraId="6F4E8CA4" w14:textId="0B811205" w:rsidR="005D165A" w:rsidRPr="00B8098C" w:rsidRDefault="005D165A" w:rsidP="005D165A">
            <w:pPr>
              <w:pStyle w:val="TableParagraph"/>
              <w:spacing w:before="66" w:line="247" w:lineRule="auto"/>
              <w:ind w:left="189" w:right="179" w:firstLine="5"/>
              <w:jc w:val="center"/>
              <w:rPr>
                <w:sz w:val="10"/>
                <w:szCs w:val="10"/>
                <w:lang w:val="da-DK"/>
              </w:rPr>
            </w:pPr>
            <w:r w:rsidRPr="0055382A">
              <w:rPr>
                <w:color w:val="151515"/>
                <w:sz w:val="18"/>
                <w:szCs w:val="18"/>
                <w:lang w:val="da-DK"/>
              </w:rPr>
              <w:t>Støbning, køling og formrensning med engangsforme, herunder fuldstøbning (</w:t>
            </w:r>
            <w:r w:rsidRPr="0055382A">
              <w:rPr>
                <w:color w:val="3D3D3D"/>
                <w:sz w:val="18"/>
                <w:szCs w:val="18"/>
                <w:vertAlign w:val="superscript"/>
                <w:lang w:val="da-DK"/>
              </w:rPr>
              <w:t>4</w:t>
            </w:r>
            <w:r w:rsidR="00B8098C" w:rsidRPr="00B8098C">
              <w:rPr>
                <w:color w:val="151515"/>
                <w:sz w:val="18"/>
                <w:szCs w:val="18"/>
                <w:lang w:val="da-DK"/>
              </w:rPr>
              <w:t>)</w:t>
            </w:r>
          </w:p>
        </w:tc>
        <w:tc>
          <w:tcPr>
            <w:tcW w:w="1134" w:type="dxa"/>
          </w:tcPr>
          <w:p w14:paraId="33765CC0" w14:textId="77777777" w:rsidR="005D165A" w:rsidRPr="0055382A" w:rsidRDefault="005D165A" w:rsidP="005D165A">
            <w:pPr>
              <w:pStyle w:val="TableParagraph"/>
              <w:spacing w:before="181"/>
              <w:rPr>
                <w:b/>
                <w:sz w:val="18"/>
                <w:lang w:val="da-DK"/>
              </w:rPr>
            </w:pPr>
          </w:p>
          <w:p w14:paraId="5ED0FE40" w14:textId="77777777" w:rsidR="005D165A" w:rsidRDefault="005D165A" w:rsidP="005D165A">
            <w:pPr>
              <w:pStyle w:val="TableParagraph"/>
              <w:ind w:left="102" w:right="78"/>
              <w:jc w:val="center"/>
              <w:rPr>
                <w:sz w:val="18"/>
              </w:rPr>
            </w:pPr>
            <w:r>
              <w:rPr>
                <w:color w:val="262626"/>
                <w:spacing w:val="-4"/>
                <w:sz w:val="18"/>
              </w:rPr>
              <w:t>Alle</w:t>
            </w:r>
          </w:p>
        </w:tc>
        <w:tc>
          <w:tcPr>
            <w:tcW w:w="1134" w:type="dxa"/>
            <w:vMerge w:val="restart"/>
          </w:tcPr>
          <w:p w14:paraId="12B6C88D" w14:textId="77777777" w:rsidR="005D165A" w:rsidRDefault="005D165A" w:rsidP="005D165A">
            <w:pPr>
              <w:pStyle w:val="TableParagraph"/>
              <w:rPr>
                <w:b/>
                <w:sz w:val="18"/>
              </w:rPr>
            </w:pPr>
          </w:p>
          <w:p w14:paraId="093880E6" w14:textId="77777777" w:rsidR="005D165A" w:rsidRDefault="005D165A" w:rsidP="005D165A">
            <w:pPr>
              <w:pStyle w:val="TableParagraph"/>
              <w:rPr>
                <w:b/>
                <w:sz w:val="18"/>
              </w:rPr>
            </w:pPr>
          </w:p>
          <w:p w14:paraId="57B5A975" w14:textId="77777777" w:rsidR="005D165A" w:rsidRDefault="005D165A" w:rsidP="005D165A">
            <w:pPr>
              <w:pStyle w:val="TableParagraph"/>
              <w:rPr>
                <w:b/>
                <w:sz w:val="18"/>
              </w:rPr>
            </w:pPr>
          </w:p>
          <w:p w14:paraId="6F32C64B" w14:textId="77777777" w:rsidR="005D165A" w:rsidRDefault="005D165A" w:rsidP="005D165A">
            <w:pPr>
              <w:pStyle w:val="TableParagraph"/>
              <w:rPr>
                <w:b/>
                <w:sz w:val="18"/>
              </w:rPr>
            </w:pPr>
          </w:p>
          <w:p w14:paraId="09EE0E74" w14:textId="77777777" w:rsidR="005D165A" w:rsidRDefault="005D165A" w:rsidP="005D165A">
            <w:pPr>
              <w:pStyle w:val="TableParagraph"/>
              <w:rPr>
                <w:b/>
                <w:sz w:val="18"/>
              </w:rPr>
            </w:pPr>
          </w:p>
          <w:p w14:paraId="0CAD3E80" w14:textId="77777777" w:rsidR="005D165A" w:rsidRDefault="005D165A" w:rsidP="005D165A">
            <w:pPr>
              <w:pStyle w:val="TableParagraph"/>
              <w:rPr>
                <w:b/>
                <w:sz w:val="18"/>
              </w:rPr>
            </w:pPr>
          </w:p>
          <w:p w14:paraId="6D437D7A" w14:textId="77777777" w:rsidR="005D165A" w:rsidRDefault="005D165A" w:rsidP="005D165A">
            <w:pPr>
              <w:pStyle w:val="TableParagraph"/>
              <w:rPr>
                <w:b/>
                <w:sz w:val="18"/>
              </w:rPr>
            </w:pPr>
          </w:p>
          <w:p w14:paraId="5131AE60" w14:textId="77777777" w:rsidR="005D165A" w:rsidRDefault="005D165A" w:rsidP="005D165A">
            <w:pPr>
              <w:pStyle w:val="TableParagraph"/>
              <w:rPr>
                <w:b/>
                <w:sz w:val="18"/>
              </w:rPr>
            </w:pPr>
          </w:p>
          <w:p w14:paraId="79FB78DB" w14:textId="77777777" w:rsidR="005D165A" w:rsidRDefault="005D165A" w:rsidP="005D165A">
            <w:pPr>
              <w:pStyle w:val="TableParagraph"/>
              <w:rPr>
                <w:b/>
                <w:sz w:val="18"/>
              </w:rPr>
            </w:pPr>
          </w:p>
          <w:p w14:paraId="3F585D8C" w14:textId="77777777" w:rsidR="005D165A" w:rsidRDefault="005D165A" w:rsidP="005D165A">
            <w:pPr>
              <w:pStyle w:val="TableParagraph"/>
              <w:rPr>
                <w:b/>
                <w:sz w:val="18"/>
              </w:rPr>
            </w:pPr>
          </w:p>
          <w:p w14:paraId="3C09A498" w14:textId="77777777" w:rsidR="005D165A" w:rsidRDefault="005D165A" w:rsidP="005D165A">
            <w:pPr>
              <w:pStyle w:val="TableParagraph"/>
              <w:rPr>
                <w:b/>
                <w:sz w:val="18"/>
              </w:rPr>
            </w:pPr>
          </w:p>
          <w:p w14:paraId="58FC21CD" w14:textId="77777777" w:rsidR="005D165A" w:rsidRDefault="005D165A" w:rsidP="005D165A">
            <w:pPr>
              <w:pStyle w:val="TableParagraph"/>
              <w:rPr>
                <w:b/>
                <w:sz w:val="18"/>
              </w:rPr>
            </w:pPr>
          </w:p>
          <w:p w14:paraId="5BA9935B" w14:textId="77777777" w:rsidR="005D165A" w:rsidRDefault="005D165A" w:rsidP="005D165A">
            <w:pPr>
              <w:pStyle w:val="TableParagraph"/>
              <w:rPr>
                <w:b/>
                <w:sz w:val="18"/>
              </w:rPr>
            </w:pPr>
          </w:p>
          <w:p w14:paraId="1386FAC1" w14:textId="77777777" w:rsidR="005D165A" w:rsidRDefault="005D165A" w:rsidP="005D165A">
            <w:pPr>
              <w:pStyle w:val="TableParagraph"/>
              <w:rPr>
                <w:b/>
                <w:sz w:val="18"/>
              </w:rPr>
            </w:pPr>
          </w:p>
          <w:p w14:paraId="3C4E78C8" w14:textId="77777777" w:rsidR="005D165A" w:rsidRDefault="005D165A" w:rsidP="005D165A">
            <w:pPr>
              <w:pStyle w:val="TableParagraph"/>
              <w:rPr>
                <w:b/>
                <w:sz w:val="18"/>
              </w:rPr>
            </w:pPr>
          </w:p>
          <w:p w14:paraId="297C731D" w14:textId="77777777" w:rsidR="005D165A" w:rsidRDefault="005D165A" w:rsidP="005D165A">
            <w:pPr>
              <w:pStyle w:val="TableParagraph"/>
              <w:rPr>
                <w:b/>
                <w:sz w:val="18"/>
              </w:rPr>
            </w:pPr>
          </w:p>
          <w:p w14:paraId="2658ECF0" w14:textId="77777777" w:rsidR="005D165A" w:rsidRDefault="005D165A" w:rsidP="005D165A">
            <w:pPr>
              <w:pStyle w:val="TableParagraph"/>
              <w:rPr>
                <w:b/>
                <w:sz w:val="18"/>
              </w:rPr>
            </w:pPr>
          </w:p>
          <w:p w14:paraId="3C867F04" w14:textId="77777777" w:rsidR="005D165A" w:rsidRDefault="005D165A" w:rsidP="005D165A">
            <w:pPr>
              <w:pStyle w:val="TableParagraph"/>
              <w:rPr>
                <w:b/>
                <w:sz w:val="18"/>
              </w:rPr>
            </w:pPr>
          </w:p>
          <w:p w14:paraId="0EC38F67" w14:textId="77777777" w:rsidR="005D165A" w:rsidRDefault="005D165A" w:rsidP="005D165A">
            <w:pPr>
              <w:pStyle w:val="TableParagraph"/>
              <w:rPr>
                <w:b/>
                <w:sz w:val="18"/>
              </w:rPr>
            </w:pPr>
          </w:p>
          <w:p w14:paraId="7F6118D0" w14:textId="77777777" w:rsidR="005D165A" w:rsidRDefault="005D165A" w:rsidP="005D165A">
            <w:pPr>
              <w:pStyle w:val="TableParagraph"/>
              <w:rPr>
                <w:b/>
                <w:sz w:val="18"/>
              </w:rPr>
            </w:pPr>
          </w:p>
          <w:p w14:paraId="4B01DED2" w14:textId="77777777" w:rsidR="005D165A" w:rsidRDefault="005D165A" w:rsidP="005D165A">
            <w:pPr>
              <w:pStyle w:val="TableParagraph"/>
              <w:spacing w:before="107"/>
              <w:rPr>
                <w:b/>
                <w:sz w:val="18"/>
              </w:rPr>
            </w:pPr>
          </w:p>
          <w:p w14:paraId="21CDF07D" w14:textId="77777777" w:rsidR="005D165A" w:rsidRDefault="005D165A" w:rsidP="005D165A">
            <w:pPr>
              <w:pStyle w:val="TableParagraph"/>
              <w:ind w:left="296"/>
              <w:rPr>
                <w:sz w:val="18"/>
              </w:rPr>
            </w:pPr>
            <w:r>
              <w:rPr>
                <w:color w:val="151515"/>
                <w:w w:val="90"/>
                <w:sz w:val="18"/>
              </w:rPr>
              <w:t>EN</w:t>
            </w:r>
            <w:r>
              <w:rPr>
                <w:color w:val="151515"/>
                <w:spacing w:val="-2"/>
                <w:w w:val="90"/>
                <w:sz w:val="18"/>
              </w:rPr>
              <w:t xml:space="preserve"> </w:t>
            </w:r>
            <w:r>
              <w:rPr>
                <w:color w:val="151515"/>
                <w:spacing w:val="-2"/>
                <w:w w:val="105"/>
                <w:sz w:val="18"/>
              </w:rPr>
              <w:t>14385</w:t>
            </w:r>
          </w:p>
        </w:tc>
        <w:tc>
          <w:tcPr>
            <w:tcW w:w="1276" w:type="dxa"/>
          </w:tcPr>
          <w:p w14:paraId="748FA8D9" w14:textId="77777777" w:rsidR="005D165A" w:rsidRDefault="005D165A" w:rsidP="005D165A">
            <w:pPr>
              <w:pStyle w:val="TableParagraph"/>
              <w:spacing w:before="75"/>
              <w:rPr>
                <w:b/>
                <w:sz w:val="18"/>
              </w:rPr>
            </w:pPr>
          </w:p>
          <w:p w14:paraId="464D8AF0" w14:textId="77777777" w:rsidR="005D165A" w:rsidRDefault="005D165A" w:rsidP="005D165A">
            <w:pPr>
              <w:pStyle w:val="TableParagraph"/>
              <w:spacing w:line="244" w:lineRule="auto"/>
              <w:ind w:left="478" w:right="132" w:hanging="305"/>
              <w:rPr>
                <w:sz w:val="18"/>
                <w:szCs w:val="18"/>
              </w:rPr>
            </w:pPr>
            <w:r w:rsidRPr="35AD04F3">
              <w:rPr>
                <w:color w:val="151515"/>
                <w:sz w:val="18"/>
                <w:szCs w:val="18"/>
              </w:rPr>
              <w:t>En</w:t>
            </w:r>
            <w:r w:rsidRPr="35AD04F3">
              <w:rPr>
                <w:color w:val="151515"/>
                <w:spacing w:val="-12"/>
                <w:sz w:val="18"/>
                <w:szCs w:val="18"/>
              </w:rPr>
              <w:t xml:space="preserve"> </w:t>
            </w:r>
            <w:r w:rsidRPr="35AD04F3">
              <w:rPr>
                <w:color w:val="151515"/>
                <w:sz w:val="18"/>
                <w:szCs w:val="18"/>
              </w:rPr>
              <w:t>gang</w:t>
            </w:r>
            <w:r w:rsidRPr="35AD04F3">
              <w:rPr>
                <w:color w:val="151515"/>
                <w:spacing w:val="-6"/>
                <w:sz w:val="18"/>
                <w:szCs w:val="18"/>
              </w:rPr>
              <w:t xml:space="preserve"> </w:t>
            </w:r>
            <w:r w:rsidRPr="35AD04F3">
              <w:rPr>
                <w:color w:val="151515"/>
                <w:sz w:val="18"/>
                <w:szCs w:val="18"/>
              </w:rPr>
              <w:t xml:space="preserve">om </w:t>
            </w:r>
            <w:r w:rsidRPr="35AD04F3">
              <w:rPr>
                <w:color w:val="151515"/>
                <w:spacing w:val="-4"/>
                <w:sz w:val="18"/>
                <w:szCs w:val="18"/>
              </w:rPr>
              <w:t>året</w:t>
            </w:r>
          </w:p>
        </w:tc>
        <w:tc>
          <w:tcPr>
            <w:tcW w:w="992" w:type="dxa"/>
            <w:tcBorders>
              <w:right w:val="double" w:sz="4" w:space="0" w:color="auto"/>
            </w:tcBorders>
            <w:vAlign w:val="center"/>
          </w:tcPr>
          <w:p w14:paraId="27D7E7A4" w14:textId="769F50F3" w:rsidR="005D165A" w:rsidRDefault="005D165A" w:rsidP="005D165A">
            <w:pPr>
              <w:pStyle w:val="TableParagraph"/>
              <w:numPr>
                <w:ilvl w:val="0"/>
                <w:numId w:val="32"/>
              </w:numPr>
              <w:jc w:val="center"/>
              <w:rPr>
                <w:sz w:val="16"/>
              </w:rPr>
            </w:pPr>
            <w:r>
              <w:rPr>
                <w:sz w:val="16"/>
              </w:rPr>
              <w:t>-</w:t>
            </w:r>
          </w:p>
        </w:tc>
        <w:tc>
          <w:tcPr>
            <w:tcW w:w="1984" w:type="dxa"/>
            <w:tcBorders>
              <w:left w:val="double" w:sz="4" w:space="0" w:color="auto"/>
              <w:right w:val="double" w:sz="4" w:space="0" w:color="auto"/>
            </w:tcBorders>
          </w:tcPr>
          <w:p w14:paraId="1776E216" w14:textId="77777777" w:rsidR="005D165A" w:rsidRDefault="005D165A" w:rsidP="005D165A">
            <w:pPr>
              <w:pStyle w:val="TableParagraph"/>
              <w:rPr>
                <w:sz w:val="16"/>
              </w:rPr>
            </w:pPr>
          </w:p>
        </w:tc>
      </w:tr>
      <w:tr w:rsidR="005D165A" w14:paraId="474D0AE7" w14:textId="145ADAB7" w:rsidTr="00A41D4F">
        <w:trPr>
          <w:trHeight w:val="858"/>
        </w:trPr>
        <w:tc>
          <w:tcPr>
            <w:tcW w:w="504" w:type="dxa"/>
            <w:vMerge/>
            <w:tcBorders>
              <w:top w:val="single" w:sz="4" w:space="0" w:color="auto"/>
              <w:left w:val="nil"/>
              <w:bottom w:val="single" w:sz="4" w:space="0" w:color="auto"/>
              <w:right w:val="single" w:sz="4" w:space="0" w:color="auto"/>
            </w:tcBorders>
          </w:tcPr>
          <w:p w14:paraId="0838A8FE" w14:textId="77777777" w:rsidR="005D165A" w:rsidRDefault="005D165A" w:rsidP="005D165A">
            <w:pPr>
              <w:rPr>
                <w:sz w:val="2"/>
                <w:szCs w:val="2"/>
              </w:rPr>
            </w:pPr>
          </w:p>
        </w:tc>
        <w:tc>
          <w:tcPr>
            <w:tcW w:w="993" w:type="dxa"/>
            <w:vMerge/>
            <w:tcBorders>
              <w:left w:val="single" w:sz="4" w:space="0" w:color="auto"/>
            </w:tcBorders>
          </w:tcPr>
          <w:p w14:paraId="00B7D3EC" w14:textId="77777777" w:rsidR="005D165A" w:rsidRDefault="005D165A" w:rsidP="005D165A">
            <w:pPr>
              <w:rPr>
                <w:sz w:val="2"/>
                <w:szCs w:val="2"/>
              </w:rPr>
            </w:pPr>
          </w:p>
        </w:tc>
        <w:tc>
          <w:tcPr>
            <w:tcW w:w="1559" w:type="dxa"/>
          </w:tcPr>
          <w:p w14:paraId="2749A854" w14:textId="77777777" w:rsidR="005D165A" w:rsidRDefault="005D165A" w:rsidP="005D165A">
            <w:pPr>
              <w:pStyle w:val="TableParagraph"/>
              <w:spacing w:before="171"/>
              <w:ind w:left="34" w:right="9"/>
              <w:jc w:val="center"/>
              <w:rPr>
                <w:sz w:val="18"/>
                <w:szCs w:val="18"/>
              </w:rPr>
            </w:pPr>
            <w:r w:rsidRPr="35AD04F3">
              <w:rPr>
                <w:color w:val="151515"/>
                <w:spacing w:val="-2"/>
                <w:w w:val="105"/>
                <w:sz w:val="18"/>
                <w:szCs w:val="18"/>
              </w:rPr>
              <w:t>Metalsmeltning</w:t>
            </w:r>
          </w:p>
        </w:tc>
        <w:tc>
          <w:tcPr>
            <w:tcW w:w="1134" w:type="dxa"/>
          </w:tcPr>
          <w:p w14:paraId="4FCB5CB5" w14:textId="77777777" w:rsidR="005D165A" w:rsidRDefault="005D165A" w:rsidP="005D165A">
            <w:pPr>
              <w:pStyle w:val="TableParagraph"/>
              <w:spacing w:before="171"/>
              <w:ind w:left="102" w:right="78"/>
              <w:jc w:val="center"/>
              <w:rPr>
                <w:sz w:val="18"/>
              </w:rPr>
            </w:pPr>
            <w:r>
              <w:rPr>
                <w:color w:val="151515"/>
                <w:spacing w:val="-4"/>
                <w:sz w:val="18"/>
              </w:rPr>
              <w:t>Alle</w:t>
            </w:r>
          </w:p>
        </w:tc>
        <w:tc>
          <w:tcPr>
            <w:tcW w:w="1134" w:type="dxa"/>
            <w:vMerge/>
          </w:tcPr>
          <w:p w14:paraId="47B067F4" w14:textId="77777777" w:rsidR="005D165A" w:rsidRDefault="005D165A" w:rsidP="005D165A">
            <w:pPr>
              <w:rPr>
                <w:sz w:val="2"/>
                <w:szCs w:val="2"/>
              </w:rPr>
            </w:pPr>
          </w:p>
        </w:tc>
        <w:tc>
          <w:tcPr>
            <w:tcW w:w="1276" w:type="dxa"/>
          </w:tcPr>
          <w:p w14:paraId="5590D5DA" w14:textId="77777777" w:rsidR="005D165A" w:rsidRDefault="005D165A" w:rsidP="005D165A">
            <w:pPr>
              <w:pStyle w:val="TableParagraph"/>
              <w:spacing w:before="65" w:line="249" w:lineRule="auto"/>
              <w:ind w:left="478" w:right="132" w:hanging="305"/>
              <w:rPr>
                <w:sz w:val="18"/>
                <w:szCs w:val="18"/>
              </w:rPr>
            </w:pPr>
            <w:r w:rsidRPr="35AD04F3">
              <w:rPr>
                <w:color w:val="151515"/>
                <w:w w:val="105"/>
                <w:sz w:val="18"/>
                <w:szCs w:val="18"/>
              </w:rPr>
              <w:t>Engang</w:t>
            </w:r>
            <w:r w:rsidRPr="35AD04F3">
              <w:rPr>
                <w:color w:val="151515"/>
                <w:spacing w:val="-10"/>
                <w:w w:val="105"/>
                <w:sz w:val="18"/>
                <w:szCs w:val="18"/>
              </w:rPr>
              <w:t xml:space="preserve"> </w:t>
            </w:r>
            <w:r w:rsidRPr="35AD04F3">
              <w:rPr>
                <w:color w:val="151515"/>
                <w:w w:val="105"/>
                <w:sz w:val="18"/>
                <w:szCs w:val="18"/>
              </w:rPr>
              <w:t xml:space="preserve">om </w:t>
            </w:r>
            <w:r w:rsidRPr="35AD04F3">
              <w:rPr>
                <w:color w:val="151515"/>
                <w:spacing w:val="-4"/>
                <w:w w:val="105"/>
                <w:sz w:val="18"/>
                <w:szCs w:val="18"/>
              </w:rPr>
              <w:t>året</w:t>
            </w:r>
          </w:p>
        </w:tc>
        <w:tc>
          <w:tcPr>
            <w:tcW w:w="992" w:type="dxa"/>
            <w:tcBorders>
              <w:right w:val="double" w:sz="4" w:space="0" w:color="auto"/>
            </w:tcBorders>
            <w:vAlign w:val="center"/>
          </w:tcPr>
          <w:p w14:paraId="306900B6" w14:textId="36C36162" w:rsidR="005D165A" w:rsidRDefault="005D165A" w:rsidP="005D165A">
            <w:pPr>
              <w:pStyle w:val="TableParagraph"/>
              <w:jc w:val="center"/>
              <w:rPr>
                <w:sz w:val="16"/>
              </w:rPr>
            </w:pPr>
            <w:r>
              <w:rPr>
                <w:sz w:val="16"/>
              </w:rPr>
              <w:t>-</w:t>
            </w:r>
          </w:p>
        </w:tc>
        <w:tc>
          <w:tcPr>
            <w:tcW w:w="1984" w:type="dxa"/>
            <w:tcBorders>
              <w:left w:val="double" w:sz="4" w:space="0" w:color="auto"/>
              <w:right w:val="double" w:sz="4" w:space="0" w:color="auto"/>
            </w:tcBorders>
          </w:tcPr>
          <w:p w14:paraId="7C856522" w14:textId="77777777" w:rsidR="005D165A" w:rsidRDefault="005D165A" w:rsidP="005D165A">
            <w:pPr>
              <w:pStyle w:val="TableParagraph"/>
              <w:rPr>
                <w:sz w:val="16"/>
              </w:rPr>
            </w:pPr>
          </w:p>
        </w:tc>
      </w:tr>
      <w:tr w:rsidR="005D165A" w14:paraId="61B75851" w14:textId="42143109" w:rsidTr="00A41D4F">
        <w:trPr>
          <w:trHeight w:val="861"/>
        </w:trPr>
        <w:tc>
          <w:tcPr>
            <w:tcW w:w="504" w:type="dxa"/>
            <w:vMerge/>
            <w:tcBorders>
              <w:top w:val="single" w:sz="4" w:space="0" w:color="auto"/>
              <w:left w:val="nil"/>
              <w:bottom w:val="single" w:sz="4" w:space="0" w:color="auto"/>
              <w:right w:val="single" w:sz="4" w:space="0" w:color="auto"/>
            </w:tcBorders>
          </w:tcPr>
          <w:p w14:paraId="71A81003" w14:textId="77777777" w:rsidR="005D165A" w:rsidRDefault="005D165A" w:rsidP="005D165A">
            <w:pPr>
              <w:rPr>
                <w:sz w:val="2"/>
                <w:szCs w:val="2"/>
              </w:rPr>
            </w:pPr>
          </w:p>
        </w:tc>
        <w:tc>
          <w:tcPr>
            <w:tcW w:w="993" w:type="dxa"/>
            <w:vMerge/>
            <w:tcBorders>
              <w:left w:val="single" w:sz="4" w:space="0" w:color="auto"/>
            </w:tcBorders>
          </w:tcPr>
          <w:p w14:paraId="577B49F6" w14:textId="77777777" w:rsidR="005D165A" w:rsidRDefault="005D165A" w:rsidP="005D165A">
            <w:pPr>
              <w:rPr>
                <w:sz w:val="2"/>
                <w:szCs w:val="2"/>
              </w:rPr>
            </w:pPr>
          </w:p>
        </w:tc>
        <w:tc>
          <w:tcPr>
            <w:tcW w:w="1559" w:type="dxa"/>
          </w:tcPr>
          <w:p w14:paraId="2FD13A69" w14:textId="2D270982" w:rsidR="005D165A" w:rsidRDefault="005D165A" w:rsidP="005D165A">
            <w:pPr>
              <w:pStyle w:val="TableParagraph"/>
              <w:spacing w:before="177"/>
              <w:ind w:left="34" w:right="34"/>
              <w:jc w:val="center"/>
              <w:rPr>
                <w:sz w:val="10"/>
                <w:szCs w:val="10"/>
              </w:rPr>
            </w:pPr>
            <w:r w:rsidRPr="35AD04F3">
              <w:rPr>
                <w:color w:val="151515"/>
                <w:sz w:val="18"/>
                <w:szCs w:val="18"/>
              </w:rPr>
              <w:t>Efterbehandling</w:t>
            </w:r>
            <w:r w:rsidRPr="35AD04F3">
              <w:rPr>
                <w:color w:val="151515"/>
                <w:spacing w:val="34"/>
                <w:sz w:val="18"/>
                <w:szCs w:val="18"/>
              </w:rPr>
              <w:t xml:space="preserve"> </w:t>
            </w:r>
            <w:r w:rsidRPr="35AD04F3">
              <w:rPr>
                <w:color w:val="151515"/>
                <w:spacing w:val="-5"/>
                <w:sz w:val="18"/>
                <w:szCs w:val="18"/>
              </w:rPr>
              <w:t>(</w:t>
            </w:r>
            <w:r w:rsidRPr="35AD04F3">
              <w:rPr>
                <w:color w:val="3D3D3D"/>
                <w:spacing w:val="-5"/>
                <w:sz w:val="18"/>
                <w:szCs w:val="18"/>
                <w:vertAlign w:val="superscript"/>
              </w:rPr>
              <w:t>4</w:t>
            </w:r>
            <w:r w:rsidR="00B8098C" w:rsidRPr="00F72E72">
              <w:rPr>
                <w:color w:val="151515"/>
                <w:sz w:val="18"/>
                <w:szCs w:val="18"/>
              </w:rPr>
              <w:t>)</w:t>
            </w:r>
          </w:p>
        </w:tc>
        <w:tc>
          <w:tcPr>
            <w:tcW w:w="1134" w:type="dxa"/>
          </w:tcPr>
          <w:p w14:paraId="08BA9209" w14:textId="77777777" w:rsidR="005D165A" w:rsidRDefault="005D165A" w:rsidP="005D165A">
            <w:pPr>
              <w:pStyle w:val="TableParagraph"/>
              <w:spacing w:before="177"/>
              <w:ind w:left="102" w:right="78"/>
              <w:jc w:val="center"/>
              <w:rPr>
                <w:sz w:val="18"/>
              </w:rPr>
            </w:pPr>
            <w:r>
              <w:rPr>
                <w:color w:val="151515"/>
                <w:spacing w:val="-4"/>
                <w:sz w:val="18"/>
              </w:rPr>
              <w:t>Alle</w:t>
            </w:r>
          </w:p>
        </w:tc>
        <w:tc>
          <w:tcPr>
            <w:tcW w:w="1134" w:type="dxa"/>
            <w:vMerge/>
          </w:tcPr>
          <w:p w14:paraId="7881061C" w14:textId="77777777" w:rsidR="005D165A" w:rsidRDefault="005D165A" w:rsidP="005D165A">
            <w:pPr>
              <w:rPr>
                <w:sz w:val="2"/>
                <w:szCs w:val="2"/>
              </w:rPr>
            </w:pPr>
          </w:p>
        </w:tc>
        <w:tc>
          <w:tcPr>
            <w:tcW w:w="1276" w:type="dxa"/>
          </w:tcPr>
          <w:p w14:paraId="08D44BC6" w14:textId="77777777" w:rsidR="005D165A" w:rsidRDefault="005D165A" w:rsidP="005D165A">
            <w:pPr>
              <w:pStyle w:val="TableParagraph"/>
              <w:spacing w:before="71" w:line="244" w:lineRule="auto"/>
              <w:ind w:left="478" w:right="132" w:hanging="305"/>
              <w:rPr>
                <w:sz w:val="18"/>
                <w:szCs w:val="18"/>
              </w:rPr>
            </w:pPr>
            <w:r w:rsidRPr="35AD04F3">
              <w:rPr>
                <w:color w:val="262626"/>
                <w:w w:val="105"/>
                <w:sz w:val="18"/>
                <w:szCs w:val="18"/>
              </w:rPr>
              <w:t>Engang</w:t>
            </w:r>
            <w:r w:rsidRPr="35AD04F3">
              <w:rPr>
                <w:color w:val="262626"/>
                <w:spacing w:val="-10"/>
                <w:w w:val="105"/>
                <w:sz w:val="18"/>
                <w:szCs w:val="18"/>
              </w:rPr>
              <w:t xml:space="preserve"> </w:t>
            </w:r>
            <w:r w:rsidRPr="35AD04F3">
              <w:rPr>
                <w:color w:val="151515"/>
                <w:w w:val="105"/>
                <w:sz w:val="18"/>
                <w:szCs w:val="18"/>
              </w:rPr>
              <w:t xml:space="preserve">om </w:t>
            </w:r>
            <w:r w:rsidRPr="35AD04F3">
              <w:rPr>
                <w:color w:val="151515"/>
                <w:spacing w:val="-4"/>
                <w:w w:val="105"/>
                <w:sz w:val="18"/>
                <w:szCs w:val="18"/>
              </w:rPr>
              <w:t>året</w:t>
            </w:r>
          </w:p>
        </w:tc>
        <w:tc>
          <w:tcPr>
            <w:tcW w:w="992" w:type="dxa"/>
            <w:tcBorders>
              <w:right w:val="double" w:sz="4" w:space="0" w:color="auto"/>
            </w:tcBorders>
            <w:vAlign w:val="center"/>
          </w:tcPr>
          <w:p w14:paraId="536B981C" w14:textId="6A7D59DA" w:rsidR="005D165A" w:rsidRDefault="005D165A" w:rsidP="005D165A">
            <w:pPr>
              <w:pStyle w:val="TableParagraph"/>
              <w:jc w:val="center"/>
              <w:rPr>
                <w:sz w:val="16"/>
              </w:rPr>
            </w:pPr>
            <w:r>
              <w:rPr>
                <w:sz w:val="16"/>
              </w:rPr>
              <w:t>-</w:t>
            </w:r>
          </w:p>
        </w:tc>
        <w:tc>
          <w:tcPr>
            <w:tcW w:w="1984" w:type="dxa"/>
            <w:tcBorders>
              <w:left w:val="double" w:sz="4" w:space="0" w:color="auto"/>
              <w:bottom w:val="double" w:sz="4" w:space="0" w:color="auto"/>
              <w:right w:val="double" w:sz="4" w:space="0" w:color="auto"/>
            </w:tcBorders>
          </w:tcPr>
          <w:p w14:paraId="1BA9FCF7" w14:textId="77777777" w:rsidR="005D165A" w:rsidRDefault="005D165A" w:rsidP="005D165A">
            <w:pPr>
              <w:pStyle w:val="TableParagraph"/>
              <w:rPr>
                <w:sz w:val="16"/>
              </w:rPr>
            </w:pPr>
          </w:p>
        </w:tc>
      </w:tr>
      <w:tr w:rsidR="005D165A" w14:paraId="3A34971A" w14:textId="0D23F3A2" w:rsidTr="00A41D4F">
        <w:trPr>
          <w:trHeight w:val="1288"/>
        </w:trPr>
        <w:tc>
          <w:tcPr>
            <w:tcW w:w="504" w:type="dxa"/>
            <w:vMerge/>
            <w:tcBorders>
              <w:top w:val="single" w:sz="4" w:space="0" w:color="auto"/>
              <w:left w:val="nil"/>
              <w:bottom w:val="single" w:sz="4" w:space="0" w:color="auto"/>
              <w:right w:val="single" w:sz="4" w:space="0" w:color="auto"/>
            </w:tcBorders>
          </w:tcPr>
          <w:p w14:paraId="51C3F5B7" w14:textId="77777777" w:rsidR="005D165A" w:rsidRDefault="005D165A" w:rsidP="005D165A">
            <w:pPr>
              <w:rPr>
                <w:sz w:val="2"/>
                <w:szCs w:val="2"/>
              </w:rPr>
            </w:pPr>
          </w:p>
        </w:tc>
        <w:tc>
          <w:tcPr>
            <w:tcW w:w="993" w:type="dxa"/>
            <w:vMerge w:val="restart"/>
            <w:tcBorders>
              <w:left w:val="single" w:sz="4" w:space="0" w:color="auto"/>
            </w:tcBorders>
          </w:tcPr>
          <w:p w14:paraId="65B64299" w14:textId="77777777" w:rsidR="005D165A" w:rsidRDefault="005D165A" w:rsidP="005D165A">
            <w:pPr>
              <w:pStyle w:val="TableParagraph"/>
              <w:rPr>
                <w:b/>
                <w:sz w:val="18"/>
              </w:rPr>
            </w:pPr>
          </w:p>
          <w:p w14:paraId="1C25CE9C" w14:textId="77777777" w:rsidR="005D165A" w:rsidRDefault="005D165A" w:rsidP="005D165A">
            <w:pPr>
              <w:pStyle w:val="TableParagraph"/>
              <w:rPr>
                <w:b/>
                <w:sz w:val="18"/>
              </w:rPr>
            </w:pPr>
          </w:p>
          <w:p w14:paraId="71740724" w14:textId="77777777" w:rsidR="005D165A" w:rsidRDefault="005D165A" w:rsidP="005D165A">
            <w:pPr>
              <w:pStyle w:val="TableParagraph"/>
              <w:rPr>
                <w:b/>
                <w:sz w:val="18"/>
              </w:rPr>
            </w:pPr>
          </w:p>
          <w:p w14:paraId="0B42F36E" w14:textId="77777777" w:rsidR="005D165A" w:rsidRDefault="005D165A" w:rsidP="005D165A">
            <w:pPr>
              <w:pStyle w:val="TableParagraph"/>
              <w:rPr>
                <w:b/>
                <w:sz w:val="18"/>
              </w:rPr>
            </w:pPr>
          </w:p>
          <w:p w14:paraId="22818679" w14:textId="77777777" w:rsidR="005D165A" w:rsidRDefault="005D165A" w:rsidP="005D165A">
            <w:pPr>
              <w:pStyle w:val="TableParagraph"/>
              <w:spacing w:before="20"/>
              <w:rPr>
                <w:b/>
                <w:sz w:val="18"/>
              </w:rPr>
            </w:pPr>
          </w:p>
          <w:p w14:paraId="5E109CAF" w14:textId="77777777" w:rsidR="005D165A" w:rsidRDefault="005D165A" w:rsidP="005D165A">
            <w:pPr>
              <w:pStyle w:val="TableParagraph"/>
              <w:spacing w:line="247" w:lineRule="auto"/>
              <w:ind w:left="110" w:right="110" w:firstLine="10"/>
              <w:jc w:val="center"/>
              <w:rPr>
                <w:sz w:val="18"/>
                <w:szCs w:val="18"/>
              </w:rPr>
            </w:pPr>
            <w:r w:rsidRPr="35AD04F3">
              <w:rPr>
                <w:color w:val="151515"/>
                <w:w w:val="105"/>
                <w:sz w:val="18"/>
                <w:szCs w:val="18"/>
              </w:rPr>
              <w:t xml:space="preserve">Chrom og </w:t>
            </w:r>
            <w:r w:rsidRPr="35AD04F3">
              <w:rPr>
                <w:color w:val="151515"/>
                <w:spacing w:val="-2"/>
                <w:sz w:val="18"/>
                <w:szCs w:val="18"/>
              </w:rPr>
              <w:t xml:space="preserve">chromforbin- </w:t>
            </w:r>
            <w:r w:rsidRPr="35AD04F3">
              <w:rPr>
                <w:color w:val="151515"/>
                <w:spacing w:val="-2"/>
                <w:w w:val="105"/>
                <w:sz w:val="18"/>
                <w:szCs w:val="18"/>
              </w:rPr>
              <w:t>delser</w:t>
            </w:r>
          </w:p>
        </w:tc>
        <w:tc>
          <w:tcPr>
            <w:tcW w:w="1559" w:type="dxa"/>
          </w:tcPr>
          <w:p w14:paraId="3E57BF6A" w14:textId="3C6CEA3B" w:rsidR="005D165A" w:rsidRPr="00B8098C" w:rsidRDefault="005D165A" w:rsidP="005D165A">
            <w:pPr>
              <w:pStyle w:val="TableParagraph"/>
              <w:spacing w:before="70" w:line="247" w:lineRule="auto"/>
              <w:ind w:left="189" w:right="179" w:firstLine="5"/>
              <w:jc w:val="center"/>
              <w:rPr>
                <w:sz w:val="10"/>
                <w:szCs w:val="10"/>
                <w:lang w:val="da-DK"/>
              </w:rPr>
            </w:pPr>
            <w:r w:rsidRPr="0055382A">
              <w:rPr>
                <w:color w:val="151515"/>
                <w:sz w:val="18"/>
                <w:szCs w:val="18"/>
                <w:lang w:val="da-DK"/>
              </w:rPr>
              <w:t xml:space="preserve">Støbning, køling og formrensning med </w:t>
            </w:r>
            <w:r w:rsidRPr="0055382A">
              <w:rPr>
                <w:color w:val="262626" w:themeColor="text1" w:themeTint="D9"/>
                <w:sz w:val="18"/>
                <w:szCs w:val="18"/>
                <w:lang w:val="da-DK"/>
              </w:rPr>
              <w:t xml:space="preserve">engangsforme, </w:t>
            </w:r>
            <w:r w:rsidRPr="0055382A">
              <w:rPr>
                <w:color w:val="151515"/>
                <w:sz w:val="18"/>
                <w:szCs w:val="18"/>
                <w:lang w:val="da-DK"/>
              </w:rPr>
              <w:t>herunder fuldstøbning (</w:t>
            </w:r>
            <w:r w:rsidRPr="0055382A">
              <w:rPr>
                <w:color w:val="3D3D3D"/>
                <w:sz w:val="18"/>
                <w:szCs w:val="18"/>
                <w:vertAlign w:val="superscript"/>
                <w:lang w:val="da-DK"/>
              </w:rPr>
              <w:t>4</w:t>
            </w:r>
            <w:r w:rsidR="00B8098C" w:rsidRPr="00B8098C">
              <w:rPr>
                <w:color w:val="151515"/>
                <w:sz w:val="18"/>
                <w:szCs w:val="18"/>
                <w:lang w:val="da-DK"/>
              </w:rPr>
              <w:t>)</w:t>
            </w:r>
          </w:p>
        </w:tc>
        <w:tc>
          <w:tcPr>
            <w:tcW w:w="1134" w:type="dxa"/>
          </w:tcPr>
          <w:p w14:paraId="4757172E" w14:textId="77777777" w:rsidR="005D165A" w:rsidRPr="0055382A" w:rsidRDefault="005D165A" w:rsidP="005D165A">
            <w:pPr>
              <w:pStyle w:val="TableParagraph"/>
              <w:spacing w:before="184"/>
              <w:rPr>
                <w:b/>
                <w:sz w:val="18"/>
                <w:lang w:val="da-DK"/>
              </w:rPr>
            </w:pPr>
          </w:p>
          <w:p w14:paraId="73211919" w14:textId="77777777" w:rsidR="005D165A" w:rsidRDefault="005D165A" w:rsidP="005D165A">
            <w:pPr>
              <w:pStyle w:val="TableParagraph"/>
              <w:spacing w:before="1"/>
              <w:ind w:left="102" w:right="78"/>
              <w:jc w:val="center"/>
              <w:rPr>
                <w:sz w:val="18"/>
              </w:rPr>
            </w:pPr>
            <w:r>
              <w:rPr>
                <w:color w:val="262626"/>
                <w:spacing w:val="-4"/>
                <w:sz w:val="18"/>
              </w:rPr>
              <w:t>Alle</w:t>
            </w:r>
          </w:p>
        </w:tc>
        <w:tc>
          <w:tcPr>
            <w:tcW w:w="1134" w:type="dxa"/>
            <w:vMerge/>
          </w:tcPr>
          <w:p w14:paraId="57CCC8AB" w14:textId="77777777" w:rsidR="005D165A" w:rsidRDefault="005D165A" w:rsidP="005D165A">
            <w:pPr>
              <w:rPr>
                <w:sz w:val="2"/>
                <w:szCs w:val="2"/>
              </w:rPr>
            </w:pPr>
          </w:p>
        </w:tc>
        <w:tc>
          <w:tcPr>
            <w:tcW w:w="1276" w:type="dxa"/>
          </w:tcPr>
          <w:p w14:paraId="663B3A3C" w14:textId="77777777" w:rsidR="005D165A" w:rsidRDefault="005D165A" w:rsidP="005D165A">
            <w:pPr>
              <w:pStyle w:val="TableParagraph"/>
              <w:spacing w:before="79"/>
              <w:rPr>
                <w:b/>
                <w:sz w:val="18"/>
              </w:rPr>
            </w:pPr>
          </w:p>
          <w:p w14:paraId="09360224" w14:textId="77777777" w:rsidR="005D165A" w:rsidRDefault="005D165A" w:rsidP="005D165A">
            <w:pPr>
              <w:pStyle w:val="TableParagraph"/>
              <w:spacing w:line="244" w:lineRule="auto"/>
              <w:ind w:left="478" w:right="143" w:hanging="305"/>
              <w:rPr>
                <w:sz w:val="18"/>
                <w:szCs w:val="18"/>
              </w:rPr>
            </w:pPr>
            <w:r w:rsidRPr="35AD04F3">
              <w:rPr>
                <w:color w:val="151515"/>
                <w:spacing w:val="-2"/>
                <w:w w:val="105"/>
                <w:sz w:val="18"/>
                <w:szCs w:val="18"/>
              </w:rPr>
              <w:t>En</w:t>
            </w:r>
            <w:r w:rsidRPr="35AD04F3">
              <w:rPr>
                <w:color w:val="151515"/>
                <w:spacing w:val="-10"/>
                <w:w w:val="105"/>
                <w:sz w:val="18"/>
                <w:szCs w:val="18"/>
              </w:rPr>
              <w:t xml:space="preserve"> </w:t>
            </w:r>
            <w:r w:rsidRPr="35AD04F3">
              <w:rPr>
                <w:color w:val="151515"/>
                <w:spacing w:val="-2"/>
                <w:w w:val="105"/>
                <w:sz w:val="18"/>
                <w:szCs w:val="18"/>
              </w:rPr>
              <w:t>gang</w:t>
            </w:r>
            <w:r w:rsidRPr="35AD04F3">
              <w:rPr>
                <w:color w:val="151515"/>
                <w:spacing w:val="-10"/>
                <w:w w:val="105"/>
                <w:sz w:val="18"/>
                <w:szCs w:val="18"/>
              </w:rPr>
              <w:t xml:space="preserve"> </w:t>
            </w:r>
            <w:r w:rsidRPr="35AD04F3">
              <w:rPr>
                <w:color w:val="151515"/>
                <w:spacing w:val="-2"/>
                <w:w w:val="105"/>
                <w:sz w:val="18"/>
                <w:szCs w:val="18"/>
              </w:rPr>
              <w:t xml:space="preserve">om </w:t>
            </w:r>
            <w:r w:rsidRPr="35AD04F3">
              <w:rPr>
                <w:color w:val="151515"/>
                <w:spacing w:val="-4"/>
                <w:w w:val="105"/>
                <w:sz w:val="18"/>
                <w:szCs w:val="18"/>
              </w:rPr>
              <w:t>året</w:t>
            </w:r>
          </w:p>
        </w:tc>
        <w:tc>
          <w:tcPr>
            <w:tcW w:w="992" w:type="dxa"/>
            <w:tcBorders>
              <w:right w:val="double" w:sz="4" w:space="0" w:color="auto"/>
            </w:tcBorders>
            <w:vAlign w:val="center"/>
          </w:tcPr>
          <w:p w14:paraId="77FCD998" w14:textId="07F7FC54" w:rsidR="005D165A" w:rsidRDefault="005D165A" w:rsidP="005D165A">
            <w:pPr>
              <w:pStyle w:val="TableParagraph"/>
              <w:jc w:val="center"/>
              <w:rPr>
                <w:sz w:val="16"/>
              </w:rPr>
            </w:pPr>
            <w:r>
              <w:rPr>
                <w:sz w:val="16"/>
              </w:rPr>
              <w:t>-</w:t>
            </w:r>
          </w:p>
        </w:tc>
        <w:tc>
          <w:tcPr>
            <w:tcW w:w="1984" w:type="dxa"/>
            <w:tcBorders>
              <w:top w:val="double" w:sz="4" w:space="0" w:color="auto"/>
              <w:left w:val="double" w:sz="4" w:space="0" w:color="auto"/>
              <w:right w:val="double" w:sz="4" w:space="0" w:color="auto"/>
            </w:tcBorders>
          </w:tcPr>
          <w:p w14:paraId="3746540F" w14:textId="77777777" w:rsidR="005D165A" w:rsidRDefault="005D165A" w:rsidP="005D165A">
            <w:pPr>
              <w:pStyle w:val="TableParagraph"/>
              <w:rPr>
                <w:sz w:val="16"/>
              </w:rPr>
            </w:pPr>
          </w:p>
        </w:tc>
      </w:tr>
      <w:tr w:rsidR="005D165A" w14:paraId="20E488B4" w14:textId="4E5874EF" w:rsidTr="00A41D4F">
        <w:trPr>
          <w:trHeight w:val="858"/>
        </w:trPr>
        <w:tc>
          <w:tcPr>
            <w:tcW w:w="504" w:type="dxa"/>
            <w:vMerge/>
            <w:tcBorders>
              <w:top w:val="single" w:sz="4" w:space="0" w:color="auto"/>
              <w:left w:val="nil"/>
              <w:bottom w:val="single" w:sz="4" w:space="0" w:color="auto"/>
              <w:right w:val="single" w:sz="4" w:space="0" w:color="auto"/>
            </w:tcBorders>
          </w:tcPr>
          <w:p w14:paraId="0E959617" w14:textId="77777777" w:rsidR="005D165A" w:rsidRDefault="005D165A" w:rsidP="005D165A">
            <w:pPr>
              <w:rPr>
                <w:sz w:val="2"/>
                <w:szCs w:val="2"/>
              </w:rPr>
            </w:pPr>
          </w:p>
        </w:tc>
        <w:tc>
          <w:tcPr>
            <w:tcW w:w="993" w:type="dxa"/>
            <w:vMerge/>
            <w:tcBorders>
              <w:left w:val="single" w:sz="4" w:space="0" w:color="auto"/>
            </w:tcBorders>
          </w:tcPr>
          <w:p w14:paraId="1BABBB70" w14:textId="77777777" w:rsidR="005D165A" w:rsidRDefault="005D165A" w:rsidP="005D165A">
            <w:pPr>
              <w:rPr>
                <w:sz w:val="2"/>
                <w:szCs w:val="2"/>
              </w:rPr>
            </w:pPr>
          </w:p>
        </w:tc>
        <w:tc>
          <w:tcPr>
            <w:tcW w:w="1559" w:type="dxa"/>
          </w:tcPr>
          <w:p w14:paraId="26426B51" w14:textId="77777777" w:rsidR="005D165A" w:rsidRDefault="005D165A" w:rsidP="005D165A">
            <w:pPr>
              <w:pStyle w:val="TableParagraph"/>
              <w:spacing w:before="179"/>
              <w:ind w:left="34" w:right="34"/>
              <w:jc w:val="center"/>
              <w:rPr>
                <w:sz w:val="10"/>
                <w:szCs w:val="10"/>
              </w:rPr>
            </w:pPr>
            <w:r w:rsidRPr="35AD04F3">
              <w:rPr>
                <w:color w:val="151515"/>
                <w:sz w:val="18"/>
                <w:szCs w:val="18"/>
              </w:rPr>
              <w:t>Metalsmeltning</w:t>
            </w:r>
            <w:r w:rsidRPr="35AD04F3">
              <w:rPr>
                <w:color w:val="151515"/>
                <w:spacing w:val="34"/>
                <w:sz w:val="18"/>
                <w:szCs w:val="18"/>
              </w:rPr>
              <w:t xml:space="preserve"> </w:t>
            </w:r>
            <w:r w:rsidRPr="35AD04F3">
              <w:rPr>
                <w:color w:val="151515"/>
                <w:spacing w:val="-5"/>
                <w:sz w:val="18"/>
                <w:szCs w:val="18"/>
              </w:rPr>
              <w:t>(</w:t>
            </w:r>
            <w:r w:rsidRPr="35AD04F3">
              <w:rPr>
                <w:color w:val="151515"/>
                <w:spacing w:val="-5"/>
                <w:sz w:val="18"/>
                <w:szCs w:val="18"/>
                <w:vertAlign w:val="superscript"/>
              </w:rPr>
              <w:t>4</w:t>
            </w:r>
            <w:r w:rsidRPr="00993DAF">
              <w:rPr>
                <w:color w:val="151515"/>
                <w:spacing w:val="-5"/>
                <w:sz w:val="18"/>
                <w:szCs w:val="18"/>
              </w:rPr>
              <w:t>)</w:t>
            </w:r>
          </w:p>
        </w:tc>
        <w:tc>
          <w:tcPr>
            <w:tcW w:w="1134" w:type="dxa"/>
          </w:tcPr>
          <w:p w14:paraId="5D1BBBAB" w14:textId="77777777" w:rsidR="005D165A" w:rsidRDefault="005D165A" w:rsidP="005D165A">
            <w:pPr>
              <w:pStyle w:val="TableParagraph"/>
              <w:spacing w:before="179"/>
              <w:ind w:left="102" w:right="78"/>
              <w:jc w:val="center"/>
              <w:rPr>
                <w:sz w:val="18"/>
              </w:rPr>
            </w:pPr>
            <w:r>
              <w:rPr>
                <w:color w:val="262626"/>
                <w:spacing w:val="-4"/>
                <w:sz w:val="18"/>
              </w:rPr>
              <w:t>Alle</w:t>
            </w:r>
          </w:p>
        </w:tc>
        <w:tc>
          <w:tcPr>
            <w:tcW w:w="1134" w:type="dxa"/>
            <w:vMerge/>
          </w:tcPr>
          <w:p w14:paraId="0BFB86A3" w14:textId="77777777" w:rsidR="005D165A" w:rsidRDefault="005D165A" w:rsidP="005D165A">
            <w:pPr>
              <w:rPr>
                <w:sz w:val="2"/>
                <w:szCs w:val="2"/>
              </w:rPr>
            </w:pPr>
          </w:p>
        </w:tc>
        <w:tc>
          <w:tcPr>
            <w:tcW w:w="1276" w:type="dxa"/>
          </w:tcPr>
          <w:p w14:paraId="4B68C3D3" w14:textId="77777777" w:rsidR="005D165A" w:rsidRDefault="005D165A" w:rsidP="005D165A">
            <w:pPr>
              <w:pStyle w:val="TableParagraph"/>
              <w:spacing w:before="73" w:line="244" w:lineRule="auto"/>
              <w:ind w:left="478" w:right="132" w:hanging="305"/>
              <w:rPr>
                <w:sz w:val="18"/>
                <w:szCs w:val="18"/>
              </w:rPr>
            </w:pPr>
            <w:r w:rsidRPr="35AD04F3">
              <w:rPr>
                <w:color w:val="151515"/>
                <w:sz w:val="18"/>
                <w:szCs w:val="18"/>
              </w:rPr>
              <w:t>En</w:t>
            </w:r>
            <w:r w:rsidRPr="35AD04F3">
              <w:rPr>
                <w:color w:val="151515"/>
                <w:spacing w:val="-12"/>
                <w:sz w:val="18"/>
                <w:szCs w:val="18"/>
              </w:rPr>
              <w:t xml:space="preserve"> </w:t>
            </w:r>
            <w:r w:rsidRPr="35AD04F3">
              <w:rPr>
                <w:color w:val="151515"/>
                <w:sz w:val="18"/>
                <w:szCs w:val="18"/>
              </w:rPr>
              <w:t>gang</w:t>
            </w:r>
            <w:r w:rsidRPr="35AD04F3">
              <w:rPr>
                <w:color w:val="151515"/>
                <w:spacing w:val="-6"/>
                <w:sz w:val="18"/>
                <w:szCs w:val="18"/>
              </w:rPr>
              <w:t xml:space="preserve"> </w:t>
            </w:r>
            <w:r w:rsidRPr="35AD04F3">
              <w:rPr>
                <w:color w:val="151515"/>
                <w:sz w:val="18"/>
                <w:szCs w:val="18"/>
              </w:rPr>
              <w:t xml:space="preserve">om </w:t>
            </w:r>
            <w:r w:rsidRPr="35AD04F3">
              <w:rPr>
                <w:color w:val="151515"/>
                <w:spacing w:val="-4"/>
                <w:sz w:val="18"/>
                <w:szCs w:val="18"/>
              </w:rPr>
              <w:t>året</w:t>
            </w:r>
          </w:p>
        </w:tc>
        <w:tc>
          <w:tcPr>
            <w:tcW w:w="992" w:type="dxa"/>
            <w:tcBorders>
              <w:right w:val="double" w:sz="4" w:space="0" w:color="auto"/>
            </w:tcBorders>
            <w:vAlign w:val="center"/>
          </w:tcPr>
          <w:p w14:paraId="0D2D60BA" w14:textId="29C3D083" w:rsidR="005D165A" w:rsidRDefault="005D165A" w:rsidP="005D165A">
            <w:pPr>
              <w:pStyle w:val="TableParagraph"/>
              <w:jc w:val="center"/>
              <w:rPr>
                <w:sz w:val="16"/>
              </w:rPr>
            </w:pPr>
            <w:r>
              <w:rPr>
                <w:sz w:val="16"/>
              </w:rPr>
              <w:t>-</w:t>
            </w:r>
          </w:p>
        </w:tc>
        <w:tc>
          <w:tcPr>
            <w:tcW w:w="1984" w:type="dxa"/>
            <w:tcBorders>
              <w:left w:val="double" w:sz="4" w:space="0" w:color="auto"/>
              <w:right w:val="double" w:sz="4" w:space="0" w:color="auto"/>
            </w:tcBorders>
          </w:tcPr>
          <w:p w14:paraId="328AC287" w14:textId="77777777" w:rsidR="005D165A" w:rsidRDefault="005D165A" w:rsidP="005D165A">
            <w:pPr>
              <w:pStyle w:val="TableParagraph"/>
              <w:rPr>
                <w:sz w:val="16"/>
              </w:rPr>
            </w:pPr>
          </w:p>
        </w:tc>
      </w:tr>
      <w:tr w:rsidR="004D3A75" w14:paraId="63A1305B" w14:textId="7C2B5412" w:rsidTr="00A41D4F">
        <w:trPr>
          <w:trHeight w:val="861"/>
        </w:trPr>
        <w:tc>
          <w:tcPr>
            <w:tcW w:w="504" w:type="dxa"/>
            <w:vMerge/>
            <w:tcBorders>
              <w:top w:val="single" w:sz="4" w:space="0" w:color="auto"/>
              <w:left w:val="nil"/>
              <w:bottom w:val="single" w:sz="4" w:space="0" w:color="auto"/>
              <w:right w:val="single" w:sz="4" w:space="0" w:color="auto"/>
            </w:tcBorders>
          </w:tcPr>
          <w:p w14:paraId="7A5D1FA7" w14:textId="77777777" w:rsidR="004D3A75" w:rsidRDefault="004D3A75" w:rsidP="004D3A75">
            <w:pPr>
              <w:rPr>
                <w:sz w:val="2"/>
                <w:szCs w:val="2"/>
              </w:rPr>
            </w:pPr>
          </w:p>
        </w:tc>
        <w:tc>
          <w:tcPr>
            <w:tcW w:w="993" w:type="dxa"/>
            <w:vMerge/>
            <w:tcBorders>
              <w:left w:val="single" w:sz="4" w:space="0" w:color="auto"/>
            </w:tcBorders>
          </w:tcPr>
          <w:p w14:paraId="619447B2" w14:textId="77777777" w:rsidR="004D3A75" w:rsidRDefault="004D3A75" w:rsidP="004D3A75">
            <w:pPr>
              <w:rPr>
                <w:sz w:val="2"/>
                <w:szCs w:val="2"/>
              </w:rPr>
            </w:pPr>
          </w:p>
        </w:tc>
        <w:tc>
          <w:tcPr>
            <w:tcW w:w="1559" w:type="dxa"/>
          </w:tcPr>
          <w:p w14:paraId="108F6596" w14:textId="23726370" w:rsidR="004D3A75" w:rsidRDefault="004D3A75" w:rsidP="004D3A75">
            <w:pPr>
              <w:pStyle w:val="TableParagraph"/>
              <w:spacing w:before="180"/>
              <w:ind w:left="34" w:right="34"/>
              <w:jc w:val="center"/>
              <w:rPr>
                <w:sz w:val="10"/>
                <w:szCs w:val="10"/>
              </w:rPr>
            </w:pPr>
            <w:r w:rsidRPr="35AD04F3">
              <w:rPr>
                <w:color w:val="151515"/>
                <w:sz w:val="18"/>
                <w:szCs w:val="18"/>
              </w:rPr>
              <w:t>Efterbehandling</w:t>
            </w:r>
            <w:r w:rsidRPr="35AD04F3">
              <w:rPr>
                <w:color w:val="151515"/>
                <w:spacing w:val="34"/>
                <w:sz w:val="18"/>
                <w:szCs w:val="18"/>
              </w:rPr>
              <w:t xml:space="preserve"> </w:t>
            </w:r>
            <w:r w:rsidR="00993DAF" w:rsidRPr="35AD04F3">
              <w:rPr>
                <w:color w:val="151515"/>
                <w:spacing w:val="-5"/>
                <w:sz w:val="18"/>
                <w:szCs w:val="18"/>
              </w:rPr>
              <w:t>(</w:t>
            </w:r>
            <w:r w:rsidR="00993DAF" w:rsidRPr="35AD04F3">
              <w:rPr>
                <w:color w:val="151515"/>
                <w:spacing w:val="-5"/>
                <w:sz w:val="18"/>
                <w:szCs w:val="18"/>
                <w:vertAlign w:val="superscript"/>
              </w:rPr>
              <w:t>4</w:t>
            </w:r>
            <w:r w:rsidR="00993DAF" w:rsidRPr="00993DAF">
              <w:rPr>
                <w:color w:val="151515"/>
                <w:spacing w:val="-5"/>
                <w:sz w:val="18"/>
                <w:szCs w:val="18"/>
              </w:rPr>
              <w:t>)</w:t>
            </w:r>
          </w:p>
        </w:tc>
        <w:tc>
          <w:tcPr>
            <w:tcW w:w="1134" w:type="dxa"/>
          </w:tcPr>
          <w:p w14:paraId="6838F0E0" w14:textId="77777777" w:rsidR="004D3A75" w:rsidRDefault="004D3A75" w:rsidP="004D3A75">
            <w:pPr>
              <w:pStyle w:val="TableParagraph"/>
              <w:spacing w:before="180"/>
              <w:ind w:left="102" w:right="78"/>
              <w:jc w:val="center"/>
              <w:rPr>
                <w:sz w:val="18"/>
              </w:rPr>
            </w:pPr>
            <w:r>
              <w:rPr>
                <w:color w:val="151515"/>
                <w:spacing w:val="-4"/>
                <w:sz w:val="18"/>
              </w:rPr>
              <w:t>Alle</w:t>
            </w:r>
          </w:p>
        </w:tc>
        <w:tc>
          <w:tcPr>
            <w:tcW w:w="1134" w:type="dxa"/>
            <w:vMerge/>
          </w:tcPr>
          <w:p w14:paraId="6B7DA2DB" w14:textId="77777777" w:rsidR="004D3A75" w:rsidRDefault="004D3A75" w:rsidP="004D3A75">
            <w:pPr>
              <w:rPr>
                <w:sz w:val="2"/>
                <w:szCs w:val="2"/>
              </w:rPr>
            </w:pPr>
          </w:p>
        </w:tc>
        <w:tc>
          <w:tcPr>
            <w:tcW w:w="1276" w:type="dxa"/>
          </w:tcPr>
          <w:p w14:paraId="4DDD9176" w14:textId="77777777" w:rsidR="004D3A75" w:rsidRDefault="004D3A75" w:rsidP="004D3A75">
            <w:pPr>
              <w:pStyle w:val="TableParagraph"/>
              <w:spacing w:before="74" w:line="244" w:lineRule="auto"/>
              <w:ind w:left="478" w:right="132" w:hanging="305"/>
              <w:rPr>
                <w:sz w:val="18"/>
                <w:szCs w:val="18"/>
              </w:rPr>
            </w:pPr>
            <w:r w:rsidRPr="35AD04F3">
              <w:rPr>
                <w:color w:val="262626"/>
                <w:w w:val="105"/>
                <w:sz w:val="18"/>
                <w:szCs w:val="18"/>
              </w:rPr>
              <w:t>Engang</w:t>
            </w:r>
            <w:r w:rsidRPr="35AD04F3">
              <w:rPr>
                <w:color w:val="262626"/>
                <w:spacing w:val="-10"/>
                <w:w w:val="105"/>
                <w:sz w:val="18"/>
                <w:szCs w:val="18"/>
              </w:rPr>
              <w:t xml:space="preserve"> </w:t>
            </w:r>
            <w:r w:rsidRPr="35AD04F3">
              <w:rPr>
                <w:color w:val="151515"/>
                <w:w w:val="105"/>
                <w:sz w:val="18"/>
                <w:szCs w:val="18"/>
              </w:rPr>
              <w:t xml:space="preserve">om </w:t>
            </w:r>
            <w:r w:rsidRPr="35AD04F3">
              <w:rPr>
                <w:color w:val="151515"/>
                <w:spacing w:val="-4"/>
                <w:w w:val="105"/>
                <w:sz w:val="18"/>
                <w:szCs w:val="18"/>
              </w:rPr>
              <w:t>året</w:t>
            </w:r>
          </w:p>
        </w:tc>
        <w:tc>
          <w:tcPr>
            <w:tcW w:w="992" w:type="dxa"/>
            <w:tcBorders>
              <w:right w:val="double" w:sz="4" w:space="0" w:color="auto"/>
            </w:tcBorders>
            <w:vAlign w:val="center"/>
          </w:tcPr>
          <w:p w14:paraId="482236E8" w14:textId="7830D8C2" w:rsidR="004D3A75" w:rsidRDefault="004D3A75" w:rsidP="004D3A75">
            <w:pPr>
              <w:pStyle w:val="TableParagraph"/>
              <w:jc w:val="center"/>
              <w:rPr>
                <w:sz w:val="16"/>
              </w:rPr>
            </w:pPr>
            <w:r>
              <w:rPr>
                <w:sz w:val="16"/>
              </w:rPr>
              <w:t>-</w:t>
            </w:r>
          </w:p>
        </w:tc>
        <w:tc>
          <w:tcPr>
            <w:tcW w:w="1984" w:type="dxa"/>
            <w:tcBorders>
              <w:left w:val="double" w:sz="4" w:space="0" w:color="auto"/>
              <w:right w:val="double" w:sz="4" w:space="0" w:color="auto"/>
            </w:tcBorders>
          </w:tcPr>
          <w:p w14:paraId="254523B6" w14:textId="77777777" w:rsidR="004D3A75" w:rsidRDefault="004D3A75" w:rsidP="004D3A75">
            <w:pPr>
              <w:pStyle w:val="TableParagraph"/>
              <w:rPr>
                <w:sz w:val="16"/>
              </w:rPr>
            </w:pPr>
          </w:p>
        </w:tc>
      </w:tr>
      <w:tr w:rsidR="004D3A75" w14:paraId="20DE33ED" w14:textId="527493B3" w:rsidTr="00A41D4F">
        <w:trPr>
          <w:trHeight w:val="1288"/>
        </w:trPr>
        <w:tc>
          <w:tcPr>
            <w:tcW w:w="504" w:type="dxa"/>
            <w:vMerge/>
            <w:tcBorders>
              <w:top w:val="single" w:sz="4" w:space="0" w:color="auto"/>
              <w:left w:val="nil"/>
              <w:bottom w:val="single" w:sz="4" w:space="0" w:color="auto"/>
              <w:right w:val="single" w:sz="4" w:space="0" w:color="auto"/>
            </w:tcBorders>
          </w:tcPr>
          <w:p w14:paraId="39C8F73D" w14:textId="77777777" w:rsidR="004D3A75" w:rsidRDefault="004D3A75" w:rsidP="004D3A75">
            <w:pPr>
              <w:rPr>
                <w:sz w:val="2"/>
                <w:szCs w:val="2"/>
              </w:rPr>
            </w:pPr>
          </w:p>
        </w:tc>
        <w:tc>
          <w:tcPr>
            <w:tcW w:w="993" w:type="dxa"/>
            <w:vMerge w:val="restart"/>
            <w:tcBorders>
              <w:left w:val="single" w:sz="4" w:space="0" w:color="auto"/>
            </w:tcBorders>
          </w:tcPr>
          <w:p w14:paraId="6DC1B361" w14:textId="77777777" w:rsidR="004D3A75" w:rsidRDefault="004D3A75" w:rsidP="004D3A75">
            <w:pPr>
              <w:pStyle w:val="TableParagraph"/>
              <w:rPr>
                <w:b/>
                <w:sz w:val="18"/>
              </w:rPr>
            </w:pPr>
          </w:p>
          <w:p w14:paraId="3B0B705F" w14:textId="77777777" w:rsidR="004D3A75" w:rsidRDefault="004D3A75" w:rsidP="004D3A75">
            <w:pPr>
              <w:pStyle w:val="TableParagraph"/>
              <w:rPr>
                <w:b/>
                <w:sz w:val="18"/>
              </w:rPr>
            </w:pPr>
          </w:p>
          <w:p w14:paraId="40E2C826" w14:textId="77777777" w:rsidR="004D3A75" w:rsidRDefault="004D3A75" w:rsidP="004D3A75">
            <w:pPr>
              <w:pStyle w:val="TableParagraph"/>
              <w:spacing w:before="134"/>
              <w:rPr>
                <w:b/>
                <w:sz w:val="18"/>
              </w:rPr>
            </w:pPr>
          </w:p>
          <w:p w14:paraId="57253943" w14:textId="77777777" w:rsidR="004D3A75" w:rsidRDefault="004D3A75" w:rsidP="004D3A75">
            <w:pPr>
              <w:pStyle w:val="TableParagraph"/>
              <w:spacing w:line="247" w:lineRule="auto"/>
              <w:ind w:left="135" w:right="125" w:firstLine="10"/>
              <w:jc w:val="center"/>
              <w:rPr>
                <w:sz w:val="18"/>
                <w:szCs w:val="18"/>
              </w:rPr>
            </w:pPr>
            <w:r w:rsidRPr="35AD04F3">
              <w:rPr>
                <w:color w:val="262626"/>
                <w:sz w:val="18"/>
                <w:szCs w:val="18"/>
              </w:rPr>
              <w:t xml:space="preserve">Nikkel </w:t>
            </w:r>
            <w:r w:rsidRPr="35AD04F3">
              <w:rPr>
                <w:color w:val="151515"/>
                <w:sz w:val="18"/>
                <w:szCs w:val="18"/>
              </w:rPr>
              <w:t xml:space="preserve">og </w:t>
            </w:r>
            <w:r w:rsidRPr="35AD04F3">
              <w:rPr>
                <w:color w:val="151515"/>
                <w:spacing w:val="-2"/>
                <w:sz w:val="18"/>
                <w:szCs w:val="18"/>
              </w:rPr>
              <w:t>nikkelforbin- delser</w:t>
            </w:r>
          </w:p>
        </w:tc>
        <w:tc>
          <w:tcPr>
            <w:tcW w:w="1559" w:type="dxa"/>
          </w:tcPr>
          <w:p w14:paraId="4A12A8EA" w14:textId="5EE02EF5" w:rsidR="004D3A75" w:rsidRPr="0055382A" w:rsidRDefault="004D3A75" w:rsidP="004D3A75">
            <w:pPr>
              <w:pStyle w:val="TableParagraph"/>
              <w:spacing w:before="73" w:line="247" w:lineRule="auto"/>
              <w:ind w:left="189" w:right="179" w:firstLine="5"/>
              <w:jc w:val="center"/>
              <w:rPr>
                <w:sz w:val="10"/>
                <w:szCs w:val="10"/>
                <w:lang w:val="da-DK"/>
              </w:rPr>
            </w:pPr>
            <w:r w:rsidRPr="0055382A">
              <w:rPr>
                <w:color w:val="151515"/>
                <w:sz w:val="18"/>
                <w:szCs w:val="18"/>
                <w:lang w:val="da-DK"/>
              </w:rPr>
              <w:t xml:space="preserve">Støbning, køling og formrensning med </w:t>
            </w:r>
            <w:r w:rsidRPr="0055382A">
              <w:rPr>
                <w:color w:val="262626" w:themeColor="text1" w:themeTint="D9"/>
                <w:sz w:val="18"/>
                <w:szCs w:val="18"/>
                <w:lang w:val="da-DK"/>
              </w:rPr>
              <w:t xml:space="preserve">engangsforme, </w:t>
            </w:r>
            <w:r w:rsidRPr="0055382A">
              <w:rPr>
                <w:color w:val="151515"/>
                <w:sz w:val="18"/>
                <w:szCs w:val="18"/>
                <w:lang w:val="da-DK"/>
              </w:rPr>
              <w:t>herunder fuldstøbning</w:t>
            </w:r>
            <w:r w:rsidR="00A450D3">
              <w:rPr>
                <w:color w:val="151515"/>
                <w:sz w:val="18"/>
                <w:szCs w:val="18"/>
                <w:lang w:val="da-DK"/>
              </w:rPr>
              <w:t xml:space="preserve"> </w:t>
            </w:r>
            <w:r w:rsidR="00A450D3" w:rsidRPr="00A450D3">
              <w:rPr>
                <w:color w:val="151515"/>
                <w:spacing w:val="-5"/>
                <w:sz w:val="18"/>
                <w:szCs w:val="18"/>
                <w:lang w:val="da-DK"/>
              </w:rPr>
              <w:t>(</w:t>
            </w:r>
            <w:r w:rsidR="00A450D3" w:rsidRPr="00A450D3">
              <w:rPr>
                <w:color w:val="151515"/>
                <w:spacing w:val="-5"/>
                <w:sz w:val="18"/>
                <w:szCs w:val="18"/>
                <w:vertAlign w:val="superscript"/>
                <w:lang w:val="da-DK"/>
              </w:rPr>
              <w:t>4</w:t>
            </w:r>
            <w:r w:rsidR="00A450D3" w:rsidRPr="00A450D3">
              <w:rPr>
                <w:color w:val="151515"/>
                <w:spacing w:val="-5"/>
                <w:sz w:val="18"/>
                <w:szCs w:val="18"/>
                <w:lang w:val="da-DK"/>
              </w:rPr>
              <w:t>)</w:t>
            </w:r>
          </w:p>
        </w:tc>
        <w:tc>
          <w:tcPr>
            <w:tcW w:w="1134" w:type="dxa"/>
          </w:tcPr>
          <w:p w14:paraId="48E6F039" w14:textId="77777777" w:rsidR="004D3A75" w:rsidRPr="0055382A" w:rsidRDefault="004D3A75" w:rsidP="004D3A75">
            <w:pPr>
              <w:pStyle w:val="TableParagraph"/>
              <w:spacing w:before="188"/>
              <w:rPr>
                <w:b/>
                <w:sz w:val="18"/>
                <w:lang w:val="da-DK"/>
              </w:rPr>
            </w:pPr>
          </w:p>
          <w:p w14:paraId="5E9AA507" w14:textId="77777777" w:rsidR="004D3A75" w:rsidRDefault="004D3A75" w:rsidP="004D3A75">
            <w:pPr>
              <w:pStyle w:val="TableParagraph"/>
              <w:ind w:left="102" w:right="78"/>
              <w:jc w:val="center"/>
              <w:rPr>
                <w:sz w:val="18"/>
              </w:rPr>
            </w:pPr>
            <w:r>
              <w:rPr>
                <w:color w:val="262626"/>
                <w:spacing w:val="-4"/>
                <w:sz w:val="18"/>
              </w:rPr>
              <w:t>Alle</w:t>
            </w:r>
          </w:p>
        </w:tc>
        <w:tc>
          <w:tcPr>
            <w:tcW w:w="1134" w:type="dxa"/>
            <w:vMerge/>
          </w:tcPr>
          <w:p w14:paraId="6DB9F414" w14:textId="77777777" w:rsidR="004D3A75" w:rsidRDefault="004D3A75" w:rsidP="004D3A75">
            <w:pPr>
              <w:rPr>
                <w:sz w:val="2"/>
                <w:szCs w:val="2"/>
              </w:rPr>
            </w:pPr>
          </w:p>
        </w:tc>
        <w:tc>
          <w:tcPr>
            <w:tcW w:w="1276" w:type="dxa"/>
          </w:tcPr>
          <w:p w14:paraId="11D58ABF" w14:textId="77777777" w:rsidR="004D3A75" w:rsidRDefault="004D3A75" w:rsidP="004D3A75">
            <w:pPr>
              <w:pStyle w:val="TableParagraph"/>
              <w:spacing w:before="82"/>
              <w:rPr>
                <w:b/>
                <w:sz w:val="18"/>
              </w:rPr>
            </w:pPr>
          </w:p>
          <w:p w14:paraId="48386F05" w14:textId="77777777" w:rsidR="004D3A75" w:rsidRDefault="004D3A75" w:rsidP="004D3A75">
            <w:pPr>
              <w:pStyle w:val="TableParagraph"/>
              <w:spacing w:line="244" w:lineRule="auto"/>
              <w:ind w:left="478" w:right="143" w:hanging="305"/>
              <w:rPr>
                <w:sz w:val="18"/>
                <w:szCs w:val="18"/>
              </w:rPr>
            </w:pPr>
            <w:r w:rsidRPr="35AD04F3">
              <w:rPr>
                <w:color w:val="151515"/>
                <w:spacing w:val="-2"/>
                <w:w w:val="105"/>
                <w:sz w:val="18"/>
                <w:szCs w:val="18"/>
              </w:rPr>
              <w:t>En</w:t>
            </w:r>
            <w:r w:rsidRPr="35AD04F3">
              <w:rPr>
                <w:color w:val="151515"/>
                <w:spacing w:val="-10"/>
                <w:w w:val="105"/>
                <w:sz w:val="18"/>
                <w:szCs w:val="18"/>
              </w:rPr>
              <w:t xml:space="preserve"> </w:t>
            </w:r>
            <w:r w:rsidRPr="35AD04F3">
              <w:rPr>
                <w:color w:val="151515"/>
                <w:spacing w:val="-2"/>
                <w:w w:val="105"/>
                <w:sz w:val="18"/>
                <w:szCs w:val="18"/>
              </w:rPr>
              <w:t>gang</w:t>
            </w:r>
            <w:r w:rsidRPr="35AD04F3">
              <w:rPr>
                <w:color w:val="151515"/>
                <w:spacing w:val="-10"/>
                <w:w w:val="105"/>
                <w:sz w:val="18"/>
                <w:szCs w:val="18"/>
              </w:rPr>
              <w:t xml:space="preserve"> </w:t>
            </w:r>
            <w:r w:rsidRPr="35AD04F3">
              <w:rPr>
                <w:color w:val="151515"/>
                <w:spacing w:val="-2"/>
                <w:w w:val="105"/>
                <w:sz w:val="18"/>
                <w:szCs w:val="18"/>
              </w:rPr>
              <w:t xml:space="preserve">om </w:t>
            </w:r>
            <w:r w:rsidRPr="35AD04F3">
              <w:rPr>
                <w:color w:val="151515"/>
                <w:spacing w:val="-4"/>
                <w:w w:val="105"/>
                <w:sz w:val="18"/>
                <w:szCs w:val="18"/>
              </w:rPr>
              <w:t>året</w:t>
            </w:r>
          </w:p>
        </w:tc>
        <w:tc>
          <w:tcPr>
            <w:tcW w:w="992" w:type="dxa"/>
            <w:tcBorders>
              <w:right w:val="double" w:sz="4" w:space="0" w:color="auto"/>
            </w:tcBorders>
            <w:vAlign w:val="center"/>
          </w:tcPr>
          <w:p w14:paraId="3807DE0C" w14:textId="78C9D148" w:rsidR="004D3A75" w:rsidRDefault="004D3A75" w:rsidP="004D3A75">
            <w:pPr>
              <w:pStyle w:val="TableParagraph"/>
              <w:jc w:val="center"/>
              <w:rPr>
                <w:sz w:val="16"/>
              </w:rPr>
            </w:pPr>
            <w:r>
              <w:rPr>
                <w:sz w:val="16"/>
              </w:rPr>
              <w:t>-</w:t>
            </w:r>
          </w:p>
        </w:tc>
        <w:tc>
          <w:tcPr>
            <w:tcW w:w="1984" w:type="dxa"/>
            <w:tcBorders>
              <w:left w:val="double" w:sz="4" w:space="0" w:color="auto"/>
              <w:right w:val="double" w:sz="4" w:space="0" w:color="auto"/>
            </w:tcBorders>
          </w:tcPr>
          <w:p w14:paraId="5D53124B" w14:textId="77777777" w:rsidR="004D3A75" w:rsidRDefault="004D3A75" w:rsidP="004D3A75">
            <w:pPr>
              <w:pStyle w:val="TableParagraph"/>
              <w:rPr>
                <w:sz w:val="16"/>
              </w:rPr>
            </w:pPr>
          </w:p>
        </w:tc>
      </w:tr>
      <w:tr w:rsidR="004D3A75" w14:paraId="5BD8B5EF" w14:textId="13097AAE" w:rsidTr="00A41D4F">
        <w:trPr>
          <w:trHeight w:val="858"/>
        </w:trPr>
        <w:tc>
          <w:tcPr>
            <w:tcW w:w="504" w:type="dxa"/>
            <w:vMerge/>
            <w:tcBorders>
              <w:top w:val="single" w:sz="4" w:space="0" w:color="auto"/>
              <w:left w:val="nil"/>
              <w:bottom w:val="single" w:sz="4" w:space="0" w:color="auto"/>
              <w:right w:val="single" w:sz="4" w:space="0" w:color="auto"/>
            </w:tcBorders>
          </w:tcPr>
          <w:p w14:paraId="077ABC1B" w14:textId="77777777" w:rsidR="004D3A75" w:rsidRDefault="004D3A75" w:rsidP="004D3A75">
            <w:pPr>
              <w:rPr>
                <w:sz w:val="2"/>
                <w:szCs w:val="2"/>
              </w:rPr>
            </w:pPr>
          </w:p>
        </w:tc>
        <w:tc>
          <w:tcPr>
            <w:tcW w:w="993" w:type="dxa"/>
            <w:vMerge/>
            <w:tcBorders>
              <w:left w:val="single" w:sz="4" w:space="0" w:color="auto"/>
            </w:tcBorders>
          </w:tcPr>
          <w:p w14:paraId="0A8F0358" w14:textId="77777777" w:rsidR="004D3A75" w:rsidRDefault="004D3A75" w:rsidP="004D3A75">
            <w:pPr>
              <w:rPr>
                <w:sz w:val="2"/>
                <w:szCs w:val="2"/>
              </w:rPr>
            </w:pPr>
          </w:p>
        </w:tc>
        <w:tc>
          <w:tcPr>
            <w:tcW w:w="1559" w:type="dxa"/>
          </w:tcPr>
          <w:p w14:paraId="2B800EE7" w14:textId="47A98D29" w:rsidR="004D3A75" w:rsidRDefault="004D3A75" w:rsidP="004D3A75">
            <w:pPr>
              <w:pStyle w:val="TableParagraph"/>
              <w:spacing w:before="183"/>
              <w:ind w:left="34" w:right="34"/>
              <w:jc w:val="center"/>
              <w:rPr>
                <w:sz w:val="10"/>
                <w:szCs w:val="10"/>
              </w:rPr>
            </w:pPr>
            <w:r w:rsidRPr="35AD04F3">
              <w:rPr>
                <w:color w:val="151515"/>
                <w:sz w:val="18"/>
                <w:szCs w:val="18"/>
              </w:rPr>
              <w:t>Metalsmeltning</w:t>
            </w:r>
            <w:r w:rsidR="00A450D3">
              <w:rPr>
                <w:color w:val="151515"/>
                <w:sz w:val="18"/>
                <w:szCs w:val="18"/>
              </w:rPr>
              <w:t xml:space="preserve"> </w:t>
            </w:r>
            <w:r w:rsidR="00A450D3" w:rsidRPr="35AD04F3">
              <w:rPr>
                <w:color w:val="151515"/>
                <w:spacing w:val="-5"/>
                <w:sz w:val="18"/>
                <w:szCs w:val="18"/>
              </w:rPr>
              <w:t>(</w:t>
            </w:r>
            <w:r w:rsidR="00A450D3" w:rsidRPr="35AD04F3">
              <w:rPr>
                <w:color w:val="151515"/>
                <w:spacing w:val="-5"/>
                <w:sz w:val="18"/>
                <w:szCs w:val="18"/>
                <w:vertAlign w:val="superscript"/>
              </w:rPr>
              <w:t>4</w:t>
            </w:r>
            <w:r w:rsidR="00A450D3" w:rsidRPr="00993DAF">
              <w:rPr>
                <w:color w:val="151515"/>
                <w:spacing w:val="-5"/>
                <w:sz w:val="18"/>
                <w:szCs w:val="18"/>
              </w:rPr>
              <w:t>)</w:t>
            </w:r>
          </w:p>
        </w:tc>
        <w:tc>
          <w:tcPr>
            <w:tcW w:w="1134" w:type="dxa"/>
          </w:tcPr>
          <w:p w14:paraId="6AC875C7" w14:textId="77777777" w:rsidR="004D3A75" w:rsidRDefault="004D3A75" w:rsidP="004D3A75">
            <w:pPr>
              <w:pStyle w:val="TableParagraph"/>
              <w:spacing w:before="183"/>
              <w:ind w:left="102" w:right="78"/>
              <w:jc w:val="center"/>
              <w:rPr>
                <w:sz w:val="18"/>
              </w:rPr>
            </w:pPr>
            <w:r>
              <w:rPr>
                <w:color w:val="262626"/>
                <w:spacing w:val="-4"/>
                <w:sz w:val="18"/>
              </w:rPr>
              <w:t>Alle</w:t>
            </w:r>
          </w:p>
        </w:tc>
        <w:tc>
          <w:tcPr>
            <w:tcW w:w="1134" w:type="dxa"/>
            <w:vMerge/>
          </w:tcPr>
          <w:p w14:paraId="275B4689" w14:textId="77777777" w:rsidR="004D3A75" w:rsidRDefault="004D3A75" w:rsidP="004D3A75">
            <w:pPr>
              <w:rPr>
                <w:sz w:val="2"/>
                <w:szCs w:val="2"/>
              </w:rPr>
            </w:pPr>
          </w:p>
        </w:tc>
        <w:tc>
          <w:tcPr>
            <w:tcW w:w="1276" w:type="dxa"/>
          </w:tcPr>
          <w:p w14:paraId="73ADB754" w14:textId="77777777" w:rsidR="004D3A75" w:rsidRDefault="004D3A75" w:rsidP="004D3A75">
            <w:pPr>
              <w:pStyle w:val="TableParagraph"/>
              <w:spacing w:before="77" w:line="244" w:lineRule="auto"/>
              <w:ind w:left="478" w:right="143" w:hanging="305"/>
              <w:rPr>
                <w:sz w:val="18"/>
                <w:szCs w:val="18"/>
              </w:rPr>
            </w:pPr>
            <w:r w:rsidRPr="35AD04F3">
              <w:rPr>
                <w:color w:val="262626"/>
                <w:spacing w:val="-2"/>
                <w:w w:val="105"/>
                <w:sz w:val="18"/>
                <w:szCs w:val="18"/>
              </w:rPr>
              <w:t>En</w:t>
            </w:r>
            <w:r w:rsidRPr="35AD04F3">
              <w:rPr>
                <w:color w:val="262626"/>
                <w:spacing w:val="-10"/>
                <w:w w:val="105"/>
                <w:sz w:val="18"/>
                <w:szCs w:val="18"/>
              </w:rPr>
              <w:t xml:space="preserve"> </w:t>
            </w:r>
            <w:r w:rsidRPr="35AD04F3">
              <w:rPr>
                <w:color w:val="151515"/>
                <w:spacing w:val="-2"/>
                <w:w w:val="105"/>
                <w:sz w:val="18"/>
                <w:szCs w:val="18"/>
              </w:rPr>
              <w:t>gang</w:t>
            </w:r>
            <w:r w:rsidRPr="35AD04F3">
              <w:rPr>
                <w:color w:val="151515"/>
                <w:spacing w:val="-10"/>
                <w:w w:val="105"/>
                <w:sz w:val="18"/>
                <w:szCs w:val="18"/>
              </w:rPr>
              <w:t xml:space="preserve"> </w:t>
            </w:r>
            <w:r w:rsidRPr="35AD04F3">
              <w:rPr>
                <w:color w:val="151515"/>
                <w:spacing w:val="-2"/>
                <w:w w:val="105"/>
                <w:sz w:val="18"/>
                <w:szCs w:val="18"/>
              </w:rPr>
              <w:t xml:space="preserve">om </w:t>
            </w:r>
            <w:r w:rsidRPr="35AD04F3">
              <w:rPr>
                <w:color w:val="151515"/>
                <w:spacing w:val="-4"/>
                <w:w w:val="105"/>
                <w:sz w:val="18"/>
                <w:szCs w:val="18"/>
              </w:rPr>
              <w:t>året</w:t>
            </w:r>
          </w:p>
        </w:tc>
        <w:tc>
          <w:tcPr>
            <w:tcW w:w="992" w:type="dxa"/>
            <w:tcBorders>
              <w:right w:val="double" w:sz="4" w:space="0" w:color="auto"/>
            </w:tcBorders>
            <w:vAlign w:val="center"/>
          </w:tcPr>
          <w:p w14:paraId="6A5F0F3E" w14:textId="5B8EAC37" w:rsidR="004D3A75" w:rsidRDefault="004D3A75" w:rsidP="004D3A75">
            <w:pPr>
              <w:pStyle w:val="TableParagraph"/>
              <w:jc w:val="center"/>
              <w:rPr>
                <w:sz w:val="16"/>
              </w:rPr>
            </w:pPr>
            <w:r>
              <w:rPr>
                <w:sz w:val="16"/>
              </w:rPr>
              <w:t>-</w:t>
            </w:r>
          </w:p>
        </w:tc>
        <w:tc>
          <w:tcPr>
            <w:tcW w:w="1984" w:type="dxa"/>
            <w:tcBorders>
              <w:left w:val="double" w:sz="4" w:space="0" w:color="auto"/>
              <w:right w:val="double" w:sz="4" w:space="0" w:color="auto"/>
            </w:tcBorders>
          </w:tcPr>
          <w:p w14:paraId="6DB42E30" w14:textId="77777777" w:rsidR="004D3A75" w:rsidRDefault="004D3A75" w:rsidP="004D3A75">
            <w:pPr>
              <w:pStyle w:val="TableParagraph"/>
              <w:rPr>
                <w:sz w:val="16"/>
              </w:rPr>
            </w:pPr>
          </w:p>
        </w:tc>
      </w:tr>
      <w:tr w:rsidR="004D3A75" w14:paraId="0B9ECE22" w14:textId="799C0119" w:rsidTr="00A41D4F">
        <w:trPr>
          <w:trHeight w:val="861"/>
        </w:trPr>
        <w:tc>
          <w:tcPr>
            <w:tcW w:w="504" w:type="dxa"/>
            <w:vMerge/>
            <w:tcBorders>
              <w:top w:val="single" w:sz="4" w:space="0" w:color="auto"/>
              <w:left w:val="nil"/>
              <w:bottom w:val="single" w:sz="4" w:space="0" w:color="auto"/>
              <w:right w:val="single" w:sz="4" w:space="0" w:color="auto"/>
            </w:tcBorders>
          </w:tcPr>
          <w:p w14:paraId="23C867B2" w14:textId="77777777" w:rsidR="004D3A75" w:rsidRDefault="004D3A75" w:rsidP="004D3A75">
            <w:pPr>
              <w:rPr>
                <w:sz w:val="2"/>
                <w:szCs w:val="2"/>
              </w:rPr>
            </w:pPr>
          </w:p>
        </w:tc>
        <w:tc>
          <w:tcPr>
            <w:tcW w:w="993" w:type="dxa"/>
            <w:vMerge/>
            <w:tcBorders>
              <w:left w:val="single" w:sz="4" w:space="0" w:color="auto"/>
            </w:tcBorders>
          </w:tcPr>
          <w:p w14:paraId="5A3ED148" w14:textId="77777777" w:rsidR="004D3A75" w:rsidRDefault="004D3A75" w:rsidP="004D3A75">
            <w:pPr>
              <w:rPr>
                <w:sz w:val="2"/>
                <w:szCs w:val="2"/>
              </w:rPr>
            </w:pPr>
          </w:p>
        </w:tc>
        <w:tc>
          <w:tcPr>
            <w:tcW w:w="1559" w:type="dxa"/>
          </w:tcPr>
          <w:p w14:paraId="36EFAB25" w14:textId="77777777" w:rsidR="004D3A75" w:rsidRDefault="004D3A75" w:rsidP="004D3A75">
            <w:pPr>
              <w:pStyle w:val="TableParagraph"/>
              <w:spacing w:before="106"/>
              <w:rPr>
                <w:b/>
                <w:sz w:val="18"/>
              </w:rPr>
            </w:pPr>
          </w:p>
          <w:p w14:paraId="23858B2D" w14:textId="3F8088F7" w:rsidR="004D3A75" w:rsidRDefault="004D3A75" w:rsidP="004D3A75">
            <w:pPr>
              <w:pStyle w:val="TableParagraph"/>
              <w:ind w:left="34" w:right="34"/>
              <w:jc w:val="center"/>
              <w:rPr>
                <w:sz w:val="10"/>
                <w:szCs w:val="10"/>
              </w:rPr>
            </w:pPr>
            <w:r w:rsidRPr="35AD04F3">
              <w:rPr>
                <w:color w:val="151515"/>
                <w:sz w:val="18"/>
                <w:szCs w:val="18"/>
              </w:rPr>
              <w:t>Efterbehandling</w:t>
            </w:r>
            <w:r w:rsidR="00A450D3">
              <w:rPr>
                <w:color w:val="151515"/>
                <w:sz w:val="18"/>
                <w:szCs w:val="18"/>
              </w:rPr>
              <w:t xml:space="preserve"> </w:t>
            </w:r>
            <w:r w:rsidR="00A450D3" w:rsidRPr="35AD04F3">
              <w:rPr>
                <w:color w:val="151515"/>
                <w:spacing w:val="-5"/>
                <w:sz w:val="18"/>
                <w:szCs w:val="18"/>
              </w:rPr>
              <w:t>(</w:t>
            </w:r>
            <w:r w:rsidR="00A450D3" w:rsidRPr="35AD04F3">
              <w:rPr>
                <w:color w:val="151515"/>
                <w:spacing w:val="-5"/>
                <w:sz w:val="18"/>
                <w:szCs w:val="18"/>
                <w:vertAlign w:val="superscript"/>
              </w:rPr>
              <w:t>4</w:t>
            </w:r>
            <w:r w:rsidR="00A450D3" w:rsidRPr="00993DAF">
              <w:rPr>
                <w:color w:val="151515"/>
                <w:spacing w:val="-5"/>
                <w:sz w:val="18"/>
                <w:szCs w:val="18"/>
              </w:rPr>
              <w:t>)</w:t>
            </w:r>
          </w:p>
        </w:tc>
        <w:tc>
          <w:tcPr>
            <w:tcW w:w="1134" w:type="dxa"/>
          </w:tcPr>
          <w:p w14:paraId="553903EE" w14:textId="77777777" w:rsidR="004D3A75" w:rsidRDefault="004D3A75" w:rsidP="004D3A75">
            <w:pPr>
              <w:pStyle w:val="TableParagraph"/>
              <w:spacing w:before="106"/>
              <w:rPr>
                <w:b/>
                <w:sz w:val="18"/>
              </w:rPr>
            </w:pPr>
          </w:p>
          <w:p w14:paraId="07589F5A" w14:textId="77777777" w:rsidR="004D3A75" w:rsidRDefault="004D3A75" w:rsidP="004D3A75">
            <w:pPr>
              <w:pStyle w:val="TableParagraph"/>
              <w:ind w:left="102" w:right="78"/>
              <w:jc w:val="center"/>
              <w:rPr>
                <w:sz w:val="18"/>
              </w:rPr>
            </w:pPr>
            <w:r>
              <w:rPr>
                <w:color w:val="151515"/>
                <w:spacing w:val="-4"/>
                <w:sz w:val="18"/>
              </w:rPr>
              <w:t>Alle</w:t>
            </w:r>
          </w:p>
        </w:tc>
        <w:tc>
          <w:tcPr>
            <w:tcW w:w="1134" w:type="dxa"/>
            <w:vMerge/>
          </w:tcPr>
          <w:p w14:paraId="6DE5E3A9" w14:textId="77777777" w:rsidR="004D3A75" w:rsidRDefault="004D3A75" w:rsidP="004D3A75">
            <w:pPr>
              <w:rPr>
                <w:sz w:val="2"/>
                <w:szCs w:val="2"/>
              </w:rPr>
            </w:pPr>
          </w:p>
        </w:tc>
        <w:tc>
          <w:tcPr>
            <w:tcW w:w="1276" w:type="dxa"/>
          </w:tcPr>
          <w:p w14:paraId="275BAB6E" w14:textId="77777777" w:rsidR="004D3A75" w:rsidRDefault="004D3A75" w:rsidP="004D3A75">
            <w:pPr>
              <w:pStyle w:val="TableParagraph"/>
              <w:spacing w:before="5"/>
              <w:rPr>
                <w:b/>
                <w:sz w:val="18"/>
              </w:rPr>
            </w:pPr>
          </w:p>
          <w:p w14:paraId="02CC5722" w14:textId="77777777" w:rsidR="004D3A75" w:rsidRDefault="004D3A75" w:rsidP="004D3A75">
            <w:pPr>
              <w:pStyle w:val="TableParagraph"/>
              <w:spacing w:line="244" w:lineRule="auto"/>
              <w:ind w:left="478" w:right="143" w:hanging="305"/>
              <w:rPr>
                <w:sz w:val="18"/>
                <w:szCs w:val="18"/>
              </w:rPr>
            </w:pPr>
            <w:r w:rsidRPr="35AD04F3">
              <w:rPr>
                <w:color w:val="151515"/>
                <w:spacing w:val="-2"/>
                <w:w w:val="105"/>
                <w:sz w:val="18"/>
                <w:szCs w:val="18"/>
              </w:rPr>
              <w:t>En</w:t>
            </w:r>
            <w:r w:rsidRPr="35AD04F3">
              <w:rPr>
                <w:color w:val="151515"/>
                <w:spacing w:val="-10"/>
                <w:w w:val="105"/>
                <w:sz w:val="18"/>
                <w:szCs w:val="18"/>
              </w:rPr>
              <w:t xml:space="preserve"> </w:t>
            </w:r>
            <w:r w:rsidRPr="35AD04F3">
              <w:rPr>
                <w:color w:val="151515"/>
                <w:spacing w:val="-2"/>
                <w:w w:val="105"/>
                <w:sz w:val="18"/>
                <w:szCs w:val="18"/>
              </w:rPr>
              <w:t>gang</w:t>
            </w:r>
            <w:r w:rsidRPr="35AD04F3">
              <w:rPr>
                <w:color w:val="151515"/>
                <w:spacing w:val="-10"/>
                <w:w w:val="105"/>
                <w:sz w:val="18"/>
                <w:szCs w:val="18"/>
              </w:rPr>
              <w:t xml:space="preserve"> </w:t>
            </w:r>
            <w:r w:rsidRPr="35AD04F3">
              <w:rPr>
                <w:color w:val="151515"/>
                <w:spacing w:val="-2"/>
                <w:w w:val="105"/>
                <w:sz w:val="18"/>
                <w:szCs w:val="18"/>
              </w:rPr>
              <w:t xml:space="preserve">om </w:t>
            </w:r>
            <w:r w:rsidRPr="35AD04F3">
              <w:rPr>
                <w:color w:val="151515"/>
                <w:spacing w:val="-4"/>
                <w:w w:val="105"/>
                <w:sz w:val="18"/>
                <w:szCs w:val="18"/>
              </w:rPr>
              <w:t>året</w:t>
            </w:r>
          </w:p>
        </w:tc>
        <w:tc>
          <w:tcPr>
            <w:tcW w:w="992" w:type="dxa"/>
            <w:tcBorders>
              <w:right w:val="double" w:sz="4" w:space="0" w:color="auto"/>
            </w:tcBorders>
            <w:vAlign w:val="center"/>
          </w:tcPr>
          <w:p w14:paraId="7437615B" w14:textId="47A33AC1" w:rsidR="004D3A75" w:rsidRDefault="004D3A75" w:rsidP="004D3A75">
            <w:pPr>
              <w:pStyle w:val="TableParagraph"/>
              <w:jc w:val="center"/>
              <w:rPr>
                <w:sz w:val="16"/>
              </w:rPr>
            </w:pPr>
            <w:r>
              <w:rPr>
                <w:sz w:val="16"/>
              </w:rPr>
              <w:t>-</w:t>
            </w:r>
          </w:p>
        </w:tc>
        <w:tc>
          <w:tcPr>
            <w:tcW w:w="1984" w:type="dxa"/>
            <w:tcBorders>
              <w:left w:val="double" w:sz="4" w:space="0" w:color="auto"/>
              <w:bottom w:val="double" w:sz="4" w:space="0" w:color="auto"/>
              <w:right w:val="double" w:sz="4" w:space="0" w:color="auto"/>
            </w:tcBorders>
          </w:tcPr>
          <w:p w14:paraId="70E3232D" w14:textId="77777777" w:rsidR="004D3A75" w:rsidRDefault="004D3A75" w:rsidP="004D3A75">
            <w:pPr>
              <w:pStyle w:val="TableParagraph"/>
              <w:rPr>
                <w:sz w:val="16"/>
              </w:rPr>
            </w:pPr>
          </w:p>
        </w:tc>
      </w:tr>
    </w:tbl>
    <w:p w14:paraId="0EED7221" w14:textId="77777777" w:rsidR="00A920FE" w:rsidRDefault="00A920FE" w:rsidP="00FA2816">
      <w:pPr>
        <w:jc w:val="center"/>
        <w:rPr>
          <w:sz w:val="18"/>
        </w:rPr>
      </w:pPr>
      <w:r>
        <w:rPr>
          <w:sz w:val="18"/>
        </w:rPr>
        <w:br/>
      </w:r>
    </w:p>
    <w:tbl>
      <w:tblPr>
        <w:tblW w:w="0" w:type="auto"/>
        <w:tblInd w:w="63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504"/>
        <w:gridCol w:w="993"/>
        <w:gridCol w:w="1701"/>
        <w:gridCol w:w="992"/>
        <w:gridCol w:w="1134"/>
        <w:gridCol w:w="1276"/>
        <w:gridCol w:w="992"/>
        <w:gridCol w:w="1984"/>
      </w:tblGrid>
      <w:tr w:rsidR="00A920FE" w:rsidRPr="00B41B04" w14:paraId="5E95A518" w14:textId="1A37939A" w:rsidTr="00FC207A">
        <w:trPr>
          <w:trHeight w:val="919"/>
        </w:trPr>
        <w:tc>
          <w:tcPr>
            <w:tcW w:w="1497" w:type="dxa"/>
            <w:gridSpan w:val="2"/>
            <w:tcBorders>
              <w:left w:val="nil"/>
            </w:tcBorders>
          </w:tcPr>
          <w:p w14:paraId="46402126" w14:textId="77777777" w:rsidR="00A920FE" w:rsidRDefault="00A920FE">
            <w:pPr>
              <w:pStyle w:val="TableParagraph"/>
              <w:spacing w:before="88"/>
              <w:rPr>
                <w:b/>
                <w:sz w:val="19"/>
              </w:rPr>
            </w:pPr>
          </w:p>
          <w:p w14:paraId="25447B62" w14:textId="77777777" w:rsidR="00A920FE" w:rsidRDefault="00A920FE">
            <w:pPr>
              <w:pStyle w:val="TableParagraph"/>
              <w:spacing w:before="1"/>
              <w:ind w:left="437"/>
              <w:rPr>
                <w:sz w:val="19"/>
              </w:rPr>
            </w:pPr>
            <w:r>
              <w:rPr>
                <w:color w:val="131313"/>
                <w:spacing w:val="-2"/>
                <w:w w:val="95"/>
                <w:sz w:val="19"/>
              </w:rPr>
              <w:t>Stof</w:t>
            </w:r>
            <w:r>
              <w:rPr>
                <w:color w:val="3D3D3D"/>
                <w:spacing w:val="-2"/>
                <w:w w:val="95"/>
                <w:sz w:val="19"/>
              </w:rPr>
              <w:t>/</w:t>
            </w:r>
            <w:r>
              <w:rPr>
                <w:color w:val="131313"/>
                <w:spacing w:val="-2"/>
                <w:w w:val="95"/>
                <w:sz w:val="19"/>
              </w:rPr>
              <w:t>Parameter</w:t>
            </w:r>
          </w:p>
        </w:tc>
        <w:tc>
          <w:tcPr>
            <w:tcW w:w="1701" w:type="dxa"/>
          </w:tcPr>
          <w:p w14:paraId="4F3E2A81" w14:textId="77777777" w:rsidR="00A920FE" w:rsidRDefault="00A920FE">
            <w:pPr>
              <w:pStyle w:val="TableParagraph"/>
              <w:spacing w:before="84"/>
              <w:rPr>
                <w:b/>
                <w:sz w:val="19"/>
              </w:rPr>
            </w:pPr>
          </w:p>
          <w:p w14:paraId="1EF170C8" w14:textId="6EF65482" w:rsidR="00A920FE" w:rsidRDefault="00A920FE">
            <w:pPr>
              <w:pStyle w:val="TableParagraph"/>
              <w:ind w:left="35" w:right="1"/>
              <w:jc w:val="center"/>
              <w:rPr>
                <w:sz w:val="19"/>
                <w:szCs w:val="19"/>
              </w:rPr>
            </w:pPr>
            <w:r w:rsidRPr="35AD04F3">
              <w:rPr>
                <w:color w:val="131313"/>
                <w:spacing w:val="-2"/>
                <w:w w:val="95"/>
                <w:sz w:val="19"/>
                <w:szCs w:val="19"/>
              </w:rPr>
              <w:t>Proces(ser)</w:t>
            </w:r>
            <w:r w:rsidRPr="35AD04F3">
              <w:rPr>
                <w:color w:val="3D3D3D"/>
                <w:spacing w:val="-2"/>
                <w:w w:val="95"/>
                <w:sz w:val="19"/>
                <w:szCs w:val="19"/>
              </w:rPr>
              <w:t>/</w:t>
            </w:r>
            <w:r w:rsidRPr="35AD04F3">
              <w:rPr>
                <w:color w:val="131313"/>
                <w:spacing w:val="-2"/>
                <w:w w:val="95"/>
                <w:sz w:val="19"/>
                <w:szCs w:val="19"/>
              </w:rPr>
              <w:t>kilde</w:t>
            </w:r>
            <w:r w:rsidR="00100A04">
              <w:rPr>
                <w:color w:val="131313"/>
                <w:spacing w:val="-2"/>
                <w:w w:val="95"/>
                <w:sz w:val="19"/>
                <w:szCs w:val="19"/>
              </w:rPr>
              <w:t>(r)</w:t>
            </w:r>
          </w:p>
        </w:tc>
        <w:tc>
          <w:tcPr>
            <w:tcW w:w="992" w:type="dxa"/>
          </w:tcPr>
          <w:p w14:paraId="2F805AEF" w14:textId="77777777" w:rsidR="00A920FE" w:rsidRDefault="00A920FE">
            <w:pPr>
              <w:pStyle w:val="TableParagraph"/>
              <w:spacing w:before="88"/>
              <w:rPr>
                <w:b/>
                <w:sz w:val="19"/>
              </w:rPr>
            </w:pPr>
          </w:p>
          <w:p w14:paraId="6A2D5817" w14:textId="77777777" w:rsidR="00A920FE" w:rsidRDefault="00A920FE">
            <w:pPr>
              <w:pStyle w:val="TableParagraph"/>
              <w:spacing w:before="1"/>
              <w:ind w:left="95" w:right="87"/>
              <w:jc w:val="center"/>
              <w:rPr>
                <w:sz w:val="19"/>
                <w:szCs w:val="19"/>
              </w:rPr>
            </w:pPr>
            <w:r w:rsidRPr="35AD04F3">
              <w:rPr>
                <w:color w:val="131313"/>
                <w:w w:val="90"/>
                <w:sz w:val="19"/>
                <w:szCs w:val="19"/>
              </w:rPr>
              <w:t>Støberi-</w:t>
            </w:r>
            <w:r w:rsidRPr="35AD04F3">
              <w:rPr>
                <w:color w:val="3D3D3D"/>
                <w:spacing w:val="-2"/>
                <w:sz w:val="19"/>
                <w:szCs w:val="19"/>
              </w:rPr>
              <w:t>/</w:t>
            </w:r>
            <w:r w:rsidRPr="35AD04F3">
              <w:rPr>
                <w:color w:val="232323"/>
                <w:spacing w:val="-2"/>
                <w:sz w:val="19"/>
                <w:szCs w:val="19"/>
              </w:rPr>
              <w:t>ovntype</w:t>
            </w:r>
          </w:p>
        </w:tc>
        <w:tc>
          <w:tcPr>
            <w:tcW w:w="1134" w:type="dxa"/>
          </w:tcPr>
          <w:p w14:paraId="68995F51" w14:textId="77777777" w:rsidR="00A920FE" w:rsidRDefault="00A920FE">
            <w:pPr>
              <w:pStyle w:val="TableParagraph"/>
              <w:spacing w:before="84"/>
              <w:rPr>
                <w:b/>
                <w:sz w:val="19"/>
              </w:rPr>
            </w:pPr>
          </w:p>
          <w:p w14:paraId="5EEA9505" w14:textId="77777777" w:rsidR="00A920FE" w:rsidRDefault="00A920FE">
            <w:pPr>
              <w:pStyle w:val="TableParagraph"/>
              <w:ind w:left="269"/>
              <w:rPr>
                <w:sz w:val="19"/>
              </w:rPr>
            </w:pPr>
            <w:r>
              <w:rPr>
                <w:color w:val="131313"/>
                <w:spacing w:val="-2"/>
                <w:w w:val="95"/>
                <w:sz w:val="19"/>
              </w:rPr>
              <w:t>Standard(er)</w:t>
            </w:r>
          </w:p>
        </w:tc>
        <w:tc>
          <w:tcPr>
            <w:tcW w:w="1276" w:type="dxa"/>
          </w:tcPr>
          <w:p w14:paraId="6863BE8D" w14:textId="237CCE23" w:rsidR="00A920FE" w:rsidRPr="00342F1F" w:rsidRDefault="00A920FE">
            <w:pPr>
              <w:pStyle w:val="TableParagraph"/>
              <w:spacing w:before="35" w:line="211" w:lineRule="auto"/>
              <w:ind w:left="319" w:right="123" w:hanging="175"/>
              <w:rPr>
                <w:sz w:val="19"/>
                <w:szCs w:val="19"/>
                <w:lang w:val="da-DK"/>
              </w:rPr>
            </w:pPr>
            <w:r w:rsidRPr="00342F1F">
              <w:rPr>
                <w:color w:val="131313"/>
                <w:spacing w:val="-2"/>
                <w:w w:val="85"/>
                <w:sz w:val="19"/>
                <w:szCs w:val="19"/>
                <w:lang w:val="da-DK"/>
              </w:rPr>
              <w:t>Minimumsfre-</w:t>
            </w:r>
            <w:r w:rsidRPr="00342F1F">
              <w:rPr>
                <w:color w:val="131313"/>
                <w:w w:val="85"/>
                <w:sz w:val="19"/>
                <w:szCs w:val="19"/>
                <w:lang w:val="da-DK"/>
              </w:rPr>
              <w:t xml:space="preserve"> </w:t>
            </w:r>
            <w:r w:rsidRPr="00342F1F">
              <w:rPr>
                <w:color w:val="131313"/>
                <w:w w:val="95"/>
                <w:sz w:val="19"/>
                <w:szCs w:val="19"/>
                <w:lang w:val="da-DK"/>
              </w:rPr>
              <w:t xml:space="preserve">kvens </w:t>
            </w:r>
            <w:r w:rsidRPr="00342F1F">
              <w:rPr>
                <w:color w:val="232323"/>
                <w:w w:val="95"/>
                <w:sz w:val="19"/>
                <w:szCs w:val="19"/>
                <w:lang w:val="da-DK"/>
              </w:rPr>
              <w:t xml:space="preserve">for </w:t>
            </w:r>
            <w:r w:rsidRPr="00342F1F">
              <w:rPr>
                <w:color w:val="232323"/>
                <w:spacing w:val="-2"/>
                <w:w w:val="95"/>
                <w:sz w:val="19"/>
                <w:szCs w:val="19"/>
                <w:lang w:val="da-DK"/>
              </w:rPr>
              <w:t xml:space="preserve">overvåg- </w:t>
            </w:r>
            <w:r w:rsidRPr="00342F1F">
              <w:rPr>
                <w:color w:val="131313"/>
                <w:w w:val="95"/>
                <w:sz w:val="19"/>
                <w:szCs w:val="19"/>
                <w:lang w:val="da-DK"/>
              </w:rPr>
              <w:t xml:space="preserve">ning </w:t>
            </w:r>
            <w:r w:rsidRPr="00342F1F">
              <w:rPr>
                <w:color w:val="232323"/>
                <w:w w:val="95"/>
                <w:sz w:val="19"/>
                <w:szCs w:val="19"/>
                <w:lang w:val="da-DK"/>
              </w:rPr>
              <w:t>(</w:t>
            </w:r>
            <w:r w:rsidR="00C046C6" w:rsidRPr="00342F1F">
              <w:rPr>
                <w:color w:val="232323"/>
                <w:w w:val="95"/>
                <w:sz w:val="19"/>
                <w:szCs w:val="19"/>
                <w:vertAlign w:val="superscript"/>
                <w:lang w:val="da-DK"/>
              </w:rPr>
              <w:t>1</w:t>
            </w:r>
            <w:r w:rsidRPr="00342F1F">
              <w:rPr>
                <w:color w:val="232323"/>
                <w:w w:val="95"/>
                <w:sz w:val="19"/>
                <w:szCs w:val="19"/>
                <w:lang w:val="da-DK"/>
              </w:rPr>
              <w:t>)</w:t>
            </w:r>
          </w:p>
        </w:tc>
        <w:tc>
          <w:tcPr>
            <w:tcW w:w="992" w:type="dxa"/>
            <w:tcBorders>
              <w:right w:val="double" w:sz="4" w:space="0" w:color="auto"/>
            </w:tcBorders>
          </w:tcPr>
          <w:p w14:paraId="559209FA" w14:textId="77777777" w:rsidR="00A920FE" w:rsidRDefault="00A920FE">
            <w:pPr>
              <w:pStyle w:val="TableParagraph"/>
              <w:spacing w:before="131" w:line="211" w:lineRule="auto"/>
              <w:ind w:left="152" w:right="24"/>
              <w:jc w:val="center"/>
              <w:rPr>
                <w:sz w:val="19"/>
                <w:szCs w:val="19"/>
              </w:rPr>
            </w:pPr>
            <w:r w:rsidRPr="35AD04F3">
              <w:rPr>
                <w:color w:val="131313"/>
                <w:spacing w:val="-2"/>
                <w:w w:val="85"/>
                <w:sz w:val="19"/>
                <w:szCs w:val="19"/>
              </w:rPr>
              <w:t>Overvågning</w:t>
            </w:r>
            <w:r w:rsidRPr="35AD04F3">
              <w:rPr>
                <w:color w:val="131313"/>
                <w:spacing w:val="-2"/>
                <w:w w:val="95"/>
                <w:sz w:val="19"/>
                <w:szCs w:val="19"/>
              </w:rPr>
              <w:t xml:space="preserve"> </w:t>
            </w:r>
            <w:r w:rsidRPr="35AD04F3">
              <w:rPr>
                <w:color w:val="232323"/>
                <w:spacing w:val="-2"/>
                <w:w w:val="95"/>
                <w:sz w:val="19"/>
                <w:szCs w:val="19"/>
              </w:rPr>
              <w:t xml:space="preserve">forbundet </w:t>
            </w:r>
            <w:r w:rsidRPr="35AD04F3">
              <w:rPr>
                <w:color w:val="131313"/>
                <w:spacing w:val="-4"/>
                <w:w w:val="95"/>
                <w:sz w:val="19"/>
                <w:szCs w:val="19"/>
              </w:rPr>
              <w:t>med</w:t>
            </w:r>
          </w:p>
        </w:tc>
        <w:tc>
          <w:tcPr>
            <w:tcW w:w="1984" w:type="dxa"/>
            <w:tcBorders>
              <w:top w:val="double" w:sz="4" w:space="0" w:color="auto"/>
              <w:left w:val="double" w:sz="4" w:space="0" w:color="auto"/>
              <w:right w:val="double" w:sz="4" w:space="0" w:color="auto"/>
            </w:tcBorders>
          </w:tcPr>
          <w:p w14:paraId="61263EE7" w14:textId="5D394392" w:rsidR="00A920FE" w:rsidRPr="00342F1F" w:rsidRDefault="001460DB">
            <w:pPr>
              <w:pStyle w:val="TableParagraph"/>
              <w:spacing w:before="131" w:line="211" w:lineRule="auto"/>
              <w:ind w:left="152" w:right="24"/>
              <w:jc w:val="center"/>
              <w:rPr>
                <w:color w:val="131313"/>
                <w:spacing w:val="-2"/>
                <w:w w:val="85"/>
                <w:sz w:val="19"/>
                <w:szCs w:val="19"/>
                <w:lang w:val="da-DK"/>
              </w:rPr>
            </w:pPr>
            <w:r w:rsidRPr="00342F1F">
              <w:rPr>
                <w:color w:val="181818"/>
                <w:spacing w:val="-2"/>
                <w:w w:val="90"/>
                <w:sz w:val="18"/>
                <w:szCs w:val="18"/>
                <w:lang w:val="da-DK"/>
              </w:rPr>
              <w:t xml:space="preserve">Angiv parameter der </w:t>
            </w:r>
            <w:r w:rsidR="0081122B">
              <w:rPr>
                <w:color w:val="181818"/>
                <w:spacing w:val="-2"/>
                <w:w w:val="90"/>
                <w:sz w:val="18"/>
                <w:szCs w:val="18"/>
              </w:rPr>
              <w:pgNum/>
            </w:r>
            <w:r w:rsidR="0081122B" w:rsidRPr="00342F1F">
              <w:rPr>
                <w:color w:val="181818"/>
                <w:spacing w:val="-2"/>
                <w:w w:val="90"/>
                <w:sz w:val="18"/>
                <w:szCs w:val="18"/>
                <w:lang w:val="da-DK"/>
              </w:rPr>
              <w:t>ales</w:t>
            </w:r>
            <w:r w:rsidRPr="00342F1F">
              <w:rPr>
                <w:color w:val="181818"/>
                <w:spacing w:val="-2"/>
                <w:w w:val="90"/>
                <w:sz w:val="18"/>
                <w:szCs w:val="18"/>
                <w:lang w:val="da-DK"/>
              </w:rPr>
              <w:t xml:space="preserve"> for og frekvens  </w:t>
            </w:r>
            <w:r w:rsidRPr="00342F1F">
              <w:rPr>
                <w:color w:val="181818"/>
                <w:spacing w:val="-2"/>
                <w:w w:val="90"/>
                <w:sz w:val="18"/>
                <w:szCs w:val="18"/>
                <w:lang w:val="da-DK"/>
              </w:rPr>
              <w:br/>
              <w:t> (eller om parameter ikke er relevant) </w:t>
            </w:r>
          </w:p>
        </w:tc>
      </w:tr>
      <w:tr w:rsidR="00A920FE" w14:paraId="6B86B5B4" w14:textId="38C97052" w:rsidTr="00FC207A">
        <w:trPr>
          <w:trHeight w:val="1403"/>
        </w:trPr>
        <w:tc>
          <w:tcPr>
            <w:tcW w:w="504" w:type="dxa"/>
            <w:vMerge w:val="restart"/>
            <w:tcBorders>
              <w:top w:val="single" w:sz="4" w:space="0" w:color="auto"/>
              <w:left w:val="nil"/>
              <w:bottom w:val="single" w:sz="4" w:space="0" w:color="auto"/>
              <w:right w:val="single" w:sz="4" w:space="0" w:color="auto"/>
            </w:tcBorders>
          </w:tcPr>
          <w:p w14:paraId="2DEB6B6D" w14:textId="77777777" w:rsidR="00A920FE" w:rsidRPr="00342F1F" w:rsidRDefault="00A920FE">
            <w:pPr>
              <w:pStyle w:val="TableParagraph"/>
              <w:rPr>
                <w:sz w:val="18"/>
                <w:lang w:val="da-DK"/>
              </w:rPr>
            </w:pPr>
          </w:p>
        </w:tc>
        <w:tc>
          <w:tcPr>
            <w:tcW w:w="993" w:type="dxa"/>
            <w:vMerge w:val="restart"/>
            <w:tcBorders>
              <w:left w:val="single" w:sz="4" w:space="0" w:color="auto"/>
            </w:tcBorders>
          </w:tcPr>
          <w:p w14:paraId="3B85090B" w14:textId="77777777" w:rsidR="00A920FE" w:rsidRPr="00342F1F" w:rsidRDefault="00A920FE">
            <w:pPr>
              <w:pStyle w:val="TableParagraph"/>
              <w:rPr>
                <w:b/>
                <w:sz w:val="19"/>
                <w:lang w:val="da-DK"/>
              </w:rPr>
            </w:pPr>
          </w:p>
          <w:p w14:paraId="79B8B9AB" w14:textId="77777777" w:rsidR="00A920FE" w:rsidRPr="00342F1F" w:rsidRDefault="00A920FE">
            <w:pPr>
              <w:pStyle w:val="TableParagraph"/>
              <w:rPr>
                <w:b/>
                <w:sz w:val="19"/>
                <w:lang w:val="da-DK"/>
              </w:rPr>
            </w:pPr>
          </w:p>
          <w:p w14:paraId="3EB7CAAF" w14:textId="77777777" w:rsidR="00A920FE" w:rsidRPr="00342F1F" w:rsidRDefault="00A920FE">
            <w:pPr>
              <w:pStyle w:val="TableParagraph"/>
              <w:rPr>
                <w:b/>
                <w:sz w:val="19"/>
                <w:lang w:val="da-DK"/>
              </w:rPr>
            </w:pPr>
          </w:p>
          <w:p w14:paraId="2BE77544" w14:textId="77777777" w:rsidR="00A920FE" w:rsidRPr="00342F1F" w:rsidRDefault="00A920FE">
            <w:pPr>
              <w:pStyle w:val="TableParagraph"/>
              <w:rPr>
                <w:b/>
                <w:sz w:val="19"/>
                <w:lang w:val="da-DK"/>
              </w:rPr>
            </w:pPr>
          </w:p>
          <w:p w14:paraId="698A7570" w14:textId="77777777" w:rsidR="00A920FE" w:rsidRPr="00342F1F" w:rsidRDefault="00A920FE">
            <w:pPr>
              <w:pStyle w:val="TableParagraph"/>
              <w:rPr>
                <w:b/>
                <w:sz w:val="19"/>
                <w:lang w:val="da-DK"/>
              </w:rPr>
            </w:pPr>
          </w:p>
          <w:p w14:paraId="7FC82B51" w14:textId="77777777" w:rsidR="00A920FE" w:rsidRPr="00342F1F" w:rsidRDefault="00A920FE">
            <w:pPr>
              <w:pStyle w:val="TableParagraph"/>
              <w:rPr>
                <w:b/>
                <w:sz w:val="19"/>
                <w:lang w:val="da-DK"/>
              </w:rPr>
            </w:pPr>
          </w:p>
          <w:p w14:paraId="3D32B644" w14:textId="77777777" w:rsidR="00A920FE" w:rsidRPr="00342F1F" w:rsidRDefault="00A920FE">
            <w:pPr>
              <w:pStyle w:val="TableParagraph"/>
              <w:rPr>
                <w:b/>
                <w:sz w:val="19"/>
                <w:lang w:val="da-DK"/>
              </w:rPr>
            </w:pPr>
          </w:p>
          <w:p w14:paraId="5D8721A6" w14:textId="77777777" w:rsidR="00A920FE" w:rsidRPr="00342F1F" w:rsidRDefault="00A920FE">
            <w:pPr>
              <w:pStyle w:val="TableParagraph"/>
              <w:spacing w:before="42"/>
              <w:rPr>
                <w:b/>
                <w:sz w:val="19"/>
                <w:lang w:val="da-DK"/>
              </w:rPr>
            </w:pPr>
          </w:p>
          <w:p w14:paraId="2422BA11" w14:textId="5AC086BC" w:rsidR="00A920FE" w:rsidRDefault="00A920FE">
            <w:pPr>
              <w:pStyle w:val="TableParagraph"/>
              <w:spacing w:line="232" w:lineRule="auto"/>
              <w:ind w:left="132" w:right="135" w:firstLine="12"/>
              <w:jc w:val="center"/>
              <w:rPr>
                <w:sz w:val="19"/>
                <w:szCs w:val="19"/>
              </w:rPr>
            </w:pPr>
            <w:r w:rsidRPr="35AD04F3">
              <w:rPr>
                <w:color w:val="131313"/>
                <w:sz w:val="19"/>
                <w:szCs w:val="19"/>
              </w:rPr>
              <w:t>Bly</w:t>
            </w:r>
            <w:r w:rsidRPr="35AD04F3">
              <w:rPr>
                <w:color w:val="131313"/>
                <w:spacing w:val="-7"/>
                <w:sz w:val="19"/>
                <w:szCs w:val="19"/>
              </w:rPr>
              <w:t xml:space="preserve"> </w:t>
            </w:r>
            <w:r w:rsidRPr="35AD04F3">
              <w:rPr>
                <w:color w:val="131313"/>
                <w:sz w:val="19"/>
                <w:szCs w:val="19"/>
              </w:rPr>
              <w:t xml:space="preserve">og </w:t>
            </w:r>
            <w:r w:rsidR="00822D1F">
              <w:rPr>
                <w:color w:val="131313"/>
                <w:sz w:val="19"/>
                <w:szCs w:val="19"/>
              </w:rPr>
              <w:t>b</w:t>
            </w:r>
            <w:r w:rsidR="00FC207A" w:rsidRPr="35AD04F3">
              <w:rPr>
                <w:color w:val="131313"/>
                <w:spacing w:val="-6"/>
                <w:sz w:val="19"/>
                <w:szCs w:val="19"/>
              </w:rPr>
              <w:t>ly</w:t>
            </w:r>
            <w:r w:rsidR="00822D1F">
              <w:rPr>
                <w:color w:val="131313"/>
                <w:spacing w:val="-6"/>
                <w:sz w:val="19"/>
                <w:szCs w:val="19"/>
              </w:rPr>
              <w:t>forbindel</w:t>
            </w:r>
            <w:r w:rsidRPr="35AD04F3">
              <w:rPr>
                <w:color w:val="232323"/>
                <w:spacing w:val="-4"/>
                <w:sz w:val="19"/>
                <w:szCs w:val="19"/>
              </w:rPr>
              <w:t>ser</w:t>
            </w:r>
          </w:p>
        </w:tc>
        <w:tc>
          <w:tcPr>
            <w:tcW w:w="1701" w:type="dxa"/>
          </w:tcPr>
          <w:p w14:paraId="6348F311" w14:textId="77777777" w:rsidR="00A920FE" w:rsidRPr="0055382A" w:rsidRDefault="00A920FE">
            <w:pPr>
              <w:pStyle w:val="TableParagraph"/>
              <w:spacing w:before="94"/>
              <w:rPr>
                <w:b/>
                <w:sz w:val="19"/>
                <w:lang w:val="da-DK"/>
              </w:rPr>
            </w:pPr>
          </w:p>
          <w:p w14:paraId="00A1CBAA" w14:textId="7FF330E2" w:rsidR="00A920FE" w:rsidRPr="0055382A" w:rsidRDefault="00A920FE">
            <w:pPr>
              <w:pStyle w:val="TableParagraph"/>
              <w:spacing w:line="235" w:lineRule="auto"/>
              <w:ind w:left="189" w:right="178" w:firstLine="2"/>
              <w:jc w:val="center"/>
              <w:rPr>
                <w:sz w:val="10"/>
                <w:szCs w:val="10"/>
                <w:lang w:val="da-DK"/>
              </w:rPr>
            </w:pPr>
            <w:r w:rsidRPr="0055382A">
              <w:rPr>
                <w:color w:val="131313"/>
                <w:sz w:val="19"/>
                <w:szCs w:val="19"/>
                <w:lang w:val="da-DK"/>
              </w:rPr>
              <w:t xml:space="preserve">Støbning, </w:t>
            </w:r>
            <w:r w:rsidRPr="0055382A">
              <w:rPr>
                <w:color w:val="232323"/>
                <w:sz w:val="19"/>
                <w:szCs w:val="19"/>
                <w:lang w:val="da-DK"/>
              </w:rPr>
              <w:t xml:space="preserve">køling </w:t>
            </w:r>
            <w:r w:rsidRPr="0055382A">
              <w:rPr>
                <w:color w:val="131313"/>
                <w:sz w:val="19"/>
                <w:szCs w:val="19"/>
                <w:lang w:val="da-DK"/>
              </w:rPr>
              <w:t xml:space="preserve">og formrensning med </w:t>
            </w:r>
            <w:r w:rsidRPr="0055382A">
              <w:rPr>
                <w:color w:val="232323"/>
                <w:spacing w:val="-2"/>
                <w:sz w:val="19"/>
                <w:szCs w:val="19"/>
                <w:lang w:val="da-DK"/>
              </w:rPr>
              <w:t>engangsforme,</w:t>
            </w:r>
            <w:r w:rsidRPr="0055382A">
              <w:rPr>
                <w:color w:val="232323"/>
                <w:sz w:val="19"/>
                <w:szCs w:val="19"/>
                <w:lang w:val="da-DK"/>
              </w:rPr>
              <w:t xml:space="preserve"> </w:t>
            </w:r>
            <w:r w:rsidRPr="0055382A">
              <w:rPr>
                <w:color w:val="131313"/>
                <w:spacing w:val="-2"/>
                <w:sz w:val="19"/>
                <w:szCs w:val="19"/>
                <w:lang w:val="da-DK"/>
              </w:rPr>
              <w:t xml:space="preserve">herunder </w:t>
            </w:r>
            <w:r w:rsidRPr="0055382A">
              <w:rPr>
                <w:color w:val="131313"/>
                <w:sz w:val="19"/>
                <w:szCs w:val="19"/>
                <w:lang w:val="da-DK"/>
              </w:rPr>
              <w:t xml:space="preserve">fuldstøbning </w:t>
            </w:r>
            <w:r w:rsidR="001C53F1" w:rsidRPr="001C53F1">
              <w:rPr>
                <w:color w:val="151515"/>
                <w:spacing w:val="-5"/>
                <w:sz w:val="18"/>
                <w:szCs w:val="18"/>
                <w:lang w:val="da-DK"/>
              </w:rPr>
              <w:t>(</w:t>
            </w:r>
            <w:r w:rsidR="001C53F1" w:rsidRPr="001C53F1">
              <w:rPr>
                <w:color w:val="151515"/>
                <w:spacing w:val="-5"/>
                <w:sz w:val="18"/>
                <w:szCs w:val="18"/>
                <w:vertAlign w:val="superscript"/>
                <w:lang w:val="da-DK"/>
              </w:rPr>
              <w:t>4</w:t>
            </w:r>
            <w:r w:rsidR="001C53F1" w:rsidRPr="001C53F1">
              <w:rPr>
                <w:color w:val="151515"/>
                <w:spacing w:val="-5"/>
                <w:sz w:val="18"/>
                <w:szCs w:val="18"/>
                <w:lang w:val="da-DK"/>
              </w:rPr>
              <w:t>)</w:t>
            </w:r>
            <w:r w:rsidR="001C53F1" w:rsidRPr="0055382A">
              <w:rPr>
                <w:color w:val="131313"/>
                <w:sz w:val="19"/>
                <w:szCs w:val="19"/>
                <w:lang w:val="da-DK"/>
              </w:rPr>
              <w:t xml:space="preserve"> </w:t>
            </w:r>
          </w:p>
        </w:tc>
        <w:tc>
          <w:tcPr>
            <w:tcW w:w="992" w:type="dxa"/>
          </w:tcPr>
          <w:p w14:paraId="5A0EEF3B" w14:textId="77777777" w:rsidR="00A920FE" w:rsidRPr="0055382A" w:rsidRDefault="00A920FE">
            <w:pPr>
              <w:pStyle w:val="TableParagraph"/>
              <w:rPr>
                <w:b/>
                <w:sz w:val="19"/>
                <w:lang w:val="da-DK"/>
              </w:rPr>
            </w:pPr>
          </w:p>
          <w:p w14:paraId="09FC864D" w14:textId="77777777" w:rsidR="00A920FE" w:rsidRPr="0055382A" w:rsidRDefault="00A920FE">
            <w:pPr>
              <w:pStyle w:val="TableParagraph"/>
              <w:spacing w:before="189"/>
              <w:rPr>
                <w:b/>
                <w:sz w:val="19"/>
                <w:lang w:val="da-DK"/>
              </w:rPr>
            </w:pPr>
          </w:p>
          <w:p w14:paraId="37B8EB13" w14:textId="77777777" w:rsidR="00A920FE" w:rsidRDefault="00A920FE">
            <w:pPr>
              <w:pStyle w:val="TableParagraph"/>
              <w:spacing w:before="1"/>
              <w:ind w:left="102" w:right="78"/>
              <w:jc w:val="center"/>
              <w:rPr>
                <w:sz w:val="19"/>
              </w:rPr>
            </w:pPr>
            <w:r>
              <w:rPr>
                <w:color w:val="131313"/>
                <w:spacing w:val="-4"/>
                <w:sz w:val="19"/>
              </w:rPr>
              <w:t>Alle</w:t>
            </w:r>
          </w:p>
        </w:tc>
        <w:tc>
          <w:tcPr>
            <w:tcW w:w="1134" w:type="dxa"/>
            <w:vMerge w:val="restart"/>
          </w:tcPr>
          <w:p w14:paraId="4C1F0D18" w14:textId="77777777" w:rsidR="00A920FE" w:rsidRDefault="00A920FE">
            <w:pPr>
              <w:pStyle w:val="TableParagraph"/>
              <w:rPr>
                <w:sz w:val="18"/>
              </w:rPr>
            </w:pPr>
          </w:p>
        </w:tc>
        <w:tc>
          <w:tcPr>
            <w:tcW w:w="1276" w:type="dxa"/>
          </w:tcPr>
          <w:p w14:paraId="5E463FB6" w14:textId="77777777" w:rsidR="00A920FE" w:rsidRDefault="00A920FE">
            <w:pPr>
              <w:pStyle w:val="TableParagraph"/>
              <w:rPr>
                <w:b/>
                <w:sz w:val="19"/>
              </w:rPr>
            </w:pPr>
          </w:p>
          <w:p w14:paraId="48071BD5" w14:textId="77777777" w:rsidR="00A920FE" w:rsidRDefault="00A920FE">
            <w:pPr>
              <w:pStyle w:val="TableParagraph"/>
              <w:spacing w:before="85"/>
              <w:rPr>
                <w:b/>
                <w:sz w:val="19"/>
              </w:rPr>
            </w:pPr>
          </w:p>
          <w:p w14:paraId="53C397BD" w14:textId="77777777" w:rsidR="00A920FE" w:rsidRDefault="00A920FE">
            <w:pPr>
              <w:pStyle w:val="TableParagraph"/>
              <w:spacing w:before="1" w:line="237" w:lineRule="auto"/>
              <w:ind w:left="477" w:right="132" w:hanging="300"/>
              <w:rPr>
                <w:sz w:val="19"/>
                <w:szCs w:val="19"/>
              </w:rPr>
            </w:pPr>
            <w:r w:rsidRPr="35AD04F3">
              <w:rPr>
                <w:color w:val="131313"/>
                <w:spacing w:val="-4"/>
                <w:sz w:val="19"/>
                <w:szCs w:val="19"/>
              </w:rPr>
              <w:t>En</w:t>
            </w:r>
            <w:r w:rsidRPr="35AD04F3">
              <w:rPr>
                <w:color w:val="131313"/>
                <w:spacing w:val="-8"/>
                <w:sz w:val="19"/>
                <w:szCs w:val="19"/>
              </w:rPr>
              <w:t xml:space="preserve"> </w:t>
            </w:r>
            <w:r w:rsidRPr="35AD04F3">
              <w:rPr>
                <w:color w:val="232323"/>
                <w:spacing w:val="-4"/>
                <w:sz w:val="19"/>
                <w:szCs w:val="19"/>
              </w:rPr>
              <w:t>gang</w:t>
            </w:r>
            <w:r w:rsidRPr="35AD04F3">
              <w:rPr>
                <w:color w:val="232323"/>
                <w:spacing w:val="-8"/>
                <w:sz w:val="19"/>
                <w:szCs w:val="19"/>
              </w:rPr>
              <w:t xml:space="preserve"> </w:t>
            </w:r>
            <w:r w:rsidRPr="35AD04F3">
              <w:rPr>
                <w:color w:val="131313"/>
                <w:spacing w:val="-4"/>
                <w:sz w:val="19"/>
                <w:szCs w:val="19"/>
              </w:rPr>
              <w:t xml:space="preserve">om </w:t>
            </w:r>
            <w:r w:rsidRPr="35AD04F3">
              <w:rPr>
                <w:color w:val="232323"/>
                <w:spacing w:val="-4"/>
                <w:sz w:val="19"/>
                <w:szCs w:val="19"/>
              </w:rPr>
              <w:t>året</w:t>
            </w:r>
          </w:p>
        </w:tc>
        <w:tc>
          <w:tcPr>
            <w:tcW w:w="992" w:type="dxa"/>
            <w:tcBorders>
              <w:right w:val="double" w:sz="4" w:space="0" w:color="auto"/>
            </w:tcBorders>
          </w:tcPr>
          <w:p w14:paraId="11A113F1" w14:textId="77777777" w:rsidR="00A920FE" w:rsidRDefault="00A920FE">
            <w:pPr>
              <w:pStyle w:val="TableParagraph"/>
              <w:rPr>
                <w:sz w:val="18"/>
              </w:rPr>
            </w:pPr>
          </w:p>
        </w:tc>
        <w:tc>
          <w:tcPr>
            <w:tcW w:w="1984" w:type="dxa"/>
            <w:tcBorders>
              <w:left w:val="double" w:sz="4" w:space="0" w:color="auto"/>
              <w:right w:val="double" w:sz="4" w:space="0" w:color="auto"/>
            </w:tcBorders>
          </w:tcPr>
          <w:p w14:paraId="22E6BE0D" w14:textId="77777777" w:rsidR="00A920FE" w:rsidRDefault="00A920FE">
            <w:pPr>
              <w:pStyle w:val="TableParagraph"/>
              <w:rPr>
                <w:sz w:val="18"/>
              </w:rPr>
            </w:pPr>
          </w:p>
        </w:tc>
      </w:tr>
      <w:tr w:rsidR="00A920FE" w14:paraId="67734368" w14:textId="1DDDEB5A" w:rsidTr="00FC207A">
        <w:trPr>
          <w:trHeight w:val="724"/>
        </w:trPr>
        <w:tc>
          <w:tcPr>
            <w:tcW w:w="504" w:type="dxa"/>
            <w:vMerge/>
            <w:tcBorders>
              <w:top w:val="single" w:sz="4" w:space="0" w:color="auto"/>
              <w:left w:val="nil"/>
              <w:bottom w:val="single" w:sz="4" w:space="0" w:color="auto"/>
              <w:right w:val="single" w:sz="4" w:space="0" w:color="auto"/>
            </w:tcBorders>
          </w:tcPr>
          <w:p w14:paraId="29F59A3A" w14:textId="77777777" w:rsidR="00A920FE" w:rsidRDefault="00A920FE">
            <w:pPr>
              <w:rPr>
                <w:sz w:val="2"/>
                <w:szCs w:val="2"/>
              </w:rPr>
            </w:pPr>
          </w:p>
        </w:tc>
        <w:tc>
          <w:tcPr>
            <w:tcW w:w="993" w:type="dxa"/>
            <w:vMerge/>
            <w:tcBorders>
              <w:left w:val="single" w:sz="4" w:space="0" w:color="auto"/>
            </w:tcBorders>
          </w:tcPr>
          <w:p w14:paraId="4E2A62D5" w14:textId="77777777" w:rsidR="00A920FE" w:rsidRDefault="00A920FE">
            <w:pPr>
              <w:rPr>
                <w:sz w:val="2"/>
                <w:szCs w:val="2"/>
              </w:rPr>
            </w:pPr>
          </w:p>
        </w:tc>
        <w:tc>
          <w:tcPr>
            <w:tcW w:w="1701" w:type="dxa"/>
            <w:vMerge w:val="restart"/>
          </w:tcPr>
          <w:p w14:paraId="4B1E7552" w14:textId="77777777" w:rsidR="00A920FE" w:rsidRDefault="00A920FE">
            <w:pPr>
              <w:pStyle w:val="TableParagraph"/>
              <w:spacing w:before="205"/>
              <w:rPr>
                <w:b/>
                <w:sz w:val="19"/>
              </w:rPr>
            </w:pPr>
          </w:p>
          <w:p w14:paraId="6A87B2DD" w14:textId="77777777" w:rsidR="00A920FE" w:rsidRDefault="00A920FE">
            <w:pPr>
              <w:pStyle w:val="TableParagraph"/>
              <w:ind w:left="529"/>
              <w:rPr>
                <w:sz w:val="19"/>
                <w:szCs w:val="19"/>
              </w:rPr>
            </w:pPr>
            <w:r w:rsidRPr="35AD04F3">
              <w:rPr>
                <w:color w:val="131313"/>
                <w:spacing w:val="-2"/>
                <w:sz w:val="19"/>
                <w:szCs w:val="19"/>
              </w:rPr>
              <w:t>Metalsmeltning</w:t>
            </w:r>
          </w:p>
        </w:tc>
        <w:tc>
          <w:tcPr>
            <w:tcW w:w="992" w:type="dxa"/>
          </w:tcPr>
          <w:p w14:paraId="72E5AD96" w14:textId="786AFEB3" w:rsidR="00A920FE" w:rsidRDefault="00A920FE">
            <w:pPr>
              <w:pStyle w:val="TableParagraph"/>
              <w:spacing w:before="56" w:line="237" w:lineRule="auto"/>
              <w:ind w:left="358" w:right="158" w:hanging="183"/>
              <w:rPr>
                <w:sz w:val="10"/>
                <w:szCs w:val="10"/>
              </w:rPr>
            </w:pPr>
            <w:r>
              <w:rPr>
                <w:noProof/>
                <w:lang w:val="da-DK" w:eastAsia="da-DK"/>
              </w:rPr>
              <mc:AlternateContent>
                <mc:Choice Requires="wpg">
                  <w:drawing>
                    <wp:anchor distT="0" distB="0" distL="0" distR="0" simplePos="0" relativeHeight="251658281" behindDoc="1" locked="0" layoutInCell="1" allowOverlap="1" wp14:anchorId="75F4BC8C" wp14:editId="48F2311C">
                      <wp:simplePos x="0" y="0"/>
                      <wp:positionH relativeFrom="column">
                        <wp:posOffset>113538</wp:posOffset>
                      </wp:positionH>
                      <wp:positionV relativeFrom="paragraph">
                        <wp:posOffset>186533</wp:posOffset>
                      </wp:positionV>
                      <wp:extent cx="485140" cy="7620"/>
                      <wp:effectExtent l="0" t="0" r="0" b="0"/>
                      <wp:wrapNone/>
                      <wp:docPr id="53" name="Group 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85140" cy="7620"/>
                                <a:chOff x="0" y="0"/>
                                <a:chExt cx="485140" cy="7620"/>
                              </a:xfrm>
                            </wpg:grpSpPr>
                            <wps:wsp>
                              <wps:cNvPr id="54" name="Graphic 54"/>
                              <wps:cNvSpPr/>
                              <wps:spPr>
                                <a:xfrm>
                                  <a:off x="0" y="0"/>
                                  <a:ext cx="485140" cy="7620"/>
                                </a:xfrm>
                                <a:custGeom>
                                  <a:avLst/>
                                  <a:gdLst/>
                                  <a:ahLst/>
                                  <a:cxnLst/>
                                  <a:rect l="l" t="t" r="r" b="b"/>
                                  <a:pathLst>
                                    <a:path w="485140" h="7620">
                                      <a:moveTo>
                                        <a:pt x="484632" y="7620"/>
                                      </a:moveTo>
                                      <a:lnTo>
                                        <a:pt x="0" y="7620"/>
                                      </a:lnTo>
                                      <a:lnTo>
                                        <a:pt x="0" y="0"/>
                                      </a:lnTo>
                                      <a:lnTo>
                                        <a:pt x="484632" y="0"/>
                                      </a:lnTo>
                                      <a:lnTo>
                                        <a:pt x="484632" y="762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arto="http://schemas.microsoft.com/office/word/2006/arto">
                  <w:pict>
                    <v:group w14:anchorId="0A9C2AE9" id="Group 53" o:spid="_x0000_s1026" style="position:absolute;margin-left:8.95pt;margin-top:14.7pt;width:38.2pt;height:.6pt;z-index:-251658178;mso-wrap-distance-left:0;mso-wrap-distance-right:0" coordsize="48514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">
                      <v:shape id="Graphic 54" o:spid="_x0000_s1027" style="position:absolute;width:485140;height:7620;visibility:visible;mso-wrap-style:square;v-text-anchor:top" coordsize="48514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" path="m484632,7620l,7620,,,484632,r,7620xe" fillcolor="black" stroked="f">
                        <v:path arrowok="t"/>
                      </v:shape>
                    </v:group>
                  </w:pict>
                </mc:Fallback>
              </mc:AlternateContent>
            </w:r>
            <w:r w:rsidRPr="35AD04F3">
              <w:rPr>
                <w:color w:val="131313"/>
                <w:spacing w:val="-6"/>
                <w:sz w:val="19"/>
                <w:szCs w:val="19"/>
              </w:rPr>
              <w:t xml:space="preserve">Støbejern: CBC </w:t>
            </w:r>
            <w:r w:rsidRPr="35AD04F3">
              <w:rPr>
                <w:color w:val="131313"/>
                <w:sz w:val="19"/>
                <w:szCs w:val="19"/>
              </w:rPr>
              <w:t xml:space="preserve">og HBC </w:t>
            </w:r>
            <w:r w:rsidR="00A450D3" w:rsidRPr="35AD04F3">
              <w:rPr>
                <w:color w:val="151515"/>
                <w:spacing w:val="-5"/>
                <w:sz w:val="18"/>
                <w:szCs w:val="18"/>
              </w:rPr>
              <w:t>(</w:t>
            </w:r>
            <w:r w:rsidR="00A450D3" w:rsidRPr="35AD04F3">
              <w:rPr>
                <w:color w:val="151515"/>
                <w:spacing w:val="-5"/>
                <w:sz w:val="18"/>
                <w:szCs w:val="18"/>
                <w:vertAlign w:val="superscript"/>
              </w:rPr>
              <w:t>4</w:t>
            </w:r>
            <w:r w:rsidR="00A450D3" w:rsidRPr="00993DAF">
              <w:rPr>
                <w:color w:val="151515"/>
                <w:spacing w:val="-5"/>
                <w:sz w:val="18"/>
                <w:szCs w:val="18"/>
              </w:rPr>
              <w:t>)</w:t>
            </w:r>
            <w:r w:rsidR="00A450D3" w:rsidRPr="35AD04F3">
              <w:rPr>
                <w:color w:val="131313"/>
                <w:sz w:val="19"/>
                <w:szCs w:val="19"/>
              </w:rPr>
              <w:t xml:space="preserve"> </w:t>
            </w:r>
          </w:p>
        </w:tc>
        <w:tc>
          <w:tcPr>
            <w:tcW w:w="1134" w:type="dxa"/>
            <w:vMerge/>
          </w:tcPr>
          <w:p w14:paraId="70414382" w14:textId="77777777" w:rsidR="00A920FE" w:rsidRDefault="00A920FE">
            <w:pPr>
              <w:rPr>
                <w:sz w:val="2"/>
                <w:szCs w:val="2"/>
              </w:rPr>
            </w:pPr>
          </w:p>
        </w:tc>
        <w:tc>
          <w:tcPr>
            <w:tcW w:w="1276" w:type="dxa"/>
            <w:vMerge w:val="restart"/>
          </w:tcPr>
          <w:p w14:paraId="12C7C159" w14:textId="77777777" w:rsidR="00A920FE" w:rsidRDefault="00A920FE">
            <w:pPr>
              <w:pStyle w:val="TableParagraph"/>
              <w:spacing w:before="105"/>
              <w:rPr>
                <w:b/>
                <w:sz w:val="19"/>
              </w:rPr>
            </w:pPr>
          </w:p>
          <w:p w14:paraId="14513532" w14:textId="77777777" w:rsidR="00A920FE" w:rsidRDefault="00A920FE">
            <w:pPr>
              <w:pStyle w:val="TableParagraph"/>
              <w:spacing w:line="232" w:lineRule="auto"/>
              <w:ind w:left="477" w:right="139" w:hanging="305"/>
              <w:rPr>
                <w:sz w:val="19"/>
                <w:szCs w:val="19"/>
              </w:rPr>
            </w:pPr>
            <w:r w:rsidRPr="35AD04F3">
              <w:rPr>
                <w:color w:val="232323"/>
                <w:spacing w:val="-2"/>
                <w:sz w:val="19"/>
                <w:szCs w:val="19"/>
              </w:rPr>
              <w:t>En</w:t>
            </w:r>
            <w:r w:rsidRPr="35AD04F3">
              <w:rPr>
                <w:color w:val="232323"/>
                <w:spacing w:val="-10"/>
                <w:sz w:val="19"/>
                <w:szCs w:val="19"/>
              </w:rPr>
              <w:t xml:space="preserve"> </w:t>
            </w:r>
            <w:r w:rsidRPr="35AD04F3">
              <w:rPr>
                <w:color w:val="232323"/>
                <w:spacing w:val="-2"/>
                <w:sz w:val="19"/>
                <w:szCs w:val="19"/>
              </w:rPr>
              <w:t>gang</w:t>
            </w:r>
            <w:r w:rsidRPr="35AD04F3">
              <w:rPr>
                <w:color w:val="232323"/>
                <w:spacing w:val="-10"/>
                <w:sz w:val="19"/>
                <w:szCs w:val="19"/>
              </w:rPr>
              <w:t xml:space="preserve"> </w:t>
            </w:r>
            <w:r w:rsidRPr="35AD04F3">
              <w:rPr>
                <w:color w:val="131313"/>
                <w:spacing w:val="-2"/>
                <w:sz w:val="19"/>
                <w:szCs w:val="19"/>
              </w:rPr>
              <w:t xml:space="preserve">om </w:t>
            </w:r>
            <w:r w:rsidRPr="35AD04F3">
              <w:rPr>
                <w:color w:val="232323"/>
                <w:spacing w:val="-4"/>
                <w:sz w:val="19"/>
                <w:szCs w:val="19"/>
              </w:rPr>
              <w:t>året</w:t>
            </w:r>
          </w:p>
        </w:tc>
        <w:tc>
          <w:tcPr>
            <w:tcW w:w="992" w:type="dxa"/>
            <w:tcBorders>
              <w:right w:val="double" w:sz="4" w:space="0" w:color="auto"/>
            </w:tcBorders>
          </w:tcPr>
          <w:p w14:paraId="0A728C0B" w14:textId="77777777" w:rsidR="00A920FE" w:rsidRDefault="00A920FE">
            <w:pPr>
              <w:pStyle w:val="TableParagraph"/>
              <w:spacing w:before="160"/>
              <w:ind w:right="157"/>
              <w:jc w:val="right"/>
              <w:rPr>
                <w:sz w:val="19"/>
              </w:rPr>
            </w:pPr>
            <w:r>
              <w:rPr>
                <w:color w:val="131313"/>
                <w:w w:val="85"/>
                <w:sz w:val="19"/>
              </w:rPr>
              <w:t>BAT</w:t>
            </w:r>
            <w:r>
              <w:rPr>
                <w:color w:val="131313"/>
                <w:spacing w:val="7"/>
                <w:sz w:val="19"/>
              </w:rPr>
              <w:t xml:space="preserve"> </w:t>
            </w:r>
            <w:r>
              <w:rPr>
                <w:color w:val="131313"/>
                <w:spacing w:val="-5"/>
                <w:sz w:val="19"/>
              </w:rPr>
              <w:t>38</w:t>
            </w:r>
          </w:p>
        </w:tc>
        <w:tc>
          <w:tcPr>
            <w:tcW w:w="1984" w:type="dxa"/>
            <w:tcBorders>
              <w:left w:val="double" w:sz="4" w:space="0" w:color="auto"/>
              <w:right w:val="double" w:sz="4" w:space="0" w:color="auto"/>
            </w:tcBorders>
          </w:tcPr>
          <w:p w14:paraId="659A91DE" w14:textId="77777777" w:rsidR="00A920FE" w:rsidRDefault="00A920FE">
            <w:pPr>
              <w:pStyle w:val="TableParagraph"/>
              <w:spacing w:before="160"/>
              <w:ind w:right="157"/>
              <w:jc w:val="right"/>
              <w:rPr>
                <w:color w:val="131313"/>
                <w:w w:val="85"/>
                <w:sz w:val="19"/>
              </w:rPr>
            </w:pPr>
          </w:p>
        </w:tc>
      </w:tr>
      <w:tr w:rsidR="00A920FE" w14:paraId="49C42037" w14:textId="1A0BAED6" w:rsidTr="00FC207A">
        <w:trPr>
          <w:trHeight w:val="505"/>
        </w:trPr>
        <w:tc>
          <w:tcPr>
            <w:tcW w:w="504" w:type="dxa"/>
            <w:vMerge/>
            <w:tcBorders>
              <w:top w:val="single" w:sz="4" w:space="0" w:color="auto"/>
              <w:left w:val="nil"/>
              <w:bottom w:val="single" w:sz="4" w:space="0" w:color="auto"/>
              <w:right w:val="single" w:sz="4" w:space="0" w:color="auto"/>
            </w:tcBorders>
          </w:tcPr>
          <w:p w14:paraId="4BEDDC93" w14:textId="77777777" w:rsidR="00A920FE" w:rsidRDefault="00A920FE">
            <w:pPr>
              <w:rPr>
                <w:sz w:val="2"/>
                <w:szCs w:val="2"/>
              </w:rPr>
            </w:pPr>
          </w:p>
        </w:tc>
        <w:tc>
          <w:tcPr>
            <w:tcW w:w="993" w:type="dxa"/>
            <w:vMerge/>
            <w:tcBorders>
              <w:left w:val="single" w:sz="4" w:space="0" w:color="auto"/>
            </w:tcBorders>
          </w:tcPr>
          <w:p w14:paraId="7F33CD8A" w14:textId="77777777" w:rsidR="00A920FE" w:rsidRDefault="00A920FE">
            <w:pPr>
              <w:rPr>
                <w:sz w:val="2"/>
                <w:szCs w:val="2"/>
              </w:rPr>
            </w:pPr>
          </w:p>
        </w:tc>
        <w:tc>
          <w:tcPr>
            <w:tcW w:w="1701" w:type="dxa"/>
            <w:vMerge/>
          </w:tcPr>
          <w:p w14:paraId="016114AF" w14:textId="77777777" w:rsidR="00A920FE" w:rsidRDefault="00A920FE">
            <w:pPr>
              <w:rPr>
                <w:sz w:val="2"/>
                <w:szCs w:val="2"/>
              </w:rPr>
            </w:pPr>
          </w:p>
        </w:tc>
        <w:tc>
          <w:tcPr>
            <w:tcW w:w="992" w:type="dxa"/>
          </w:tcPr>
          <w:p w14:paraId="04632045" w14:textId="6E956D24" w:rsidR="00A920FE" w:rsidRDefault="00A920FE">
            <w:pPr>
              <w:pStyle w:val="TableParagraph"/>
              <w:spacing w:before="50"/>
              <w:ind w:left="95" w:right="83"/>
              <w:jc w:val="center"/>
              <w:rPr>
                <w:sz w:val="11"/>
                <w:szCs w:val="11"/>
              </w:rPr>
            </w:pPr>
            <w:r w:rsidRPr="35AD04F3">
              <w:rPr>
                <w:color w:val="232323"/>
                <w:spacing w:val="-2"/>
                <w:sz w:val="19"/>
                <w:szCs w:val="19"/>
              </w:rPr>
              <w:t>NFM(</w:t>
            </w:r>
            <w:r w:rsidR="00822D1F" w:rsidRPr="00822D1F">
              <w:rPr>
                <w:color w:val="232323"/>
                <w:spacing w:val="-2"/>
                <w:sz w:val="19"/>
                <w:szCs w:val="19"/>
                <w:vertAlign w:val="superscript"/>
              </w:rPr>
              <w:t>1</w:t>
            </w:r>
            <w:r w:rsidRPr="35AD04F3">
              <w:rPr>
                <w:color w:val="3D3D3D"/>
                <w:spacing w:val="-2"/>
                <w:position w:val="6"/>
                <w:sz w:val="11"/>
                <w:szCs w:val="11"/>
              </w:rPr>
              <w:t>0</w:t>
            </w:r>
            <w:r w:rsidRPr="35AD04F3">
              <w:rPr>
                <w:color w:val="131313"/>
                <w:spacing w:val="-2"/>
                <w:sz w:val="11"/>
                <w:szCs w:val="11"/>
              </w:rPr>
              <w:t>)</w:t>
            </w:r>
          </w:p>
        </w:tc>
        <w:tc>
          <w:tcPr>
            <w:tcW w:w="1134" w:type="dxa"/>
            <w:vMerge/>
          </w:tcPr>
          <w:p w14:paraId="69D9AE5D" w14:textId="77777777" w:rsidR="00A920FE" w:rsidRDefault="00A920FE">
            <w:pPr>
              <w:rPr>
                <w:sz w:val="2"/>
                <w:szCs w:val="2"/>
              </w:rPr>
            </w:pPr>
          </w:p>
        </w:tc>
        <w:tc>
          <w:tcPr>
            <w:tcW w:w="1276" w:type="dxa"/>
            <w:vMerge/>
          </w:tcPr>
          <w:p w14:paraId="5F030D11" w14:textId="77777777" w:rsidR="00A920FE" w:rsidRDefault="00A920FE">
            <w:pPr>
              <w:rPr>
                <w:sz w:val="2"/>
                <w:szCs w:val="2"/>
              </w:rPr>
            </w:pPr>
          </w:p>
        </w:tc>
        <w:tc>
          <w:tcPr>
            <w:tcW w:w="992" w:type="dxa"/>
            <w:tcBorders>
              <w:right w:val="double" w:sz="4" w:space="0" w:color="auto"/>
            </w:tcBorders>
          </w:tcPr>
          <w:p w14:paraId="1319399E" w14:textId="77777777" w:rsidR="00A920FE" w:rsidRDefault="00A920FE">
            <w:pPr>
              <w:pStyle w:val="TableParagraph"/>
              <w:spacing w:before="50"/>
              <w:ind w:right="156"/>
              <w:jc w:val="right"/>
              <w:rPr>
                <w:sz w:val="19"/>
              </w:rPr>
            </w:pPr>
            <w:r>
              <w:rPr>
                <w:color w:val="131313"/>
                <w:w w:val="85"/>
                <w:sz w:val="19"/>
              </w:rPr>
              <w:t>BAT</w:t>
            </w:r>
            <w:r>
              <w:rPr>
                <w:color w:val="131313"/>
                <w:spacing w:val="2"/>
                <w:sz w:val="19"/>
              </w:rPr>
              <w:t xml:space="preserve"> </w:t>
            </w:r>
            <w:r>
              <w:rPr>
                <w:color w:val="131313"/>
                <w:spacing w:val="-5"/>
                <w:sz w:val="19"/>
              </w:rPr>
              <w:t>43</w:t>
            </w:r>
          </w:p>
        </w:tc>
        <w:tc>
          <w:tcPr>
            <w:tcW w:w="1984" w:type="dxa"/>
            <w:tcBorders>
              <w:left w:val="double" w:sz="4" w:space="0" w:color="auto"/>
              <w:right w:val="double" w:sz="4" w:space="0" w:color="auto"/>
            </w:tcBorders>
          </w:tcPr>
          <w:p w14:paraId="4D3F0EC6" w14:textId="77777777" w:rsidR="00A920FE" w:rsidRDefault="00A920FE">
            <w:pPr>
              <w:pStyle w:val="TableParagraph"/>
              <w:spacing w:before="50"/>
              <w:ind w:right="156"/>
              <w:jc w:val="right"/>
              <w:rPr>
                <w:color w:val="131313"/>
                <w:w w:val="85"/>
                <w:sz w:val="19"/>
              </w:rPr>
            </w:pPr>
          </w:p>
        </w:tc>
      </w:tr>
      <w:tr w:rsidR="00A920FE" w14:paraId="21C84646" w14:textId="18A1A89E" w:rsidTr="00FC207A">
        <w:trPr>
          <w:trHeight w:val="717"/>
        </w:trPr>
        <w:tc>
          <w:tcPr>
            <w:tcW w:w="504" w:type="dxa"/>
            <w:vMerge/>
            <w:tcBorders>
              <w:top w:val="single" w:sz="4" w:space="0" w:color="auto"/>
              <w:left w:val="nil"/>
              <w:bottom w:val="single" w:sz="4" w:space="0" w:color="auto"/>
              <w:right w:val="single" w:sz="4" w:space="0" w:color="auto"/>
            </w:tcBorders>
          </w:tcPr>
          <w:p w14:paraId="0414B234" w14:textId="77777777" w:rsidR="00A920FE" w:rsidRDefault="00A920FE">
            <w:pPr>
              <w:rPr>
                <w:sz w:val="2"/>
                <w:szCs w:val="2"/>
              </w:rPr>
            </w:pPr>
          </w:p>
        </w:tc>
        <w:tc>
          <w:tcPr>
            <w:tcW w:w="993" w:type="dxa"/>
            <w:vMerge/>
            <w:tcBorders>
              <w:left w:val="single" w:sz="4" w:space="0" w:color="auto"/>
            </w:tcBorders>
          </w:tcPr>
          <w:p w14:paraId="29052EA9" w14:textId="77777777" w:rsidR="00A920FE" w:rsidRDefault="00A920FE">
            <w:pPr>
              <w:rPr>
                <w:sz w:val="2"/>
                <w:szCs w:val="2"/>
              </w:rPr>
            </w:pPr>
          </w:p>
        </w:tc>
        <w:tc>
          <w:tcPr>
            <w:tcW w:w="1701" w:type="dxa"/>
          </w:tcPr>
          <w:p w14:paraId="46DBE4F5" w14:textId="079FD146" w:rsidR="00A920FE" w:rsidRPr="00FC207A" w:rsidRDefault="00A920FE" w:rsidP="001C53F1">
            <w:pPr>
              <w:pStyle w:val="TableParagraph"/>
              <w:spacing w:before="55" w:line="237" w:lineRule="auto"/>
              <w:ind w:left="881" w:right="237" w:hanging="640"/>
              <w:rPr>
                <w:color w:val="131313"/>
                <w:sz w:val="19"/>
                <w:szCs w:val="19"/>
                <w:lang w:val="da-DK"/>
              </w:rPr>
            </w:pPr>
            <w:r w:rsidRPr="00FC207A">
              <w:rPr>
                <w:color w:val="131313"/>
                <w:sz w:val="19"/>
                <w:szCs w:val="19"/>
                <w:lang w:val="da-DK"/>
              </w:rPr>
              <w:t xml:space="preserve">Støbning </w:t>
            </w:r>
            <w:r w:rsidR="00D30637">
              <w:rPr>
                <w:color w:val="131313"/>
                <w:sz w:val="19"/>
                <w:szCs w:val="19"/>
                <w:lang w:val="da-DK"/>
              </w:rPr>
              <w:t>i</w:t>
            </w:r>
            <w:r w:rsidRPr="00FC207A">
              <w:rPr>
                <w:color w:val="131313"/>
                <w:sz w:val="19"/>
                <w:szCs w:val="19"/>
                <w:lang w:val="da-DK"/>
              </w:rPr>
              <w:t xml:space="preserve"> permanente forme</w:t>
            </w:r>
          </w:p>
        </w:tc>
        <w:tc>
          <w:tcPr>
            <w:tcW w:w="992" w:type="dxa"/>
          </w:tcPr>
          <w:p w14:paraId="7CEB637E" w14:textId="77777777" w:rsidR="00A920FE" w:rsidRDefault="00A920FE">
            <w:pPr>
              <w:pStyle w:val="TableParagraph"/>
              <w:spacing w:before="159"/>
              <w:ind w:left="96" w:right="78"/>
              <w:jc w:val="center"/>
              <w:rPr>
                <w:sz w:val="19"/>
              </w:rPr>
            </w:pPr>
            <w:r>
              <w:rPr>
                <w:color w:val="131313"/>
                <w:spacing w:val="-2"/>
                <w:sz w:val="19"/>
              </w:rPr>
              <w:t>Leder</w:t>
            </w:r>
          </w:p>
        </w:tc>
        <w:tc>
          <w:tcPr>
            <w:tcW w:w="1134" w:type="dxa"/>
            <w:vMerge/>
          </w:tcPr>
          <w:p w14:paraId="6D54C677" w14:textId="77777777" w:rsidR="00A920FE" w:rsidRDefault="00A920FE">
            <w:pPr>
              <w:rPr>
                <w:sz w:val="2"/>
                <w:szCs w:val="2"/>
              </w:rPr>
            </w:pPr>
          </w:p>
        </w:tc>
        <w:tc>
          <w:tcPr>
            <w:tcW w:w="1276" w:type="dxa"/>
          </w:tcPr>
          <w:p w14:paraId="684EC06F" w14:textId="77777777" w:rsidR="00A920FE" w:rsidRDefault="00A920FE">
            <w:pPr>
              <w:pStyle w:val="TableParagraph"/>
              <w:spacing w:before="63" w:line="232" w:lineRule="auto"/>
              <w:ind w:left="477" w:right="139" w:hanging="305"/>
              <w:rPr>
                <w:sz w:val="19"/>
                <w:szCs w:val="19"/>
              </w:rPr>
            </w:pPr>
            <w:r w:rsidRPr="35AD04F3">
              <w:rPr>
                <w:color w:val="232323"/>
                <w:spacing w:val="-2"/>
                <w:sz w:val="19"/>
                <w:szCs w:val="19"/>
              </w:rPr>
              <w:t>En</w:t>
            </w:r>
            <w:r w:rsidRPr="35AD04F3">
              <w:rPr>
                <w:color w:val="232323"/>
                <w:spacing w:val="-10"/>
                <w:sz w:val="19"/>
                <w:szCs w:val="19"/>
              </w:rPr>
              <w:t xml:space="preserve"> </w:t>
            </w:r>
            <w:r w:rsidRPr="35AD04F3">
              <w:rPr>
                <w:color w:val="232323"/>
                <w:spacing w:val="-2"/>
                <w:sz w:val="19"/>
                <w:szCs w:val="19"/>
              </w:rPr>
              <w:t>gang</w:t>
            </w:r>
            <w:r w:rsidRPr="35AD04F3">
              <w:rPr>
                <w:color w:val="232323"/>
                <w:spacing w:val="-10"/>
                <w:sz w:val="19"/>
                <w:szCs w:val="19"/>
              </w:rPr>
              <w:t xml:space="preserve"> </w:t>
            </w:r>
            <w:r w:rsidRPr="35AD04F3">
              <w:rPr>
                <w:color w:val="131313"/>
                <w:spacing w:val="-2"/>
                <w:sz w:val="19"/>
                <w:szCs w:val="19"/>
              </w:rPr>
              <w:t xml:space="preserve">om </w:t>
            </w:r>
            <w:r w:rsidRPr="35AD04F3">
              <w:rPr>
                <w:color w:val="232323"/>
                <w:spacing w:val="-4"/>
                <w:sz w:val="19"/>
                <w:szCs w:val="19"/>
              </w:rPr>
              <w:t>året</w:t>
            </w:r>
          </w:p>
        </w:tc>
        <w:tc>
          <w:tcPr>
            <w:tcW w:w="992" w:type="dxa"/>
            <w:tcBorders>
              <w:right w:val="double" w:sz="4" w:space="0" w:color="auto"/>
            </w:tcBorders>
          </w:tcPr>
          <w:p w14:paraId="3039503F" w14:textId="77777777" w:rsidR="00A920FE" w:rsidRDefault="00A920FE">
            <w:pPr>
              <w:pStyle w:val="TableParagraph"/>
              <w:spacing w:before="159"/>
              <w:ind w:right="160"/>
              <w:jc w:val="right"/>
              <w:rPr>
                <w:sz w:val="19"/>
              </w:rPr>
            </w:pPr>
            <w:r>
              <w:rPr>
                <w:color w:val="131313"/>
                <w:w w:val="85"/>
                <w:sz w:val="19"/>
              </w:rPr>
              <w:t>BAT</w:t>
            </w:r>
            <w:r>
              <w:rPr>
                <w:color w:val="131313"/>
                <w:spacing w:val="6"/>
                <w:sz w:val="19"/>
              </w:rPr>
              <w:t xml:space="preserve"> </w:t>
            </w:r>
            <w:r>
              <w:rPr>
                <w:color w:val="131313"/>
                <w:spacing w:val="-5"/>
                <w:w w:val="95"/>
                <w:sz w:val="19"/>
              </w:rPr>
              <w:t>29</w:t>
            </w:r>
          </w:p>
        </w:tc>
        <w:tc>
          <w:tcPr>
            <w:tcW w:w="1984" w:type="dxa"/>
            <w:tcBorders>
              <w:left w:val="double" w:sz="4" w:space="0" w:color="auto"/>
              <w:right w:val="double" w:sz="4" w:space="0" w:color="auto"/>
            </w:tcBorders>
          </w:tcPr>
          <w:p w14:paraId="0CCE82CE" w14:textId="77777777" w:rsidR="00A920FE" w:rsidRDefault="00A920FE">
            <w:pPr>
              <w:pStyle w:val="TableParagraph"/>
              <w:spacing w:before="159"/>
              <w:ind w:right="160"/>
              <w:jc w:val="right"/>
              <w:rPr>
                <w:color w:val="131313"/>
                <w:w w:val="85"/>
                <w:sz w:val="19"/>
              </w:rPr>
            </w:pPr>
          </w:p>
        </w:tc>
      </w:tr>
      <w:tr w:rsidR="00A920FE" w14:paraId="0228E41B" w14:textId="3DE8AE22" w:rsidTr="00FC207A">
        <w:trPr>
          <w:trHeight w:val="721"/>
        </w:trPr>
        <w:tc>
          <w:tcPr>
            <w:tcW w:w="504" w:type="dxa"/>
            <w:vMerge/>
            <w:tcBorders>
              <w:top w:val="single" w:sz="4" w:space="0" w:color="auto"/>
              <w:left w:val="nil"/>
              <w:bottom w:val="single" w:sz="4" w:space="0" w:color="auto"/>
              <w:right w:val="single" w:sz="4" w:space="0" w:color="auto"/>
            </w:tcBorders>
          </w:tcPr>
          <w:p w14:paraId="1B3CA68D" w14:textId="77777777" w:rsidR="00A920FE" w:rsidRDefault="00A920FE">
            <w:pPr>
              <w:rPr>
                <w:sz w:val="2"/>
                <w:szCs w:val="2"/>
              </w:rPr>
            </w:pPr>
          </w:p>
        </w:tc>
        <w:tc>
          <w:tcPr>
            <w:tcW w:w="993" w:type="dxa"/>
            <w:vMerge/>
            <w:tcBorders>
              <w:left w:val="single" w:sz="4" w:space="0" w:color="auto"/>
            </w:tcBorders>
          </w:tcPr>
          <w:p w14:paraId="00CE2EC4" w14:textId="77777777" w:rsidR="00A920FE" w:rsidRDefault="00A920FE">
            <w:pPr>
              <w:rPr>
                <w:sz w:val="2"/>
                <w:szCs w:val="2"/>
              </w:rPr>
            </w:pPr>
          </w:p>
        </w:tc>
        <w:tc>
          <w:tcPr>
            <w:tcW w:w="1701" w:type="dxa"/>
          </w:tcPr>
          <w:p w14:paraId="00E4C9E2" w14:textId="5155200B" w:rsidR="00A920FE" w:rsidRDefault="00A920FE">
            <w:pPr>
              <w:pStyle w:val="TableParagraph"/>
              <w:spacing w:before="167"/>
              <w:ind w:left="34" w:right="34"/>
              <w:jc w:val="center"/>
              <w:rPr>
                <w:sz w:val="10"/>
                <w:szCs w:val="10"/>
              </w:rPr>
            </w:pPr>
            <w:r w:rsidRPr="35AD04F3">
              <w:rPr>
                <w:color w:val="131313"/>
                <w:spacing w:val="-2"/>
                <w:sz w:val="19"/>
                <w:szCs w:val="19"/>
              </w:rPr>
              <w:t>Efterbehandling</w:t>
            </w:r>
            <w:r w:rsidRPr="35AD04F3">
              <w:rPr>
                <w:color w:val="131313"/>
                <w:spacing w:val="-3"/>
                <w:sz w:val="19"/>
                <w:szCs w:val="19"/>
              </w:rPr>
              <w:t xml:space="preserve"> </w:t>
            </w:r>
            <w:r w:rsidR="001C53F1" w:rsidRPr="35AD04F3">
              <w:rPr>
                <w:color w:val="151515"/>
                <w:spacing w:val="-5"/>
                <w:sz w:val="18"/>
                <w:szCs w:val="18"/>
              </w:rPr>
              <w:t>(</w:t>
            </w:r>
            <w:r w:rsidR="001C53F1" w:rsidRPr="35AD04F3">
              <w:rPr>
                <w:color w:val="151515"/>
                <w:spacing w:val="-5"/>
                <w:sz w:val="18"/>
                <w:szCs w:val="18"/>
                <w:vertAlign w:val="superscript"/>
              </w:rPr>
              <w:t>4</w:t>
            </w:r>
            <w:r w:rsidR="001C53F1" w:rsidRPr="00993DAF">
              <w:rPr>
                <w:color w:val="151515"/>
                <w:spacing w:val="-5"/>
                <w:sz w:val="18"/>
                <w:szCs w:val="18"/>
              </w:rPr>
              <w:t>)</w:t>
            </w:r>
          </w:p>
        </w:tc>
        <w:tc>
          <w:tcPr>
            <w:tcW w:w="992" w:type="dxa"/>
          </w:tcPr>
          <w:p w14:paraId="64218AD0" w14:textId="77777777" w:rsidR="00A920FE" w:rsidRDefault="00A920FE">
            <w:pPr>
              <w:pStyle w:val="TableParagraph"/>
              <w:spacing w:before="167"/>
              <w:ind w:left="102" w:right="78"/>
              <w:jc w:val="center"/>
              <w:rPr>
                <w:sz w:val="19"/>
              </w:rPr>
            </w:pPr>
            <w:r>
              <w:rPr>
                <w:color w:val="131313"/>
                <w:spacing w:val="-4"/>
                <w:sz w:val="19"/>
              </w:rPr>
              <w:t>Alle</w:t>
            </w:r>
          </w:p>
        </w:tc>
        <w:tc>
          <w:tcPr>
            <w:tcW w:w="1134" w:type="dxa"/>
            <w:vMerge/>
          </w:tcPr>
          <w:p w14:paraId="75D73D3D" w14:textId="77777777" w:rsidR="00A920FE" w:rsidRDefault="00A920FE">
            <w:pPr>
              <w:rPr>
                <w:sz w:val="2"/>
                <w:szCs w:val="2"/>
              </w:rPr>
            </w:pPr>
          </w:p>
        </w:tc>
        <w:tc>
          <w:tcPr>
            <w:tcW w:w="1276" w:type="dxa"/>
          </w:tcPr>
          <w:p w14:paraId="5D553F6D" w14:textId="77777777" w:rsidR="00A920FE" w:rsidRDefault="00A920FE">
            <w:pPr>
              <w:pStyle w:val="TableParagraph"/>
              <w:spacing w:before="66" w:line="232" w:lineRule="auto"/>
              <w:ind w:left="477" w:right="139" w:hanging="305"/>
              <w:rPr>
                <w:sz w:val="19"/>
                <w:szCs w:val="19"/>
              </w:rPr>
            </w:pPr>
            <w:r w:rsidRPr="35AD04F3">
              <w:rPr>
                <w:color w:val="131313"/>
                <w:spacing w:val="-2"/>
                <w:sz w:val="19"/>
                <w:szCs w:val="19"/>
              </w:rPr>
              <w:t>En</w:t>
            </w:r>
            <w:r w:rsidRPr="35AD04F3">
              <w:rPr>
                <w:color w:val="131313"/>
                <w:spacing w:val="-10"/>
                <w:sz w:val="19"/>
                <w:szCs w:val="19"/>
              </w:rPr>
              <w:t xml:space="preserve"> </w:t>
            </w:r>
            <w:r w:rsidRPr="35AD04F3">
              <w:rPr>
                <w:color w:val="131313"/>
                <w:spacing w:val="-2"/>
                <w:sz w:val="19"/>
                <w:szCs w:val="19"/>
              </w:rPr>
              <w:t>gang</w:t>
            </w:r>
            <w:r w:rsidRPr="35AD04F3">
              <w:rPr>
                <w:color w:val="131313"/>
                <w:spacing w:val="-10"/>
                <w:sz w:val="19"/>
                <w:szCs w:val="19"/>
              </w:rPr>
              <w:t xml:space="preserve"> </w:t>
            </w:r>
            <w:r w:rsidRPr="35AD04F3">
              <w:rPr>
                <w:color w:val="131313"/>
                <w:spacing w:val="-2"/>
                <w:sz w:val="19"/>
                <w:szCs w:val="19"/>
              </w:rPr>
              <w:t xml:space="preserve">om </w:t>
            </w:r>
            <w:r w:rsidRPr="35AD04F3">
              <w:rPr>
                <w:color w:val="232323"/>
                <w:spacing w:val="-4"/>
                <w:sz w:val="19"/>
                <w:szCs w:val="19"/>
              </w:rPr>
              <w:t>året</w:t>
            </w:r>
          </w:p>
        </w:tc>
        <w:tc>
          <w:tcPr>
            <w:tcW w:w="992" w:type="dxa"/>
            <w:tcBorders>
              <w:right w:val="double" w:sz="4" w:space="0" w:color="auto"/>
            </w:tcBorders>
          </w:tcPr>
          <w:p w14:paraId="2A6F1297" w14:textId="77777777" w:rsidR="00A920FE" w:rsidRDefault="00A920FE">
            <w:pPr>
              <w:pStyle w:val="TableParagraph"/>
              <w:rPr>
                <w:sz w:val="18"/>
              </w:rPr>
            </w:pPr>
          </w:p>
        </w:tc>
        <w:tc>
          <w:tcPr>
            <w:tcW w:w="1984" w:type="dxa"/>
            <w:tcBorders>
              <w:left w:val="double" w:sz="4" w:space="0" w:color="auto"/>
              <w:right w:val="double" w:sz="4" w:space="0" w:color="auto"/>
            </w:tcBorders>
          </w:tcPr>
          <w:p w14:paraId="226D2366" w14:textId="77777777" w:rsidR="00A920FE" w:rsidRDefault="00A920FE">
            <w:pPr>
              <w:pStyle w:val="TableParagraph"/>
              <w:rPr>
                <w:sz w:val="18"/>
              </w:rPr>
            </w:pPr>
          </w:p>
        </w:tc>
      </w:tr>
      <w:tr w:rsidR="00A920FE" w14:paraId="4ADCED7F" w14:textId="63043F94" w:rsidTr="00FC207A">
        <w:trPr>
          <w:trHeight w:val="719"/>
        </w:trPr>
        <w:tc>
          <w:tcPr>
            <w:tcW w:w="504" w:type="dxa"/>
            <w:vMerge/>
            <w:tcBorders>
              <w:top w:val="single" w:sz="4" w:space="0" w:color="auto"/>
              <w:left w:val="nil"/>
              <w:bottom w:val="single" w:sz="4" w:space="0" w:color="auto"/>
              <w:right w:val="single" w:sz="4" w:space="0" w:color="auto"/>
            </w:tcBorders>
          </w:tcPr>
          <w:p w14:paraId="75C38A97" w14:textId="77777777" w:rsidR="00A920FE" w:rsidRDefault="00A920FE">
            <w:pPr>
              <w:rPr>
                <w:sz w:val="2"/>
                <w:szCs w:val="2"/>
              </w:rPr>
            </w:pPr>
          </w:p>
        </w:tc>
        <w:tc>
          <w:tcPr>
            <w:tcW w:w="993" w:type="dxa"/>
            <w:tcBorders>
              <w:left w:val="single" w:sz="4" w:space="0" w:color="auto"/>
              <w:bottom w:val="single" w:sz="4" w:space="0" w:color="auto"/>
            </w:tcBorders>
          </w:tcPr>
          <w:p w14:paraId="69A8B831" w14:textId="77777777" w:rsidR="00A920FE" w:rsidRDefault="00A920FE">
            <w:pPr>
              <w:pStyle w:val="TableParagraph"/>
              <w:spacing w:before="65" w:line="232" w:lineRule="auto"/>
              <w:ind w:left="105" w:right="96" w:firstLine="9"/>
              <w:rPr>
                <w:sz w:val="19"/>
                <w:szCs w:val="19"/>
              </w:rPr>
            </w:pPr>
            <w:r w:rsidRPr="35AD04F3">
              <w:rPr>
                <w:color w:val="131313"/>
                <w:spacing w:val="-2"/>
                <w:sz w:val="19"/>
                <w:szCs w:val="19"/>
              </w:rPr>
              <w:t>Zink</w:t>
            </w:r>
            <w:r w:rsidRPr="35AD04F3">
              <w:rPr>
                <w:color w:val="131313"/>
                <w:spacing w:val="-10"/>
                <w:sz w:val="19"/>
                <w:szCs w:val="19"/>
              </w:rPr>
              <w:t xml:space="preserve"> </w:t>
            </w:r>
            <w:r w:rsidRPr="35AD04F3">
              <w:rPr>
                <w:color w:val="131313"/>
                <w:spacing w:val="-2"/>
                <w:sz w:val="19"/>
                <w:szCs w:val="19"/>
              </w:rPr>
              <w:t>og</w:t>
            </w:r>
            <w:r w:rsidRPr="35AD04F3">
              <w:rPr>
                <w:color w:val="131313"/>
                <w:spacing w:val="-10"/>
                <w:sz w:val="19"/>
                <w:szCs w:val="19"/>
              </w:rPr>
              <w:t xml:space="preserve"> </w:t>
            </w:r>
            <w:r w:rsidRPr="35AD04F3">
              <w:rPr>
                <w:color w:val="232323"/>
                <w:spacing w:val="-2"/>
                <w:sz w:val="19"/>
                <w:szCs w:val="19"/>
              </w:rPr>
              <w:t xml:space="preserve">zink- </w:t>
            </w:r>
            <w:r w:rsidRPr="35AD04F3">
              <w:rPr>
                <w:color w:val="131313"/>
                <w:spacing w:val="-2"/>
                <w:sz w:val="19"/>
                <w:szCs w:val="19"/>
              </w:rPr>
              <w:t>forbindelser</w:t>
            </w:r>
          </w:p>
        </w:tc>
        <w:tc>
          <w:tcPr>
            <w:tcW w:w="1701" w:type="dxa"/>
          </w:tcPr>
          <w:p w14:paraId="08AF31F4" w14:textId="56A63742" w:rsidR="00A920FE" w:rsidRDefault="00A920FE">
            <w:pPr>
              <w:pStyle w:val="TableParagraph"/>
              <w:spacing w:before="165"/>
              <w:ind w:left="34" w:right="34"/>
              <w:jc w:val="center"/>
              <w:rPr>
                <w:sz w:val="10"/>
                <w:szCs w:val="10"/>
              </w:rPr>
            </w:pPr>
            <w:r w:rsidRPr="35AD04F3">
              <w:rPr>
                <w:color w:val="131313"/>
                <w:spacing w:val="-2"/>
                <w:sz w:val="19"/>
                <w:szCs w:val="19"/>
              </w:rPr>
              <w:t>Metalsmeltning</w:t>
            </w:r>
            <w:r w:rsidRPr="35AD04F3">
              <w:rPr>
                <w:color w:val="131313"/>
                <w:spacing w:val="-3"/>
                <w:sz w:val="19"/>
                <w:szCs w:val="19"/>
              </w:rPr>
              <w:t xml:space="preserve"> </w:t>
            </w:r>
            <w:r w:rsidR="001C53F1" w:rsidRPr="35AD04F3">
              <w:rPr>
                <w:color w:val="151515"/>
                <w:spacing w:val="-5"/>
                <w:sz w:val="18"/>
                <w:szCs w:val="18"/>
              </w:rPr>
              <w:t>(</w:t>
            </w:r>
            <w:r w:rsidR="001C53F1" w:rsidRPr="35AD04F3">
              <w:rPr>
                <w:color w:val="151515"/>
                <w:spacing w:val="-5"/>
                <w:sz w:val="18"/>
                <w:szCs w:val="18"/>
                <w:vertAlign w:val="superscript"/>
              </w:rPr>
              <w:t>4</w:t>
            </w:r>
            <w:r w:rsidR="001C53F1" w:rsidRPr="00993DAF">
              <w:rPr>
                <w:color w:val="151515"/>
                <w:spacing w:val="-5"/>
                <w:sz w:val="18"/>
                <w:szCs w:val="18"/>
              </w:rPr>
              <w:t>)</w:t>
            </w:r>
            <w:r w:rsidR="001C53F1" w:rsidRPr="35AD04F3">
              <w:rPr>
                <w:color w:val="131313"/>
                <w:spacing w:val="-5"/>
                <w:sz w:val="19"/>
                <w:szCs w:val="19"/>
              </w:rPr>
              <w:t xml:space="preserve"> </w:t>
            </w:r>
          </w:p>
        </w:tc>
        <w:tc>
          <w:tcPr>
            <w:tcW w:w="992" w:type="dxa"/>
          </w:tcPr>
          <w:p w14:paraId="441C24AC" w14:textId="77777777" w:rsidR="00A920FE" w:rsidRDefault="00A920FE">
            <w:pPr>
              <w:pStyle w:val="TableParagraph"/>
              <w:spacing w:before="165"/>
              <w:ind w:left="102" w:right="78"/>
              <w:jc w:val="center"/>
              <w:rPr>
                <w:sz w:val="19"/>
              </w:rPr>
            </w:pPr>
            <w:r>
              <w:rPr>
                <w:color w:val="232323"/>
                <w:spacing w:val="-4"/>
                <w:sz w:val="19"/>
              </w:rPr>
              <w:t>Alle</w:t>
            </w:r>
          </w:p>
        </w:tc>
        <w:tc>
          <w:tcPr>
            <w:tcW w:w="1134" w:type="dxa"/>
            <w:vMerge/>
          </w:tcPr>
          <w:p w14:paraId="06B7BBD2" w14:textId="77777777" w:rsidR="00A920FE" w:rsidRDefault="00A920FE">
            <w:pPr>
              <w:rPr>
                <w:sz w:val="2"/>
                <w:szCs w:val="2"/>
              </w:rPr>
            </w:pPr>
          </w:p>
        </w:tc>
        <w:tc>
          <w:tcPr>
            <w:tcW w:w="1276" w:type="dxa"/>
          </w:tcPr>
          <w:p w14:paraId="51AD18E4" w14:textId="77777777" w:rsidR="00A920FE" w:rsidRDefault="00A920FE">
            <w:pPr>
              <w:pStyle w:val="TableParagraph"/>
              <w:spacing w:before="65" w:line="232" w:lineRule="auto"/>
              <w:ind w:left="477" w:right="132" w:hanging="305"/>
              <w:rPr>
                <w:sz w:val="19"/>
                <w:szCs w:val="19"/>
              </w:rPr>
            </w:pPr>
            <w:r w:rsidRPr="35AD04F3">
              <w:rPr>
                <w:color w:val="232323"/>
                <w:spacing w:val="-4"/>
                <w:sz w:val="19"/>
                <w:szCs w:val="19"/>
              </w:rPr>
              <w:t>En</w:t>
            </w:r>
            <w:r w:rsidRPr="35AD04F3">
              <w:rPr>
                <w:color w:val="232323"/>
                <w:spacing w:val="-8"/>
                <w:sz w:val="19"/>
                <w:szCs w:val="19"/>
              </w:rPr>
              <w:t xml:space="preserve"> </w:t>
            </w:r>
            <w:r w:rsidRPr="35AD04F3">
              <w:rPr>
                <w:color w:val="232323"/>
                <w:spacing w:val="-4"/>
                <w:sz w:val="19"/>
                <w:szCs w:val="19"/>
              </w:rPr>
              <w:t>gang</w:t>
            </w:r>
            <w:r w:rsidRPr="35AD04F3">
              <w:rPr>
                <w:color w:val="232323"/>
                <w:spacing w:val="-8"/>
                <w:sz w:val="19"/>
                <w:szCs w:val="19"/>
              </w:rPr>
              <w:t xml:space="preserve"> </w:t>
            </w:r>
            <w:r w:rsidRPr="35AD04F3">
              <w:rPr>
                <w:color w:val="131313"/>
                <w:spacing w:val="-4"/>
                <w:sz w:val="19"/>
                <w:szCs w:val="19"/>
              </w:rPr>
              <w:t xml:space="preserve">om </w:t>
            </w:r>
            <w:r w:rsidRPr="35AD04F3">
              <w:rPr>
                <w:color w:val="232323"/>
                <w:spacing w:val="-4"/>
                <w:sz w:val="19"/>
                <w:szCs w:val="19"/>
              </w:rPr>
              <w:t>året</w:t>
            </w:r>
          </w:p>
        </w:tc>
        <w:tc>
          <w:tcPr>
            <w:tcW w:w="992" w:type="dxa"/>
            <w:tcBorders>
              <w:right w:val="double" w:sz="4" w:space="0" w:color="auto"/>
            </w:tcBorders>
          </w:tcPr>
          <w:p w14:paraId="78A0C61B" w14:textId="77777777" w:rsidR="00A920FE" w:rsidRDefault="00A920FE">
            <w:pPr>
              <w:pStyle w:val="TableParagraph"/>
              <w:rPr>
                <w:sz w:val="18"/>
              </w:rPr>
            </w:pPr>
          </w:p>
        </w:tc>
        <w:tc>
          <w:tcPr>
            <w:tcW w:w="1984" w:type="dxa"/>
            <w:tcBorders>
              <w:left w:val="double" w:sz="4" w:space="0" w:color="auto"/>
              <w:right w:val="double" w:sz="4" w:space="0" w:color="auto"/>
            </w:tcBorders>
          </w:tcPr>
          <w:p w14:paraId="3507FE16" w14:textId="77777777" w:rsidR="00A920FE" w:rsidRDefault="00A920FE">
            <w:pPr>
              <w:pStyle w:val="TableParagraph"/>
              <w:rPr>
                <w:sz w:val="18"/>
              </w:rPr>
            </w:pPr>
          </w:p>
        </w:tc>
      </w:tr>
      <w:tr w:rsidR="00A920FE" w14:paraId="7A7371EE" w14:textId="09E05D5A" w:rsidTr="00FC207A">
        <w:trPr>
          <w:trHeight w:val="508"/>
        </w:trPr>
        <w:tc>
          <w:tcPr>
            <w:tcW w:w="1497" w:type="dxa"/>
            <w:gridSpan w:val="2"/>
            <w:vMerge w:val="restart"/>
            <w:tcBorders>
              <w:top w:val="single" w:sz="4" w:space="0" w:color="auto"/>
              <w:left w:val="nil"/>
              <w:bottom w:val="single" w:sz="4" w:space="0" w:color="auto"/>
              <w:right w:val="single" w:sz="4" w:space="0" w:color="auto"/>
            </w:tcBorders>
          </w:tcPr>
          <w:p w14:paraId="18900C5D" w14:textId="77777777" w:rsidR="00A920FE" w:rsidRDefault="00A920FE">
            <w:pPr>
              <w:pStyle w:val="TableParagraph"/>
              <w:rPr>
                <w:b/>
                <w:sz w:val="19"/>
              </w:rPr>
            </w:pPr>
          </w:p>
          <w:p w14:paraId="6936FC7D" w14:textId="77777777" w:rsidR="00A920FE" w:rsidRDefault="00A920FE">
            <w:pPr>
              <w:pStyle w:val="TableParagraph"/>
              <w:rPr>
                <w:b/>
                <w:sz w:val="19"/>
              </w:rPr>
            </w:pPr>
          </w:p>
          <w:p w14:paraId="7D8123CB" w14:textId="77777777" w:rsidR="00A920FE" w:rsidRDefault="00A920FE">
            <w:pPr>
              <w:pStyle w:val="TableParagraph"/>
              <w:rPr>
                <w:b/>
                <w:sz w:val="19"/>
              </w:rPr>
            </w:pPr>
          </w:p>
          <w:p w14:paraId="5E472186" w14:textId="77777777" w:rsidR="00A920FE" w:rsidRDefault="00A920FE">
            <w:pPr>
              <w:pStyle w:val="TableParagraph"/>
              <w:rPr>
                <w:b/>
                <w:sz w:val="19"/>
              </w:rPr>
            </w:pPr>
          </w:p>
          <w:p w14:paraId="69DDF867" w14:textId="77777777" w:rsidR="00A920FE" w:rsidRDefault="00A920FE">
            <w:pPr>
              <w:pStyle w:val="TableParagraph"/>
              <w:rPr>
                <w:b/>
                <w:sz w:val="19"/>
              </w:rPr>
            </w:pPr>
          </w:p>
          <w:p w14:paraId="038F88C0" w14:textId="77777777" w:rsidR="00A920FE" w:rsidRDefault="00A920FE">
            <w:pPr>
              <w:pStyle w:val="TableParagraph"/>
              <w:rPr>
                <w:b/>
                <w:sz w:val="19"/>
              </w:rPr>
            </w:pPr>
          </w:p>
          <w:p w14:paraId="347DCE7F" w14:textId="77777777" w:rsidR="00A920FE" w:rsidRDefault="00A920FE">
            <w:pPr>
              <w:pStyle w:val="TableParagraph"/>
              <w:spacing w:before="107"/>
              <w:rPr>
                <w:b/>
                <w:sz w:val="19"/>
              </w:rPr>
            </w:pPr>
          </w:p>
          <w:p w14:paraId="5967A013" w14:textId="6C3A1F14" w:rsidR="00A920FE" w:rsidRDefault="00A920FE">
            <w:pPr>
              <w:pStyle w:val="TableParagraph"/>
              <w:ind w:left="134"/>
              <w:rPr>
                <w:sz w:val="19"/>
                <w:szCs w:val="19"/>
              </w:rPr>
            </w:pPr>
            <w:r w:rsidRPr="35AD04F3">
              <w:rPr>
                <w:color w:val="232323"/>
                <w:spacing w:val="-2"/>
                <w:sz w:val="19"/>
                <w:szCs w:val="19"/>
              </w:rPr>
              <w:t>Nitrogenoxider</w:t>
            </w:r>
            <w:r w:rsidRPr="35AD04F3">
              <w:rPr>
                <w:color w:val="232323"/>
                <w:spacing w:val="-6"/>
                <w:sz w:val="19"/>
                <w:szCs w:val="19"/>
              </w:rPr>
              <w:t xml:space="preserve"> </w:t>
            </w:r>
            <w:r w:rsidRPr="35AD04F3">
              <w:rPr>
                <w:color w:val="232323"/>
                <w:spacing w:val="-4"/>
                <w:sz w:val="19"/>
                <w:szCs w:val="19"/>
              </w:rPr>
              <w:t>(N</w:t>
            </w:r>
            <w:r w:rsidR="00E54BE5">
              <w:rPr>
                <w:color w:val="232323"/>
                <w:spacing w:val="-4"/>
                <w:sz w:val="19"/>
                <w:szCs w:val="19"/>
              </w:rPr>
              <w:t>O</w:t>
            </w:r>
            <w:r w:rsidRPr="35AD04F3">
              <w:rPr>
                <w:color w:val="232323"/>
                <w:spacing w:val="-4"/>
                <w:sz w:val="19"/>
                <w:szCs w:val="19"/>
              </w:rPr>
              <w:t>x)</w:t>
            </w:r>
          </w:p>
        </w:tc>
        <w:tc>
          <w:tcPr>
            <w:tcW w:w="1701" w:type="dxa"/>
            <w:tcBorders>
              <w:left w:val="single" w:sz="4" w:space="0" w:color="auto"/>
            </w:tcBorders>
          </w:tcPr>
          <w:p w14:paraId="7774CCBE" w14:textId="77777777" w:rsidR="00A920FE" w:rsidRDefault="00A920FE">
            <w:pPr>
              <w:pStyle w:val="TableParagraph"/>
              <w:spacing w:before="55"/>
              <w:ind w:left="34" w:right="29"/>
              <w:jc w:val="center"/>
              <w:rPr>
                <w:sz w:val="19"/>
                <w:szCs w:val="19"/>
              </w:rPr>
            </w:pPr>
            <w:r w:rsidRPr="35AD04F3">
              <w:rPr>
                <w:color w:val="232323"/>
                <w:w w:val="95"/>
                <w:sz w:val="19"/>
                <w:szCs w:val="19"/>
              </w:rPr>
              <w:t>Varmebehandling</w:t>
            </w:r>
            <w:r w:rsidRPr="35AD04F3">
              <w:rPr>
                <w:color w:val="232323"/>
                <w:spacing w:val="35"/>
                <w:sz w:val="19"/>
                <w:szCs w:val="19"/>
              </w:rPr>
              <w:t xml:space="preserve"> </w:t>
            </w:r>
            <w:r w:rsidRPr="35AD04F3">
              <w:rPr>
                <w:color w:val="232323"/>
                <w:spacing w:val="-5"/>
                <w:w w:val="95"/>
                <w:sz w:val="19"/>
                <w:szCs w:val="19"/>
              </w:rPr>
              <w:t>(</w:t>
            </w:r>
            <w:r w:rsidRPr="00D30637">
              <w:rPr>
                <w:color w:val="232323"/>
                <w:spacing w:val="-5"/>
                <w:w w:val="95"/>
                <w:sz w:val="19"/>
                <w:szCs w:val="19"/>
                <w:vertAlign w:val="superscript"/>
              </w:rPr>
              <w:t>5</w:t>
            </w:r>
            <w:r w:rsidRPr="35AD04F3">
              <w:rPr>
                <w:color w:val="232323"/>
                <w:spacing w:val="-5"/>
                <w:w w:val="95"/>
                <w:sz w:val="19"/>
                <w:szCs w:val="19"/>
              </w:rPr>
              <w:t>)</w:t>
            </w:r>
          </w:p>
        </w:tc>
        <w:tc>
          <w:tcPr>
            <w:tcW w:w="992" w:type="dxa"/>
          </w:tcPr>
          <w:p w14:paraId="56DF9F0A" w14:textId="77777777" w:rsidR="00A920FE" w:rsidRDefault="00A920FE">
            <w:pPr>
              <w:pStyle w:val="TableParagraph"/>
              <w:spacing w:before="55"/>
              <w:ind w:left="102" w:right="78"/>
              <w:jc w:val="center"/>
              <w:rPr>
                <w:sz w:val="19"/>
              </w:rPr>
            </w:pPr>
            <w:r>
              <w:rPr>
                <w:color w:val="131313"/>
                <w:spacing w:val="-4"/>
                <w:sz w:val="19"/>
              </w:rPr>
              <w:t>Alle</w:t>
            </w:r>
          </w:p>
        </w:tc>
        <w:tc>
          <w:tcPr>
            <w:tcW w:w="1134" w:type="dxa"/>
            <w:vMerge w:val="restart"/>
          </w:tcPr>
          <w:p w14:paraId="5BE532F3" w14:textId="77777777" w:rsidR="00A920FE" w:rsidRDefault="00A920FE">
            <w:pPr>
              <w:pStyle w:val="TableParagraph"/>
              <w:rPr>
                <w:b/>
                <w:sz w:val="19"/>
              </w:rPr>
            </w:pPr>
          </w:p>
          <w:p w14:paraId="02E078D6" w14:textId="77777777" w:rsidR="00A920FE" w:rsidRDefault="00A920FE">
            <w:pPr>
              <w:pStyle w:val="TableParagraph"/>
              <w:rPr>
                <w:b/>
                <w:sz w:val="19"/>
              </w:rPr>
            </w:pPr>
          </w:p>
          <w:p w14:paraId="78885413" w14:textId="77777777" w:rsidR="00A920FE" w:rsidRDefault="00A920FE">
            <w:pPr>
              <w:pStyle w:val="TableParagraph"/>
              <w:rPr>
                <w:b/>
                <w:sz w:val="19"/>
              </w:rPr>
            </w:pPr>
          </w:p>
          <w:p w14:paraId="210E4ECC" w14:textId="77777777" w:rsidR="00A920FE" w:rsidRDefault="00A920FE">
            <w:pPr>
              <w:pStyle w:val="TableParagraph"/>
              <w:rPr>
                <w:b/>
                <w:sz w:val="19"/>
              </w:rPr>
            </w:pPr>
          </w:p>
          <w:p w14:paraId="3CF1B643" w14:textId="77777777" w:rsidR="00A920FE" w:rsidRDefault="00A920FE">
            <w:pPr>
              <w:pStyle w:val="TableParagraph"/>
              <w:rPr>
                <w:b/>
                <w:sz w:val="19"/>
              </w:rPr>
            </w:pPr>
          </w:p>
          <w:p w14:paraId="1FE9ED20" w14:textId="77777777" w:rsidR="00A920FE" w:rsidRDefault="00A920FE">
            <w:pPr>
              <w:pStyle w:val="TableParagraph"/>
              <w:rPr>
                <w:b/>
                <w:sz w:val="19"/>
              </w:rPr>
            </w:pPr>
          </w:p>
          <w:p w14:paraId="6C3AB4B9" w14:textId="77777777" w:rsidR="00A920FE" w:rsidRDefault="00A920FE">
            <w:pPr>
              <w:pStyle w:val="TableParagraph"/>
              <w:spacing w:before="107"/>
              <w:rPr>
                <w:b/>
                <w:sz w:val="19"/>
              </w:rPr>
            </w:pPr>
          </w:p>
          <w:p w14:paraId="2333FDB7" w14:textId="77777777" w:rsidR="00A920FE" w:rsidRDefault="00A920FE">
            <w:pPr>
              <w:pStyle w:val="TableParagraph"/>
              <w:ind w:left="291"/>
              <w:rPr>
                <w:sz w:val="19"/>
              </w:rPr>
            </w:pPr>
            <w:r>
              <w:rPr>
                <w:color w:val="131313"/>
                <w:w w:val="85"/>
                <w:sz w:val="19"/>
              </w:rPr>
              <w:t>EN</w:t>
            </w:r>
            <w:r>
              <w:rPr>
                <w:color w:val="131313"/>
                <w:spacing w:val="-5"/>
                <w:sz w:val="19"/>
              </w:rPr>
              <w:t xml:space="preserve"> </w:t>
            </w:r>
            <w:r>
              <w:rPr>
                <w:color w:val="131313"/>
                <w:spacing w:val="-2"/>
                <w:sz w:val="19"/>
              </w:rPr>
              <w:t>14792</w:t>
            </w:r>
          </w:p>
        </w:tc>
        <w:tc>
          <w:tcPr>
            <w:tcW w:w="1276" w:type="dxa"/>
            <w:vMerge w:val="restart"/>
          </w:tcPr>
          <w:p w14:paraId="1C992D86" w14:textId="77777777" w:rsidR="00A920FE" w:rsidRDefault="00A920FE">
            <w:pPr>
              <w:pStyle w:val="TableParagraph"/>
              <w:rPr>
                <w:b/>
                <w:sz w:val="19"/>
              </w:rPr>
            </w:pPr>
          </w:p>
          <w:p w14:paraId="3B743191" w14:textId="77777777" w:rsidR="00A920FE" w:rsidRDefault="00A920FE">
            <w:pPr>
              <w:pStyle w:val="TableParagraph"/>
              <w:rPr>
                <w:b/>
                <w:sz w:val="19"/>
              </w:rPr>
            </w:pPr>
          </w:p>
          <w:p w14:paraId="739E50E1" w14:textId="77777777" w:rsidR="00A920FE" w:rsidRDefault="00A920FE">
            <w:pPr>
              <w:pStyle w:val="TableParagraph"/>
              <w:rPr>
                <w:b/>
                <w:sz w:val="19"/>
              </w:rPr>
            </w:pPr>
          </w:p>
          <w:p w14:paraId="1B91B356" w14:textId="77777777" w:rsidR="00A920FE" w:rsidRDefault="00A920FE">
            <w:pPr>
              <w:pStyle w:val="TableParagraph"/>
              <w:rPr>
                <w:b/>
                <w:sz w:val="19"/>
              </w:rPr>
            </w:pPr>
          </w:p>
          <w:p w14:paraId="3F99BDCA" w14:textId="77777777" w:rsidR="00A920FE" w:rsidRDefault="00A920FE">
            <w:pPr>
              <w:pStyle w:val="TableParagraph"/>
              <w:rPr>
                <w:b/>
                <w:sz w:val="19"/>
              </w:rPr>
            </w:pPr>
          </w:p>
          <w:p w14:paraId="0812B62B" w14:textId="77777777" w:rsidR="00A920FE" w:rsidRDefault="00A920FE">
            <w:pPr>
              <w:pStyle w:val="TableParagraph"/>
              <w:rPr>
                <w:b/>
                <w:sz w:val="19"/>
              </w:rPr>
            </w:pPr>
          </w:p>
          <w:p w14:paraId="50E3438C" w14:textId="77777777" w:rsidR="00A920FE" w:rsidRDefault="00A920FE">
            <w:pPr>
              <w:pStyle w:val="TableParagraph"/>
              <w:rPr>
                <w:b/>
                <w:sz w:val="19"/>
              </w:rPr>
            </w:pPr>
          </w:p>
          <w:p w14:paraId="39A326FB" w14:textId="77777777" w:rsidR="00A920FE" w:rsidRDefault="00A920FE">
            <w:pPr>
              <w:pStyle w:val="TableParagraph"/>
              <w:rPr>
                <w:b/>
                <w:sz w:val="19"/>
              </w:rPr>
            </w:pPr>
          </w:p>
          <w:p w14:paraId="431B2BD9" w14:textId="77777777" w:rsidR="00A920FE" w:rsidRDefault="00A920FE">
            <w:pPr>
              <w:pStyle w:val="TableParagraph"/>
              <w:rPr>
                <w:b/>
                <w:sz w:val="19"/>
              </w:rPr>
            </w:pPr>
          </w:p>
          <w:p w14:paraId="046DF44F" w14:textId="77777777" w:rsidR="00A920FE" w:rsidRDefault="00A920FE">
            <w:pPr>
              <w:pStyle w:val="TableParagraph"/>
              <w:rPr>
                <w:b/>
                <w:sz w:val="19"/>
              </w:rPr>
            </w:pPr>
          </w:p>
          <w:p w14:paraId="09423153" w14:textId="77777777" w:rsidR="00A920FE" w:rsidRDefault="00A920FE">
            <w:pPr>
              <w:pStyle w:val="TableParagraph"/>
              <w:rPr>
                <w:b/>
                <w:sz w:val="19"/>
              </w:rPr>
            </w:pPr>
          </w:p>
          <w:p w14:paraId="4B6B0096" w14:textId="77777777" w:rsidR="00A920FE" w:rsidRDefault="00A920FE">
            <w:pPr>
              <w:pStyle w:val="TableParagraph"/>
              <w:spacing w:before="130"/>
              <w:rPr>
                <w:b/>
                <w:sz w:val="19"/>
              </w:rPr>
            </w:pPr>
          </w:p>
          <w:p w14:paraId="6302669D" w14:textId="77777777" w:rsidR="00A920FE" w:rsidRDefault="00A920FE">
            <w:pPr>
              <w:pStyle w:val="TableParagraph"/>
              <w:spacing w:line="232" w:lineRule="auto"/>
              <w:ind w:left="477" w:right="139" w:hanging="305"/>
              <w:rPr>
                <w:sz w:val="19"/>
                <w:szCs w:val="19"/>
              </w:rPr>
            </w:pPr>
            <w:r w:rsidRPr="35AD04F3">
              <w:rPr>
                <w:color w:val="232323"/>
                <w:spacing w:val="-2"/>
                <w:sz w:val="19"/>
                <w:szCs w:val="19"/>
              </w:rPr>
              <w:t>En</w:t>
            </w:r>
            <w:r w:rsidRPr="35AD04F3">
              <w:rPr>
                <w:color w:val="232323"/>
                <w:spacing w:val="-10"/>
                <w:sz w:val="19"/>
                <w:szCs w:val="19"/>
              </w:rPr>
              <w:t xml:space="preserve"> </w:t>
            </w:r>
            <w:r w:rsidRPr="35AD04F3">
              <w:rPr>
                <w:color w:val="131313"/>
                <w:spacing w:val="-2"/>
                <w:sz w:val="19"/>
                <w:szCs w:val="19"/>
              </w:rPr>
              <w:t>gang</w:t>
            </w:r>
            <w:r w:rsidRPr="35AD04F3">
              <w:rPr>
                <w:color w:val="131313"/>
                <w:spacing w:val="-10"/>
                <w:sz w:val="19"/>
                <w:szCs w:val="19"/>
              </w:rPr>
              <w:t xml:space="preserve"> </w:t>
            </w:r>
            <w:r w:rsidRPr="35AD04F3">
              <w:rPr>
                <w:color w:val="131313"/>
                <w:spacing w:val="-2"/>
                <w:sz w:val="19"/>
                <w:szCs w:val="19"/>
              </w:rPr>
              <w:t xml:space="preserve">om </w:t>
            </w:r>
            <w:r w:rsidRPr="35AD04F3">
              <w:rPr>
                <w:color w:val="232323"/>
                <w:spacing w:val="-4"/>
                <w:sz w:val="19"/>
                <w:szCs w:val="19"/>
              </w:rPr>
              <w:t>året</w:t>
            </w:r>
          </w:p>
        </w:tc>
        <w:tc>
          <w:tcPr>
            <w:tcW w:w="992" w:type="dxa"/>
            <w:tcBorders>
              <w:right w:val="double" w:sz="4" w:space="0" w:color="auto"/>
            </w:tcBorders>
          </w:tcPr>
          <w:p w14:paraId="6E2772FE" w14:textId="77777777" w:rsidR="00A920FE" w:rsidRDefault="00A920FE">
            <w:pPr>
              <w:pStyle w:val="TableParagraph"/>
              <w:spacing w:before="55"/>
              <w:ind w:right="158"/>
              <w:jc w:val="right"/>
              <w:rPr>
                <w:sz w:val="19"/>
              </w:rPr>
            </w:pPr>
            <w:r>
              <w:rPr>
                <w:color w:val="131313"/>
                <w:w w:val="85"/>
                <w:sz w:val="19"/>
              </w:rPr>
              <w:t>BAT</w:t>
            </w:r>
            <w:r>
              <w:rPr>
                <w:color w:val="131313"/>
                <w:spacing w:val="6"/>
                <w:sz w:val="19"/>
              </w:rPr>
              <w:t xml:space="preserve"> </w:t>
            </w:r>
            <w:r>
              <w:rPr>
                <w:color w:val="131313"/>
                <w:spacing w:val="-5"/>
                <w:w w:val="95"/>
                <w:sz w:val="19"/>
              </w:rPr>
              <w:t>24</w:t>
            </w:r>
          </w:p>
        </w:tc>
        <w:tc>
          <w:tcPr>
            <w:tcW w:w="1984" w:type="dxa"/>
            <w:tcBorders>
              <w:left w:val="double" w:sz="4" w:space="0" w:color="auto"/>
              <w:right w:val="double" w:sz="4" w:space="0" w:color="auto"/>
            </w:tcBorders>
          </w:tcPr>
          <w:p w14:paraId="7F69F02D" w14:textId="77777777" w:rsidR="00A920FE" w:rsidRDefault="00A920FE">
            <w:pPr>
              <w:pStyle w:val="TableParagraph"/>
              <w:spacing w:before="55"/>
              <w:ind w:right="158"/>
              <w:jc w:val="right"/>
              <w:rPr>
                <w:color w:val="131313"/>
                <w:w w:val="85"/>
                <w:sz w:val="19"/>
              </w:rPr>
            </w:pPr>
          </w:p>
        </w:tc>
      </w:tr>
      <w:tr w:rsidR="00A920FE" w14:paraId="41D3644C" w14:textId="016DA0DF" w:rsidTr="00FC207A">
        <w:trPr>
          <w:trHeight w:val="930"/>
        </w:trPr>
        <w:tc>
          <w:tcPr>
            <w:tcW w:w="1497" w:type="dxa"/>
            <w:gridSpan w:val="2"/>
            <w:vMerge/>
            <w:tcBorders>
              <w:top w:val="single" w:sz="4" w:space="0" w:color="auto"/>
              <w:left w:val="nil"/>
              <w:bottom w:val="single" w:sz="4" w:space="0" w:color="auto"/>
              <w:right w:val="single" w:sz="4" w:space="0" w:color="auto"/>
            </w:tcBorders>
          </w:tcPr>
          <w:p w14:paraId="39E6BAD0" w14:textId="77777777" w:rsidR="00A920FE" w:rsidRDefault="00A920FE">
            <w:pPr>
              <w:rPr>
                <w:sz w:val="2"/>
                <w:szCs w:val="2"/>
              </w:rPr>
            </w:pPr>
          </w:p>
        </w:tc>
        <w:tc>
          <w:tcPr>
            <w:tcW w:w="1701" w:type="dxa"/>
            <w:tcBorders>
              <w:left w:val="single" w:sz="4" w:space="0" w:color="auto"/>
            </w:tcBorders>
          </w:tcPr>
          <w:p w14:paraId="63998112" w14:textId="77777777" w:rsidR="00A920FE" w:rsidRPr="0055382A" w:rsidRDefault="00A920FE">
            <w:pPr>
              <w:pStyle w:val="TableParagraph"/>
              <w:spacing w:before="60" w:line="235" w:lineRule="auto"/>
              <w:ind w:left="142" w:right="128"/>
              <w:jc w:val="center"/>
              <w:rPr>
                <w:sz w:val="19"/>
                <w:szCs w:val="19"/>
                <w:lang w:val="da-DK"/>
              </w:rPr>
            </w:pPr>
            <w:r w:rsidRPr="0055382A">
              <w:rPr>
                <w:color w:val="131313"/>
                <w:spacing w:val="-2"/>
                <w:sz w:val="19"/>
                <w:szCs w:val="19"/>
                <w:lang w:val="da-DK"/>
              </w:rPr>
              <w:t>Termisk</w:t>
            </w:r>
            <w:r w:rsidRPr="0055382A">
              <w:rPr>
                <w:color w:val="131313"/>
                <w:spacing w:val="-10"/>
                <w:sz w:val="19"/>
                <w:szCs w:val="19"/>
                <w:lang w:val="da-DK"/>
              </w:rPr>
              <w:t xml:space="preserve"> </w:t>
            </w:r>
            <w:r w:rsidRPr="0055382A">
              <w:rPr>
                <w:color w:val="131313"/>
                <w:spacing w:val="-2"/>
                <w:sz w:val="19"/>
                <w:szCs w:val="19"/>
                <w:lang w:val="da-DK"/>
              </w:rPr>
              <w:t>filtrering</w:t>
            </w:r>
            <w:r w:rsidRPr="0055382A">
              <w:rPr>
                <w:color w:val="131313"/>
                <w:spacing w:val="-10"/>
                <w:sz w:val="19"/>
                <w:szCs w:val="19"/>
                <w:lang w:val="da-DK"/>
              </w:rPr>
              <w:t xml:space="preserve"> </w:t>
            </w:r>
            <w:r w:rsidRPr="0055382A">
              <w:rPr>
                <w:color w:val="131313"/>
                <w:spacing w:val="-2"/>
                <w:sz w:val="19"/>
                <w:szCs w:val="19"/>
                <w:lang w:val="da-DK"/>
              </w:rPr>
              <w:t>af</w:t>
            </w:r>
            <w:r w:rsidRPr="0055382A">
              <w:rPr>
                <w:color w:val="131313"/>
                <w:spacing w:val="-10"/>
                <w:sz w:val="19"/>
                <w:szCs w:val="19"/>
                <w:lang w:val="da-DK"/>
              </w:rPr>
              <w:t xml:space="preserve"> </w:t>
            </w:r>
            <w:r w:rsidRPr="0055382A">
              <w:rPr>
                <w:color w:val="232323"/>
                <w:spacing w:val="-2"/>
                <w:sz w:val="19"/>
                <w:szCs w:val="19"/>
                <w:lang w:val="da-DK"/>
              </w:rPr>
              <w:t xml:space="preserve">sand, </w:t>
            </w:r>
            <w:r w:rsidRPr="0055382A">
              <w:rPr>
                <w:color w:val="131313"/>
                <w:sz w:val="19"/>
                <w:szCs w:val="19"/>
                <w:lang w:val="da-DK"/>
              </w:rPr>
              <w:t xml:space="preserve">undtagen </w:t>
            </w:r>
            <w:r w:rsidRPr="0055382A">
              <w:rPr>
                <w:color w:val="232323"/>
                <w:sz w:val="19"/>
                <w:szCs w:val="19"/>
                <w:lang w:val="da-DK"/>
              </w:rPr>
              <w:t xml:space="preserve">sand fra </w:t>
            </w:r>
            <w:r w:rsidRPr="0055382A">
              <w:rPr>
                <w:color w:val="131313"/>
                <w:sz w:val="19"/>
                <w:szCs w:val="19"/>
                <w:lang w:val="da-DK"/>
              </w:rPr>
              <w:t>cold box-processen</w:t>
            </w:r>
            <w:r w:rsidRPr="0055382A">
              <w:rPr>
                <w:color w:val="131313"/>
                <w:spacing w:val="40"/>
                <w:sz w:val="19"/>
                <w:szCs w:val="19"/>
                <w:lang w:val="da-DK"/>
              </w:rPr>
              <w:t xml:space="preserve"> </w:t>
            </w:r>
            <w:r w:rsidRPr="0055382A">
              <w:rPr>
                <w:color w:val="232323"/>
                <w:sz w:val="19"/>
                <w:szCs w:val="19"/>
                <w:lang w:val="da-DK"/>
              </w:rPr>
              <w:t>(</w:t>
            </w:r>
            <w:r w:rsidRPr="00D30637">
              <w:rPr>
                <w:color w:val="232323"/>
                <w:sz w:val="19"/>
                <w:szCs w:val="19"/>
                <w:vertAlign w:val="superscript"/>
                <w:lang w:val="da-DK"/>
              </w:rPr>
              <w:t>5</w:t>
            </w:r>
            <w:r w:rsidRPr="0055382A">
              <w:rPr>
                <w:color w:val="232323"/>
                <w:sz w:val="19"/>
                <w:szCs w:val="19"/>
                <w:lang w:val="da-DK"/>
              </w:rPr>
              <w:t>)</w:t>
            </w:r>
          </w:p>
        </w:tc>
        <w:tc>
          <w:tcPr>
            <w:tcW w:w="992" w:type="dxa"/>
            <w:vMerge w:val="restart"/>
          </w:tcPr>
          <w:p w14:paraId="12F982A2" w14:textId="77777777" w:rsidR="00A920FE" w:rsidRPr="0055382A" w:rsidRDefault="00A920FE">
            <w:pPr>
              <w:pStyle w:val="TableParagraph"/>
              <w:rPr>
                <w:b/>
                <w:sz w:val="19"/>
                <w:lang w:val="da-DK"/>
              </w:rPr>
            </w:pPr>
          </w:p>
          <w:p w14:paraId="09153455" w14:textId="77777777" w:rsidR="00A920FE" w:rsidRPr="0055382A" w:rsidRDefault="00A920FE">
            <w:pPr>
              <w:pStyle w:val="TableParagraph"/>
              <w:spacing w:before="200"/>
              <w:rPr>
                <w:b/>
                <w:sz w:val="19"/>
                <w:lang w:val="da-DK"/>
              </w:rPr>
            </w:pPr>
          </w:p>
          <w:p w14:paraId="0D854C31" w14:textId="77777777" w:rsidR="00A920FE" w:rsidRDefault="00A920FE">
            <w:pPr>
              <w:pStyle w:val="TableParagraph"/>
              <w:spacing w:before="1"/>
              <w:ind w:left="102" w:right="78"/>
              <w:jc w:val="center"/>
              <w:rPr>
                <w:sz w:val="19"/>
              </w:rPr>
            </w:pPr>
            <w:r>
              <w:rPr>
                <w:color w:val="131313"/>
                <w:spacing w:val="-4"/>
                <w:sz w:val="19"/>
              </w:rPr>
              <w:t>Alle</w:t>
            </w:r>
          </w:p>
        </w:tc>
        <w:tc>
          <w:tcPr>
            <w:tcW w:w="1134" w:type="dxa"/>
            <w:vMerge/>
          </w:tcPr>
          <w:p w14:paraId="4DC8A6D4" w14:textId="77777777" w:rsidR="00A920FE" w:rsidRDefault="00A920FE">
            <w:pPr>
              <w:rPr>
                <w:sz w:val="2"/>
                <w:szCs w:val="2"/>
              </w:rPr>
            </w:pPr>
          </w:p>
        </w:tc>
        <w:tc>
          <w:tcPr>
            <w:tcW w:w="1276" w:type="dxa"/>
            <w:vMerge/>
          </w:tcPr>
          <w:p w14:paraId="25B4E13E" w14:textId="77777777" w:rsidR="00A920FE" w:rsidRDefault="00A920FE">
            <w:pPr>
              <w:rPr>
                <w:sz w:val="2"/>
                <w:szCs w:val="2"/>
              </w:rPr>
            </w:pPr>
          </w:p>
        </w:tc>
        <w:tc>
          <w:tcPr>
            <w:tcW w:w="992" w:type="dxa"/>
            <w:vMerge w:val="restart"/>
            <w:tcBorders>
              <w:right w:val="double" w:sz="4" w:space="0" w:color="auto"/>
            </w:tcBorders>
          </w:tcPr>
          <w:p w14:paraId="2731D347" w14:textId="77777777" w:rsidR="00A920FE" w:rsidRDefault="00A920FE">
            <w:pPr>
              <w:pStyle w:val="TableParagraph"/>
              <w:rPr>
                <w:b/>
                <w:sz w:val="19"/>
              </w:rPr>
            </w:pPr>
          </w:p>
          <w:p w14:paraId="3D8316C5" w14:textId="77777777" w:rsidR="00A920FE" w:rsidRDefault="00A920FE">
            <w:pPr>
              <w:pStyle w:val="TableParagraph"/>
              <w:spacing w:before="200"/>
              <w:rPr>
                <w:b/>
                <w:sz w:val="19"/>
              </w:rPr>
            </w:pPr>
          </w:p>
          <w:p w14:paraId="690D6472" w14:textId="77777777" w:rsidR="00A920FE" w:rsidRDefault="00A920FE">
            <w:pPr>
              <w:pStyle w:val="TableParagraph"/>
              <w:spacing w:before="1"/>
              <w:ind w:left="300"/>
              <w:rPr>
                <w:sz w:val="19"/>
              </w:rPr>
            </w:pPr>
            <w:r>
              <w:rPr>
                <w:color w:val="131313"/>
                <w:w w:val="85"/>
                <w:sz w:val="19"/>
              </w:rPr>
              <w:t>BAT</w:t>
            </w:r>
            <w:r>
              <w:rPr>
                <w:color w:val="131313"/>
                <w:spacing w:val="7"/>
                <w:sz w:val="19"/>
              </w:rPr>
              <w:t xml:space="preserve"> </w:t>
            </w:r>
            <w:r>
              <w:rPr>
                <w:color w:val="131313"/>
                <w:spacing w:val="-5"/>
                <w:sz w:val="19"/>
              </w:rPr>
              <w:t>31</w:t>
            </w:r>
          </w:p>
        </w:tc>
        <w:tc>
          <w:tcPr>
            <w:tcW w:w="1984" w:type="dxa"/>
            <w:tcBorders>
              <w:left w:val="double" w:sz="4" w:space="0" w:color="auto"/>
              <w:right w:val="double" w:sz="4" w:space="0" w:color="auto"/>
            </w:tcBorders>
          </w:tcPr>
          <w:p w14:paraId="65C14F1F" w14:textId="77777777" w:rsidR="00A920FE" w:rsidRDefault="00A920FE">
            <w:pPr>
              <w:pStyle w:val="TableParagraph"/>
              <w:rPr>
                <w:b/>
                <w:sz w:val="19"/>
              </w:rPr>
            </w:pPr>
          </w:p>
        </w:tc>
      </w:tr>
      <w:tr w:rsidR="00A920FE" w:rsidRPr="00B41B04" w14:paraId="4986A3D4" w14:textId="06B17546" w:rsidTr="00FC207A">
        <w:trPr>
          <w:trHeight w:val="721"/>
        </w:trPr>
        <w:tc>
          <w:tcPr>
            <w:tcW w:w="1497" w:type="dxa"/>
            <w:gridSpan w:val="2"/>
            <w:vMerge/>
            <w:tcBorders>
              <w:top w:val="single" w:sz="4" w:space="0" w:color="auto"/>
              <w:left w:val="nil"/>
              <w:bottom w:val="single" w:sz="4" w:space="0" w:color="auto"/>
              <w:right w:val="single" w:sz="4" w:space="0" w:color="auto"/>
            </w:tcBorders>
          </w:tcPr>
          <w:p w14:paraId="65BB8D40" w14:textId="77777777" w:rsidR="00A920FE" w:rsidRDefault="00A920FE">
            <w:pPr>
              <w:rPr>
                <w:sz w:val="2"/>
                <w:szCs w:val="2"/>
              </w:rPr>
            </w:pPr>
          </w:p>
        </w:tc>
        <w:tc>
          <w:tcPr>
            <w:tcW w:w="1701" w:type="dxa"/>
            <w:tcBorders>
              <w:left w:val="single" w:sz="4" w:space="0" w:color="auto"/>
            </w:tcBorders>
          </w:tcPr>
          <w:p w14:paraId="6726C1B0" w14:textId="77777777" w:rsidR="00A920FE" w:rsidRPr="0055382A" w:rsidRDefault="00A920FE">
            <w:pPr>
              <w:pStyle w:val="TableParagraph"/>
              <w:spacing w:before="67" w:line="232" w:lineRule="auto"/>
              <w:ind w:left="256" w:right="10" w:hanging="95"/>
              <w:rPr>
                <w:sz w:val="19"/>
                <w:szCs w:val="19"/>
                <w:lang w:val="da-DK"/>
              </w:rPr>
            </w:pPr>
            <w:r w:rsidRPr="0055382A">
              <w:rPr>
                <w:color w:val="131313"/>
                <w:spacing w:val="-4"/>
                <w:sz w:val="19"/>
                <w:szCs w:val="19"/>
                <w:lang w:val="da-DK"/>
              </w:rPr>
              <w:t>Termisk</w:t>
            </w:r>
            <w:r w:rsidRPr="0055382A">
              <w:rPr>
                <w:color w:val="131313"/>
                <w:spacing w:val="-5"/>
                <w:sz w:val="19"/>
                <w:szCs w:val="19"/>
                <w:lang w:val="da-DK"/>
              </w:rPr>
              <w:t xml:space="preserve"> </w:t>
            </w:r>
            <w:r w:rsidRPr="0055382A">
              <w:rPr>
                <w:color w:val="131313"/>
                <w:spacing w:val="-4"/>
                <w:sz w:val="19"/>
                <w:szCs w:val="19"/>
                <w:lang w:val="da-DK"/>
              </w:rPr>
              <w:t>filtrering af</w:t>
            </w:r>
            <w:r w:rsidRPr="0055382A">
              <w:rPr>
                <w:color w:val="131313"/>
                <w:spacing w:val="-8"/>
                <w:sz w:val="19"/>
                <w:szCs w:val="19"/>
                <w:lang w:val="da-DK"/>
              </w:rPr>
              <w:t xml:space="preserve"> </w:t>
            </w:r>
            <w:r w:rsidRPr="0055382A">
              <w:rPr>
                <w:color w:val="131313"/>
                <w:spacing w:val="-4"/>
                <w:sz w:val="19"/>
                <w:szCs w:val="19"/>
                <w:lang w:val="da-DK"/>
              </w:rPr>
              <w:t xml:space="preserve">sand </w:t>
            </w:r>
            <w:r w:rsidRPr="0055382A">
              <w:rPr>
                <w:color w:val="131313"/>
                <w:sz w:val="19"/>
                <w:szCs w:val="19"/>
                <w:lang w:val="da-DK"/>
              </w:rPr>
              <w:t>fra cold box-processen</w:t>
            </w:r>
          </w:p>
        </w:tc>
        <w:tc>
          <w:tcPr>
            <w:tcW w:w="992" w:type="dxa"/>
            <w:vMerge/>
          </w:tcPr>
          <w:p w14:paraId="54E17D4A" w14:textId="77777777" w:rsidR="00A920FE" w:rsidRPr="0055382A" w:rsidRDefault="00A920FE">
            <w:pPr>
              <w:rPr>
                <w:sz w:val="2"/>
                <w:szCs w:val="2"/>
                <w:lang w:val="da-DK"/>
              </w:rPr>
            </w:pPr>
          </w:p>
        </w:tc>
        <w:tc>
          <w:tcPr>
            <w:tcW w:w="1134" w:type="dxa"/>
            <w:vMerge/>
          </w:tcPr>
          <w:p w14:paraId="69905F7D" w14:textId="77777777" w:rsidR="00A920FE" w:rsidRPr="0055382A" w:rsidRDefault="00A920FE">
            <w:pPr>
              <w:rPr>
                <w:sz w:val="2"/>
                <w:szCs w:val="2"/>
                <w:lang w:val="da-DK"/>
              </w:rPr>
            </w:pPr>
          </w:p>
        </w:tc>
        <w:tc>
          <w:tcPr>
            <w:tcW w:w="1276" w:type="dxa"/>
            <w:vMerge/>
          </w:tcPr>
          <w:p w14:paraId="62AC35EB" w14:textId="77777777" w:rsidR="00A920FE" w:rsidRPr="0055382A" w:rsidRDefault="00A920FE">
            <w:pPr>
              <w:rPr>
                <w:sz w:val="2"/>
                <w:szCs w:val="2"/>
                <w:lang w:val="da-DK"/>
              </w:rPr>
            </w:pPr>
          </w:p>
        </w:tc>
        <w:tc>
          <w:tcPr>
            <w:tcW w:w="992" w:type="dxa"/>
            <w:vMerge/>
          </w:tcPr>
          <w:p w14:paraId="039D6DB6" w14:textId="77777777" w:rsidR="00A920FE" w:rsidRPr="0055382A" w:rsidRDefault="00A920FE">
            <w:pPr>
              <w:rPr>
                <w:sz w:val="2"/>
                <w:szCs w:val="2"/>
                <w:lang w:val="da-DK"/>
              </w:rPr>
            </w:pPr>
          </w:p>
        </w:tc>
        <w:tc>
          <w:tcPr>
            <w:tcW w:w="1984" w:type="dxa"/>
            <w:tcBorders>
              <w:left w:val="double" w:sz="4" w:space="0" w:color="auto"/>
              <w:right w:val="double" w:sz="4" w:space="0" w:color="auto"/>
            </w:tcBorders>
          </w:tcPr>
          <w:p w14:paraId="60ECAAEF" w14:textId="77777777" w:rsidR="00A920FE" w:rsidRPr="0055382A" w:rsidRDefault="00A920FE">
            <w:pPr>
              <w:rPr>
                <w:sz w:val="2"/>
                <w:szCs w:val="2"/>
                <w:lang w:val="da-DK"/>
              </w:rPr>
            </w:pPr>
          </w:p>
        </w:tc>
      </w:tr>
      <w:tr w:rsidR="00A920FE" w14:paraId="0EAFA40E" w14:textId="7548D245" w:rsidTr="00FC207A">
        <w:trPr>
          <w:trHeight w:val="935"/>
        </w:trPr>
        <w:tc>
          <w:tcPr>
            <w:tcW w:w="1497" w:type="dxa"/>
            <w:gridSpan w:val="2"/>
            <w:vMerge/>
            <w:tcBorders>
              <w:top w:val="single" w:sz="4" w:space="0" w:color="auto"/>
              <w:left w:val="nil"/>
              <w:bottom w:val="single" w:sz="4" w:space="0" w:color="auto"/>
              <w:right w:val="single" w:sz="4" w:space="0" w:color="auto"/>
            </w:tcBorders>
          </w:tcPr>
          <w:p w14:paraId="4D47C525" w14:textId="77777777" w:rsidR="00A920FE" w:rsidRPr="0055382A" w:rsidRDefault="00A920FE">
            <w:pPr>
              <w:rPr>
                <w:sz w:val="2"/>
                <w:szCs w:val="2"/>
                <w:lang w:val="da-DK"/>
              </w:rPr>
            </w:pPr>
          </w:p>
        </w:tc>
        <w:tc>
          <w:tcPr>
            <w:tcW w:w="1701" w:type="dxa"/>
            <w:vMerge w:val="restart"/>
            <w:tcBorders>
              <w:left w:val="single" w:sz="4" w:space="0" w:color="auto"/>
            </w:tcBorders>
          </w:tcPr>
          <w:p w14:paraId="55630112" w14:textId="77777777" w:rsidR="00A920FE" w:rsidRPr="0055382A" w:rsidRDefault="00A920FE">
            <w:pPr>
              <w:pStyle w:val="TableParagraph"/>
              <w:rPr>
                <w:b/>
                <w:sz w:val="19"/>
                <w:lang w:val="da-DK"/>
              </w:rPr>
            </w:pPr>
          </w:p>
          <w:p w14:paraId="522CE734" w14:textId="77777777" w:rsidR="00A920FE" w:rsidRPr="0055382A" w:rsidRDefault="00A920FE">
            <w:pPr>
              <w:pStyle w:val="TableParagraph"/>
              <w:spacing w:before="99"/>
              <w:rPr>
                <w:b/>
                <w:sz w:val="19"/>
                <w:lang w:val="da-DK"/>
              </w:rPr>
            </w:pPr>
          </w:p>
          <w:p w14:paraId="1FAEA3AA" w14:textId="77777777" w:rsidR="00A920FE" w:rsidRDefault="00A920FE">
            <w:pPr>
              <w:pStyle w:val="TableParagraph"/>
              <w:ind w:left="529"/>
              <w:rPr>
                <w:sz w:val="19"/>
                <w:szCs w:val="19"/>
              </w:rPr>
            </w:pPr>
            <w:r w:rsidRPr="35AD04F3">
              <w:rPr>
                <w:color w:val="131313"/>
                <w:spacing w:val="-2"/>
                <w:sz w:val="19"/>
                <w:szCs w:val="19"/>
              </w:rPr>
              <w:t>Metalsmeltning</w:t>
            </w:r>
          </w:p>
        </w:tc>
        <w:tc>
          <w:tcPr>
            <w:tcW w:w="992" w:type="dxa"/>
          </w:tcPr>
          <w:p w14:paraId="09C96835" w14:textId="77777777" w:rsidR="00A920FE" w:rsidRPr="00342F1F" w:rsidRDefault="00A920FE">
            <w:pPr>
              <w:pStyle w:val="TableParagraph"/>
              <w:spacing w:before="62" w:line="237" w:lineRule="auto"/>
              <w:ind w:left="252" w:right="227" w:hanging="18"/>
              <w:jc w:val="center"/>
              <w:rPr>
                <w:sz w:val="19"/>
                <w:szCs w:val="19"/>
                <w:lang w:val="da-DK"/>
              </w:rPr>
            </w:pPr>
            <w:r>
              <w:rPr>
                <w:noProof/>
                <w:lang w:val="da-DK" w:eastAsia="da-DK"/>
              </w:rPr>
              <mc:AlternateContent>
                <mc:Choice Requires="wpg">
                  <w:drawing>
                    <wp:anchor distT="0" distB="0" distL="0" distR="0" simplePos="0" relativeHeight="251658282" behindDoc="1" locked="0" layoutInCell="1" allowOverlap="1" wp14:anchorId="0E52C888" wp14:editId="18E3B637">
                      <wp:simplePos x="0" y="0"/>
                      <wp:positionH relativeFrom="column">
                        <wp:posOffset>230886</wp:posOffset>
                      </wp:positionH>
                      <wp:positionV relativeFrom="paragraph">
                        <wp:posOffset>186238</wp:posOffset>
                      </wp:positionV>
                      <wp:extent cx="459105" cy="7620"/>
                      <wp:effectExtent l="0" t="0" r="0" b="0"/>
                      <wp:wrapNone/>
                      <wp:docPr id="55" name="Group 5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59105" cy="7620"/>
                                <a:chOff x="0" y="0"/>
                                <a:chExt cx="459105" cy="7620"/>
                              </a:xfrm>
                            </wpg:grpSpPr>
                            <wps:wsp>
                              <wps:cNvPr id="56" name="Graphic 56"/>
                              <wps:cNvSpPr/>
                              <wps:spPr>
                                <a:xfrm>
                                  <a:off x="0" y="0"/>
                                  <a:ext cx="459105" cy="7620"/>
                                </a:xfrm>
                                <a:custGeom>
                                  <a:avLst/>
                                  <a:gdLst/>
                                  <a:ahLst/>
                                  <a:cxnLst/>
                                  <a:rect l="l" t="t" r="r" b="b"/>
                                  <a:pathLst>
                                    <a:path w="459105" h="7620">
                                      <a:moveTo>
                                        <a:pt x="458724" y="7620"/>
                                      </a:moveTo>
                                      <a:lnTo>
                                        <a:pt x="0" y="7620"/>
                                      </a:lnTo>
                                      <a:lnTo>
                                        <a:pt x="0" y="0"/>
                                      </a:lnTo>
                                      <a:lnTo>
                                        <a:pt x="458724" y="0"/>
                                      </a:lnTo>
                                      <a:lnTo>
                                        <a:pt x="458724" y="762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arto="http://schemas.microsoft.com/office/word/2006/arto">
                  <w:pict>
                    <v:group w14:anchorId="7147BC78" id="Group 55" o:spid="_x0000_s1026" style="position:absolute;margin-left:18.2pt;margin-top:14.65pt;width:36.15pt;height:.6pt;z-index:-251658177;mso-wrap-distance-left:0;mso-wrap-distance-right:0" coordsize="45910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">
                      <v:shape id="Graphic 56" o:spid="_x0000_s1027" style="position:absolute;width:459105;height:7620;visibility:visible;mso-wrap-style:square;v-text-anchor:top" coordsize="459105,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" path="m458724,7620l,7620,,,458724,r,7620xe" fillcolor="black" stroked="f">
                        <v:path arrowok="t"/>
                      </v:shape>
                    </v:group>
                  </w:pict>
                </mc:Fallback>
              </mc:AlternateContent>
            </w:r>
            <w:r w:rsidRPr="00342F1F">
              <w:rPr>
                <w:color w:val="232323"/>
                <w:spacing w:val="-2"/>
                <w:sz w:val="19"/>
                <w:szCs w:val="19"/>
                <w:lang w:val="da-DK"/>
              </w:rPr>
              <w:t xml:space="preserve">Støbejern: </w:t>
            </w:r>
            <w:r w:rsidRPr="00342F1F">
              <w:rPr>
                <w:color w:val="131313"/>
                <w:w w:val="85"/>
                <w:sz w:val="19"/>
                <w:szCs w:val="19"/>
                <w:lang w:val="da-DK"/>
              </w:rPr>
              <w:t>CBC,</w:t>
            </w:r>
            <w:r w:rsidRPr="00342F1F">
              <w:rPr>
                <w:color w:val="131313"/>
                <w:spacing w:val="11"/>
                <w:sz w:val="19"/>
                <w:szCs w:val="19"/>
                <w:lang w:val="da-DK"/>
              </w:rPr>
              <w:t xml:space="preserve"> </w:t>
            </w:r>
            <w:r w:rsidRPr="00342F1F">
              <w:rPr>
                <w:color w:val="131313"/>
                <w:w w:val="85"/>
                <w:sz w:val="19"/>
                <w:szCs w:val="19"/>
                <w:lang w:val="da-DK"/>
              </w:rPr>
              <w:t>HBC</w:t>
            </w:r>
            <w:r w:rsidRPr="00342F1F">
              <w:rPr>
                <w:color w:val="131313"/>
                <w:spacing w:val="2"/>
                <w:sz w:val="19"/>
                <w:szCs w:val="19"/>
                <w:lang w:val="da-DK"/>
              </w:rPr>
              <w:t xml:space="preserve"> </w:t>
            </w:r>
            <w:r w:rsidRPr="00342F1F">
              <w:rPr>
                <w:color w:val="131313"/>
                <w:spacing w:val="-5"/>
                <w:w w:val="85"/>
                <w:sz w:val="19"/>
                <w:szCs w:val="19"/>
                <w:lang w:val="da-DK"/>
              </w:rPr>
              <w:t>og</w:t>
            </w:r>
          </w:p>
          <w:p w14:paraId="0EAF7C9E" w14:textId="77777777" w:rsidR="00A920FE" w:rsidRPr="00342F1F" w:rsidRDefault="00A920FE">
            <w:pPr>
              <w:pStyle w:val="TableParagraph"/>
              <w:spacing w:line="212" w:lineRule="exact"/>
              <w:ind w:left="106" w:right="78"/>
              <w:jc w:val="center"/>
              <w:rPr>
                <w:sz w:val="19"/>
                <w:szCs w:val="19"/>
                <w:lang w:val="da-DK"/>
              </w:rPr>
            </w:pPr>
            <w:r w:rsidRPr="00342F1F">
              <w:rPr>
                <w:color w:val="131313"/>
                <w:spacing w:val="-2"/>
                <w:sz w:val="19"/>
                <w:szCs w:val="19"/>
                <w:lang w:val="da-DK"/>
              </w:rPr>
              <w:t>roterende</w:t>
            </w:r>
            <w:r w:rsidRPr="00342F1F">
              <w:rPr>
                <w:color w:val="131313"/>
                <w:spacing w:val="3"/>
                <w:sz w:val="19"/>
                <w:szCs w:val="19"/>
                <w:lang w:val="da-DK"/>
              </w:rPr>
              <w:t xml:space="preserve"> </w:t>
            </w:r>
            <w:r w:rsidRPr="00342F1F">
              <w:rPr>
                <w:color w:val="131313"/>
                <w:spacing w:val="-4"/>
                <w:sz w:val="19"/>
                <w:szCs w:val="19"/>
                <w:lang w:val="da-DK"/>
              </w:rPr>
              <w:t>ovne</w:t>
            </w:r>
          </w:p>
        </w:tc>
        <w:tc>
          <w:tcPr>
            <w:tcW w:w="1134" w:type="dxa"/>
            <w:vMerge/>
          </w:tcPr>
          <w:p w14:paraId="7D4C782F" w14:textId="77777777" w:rsidR="00A920FE" w:rsidRPr="00342F1F" w:rsidRDefault="00A920FE">
            <w:pPr>
              <w:rPr>
                <w:sz w:val="2"/>
                <w:szCs w:val="2"/>
                <w:lang w:val="da-DK"/>
              </w:rPr>
            </w:pPr>
          </w:p>
        </w:tc>
        <w:tc>
          <w:tcPr>
            <w:tcW w:w="1276" w:type="dxa"/>
            <w:vMerge/>
          </w:tcPr>
          <w:p w14:paraId="79ABAB84" w14:textId="77777777" w:rsidR="00A920FE" w:rsidRPr="00342F1F" w:rsidRDefault="00A920FE">
            <w:pPr>
              <w:rPr>
                <w:sz w:val="2"/>
                <w:szCs w:val="2"/>
                <w:lang w:val="da-DK"/>
              </w:rPr>
            </w:pPr>
          </w:p>
        </w:tc>
        <w:tc>
          <w:tcPr>
            <w:tcW w:w="992" w:type="dxa"/>
            <w:tcBorders>
              <w:right w:val="double" w:sz="4" w:space="0" w:color="auto"/>
            </w:tcBorders>
          </w:tcPr>
          <w:p w14:paraId="49DFDE50" w14:textId="77777777" w:rsidR="00A920FE" w:rsidRPr="00342F1F" w:rsidRDefault="00A920FE">
            <w:pPr>
              <w:pStyle w:val="TableParagraph"/>
              <w:spacing w:before="58"/>
              <w:rPr>
                <w:b/>
                <w:sz w:val="19"/>
                <w:lang w:val="da-DK"/>
              </w:rPr>
            </w:pPr>
          </w:p>
          <w:p w14:paraId="2C608A8A" w14:textId="77777777" w:rsidR="00A920FE" w:rsidRDefault="00A920FE">
            <w:pPr>
              <w:pStyle w:val="TableParagraph"/>
              <w:ind w:right="158"/>
              <w:jc w:val="right"/>
              <w:rPr>
                <w:sz w:val="19"/>
              </w:rPr>
            </w:pPr>
            <w:r>
              <w:rPr>
                <w:color w:val="131313"/>
                <w:spacing w:val="-2"/>
                <w:w w:val="90"/>
                <w:sz w:val="19"/>
              </w:rPr>
              <w:t>BAT</w:t>
            </w:r>
            <w:r>
              <w:rPr>
                <w:color w:val="131313"/>
                <w:spacing w:val="-1"/>
                <w:sz w:val="19"/>
              </w:rPr>
              <w:t xml:space="preserve"> </w:t>
            </w:r>
            <w:r>
              <w:rPr>
                <w:color w:val="131313"/>
                <w:spacing w:val="-5"/>
                <w:sz w:val="19"/>
              </w:rPr>
              <w:t>38</w:t>
            </w:r>
          </w:p>
        </w:tc>
        <w:tc>
          <w:tcPr>
            <w:tcW w:w="1984" w:type="dxa"/>
            <w:tcBorders>
              <w:left w:val="double" w:sz="4" w:space="0" w:color="auto"/>
              <w:right w:val="double" w:sz="4" w:space="0" w:color="auto"/>
            </w:tcBorders>
          </w:tcPr>
          <w:p w14:paraId="05B7A7CB" w14:textId="77777777" w:rsidR="00A920FE" w:rsidRDefault="00A920FE">
            <w:pPr>
              <w:pStyle w:val="TableParagraph"/>
              <w:spacing w:before="58"/>
              <w:rPr>
                <w:b/>
                <w:sz w:val="19"/>
              </w:rPr>
            </w:pPr>
          </w:p>
        </w:tc>
      </w:tr>
      <w:tr w:rsidR="00A920FE" w14:paraId="6BFAC727" w14:textId="0C1C5F86" w:rsidTr="00FC207A">
        <w:trPr>
          <w:trHeight w:val="508"/>
        </w:trPr>
        <w:tc>
          <w:tcPr>
            <w:tcW w:w="1497" w:type="dxa"/>
            <w:gridSpan w:val="2"/>
            <w:vMerge/>
            <w:tcBorders>
              <w:top w:val="single" w:sz="4" w:space="0" w:color="auto"/>
              <w:left w:val="nil"/>
              <w:bottom w:val="single" w:sz="4" w:space="0" w:color="auto"/>
              <w:right w:val="single" w:sz="4" w:space="0" w:color="auto"/>
            </w:tcBorders>
          </w:tcPr>
          <w:p w14:paraId="0335715A" w14:textId="77777777" w:rsidR="00A920FE" w:rsidRDefault="00A920FE">
            <w:pPr>
              <w:rPr>
                <w:sz w:val="2"/>
                <w:szCs w:val="2"/>
              </w:rPr>
            </w:pPr>
          </w:p>
        </w:tc>
        <w:tc>
          <w:tcPr>
            <w:tcW w:w="1701" w:type="dxa"/>
            <w:vMerge/>
            <w:tcBorders>
              <w:left w:val="single" w:sz="4" w:space="0" w:color="auto"/>
            </w:tcBorders>
          </w:tcPr>
          <w:p w14:paraId="344A2904" w14:textId="77777777" w:rsidR="00A920FE" w:rsidRDefault="00A920FE">
            <w:pPr>
              <w:rPr>
                <w:sz w:val="2"/>
                <w:szCs w:val="2"/>
              </w:rPr>
            </w:pPr>
          </w:p>
        </w:tc>
        <w:tc>
          <w:tcPr>
            <w:tcW w:w="992" w:type="dxa"/>
          </w:tcPr>
          <w:p w14:paraId="1C145573" w14:textId="77777777" w:rsidR="00A920FE" w:rsidRDefault="00A920FE">
            <w:pPr>
              <w:pStyle w:val="TableParagraph"/>
              <w:spacing w:before="61"/>
              <w:ind w:left="95" w:right="81"/>
              <w:jc w:val="center"/>
              <w:rPr>
                <w:sz w:val="19"/>
                <w:szCs w:val="19"/>
              </w:rPr>
            </w:pPr>
            <w:r w:rsidRPr="35AD04F3">
              <w:rPr>
                <w:color w:val="131313"/>
                <w:spacing w:val="-2"/>
                <w:w w:val="95"/>
                <w:sz w:val="19"/>
                <w:szCs w:val="19"/>
              </w:rPr>
              <w:t>NFM(</w:t>
            </w:r>
            <w:r w:rsidRPr="00E54BE5">
              <w:rPr>
                <w:color w:val="131313"/>
                <w:spacing w:val="-2"/>
                <w:w w:val="95"/>
                <w:sz w:val="19"/>
                <w:szCs w:val="19"/>
                <w:vertAlign w:val="superscript"/>
              </w:rPr>
              <w:t>5</w:t>
            </w:r>
            <w:r w:rsidRPr="35AD04F3">
              <w:rPr>
                <w:color w:val="131313"/>
                <w:spacing w:val="-2"/>
                <w:w w:val="95"/>
                <w:sz w:val="19"/>
                <w:szCs w:val="19"/>
              </w:rPr>
              <w:t>)</w:t>
            </w:r>
          </w:p>
        </w:tc>
        <w:tc>
          <w:tcPr>
            <w:tcW w:w="1134" w:type="dxa"/>
            <w:vMerge/>
          </w:tcPr>
          <w:p w14:paraId="531EE2D6" w14:textId="77777777" w:rsidR="00A920FE" w:rsidRDefault="00A920FE">
            <w:pPr>
              <w:rPr>
                <w:sz w:val="2"/>
                <w:szCs w:val="2"/>
              </w:rPr>
            </w:pPr>
          </w:p>
        </w:tc>
        <w:tc>
          <w:tcPr>
            <w:tcW w:w="1276" w:type="dxa"/>
            <w:vMerge/>
          </w:tcPr>
          <w:p w14:paraId="62F0FF36" w14:textId="77777777" w:rsidR="00A920FE" w:rsidRDefault="00A920FE">
            <w:pPr>
              <w:rPr>
                <w:sz w:val="2"/>
                <w:szCs w:val="2"/>
              </w:rPr>
            </w:pPr>
          </w:p>
        </w:tc>
        <w:tc>
          <w:tcPr>
            <w:tcW w:w="992" w:type="dxa"/>
            <w:tcBorders>
              <w:right w:val="double" w:sz="4" w:space="0" w:color="auto"/>
            </w:tcBorders>
          </w:tcPr>
          <w:p w14:paraId="527BA1CB" w14:textId="77777777" w:rsidR="00A920FE" w:rsidRDefault="00A920FE">
            <w:pPr>
              <w:pStyle w:val="TableParagraph"/>
              <w:spacing w:before="61"/>
              <w:ind w:right="166"/>
              <w:jc w:val="right"/>
              <w:rPr>
                <w:sz w:val="19"/>
              </w:rPr>
            </w:pPr>
            <w:r>
              <w:rPr>
                <w:color w:val="131313"/>
                <w:spacing w:val="-2"/>
                <w:sz w:val="19"/>
              </w:rPr>
              <w:t>BAT43</w:t>
            </w:r>
          </w:p>
        </w:tc>
        <w:tc>
          <w:tcPr>
            <w:tcW w:w="1984" w:type="dxa"/>
            <w:tcBorders>
              <w:left w:val="double" w:sz="4" w:space="0" w:color="auto"/>
              <w:right w:val="double" w:sz="4" w:space="0" w:color="auto"/>
            </w:tcBorders>
          </w:tcPr>
          <w:p w14:paraId="37894C48" w14:textId="77777777" w:rsidR="00A920FE" w:rsidRDefault="00A920FE">
            <w:pPr>
              <w:pStyle w:val="TableParagraph"/>
              <w:spacing w:before="61"/>
              <w:ind w:right="166"/>
              <w:jc w:val="right"/>
              <w:rPr>
                <w:color w:val="131313"/>
                <w:spacing w:val="-2"/>
                <w:sz w:val="19"/>
              </w:rPr>
            </w:pPr>
          </w:p>
        </w:tc>
      </w:tr>
      <w:tr w:rsidR="00A920FE" w14:paraId="518B0A7D" w14:textId="3203A66D" w:rsidTr="00FC207A">
        <w:trPr>
          <w:trHeight w:val="933"/>
        </w:trPr>
        <w:tc>
          <w:tcPr>
            <w:tcW w:w="1497" w:type="dxa"/>
            <w:gridSpan w:val="2"/>
            <w:vMerge w:val="restart"/>
            <w:tcBorders>
              <w:top w:val="single" w:sz="4" w:space="0" w:color="auto"/>
              <w:left w:val="nil"/>
              <w:bottom w:val="single" w:sz="4" w:space="0" w:color="auto"/>
              <w:right w:val="single" w:sz="4" w:space="0" w:color="auto"/>
            </w:tcBorders>
          </w:tcPr>
          <w:p w14:paraId="0EB71E47" w14:textId="77777777" w:rsidR="00A920FE" w:rsidRDefault="00A920FE">
            <w:pPr>
              <w:pStyle w:val="TableParagraph"/>
              <w:rPr>
                <w:b/>
                <w:sz w:val="19"/>
              </w:rPr>
            </w:pPr>
          </w:p>
          <w:p w14:paraId="22114E0E" w14:textId="77777777" w:rsidR="00A920FE" w:rsidRDefault="00A920FE">
            <w:pPr>
              <w:pStyle w:val="TableParagraph"/>
              <w:rPr>
                <w:b/>
                <w:sz w:val="19"/>
              </w:rPr>
            </w:pPr>
          </w:p>
          <w:p w14:paraId="0CEC34C6" w14:textId="77777777" w:rsidR="00A920FE" w:rsidRDefault="00A920FE">
            <w:pPr>
              <w:pStyle w:val="TableParagraph"/>
              <w:rPr>
                <w:b/>
                <w:sz w:val="19"/>
              </w:rPr>
            </w:pPr>
          </w:p>
          <w:p w14:paraId="5CB1408F" w14:textId="77777777" w:rsidR="00A920FE" w:rsidRDefault="00A920FE">
            <w:pPr>
              <w:pStyle w:val="TableParagraph"/>
              <w:spacing w:before="144"/>
              <w:rPr>
                <w:b/>
                <w:sz w:val="19"/>
              </w:rPr>
            </w:pPr>
          </w:p>
          <w:p w14:paraId="1706835F" w14:textId="77777777" w:rsidR="00A920FE" w:rsidRDefault="00A920FE">
            <w:pPr>
              <w:pStyle w:val="TableParagraph"/>
              <w:ind w:left="633"/>
              <w:rPr>
                <w:sz w:val="19"/>
              </w:rPr>
            </w:pPr>
            <w:r>
              <w:rPr>
                <w:color w:val="131313"/>
                <w:spacing w:val="-2"/>
                <w:sz w:val="19"/>
              </w:rPr>
              <w:t>PCDD/F</w:t>
            </w:r>
          </w:p>
        </w:tc>
        <w:tc>
          <w:tcPr>
            <w:tcW w:w="1701" w:type="dxa"/>
            <w:vMerge w:val="restart"/>
            <w:tcBorders>
              <w:left w:val="single" w:sz="4" w:space="0" w:color="auto"/>
            </w:tcBorders>
          </w:tcPr>
          <w:p w14:paraId="6FEA89AF" w14:textId="77777777" w:rsidR="00A920FE" w:rsidRDefault="00A920FE">
            <w:pPr>
              <w:pStyle w:val="TableParagraph"/>
              <w:rPr>
                <w:b/>
                <w:sz w:val="19"/>
              </w:rPr>
            </w:pPr>
          </w:p>
          <w:p w14:paraId="13B0E4EE" w14:textId="77777777" w:rsidR="00A920FE" w:rsidRDefault="00A920FE">
            <w:pPr>
              <w:pStyle w:val="TableParagraph"/>
              <w:rPr>
                <w:b/>
                <w:sz w:val="19"/>
              </w:rPr>
            </w:pPr>
          </w:p>
          <w:p w14:paraId="044B36BC" w14:textId="77777777" w:rsidR="00A920FE" w:rsidRDefault="00A920FE">
            <w:pPr>
              <w:pStyle w:val="TableParagraph"/>
              <w:rPr>
                <w:b/>
                <w:sz w:val="19"/>
              </w:rPr>
            </w:pPr>
          </w:p>
          <w:p w14:paraId="547F8D95" w14:textId="77777777" w:rsidR="00A920FE" w:rsidRDefault="00A920FE">
            <w:pPr>
              <w:pStyle w:val="TableParagraph"/>
              <w:spacing w:before="135"/>
              <w:rPr>
                <w:b/>
                <w:sz w:val="19"/>
              </w:rPr>
            </w:pPr>
          </w:p>
          <w:p w14:paraId="3C676B50" w14:textId="77777777" w:rsidR="00A920FE" w:rsidRDefault="00A920FE">
            <w:pPr>
              <w:pStyle w:val="TableParagraph"/>
              <w:ind w:left="529"/>
              <w:rPr>
                <w:sz w:val="19"/>
                <w:szCs w:val="19"/>
              </w:rPr>
            </w:pPr>
            <w:r w:rsidRPr="35AD04F3">
              <w:rPr>
                <w:color w:val="131313"/>
                <w:spacing w:val="-2"/>
                <w:sz w:val="19"/>
                <w:szCs w:val="19"/>
              </w:rPr>
              <w:t>Metalsmeltning</w:t>
            </w:r>
          </w:p>
        </w:tc>
        <w:tc>
          <w:tcPr>
            <w:tcW w:w="992" w:type="dxa"/>
          </w:tcPr>
          <w:p w14:paraId="668CC243" w14:textId="77777777" w:rsidR="00A920FE" w:rsidRPr="00342F1F" w:rsidRDefault="00A920FE">
            <w:pPr>
              <w:pStyle w:val="TableParagraph"/>
              <w:spacing w:before="59" w:line="237" w:lineRule="auto"/>
              <w:ind w:left="96" w:right="78"/>
              <w:jc w:val="center"/>
              <w:rPr>
                <w:sz w:val="19"/>
                <w:szCs w:val="19"/>
                <w:lang w:val="da-DK"/>
              </w:rPr>
            </w:pPr>
            <w:r>
              <w:rPr>
                <w:noProof/>
                <w:lang w:val="da-DK" w:eastAsia="da-DK"/>
              </w:rPr>
              <mc:AlternateContent>
                <mc:Choice Requires="wpg">
                  <w:drawing>
                    <wp:anchor distT="0" distB="0" distL="0" distR="0" simplePos="0" relativeHeight="251658283" behindDoc="1" locked="0" layoutInCell="1" allowOverlap="1" wp14:anchorId="72D22748" wp14:editId="0339E40E">
                      <wp:simplePos x="0" y="0"/>
                      <wp:positionH relativeFrom="column">
                        <wp:posOffset>99822</wp:posOffset>
                      </wp:positionH>
                      <wp:positionV relativeFrom="paragraph">
                        <wp:posOffset>186317</wp:posOffset>
                      </wp:positionV>
                      <wp:extent cx="459105" cy="7620"/>
                      <wp:effectExtent l="0" t="0" r="0" b="0"/>
                      <wp:wrapNone/>
                      <wp:docPr id="57" name="Group 5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59105" cy="7620"/>
                                <a:chOff x="0" y="0"/>
                                <a:chExt cx="459105" cy="7620"/>
                              </a:xfrm>
                            </wpg:grpSpPr>
                            <wps:wsp>
                              <wps:cNvPr id="58" name="Graphic 58"/>
                              <wps:cNvSpPr/>
                              <wps:spPr>
                                <a:xfrm>
                                  <a:off x="0" y="0"/>
                                  <a:ext cx="459105" cy="7620"/>
                                </a:xfrm>
                                <a:custGeom>
                                  <a:avLst/>
                                  <a:gdLst/>
                                  <a:ahLst/>
                                  <a:cxnLst/>
                                  <a:rect l="l" t="t" r="r" b="b"/>
                                  <a:pathLst>
                                    <a:path w="459105" h="7620">
                                      <a:moveTo>
                                        <a:pt x="458724" y="7620"/>
                                      </a:moveTo>
                                      <a:lnTo>
                                        <a:pt x="0" y="7620"/>
                                      </a:lnTo>
                                      <a:lnTo>
                                        <a:pt x="0" y="0"/>
                                      </a:lnTo>
                                      <a:lnTo>
                                        <a:pt x="458724" y="0"/>
                                      </a:lnTo>
                                      <a:lnTo>
                                        <a:pt x="458724" y="762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arto="http://schemas.microsoft.com/office/word/2006/arto">
                  <w:pict>
                    <v:group w14:anchorId="4D039D56" id="Group 57" o:spid="_x0000_s1026" style="position:absolute;margin-left:7.85pt;margin-top:14.65pt;width:36.15pt;height:.6pt;z-index:-251658176;mso-wrap-distance-left:0;mso-wrap-distance-right:0" coordsize="45910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">
                      <v:shape id="Graphic 58" o:spid="_x0000_s1027" style="position:absolute;width:459105;height:7620;visibility:visible;mso-wrap-style:square;v-text-anchor:top" coordsize="459105,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" path="m458724,7620l,7620,,,458724,r,7620xe" fillcolor="black" stroked="f">
                        <v:path arrowok="t"/>
                      </v:shape>
                    </v:group>
                  </w:pict>
                </mc:Fallback>
              </mc:AlternateContent>
            </w:r>
            <w:r w:rsidRPr="00342F1F">
              <w:rPr>
                <w:color w:val="232323"/>
                <w:spacing w:val="-6"/>
                <w:sz w:val="19"/>
                <w:szCs w:val="19"/>
                <w:lang w:val="da-DK"/>
              </w:rPr>
              <w:t xml:space="preserve">Støbejern: </w:t>
            </w:r>
            <w:r w:rsidRPr="00342F1F">
              <w:rPr>
                <w:color w:val="131313"/>
                <w:spacing w:val="-6"/>
                <w:sz w:val="19"/>
                <w:szCs w:val="19"/>
                <w:lang w:val="da-DK"/>
              </w:rPr>
              <w:t xml:space="preserve">CBC, </w:t>
            </w:r>
            <w:r w:rsidRPr="00342F1F">
              <w:rPr>
                <w:color w:val="131313"/>
                <w:sz w:val="19"/>
                <w:szCs w:val="19"/>
                <w:lang w:val="da-DK"/>
              </w:rPr>
              <w:t>HBC og roterende ovne</w:t>
            </w:r>
          </w:p>
        </w:tc>
        <w:tc>
          <w:tcPr>
            <w:tcW w:w="1134" w:type="dxa"/>
            <w:vMerge w:val="restart"/>
          </w:tcPr>
          <w:p w14:paraId="41057B40" w14:textId="77777777" w:rsidR="00A920FE" w:rsidRPr="00342F1F" w:rsidRDefault="00A920FE">
            <w:pPr>
              <w:pStyle w:val="TableParagraph"/>
              <w:rPr>
                <w:b/>
                <w:sz w:val="19"/>
                <w:lang w:val="da-DK"/>
              </w:rPr>
            </w:pPr>
          </w:p>
          <w:p w14:paraId="0A562A35" w14:textId="77777777" w:rsidR="00A920FE" w:rsidRPr="00342F1F" w:rsidRDefault="00A920FE">
            <w:pPr>
              <w:pStyle w:val="TableParagraph"/>
              <w:rPr>
                <w:b/>
                <w:sz w:val="19"/>
                <w:lang w:val="da-DK"/>
              </w:rPr>
            </w:pPr>
          </w:p>
          <w:p w14:paraId="269DF292" w14:textId="77777777" w:rsidR="00A920FE" w:rsidRPr="00342F1F" w:rsidRDefault="00A920FE">
            <w:pPr>
              <w:pStyle w:val="TableParagraph"/>
              <w:spacing w:before="142"/>
              <w:rPr>
                <w:b/>
                <w:sz w:val="19"/>
                <w:lang w:val="da-DK"/>
              </w:rPr>
            </w:pPr>
          </w:p>
          <w:p w14:paraId="146F912D" w14:textId="77777777" w:rsidR="00A920FE" w:rsidRDefault="00A920FE">
            <w:pPr>
              <w:pStyle w:val="TableParagraph"/>
              <w:spacing w:line="215" w:lineRule="exact"/>
              <w:ind w:left="243"/>
              <w:rPr>
                <w:sz w:val="19"/>
              </w:rPr>
            </w:pPr>
            <w:r>
              <w:rPr>
                <w:color w:val="131313"/>
                <w:spacing w:val="-2"/>
                <w:sz w:val="19"/>
              </w:rPr>
              <w:t>EN</w:t>
            </w:r>
            <w:r>
              <w:rPr>
                <w:color w:val="131313"/>
                <w:spacing w:val="-6"/>
                <w:sz w:val="19"/>
              </w:rPr>
              <w:t xml:space="preserve"> </w:t>
            </w:r>
            <w:r>
              <w:rPr>
                <w:color w:val="131313"/>
                <w:spacing w:val="-2"/>
                <w:sz w:val="19"/>
              </w:rPr>
              <w:t>1948-</w:t>
            </w:r>
            <w:r>
              <w:rPr>
                <w:color w:val="131313"/>
                <w:spacing w:val="-5"/>
                <w:sz w:val="19"/>
              </w:rPr>
              <w:t>1,</w:t>
            </w:r>
          </w:p>
          <w:p w14:paraId="17211F6D" w14:textId="77777777" w:rsidR="00A920FE" w:rsidRDefault="00A920FE">
            <w:pPr>
              <w:pStyle w:val="TableParagraph"/>
              <w:spacing w:line="214" w:lineRule="exact"/>
              <w:ind w:left="243"/>
              <w:rPr>
                <w:sz w:val="19"/>
              </w:rPr>
            </w:pPr>
            <w:r>
              <w:rPr>
                <w:color w:val="131313"/>
                <w:spacing w:val="-2"/>
                <w:sz w:val="19"/>
              </w:rPr>
              <w:t>EN</w:t>
            </w:r>
            <w:r>
              <w:rPr>
                <w:color w:val="131313"/>
                <w:spacing w:val="-7"/>
                <w:sz w:val="19"/>
              </w:rPr>
              <w:t xml:space="preserve"> </w:t>
            </w:r>
            <w:r>
              <w:rPr>
                <w:color w:val="131313"/>
                <w:spacing w:val="-2"/>
                <w:sz w:val="19"/>
              </w:rPr>
              <w:t>1948-</w:t>
            </w:r>
            <w:r>
              <w:rPr>
                <w:color w:val="131313"/>
                <w:spacing w:val="-5"/>
                <w:sz w:val="19"/>
              </w:rPr>
              <w:t>2,</w:t>
            </w:r>
          </w:p>
          <w:p w14:paraId="6CBF554A" w14:textId="77777777" w:rsidR="00A920FE" w:rsidRDefault="00A920FE">
            <w:pPr>
              <w:pStyle w:val="TableParagraph"/>
              <w:spacing w:line="217" w:lineRule="exact"/>
              <w:ind w:left="262"/>
              <w:rPr>
                <w:sz w:val="19"/>
              </w:rPr>
            </w:pPr>
            <w:r>
              <w:rPr>
                <w:color w:val="232323"/>
                <w:spacing w:val="-2"/>
                <w:sz w:val="19"/>
              </w:rPr>
              <w:t xml:space="preserve">EN </w:t>
            </w:r>
            <w:r>
              <w:rPr>
                <w:color w:val="131313"/>
                <w:spacing w:val="-2"/>
                <w:sz w:val="19"/>
              </w:rPr>
              <w:t>1948-</w:t>
            </w:r>
            <w:r>
              <w:rPr>
                <w:color w:val="131313"/>
                <w:spacing w:val="-10"/>
                <w:sz w:val="19"/>
              </w:rPr>
              <w:t>3</w:t>
            </w:r>
          </w:p>
        </w:tc>
        <w:tc>
          <w:tcPr>
            <w:tcW w:w="1276" w:type="dxa"/>
            <w:vMerge/>
          </w:tcPr>
          <w:p w14:paraId="0337D6AC" w14:textId="77777777" w:rsidR="00A920FE" w:rsidRDefault="00A920FE">
            <w:pPr>
              <w:rPr>
                <w:sz w:val="2"/>
                <w:szCs w:val="2"/>
              </w:rPr>
            </w:pPr>
          </w:p>
        </w:tc>
        <w:tc>
          <w:tcPr>
            <w:tcW w:w="992" w:type="dxa"/>
            <w:tcBorders>
              <w:right w:val="double" w:sz="4" w:space="0" w:color="auto"/>
            </w:tcBorders>
          </w:tcPr>
          <w:p w14:paraId="10332F6C" w14:textId="77777777" w:rsidR="00A920FE" w:rsidRDefault="00A920FE">
            <w:pPr>
              <w:pStyle w:val="TableParagraph"/>
              <w:spacing w:before="55"/>
              <w:rPr>
                <w:b/>
                <w:sz w:val="19"/>
              </w:rPr>
            </w:pPr>
          </w:p>
          <w:p w14:paraId="16AEF8CA" w14:textId="77777777" w:rsidR="00A920FE" w:rsidRDefault="00A920FE">
            <w:pPr>
              <w:pStyle w:val="TableParagraph"/>
              <w:ind w:right="157"/>
              <w:jc w:val="right"/>
              <w:rPr>
                <w:sz w:val="19"/>
              </w:rPr>
            </w:pPr>
            <w:r>
              <w:rPr>
                <w:color w:val="131313"/>
                <w:w w:val="85"/>
                <w:sz w:val="19"/>
              </w:rPr>
              <w:t>BAT</w:t>
            </w:r>
            <w:r>
              <w:rPr>
                <w:color w:val="131313"/>
                <w:spacing w:val="7"/>
                <w:sz w:val="19"/>
              </w:rPr>
              <w:t xml:space="preserve"> </w:t>
            </w:r>
            <w:r>
              <w:rPr>
                <w:color w:val="131313"/>
                <w:spacing w:val="-5"/>
                <w:sz w:val="19"/>
              </w:rPr>
              <w:t>38</w:t>
            </w:r>
          </w:p>
        </w:tc>
        <w:tc>
          <w:tcPr>
            <w:tcW w:w="1984" w:type="dxa"/>
            <w:tcBorders>
              <w:left w:val="double" w:sz="4" w:space="0" w:color="auto"/>
              <w:right w:val="double" w:sz="4" w:space="0" w:color="auto"/>
            </w:tcBorders>
          </w:tcPr>
          <w:p w14:paraId="511460E3" w14:textId="77777777" w:rsidR="00A920FE" w:rsidRDefault="00A920FE">
            <w:pPr>
              <w:pStyle w:val="TableParagraph"/>
              <w:spacing w:before="55"/>
              <w:rPr>
                <w:b/>
                <w:sz w:val="19"/>
              </w:rPr>
            </w:pPr>
          </w:p>
        </w:tc>
      </w:tr>
      <w:tr w:rsidR="00A920FE" w14:paraId="325808FD" w14:textId="284FD189" w:rsidTr="00FC207A">
        <w:trPr>
          <w:trHeight w:val="724"/>
        </w:trPr>
        <w:tc>
          <w:tcPr>
            <w:tcW w:w="1497" w:type="dxa"/>
            <w:gridSpan w:val="2"/>
            <w:vMerge/>
            <w:tcBorders>
              <w:top w:val="single" w:sz="4" w:space="0" w:color="auto"/>
              <w:left w:val="nil"/>
              <w:bottom w:val="single" w:sz="4" w:space="0" w:color="auto"/>
              <w:right w:val="single" w:sz="4" w:space="0" w:color="auto"/>
            </w:tcBorders>
          </w:tcPr>
          <w:p w14:paraId="5E1E4496" w14:textId="77777777" w:rsidR="00A920FE" w:rsidRDefault="00A920FE">
            <w:pPr>
              <w:rPr>
                <w:sz w:val="2"/>
                <w:szCs w:val="2"/>
              </w:rPr>
            </w:pPr>
          </w:p>
        </w:tc>
        <w:tc>
          <w:tcPr>
            <w:tcW w:w="1701" w:type="dxa"/>
            <w:vMerge/>
            <w:tcBorders>
              <w:left w:val="single" w:sz="4" w:space="0" w:color="auto"/>
            </w:tcBorders>
          </w:tcPr>
          <w:p w14:paraId="4A3A0CE7" w14:textId="77777777" w:rsidR="00A920FE" w:rsidRDefault="00A920FE">
            <w:pPr>
              <w:rPr>
                <w:sz w:val="2"/>
                <w:szCs w:val="2"/>
              </w:rPr>
            </w:pPr>
          </w:p>
        </w:tc>
        <w:tc>
          <w:tcPr>
            <w:tcW w:w="992" w:type="dxa"/>
          </w:tcPr>
          <w:p w14:paraId="300DCEAA" w14:textId="77777777" w:rsidR="00A920FE" w:rsidRDefault="00A920FE">
            <w:pPr>
              <w:pStyle w:val="TableParagraph"/>
              <w:spacing w:before="71" w:line="232" w:lineRule="auto"/>
              <w:ind w:left="278" w:right="93" w:firstLine="84"/>
              <w:rPr>
                <w:sz w:val="10"/>
                <w:szCs w:val="10"/>
              </w:rPr>
            </w:pPr>
            <w:r w:rsidRPr="35AD04F3">
              <w:rPr>
                <w:color w:val="232323"/>
                <w:spacing w:val="-2"/>
                <w:sz w:val="19"/>
                <w:szCs w:val="19"/>
                <w:u w:val="single" w:color="000000"/>
              </w:rPr>
              <w:t>Støbejern</w:t>
            </w:r>
            <w:r w:rsidRPr="35AD04F3">
              <w:rPr>
                <w:color w:val="232323"/>
                <w:spacing w:val="-2"/>
                <w:sz w:val="19"/>
                <w:szCs w:val="19"/>
              </w:rPr>
              <w:t xml:space="preserve">: </w:t>
            </w:r>
            <w:r w:rsidRPr="35AD04F3">
              <w:rPr>
                <w:color w:val="131313"/>
                <w:spacing w:val="-2"/>
                <w:sz w:val="19"/>
                <w:szCs w:val="19"/>
              </w:rPr>
              <w:t>Induktion</w:t>
            </w:r>
            <w:r w:rsidRPr="35AD04F3">
              <w:rPr>
                <w:color w:val="131313"/>
                <w:spacing w:val="-3"/>
                <w:sz w:val="19"/>
                <w:szCs w:val="19"/>
              </w:rPr>
              <w:t xml:space="preserve"> </w:t>
            </w:r>
            <w:r w:rsidRPr="35AD04F3">
              <w:rPr>
                <w:color w:val="131313"/>
                <w:spacing w:val="-2"/>
                <w:sz w:val="19"/>
                <w:szCs w:val="19"/>
              </w:rPr>
              <w:t>(</w:t>
            </w:r>
            <w:r w:rsidRPr="35AD04F3">
              <w:rPr>
                <w:color w:val="3D3D3D"/>
                <w:spacing w:val="-2"/>
                <w:position w:val="6"/>
                <w:sz w:val="10"/>
                <w:szCs w:val="10"/>
              </w:rPr>
              <w:t>4</w:t>
            </w:r>
            <w:r w:rsidRPr="00D00690">
              <w:rPr>
                <w:color w:val="131313"/>
                <w:spacing w:val="-2"/>
                <w:sz w:val="18"/>
                <w:szCs w:val="18"/>
              </w:rPr>
              <w:t>)</w:t>
            </w:r>
          </w:p>
        </w:tc>
        <w:tc>
          <w:tcPr>
            <w:tcW w:w="1134" w:type="dxa"/>
            <w:vMerge/>
          </w:tcPr>
          <w:p w14:paraId="1CBE13F2" w14:textId="77777777" w:rsidR="00A920FE" w:rsidRDefault="00A920FE">
            <w:pPr>
              <w:rPr>
                <w:sz w:val="2"/>
                <w:szCs w:val="2"/>
              </w:rPr>
            </w:pPr>
          </w:p>
        </w:tc>
        <w:tc>
          <w:tcPr>
            <w:tcW w:w="1276" w:type="dxa"/>
            <w:vMerge/>
          </w:tcPr>
          <w:p w14:paraId="430FE9A1" w14:textId="77777777" w:rsidR="00A920FE" w:rsidRDefault="00A920FE">
            <w:pPr>
              <w:rPr>
                <w:sz w:val="2"/>
                <w:szCs w:val="2"/>
              </w:rPr>
            </w:pPr>
          </w:p>
        </w:tc>
        <w:tc>
          <w:tcPr>
            <w:tcW w:w="992" w:type="dxa"/>
            <w:tcBorders>
              <w:right w:val="double" w:sz="4" w:space="0" w:color="auto"/>
            </w:tcBorders>
          </w:tcPr>
          <w:p w14:paraId="5482A09A" w14:textId="77777777" w:rsidR="00A920FE" w:rsidRDefault="00A920FE">
            <w:pPr>
              <w:pStyle w:val="TableParagraph"/>
              <w:spacing w:before="171"/>
              <w:ind w:right="158"/>
              <w:jc w:val="right"/>
              <w:rPr>
                <w:sz w:val="19"/>
              </w:rPr>
            </w:pPr>
            <w:r>
              <w:rPr>
                <w:color w:val="131313"/>
                <w:spacing w:val="-2"/>
                <w:w w:val="90"/>
                <w:sz w:val="19"/>
              </w:rPr>
              <w:t>BAT</w:t>
            </w:r>
            <w:r>
              <w:rPr>
                <w:color w:val="131313"/>
                <w:spacing w:val="-1"/>
                <w:sz w:val="19"/>
              </w:rPr>
              <w:t xml:space="preserve"> </w:t>
            </w:r>
            <w:r>
              <w:rPr>
                <w:color w:val="131313"/>
                <w:spacing w:val="-5"/>
                <w:sz w:val="19"/>
              </w:rPr>
              <w:t>38</w:t>
            </w:r>
          </w:p>
        </w:tc>
        <w:tc>
          <w:tcPr>
            <w:tcW w:w="1984" w:type="dxa"/>
            <w:tcBorders>
              <w:left w:val="double" w:sz="4" w:space="0" w:color="auto"/>
              <w:right w:val="double" w:sz="4" w:space="0" w:color="auto"/>
            </w:tcBorders>
          </w:tcPr>
          <w:p w14:paraId="19263F8D" w14:textId="77777777" w:rsidR="00A920FE" w:rsidRDefault="00A920FE">
            <w:pPr>
              <w:pStyle w:val="TableParagraph"/>
              <w:spacing w:before="171"/>
              <w:ind w:right="158"/>
              <w:jc w:val="right"/>
              <w:rPr>
                <w:color w:val="131313"/>
                <w:spacing w:val="-2"/>
                <w:w w:val="90"/>
                <w:sz w:val="19"/>
              </w:rPr>
            </w:pPr>
          </w:p>
        </w:tc>
      </w:tr>
      <w:tr w:rsidR="00A920FE" w14:paraId="24614193" w14:textId="44FFABE4" w:rsidTr="00FC207A">
        <w:trPr>
          <w:trHeight w:val="719"/>
        </w:trPr>
        <w:tc>
          <w:tcPr>
            <w:tcW w:w="1497" w:type="dxa"/>
            <w:gridSpan w:val="2"/>
            <w:vMerge/>
            <w:tcBorders>
              <w:top w:val="single" w:sz="4" w:space="0" w:color="auto"/>
              <w:left w:val="nil"/>
              <w:bottom w:val="single" w:sz="4" w:space="0" w:color="auto"/>
              <w:right w:val="single" w:sz="4" w:space="0" w:color="auto"/>
            </w:tcBorders>
          </w:tcPr>
          <w:p w14:paraId="765DB1F7" w14:textId="77777777" w:rsidR="00A920FE" w:rsidRDefault="00A920FE">
            <w:pPr>
              <w:rPr>
                <w:sz w:val="2"/>
                <w:szCs w:val="2"/>
              </w:rPr>
            </w:pPr>
          </w:p>
        </w:tc>
        <w:tc>
          <w:tcPr>
            <w:tcW w:w="1701" w:type="dxa"/>
            <w:vMerge/>
            <w:tcBorders>
              <w:left w:val="single" w:sz="4" w:space="0" w:color="auto"/>
            </w:tcBorders>
          </w:tcPr>
          <w:p w14:paraId="03814BB1" w14:textId="77777777" w:rsidR="00A920FE" w:rsidRDefault="00A920FE">
            <w:pPr>
              <w:rPr>
                <w:sz w:val="2"/>
                <w:szCs w:val="2"/>
              </w:rPr>
            </w:pPr>
          </w:p>
        </w:tc>
        <w:tc>
          <w:tcPr>
            <w:tcW w:w="992" w:type="dxa"/>
          </w:tcPr>
          <w:p w14:paraId="12417BA0" w14:textId="314510E1" w:rsidR="00A920FE" w:rsidRDefault="00A920FE">
            <w:pPr>
              <w:pStyle w:val="TableParagraph"/>
              <w:spacing w:before="167"/>
              <w:ind w:left="95" w:right="91"/>
              <w:jc w:val="center"/>
              <w:rPr>
                <w:sz w:val="10"/>
                <w:szCs w:val="10"/>
              </w:rPr>
            </w:pPr>
            <w:r w:rsidRPr="35AD04F3">
              <w:rPr>
                <w:color w:val="131313"/>
                <w:spacing w:val="-8"/>
                <w:sz w:val="19"/>
                <w:szCs w:val="19"/>
              </w:rPr>
              <w:t>Stål</w:t>
            </w:r>
            <w:r w:rsidRPr="35AD04F3">
              <w:rPr>
                <w:color w:val="131313"/>
                <w:spacing w:val="-3"/>
                <w:sz w:val="19"/>
                <w:szCs w:val="19"/>
              </w:rPr>
              <w:t xml:space="preserve"> </w:t>
            </w:r>
            <w:r w:rsidRPr="35AD04F3">
              <w:rPr>
                <w:color w:val="131313"/>
                <w:spacing w:val="-8"/>
                <w:sz w:val="19"/>
                <w:szCs w:val="19"/>
              </w:rPr>
              <w:t>og</w:t>
            </w:r>
            <w:r w:rsidRPr="35AD04F3">
              <w:rPr>
                <w:color w:val="131313"/>
                <w:spacing w:val="1"/>
                <w:sz w:val="19"/>
                <w:szCs w:val="19"/>
              </w:rPr>
              <w:t xml:space="preserve"> </w:t>
            </w:r>
            <w:r w:rsidRPr="35AD04F3">
              <w:rPr>
                <w:color w:val="232323"/>
                <w:spacing w:val="-8"/>
                <w:sz w:val="19"/>
                <w:szCs w:val="19"/>
              </w:rPr>
              <w:t>NFM</w:t>
            </w:r>
            <w:r w:rsidRPr="35AD04F3">
              <w:rPr>
                <w:color w:val="232323"/>
                <w:spacing w:val="1"/>
                <w:sz w:val="19"/>
                <w:szCs w:val="19"/>
              </w:rPr>
              <w:t xml:space="preserve"> </w:t>
            </w:r>
            <w:r w:rsidRPr="35AD04F3">
              <w:rPr>
                <w:color w:val="131313"/>
                <w:spacing w:val="-8"/>
                <w:sz w:val="19"/>
                <w:szCs w:val="19"/>
              </w:rPr>
              <w:t>(</w:t>
            </w:r>
            <w:r w:rsidRPr="35AD04F3">
              <w:rPr>
                <w:color w:val="3D3D3D"/>
                <w:spacing w:val="-8"/>
                <w:position w:val="6"/>
                <w:sz w:val="10"/>
                <w:szCs w:val="10"/>
              </w:rPr>
              <w:t>4</w:t>
            </w:r>
            <w:r w:rsidR="00D00690" w:rsidRPr="00D00690">
              <w:rPr>
                <w:color w:val="131313"/>
                <w:spacing w:val="-2"/>
                <w:sz w:val="18"/>
                <w:szCs w:val="18"/>
              </w:rPr>
              <w:t>)</w:t>
            </w:r>
          </w:p>
        </w:tc>
        <w:tc>
          <w:tcPr>
            <w:tcW w:w="1134" w:type="dxa"/>
            <w:vMerge/>
          </w:tcPr>
          <w:p w14:paraId="7530770C" w14:textId="77777777" w:rsidR="00A920FE" w:rsidRDefault="00A920FE">
            <w:pPr>
              <w:rPr>
                <w:sz w:val="2"/>
                <w:szCs w:val="2"/>
              </w:rPr>
            </w:pPr>
          </w:p>
        </w:tc>
        <w:tc>
          <w:tcPr>
            <w:tcW w:w="1276" w:type="dxa"/>
            <w:vMerge/>
          </w:tcPr>
          <w:p w14:paraId="5F5403F7" w14:textId="77777777" w:rsidR="00A920FE" w:rsidRDefault="00A920FE">
            <w:pPr>
              <w:rPr>
                <w:sz w:val="2"/>
                <w:szCs w:val="2"/>
              </w:rPr>
            </w:pPr>
          </w:p>
        </w:tc>
        <w:tc>
          <w:tcPr>
            <w:tcW w:w="992" w:type="dxa"/>
            <w:tcBorders>
              <w:right w:val="double" w:sz="4" w:space="0" w:color="auto"/>
            </w:tcBorders>
          </w:tcPr>
          <w:p w14:paraId="3528F745" w14:textId="77777777" w:rsidR="00A920FE" w:rsidRDefault="00A920FE">
            <w:pPr>
              <w:pStyle w:val="TableParagraph"/>
              <w:spacing w:before="62" w:line="217" w:lineRule="exact"/>
              <w:ind w:left="300"/>
              <w:rPr>
                <w:sz w:val="19"/>
              </w:rPr>
            </w:pPr>
            <w:r>
              <w:rPr>
                <w:color w:val="131313"/>
                <w:w w:val="85"/>
                <w:sz w:val="19"/>
              </w:rPr>
              <w:t>BAT</w:t>
            </w:r>
            <w:r>
              <w:rPr>
                <w:color w:val="131313"/>
                <w:spacing w:val="2"/>
                <w:sz w:val="19"/>
              </w:rPr>
              <w:t xml:space="preserve"> </w:t>
            </w:r>
            <w:r>
              <w:rPr>
                <w:color w:val="131313"/>
                <w:spacing w:val="-5"/>
                <w:sz w:val="19"/>
              </w:rPr>
              <w:t>40</w:t>
            </w:r>
          </w:p>
          <w:p w14:paraId="7FA2D20D" w14:textId="77777777" w:rsidR="00A920FE" w:rsidRDefault="00A920FE">
            <w:pPr>
              <w:pStyle w:val="TableParagraph"/>
              <w:spacing w:line="217" w:lineRule="exact"/>
              <w:ind w:left="300"/>
              <w:rPr>
                <w:sz w:val="19"/>
              </w:rPr>
            </w:pPr>
            <w:r>
              <w:rPr>
                <w:color w:val="131313"/>
                <w:w w:val="85"/>
                <w:sz w:val="19"/>
              </w:rPr>
              <w:t>BAT</w:t>
            </w:r>
            <w:r>
              <w:rPr>
                <w:color w:val="131313"/>
                <w:spacing w:val="2"/>
                <w:sz w:val="19"/>
              </w:rPr>
              <w:t xml:space="preserve"> </w:t>
            </w:r>
            <w:r>
              <w:rPr>
                <w:color w:val="131313"/>
                <w:spacing w:val="-5"/>
                <w:sz w:val="19"/>
              </w:rPr>
              <w:t>43</w:t>
            </w:r>
          </w:p>
        </w:tc>
        <w:tc>
          <w:tcPr>
            <w:tcW w:w="1984" w:type="dxa"/>
            <w:tcBorders>
              <w:left w:val="double" w:sz="4" w:space="0" w:color="auto"/>
              <w:right w:val="double" w:sz="4" w:space="0" w:color="auto"/>
            </w:tcBorders>
          </w:tcPr>
          <w:p w14:paraId="1F7226F7" w14:textId="77777777" w:rsidR="00A920FE" w:rsidRDefault="00A920FE">
            <w:pPr>
              <w:pStyle w:val="TableParagraph"/>
              <w:spacing w:before="62" w:line="217" w:lineRule="exact"/>
              <w:ind w:left="300"/>
              <w:rPr>
                <w:color w:val="131313"/>
                <w:w w:val="85"/>
                <w:sz w:val="19"/>
              </w:rPr>
            </w:pPr>
          </w:p>
        </w:tc>
      </w:tr>
      <w:tr w:rsidR="00A920FE" w14:paraId="64317D0C" w14:textId="1A544EF0" w:rsidTr="00FC207A">
        <w:trPr>
          <w:trHeight w:val="933"/>
        </w:trPr>
        <w:tc>
          <w:tcPr>
            <w:tcW w:w="1497" w:type="dxa"/>
            <w:gridSpan w:val="2"/>
            <w:vMerge w:val="restart"/>
            <w:tcBorders>
              <w:top w:val="single" w:sz="4" w:space="0" w:color="auto"/>
              <w:left w:val="nil"/>
              <w:bottom w:val="single" w:sz="4" w:space="0" w:color="auto"/>
              <w:right w:val="single" w:sz="4" w:space="0" w:color="auto"/>
            </w:tcBorders>
          </w:tcPr>
          <w:p w14:paraId="421D59D4" w14:textId="77777777" w:rsidR="00A920FE" w:rsidRDefault="00A920FE">
            <w:pPr>
              <w:pStyle w:val="TableParagraph"/>
              <w:rPr>
                <w:b/>
                <w:sz w:val="19"/>
              </w:rPr>
            </w:pPr>
          </w:p>
          <w:p w14:paraId="7B0BE10B" w14:textId="77777777" w:rsidR="00A920FE" w:rsidRDefault="00A920FE">
            <w:pPr>
              <w:pStyle w:val="TableParagraph"/>
              <w:rPr>
                <w:b/>
                <w:sz w:val="19"/>
              </w:rPr>
            </w:pPr>
          </w:p>
          <w:p w14:paraId="11C56AB2" w14:textId="77777777" w:rsidR="00A920FE" w:rsidRDefault="00A920FE">
            <w:pPr>
              <w:pStyle w:val="TableParagraph"/>
              <w:spacing w:before="204"/>
              <w:rPr>
                <w:b/>
                <w:sz w:val="19"/>
              </w:rPr>
            </w:pPr>
          </w:p>
          <w:p w14:paraId="5D9AE057" w14:textId="77777777" w:rsidR="00A920FE" w:rsidRDefault="00A920FE">
            <w:pPr>
              <w:pStyle w:val="TableParagraph"/>
              <w:spacing w:before="1"/>
              <w:ind w:right="97"/>
              <w:jc w:val="center"/>
              <w:rPr>
                <w:sz w:val="19"/>
              </w:rPr>
            </w:pPr>
            <w:r>
              <w:rPr>
                <w:color w:val="131313"/>
                <w:spacing w:val="-2"/>
                <w:sz w:val="19"/>
              </w:rPr>
              <w:t>Phenol</w:t>
            </w:r>
          </w:p>
        </w:tc>
        <w:tc>
          <w:tcPr>
            <w:tcW w:w="1701" w:type="dxa"/>
            <w:tcBorders>
              <w:left w:val="single" w:sz="4" w:space="0" w:color="auto"/>
            </w:tcBorders>
          </w:tcPr>
          <w:p w14:paraId="199D53DB" w14:textId="1CCC8BA9" w:rsidR="00A920FE" w:rsidRPr="0055382A" w:rsidRDefault="00A920FE">
            <w:pPr>
              <w:pStyle w:val="TableParagraph"/>
              <w:spacing w:before="66" w:line="235" w:lineRule="auto"/>
              <w:ind w:left="458" w:right="444" w:firstLine="6"/>
              <w:jc w:val="center"/>
              <w:rPr>
                <w:sz w:val="19"/>
                <w:lang w:val="da-DK"/>
              </w:rPr>
            </w:pPr>
            <w:r w:rsidRPr="0055382A">
              <w:rPr>
                <w:color w:val="131313"/>
                <w:sz w:val="19"/>
                <w:lang w:val="da-DK"/>
              </w:rPr>
              <w:t xml:space="preserve">Fremstilling af </w:t>
            </w:r>
            <w:r w:rsidRPr="0055382A">
              <w:rPr>
                <w:color w:val="232323"/>
                <w:spacing w:val="-2"/>
                <w:sz w:val="19"/>
                <w:lang w:val="da-DK"/>
              </w:rPr>
              <w:t>engangsforme</w:t>
            </w:r>
            <w:r w:rsidRPr="0055382A">
              <w:rPr>
                <w:color w:val="232323"/>
                <w:spacing w:val="-5"/>
                <w:sz w:val="19"/>
                <w:lang w:val="da-DK"/>
              </w:rPr>
              <w:t xml:space="preserve"> </w:t>
            </w:r>
            <w:r w:rsidRPr="0055382A">
              <w:rPr>
                <w:color w:val="232323"/>
                <w:spacing w:val="-2"/>
                <w:sz w:val="19"/>
                <w:lang w:val="da-DK"/>
              </w:rPr>
              <w:t xml:space="preserve">og </w:t>
            </w:r>
            <w:r w:rsidRPr="0055382A">
              <w:rPr>
                <w:color w:val="131313"/>
                <w:spacing w:val="-2"/>
                <w:sz w:val="19"/>
                <w:lang w:val="da-DK"/>
              </w:rPr>
              <w:t>kerner(</w:t>
            </w:r>
            <w:r w:rsidR="00D00690" w:rsidRPr="00D00690">
              <w:rPr>
                <w:color w:val="131313"/>
                <w:spacing w:val="-2"/>
                <w:sz w:val="19"/>
                <w:vertAlign w:val="superscript"/>
                <w:lang w:val="da-DK"/>
              </w:rPr>
              <w:t>11</w:t>
            </w:r>
            <w:r w:rsidRPr="0055382A">
              <w:rPr>
                <w:spacing w:val="-2"/>
                <w:sz w:val="19"/>
                <w:lang w:val="da-DK"/>
              </w:rPr>
              <w:t>)</w:t>
            </w:r>
          </w:p>
        </w:tc>
        <w:tc>
          <w:tcPr>
            <w:tcW w:w="992" w:type="dxa"/>
            <w:vMerge w:val="restart"/>
          </w:tcPr>
          <w:p w14:paraId="43A6C1C3" w14:textId="77777777" w:rsidR="00A920FE" w:rsidRPr="0055382A" w:rsidRDefault="00A920FE">
            <w:pPr>
              <w:pStyle w:val="TableParagraph"/>
              <w:rPr>
                <w:b/>
                <w:sz w:val="19"/>
                <w:lang w:val="da-DK"/>
              </w:rPr>
            </w:pPr>
          </w:p>
          <w:p w14:paraId="6F64416F" w14:textId="77777777" w:rsidR="00A920FE" w:rsidRPr="0055382A" w:rsidRDefault="00A920FE">
            <w:pPr>
              <w:pStyle w:val="TableParagraph"/>
              <w:rPr>
                <w:b/>
                <w:sz w:val="19"/>
                <w:lang w:val="da-DK"/>
              </w:rPr>
            </w:pPr>
          </w:p>
          <w:p w14:paraId="742F393B" w14:textId="77777777" w:rsidR="00A920FE" w:rsidRPr="0055382A" w:rsidRDefault="00A920FE">
            <w:pPr>
              <w:pStyle w:val="TableParagraph"/>
              <w:spacing w:before="204"/>
              <w:rPr>
                <w:b/>
                <w:sz w:val="19"/>
                <w:lang w:val="da-DK"/>
              </w:rPr>
            </w:pPr>
          </w:p>
          <w:p w14:paraId="52B37AA7" w14:textId="77777777" w:rsidR="00A920FE" w:rsidRDefault="00A920FE">
            <w:pPr>
              <w:pStyle w:val="TableParagraph"/>
              <w:spacing w:before="1"/>
              <w:ind w:left="102" w:right="78"/>
              <w:jc w:val="center"/>
              <w:rPr>
                <w:sz w:val="19"/>
              </w:rPr>
            </w:pPr>
            <w:r>
              <w:rPr>
                <w:color w:val="232323"/>
                <w:spacing w:val="-4"/>
                <w:sz w:val="19"/>
              </w:rPr>
              <w:t>Alle</w:t>
            </w:r>
          </w:p>
        </w:tc>
        <w:tc>
          <w:tcPr>
            <w:tcW w:w="1134" w:type="dxa"/>
            <w:vMerge w:val="restart"/>
          </w:tcPr>
          <w:p w14:paraId="4A753A00" w14:textId="77777777" w:rsidR="00A920FE" w:rsidRDefault="00A920FE">
            <w:pPr>
              <w:pStyle w:val="TableParagraph"/>
              <w:rPr>
                <w:b/>
                <w:sz w:val="19"/>
              </w:rPr>
            </w:pPr>
          </w:p>
          <w:p w14:paraId="0E3EE9F8" w14:textId="77777777" w:rsidR="00A920FE" w:rsidRDefault="00A920FE">
            <w:pPr>
              <w:pStyle w:val="TableParagraph"/>
              <w:rPr>
                <w:b/>
                <w:sz w:val="19"/>
              </w:rPr>
            </w:pPr>
          </w:p>
          <w:p w14:paraId="1EA28C03" w14:textId="77777777" w:rsidR="00A920FE" w:rsidRDefault="00A920FE">
            <w:pPr>
              <w:pStyle w:val="TableParagraph"/>
              <w:spacing w:before="96"/>
              <w:rPr>
                <w:b/>
                <w:sz w:val="19"/>
              </w:rPr>
            </w:pPr>
          </w:p>
          <w:p w14:paraId="5CE21C6A" w14:textId="77777777" w:rsidR="00A920FE" w:rsidRDefault="00A920FE">
            <w:pPr>
              <w:pStyle w:val="TableParagraph"/>
              <w:spacing w:line="237" w:lineRule="auto"/>
              <w:ind w:left="143" w:right="113" w:firstLine="80"/>
              <w:rPr>
                <w:sz w:val="19"/>
                <w:szCs w:val="19"/>
              </w:rPr>
            </w:pPr>
            <w:r w:rsidRPr="1B4E1884">
              <w:rPr>
                <w:color w:val="232323"/>
                <w:spacing w:val="-2"/>
                <w:sz w:val="19"/>
                <w:szCs w:val="19"/>
              </w:rPr>
              <w:t xml:space="preserve">EN-standard </w:t>
            </w:r>
            <w:r w:rsidRPr="1B4E1884">
              <w:rPr>
                <w:color w:val="131313"/>
                <w:spacing w:val="-5"/>
                <w:sz w:val="19"/>
                <w:szCs w:val="19"/>
              </w:rPr>
              <w:t>foreligger</w:t>
            </w:r>
            <w:r w:rsidRPr="1B4E1884">
              <w:rPr>
                <w:color w:val="131313"/>
                <w:spacing w:val="12"/>
                <w:sz w:val="19"/>
                <w:szCs w:val="19"/>
              </w:rPr>
              <w:t xml:space="preserve"> </w:t>
            </w:r>
            <w:r w:rsidRPr="1B4E1884">
              <w:rPr>
                <w:color w:val="131313"/>
                <w:spacing w:val="-7"/>
                <w:sz w:val="19"/>
                <w:szCs w:val="19"/>
              </w:rPr>
              <w:t>ikke</w:t>
            </w:r>
          </w:p>
        </w:tc>
        <w:tc>
          <w:tcPr>
            <w:tcW w:w="1276" w:type="dxa"/>
            <w:vMerge w:val="restart"/>
          </w:tcPr>
          <w:p w14:paraId="6968F9BA" w14:textId="77777777" w:rsidR="00A920FE" w:rsidRDefault="00A920FE">
            <w:pPr>
              <w:pStyle w:val="TableParagraph"/>
              <w:rPr>
                <w:b/>
                <w:sz w:val="19"/>
              </w:rPr>
            </w:pPr>
          </w:p>
          <w:p w14:paraId="7B4151FF" w14:textId="77777777" w:rsidR="00A920FE" w:rsidRDefault="00A920FE">
            <w:pPr>
              <w:pStyle w:val="TableParagraph"/>
              <w:rPr>
                <w:b/>
                <w:sz w:val="19"/>
              </w:rPr>
            </w:pPr>
          </w:p>
          <w:p w14:paraId="13F3A664" w14:textId="77777777" w:rsidR="00A920FE" w:rsidRDefault="00A920FE">
            <w:pPr>
              <w:pStyle w:val="TableParagraph"/>
              <w:spacing w:before="104"/>
              <w:rPr>
                <w:b/>
                <w:sz w:val="19"/>
              </w:rPr>
            </w:pPr>
          </w:p>
          <w:p w14:paraId="0542FC76" w14:textId="77777777" w:rsidR="00A920FE" w:rsidRDefault="00A920FE">
            <w:pPr>
              <w:pStyle w:val="TableParagraph"/>
              <w:spacing w:line="232" w:lineRule="auto"/>
              <w:ind w:left="477" w:right="146" w:hanging="300"/>
              <w:rPr>
                <w:sz w:val="19"/>
                <w:szCs w:val="19"/>
              </w:rPr>
            </w:pPr>
            <w:r w:rsidRPr="1B4E1884">
              <w:rPr>
                <w:color w:val="232323"/>
                <w:spacing w:val="-4"/>
                <w:sz w:val="19"/>
                <w:szCs w:val="19"/>
              </w:rPr>
              <w:t>En</w:t>
            </w:r>
            <w:r w:rsidRPr="1B4E1884">
              <w:rPr>
                <w:color w:val="232323"/>
                <w:spacing w:val="-8"/>
                <w:sz w:val="19"/>
                <w:szCs w:val="19"/>
              </w:rPr>
              <w:t xml:space="preserve"> </w:t>
            </w:r>
            <w:r w:rsidRPr="1B4E1884">
              <w:rPr>
                <w:color w:val="232323"/>
                <w:spacing w:val="-4"/>
                <w:sz w:val="19"/>
                <w:szCs w:val="19"/>
              </w:rPr>
              <w:t>gang</w:t>
            </w:r>
            <w:r w:rsidRPr="1B4E1884">
              <w:rPr>
                <w:color w:val="232323"/>
                <w:spacing w:val="-8"/>
                <w:sz w:val="19"/>
                <w:szCs w:val="19"/>
              </w:rPr>
              <w:t xml:space="preserve"> </w:t>
            </w:r>
            <w:r w:rsidRPr="1B4E1884">
              <w:rPr>
                <w:color w:val="131313"/>
                <w:spacing w:val="-4"/>
                <w:sz w:val="19"/>
                <w:szCs w:val="19"/>
              </w:rPr>
              <w:t>om året</w:t>
            </w:r>
          </w:p>
        </w:tc>
        <w:tc>
          <w:tcPr>
            <w:tcW w:w="992" w:type="dxa"/>
            <w:tcBorders>
              <w:right w:val="double" w:sz="4" w:space="0" w:color="auto"/>
            </w:tcBorders>
          </w:tcPr>
          <w:p w14:paraId="75DBDBD5" w14:textId="77777777" w:rsidR="00A920FE" w:rsidRDefault="00A920FE">
            <w:pPr>
              <w:pStyle w:val="TableParagraph"/>
              <w:spacing w:before="60"/>
              <w:rPr>
                <w:b/>
                <w:sz w:val="19"/>
              </w:rPr>
            </w:pPr>
          </w:p>
          <w:p w14:paraId="0E8D7796" w14:textId="77777777" w:rsidR="00A920FE" w:rsidRDefault="00A920FE">
            <w:pPr>
              <w:pStyle w:val="TableParagraph"/>
              <w:ind w:right="162"/>
              <w:jc w:val="right"/>
              <w:rPr>
                <w:sz w:val="19"/>
              </w:rPr>
            </w:pPr>
            <w:r>
              <w:rPr>
                <w:color w:val="131313"/>
                <w:w w:val="85"/>
                <w:sz w:val="19"/>
              </w:rPr>
              <w:t>BAT</w:t>
            </w:r>
            <w:r>
              <w:rPr>
                <w:color w:val="131313"/>
                <w:spacing w:val="6"/>
                <w:sz w:val="19"/>
              </w:rPr>
              <w:t xml:space="preserve"> </w:t>
            </w:r>
            <w:r>
              <w:rPr>
                <w:color w:val="131313"/>
                <w:spacing w:val="-5"/>
                <w:w w:val="95"/>
                <w:sz w:val="19"/>
              </w:rPr>
              <w:t>26</w:t>
            </w:r>
          </w:p>
        </w:tc>
        <w:tc>
          <w:tcPr>
            <w:tcW w:w="1984" w:type="dxa"/>
            <w:tcBorders>
              <w:left w:val="double" w:sz="4" w:space="0" w:color="auto"/>
              <w:right w:val="double" w:sz="4" w:space="0" w:color="auto"/>
            </w:tcBorders>
          </w:tcPr>
          <w:p w14:paraId="2F651E69" w14:textId="77777777" w:rsidR="00A920FE" w:rsidRDefault="00A920FE">
            <w:pPr>
              <w:pStyle w:val="TableParagraph"/>
              <w:spacing w:before="60"/>
              <w:rPr>
                <w:b/>
                <w:sz w:val="19"/>
              </w:rPr>
            </w:pPr>
          </w:p>
        </w:tc>
      </w:tr>
      <w:tr w:rsidR="00A920FE" w14:paraId="2C73EA6A" w14:textId="4D216F6B" w:rsidTr="00FC207A">
        <w:trPr>
          <w:trHeight w:val="1146"/>
        </w:trPr>
        <w:tc>
          <w:tcPr>
            <w:tcW w:w="1497" w:type="dxa"/>
            <w:gridSpan w:val="2"/>
            <w:vMerge/>
            <w:tcBorders>
              <w:top w:val="single" w:sz="4" w:space="0" w:color="auto"/>
              <w:left w:val="nil"/>
              <w:bottom w:val="single" w:sz="4" w:space="0" w:color="auto"/>
              <w:right w:val="single" w:sz="4" w:space="0" w:color="auto"/>
            </w:tcBorders>
          </w:tcPr>
          <w:p w14:paraId="5997211B" w14:textId="77777777" w:rsidR="00A920FE" w:rsidRDefault="00A920FE">
            <w:pPr>
              <w:rPr>
                <w:sz w:val="2"/>
                <w:szCs w:val="2"/>
              </w:rPr>
            </w:pPr>
          </w:p>
        </w:tc>
        <w:tc>
          <w:tcPr>
            <w:tcW w:w="1701" w:type="dxa"/>
            <w:tcBorders>
              <w:left w:val="single" w:sz="4" w:space="0" w:color="auto"/>
            </w:tcBorders>
          </w:tcPr>
          <w:p w14:paraId="15DDEA4B" w14:textId="501927EC" w:rsidR="00A920FE" w:rsidRPr="007C056B" w:rsidRDefault="00A920FE">
            <w:pPr>
              <w:pStyle w:val="TableParagraph"/>
              <w:spacing w:before="69" w:line="235" w:lineRule="auto"/>
              <w:ind w:left="189" w:right="182" w:firstLine="6"/>
              <w:jc w:val="center"/>
              <w:rPr>
                <w:sz w:val="19"/>
                <w:szCs w:val="19"/>
                <w:lang w:val="da-DK"/>
              </w:rPr>
            </w:pPr>
            <w:r w:rsidRPr="007C056B">
              <w:rPr>
                <w:color w:val="131313"/>
                <w:sz w:val="19"/>
                <w:szCs w:val="19"/>
                <w:lang w:val="da-DK"/>
              </w:rPr>
              <w:t xml:space="preserve">Støbning, </w:t>
            </w:r>
            <w:r w:rsidRPr="007C056B">
              <w:rPr>
                <w:color w:val="232323"/>
                <w:sz w:val="19"/>
                <w:szCs w:val="19"/>
                <w:lang w:val="da-DK"/>
              </w:rPr>
              <w:t xml:space="preserve">køling </w:t>
            </w:r>
            <w:r w:rsidRPr="007C056B">
              <w:rPr>
                <w:color w:val="131313"/>
                <w:sz w:val="19"/>
                <w:szCs w:val="19"/>
                <w:lang w:val="da-DK"/>
              </w:rPr>
              <w:t xml:space="preserve">og formrensning med </w:t>
            </w:r>
            <w:r w:rsidRPr="007C056B">
              <w:rPr>
                <w:color w:val="232323"/>
                <w:spacing w:val="-2"/>
                <w:sz w:val="19"/>
                <w:szCs w:val="19"/>
                <w:lang w:val="da-DK"/>
              </w:rPr>
              <w:t>engangsforme,</w:t>
            </w:r>
            <w:r w:rsidRPr="007C056B">
              <w:rPr>
                <w:color w:val="232323"/>
                <w:spacing w:val="-3"/>
                <w:sz w:val="19"/>
                <w:szCs w:val="19"/>
                <w:lang w:val="da-DK"/>
              </w:rPr>
              <w:t xml:space="preserve"> </w:t>
            </w:r>
            <w:r w:rsidRPr="007C056B">
              <w:rPr>
                <w:color w:val="131313"/>
                <w:spacing w:val="-2"/>
                <w:sz w:val="19"/>
                <w:szCs w:val="19"/>
                <w:lang w:val="da-DK"/>
              </w:rPr>
              <w:t xml:space="preserve">herunder </w:t>
            </w:r>
            <w:r w:rsidRPr="007C056B">
              <w:rPr>
                <w:color w:val="131313"/>
                <w:sz w:val="19"/>
                <w:szCs w:val="19"/>
                <w:lang w:val="da-DK"/>
              </w:rPr>
              <w:t>fuldstøbning</w:t>
            </w:r>
            <w:r w:rsidRPr="007C056B">
              <w:rPr>
                <w:color w:val="131313"/>
                <w:spacing w:val="40"/>
                <w:sz w:val="19"/>
                <w:szCs w:val="19"/>
                <w:lang w:val="da-DK"/>
              </w:rPr>
              <w:t xml:space="preserve"> </w:t>
            </w:r>
            <w:r w:rsidRPr="007C056B">
              <w:rPr>
                <w:color w:val="131313"/>
                <w:sz w:val="19"/>
                <w:szCs w:val="19"/>
                <w:lang w:val="da-DK"/>
              </w:rPr>
              <w:t>(</w:t>
            </w:r>
            <w:r w:rsidR="00D00690" w:rsidRPr="00D00690">
              <w:rPr>
                <w:color w:val="131313"/>
                <w:sz w:val="19"/>
                <w:szCs w:val="19"/>
                <w:vertAlign w:val="superscript"/>
                <w:lang w:val="da-DK"/>
              </w:rPr>
              <w:t>11</w:t>
            </w:r>
            <w:r w:rsidRPr="007C056B">
              <w:rPr>
                <w:color w:val="131313"/>
                <w:sz w:val="19"/>
                <w:szCs w:val="19"/>
                <w:lang w:val="da-DK"/>
              </w:rPr>
              <w:t>)</w:t>
            </w:r>
          </w:p>
        </w:tc>
        <w:tc>
          <w:tcPr>
            <w:tcW w:w="992" w:type="dxa"/>
            <w:vMerge/>
          </w:tcPr>
          <w:p w14:paraId="7D71FEC8" w14:textId="77777777" w:rsidR="00A920FE" w:rsidRPr="0055382A" w:rsidRDefault="00A920FE">
            <w:pPr>
              <w:rPr>
                <w:sz w:val="2"/>
                <w:szCs w:val="2"/>
                <w:lang w:val="da-DK"/>
              </w:rPr>
            </w:pPr>
          </w:p>
        </w:tc>
        <w:tc>
          <w:tcPr>
            <w:tcW w:w="1134" w:type="dxa"/>
            <w:vMerge/>
          </w:tcPr>
          <w:p w14:paraId="1948400F" w14:textId="77777777" w:rsidR="00A920FE" w:rsidRPr="0055382A" w:rsidRDefault="00A920FE">
            <w:pPr>
              <w:rPr>
                <w:sz w:val="2"/>
                <w:szCs w:val="2"/>
                <w:lang w:val="da-DK"/>
              </w:rPr>
            </w:pPr>
          </w:p>
        </w:tc>
        <w:tc>
          <w:tcPr>
            <w:tcW w:w="1276" w:type="dxa"/>
            <w:vMerge/>
          </w:tcPr>
          <w:p w14:paraId="03CE4D9A" w14:textId="77777777" w:rsidR="00A920FE" w:rsidRPr="0055382A" w:rsidRDefault="00A920FE">
            <w:pPr>
              <w:rPr>
                <w:sz w:val="2"/>
                <w:szCs w:val="2"/>
                <w:lang w:val="da-DK"/>
              </w:rPr>
            </w:pPr>
          </w:p>
        </w:tc>
        <w:tc>
          <w:tcPr>
            <w:tcW w:w="992" w:type="dxa"/>
            <w:tcBorders>
              <w:right w:val="double" w:sz="4" w:space="0" w:color="auto"/>
            </w:tcBorders>
          </w:tcPr>
          <w:p w14:paraId="1C83D1BB" w14:textId="77777777" w:rsidR="00A920FE" w:rsidRPr="0055382A" w:rsidRDefault="00A920FE">
            <w:pPr>
              <w:pStyle w:val="TableParagraph"/>
              <w:spacing w:before="169"/>
              <w:rPr>
                <w:b/>
                <w:sz w:val="19"/>
                <w:lang w:val="da-DK"/>
              </w:rPr>
            </w:pPr>
          </w:p>
          <w:p w14:paraId="0811C309" w14:textId="77777777" w:rsidR="00A920FE" w:rsidRDefault="00A920FE">
            <w:pPr>
              <w:pStyle w:val="TableParagraph"/>
              <w:ind w:right="160"/>
              <w:jc w:val="right"/>
              <w:rPr>
                <w:sz w:val="19"/>
              </w:rPr>
            </w:pPr>
            <w:r>
              <w:rPr>
                <w:color w:val="131313"/>
                <w:w w:val="85"/>
                <w:sz w:val="19"/>
              </w:rPr>
              <w:t>BAT</w:t>
            </w:r>
            <w:r>
              <w:rPr>
                <w:color w:val="131313"/>
                <w:spacing w:val="6"/>
                <w:sz w:val="19"/>
              </w:rPr>
              <w:t xml:space="preserve"> </w:t>
            </w:r>
            <w:r>
              <w:rPr>
                <w:color w:val="131313"/>
                <w:spacing w:val="-5"/>
                <w:w w:val="95"/>
                <w:sz w:val="19"/>
              </w:rPr>
              <w:t>27</w:t>
            </w:r>
          </w:p>
        </w:tc>
        <w:tc>
          <w:tcPr>
            <w:tcW w:w="1984" w:type="dxa"/>
            <w:tcBorders>
              <w:left w:val="double" w:sz="4" w:space="0" w:color="auto"/>
              <w:bottom w:val="double" w:sz="4" w:space="0" w:color="auto"/>
              <w:right w:val="double" w:sz="4" w:space="0" w:color="auto"/>
            </w:tcBorders>
          </w:tcPr>
          <w:p w14:paraId="16BC3D0E" w14:textId="77777777" w:rsidR="00A920FE" w:rsidRPr="0055382A" w:rsidRDefault="00A920FE">
            <w:pPr>
              <w:pStyle w:val="TableParagraph"/>
              <w:spacing w:before="169"/>
              <w:rPr>
                <w:b/>
                <w:sz w:val="19"/>
                <w:lang w:val="da-DK"/>
              </w:rPr>
            </w:pPr>
          </w:p>
        </w:tc>
      </w:tr>
    </w:tbl>
    <w:p w14:paraId="6D191AE0" w14:textId="301774ED" w:rsidR="00F73491" w:rsidRDefault="00F73491" w:rsidP="0024029E">
      <w:pPr>
        <w:rPr>
          <w:sz w:val="18"/>
        </w:rPr>
        <w:sectPr w:rsidR="00F73491">
          <w:pgSz w:w="11910" w:h="16840"/>
          <w:pgMar w:top="1280" w:right="700" w:bottom="600" w:left="740" w:header="0" w:footer="414" w:gutter="0"/>
          <w:cols w:space="708"/>
        </w:sectPr>
      </w:pPr>
    </w:p>
    <w:p w14:paraId="6D191C77" w14:textId="77777777" w:rsidR="000A7367" w:rsidRDefault="000A7367">
      <w:pPr>
        <w:pStyle w:val="Brdtekst"/>
        <w:rPr>
          <w:b/>
          <w:sz w:val="20"/>
        </w:rPr>
      </w:pPr>
    </w:p>
    <w:p w14:paraId="6D191D49" w14:textId="77777777" w:rsidR="000A7367" w:rsidRPr="000C001D" w:rsidRDefault="004723A7">
      <w:pPr>
        <w:pStyle w:val="Brdtekst"/>
        <w:tabs>
          <w:tab w:val="left" w:pos="8807"/>
        </w:tabs>
        <w:spacing w:before="64"/>
        <w:ind w:left="122"/>
        <w:rPr>
          <w:lang w:val="da-DK"/>
        </w:rPr>
      </w:pPr>
      <w:r w:rsidRPr="000C001D">
        <w:rPr>
          <w:b/>
          <w:color w:val="161616"/>
          <w:spacing w:val="-5"/>
          <w:sz w:val="19"/>
          <w:szCs w:val="19"/>
          <w:lang w:val="da-DK"/>
        </w:rPr>
        <w:t>DA</w:t>
      </w:r>
      <w:r w:rsidRPr="000C001D">
        <w:rPr>
          <w:b/>
          <w:color w:val="161616"/>
          <w:sz w:val="19"/>
          <w:lang w:val="da-DK"/>
        </w:rPr>
        <w:tab/>
      </w:r>
      <w:r w:rsidRPr="000C001D">
        <w:rPr>
          <w:color w:val="161616"/>
          <w:lang w:val="da-DK"/>
        </w:rPr>
        <w:t>EUT</w:t>
      </w:r>
      <w:r w:rsidRPr="000C001D">
        <w:rPr>
          <w:color w:val="161616"/>
          <w:spacing w:val="5"/>
          <w:lang w:val="da-DK"/>
        </w:rPr>
        <w:t xml:space="preserve"> </w:t>
      </w:r>
      <w:r w:rsidRPr="000C001D">
        <w:rPr>
          <w:color w:val="161616"/>
          <w:lang w:val="da-DK"/>
        </w:rPr>
        <w:t>Laf</w:t>
      </w:r>
      <w:r w:rsidRPr="000C001D">
        <w:rPr>
          <w:color w:val="161616"/>
          <w:spacing w:val="53"/>
          <w:lang w:val="da-DK"/>
        </w:rPr>
        <w:t xml:space="preserve"> </w:t>
      </w:r>
      <w:r w:rsidRPr="000C001D">
        <w:rPr>
          <w:color w:val="161616"/>
          <w:spacing w:val="-2"/>
          <w:lang w:val="da-DK"/>
        </w:rPr>
        <w:t>6.12.2024</w:t>
      </w:r>
    </w:p>
    <w:p w14:paraId="6D191D4A" w14:textId="77777777" w:rsidR="000A7367" w:rsidRPr="000C001D" w:rsidRDefault="004723A7">
      <w:pPr>
        <w:pStyle w:val="Brdtekst"/>
        <w:spacing w:before="6"/>
        <w:rPr>
          <w:sz w:val="7"/>
          <w:lang w:val="da-DK"/>
        </w:rPr>
      </w:pPr>
      <w:r>
        <w:rPr>
          <w:noProof/>
          <w:lang w:val="da-DK" w:eastAsia="da-DK"/>
        </w:rPr>
        <mc:AlternateContent>
          <mc:Choice Requires="wps">
            <w:drawing>
              <wp:anchor distT="0" distB="0" distL="0" distR="0" simplePos="0" relativeHeight="251658254" behindDoc="1" locked="0" layoutInCell="1" allowOverlap="1" wp14:anchorId="6D192F94" wp14:editId="6D192F95">
                <wp:simplePos x="0" y="0"/>
                <wp:positionH relativeFrom="page">
                  <wp:posOffset>542544</wp:posOffset>
                </wp:positionH>
                <wp:positionV relativeFrom="paragraph">
                  <wp:posOffset>70560</wp:posOffset>
                </wp:positionV>
                <wp:extent cx="6490970" cy="7620"/>
                <wp:effectExtent l="0" t="0" r="0" b="0"/>
                <wp:wrapTopAndBottom/>
                <wp:docPr id="65" name="Graphic 6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90970" cy="7620"/>
                        </a:xfrm>
                        <a:custGeom>
                          <a:avLst/>
                          <a:gdLst/>
                          <a:ahLst/>
                          <a:cxnLst/>
                          <a:rect l="l" t="t" r="r" b="b"/>
                          <a:pathLst>
                            <a:path w="6490970" h="7620">
                              <a:moveTo>
                                <a:pt x="6490715" y="7619"/>
                              </a:moveTo>
                              <a:lnTo>
                                <a:pt x="0" y="7619"/>
                              </a:lnTo>
                              <a:lnTo>
                                <a:pt x="0" y="0"/>
                              </a:lnTo>
                              <a:lnTo>
                                <a:pt x="6490715" y="0"/>
                              </a:lnTo>
                              <a:lnTo>
                                <a:pt x="6490715" y="7619"/>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arto="http://schemas.microsoft.com/office/word/2006/arto">
            <w:pict>
              <v:shape w14:anchorId="023C51FD" id="Graphic 65" o:spid="_x0000_s1026" style="position:absolute;margin-left:42.7pt;margin-top:5.55pt;width:511.1pt;height:.6pt;z-index:-251658215;visibility:visible;mso-wrap-style:square;mso-wrap-distance-left:0;mso-wrap-distance-top:0;mso-wrap-distance-right:0;mso-wrap-distance-bottom:0;mso-position-horizontal:absolute;mso-position-horizontal-relative:page;mso-position-vertical:absolute;mso-position-vertical-relative:text;v-text-anchor:top" coordsize="649097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" path="m6490715,7619l,7619,,,6490715,r,7619xe" fillcolor="black" stroked="f">
                <v:path arrowok="t"/>
                <w10:wrap type="topAndBottom" anchorx="page"/>
              </v:shape>
            </w:pict>
          </mc:Fallback>
        </mc:AlternateContent>
      </w:r>
    </w:p>
    <w:p w14:paraId="6D191D4B" w14:textId="77777777" w:rsidR="000A7367" w:rsidRPr="000C001D" w:rsidRDefault="000A7367">
      <w:pPr>
        <w:pStyle w:val="Brdtekst"/>
        <w:rPr>
          <w:sz w:val="20"/>
          <w:lang w:val="da-DK"/>
        </w:rPr>
      </w:pPr>
    </w:p>
    <w:tbl>
      <w:tblPr>
        <w:tblW w:w="0" w:type="auto"/>
        <w:tblInd w:w="63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497"/>
        <w:gridCol w:w="1559"/>
        <w:gridCol w:w="1134"/>
        <w:gridCol w:w="1134"/>
        <w:gridCol w:w="1276"/>
        <w:gridCol w:w="992"/>
        <w:gridCol w:w="1984"/>
      </w:tblGrid>
      <w:tr w:rsidR="00F73943" w:rsidRPr="00B41B04" w14:paraId="6D191D57" w14:textId="293528B6" w:rsidTr="00A87AD4">
        <w:trPr>
          <w:trHeight w:val="918"/>
        </w:trPr>
        <w:tc>
          <w:tcPr>
            <w:tcW w:w="1497" w:type="dxa"/>
            <w:tcBorders>
              <w:left w:val="nil"/>
              <w:bottom w:val="single" w:sz="4" w:space="0" w:color="auto"/>
            </w:tcBorders>
          </w:tcPr>
          <w:p w14:paraId="6D191D4D" w14:textId="77777777" w:rsidR="00F73943" w:rsidRDefault="00F73943">
            <w:pPr>
              <w:pStyle w:val="TableParagraph"/>
              <w:spacing w:before="150"/>
              <w:rPr>
                <w:sz w:val="16"/>
              </w:rPr>
            </w:pPr>
          </w:p>
          <w:p w14:paraId="6D191D4E" w14:textId="77777777" w:rsidR="00F73943" w:rsidRDefault="00F73943">
            <w:pPr>
              <w:pStyle w:val="TableParagraph"/>
              <w:ind w:left="439"/>
              <w:rPr>
                <w:sz w:val="16"/>
              </w:rPr>
            </w:pPr>
            <w:r>
              <w:rPr>
                <w:color w:val="161616"/>
                <w:spacing w:val="-2"/>
                <w:sz w:val="16"/>
              </w:rPr>
              <w:t>Stof</w:t>
            </w:r>
            <w:r>
              <w:rPr>
                <w:color w:val="494949"/>
                <w:spacing w:val="-2"/>
                <w:sz w:val="16"/>
              </w:rPr>
              <w:t>/</w:t>
            </w:r>
            <w:r>
              <w:rPr>
                <w:color w:val="161616"/>
                <w:spacing w:val="-2"/>
                <w:sz w:val="16"/>
              </w:rPr>
              <w:t>Parameter</w:t>
            </w:r>
          </w:p>
        </w:tc>
        <w:tc>
          <w:tcPr>
            <w:tcW w:w="1559" w:type="dxa"/>
          </w:tcPr>
          <w:p w14:paraId="6D191D4F" w14:textId="77777777" w:rsidR="00F73943" w:rsidRDefault="00F73943">
            <w:pPr>
              <w:pStyle w:val="TableParagraph"/>
              <w:spacing w:before="145"/>
              <w:rPr>
                <w:sz w:val="16"/>
              </w:rPr>
            </w:pPr>
          </w:p>
          <w:p w14:paraId="6D191D50" w14:textId="3CDC234C" w:rsidR="00F73943" w:rsidRDefault="00F73943">
            <w:pPr>
              <w:pStyle w:val="TableParagraph"/>
              <w:ind w:left="34" w:right="11"/>
              <w:jc w:val="center"/>
              <w:rPr>
                <w:sz w:val="16"/>
                <w:szCs w:val="16"/>
              </w:rPr>
            </w:pPr>
            <w:r w:rsidRPr="1B4E1884">
              <w:rPr>
                <w:color w:val="161616"/>
                <w:spacing w:val="-2"/>
                <w:sz w:val="16"/>
                <w:szCs w:val="16"/>
              </w:rPr>
              <w:t>Proces(ser)</w:t>
            </w:r>
            <w:r w:rsidRPr="1B4E1884">
              <w:rPr>
                <w:color w:val="494949"/>
                <w:spacing w:val="-2"/>
                <w:sz w:val="16"/>
                <w:szCs w:val="16"/>
              </w:rPr>
              <w:t>/</w:t>
            </w:r>
            <w:r w:rsidRPr="1B4E1884">
              <w:rPr>
                <w:color w:val="161616"/>
                <w:spacing w:val="-2"/>
                <w:sz w:val="16"/>
                <w:szCs w:val="16"/>
              </w:rPr>
              <w:t>kilde</w:t>
            </w:r>
            <w:r w:rsidR="0081122B">
              <w:rPr>
                <w:color w:val="161616"/>
                <w:spacing w:val="-2"/>
                <w:sz w:val="16"/>
                <w:szCs w:val="16"/>
              </w:rPr>
              <w:t>I</w:t>
            </w:r>
          </w:p>
        </w:tc>
        <w:tc>
          <w:tcPr>
            <w:tcW w:w="1134" w:type="dxa"/>
          </w:tcPr>
          <w:p w14:paraId="6D191D51" w14:textId="77777777" w:rsidR="00F73943" w:rsidRDefault="00F73943">
            <w:pPr>
              <w:pStyle w:val="TableParagraph"/>
              <w:spacing w:before="150"/>
              <w:rPr>
                <w:sz w:val="16"/>
              </w:rPr>
            </w:pPr>
          </w:p>
          <w:p w14:paraId="6D191D52" w14:textId="77777777" w:rsidR="00F73943" w:rsidRDefault="00F73943">
            <w:pPr>
              <w:pStyle w:val="TableParagraph"/>
              <w:ind w:left="95" w:right="78"/>
              <w:jc w:val="center"/>
              <w:rPr>
                <w:sz w:val="16"/>
                <w:szCs w:val="16"/>
              </w:rPr>
            </w:pPr>
            <w:r w:rsidRPr="1B4E1884">
              <w:rPr>
                <w:color w:val="161616"/>
                <w:spacing w:val="-2"/>
                <w:w w:val="105"/>
                <w:sz w:val="16"/>
                <w:szCs w:val="16"/>
              </w:rPr>
              <w:t>Støberi-</w:t>
            </w:r>
            <w:r w:rsidRPr="1B4E1884">
              <w:rPr>
                <w:color w:val="494949"/>
                <w:spacing w:val="-2"/>
                <w:w w:val="105"/>
                <w:sz w:val="16"/>
                <w:szCs w:val="16"/>
              </w:rPr>
              <w:t>/</w:t>
            </w:r>
            <w:r w:rsidRPr="1B4E1884">
              <w:rPr>
                <w:color w:val="161616"/>
                <w:spacing w:val="-2"/>
                <w:w w:val="105"/>
                <w:sz w:val="16"/>
                <w:szCs w:val="16"/>
              </w:rPr>
              <w:t>ovntype</w:t>
            </w:r>
          </w:p>
        </w:tc>
        <w:tc>
          <w:tcPr>
            <w:tcW w:w="1134" w:type="dxa"/>
          </w:tcPr>
          <w:p w14:paraId="6D191D53" w14:textId="77777777" w:rsidR="00F73943" w:rsidRDefault="00F73943">
            <w:pPr>
              <w:pStyle w:val="TableParagraph"/>
              <w:spacing w:before="145"/>
              <w:rPr>
                <w:sz w:val="16"/>
              </w:rPr>
            </w:pPr>
          </w:p>
          <w:p w14:paraId="6D191D54" w14:textId="77777777" w:rsidR="00F73943" w:rsidRDefault="00F73943">
            <w:pPr>
              <w:pStyle w:val="TableParagraph"/>
              <w:ind w:left="269"/>
              <w:rPr>
                <w:sz w:val="16"/>
              </w:rPr>
            </w:pPr>
            <w:r>
              <w:rPr>
                <w:color w:val="161616"/>
                <w:spacing w:val="-2"/>
                <w:sz w:val="16"/>
              </w:rPr>
              <w:t>Standard(er)</w:t>
            </w:r>
          </w:p>
        </w:tc>
        <w:tc>
          <w:tcPr>
            <w:tcW w:w="1276" w:type="dxa"/>
          </w:tcPr>
          <w:p w14:paraId="6D191D55" w14:textId="2F8919CC" w:rsidR="00F73943" w:rsidRPr="00342F1F" w:rsidRDefault="00F73943">
            <w:pPr>
              <w:pStyle w:val="TableParagraph"/>
              <w:spacing w:before="41" w:line="249" w:lineRule="auto"/>
              <w:ind w:left="318" w:right="123" w:hanging="174"/>
              <w:rPr>
                <w:sz w:val="16"/>
                <w:szCs w:val="16"/>
                <w:lang w:val="da-DK"/>
              </w:rPr>
            </w:pPr>
            <w:r w:rsidRPr="00342F1F">
              <w:rPr>
                <w:color w:val="161616"/>
                <w:spacing w:val="-2"/>
                <w:sz w:val="16"/>
                <w:szCs w:val="16"/>
                <w:lang w:val="da-DK"/>
              </w:rPr>
              <w:t>Minimumsfre-</w:t>
            </w:r>
            <w:r w:rsidRPr="00342F1F">
              <w:rPr>
                <w:color w:val="161616"/>
                <w:spacing w:val="40"/>
                <w:sz w:val="16"/>
                <w:szCs w:val="16"/>
                <w:lang w:val="da-DK"/>
              </w:rPr>
              <w:t xml:space="preserve"> </w:t>
            </w:r>
            <w:r w:rsidRPr="00342F1F">
              <w:rPr>
                <w:color w:val="161616"/>
                <w:sz w:val="16"/>
                <w:szCs w:val="16"/>
                <w:lang w:val="da-DK"/>
              </w:rPr>
              <w:t>kvens for</w:t>
            </w:r>
            <w:r w:rsidRPr="00342F1F">
              <w:rPr>
                <w:color w:val="161616"/>
                <w:spacing w:val="40"/>
                <w:sz w:val="16"/>
                <w:szCs w:val="16"/>
                <w:lang w:val="da-DK"/>
              </w:rPr>
              <w:t xml:space="preserve"> </w:t>
            </w:r>
            <w:r w:rsidRPr="00342F1F">
              <w:rPr>
                <w:color w:val="161616"/>
                <w:spacing w:val="-2"/>
                <w:sz w:val="16"/>
                <w:szCs w:val="16"/>
                <w:lang w:val="da-DK"/>
              </w:rPr>
              <w:t>overvåg-</w:t>
            </w:r>
            <w:r w:rsidRPr="00342F1F">
              <w:rPr>
                <w:color w:val="161616"/>
                <w:spacing w:val="40"/>
                <w:sz w:val="16"/>
                <w:szCs w:val="16"/>
                <w:lang w:val="da-DK"/>
              </w:rPr>
              <w:t xml:space="preserve"> </w:t>
            </w:r>
            <w:r w:rsidRPr="00342F1F">
              <w:rPr>
                <w:color w:val="161616"/>
                <w:sz w:val="16"/>
                <w:szCs w:val="16"/>
                <w:lang w:val="da-DK"/>
              </w:rPr>
              <w:t>ning (</w:t>
            </w:r>
            <w:r w:rsidR="00D56202" w:rsidRPr="00342F1F">
              <w:rPr>
                <w:color w:val="161616"/>
                <w:sz w:val="16"/>
                <w:szCs w:val="16"/>
                <w:vertAlign w:val="superscript"/>
                <w:lang w:val="da-DK"/>
              </w:rPr>
              <w:t>1</w:t>
            </w:r>
            <w:r w:rsidRPr="00342F1F">
              <w:rPr>
                <w:color w:val="161616"/>
                <w:sz w:val="16"/>
                <w:szCs w:val="16"/>
                <w:lang w:val="da-DK"/>
              </w:rPr>
              <w:t>)</w:t>
            </w:r>
          </w:p>
        </w:tc>
        <w:tc>
          <w:tcPr>
            <w:tcW w:w="992" w:type="dxa"/>
            <w:tcBorders>
              <w:right w:val="double" w:sz="4" w:space="0" w:color="auto"/>
            </w:tcBorders>
          </w:tcPr>
          <w:p w14:paraId="6D191D56" w14:textId="77777777" w:rsidR="00F73943" w:rsidRDefault="00F73943">
            <w:pPr>
              <w:pStyle w:val="TableParagraph"/>
              <w:spacing w:before="137" w:line="249" w:lineRule="auto"/>
              <w:ind w:left="153" w:right="26"/>
              <w:jc w:val="center"/>
              <w:rPr>
                <w:sz w:val="16"/>
                <w:szCs w:val="16"/>
              </w:rPr>
            </w:pPr>
            <w:r w:rsidRPr="1B4E1884">
              <w:rPr>
                <w:color w:val="161616"/>
                <w:spacing w:val="-2"/>
                <w:sz w:val="16"/>
                <w:szCs w:val="16"/>
              </w:rPr>
              <w:t>Overvågning</w:t>
            </w:r>
            <w:r w:rsidRPr="1B4E1884">
              <w:rPr>
                <w:color w:val="161616"/>
                <w:spacing w:val="40"/>
                <w:sz w:val="16"/>
                <w:szCs w:val="16"/>
              </w:rPr>
              <w:t xml:space="preserve"> </w:t>
            </w:r>
            <w:r w:rsidRPr="1B4E1884">
              <w:rPr>
                <w:color w:val="161616"/>
                <w:spacing w:val="-2"/>
                <w:sz w:val="16"/>
                <w:szCs w:val="16"/>
              </w:rPr>
              <w:t>forbundet</w:t>
            </w:r>
            <w:r w:rsidRPr="1B4E1884">
              <w:rPr>
                <w:color w:val="161616"/>
                <w:spacing w:val="40"/>
                <w:sz w:val="16"/>
                <w:szCs w:val="16"/>
              </w:rPr>
              <w:t xml:space="preserve"> </w:t>
            </w:r>
            <w:r w:rsidRPr="1B4E1884">
              <w:rPr>
                <w:color w:val="161616"/>
                <w:spacing w:val="-4"/>
                <w:sz w:val="16"/>
                <w:szCs w:val="16"/>
              </w:rPr>
              <w:t>med</w:t>
            </w:r>
          </w:p>
        </w:tc>
        <w:tc>
          <w:tcPr>
            <w:tcW w:w="1984" w:type="dxa"/>
            <w:tcBorders>
              <w:top w:val="double" w:sz="4" w:space="0" w:color="auto"/>
              <w:left w:val="double" w:sz="4" w:space="0" w:color="auto"/>
              <w:right w:val="double" w:sz="4" w:space="0" w:color="auto"/>
            </w:tcBorders>
          </w:tcPr>
          <w:p w14:paraId="77678975" w14:textId="5A7AD0DE" w:rsidR="00F73943" w:rsidRPr="00342F1F" w:rsidRDefault="001460DB">
            <w:pPr>
              <w:pStyle w:val="TableParagraph"/>
              <w:spacing w:before="137" w:line="249" w:lineRule="auto"/>
              <w:ind w:left="153" w:right="26"/>
              <w:jc w:val="center"/>
              <w:rPr>
                <w:color w:val="161616"/>
                <w:spacing w:val="-2"/>
                <w:sz w:val="16"/>
                <w:szCs w:val="16"/>
                <w:lang w:val="da-DK"/>
              </w:rPr>
            </w:pPr>
            <w:r w:rsidRPr="00342F1F">
              <w:rPr>
                <w:color w:val="181818"/>
                <w:spacing w:val="-2"/>
                <w:w w:val="90"/>
                <w:sz w:val="18"/>
                <w:szCs w:val="18"/>
                <w:lang w:val="da-DK"/>
              </w:rPr>
              <w:t xml:space="preserve">Angiv parameter der </w:t>
            </w:r>
            <w:r w:rsidR="0081122B">
              <w:rPr>
                <w:color w:val="181818"/>
                <w:spacing w:val="-2"/>
                <w:w w:val="90"/>
                <w:sz w:val="18"/>
                <w:szCs w:val="18"/>
              </w:rPr>
              <w:pgNum/>
            </w:r>
            <w:r w:rsidR="0081122B" w:rsidRPr="00342F1F">
              <w:rPr>
                <w:color w:val="181818"/>
                <w:spacing w:val="-2"/>
                <w:w w:val="90"/>
                <w:sz w:val="18"/>
                <w:szCs w:val="18"/>
                <w:lang w:val="da-DK"/>
              </w:rPr>
              <w:t>ales</w:t>
            </w:r>
            <w:r w:rsidRPr="00342F1F">
              <w:rPr>
                <w:color w:val="181818"/>
                <w:spacing w:val="-2"/>
                <w:w w:val="90"/>
                <w:sz w:val="18"/>
                <w:szCs w:val="18"/>
                <w:lang w:val="da-DK"/>
              </w:rPr>
              <w:t xml:space="preserve"> for og frekvens  </w:t>
            </w:r>
            <w:r w:rsidRPr="00342F1F">
              <w:rPr>
                <w:color w:val="181818"/>
                <w:spacing w:val="-2"/>
                <w:w w:val="90"/>
                <w:sz w:val="18"/>
                <w:szCs w:val="18"/>
                <w:lang w:val="da-DK"/>
              </w:rPr>
              <w:br/>
              <w:t> (eller om parameter ikke er relevant) </w:t>
            </w:r>
          </w:p>
        </w:tc>
      </w:tr>
      <w:tr w:rsidR="00F73943" w14:paraId="6D191D7E" w14:textId="530948BB" w:rsidTr="00A87AD4">
        <w:trPr>
          <w:trHeight w:val="1149"/>
        </w:trPr>
        <w:tc>
          <w:tcPr>
            <w:tcW w:w="1497" w:type="dxa"/>
            <w:vMerge w:val="restart"/>
            <w:tcBorders>
              <w:top w:val="single" w:sz="4" w:space="0" w:color="auto"/>
              <w:left w:val="nil"/>
              <w:bottom w:val="single" w:sz="4" w:space="0" w:color="auto"/>
              <w:right w:val="single" w:sz="4" w:space="0" w:color="auto"/>
            </w:tcBorders>
          </w:tcPr>
          <w:p w14:paraId="6D191D58" w14:textId="77777777" w:rsidR="00F73943" w:rsidRPr="00342F1F" w:rsidRDefault="00F73943">
            <w:pPr>
              <w:pStyle w:val="TableParagraph"/>
              <w:rPr>
                <w:sz w:val="18"/>
                <w:lang w:val="da-DK"/>
              </w:rPr>
            </w:pPr>
          </w:p>
          <w:p w14:paraId="6D191D59" w14:textId="77777777" w:rsidR="00F73943" w:rsidRPr="00342F1F" w:rsidRDefault="00F73943">
            <w:pPr>
              <w:pStyle w:val="TableParagraph"/>
              <w:rPr>
                <w:sz w:val="18"/>
                <w:lang w:val="da-DK"/>
              </w:rPr>
            </w:pPr>
          </w:p>
          <w:p w14:paraId="6D191D5A" w14:textId="77777777" w:rsidR="00F73943" w:rsidRPr="00342F1F" w:rsidRDefault="00F73943">
            <w:pPr>
              <w:pStyle w:val="TableParagraph"/>
              <w:rPr>
                <w:sz w:val="18"/>
                <w:lang w:val="da-DK"/>
              </w:rPr>
            </w:pPr>
          </w:p>
          <w:p w14:paraId="6D191D5B" w14:textId="77777777" w:rsidR="00F73943" w:rsidRPr="00342F1F" w:rsidRDefault="00F73943">
            <w:pPr>
              <w:pStyle w:val="TableParagraph"/>
              <w:rPr>
                <w:sz w:val="18"/>
                <w:lang w:val="da-DK"/>
              </w:rPr>
            </w:pPr>
          </w:p>
          <w:p w14:paraId="6D191D5C" w14:textId="77777777" w:rsidR="00F73943" w:rsidRPr="00342F1F" w:rsidRDefault="00F73943">
            <w:pPr>
              <w:pStyle w:val="TableParagraph"/>
              <w:spacing w:before="192"/>
              <w:rPr>
                <w:sz w:val="18"/>
                <w:lang w:val="da-DK"/>
              </w:rPr>
            </w:pPr>
          </w:p>
          <w:p w14:paraId="6D191D5D" w14:textId="77777777" w:rsidR="00F73943" w:rsidRDefault="00F73943">
            <w:pPr>
              <w:pStyle w:val="TableParagraph"/>
              <w:ind w:left="264"/>
              <w:rPr>
                <w:sz w:val="11"/>
                <w:szCs w:val="11"/>
              </w:rPr>
            </w:pPr>
            <w:r w:rsidRPr="1B4E1884">
              <w:rPr>
                <w:color w:val="161616"/>
                <w:sz w:val="18"/>
                <w:szCs w:val="18"/>
              </w:rPr>
              <w:t>Svovldioxid</w:t>
            </w:r>
            <w:r w:rsidRPr="1B4E1884">
              <w:rPr>
                <w:color w:val="161616"/>
                <w:spacing w:val="9"/>
                <w:sz w:val="18"/>
                <w:szCs w:val="18"/>
              </w:rPr>
              <w:t xml:space="preserve"> </w:t>
            </w:r>
            <w:r w:rsidRPr="1B4E1884">
              <w:rPr>
                <w:color w:val="161616"/>
                <w:spacing w:val="-2"/>
                <w:sz w:val="18"/>
                <w:szCs w:val="18"/>
              </w:rPr>
              <w:t>(SO</w:t>
            </w:r>
            <w:r w:rsidRPr="1B4E1884">
              <w:rPr>
                <w:color w:val="161616"/>
                <w:spacing w:val="-2"/>
                <w:sz w:val="18"/>
                <w:szCs w:val="18"/>
                <w:vertAlign w:val="subscript"/>
              </w:rPr>
              <w:t>2</w:t>
            </w:r>
            <w:r w:rsidRPr="1B4E1884">
              <w:rPr>
                <w:color w:val="161616"/>
                <w:spacing w:val="-2"/>
                <w:sz w:val="11"/>
                <w:szCs w:val="11"/>
              </w:rPr>
              <w:t>)</w:t>
            </w:r>
          </w:p>
        </w:tc>
        <w:tc>
          <w:tcPr>
            <w:tcW w:w="1559" w:type="dxa"/>
            <w:tcBorders>
              <w:left w:val="single" w:sz="4" w:space="0" w:color="auto"/>
            </w:tcBorders>
          </w:tcPr>
          <w:p w14:paraId="6D191D5E" w14:textId="77777777" w:rsidR="00F73943" w:rsidRPr="0055382A" w:rsidRDefault="00F73943">
            <w:pPr>
              <w:pStyle w:val="TableParagraph"/>
              <w:spacing w:before="59" w:line="249" w:lineRule="auto"/>
              <w:ind w:left="34" w:right="23"/>
              <w:jc w:val="center"/>
              <w:rPr>
                <w:sz w:val="18"/>
                <w:lang w:val="da-DK"/>
              </w:rPr>
            </w:pPr>
            <w:r w:rsidRPr="0055382A">
              <w:rPr>
                <w:color w:val="161616"/>
                <w:sz w:val="18"/>
                <w:lang w:val="da-DK"/>
              </w:rPr>
              <w:t>Termisk filtrering af</w:t>
            </w:r>
            <w:r w:rsidRPr="0055382A">
              <w:rPr>
                <w:color w:val="161616"/>
                <w:spacing w:val="-6"/>
                <w:sz w:val="18"/>
                <w:lang w:val="da-DK"/>
              </w:rPr>
              <w:t xml:space="preserve"> </w:t>
            </w:r>
            <w:r w:rsidRPr="0055382A">
              <w:rPr>
                <w:color w:val="161616"/>
                <w:sz w:val="18"/>
                <w:lang w:val="da-DK"/>
              </w:rPr>
              <w:t xml:space="preserve">sand, </w:t>
            </w:r>
            <w:r w:rsidRPr="0055382A">
              <w:rPr>
                <w:color w:val="161616"/>
                <w:w w:val="105"/>
                <w:sz w:val="18"/>
                <w:lang w:val="da-DK"/>
              </w:rPr>
              <w:t xml:space="preserve">hvori der er anvendt </w:t>
            </w:r>
            <w:r w:rsidRPr="0055382A">
              <w:rPr>
                <w:color w:val="161616"/>
                <w:spacing w:val="-2"/>
                <w:w w:val="105"/>
                <w:sz w:val="18"/>
                <w:lang w:val="da-DK"/>
              </w:rPr>
              <w:t>sulfonsyrekatalysatorer</w:t>
            </w:r>
          </w:p>
        </w:tc>
        <w:tc>
          <w:tcPr>
            <w:tcW w:w="1134" w:type="dxa"/>
          </w:tcPr>
          <w:p w14:paraId="6D191D5F" w14:textId="77777777" w:rsidR="00F73943" w:rsidRPr="0055382A" w:rsidRDefault="00F73943">
            <w:pPr>
              <w:pStyle w:val="TableParagraph"/>
              <w:spacing w:before="68"/>
              <w:rPr>
                <w:sz w:val="18"/>
                <w:lang w:val="da-DK"/>
              </w:rPr>
            </w:pPr>
          </w:p>
          <w:p w14:paraId="6D191D60" w14:textId="77777777" w:rsidR="00F73943" w:rsidRDefault="00F73943">
            <w:pPr>
              <w:pStyle w:val="TableParagraph"/>
              <w:ind w:left="95" w:right="79"/>
              <w:jc w:val="center"/>
              <w:rPr>
                <w:sz w:val="18"/>
              </w:rPr>
            </w:pPr>
            <w:r>
              <w:rPr>
                <w:color w:val="161616"/>
                <w:spacing w:val="-4"/>
                <w:sz w:val="18"/>
              </w:rPr>
              <w:t>Alle</w:t>
            </w:r>
          </w:p>
        </w:tc>
        <w:tc>
          <w:tcPr>
            <w:tcW w:w="1134" w:type="dxa"/>
            <w:vMerge w:val="restart"/>
          </w:tcPr>
          <w:p w14:paraId="6D191D61" w14:textId="77777777" w:rsidR="00F73943" w:rsidRDefault="00F73943">
            <w:pPr>
              <w:pStyle w:val="TableParagraph"/>
              <w:rPr>
                <w:sz w:val="18"/>
              </w:rPr>
            </w:pPr>
          </w:p>
          <w:p w14:paraId="6D191D62" w14:textId="77777777" w:rsidR="00F73943" w:rsidRDefault="00F73943">
            <w:pPr>
              <w:pStyle w:val="TableParagraph"/>
              <w:rPr>
                <w:sz w:val="18"/>
              </w:rPr>
            </w:pPr>
          </w:p>
          <w:p w14:paraId="6D191D63" w14:textId="77777777" w:rsidR="00F73943" w:rsidRDefault="00F73943">
            <w:pPr>
              <w:pStyle w:val="TableParagraph"/>
              <w:rPr>
                <w:sz w:val="18"/>
              </w:rPr>
            </w:pPr>
          </w:p>
          <w:p w14:paraId="6D191D64" w14:textId="77777777" w:rsidR="00F73943" w:rsidRDefault="00F73943">
            <w:pPr>
              <w:pStyle w:val="TableParagraph"/>
              <w:rPr>
                <w:sz w:val="18"/>
              </w:rPr>
            </w:pPr>
          </w:p>
          <w:p w14:paraId="6D191D65" w14:textId="77777777" w:rsidR="00F73943" w:rsidRDefault="00F73943">
            <w:pPr>
              <w:pStyle w:val="TableParagraph"/>
              <w:spacing w:before="192"/>
              <w:rPr>
                <w:sz w:val="18"/>
              </w:rPr>
            </w:pPr>
          </w:p>
          <w:p w14:paraId="6D191D66" w14:textId="77777777" w:rsidR="00F73943" w:rsidRDefault="00F73943">
            <w:pPr>
              <w:pStyle w:val="TableParagraph"/>
              <w:ind w:left="290"/>
              <w:rPr>
                <w:sz w:val="18"/>
              </w:rPr>
            </w:pPr>
            <w:r>
              <w:rPr>
                <w:color w:val="161616"/>
                <w:w w:val="90"/>
                <w:sz w:val="18"/>
              </w:rPr>
              <w:t>EN</w:t>
            </w:r>
            <w:r>
              <w:rPr>
                <w:color w:val="161616"/>
                <w:spacing w:val="-4"/>
                <w:w w:val="105"/>
                <w:sz w:val="18"/>
              </w:rPr>
              <w:t xml:space="preserve"> </w:t>
            </w:r>
            <w:r>
              <w:rPr>
                <w:color w:val="161616"/>
                <w:spacing w:val="-2"/>
                <w:w w:val="105"/>
                <w:sz w:val="18"/>
              </w:rPr>
              <w:t>14791</w:t>
            </w:r>
          </w:p>
        </w:tc>
        <w:tc>
          <w:tcPr>
            <w:tcW w:w="1276" w:type="dxa"/>
            <w:vMerge w:val="restart"/>
          </w:tcPr>
          <w:p w14:paraId="6D191D67" w14:textId="77777777" w:rsidR="00F73943" w:rsidRDefault="00F73943">
            <w:pPr>
              <w:pStyle w:val="TableParagraph"/>
              <w:rPr>
                <w:sz w:val="18"/>
              </w:rPr>
            </w:pPr>
          </w:p>
          <w:p w14:paraId="6D191D68" w14:textId="77777777" w:rsidR="00F73943" w:rsidRDefault="00F73943">
            <w:pPr>
              <w:pStyle w:val="TableParagraph"/>
              <w:rPr>
                <w:sz w:val="18"/>
              </w:rPr>
            </w:pPr>
          </w:p>
          <w:p w14:paraId="6D191D69" w14:textId="77777777" w:rsidR="00F73943" w:rsidRDefault="00F73943">
            <w:pPr>
              <w:pStyle w:val="TableParagraph"/>
              <w:rPr>
                <w:sz w:val="18"/>
              </w:rPr>
            </w:pPr>
          </w:p>
          <w:p w14:paraId="6D191D6A" w14:textId="77777777" w:rsidR="00F73943" w:rsidRDefault="00F73943">
            <w:pPr>
              <w:pStyle w:val="TableParagraph"/>
              <w:rPr>
                <w:sz w:val="18"/>
              </w:rPr>
            </w:pPr>
          </w:p>
          <w:p w14:paraId="6D191D6B" w14:textId="77777777" w:rsidR="00F73943" w:rsidRDefault="00F73943">
            <w:pPr>
              <w:pStyle w:val="TableParagraph"/>
              <w:rPr>
                <w:sz w:val="18"/>
              </w:rPr>
            </w:pPr>
          </w:p>
          <w:p w14:paraId="6D191D6C" w14:textId="77777777" w:rsidR="00F73943" w:rsidRDefault="00F73943">
            <w:pPr>
              <w:pStyle w:val="TableParagraph"/>
              <w:rPr>
                <w:sz w:val="18"/>
              </w:rPr>
            </w:pPr>
          </w:p>
          <w:p w14:paraId="6D191D6D" w14:textId="77777777" w:rsidR="00F73943" w:rsidRDefault="00F73943">
            <w:pPr>
              <w:pStyle w:val="TableParagraph"/>
              <w:rPr>
                <w:sz w:val="18"/>
              </w:rPr>
            </w:pPr>
          </w:p>
          <w:p w14:paraId="6D191D6E" w14:textId="77777777" w:rsidR="00F73943" w:rsidRDefault="00F73943">
            <w:pPr>
              <w:pStyle w:val="TableParagraph"/>
              <w:rPr>
                <w:sz w:val="18"/>
              </w:rPr>
            </w:pPr>
          </w:p>
          <w:p w14:paraId="6D191D6F" w14:textId="77777777" w:rsidR="00F73943" w:rsidRDefault="00F73943">
            <w:pPr>
              <w:pStyle w:val="TableParagraph"/>
              <w:rPr>
                <w:sz w:val="18"/>
              </w:rPr>
            </w:pPr>
          </w:p>
          <w:p w14:paraId="6D191D70" w14:textId="77777777" w:rsidR="00F73943" w:rsidRDefault="00F73943">
            <w:pPr>
              <w:pStyle w:val="TableParagraph"/>
              <w:rPr>
                <w:sz w:val="18"/>
              </w:rPr>
            </w:pPr>
          </w:p>
          <w:p w14:paraId="6D191D71" w14:textId="77777777" w:rsidR="00F73943" w:rsidRDefault="00F73943">
            <w:pPr>
              <w:pStyle w:val="TableParagraph"/>
              <w:rPr>
                <w:sz w:val="18"/>
              </w:rPr>
            </w:pPr>
          </w:p>
          <w:p w14:paraId="6D191D72" w14:textId="77777777" w:rsidR="00F73943" w:rsidRDefault="00F73943">
            <w:pPr>
              <w:pStyle w:val="TableParagraph"/>
              <w:rPr>
                <w:sz w:val="18"/>
              </w:rPr>
            </w:pPr>
          </w:p>
          <w:p w14:paraId="6D191D73" w14:textId="77777777" w:rsidR="00F73943" w:rsidRDefault="00F73943">
            <w:pPr>
              <w:pStyle w:val="TableParagraph"/>
              <w:rPr>
                <w:sz w:val="18"/>
              </w:rPr>
            </w:pPr>
          </w:p>
          <w:p w14:paraId="6D191D74" w14:textId="77777777" w:rsidR="00F73943" w:rsidRDefault="00F73943">
            <w:pPr>
              <w:pStyle w:val="TableParagraph"/>
              <w:rPr>
                <w:sz w:val="18"/>
              </w:rPr>
            </w:pPr>
          </w:p>
          <w:p w14:paraId="6D191D75" w14:textId="77777777" w:rsidR="00F73943" w:rsidRDefault="00F73943">
            <w:pPr>
              <w:pStyle w:val="TableParagraph"/>
              <w:rPr>
                <w:sz w:val="18"/>
              </w:rPr>
            </w:pPr>
          </w:p>
          <w:p w14:paraId="6D191D76" w14:textId="77777777" w:rsidR="00F73943" w:rsidRDefault="00F73943">
            <w:pPr>
              <w:pStyle w:val="TableParagraph"/>
              <w:rPr>
                <w:sz w:val="18"/>
              </w:rPr>
            </w:pPr>
          </w:p>
          <w:p w14:paraId="6D191D77" w14:textId="77777777" w:rsidR="00F73943" w:rsidRDefault="00F73943">
            <w:pPr>
              <w:pStyle w:val="TableParagraph"/>
              <w:rPr>
                <w:sz w:val="18"/>
              </w:rPr>
            </w:pPr>
          </w:p>
          <w:p w14:paraId="6D191D78" w14:textId="77777777" w:rsidR="00F73943" w:rsidRDefault="00F73943">
            <w:pPr>
              <w:pStyle w:val="TableParagraph"/>
              <w:rPr>
                <w:sz w:val="18"/>
              </w:rPr>
            </w:pPr>
          </w:p>
          <w:p w14:paraId="6D191D79" w14:textId="77777777" w:rsidR="00F73943" w:rsidRDefault="00F73943">
            <w:pPr>
              <w:pStyle w:val="TableParagraph"/>
              <w:rPr>
                <w:sz w:val="18"/>
              </w:rPr>
            </w:pPr>
          </w:p>
          <w:p w14:paraId="6D191D7A" w14:textId="77777777" w:rsidR="00F73943" w:rsidRDefault="00F73943">
            <w:pPr>
              <w:pStyle w:val="TableParagraph"/>
              <w:spacing w:before="206"/>
              <w:rPr>
                <w:sz w:val="18"/>
              </w:rPr>
            </w:pPr>
          </w:p>
          <w:p w14:paraId="6D191D7B" w14:textId="77777777" w:rsidR="00F73943" w:rsidRDefault="00F73943">
            <w:pPr>
              <w:pStyle w:val="TableParagraph"/>
              <w:spacing w:line="244" w:lineRule="auto"/>
              <w:ind w:left="477" w:right="140" w:hanging="301"/>
              <w:rPr>
                <w:sz w:val="18"/>
                <w:szCs w:val="18"/>
              </w:rPr>
            </w:pPr>
            <w:r w:rsidRPr="1B4E1884">
              <w:rPr>
                <w:color w:val="161616"/>
                <w:sz w:val="18"/>
                <w:szCs w:val="18"/>
              </w:rPr>
              <w:t>En</w:t>
            </w:r>
            <w:r w:rsidRPr="1B4E1884">
              <w:rPr>
                <w:color w:val="161616"/>
                <w:spacing w:val="-12"/>
                <w:sz w:val="18"/>
                <w:szCs w:val="18"/>
              </w:rPr>
              <w:t xml:space="preserve"> </w:t>
            </w:r>
            <w:r w:rsidRPr="1B4E1884">
              <w:rPr>
                <w:color w:val="161616"/>
                <w:sz w:val="18"/>
                <w:szCs w:val="18"/>
              </w:rPr>
              <w:t>gang</w:t>
            </w:r>
            <w:r w:rsidRPr="1B4E1884">
              <w:rPr>
                <w:color w:val="161616"/>
                <w:spacing w:val="-9"/>
                <w:sz w:val="18"/>
                <w:szCs w:val="18"/>
              </w:rPr>
              <w:t xml:space="preserve"> </w:t>
            </w:r>
            <w:r w:rsidRPr="1B4E1884">
              <w:rPr>
                <w:color w:val="161616"/>
                <w:sz w:val="18"/>
                <w:szCs w:val="18"/>
              </w:rPr>
              <w:t xml:space="preserve">om </w:t>
            </w:r>
            <w:r w:rsidRPr="1B4E1884">
              <w:rPr>
                <w:color w:val="161616"/>
                <w:spacing w:val="-4"/>
                <w:sz w:val="18"/>
                <w:szCs w:val="18"/>
              </w:rPr>
              <w:t>året</w:t>
            </w:r>
          </w:p>
        </w:tc>
        <w:tc>
          <w:tcPr>
            <w:tcW w:w="992" w:type="dxa"/>
            <w:tcBorders>
              <w:right w:val="double" w:sz="4" w:space="0" w:color="auto"/>
            </w:tcBorders>
          </w:tcPr>
          <w:p w14:paraId="6D191D7C" w14:textId="77777777" w:rsidR="00F73943" w:rsidRDefault="00F73943">
            <w:pPr>
              <w:pStyle w:val="TableParagraph"/>
              <w:spacing w:before="68"/>
              <w:rPr>
                <w:sz w:val="18"/>
              </w:rPr>
            </w:pPr>
          </w:p>
          <w:p w14:paraId="6D191D7D" w14:textId="77777777" w:rsidR="00F73943" w:rsidRDefault="00F73943">
            <w:pPr>
              <w:pStyle w:val="TableParagraph"/>
              <w:ind w:right="161"/>
              <w:jc w:val="right"/>
              <w:rPr>
                <w:sz w:val="18"/>
              </w:rPr>
            </w:pPr>
            <w:r>
              <w:rPr>
                <w:color w:val="161616"/>
                <w:spacing w:val="-8"/>
                <w:sz w:val="18"/>
              </w:rPr>
              <w:t>BAT</w:t>
            </w:r>
            <w:r>
              <w:rPr>
                <w:color w:val="161616"/>
                <w:spacing w:val="1"/>
                <w:sz w:val="18"/>
              </w:rPr>
              <w:t xml:space="preserve"> </w:t>
            </w:r>
            <w:r>
              <w:rPr>
                <w:color w:val="161616"/>
                <w:spacing w:val="-5"/>
                <w:sz w:val="18"/>
              </w:rPr>
              <w:t>31</w:t>
            </w:r>
          </w:p>
        </w:tc>
        <w:tc>
          <w:tcPr>
            <w:tcW w:w="1984" w:type="dxa"/>
            <w:tcBorders>
              <w:left w:val="double" w:sz="4" w:space="0" w:color="auto"/>
              <w:right w:val="double" w:sz="4" w:space="0" w:color="auto"/>
            </w:tcBorders>
          </w:tcPr>
          <w:p w14:paraId="2638036E" w14:textId="77777777" w:rsidR="00F73943" w:rsidRDefault="00F73943">
            <w:pPr>
              <w:pStyle w:val="TableParagraph"/>
              <w:spacing w:before="68"/>
              <w:rPr>
                <w:sz w:val="18"/>
              </w:rPr>
            </w:pPr>
          </w:p>
        </w:tc>
      </w:tr>
      <w:tr w:rsidR="00F73943" w14:paraId="6D191D8A" w14:textId="4C3FE6B5" w:rsidTr="00A87AD4">
        <w:trPr>
          <w:trHeight w:val="1151"/>
        </w:trPr>
        <w:tc>
          <w:tcPr>
            <w:tcW w:w="1497" w:type="dxa"/>
            <w:vMerge/>
            <w:tcBorders>
              <w:top w:val="single" w:sz="4" w:space="0" w:color="auto"/>
              <w:left w:val="nil"/>
              <w:bottom w:val="single" w:sz="4" w:space="0" w:color="auto"/>
              <w:right w:val="single" w:sz="4" w:space="0" w:color="auto"/>
            </w:tcBorders>
          </w:tcPr>
          <w:p w14:paraId="6D191D7F" w14:textId="77777777" w:rsidR="00F73943" w:rsidRDefault="00F73943">
            <w:pPr>
              <w:rPr>
                <w:sz w:val="2"/>
                <w:szCs w:val="2"/>
              </w:rPr>
            </w:pPr>
          </w:p>
        </w:tc>
        <w:tc>
          <w:tcPr>
            <w:tcW w:w="1559" w:type="dxa"/>
            <w:vMerge w:val="restart"/>
            <w:tcBorders>
              <w:left w:val="single" w:sz="4" w:space="0" w:color="auto"/>
            </w:tcBorders>
          </w:tcPr>
          <w:p w14:paraId="6D191D80" w14:textId="77777777" w:rsidR="00F73943" w:rsidRDefault="00F73943">
            <w:pPr>
              <w:pStyle w:val="TableParagraph"/>
              <w:rPr>
                <w:sz w:val="18"/>
              </w:rPr>
            </w:pPr>
          </w:p>
          <w:p w14:paraId="6D191D81" w14:textId="77777777" w:rsidR="00F73943" w:rsidRDefault="00F73943">
            <w:pPr>
              <w:pStyle w:val="TableParagraph"/>
              <w:rPr>
                <w:sz w:val="18"/>
              </w:rPr>
            </w:pPr>
          </w:p>
          <w:p w14:paraId="6D191D82" w14:textId="77777777" w:rsidR="00F73943" w:rsidRDefault="00F73943">
            <w:pPr>
              <w:pStyle w:val="TableParagraph"/>
              <w:spacing w:before="23"/>
              <w:rPr>
                <w:sz w:val="18"/>
              </w:rPr>
            </w:pPr>
          </w:p>
          <w:p w14:paraId="6D191D83" w14:textId="77777777" w:rsidR="00F73943" w:rsidRDefault="00F73943">
            <w:pPr>
              <w:pStyle w:val="TableParagraph"/>
              <w:ind w:left="529"/>
              <w:rPr>
                <w:sz w:val="18"/>
                <w:szCs w:val="18"/>
              </w:rPr>
            </w:pPr>
            <w:r w:rsidRPr="1B4E1884">
              <w:rPr>
                <w:color w:val="161616"/>
                <w:spacing w:val="-2"/>
                <w:w w:val="105"/>
                <w:sz w:val="18"/>
                <w:szCs w:val="18"/>
              </w:rPr>
              <w:t>Metalsmeltning</w:t>
            </w:r>
          </w:p>
        </w:tc>
        <w:tc>
          <w:tcPr>
            <w:tcW w:w="1134" w:type="dxa"/>
          </w:tcPr>
          <w:p w14:paraId="6D191D84" w14:textId="77777777" w:rsidR="00F73943" w:rsidRPr="00342F1F" w:rsidRDefault="00F73943">
            <w:pPr>
              <w:pStyle w:val="TableParagraph"/>
              <w:spacing w:before="63" w:line="249" w:lineRule="auto"/>
              <w:ind w:left="252" w:right="226" w:hanging="14"/>
              <w:jc w:val="center"/>
              <w:rPr>
                <w:sz w:val="18"/>
                <w:szCs w:val="18"/>
                <w:lang w:val="da-DK"/>
              </w:rPr>
            </w:pPr>
            <w:r>
              <w:rPr>
                <w:noProof/>
                <w:lang w:val="da-DK" w:eastAsia="da-DK"/>
              </w:rPr>
              <mc:AlternateContent>
                <mc:Choice Requires="wpg">
                  <w:drawing>
                    <wp:anchor distT="0" distB="0" distL="0" distR="0" simplePos="0" relativeHeight="251658284" behindDoc="1" locked="0" layoutInCell="1" allowOverlap="1" wp14:anchorId="6D192F96" wp14:editId="6D192F97">
                      <wp:simplePos x="0" y="0"/>
                      <wp:positionH relativeFrom="column">
                        <wp:posOffset>230886</wp:posOffset>
                      </wp:positionH>
                      <wp:positionV relativeFrom="paragraph">
                        <wp:posOffset>186360</wp:posOffset>
                      </wp:positionV>
                      <wp:extent cx="459105" cy="7620"/>
                      <wp:effectExtent l="0" t="0" r="0" b="0"/>
                      <wp:wrapNone/>
                      <wp:docPr id="66" name="Group 6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59105" cy="7620"/>
                                <a:chOff x="0" y="0"/>
                                <a:chExt cx="459105" cy="7620"/>
                              </a:xfrm>
                            </wpg:grpSpPr>
                            <wps:wsp>
                              <wps:cNvPr id="67" name="Graphic 67"/>
                              <wps:cNvSpPr/>
                              <wps:spPr>
                                <a:xfrm>
                                  <a:off x="0" y="0"/>
                                  <a:ext cx="459105" cy="7620"/>
                                </a:xfrm>
                                <a:custGeom>
                                  <a:avLst/>
                                  <a:gdLst/>
                                  <a:ahLst/>
                                  <a:cxnLst/>
                                  <a:rect l="l" t="t" r="r" b="b"/>
                                  <a:pathLst>
                                    <a:path w="459105" h="7620">
                                      <a:moveTo>
                                        <a:pt x="458724" y="7620"/>
                                      </a:moveTo>
                                      <a:lnTo>
                                        <a:pt x="0" y="7620"/>
                                      </a:lnTo>
                                      <a:lnTo>
                                        <a:pt x="0" y="0"/>
                                      </a:lnTo>
                                      <a:lnTo>
                                        <a:pt x="458724" y="0"/>
                                      </a:lnTo>
                                      <a:lnTo>
                                        <a:pt x="458724" y="762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arto="http://schemas.microsoft.com/office/word/2006/arto">
                  <w:pict>
                    <v:group w14:anchorId="4F044910" id="Group 66" o:spid="_x0000_s1026" style="position:absolute;margin-left:18.2pt;margin-top:14.65pt;width:36.15pt;height:.6pt;z-index:-251658175;mso-wrap-distance-left:0;mso-wrap-distance-right:0" coordsize="45910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">
                      <v:shape id="Graphic 67" o:spid="_x0000_s1027" style="position:absolute;width:459105;height:7620;visibility:visible;mso-wrap-style:square;v-text-anchor:top" coordsize="459105,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" path="m458724,7620l,7620,,,458724,r,7620xe" fillcolor="black" stroked="f">
                        <v:path arrowok="t"/>
                      </v:shape>
                    </v:group>
                  </w:pict>
                </mc:Fallback>
              </mc:AlternateContent>
            </w:r>
            <w:r w:rsidRPr="00342F1F">
              <w:rPr>
                <w:color w:val="161616"/>
                <w:spacing w:val="-2"/>
                <w:sz w:val="18"/>
                <w:szCs w:val="18"/>
                <w:lang w:val="da-DK"/>
              </w:rPr>
              <w:t xml:space="preserve">Støbejern: </w:t>
            </w:r>
            <w:r w:rsidRPr="00342F1F">
              <w:rPr>
                <w:color w:val="161616"/>
                <w:w w:val="90"/>
                <w:sz w:val="18"/>
                <w:szCs w:val="18"/>
                <w:lang w:val="da-DK"/>
              </w:rPr>
              <w:t>CBC,</w:t>
            </w:r>
            <w:r w:rsidRPr="00342F1F">
              <w:rPr>
                <w:color w:val="161616"/>
                <w:spacing w:val="12"/>
                <w:sz w:val="18"/>
                <w:szCs w:val="18"/>
                <w:lang w:val="da-DK"/>
              </w:rPr>
              <w:t xml:space="preserve"> </w:t>
            </w:r>
            <w:r w:rsidRPr="00342F1F">
              <w:rPr>
                <w:color w:val="161616"/>
                <w:w w:val="90"/>
                <w:sz w:val="18"/>
                <w:szCs w:val="18"/>
                <w:lang w:val="da-DK"/>
              </w:rPr>
              <w:t>HBC</w:t>
            </w:r>
            <w:r w:rsidRPr="00342F1F">
              <w:rPr>
                <w:color w:val="161616"/>
                <w:spacing w:val="4"/>
                <w:sz w:val="18"/>
                <w:szCs w:val="18"/>
                <w:lang w:val="da-DK"/>
              </w:rPr>
              <w:t xml:space="preserve"> </w:t>
            </w:r>
            <w:r w:rsidRPr="00342F1F">
              <w:rPr>
                <w:color w:val="161616"/>
                <w:spacing w:val="-5"/>
                <w:w w:val="90"/>
                <w:sz w:val="18"/>
                <w:szCs w:val="18"/>
                <w:lang w:val="da-DK"/>
              </w:rPr>
              <w:t>og</w:t>
            </w:r>
          </w:p>
          <w:p w14:paraId="6D191D85" w14:textId="77777777" w:rsidR="00F73943" w:rsidRPr="00342F1F" w:rsidRDefault="00F73943">
            <w:pPr>
              <w:pStyle w:val="TableParagraph"/>
              <w:spacing w:line="204" w:lineRule="exact"/>
              <w:ind w:left="103" w:right="78"/>
              <w:jc w:val="center"/>
              <w:rPr>
                <w:sz w:val="18"/>
                <w:szCs w:val="18"/>
                <w:lang w:val="da-DK"/>
              </w:rPr>
            </w:pPr>
            <w:r w:rsidRPr="00342F1F">
              <w:rPr>
                <w:color w:val="161616"/>
                <w:w w:val="105"/>
                <w:sz w:val="18"/>
                <w:szCs w:val="18"/>
                <w:lang w:val="da-DK"/>
              </w:rPr>
              <w:t>roterende</w:t>
            </w:r>
            <w:r w:rsidRPr="00342F1F">
              <w:rPr>
                <w:color w:val="161616"/>
                <w:spacing w:val="-11"/>
                <w:w w:val="105"/>
                <w:sz w:val="18"/>
                <w:szCs w:val="18"/>
                <w:lang w:val="da-DK"/>
              </w:rPr>
              <w:t xml:space="preserve"> </w:t>
            </w:r>
            <w:r w:rsidRPr="00342F1F">
              <w:rPr>
                <w:color w:val="161616"/>
                <w:spacing w:val="-4"/>
                <w:w w:val="105"/>
                <w:sz w:val="18"/>
                <w:szCs w:val="18"/>
                <w:lang w:val="da-DK"/>
              </w:rPr>
              <w:t>ovne</w:t>
            </w:r>
          </w:p>
        </w:tc>
        <w:tc>
          <w:tcPr>
            <w:tcW w:w="1134" w:type="dxa"/>
            <w:vMerge/>
          </w:tcPr>
          <w:p w14:paraId="6D191D86" w14:textId="77777777" w:rsidR="00F73943" w:rsidRPr="00342F1F" w:rsidRDefault="00F73943">
            <w:pPr>
              <w:rPr>
                <w:sz w:val="2"/>
                <w:szCs w:val="2"/>
                <w:lang w:val="da-DK"/>
              </w:rPr>
            </w:pPr>
          </w:p>
        </w:tc>
        <w:tc>
          <w:tcPr>
            <w:tcW w:w="1276" w:type="dxa"/>
            <w:vMerge/>
          </w:tcPr>
          <w:p w14:paraId="6D191D87" w14:textId="77777777" w:rsidR="00F73943" w:rsidRPr="00342F1F" w:rsidRDefault="00F73943">
            <w:pPr>
              <w:rPr>
                <w:sz w:val="2"/>
                <w:szCs w:val="2"/>
                <w:lang w:val="da-DK"/>
              </w:rPr>
            </w:pPr>
          </w:p>
        </w:tc>
        <w:tc>
          <w:tcPr>
            <w:tcW w:w="992" w:type="dxa"/>
            <w:tcBorders>
              <w:right w:val="double" w:sz="4" w:space="0" w:color="auto"/>
            </w:tcBorders>
          </w:tcPr>
          <w:p w14:paraId="6D191D88" w14:textId="77777777" w:rsidR="00F73943" w:rsidRPr="00342F1F" w:rsidRDefault="00F73943">
            <w:pPr>
              <w:pStyle w:val="TableParagraph"/>
              <w:spacing w:before="72"/>
              <w:rPr>
                <w:sz w:val="18"/>
                <w:lang w:val="da-DK"/>
              </w:rPr>
            </w:pPr>
          </w:p>
          <w:p w14:paraId="6D191D89" w14:textId="77777777" w:rsidR="00F73943" w:rsidRDefault="00F73943">
            <w:pPr>
              <w:pStyle w:val="TableParagraph"/>
              <w:ind w:right="159"/>
              <w:jc w:val="right"/>
              <w:rPr>
                <w:sz w:val="18"/>
              </w:rPr>
            </w:pPr>
            <w:r>
              <w:rPr>
                <w:color w:val="161616"/>
                <w:w w:val="90"/>
                <w:sz w:val="18"/>
              </w:rPr>
              <w:t>BAT</w:t>
            </w:r>
            <w:r>
              <w:rPr>
                <w:color w:val="161616"/>
                <w:spacing w:val="8"/>
                <w:sz w:val="18"/>
              </w:rPr>
              <w:t xml:space="preserve"> </w:t>
            </w:r>
            <w:r>
              <w:rPr>
                <w:color w:val="161616"/>
                <w:spacing w:val="-5"/>
                <w:sz w:val="18"/>
              </w:rPr>
              <w:t>38</w:t>
            </w:r>
          </w:p>
        </w:tc>
        <w:tc>
          <w:tcPr>
            <w:tcW w:w="1984" w:type="dxa"/>
            <w:tcBorders>
              <w:left w:val="double" w:sz="4" w:space="0" w:color="auto"/>
              <w:right w:val="double" w:sz="4" w:space="0" w:color="auto"/>
            </w:tcBorders>
          </w:tcPr>
          <w:p w14:paraId="4A8285F2" w14:textId="77777777" w:rsidR="00F73943" w:rsidRDefault="00F73943">
            <w:pPr>
              <w:pStyle w:val="TableParagraph"/>
              <w:spacing w:before="72"/>
              <w:rPr>
                <w:sz w:val="18"/>
              </w:rPr>
            </w:pPr>
          </w:p>
        </w:tc>
      </w:tr>
      <w:tr w:rsidR="00F73943" w14:paraId="6D191D91" w14:textId="5E61BD1B" w:rsidTr="00A87AD4">
        <w:trPr>
          <w:trHeight w:val="721"/>
        </w:trPr>
        <w:tc>
          <w:tcPr>
            <w:tcW w:w="1497" w:type="dxa"/>
            <w:vMerge/>
            <w:tcBorders>
              <w:top w:val="single" w:sz="4" w:space="0" w:color="auto"/>
              <w:left w:val="nil"/>
              <w:bottom w:val="single" w:sz="4" w:space="0" w:color="auto"/>
              <w:right w:val="single" w:sz="4" w:space="0" w:color="auto"/>
            </w:tcBorders>
          </w:tcPr>
          <w:p w14:paraId="6D191D8B" w14:textId="77777777" w:rsidR="00F73943" w:rsidRDefault="00F73943">
            <w:pPr>
              <w:rPr>
                <w:sz w:val="2"/>
                <w:szCs w:val="2"/>
              </w:rPr>
            </w:pPr>
          </w:p>
        </w:tc>
        <w:tc>
          <w:tcPr>
            <w:tcW w:w="1559" w:type="dxa"/>
            <w:vMerge/>
            <w:tcBorders>
              <w:left w:val="single" w:sz="4" w:space="0" w:color="auto"/>
            </w:tcBorders>
          </w:tcPr>
          <w:p w14:paraId="6D191D8C" w14:textId="77777777" w:rsidR="00F73943" w:rsidRDefault="00F73943">
            <w:pPr>
              <w:rPr>
                <w:sz w:val="2"/>
                <w:szCs w:val="2"/>
              </w:rPr>
            </w:pPr>
          </w:p>
        </w:tc>
        <w:tc>
          <w:tcPr>
            <w:tcW w:w="1134" w:type="dxa"/>
          </w:tcPr>
          <w:p w14:paraId="6D191D8D" w14:textId="77777777" w:rsidR="00F73943" w:rsidRDefault="00F73943">
            <w:pPr>
              <w:pStyle w:val="TableParagraph"/>
              <w:spacing w:before="55"/>
              <w:ind w:left="95" w:right="84"/>
              <w:jc w:val="center"/>
              <w:rPr>
                <w:sz w:val="10"/>
                <w:szCs w:val="10"/>
              </w:rPr>
            </w:pPr>
            <w:r w:rsidRPr="1B4E1884">
              <w:rPr>
                <w:color w:val="161616"/>
                <w:w w:val="90"/>
                <w:sz w:val="18"/>
                <w:szCs w:val="18"/>
              </w:rPr>
              <w:t>NFM(</w:t>
            </w:r>
            <w:r w:rsidRPr="001358DC">
              <w:rPr>
                <w:color w:val="161616"/>
                <w:w w:val="90"/>
                <w:sz w:val="18"/>
                <w:szCs w:val="18"/>
                <w:vertAlign w:val="superscript"/>
              </w:rPr>
              <w:t>5</w:t>
            </w:r>
            <w:r w:rsidRPr="1B4E1884">
              <w:rPr>
                <w:color w:val="161616"/>
                <w:w w:val="90"/>
                <w:sz w:val="18"/>
                <w:szCs w:val="18"/>
              </w:rPr>
              <w:t>)</w:t>
            </w:r>
            <w:r w:rsidRPr="1B4E1884">
              <w:rPr>
                <w:color w:val="161616"/>
                <w:spacing w:val="21"/>
                <w:sz w:val="18"/>
                <w:szCs w:val="18"/>
              </w:rPr>
              <w:t xml:space="preserve"> </w:t>
            </w:r>
            <w:r w:rsidRPr="1B4E1884">
              <w:rPr>
                <w:color w:val="161616"/>
                <w:spacing w:val="-4"/>
                <w:sz w:val="19"/>
                <w:szCs w:val="19"/>
              </w:rPr>
              <w:t>(</w:t>
            </w:r>
            <w:r w:rsidRPr="001358DC">
              <w:rPr>
                <w:color w:val="161616"/>
                <w:spacing w:val="-4"/>
                <w:sz w:val="19"/>
                <w:szCs w:val="19"/>
                <w:vertAlign w:val="superscript"/>
              </w:rPr>
              <w:t>1</w:t>
            </w:r>
            <w:r w:rsidRPr="1B4E1884">
              <w:rPr>
                <w:color w:val="494949"/>
                <w:spacing w:val="-4"/>
                <w:position w:val="6"/>
                <w:sz w:val="10"/>
                <w:szCs w:val="10"/>
              </w:rPr>
              <w:t>2</w:t>
            </w:r>
            <w:r w:rsidRPr="1B4E1884">
              <w:rPr>
                <w:color w:val="161616"/>
                <w:spacing w:val="-4"/>
                <w:sz w:val="10"/>
                <w:szCs w:val="10"/>
              </w:rPr>
              <w:t>)</w:t>
            </w:r>
          </w:p>
        </w:tc>
        <w:tc>
          <w:tcPr>
            <w:tcW w:w="1134" w:type="dxa"/>
            <w:vMerge/>
          </w:tcPr>
          <w:p w14:paraId="6D191D8E" w14:textId="77777777" w:rsidR="00F73943" w:rsidRDefault="00F73943">
            <w:pPr>
              <w:rPr>
                <w:sz w:val="2"/>
                <w:szCs w:val="2"/>
              </w:rPr>
            </w:pPr>
          </w:p>
        </w:tc>
        <w:tc>
          <w:tcPr>
            <w:tcW w:w="1276" w:type="dxa"/>
            <w:vMerge/>
          </w:tcPr>
          <w:p w14:paraId="6D191D8F" w14:textId="77777777" w:rsidR="00F73943" w:rsidRDefault="00F73943">
            <w:pPr>
              <w:rPr>
                <w:sz w:val="2"/>
                <w:szCs w:val="2"/>
              </w:rPr>
            </w:pPr>
          </w:p>
        </w:tc>
        <w:tc>
          <w:tcPr>
            <w:tcW w:w="992" w:type="dxa"/>
            <w:tcBorders>
              <w:right w:val="double" w:sz="4" w:space="0" w:color="auto"/>
            </w:tcBorders>
          </w:tcPr>
          <w:p w14:paraId="6D191D90" w14:textId="77777777" w:rsidR="00F73943" w:rsidRDefault="00F73943">
            <w:pPr>
              <w:pStyle w:val="TableParagraph"/>
              <w:spacing w:before="64"/>
              <w:ind w:right="158"/>
              <w:jc w:val="right"/>
              <w:rPr>
                <w:sz w:val="18"/>
              </w:rPr>
            </w:pPr>
            <w:r>
              <w:rPr>
                <w:color w:val="161616"/>
                <w:w w:val="90"/>
                <w:sz w:val="18"/>
              </w:rPr>
              <w:t>BAT</w:t>
            </w:r>
            <w:r>
              <w:rPr>
                <w:color w:val="161616"/>
                <w:spacing w:val="3"/>
                <w:sz w:val="18"/>
              </w:rPr>
              <w:t xml:space="preserve"> </w:t>
            </w:r>
            <w:r>
              <w:rPr>
                <w:color w:val="161616"/>
                <w:spacing w:val="-5"/>
                <w:sz w:val="18"/>
              </w:rPr>
              <w:t>43</w:t>
            </w:r>
          </w:p>
        </w:tc>
        <w:tc>
          <w:tcPr>
            <w:tcW w:w="1984" w:type="dxa"/>
            <w:tcBorders>
              <w:left w:val="double" w:sz="4" w:space="0" w:color="auto"/>
              <w:right w:val="double" w:sz="4" w:space="0" w:color="auto"/>
            </w:tcBorders>
          </w:tcPr>
          <w:p w14:paraId="66A0A7AC" w14:textId="77777777" w:rsidR="00F73943" w:rsidRDefault="00F73943">
            <w:pPr>
              <w:pStyle w:val="TableParagraph"/>
              <w:spacing w:before="64"/>
              <w:ind w:right="158"/>
              <w:jc w:val="right"/>
              <w:rPr>
                <w:color w:val="161616"/>
                <w:w w:val="90"/>
                <w:sz w:val="18"/>
              </w:rPr>
            </w:pPr>
          </w:p>
        </w:tc>
      </w:tr>
      <w:tr w:rsidR="00F73943" w14:paraId="6D191DB7" w14:textId="6F245890" w:rsidTr="00A87AD4">
        <w:trPr>
          <w:trHeight w:val="935"/>
        </w:trPr>
        <w:tc>
          <w:tcPr>
            <w:tcW w:w="1497" w:type="dxa"/>
            <w:vMerge w:val="restart"/>
            <w:tcBorders>
              <w:top w:val="single" w:sz="4" w:space="0" w:color="auto"/>
              <w:left w:val="nil"/>
              <w:bottom w:val="single" w:sz="4" w:space="0" w:color="auto"/>
              <w:right w:val="single" w:sz="4" w:space="0" w:color="auto"/>
            </w:tcBorders>
          </w:tcPr>
          <w:p w14:paraId="6D191D92" w14:textId="77777777" w:rsidR="00F73943" w:rsidRPr="00342F1F" w:rsidRDefault="00F73943">
            <w:pPr>
              <w:pStyle w:val="TableParagraph"/>
              <w:rPr>
                <w:sz w:val="18"/>
                <w:lang w:val="da-DK"/>
              </w:rPr>
            </w:pPr>
          </w:p>
          <w:p w14:paraId="6D191D93" w14:textId="77777777" w:rsidR="00F73943" w:rsidRPr="00342F1F" w:rsidRDefault="00F73943">
            <w:pPr>
              <w:pStyle w:val="TableParagraph"/>
              <w:rPr>
                <w:sz w:val="18"/>
                <w:lang w:val="da-DK"/>
              </w:rPr>
            </w:pPr>
          </w:p>
          <w:p w14:paraId="6D191D94" w14:textId="77777777" w:rsidR="00F73943" w:rsidRPr="00342F1F" w:rsidRDefault="00F73943">
            <w:pPr>
              <w:pStyle w:val="TableParagraph"/>
              <w:rPr>
                <w:sz w:val="18"/>
                <w:lang w:val="da-DK"/>
              </w:rPr>
            </w:pPr>
          </w:p>
          <w:p w14:paraId="6D191D95" w14:textId="77777777" w:rsidR="00F73943" w:rsidRPr="00342F1F" w:rsidRDefault="00F73943">
            <w:pPr>
              <w:pStyle w:val="TableParagraph"/>
              <w:rPr>
                <w:sz w:val="18"/>
                <w:lang w:val="da-DK"/>
              </w:rPr>
            </w:pPr>
          </w:p>
          <w:p w14:paraId="6D191D96" w14:textId="77777777" w:rsidR="00F73943" w:rsidRPr="00342F1F" w:rsidRDefault="00F73943">
            <w:pPr>
              <w:pStyle w:val="TableParagraph"/>
              <w:rPr>
                <w:sz w:val="18"/>
                <w:lang w:val="da-DK"/>
              </w:rPr>
            </w:pPr>
          </w:p>
          <w:p w14:paraId="6D191D97" w14:textId="77777777" w:rsidR="00F73943" w:rsidRPr="00342F1F" w:rsidRDefault="00F73943">
            <w:pPr>
              <w:pStyle w:val="TableParagraph"/>
              <w:rPr>
                <w:sz w:val="18"/>
                <w:lang w:val="da-DK"/>
              </w:rPr>
            </w:pPr>
          </w:p>
          <w:p w14:paraId="6D191D98" w14:textId="77777777" w:rsidR="00F73943" w:rsidRPr="00342F1F" w:rsidRDefault="00F73943">
            <w:pPr>
              <w:pStyle w:val="TableParagraph"/>
              <w:rPr>
                <w:sz w:val="18"/>
                <w:lang w:val="da-DK"/>
              </w:rPr>
            </w:pPr>
          </w:p>
          <w:p w14:paraId="6D191D99" w14:textId="77777777" w:rsidR="00F73943" w:rsidRPr="00342F1F" w:rsidRDefault="00F73943">
            <w:pPr>
              <w:pStyle w:val="TableParagraph"/>
              <w:rPr>
                <w:sz w:val="18"/>
                <w:lang w:val="da-DK"/>
              </w:rPr>
            </w:pPr>
          </w:p>
          <w:p w14:paraId="6D191D9A" w14:textId="77777777" w:rsidR="00F73943" w:rsidRPr="00342F1F" w:rsidRDefault="00F73943">
            <w:pPr>
              <w:pStyle w:val="TableParagraph"/>
              <w:rPr>
                <w:sz w:val="18"/>
                <w:lang w:val="da-DK"/>
              </w:rPr>
            </w:pPr>
          </w:p>
          <w:p w14:paraId="6D191D9B" w14:textId="77777777" w:rsidR="00F73943" w:rsidRPr="00342F1F" w:rsidRDefault="00F73943">
            <w:pPr>
              <w:pStyle w:val="TableParagraph"/>
              <w:rPr>
                <w:sz w:val="18"/>
                <w:lang w:val="da-DK"/>
              </w:rPr>
            </w:pPr>
          </w:p>
          <w:p w14:paraId="6D191D9C" w14:textId="77777777" w:rsidR="00F73943" w:rsidRPr="00342F1F" w:rsidRDefault="00F73943">
            <w:pPr>
              <w:pStyle w:val="TableParagraph"/>
              <w:rPr>
                <w:sz w:val="18"/>
                <w:lang w:val="da-DK"/>
              </w:rPr>
            </w:pPr>
          </w:p>
          <w:p w14:paraId="6D191D9D" w14:textId="77777777" w:rsidR="00F73943" w:rsidRPr="00342F1F" w:rsidRDefault="00F73943">
            <w:pPr>
              <w:pStyle w:val="TableParagraph"/>
              <w:rPr>
                <w:sz w:val="18"/>
                <w:lang w:val="da-DK"/>
              </w:rPr>
            </w:pPr>
          </w:p>
          <w:p w14:paraId="6D191D9E" w14:textId="77777777" w:rsidR="00F73943" w:rsidRPr="00342F1F" w:rsidRDefault="00F73943">
            <w:pPr>
              <w:pStyle w:val="TableParagraph"/>
              <w:spacing w:before="111"/>
              <w:rPr>
                <w:sz w:val="18"/>
                <w:lang w:val="da-DK"/>
              </w:rPr>
            </w:pPr>
          </w:p>
          <w:p w14:paraId="6D191D9F" w14:textId="77777777" w:rsidR="00F73943" w:rsidRPr="00342F1F" w:rsidRDefault="00F73943">
            <w:pPr>
              <w:pStyle w:val="TableParagraph"/>
              <w:spacing w:line="242" w:lineRule="auto"/>
              <w:ind w:left="19" w:right="114" w:firstLine="297"/>
              <w:rPr>
                <w:sz w:val="18"/>
                <w:szCs w:val="18"/>
                <w:lang w:val="da-DK"/>
              </w:rPr>
            </w:pPr>
            <w:r w:rsidRPr="00342F1F">
              <w:rPr>
                <w:b/>
                <w:color w:val="161616"/>
                <w:sz w:val="19"/>
                <w:szCs w:val="19"/>
                <w:lang w:val="da-DK"/>
              </w:rPr>
              <w:t xml:space="preserve">Total </w:t>
            </w:r>
            <w:r w:rsidRPr="00342F1F">
              <w:rPr>
                <w:color w:val="161616"/>
                <w:sz w:val="18"/>
                <w:szCs w:val="18"/>
                <w:lang w:val="da-DK"/>
              </w:rPr>
              <w:t>gasformigt organisk</w:t>
            </w:r>
            <w:r w:rsidRPr="00342F1F">
              <w:rPr>
                <w:color w:val="161616"/>
                <w:spacing w:val="-8"/>
                <w:sz w:val="18"/>
                <w:szCs w:val="18"/>
                <w:lang w:val="da-DK"/>
              </w:rPr>
              <w:t xml:space="preserve"> </w:t>
            </w:r>
            <w:r w:rsidRPr="00342F1F">
              <w:rPr>
                <w:color w:val="161616"/>
                <w:sz w:val="18"/>
                <w:szCs w:val="18"/>
                <w:lang w:val="da-DK"/>
              </w:rPr>
              <w:t>kulstof</w:t>
            </w:r>
            <w:r w:rsidRPr="00342F1F">
              <w:rPr>
                <w:color w:val="161616"/>
                <w:spacing w:val="-6"/>
                <w:sz w:val="18"/>
                <w:szCs w:val="18"/>
                <w:lang w:val="da-DK"/>
              </w:rPr>
              <w:t xml:space="preserve"> </w:t>
            </w:r>
            <w:r w:rsidRPr="00342F1F">
              <w:rPr>
                <w:color w:val="161616"/>
                <w:sz w:val="18"/>
                <w:szCs w:val="18"/>
                <w:lang w:val="da-DK"/>
              </w:rPr>
              <w:t>(TVOC)</w:t>
            </w:r>
          </w:p>
        </w:tc>
        <w:tc>
          <w:tcPr>
            <w:tcW w:w="1559" w:type="dxa"/>
            <w:tcBorders>
              <w:left w:val="single" w:sz="4" w:space="0" w:color="auto"/>
            </w:tcBorders>
          </w:tcPr>
          <w:p w14:paraId="6D191DA0" w14:textId="77777777" w:rsidR="00F73943" w:rsidRPr="0055382A" w:rsidRDefault="00F73943">
            <w:pPr>
              <w:pStyle w:val="TableParagraph"/>
              <w:spacing w:before="63" w:line="249" w:lineRule="auto"/>
              <w:ind w:left="193" w:firstLine="383"/>
              <w:rPr>
                <w:sz w:val="18"/>
                <w:lang w:val="da-DK"/>
              </w:rPr>
            </w:pPr>
            <w:r w:rsidRPr="0055382A">
              <w:rPr>
                <w:color w:val="161616"/>
                <w:sz w:val="18"/>
                <w:lang w:val="da-DK"/>
              </w:rPr>
              <w:t>Fremstilling af engangsforme</w:t>
            </w:r>
            <w:r w:rsidRPr="0055382A">
              <w:rPr>
                <w:color w:val="161616"/>
                <w:spacing w:val="30"/>
                <w:sz w:val="18"/>
                <w:lang w:val="da-DK"/>
              </w:rPr>
              <w:t xml:space="preserve"> </w:t>
            </w:r>
            <w:r w:rsidRPr="0055382A">
              <w:rPr>
                <w:color w:val="161616"/>
                <w:sz w:val="18"/>
                <w:lang w:val="da-DK"/>
              </w:rPr>
              <w:t>og kerner</w:t>
            </w:r>
          </w:p>
        </w:tc>
        <w:tc>
          <w:tcPr>
            <w:tcW w:w="1134" w:type="dxa"/>
            <w:vMerge w:val="restart"/>
          </w:tcPr>
          <w:p w14:paraId="6D191DA1" w14:textId="77777777" w:rsidR="00F73943" w:rsidRPr="0055382A" w:rsidRDefault="00F73943">
            <w:pPr>
              <w:pStyle w:val="TableParagraph"/>
              <w:rPr>
                <w:sz w:val="18"/>
                <w:lang w:val="da-DK"/>
              </w:rPr>
            </w:pPr>
          </w:p>
          <w:p w14:paraId="6D191DA2" w14:textId="77777777" w:rsidR="00F73943" w:rsidRPr="0055382A" w:rsidRDefault="00F73943">
            <w:pPr>
              <w:pStyle w:val="TableParagraph"/>
              <w:rPr>
                <w:sz w:val="18"/>
                <w:lang w:val="da-DK"/>
              </w:rPr>
            </w:pPr>
          </w:p>
          <w:p w14:paraId="6D191DA3" w14:textId="77777777" w:rsidR="00F73943" w:rsidRPr="0055382A" w:rsidRDefault="00F73943">
            <w:pPr>
              <w:pStyle w:val="TableParagraph"/>
              <w:rPr>
                <w:sz w:val="18"/>
                <w:lang w:val="da-DK"/>
              </w:rPr>
            </w:pPr>
          </w:p>
          <w:p w14:paraId="6D191DA4" w14:textId="77777777" w:rsidR="00F73943" w:rsidRPr="0055382A" w:rsidRDefault="00F73943">
            <w:pPr>
              <w:pStyle w:val="TableParagraph"/>
              <w:rPr>
                <w:sz w:val="18"/>
                <w:lang w:val="da-DK"/>
              </w:rPr>
            </w:pPr>
          </w:p>
          <w:p w14:paraId="6D191DA5" w14:textId="77777777" w:rsidR="00F73943" w:rsidRPr="0055382A" w:rsidRDefault="00F73943">
            <w:pPr>
              <w:pStyle w:val="TableParagraph"/>
              <w:rPr>
                <w:sz w:val="18"/>
                <w:lang w:val="da-DK"/>
              </w:rPr>
            </w:pPr>
          </w:p>
          <w:p w14:paraId="6D191DA6" w14:textId="77777777" w:rsidR="00F73943" w:rsidRPr="0055382A" w:rsidRDefault="00F73943">
            <w:pPr>
              <w:pStyle w:val="TableParagraph"/>
              <w:rPr>
                <w:sz w:val="18"/>
                <w:lang w:val="da-DK"/>
              </w:rPr>
            </w:pPr>
          </w:p>
          <w:p w14:paraId="6D191DA7" w14:textId="77777777" w:rsidR="00F73943" w:rsidRPr="0055382A" w:rsidRDefault="00F73943">
            <w:pPr>
              <w:pStyle w:val="TableParagraph"/>
              <w:rPr>
                <w:sz w:val="18"/>
                <w:lang w:val="da-DK"/>
              </w:rPr>
            </w:pPr>
          </w:p>
          <w:p w14:paraId="6D191DA8" w14:textId="77777777" w:rsidR="00F73943" w:rsidRPr="0055382A" w:rsidRDefault="00F73943">
            <w:pPr>
              <w:pStyle w:val="TableParagraph"/>
              <w:spacing w:before="50"/>
              <w:rPr>
                <w:sz w:val="18"/>
                <w:lang w:val="da-DK"/>
              </w:rPr>
            </w:pPr>
          </w:p>
          <w:p w14:paraId="6D191DA9" w14:textId="77777777" w:rsidR="00F73943" w:rsidRDefault="00F73943">
            <w:pPr>
              <w:pStyle w:val="TableParagraph"/>
              <w:ind w:left="100" w:right="78"/>
              <w:jc w:val="center"/>
              <w:rPr>
                <w:sz w:val="18"/>
              </w:rPr>
            </w:pPr>
            <w:r>
              <w:rPr>
                <w:color w:val="161616"/>
                <w:spacing w:val="-4"/>
                <w:sz w:val="18"/>
              </w:rPr>
              <w:t>Alle</w:t>
            </w:r>
          </w:p>
        </w:tc>
        <w:tc>
          <w:tcPr>
            <w:tcW w:w="1134" w:type="dxa"/>
            <w:vMerge w:val="restart"/>
          </w:tcPr>
          <w:p w14:paraId="6D191DAA" w14:textId="77777777" w:rsidR="00F73943" w:rsidRDefault="00F73943">
            <w:pPr>
              <w:pStyle w:val="TableParagraph"/>
              <w:rPr>
                <w:sz w:val="18"/>
              </w:rPr>
            </w:pPr>
          </w:p>
          <w:p w14:paraId="6D191DAB" w14:textId="77777777" w:rsidR="00F73943" w:rsidRDefault="00F73943">
            <w:pPr>
              <w:pStyle w:val="TableParagraph"/>
              <w:rPr>
                <w:sz w:val="18"/>
              </w:rPr>
            </w:pPr>
          </w:p>
          <w:p w14:paraId="6D191DAC" w14:textId="77777777" w:rsidR="00F73943" w:rsidRDefault="00F73943">
            <w:pPr>
              <w:pStyle w:val="TableParagraph"/>
              <w:rPr>
                <w:sz w:val="18"/>
              </w:rPr>
            </w:pPr>
          </w:p>
          <w:p w14:paraId="6D191DAD" w14:textId="77777777" w:rsidR="00F73943" w:rsidRDefault="00F73943">
            <w:pPr>
              <w:pStyle w:val="TableParagraph"/>
              <w:rPr>
                <w:sz w:val="18"/>
              </w:rPr>
            </w:pPr>
          </w:p>
          <w:p w14:paraId="6D191DAE" w14:textId="77777777" w:rsidR="00F73943" w:rsidRDefault="00F73943">
            <w:pPr>
              <w:pStyle w:val="TableParagraph"/>
              <w:rPr>
                <w:sz w:val="18"/>
              </w:rPr>
            </w:pPr>
          </w:p>
          <w:p w14:paraId="6D191DAF" w14:textId="77777777" w:rsidR="00F73943" w:rsidRDefault="00F73943">
            <w:pPr>
              <w:pStyle w:val="TableParagraph"/>
              <w:rPr>
                <w:sz w:val="18"/>
              </w:rPr>
            </w:pPr>
          </w:p>
          <w:p w14:paraId="6D191DB0" w14:textId="77777777" w:rsidR="00F73943" w:rsidRDefault="00F73943">
            <w:pPr>
              <w:pStyle w:val="TableParagraph"/>
              <w:rPr>
                <w:sz w:val="18"/>
              </w:rPr>
            </w:pPr>
          </w:p>
          <w:p w14:paraId="6D191DB1" w14:textId="77777777" w:rsidR="00F73943" w:rsidRDefault="00F73943">
            <w:pPr>
              <w:pStyle w:val="TableParagraph"/>
              <w:rPr>
                <w:sz w:val="18"/>
              </w:rPr>
            </w:pPr>
          </w:p>
          <w:p w14:paraId="6D191DB2" w14:textId="77777777" w:rsidR="00F73943" w:rsidRDefault="00F73943">
            <w:pPr>
              <w:pStyle w:val="TableParagraph"/>
              <w:rPr>
                <w:sz w:val="18"/>
              </w:rPr>
            </w:pPr>
          </w:p>
          <w:p w14:paraId="6D191DB3" w14:textId="77777777" w:rsidR="00F73943" w:rsidRDefault="00F73943">
            <w:pPr>
              <w:pStyle w:val="TableParagraph"/>
              <w:spacing w:before="6"/>
              <w:rPr>
                <w:sz w:val="18"/>
              </w:rPr>
            </w:pPr>
          </w:p>
          <w:p w14:paraId="6D191DB4" w14:textId="77777777" w:rsidR="00F73943" w:rsidRDefault="00F73943">
            <w:pPr>
              <w:pStyle w:val="TableParagraph"/>
              <w:ind w:left="290"/>
              <w:rPr>
                <w:sz w:val="18"/>
              </w:rPr>
            </w:pPr>
            <w:r>
              <w:rPr>
                <w:color w:val="2A2A2A"/>
                <w:spacing w:val="-11"/>
                <w:sz w:val="18"/>
              </w:rPr>
              <w:t>EN</w:t>
            </w:r>
            <w:r>
              <w:rPr>
                <w:color w:val="2A2A2A"/>
                <w:spacing w:val="1"/>
                <w:sz w:val="18"/>
              </w:rPr>
              <w:t xml:space="preserve"> </w:t>
            </w:r>
            <w:r>
              <w:rPr>
                <w:color w:val="161616"/>
                <w:spacing w:val="-4"/>
                <w:sz w:val="18"/>
              </w:rPr>
              <w:t>12619</w:t>
            </w:r>
          </w:p>
        </w:tc>
        <w:tc>
          <w:tcPr>
            <w:tcW w:w="1276" w:type="dxa"/>
            <w:vMerge/>
          </w:tcPr>
          <w:p w14:paraId="6D191DB5" w14:textId="77777777" w:rsidR="00F73943" w:rsidRDefault="00F73943">
            <w:pPr>
              <w:rPr>
                <w:sz w:val="2"/>
                <w:szCs w:val="2"/>
              </w:rPr>
            </w:pPr>
          </w:p>
        </w:tc>
        <w:tc>
          <w:tcPr>
            <w:tcW w:w="992" w:type="dxa"/>
            <w:tcBorders>
              <w:right w:val="double" w:sz="4" w:space="0" w:color="auto"/>
            </w:tcBorders>
          </w:tcPr>
          <w:p w14:paraId="6D191DB6" w14:textId="77777777" w:rsidR="00F73943" w:rsidRDefault="00F73943">
            <w:pPr>
              <w:pStyle w:val="TableParagraph"/>
              <w:spacing w:before="168"/>
              <w:ind w:right="162"/>
              <w:jc w:val="right"/>
              <w:rPr>
                <w:sz w:val="18"/>
              </w:rPr>
            </w:pPr>
            <w:r>
              <w:rPr>
                <w:color w:val="161616"/>
                <w:w w:val="90"/>
                <w:sz w:val="18"/>
              </w:rPr>
              <w:t>BAT</w:t>
            </w:r>
            <w:r>
              <w:rPr>
                <w:color w:val="161616"/>
                <w:spacing w:val="7"/>
                <w:sz w:val="18"/>
              </w:rPr>
              <w:t xml:space="preserve"> </w:t>
            </w:r>
            <w:r>
              <w:rPr>
                <w:color w:val="161616"/>
                <w:spacing w:val="-5"/>
                <w:sz w:val="18"/>
              </w:rPr>
              <w:t>26</w:t>
            </w:r>
          </w:p>
        </w:tc>
        <w:tc>
          <w:tcPr>
            <w:tcW w:w="1984" w:type="dxa"/>
            <w:tcBorders>
              <w:left w:val="double" w:sz="4" w:space="0" w:color="auto"/>
              <w:right w:val="double" w:sz="4" w:space="0" w:color="auto"/>
            </w:tcBorders>
          </w:tcPr>
          <w:p w14:paraId="60668B9D" w14:textId="77777777" w:rsidR="00F73943" w:rsidRDefault="00F73943">
            <w:pPr>
              <w:pStyle w:val="TableParagraph"/>
              <w:spacing w:before="168"/>
              <w:ind w:right="162"/>
              <w:jc w:val="right"/>
              <w:rPr>
                <w:color w:val="161616"/>
                <w:w w:val="90"/>
                <w:sz w:val="18"/>
              </w:rPr>
            </w:pPr>
          </w:p>
        </w:tc>
      </w:tr>
      <w:tr w:rsidR="00F73943" w14:paraId="6D191DBE" w14:textId="1D73C1A3" w:rsidTr="00A87AD4">
        <w:trPr>
          <w:trHeight w:val="935"/>
        </w:trPr>
        <w:tc>
          <w:tcPr>
            <w:tcW w:w="1497" w:type="dxa"/>
            <w:vMerge/>
            <w:tcBorders>
              <w:top w:val="single" w:sz="4" w:space="0" w:color="auto"/>
              <w:left w:val="nil"/>
              <w:bottom w:val="single" w:sz="4" w:space="0" w:color="auto"/>
              <w:right w:val="single" w:sz="4" w:space="0" w:color="auto"/>
            </w:tcBorders>
          </w:tcPr>
          <w:p w14:paraId="6D191DB8" w14:textId="77777777" w:rsidR="00F73943" w:rsidRDefault="00F73943">
            <w:pPr>
              <w:rPr>
                <w:sz w:val="2"/>
                <w:szCs w:val="2"/>
              </w:rPr>
            </w:pPr>
          </w:p>
        </w:tc>
        <w:tc>
          <w:tcPr>
            <w:tcW w:w="1559" w:type="dxa"/>
            <w:tcBorders>
              <w:left w:val="single" w:sz="4" w:space="0" w:color="auto"/>
            </w:tcBorders>
          </w:tcPr>
          <w:p w14:paraId="6D191DB9" w14:textId="77777777" w:rsidR="00F73943" w:rsidRDefault="00F73943">
            <w:pPr>
              <w:pStyle w:val="TableParagraph"/>
              <w:spacing w:before="64" w:line="244" w:lineRule="auto"/>
              <w:ind w:left="715" w:hanging="523"/>
              <w:rPr>
                <w:sz w:val="18"/>
                <w:szCs w:val="18"/>
              </w:rPr>
            </w:pPr>
            <w:r w:rsidRPr="1B4E1884">
              <w:rPr>
                <w:color w:val="161616"/>
                <w:sz w:val="18"/>
                <w:szCs w:val="18"/>
              </w:rPr>
              <w:t xml:space="preserve">Formstøbning, opløselig </w:t>
            </w:r>
            <w:r w:rsidRPr="1B4E1884">
              <w:rPr>
                <w:color w:val="2A2A2A"/>
                <w:spacing w:val="-2"/>
                <w:w w:val="105"/>
                <w:sz w:val="18"/>
                <w:szCs w:val="18"/>
              </w:rPr>
              <w:t>støbeform</w:t>
            </w:r>
          </w:p>
        </w:tc>
        <w:tc>
          <w:tcPr>
            <w:tcW w:w="1134" w:type="dxa"/>
            <w:vMerge/>
          </w:tcPr>
          <w:p w14:paraId="6D191DBA" w14:textId="77777777" w:rsidR="00F73943" w:rsidRDefault="00F73943">
            <w:pPr>
              <w:rPr>
                <w:sz w:val="2"/>
                <w:szCs w:val="2"/>
              </w:rPr>
            </w:pPr>
          </w:p>
        </w:tc>
        <w:tc>
          <w:tcPr>
            <w:tcW w:w="1134" w:type="dxa"/>
            <w:vMerge/>
          </w:tcPr>
          <w:p w14:paraId="6D191DBB" w14:textId="77777777" w:rsidR="00F73943" w:rsidRDefault="00F73943">
            <w:pPr>
              <w:rPr>
                <w:sz w:val="2"/>
                <w:szCs w:val="2"/>
              </w:rPr>
            </w:pPr>
          </w:p>
        </w:tc>
        <w:tc>
          <w:tcPr>
            <w:tcW w:w="1276" w:type="dxa"/>
            <w:vMerge/>
          </w:tcPr>
          <w:p w14:paraId="6D191DBC" w14:textId="77777777" w:rsidR="00F73943" w:rsidRDefault="00F73943">
            <w:pPr>
              <w:rPr>
                <w:sz w:val="2"/>
                <w:szCs w:val="2"/>
              </w:rPr>
            </w:pPr>
          </w:p>
        </w:tc>
        <w:tc>
          <w:tcPr>
            <w:tcW w:w="992" w:type="dxa"/>
            <w:tcBorders>
              <w:right w:val="double" w:sz="4" w:space="0" w:color="auto"/>
            </w:tcBorders>
          </w:tcPr>
          <w:p w14:paraId="6D191DBD" w14:textId="77777777" w:rsidR="00F73943" w:rsidRDefault="00F73943">
            <w:pPr>
              <w:pStyle w:val="TableParagraph"/>
              <w:spacing w:before="174"/>
              <w:ind w:right="158"/>
              <w:jc w:val="right"/>
              <w:rPr>
                <w:sz w:val="18"/>
              </w:rPr>
            </w:pPr>
            <w:r>
              <w:rPr>
                <w:color w:val="161616"/>
                <w:w w:val="90"/>
                <w:sz w:val="18"/>
              </w:rPr>
              <w:t>BAT</w:t>
            </w:r>
            <w:r>
              <w:rPr>
                <w:color w:val="161616"/>
                <w:spacing w:val="7"/>
                <w:sz w:val="18"/>
              </w:rPr>
              <w:t xml:space="preserve"> </w:t>
            </w:r>
            <w:r>
              <w:rPr>
                <w:color w:val="161616"/>
                <w:spacing w:val="-5"/>
                <w:sz w:val="18"/>
              </w:rPr>
              <w:t>28</w:t>
            </w:r>
          </w:p>
        </w:tc>
        <w:tc>
          <w:tcPr>
            <w:tcW w:w="1984" w:type="dxa"/>
            <w:tcBorders>
              <w:left w:val="double" w:sz="4" w:space="0" w:color="auto"/>
              <w:right w:val="double" w:sz="4" w:space="0" w:color="auto"/>
            </w:tcBorders>
          </w:tcPr>
          <w:p w14:paraId="7CD85A4F" w14:textId="77777777" w:rsidR="00F73943" w:rsidRDefault="00F73943">
            <w:pPr>
              <w:pStyle w:val="TableParagraph"/>
              <w:spacing w:before="174"/>
              <w:ind w:right="158"/>
              <w:jc w:val="right"/>
              <w:rPr>
                <w:color w:val="161616"/>
                <w:w w:val="90"/>
                <w:sz w:val="18"/>
              </w:rPr>
            </w:pPr>
          </w:p>
        </w:tc>
      </w:tr>
      <w:tr w:rsidR="00F73943" w14:paraId="6D191DC6" w14:textId="475B6584" w:rsidTr="00A87AD4">
        <w:trPr>
          <w:trHeight w:val="1360"/>
        </w:trPr>
        <w:tc>
          <w:tcPr>
            <w:tcW w:w="1497" w:type="dxa"/>
            <w:vMerge/>
            <w:tcBorders>
              <w:top w:val="single" w:sz="4" w:space="0" w:color="auto"/>
              <w:left w:val="nil"/>
              <w:bottom w:val="single" w:sz="4" w:space="0" w:color="auto"/>
              <w:right w:val="single" w:sz="4" w:space="0" w:color="auto"/>
            </w:tcBorders>
          </w:tcPr>
          <w:p w14:paraId="6D191DBF" w14:textId="77777777" w:rsidR="00F73943" w:rsidRDefault="00F73943">
            <w:pPr>
              <w:rPr>
                <w:sz w:val="2"/>
                <w:szCs w:val="2"/>
              </w:rPr>
            </w:pPr>
          </w:p>
        </w:tc>
        <w:tc>
          <w:tcPr>
            <w:tcW w:w="1559" w:type="dxa"/>
            <w:tcBorders>
              <w:left w:val="single" w:sz="4" w:space="0" w:color="auto"/>
            </w:tcBorders>
          </w:tcPr>
          <w:p w14:paraId="6D191DC0" w14:textId="77777777" w:rsidR="00F73943" w:rsidRPr="0055382A" w:rsidRDefault="00F73943">
            <w:pPr>
              <w:pStyle w:val="TableParagraph"/>
              <w:spacing w:before="65" w:line="249" w:lineRule="auto"/>
              <w:ind w:left="188" w:right="182" w:firstLine="7"/>
              <w:jc w:val="center"/>
              <w:rPr>
                <w:sz w:val="18"/>
                <w:lang w:val="da-DK"/>
              </w:rPr>
            </w:pPr>
            <w:r w:rsidRPr="0055382A">
              <w:rPr>
                <w:color w:val="161616"/>
                <w:w w:val="105"/>
                <w:sz w:val="18"/>
                <w:lang w:val="da-DK"/>
              </w:rPr>
              <w:t xml:space="preserve">Støbning, køling og formrensning med </w:t>
            </w:r>
            <w:r w:rsidRPr="0055382A">
              <w:rPr>
                <w:color w:val="161616"/>
                <w:spacing w:val="-2"/>
                <w:w w:val="105"/>
                <w:sz w:val="18"/>
                <w:lang w:val="da-DK"/>
              </w:rPr>
              <w:t>engangsforme,</w:t>
            </w:r>
            <w:r w:rsidRPr="0055382A">
              <w:rPr>
                <w:color w:val="161616"/>
                <w:spacing w:val="-5"/>
                <w:w w:val="105"/>
                <w:sz w:val="18"/>
                <w:lang w:val="da-DK"/>
              </w:rPr>
              <w:t xml:space="preserve"> </w:t>
            </w:r>
            <w:r w:rsidRPr="0055382A">
              <w:rPr>
                <w:color w:val="161616"/>
                <w:spacing w:val="-2"/>
                <w:w w:val="105"/>
                <w:sz w:val="18"/>
                <w:lang w:val="da-DK"/>
              </w:rPr>
              <w:t>herunder fuldstøbning</w:t>
            </w:r>
          </w:p>
        </w:tc>
        <w:tc>
          <w:tcPr>
            <w:tcW w:w="1134" w:type="dxa"/>
            <w:vMerge/>
          </w:tcPr>
          <w:p w14:paraId="6D191DC1" w14:textId="77777777" w:rsidR="00F73943" w:rsidRPr="0055382A" w:rsidRDefault="00F73943">
            <w:pPr>
              <w:rPr>
                <w:sz w:val="2"/>
                <w:szCs w:val="2"/>
                <w:lang w:val="da-DK"/>
              </w:rPr>
            </w:pPr>
          </w:p>
        </w:tc>
        <w:tc>
          <w:tcPr>
            <w:tcW w:w="1134" w:type="dxa"/>
            <w:vMerge/>
          </w:tcPr>
          <w:p w14:paraId="6D191DC2" w14:textId="77777777" w:rsidR="00F73943" w:rsidRPr="0055382A" w:rsidRDefault="00F73943">
            <w:pPr>
              <w:rPr>
                <w:sz w:val="2"/>
                <w:szCs w:val="2"/>
                <w:lang w:val="da-DK"/>
              </w:rPr>
            </w:pPr>
          </w:p>
        </w:tc>
        <w:tc>
          <w:tcPr>
            <w:tcW w:w="1276" w:type="dxa"/>
            <w:vMerge/>
          </w:tcPr>
          <w:p w14:paraId="6D191DC3" w14:textId="77777777" w:rsidR="00F73943" w:rsidRPr="0055382A" w:rsidRDefault="00F73943">
            <w:pPr>
              <w:rPr>
                <w:sz w:val="2"/>
                <w:szCs w:val="2"/>
                <w:lang w:val="da-DK"/>
              </w:rPr>
            </w:pPr>
          </w:p>
        </w:tc>
        <w:tc>
          <w:tcPr>
            <w:tcW w:w="992" w:type="dxa"/>
            <w:tcBorders>
              <w:right w:val="double" w:sz="4" w:space="0" w:color="auto"/>
            </w:tcBorders>
          </w:tcPr>
          <w:p w14:paraId="6D191DC4" w14:textId="77777777" w:rsidR="00F73943" w:rsidRPr="0055382A" w:rsidRDefault="00F73943">
            <w:pPr>
              <w:pStyle w:val="TableParagraph"/>
              <w:spacing w:before="180"/>
              <w:rPr>
                <w:sz w:val="18"/>
                <w:lang w:val="da-DK"/>
              </w:rPr>
            </w:pPr>
          </w:p>
          <w:p w14:paraId="6D191DC5" w14:textId="77777777" w:rsidR="00F73943" w:rsidRDefault="00F73943">
            <w:pPr>
              <w:pStyle w:val="TableParagraph"/>
              <w:ind w:right="162"/>
              <w:jc w:val="right"/>
              <w:rPr>
                <w:sz w:val="18"/>
              </w:rPr>
            </w:pPr>
            <w:r>
              <w:rPr>
                <w:color w:val="161616"/>
                <w:w w:val="90"/>
                <w:sz w:val="18"/>
              </w:rPr>
              <w:t>BAT</w:t>
            </w:r>
            <w:r>
              <w:rPr>
                <w:color w:val="161616"/>
                <w:spacing w:val="7"/>
                <w:sz w:val="18"/>
              </w:rPr>
              <w:t xml:space="preserve"> </w:t>
            </w:r>
            <w:r>
              <w:rPr>
                <w:color w:val="161616"/>
                <w:spacing w:val="-5"/>
                <w:sz w:val="18"/>
              </w:rPr>
              <w:t>27</w:t>
            </w:r>
          </w:p>
        </w:tc>
        <w:tc>
          <w:tcPr>
            <w:tcW w:w="1984" w:type="dxa"/>
            <w:tcBorders>
              <w:left w:val="double" w:sz="4" w:space="0" w:color="auto"/>
              <w:right w:val="double" w:sz="4" w:space="0" w:color="auto"/>
            </w:tcBorders>
          </w:tcPr>
          <w:p w14:paraId="18524229" w14:textId="77777777" w:rsidR="00F73943" w:rsidRPr="0055382A" w:rsidRDefault="00F73943">
            <w:pPr>
              <w:pStyle w:val="TableParagraph"/>
              <w:spacing w:before="180"/>
              <w:rPr>
                <w:sz w:val="18"/>
                <w:lang w:val="da-DK"/>
              </w:rPr>
            </w:pPr>
          </w:p>
        </w:tc>
      </w:tr>
      <w:tr w:rsidR="00F73943" w14:paraId="6D191DCD" w14:textId="059AE48E" w:rsidTr="00A87AD4">
        <w:trPr>
          <w:trHeight w:val="721"/>
        </w:trPr>
        <w:tc>
          <w:tcPr>
            <w:tcW w:w="1497" w:type="dxa"/>
            <w:vMerge/>
            <w:tcBorders>
              <w:top w:val="single" w:sz="4" w:space="0" w:color="auto"/>
              <w:left w:val="nil"/>
              <w:bottom w:val="single" w:sz="4" w:space="0" w:color="auto"/>
              <w:right w:val="single" w:sz="4" w:space="0" w:color="auto"/>
            </w:tcBorders>
          </w:tcPr>
          <w:p w14:paraId="6D191DC7" w14:textId="77777777" w:rsidR="00F73943" w:rsidRDefault="00F73943">
            <w:pPr>
              <w:rPr>
                <w:sz w:val="2"/>
                <w:szCs w:val="2"/>
              </w:rPr>
            </w:pPr>
          </w:p>
        </w:tc>
        <w:tc>
          <w:tcPr>
            <w:tcW w:w="1559" w:type="dxa"/>
            <w:tcBorders>
              <w:left w:val="single" w:sz="4" w:space="0" w:color="auto"/>
            </w:tcBorders>
          </w:tcPr>
          <w:p w14:paraId="6D191DC8" w14:textId="77777777" w:rsidR="00F73943" w:rsidRDefault="00F73943">
            <w:pPr>
              <w:pStyle w:val="TableParagraph"/>
              <w:spacing w:before="69"/>
              <w:ind w:left="34" w:right="29"/>
              <w:jc w:val="center"/>
              <w:rPr>
                <w:sz w:val="18"/>
                <w:szCs w:val="18"/>
              </w:rPr>
            </w:pPr>
            <w:r w:rsidRPr="1B4E1884">
              <w:rPr>
                <w:color w:val="161616"/>
                <w:sz w:val="18"/>
                <w:szCs w:val="18"/>
              </w:rPr>
              <w:t>Genbrug</w:t>
            </w:r>
            <w:r w:rsidRPr="1B4E1884">
              <w:rPr>
                <w:color w:val="161616"/>
                <w:spacing w:val="16"/>
                <w:sz w:val="18"/>
                <w:szCs w:val="18"/>
              </w:rPr>
              <w:t xml:space="preserve"> </w:t>
            </w:r>
            <w:r w:rsidRPr="1B4E1884">
              <w:rPr>
                <w:color w:val="161616"/>
                <w:sz w:val="18"/>
                <w:szCs w:val="18"/>
              </w:rPr>
              <w:t>af</w:t>
            </w:r>
            <w:r w:rsidRPr="1B4E1884">
              <w:rPr>
                <w:color w:val="161616"/>
                <w:spacing w:val="4"/>
                <w:sz w:val="18"/>
                <w:szCs w:val="18"/>
              </w:rPr>
              <w:t xml:space="preserve"> </w:t>
            </w:r>
            <w:r w:rsidRPr="1B4E1884">
              <w:rPr>
                <w:color w:val="161616"/>
                <w:spacing w:val="-4"/>
                <w:sz w:val="18"/>
                <w:szCs w:val="18"/>
              </w:rPr>
              <w:t>sand</w:t>
            </w:r>
          </w:p>
        </w:tc>
        <w:tc>
          <w:tcPr>
            <w:tcW w:w="1134" w:type="dxa"/>
            <w:vMerge/>
          </w:tcPr>
          <w:p w14:paraId="6D191DC9" w14:textId="77777777" w:rsidR="00F73943" w:rsidRDefault="00F73943">
            <w:pPr>
              <w:rPr>
                <w:sz w:val="2"/>
                <w:szCs w:val="2"/>
              </w:rPr>
            </w:pPr>
          </w:p>
        </w:tc>
        <w:tc>
          <w:tcPr>
            <w:tcW w:w="1134" w:type="dxa"/>
            <w:vMerge/>
          </w:tcPr>
          <w:p w14:paraId="6D191DCA" w14:textId="77777777" w:rsidR="00F73943" w:rsidRDefault="00F73943">
            <w:pPr>
              <w:rPr>
                <w:sz w:val="2"/>
                <w:szCs w:val="2"/>
              </w:rPr>
            </w:pPr>
          </w:p>
        </w:tc>
        <w:tc>
          <w:tcPr>
            <w:tcW w:w="1276" w:type="dxa"/>
            <w:vMerge/>
          </w:tcPr>
          <w:p w14:paraId="6D191DCB" w14:textId="77777777" w:rsidR="00F73943" w:rsidRDefault="00F73943">
            <w:pPr>
              <w:rPr>
                <w:sz w:val="2"/>
                <w:szCs w:val="2"/>
              </w:rPr>
            </w:pPr>
          </w:p>
        </w:tc>
        <w:tc>
          <w:tcPr>
            <w:tcW w:w="992" w:type="dxa"/>
            <w:tcBorders>
              <w:right w:val="double" w:sz="4" w:space="0" w:color="auto"/>
            </w:tcBorders>
          </w:tcPr>
          <w:p w14:paraId="6D191DCC" w14:textId="77777777" w:rsidR="00F73943" w:rsidRDefault="00F73943">
            <w:pPr>
              <w:pStyle w:val="TableParagraph"/>
              <w:spacing w:before="69"/>
              <w:ind w:right="161"/>
              <w:jc w:val="right"/>
              <w:rPr>
                <w:sz w:val="18"/>
              </w:rPr>
            </w:pPr>
            <w:r>
              <w:rPr>
                <w:color w:val="161616"/>
                <w:spacing w:val="-8"/>
                <w:sz w:val="18"/>
              </w:rPr>
              <w:t>BAT</w:t>
            </w:r>
            <w:r>
              <w:rPr>
                <w:color w:val="161616"/>
                <w:spacing w:val="1"/>
                <w:sz w:val="18"/>
              </w:rPr>
              <w:t xml:space="preserve"> </w:t>
            </w:r>
            <w:r>
              <w:rPr>
                <w:color w:val="161616"/>
                <w:spacing w:val="-5"/>
                <w:sz w:val="18"/>
              </w:rPr>
              <w:t>31</w:t>
            </w:r>
          </w:p>
        </w:tc>
        <w:tc>
          <w:tcPr>
            <w:tcW w:w="1984" w:type="dxa"/>
            <w:tcBorders>
              <w:left w:val="double" w:sz="4" w:space="0" w:color="auto"/>
              <w:right w:val="double" w:sz="4" w:space="0" w:color="auto"/>
            </w:tcBorders>
          </w:tcPr>
          <w:p w14:paraId="223ECF83" w14:textId="77777777" w:rsidR="00F73943" w:rsidRDefault="00F73943">
            <w:pPr>
              <w:pStyle w:val="TableParagraph"/>
              <w:spacing w:before="69"/>
              <w:ind w:right="161"/>
              <w:jc w:val="right"/>
              <w:rPr>
                <w:color w:val="161616"/>
                <w:spacing w:val="-8"/>
                <w:sz w:val="18"/>
              </w:rPr>
            </w:pPr>
          </w:p>
        </w:tc>
      </w:tr>
      <w:tr w:rsidR="00F73943" w14:paraId="6D191DD6" w14:textId="1125A822" w:rsidTr="00A87AD4">
        <w:trPr>
          <w:trHeight w:val="721"/>
        </w:trPr>
        <w:tc>
          <w:tcPr>
            <w:tcW w:w="1497" w:type="dxa"/>
            <w:vMerge/>
            <w:tcBorders>
              <w:top w:val="single" w:sz="4" w:space="0" w:color="auto"/>
              <w:left w:val="nil"/>
              <w:bottom w:val="single" w:sz="4" w:space="0" w:color="auto"/>
              <w:right w:val="single" w:sz="4" w:space="0" w:color="auto"/>
            </w:tcBorders>
          </w:tcPr>
          <w:p w14:paraId="6D191DCE" w14:textId="77777777" w:rsidR="00F73943" w:rsidRDefault="00F73943">
            <w:pPr>
              <w:rPr>
                <w:sz w:val="2"/>
                <w:szCs w:val="2"/>
              </w:rPr>
            </w:pPr>
          </w:p>
        </w:tc>
        <w:tc>
          <w:tcPr>
            <w:tcW w:w="1559" w:type="dxa"/>
            <w:vMerge w:val="restart"/>
            <w:tcBorders>
              <w:left w:val="single" w:sz="4" w:space="0" w:color="auto"/>
            </w:tcBorders>
          </w:tcPr>
          <w:p w14:paraId="6D191DCF" w14:textId="77777777" w:rsidR="00F73943" w:rsidRDefault="00F73943">
            <w:pPr>
              <w:pStyle w:val="TableParagraph"/>
              <w:rPr>
                <w:sz w:val="18"/>
              </w:rPr>
            </w:pPr>
          </w:p>
          <w:p w14:paraId="6D191DD0" w14:textId="77777777" w:rsidR="00F73943" w:rsidRDefault="00F73943">
            <w:pPr>
              <w:pStyle w:val="TableParagraph"/>
              <w:spacing w:before="23"/>
              <w:rPr>
                <w:sz w:val="18"/>
              </w:rPr>
            </w:pPr>
          </w:p>
          <w:p w14:paraId="6D191DD1" w14:textId="77777777" w:rsidR="00F73943" w:rsidRDefault="00F73943">
            <w:pPr>
              <w:pStyle w:val="TableParagraph"/>
              <w:ind w:left="529"/>
              <w:rPr>
                <w:sz w:val="18"/>
                <w:szCs w:val="18"/>
              </w:rPr>
            </w:pPr>
            <w:r w:rsidRPr="1B4E1884">
              <w:rPr>
                <w:color w:val="161616"/>
                <w:spacing w:val="-2"/>
                <w:w w:val="105"/>
                <w:sz w:val="18"/>
                <w:szCs w:val="18"/>
              </w:rPr>
              <w:t>Metalsmeltning</w:t>
            </w:r>
          </w:p>
        </w:tc>
        <w:tc>
          <w:tcPr>
            <w:tcW w:w="1134" w:type="dxa"/>
          </w:tcPr>
          <w:p w14:paraId="6D191DD2" w14:textId="77777777" w:rsidR="00F73943" w:rsidRDefault="00F73943">
            <w:pPr>
              <w:pStyle w:val="TableParagraph"/>
              <w:spacing w:before="72"/>
              <w:ind w:left="95" w:right="95"/>
              <w:jc w:val="center"/>
              <w:rPr>
                <w:sz w:val="18"/>
                <w:szCs w:val="18"/>
              </w:rPr>
            </w:pPr>
            <w:r w:rsidRPr="1B4E1884">
              <w:rPr>
                <w:color w:val="161616"/>
                <w:spacing w:val="-2"/>
                <w:sz w:val="18"/>
                <w:szCs w:val="18"/>
              </w:rPr>
              <w:t>Støbejern</w:t>
            </w:r>
          </w:p>
        </w:tc>
        <w:tc>
          <w:tcPr>
            <w:tcW w:w="1134" w:type="dxa"/>
            <w:vMerge/>
          </w:tcPr>
          <w:p w14:paraId="6D191DD3" w14:textId="77777777" w:rsidR="00F73943" w:rsidRDefault="00F73943">
            <w:pPr>
              <w:rPr>
                <w:sz w:val="2"/>
                <w:szCs w:val="2"/>
              </w:rPr>
            </w:pPr>
          </w:p>
        </w:tc>
        <w:tc>
          <w:tcPr>
            <w:tcW w:w="1276" w:type="dxa"/>
            <w:vMerge/>
          </w:tcPr>
          <w:p w14:paraId="6D191DD4" w14:textId="77777777" w:rsidR="00F73943" w:rsidRDefault="00F73943">
            <w:pPr>
              <w:rPr>
                <w:sz w:val="2"/>
                <w:szCs w:val="2"/>
              </w:rPr>
            </w:pPr>
          </w:p>
        </w:tc>
        <w:tc>
          <w:tcPr>
            <w:tcW w:w="992" w:type="dxa"/>
            <w:tcBorders>
              <w:right w:val="double" w:sz="4" w:space="0" w:color="auto"/>
            </w:tcBorders>
          </w:tcPr>
          <w:p w14:paraId="6D191DD5" w14:textId="77777777" w:rsidR="00F73943" w:rsidRDefault="00F73943">
            <w:pPr>
              <w:pStyle w:val="TableParagraph"/>
              <w:spacing w:before="72"/>
              <w:ind w:right="159"/>
              <w:jc w:val="right"/>
              <w:rPr>
                <w:sz w:val="18"/>
              </w:rPr>
            </w:pPr>
            <w:r>
              <w:rPr>
                <w:color w:val="161616"/>
                <w:spacing w:val="-8"/>
                <w:sz w:val="18"/>
              </w:rPr>
              <w:t>BAT</w:t>
            </w:r>
            <w:r>
              <w:rPr>
                <w:color w:val="161616"/>
                <w:spacing w:val="1"/>
                <w:sz w:val="18"/>
              </w:rPr>
              <w:t xml:space="preserve"> </w:t>
            </w:r>
            <w:r>
              <w:rPr>
                <w:color w:val="161616"/>
                <w:spacing w:val="-5"/>
                <w:sz w:val="18"/>
              </w:rPr>
              <w:t>38</w:t>
            </w:r>
          </w:p>
        </w:tc>
        <w:tc>
          <w:tcPr>
            <w:tcW w:w="1984" w:type="dxa"/>
            <w:tcBorders>
              <w:left w:val="double" w:sz="4" w:space="0" w:color="auto"/>
              <w:right w:val="double" w:sz="4" w:space="0" w:color="auto"/>
            </w:tcBorders>
          </w:tcPr>
          <w:p w14:paraId="6CAFD71F" w14:textId="77777777" w:rsidR="00F73943" w:rsidRDefault="00F73943">
            <w:pPr>
              <w:pStyle w:val="TableParagraph"/>
              <w:spacing w:before="72"/>
              <w:ind w:right="159"/>
              <w:jc w:val="right"/>
              <w:rPr>
                <w:color w:val="161616"/>
                <w:spacing w:val="-8"/>
                <w:sz w:val="18"/>
              </w:rPr>
            </w:pPr>
          </w:p>
        </w:tc>
      </w:tr>
      <w:tr w:rsidR="00F73943" w14:paraId="6D191DDD" w14:textId="6BF98767" w:rsidTr="00A87AD4">
        <w:trPr>
          <w:trHeight w:val="724"/>
        </w:trPr>
        <w:tc>
          <w:tcPr>
            <w:tcW w:w="1497" w:type="dxa"/>
            <w:vMerge/>
            <w:tcBorders>
              <w:top w:val="single" w:sz="4" w:space="0" w:color="auto"/>
              <w:left w:val="nil"/>
              <w:bottom w:val="single" w:sz="4" w:space="0" w:color="auto"/>
              <w:right w:val="single" w:sz="4" w:space="0" w:color="auto"/>
            </w:tcBorders>
          </w:tcPr>
          <w:p w14:paraId="6D191DD7" w14:textId="77777777" w:rsidR="00F73943" w:rsidRDefault="00F73943">
            <w:pPr>
              <w:rPr>
                <w:sz w:val="2"/>
                <w:szCs w:val="2"/>
              </w:rPr>
            </w:pPr>
          </w:p>
        </w:tc>
        <w:tc>
          <w:tcPr>
            <w:tcW w:w="1559" w:type="dxa"/>
            <w:vMerge/>
            <w:tcBorders>
              <w:left w:val="single" w:sz="4" w:space="0" w:color="auto"/>
            </w:tcBorders>
          </w:tcPr>
          <w:p w14:paraId="6D191DD8" w14:textId="77777777" w:rsidR="00F73943" w:rsidRDefault="00F73943">
            <w:pPr>
              <w:rPr>
                <w:sz w:val="2"/>
                <w:szCs w:val="2"/>
              </w:rPr>
            </w:pPr>
          </w:p>
        </w:tc>
        <w:tc>
          <w:tcPr>
            <w:tcW w:w="1134" w:type="dxa"/>
          </w:tcPr>
          <w:p w14:paraId="6D191DD9" w14:textId="77777777" w:rsidR="00F73943" w:rsidRDefault="00F73943">
            <w:pPr>
              <w:pStyle w:val="TableParagraph"/>
              <w:spacing w:before="71"/>
              <w:ind w:left="95" w:right="93"/>
              <w:jc w:val="center"/>
              <w:rPr>
                <w:sz w:val="10"/>
                <w:szCs w:val="10"/>
              </w:rPr>
            </w:pPr>
            <w:r w:rsidRPr="1B4E1884">
              <w:rPr>
                <w:color w:val="161616"/>
                <w:sz w:val="18"/>
                <w:szCs w:val="18"/>
              </w:rPr>
              <w:t>Stål</w:t>
            </w:r>
            <w:r w:rsidRPr="1B4E1884">
              <w:rPr>
                <w:color w:val="161616"/>
                <w:spacing w:val="-7"/>
                <w:sz w:val="18"/>
                <w:szCs w:val="18"/>
              </w:rPr>
              <w:t xml:space="preserve"> </w:t>
            </w:r>
            <w:r w:rsidRPr="1B4E1884">
              <w:rPr>
                <w:color w:val="161616"/>
                <w:sz w:val="18"/>
                <w:szCs w:val="18"/>
              </w:rPr>
              <w:t>og</w:t>
            </w:r>
            <w:r w:rsidRPr="1B4E1884">
              <w:rPr>
                <w:color w:val="161616"/>
                <w:spacing w:val="-7"/>
                <w:sz w:val="18"/>
                <w:szCs w:val="18"/>
              </w:rPr>
              <w:t xml:space="preserve"> </w:t>
            </w:r>
            <w:r w:rsidRPr="1B4E1884">
              <w:rPr>
                <w:color w:val="161616"/>
                <w:sz w:val="18"/>
                <w:szCs w:val="18"/>
              </w:rPr>
              <w:t>NFM</w:t>
            </w:r>
            <w:r w:rsidRPr="1B4E1884">
              <w:rPr>
                <w:color w:val="161616"/>
                <w:spacing w:val="-4"/>
                <w:sz w:val="18"/>
                <w:szCs w:val="18"/>
              </w:rPr>
              <w:t xml:space="preserve"> </w:t>
            </w:r>
            <w:r w:rsidRPr="1B4E1884">
              <w:rPr>
                <w:color w:val="161616"/>
                <w:spacing w:val="-5"/>
                <w:sz w:val="18"/>
                <w:szCs w:val="18"/>
              </w:rPr>
              <w:t>(</w:t>
            </w:r>
            <w:r w:rsidRPr="1B4E1884">
              <w:rPr>
                <w:color w:val="161616"/>
                <w:spacing w:val="-5"/>
                <w:sz w:val="18"/>
                <w:szCs w:val="18"/>
                <w:vertAlign w:val="superscript"/>
              </w:rPr>
              <w:t>4</w:t>
            </w:r>
            <w:r w:rsidRPr="00D63F89">
              <w:rPr>
                <w:color w:val="161616"/>
                <w:spacing w:val="-5"/>
                <w:sz w:val="18"/>
                <w:szCs w:val="18"/>
              </w:rPr>
              <w:t>)</w:t>
            </w:r>
          </w:p>
        </w:tc>
        <w:tc>
          <w:tcPr>
            <w:tcW w:w="1134" w:type="dxa"/>
          </w:tcPr>
          <w:p w14:paraId="6D191DDA" w14:textId="77777777" w:rsidR="00F73943" w:rsidRDefault="00F73943">
            <w:pPr>
              <w:pStyle w:val="TableParagraph"/>
              <w:rPr>
                <w:sz w:val="16"/>
              </w:rPr>
            </w:pPr>
          </w:p>
        </w:tc>
        <w:tc>
          <w:tcPr>
            <w:tcW w:w="1276" w:type="dxa"/>
            <w:vMerge/>
          </w:tcPr>
          <w:p w14:paraId="6D191DDB" w14:textId="77777777" w:rsidR="00F73943" w:rsidRDefault="00F73943">
            <w:pPr>
              <w:rPr>
                <w:sz w:val="2"/>
                <w:szCs w:val="2"/>
              </w:rPr>
            </w:pPr>
          </w:p>
        </w:tc>
        <w:tc>
          <w:tcPr>
            <w:tcW w:w="992" w:type="dxa"/>
            <w:tcBorders>
              <w:right w:val="double" w:sz="4" w:space="0" w:color="auto"/>
            </w:tcBorders>
          </w:tcPr>
          <w:p w14:paraId="6D191DDC" w14:textId="77777777" w:rsidR="00F73943" w:rsidRDefault="00F73943">
            <w:pPr>
              <w:pStyle w:val="TableParagraph"/>
              <w:rPr>
                <w:sz w:val="16"/>
              </w:rPr>
            </w:pPr>
          </w:p>
        </w:tc>
        <w:tc>
          <w:tcPr>
            <w:tcW w:w="1984" w:type="dxa"/>
            <w:tcBorders>
              <w:left w:val="double" w:sz="4" w:space="0" w:color="auto"/>
              <w:right w:val="double" w:sz="4" w:space="0" w:color="auto"/>
            </w:tcBorders>
          </w:tcPr>
          <w:p w14:paraId="5ECC62CB" w14:textId="77777777" w:rsidR="00F73943" w:rsidRDefault="00F73943">
            <w:pPr>
              <w:pStyle w:val="TableParagraph"/>
              <w:rPr>
                <w:sz w:val="16"/>
              </w:rPr>
            </w:pPr>
          </w:p>
        </w:tc>
      </w:tr>
      <w:tr w:rsidR="00F73943" w14:paraId="6D191DE4" w14:textId="4A7FA21E" w:rsidTr="00A87AD4">
        <w:trPr>
          <w:trHeight w:val="935"/>
        </w:trPr>
        <w:tc>
          <w:tcPr>
            <w:tcW w:w="1497" w:type="dxa"/>
            <w:vMerge/>
            <w:tcBorders>
              <w:top w:val="single" w:sz="4" w:space="0" w:color="auto"/>
              <w:left w:val="nil"/>
              <w:bottom w:val="single" w:sz="4" w:space="0" w:color="auto"/>
              <w:right w:val="single" w:sz="4" w:space="0" w:color="auto"/>
            </w:tcBorders>
          </w:tcPr>
          <w:p w14:paraId="6D191DDE" w14:textId="77777777" w:rsidR="00F73943" w:rsidRDefault="00F73943">
            <w:pPr>
              <w:rPr>
                <w:sz w:val="2"/>
                <w:szCs w:val="2"/>
              </w:rPr>
            </w:pPr>
          </w:p>
        </w:tc>
        <w:tc>
          <w:tcPr>
            <w:tcW w:w="1559" w:type="dxa"/>
            <w:tcBorders>
              <w:left w:val="single" w:sz="4" w:space="0" w:color="auto"/>
            </w:tcBorders>
          </w:tcPr>
          <w:p w14:paraId="6D191DDF" w14:textId="2579CA01" w:rsidR="00F73943" w:rsidRDefault="00F73943">
            <w:pPr>
              <w:pStyle w:val="TableParagraph"/>
              <w:spacing w:before="75" w:line="235" w:lineRule="auto"/>
              <w:ind w:left="750" w:hanging="510"/>
              <w:rPr>
                <w:sz w:val="10"/>
                <w:szCs w:val="10"/>
              </w:rPr>
            </w:pPr>
            <w:r w:rsidRPr="1B4E1884">
              <w:rPr>
                <w:color w:val="161616"/>
                <w:sz w:val="18"/>
                <w:szCs w:val="18"/>
              </w:rPr>
              <w:t xml:space="preserve">Støbning </w:t>
            </w:r>
            <w:r w:rsidR="00730038">
              <w:rPr>
                <w:color w:val="161616"/>
                <w:sz w:val="18"/>
                <w:szCs w:val="18"/>
              </w:rPr>
              <w:t>i</w:t>
            </w:r>
            <w:r w:rsidRPr="1B4E1884">
              <w:rPr>
                <w:color w:val="2A2A2A"/>
                <w:sz w:val="18"/>
                <w:szCs w:val="18"/>
              </w:rPr>
              <w:t xml:space="preserve"> </w:t>
            </w:r>
            <w:r w:rsidRPr="1B4E1884">
              <w:rPr>
                <w:color w:val="161616"/>
                <w:sz w:val="18"/>
                <w:szCs w:val="18"/>
              </w:rPr>
              <w:t xml:space="preserve">permanente forme </w:t>
            </w:r>
            <w:r w:rsidRPr="1B4E1884">
              <w:rPr>
                <w:color w:val="161616"/>
                <w:sz w:val="19"/>
                <w:szCs w:val="19"/>
              </w:rPr>
              <w:t>(</w:t>
            </w:r>
            <w:r w:rsidRPr="00D559D2">
              <w:rPr>
                <w:color w:val="2A2A2A"/>
                <w:spacing w:val="-4"/>
                <w:w w:val="105"/>
                <w:sz w:val="18"/>
                <w:szCs w:val="18"/>
                <w:vertAlign w:val="superscript"/>
                <w:lang w:val="da-DK"/>
              </w:rPr>
              <w:t>13</w:t>
            </w:r>
            <w:r w:rsidRPr="00730038">
              <w:rPr>
                <w:color w:val="161616"/>
                <w:sz w:val="18"/>
                <w:szCs w:val="18"/>
              </w:rPr>
              <w:t>)</w:t>
            </w:r>
          </w:p>
        </w:tc>
        <w:tc>
          <w:tcPr>
            <w:tcW w:w="1134" w:type="dxa"/>
          </w:tcPr>
          <w:p w14:paraId="6D191DE0" w14:textId="6BCB6182" w:rsidR="00F73943" w:rsidRDefault="00F73943">
            <w:pPr>
              <w:pStyle w:val="TableParagraph"/>
              <w:spacing w:before="177"/>
              <w:ind w:left="95" w:right="88"/>
              <w:jc w:val="center"/>
              <w:rPr>
                <w:sz w:val="10"/>
              </w:rPr>
            </w:pPr>
            <w:r>
              <w:rPr>
                <w:color w:val="161616"/>
                <w:sz w:val="18"/>
              </w:rPr>
              <w:t>Alle</w:t>
            </w:r>
            <w:r>
              <w:rPr>
                <w:color w:val="161616"/>
                <w:spacing w:val="-9"/>
                <w:sz w:val="18"/>
              </w:rPr>
              <w:t xml:space="preserve"> </w:t>
            </w:r>
            <w:r>
              <w:rPr>
                <w:color w:val="161616"/>
                <w:spacing w:val="-5"/>
                <w:sz w:val="18"/>
              </w:rPr>
              <w:t>(</w:t>
            </w:r>
            <w:r>
              <w:rPr>
                <w:color w:val="494949"/>
                <w:spacing w:val="-5"/>
                <w:sz w:val="18"/>
                <w:vertAlign w:val="superscript"/>
              </w:rPr>
              <w:t>4</w:t>
            </w:r>
            <w:r w:rsidR="00D63F89" w:rsidRPr="00D00690">
              <w:rPr>
                <w:color w:val="131313"/>
                <w:spacing w:val="-2"/>
                <w:sz w:val="18"/>
                <w:szCs w:val="18"/>
              </w:rPr>
              <w:t>)</w:t>
            </w:r>
          </w:p>
        </w:tc>
        <w:tc>
          <w:tcPr>
            <w:tcW w:w="1134" w:type="dxa"/>
          </w:tcPr>
          <w:p w14:paraId="6D191DE1" w14:textId="77777777" w:rsidR="00F73943" w:rsidRDefault="00F73943">
            <w:pPr>
              <w:pStyle w:val="TableParagraph"/>
              <w:rPr>
                <w:sz w:val="16"/>
              </w:rPr>
            </w:pPr>
          </w:p>
        </w:tc>
        <w:tc>
          <w:tcPr>
            <w:tcW w:w="1276" w:type="dxa"/>
            <w:vMerge/>
          </w:tcPr>
          <w:p w14:paraId="6D191DE2" w14:textId="77777777" w:rsidR="00F73943" w:rsidRDefault="00F73943">
            <w:pPr>
              <w:rPr>
                <w:sz w:val="2"/>
                <w:szCs w:val="2"/>
              </w:rPr>
            </w:pPr>
          </w:p>
        </w:tc>
        <w:tc>
          <w:tcPr>
            <w:tcW w:w="992" w:type="dxa"/>
            <w:tcBorders>
              <w:right w:val="double" w:sz="4" w:space="0" w:color="auto"/>
            </w:tcBorders>
          </w:tcPr>
          <w:p w14:paraId="6D191DE3" w14:textId="77777777" w:rsidR="00F73943" w:rsidRDefault="00F73943">
            <w:pPr>
              <w:pStyle w:val="TableParagraph"/>
              <w:spacing w:before="177"/>
              <w:ind w:right="162"/>
              <w:jc w:val="right"/>
              <w:rPr>
                <w:sz w:val="18"/>
              </w:rPr>
            </w:pPr>
            <w:r>
              <w:rPr>
                <w:color w:val="161616"/>
                <w:w w:val="90"/>
                <w:sz w:val="18"/>
              </w:rPr>
              <w:t>BAT</w:t>
            </w:r>
            <w:r>
              <w:rPr>
                <w:color w:val="161616"/>
                <w:spacing w:val="7"/>
                <w:sz w:val="18"/>
              </w:rPr>
              <w:t xml:space="preserve"> </w:t>
            </w:r>
            <w:r>
              <w:rPr>
                <w:color w:val="161616"/>
                <w:spacing w:val="-5"/>
                <w:sz w:val="18"/>
              </w:rPr>
              <w:t>29</w:t>
            </w:r>
          </w:p>
        </w:tc>
        <w:tc>
          <w:tcPr>
            <w:tcW w:w="1984" w:type="dxa"/>
            <w:tcBorders>
              <w:left w:val="double" w:sz="4" w:space="0" w:color="auto"/>
              <w:bottom w:val="double" w:sz="4" w:space="0" w:color="auto"/>
              <w:right w:val="double" w:sz="4" w:space="0" w:color="auto"/>
            </w:tcBorders>
          </w:tcPr>
          <w:p w14:paraId="1D7B2C5F" w14:textId="77777777" w:rsidR="00F73943" w:rsidRDefault="00F73943">
            <w:pPr>
              <w:pStyle w:val="TableParagraph"/>
              <w:spacing w:before="177"/>
              <w:ind w:right="162"/>
              <w:jc w:val="right"/>
              <w:rPr>
                <w:color w:val="161616"/>
                <w:w w:val="90"/>
                <w:sz w:val="18"/>
              </w:rPr>
            </w:pPr>
          </w:p>
        </w:tc>
      </w:tr>
    </w:tbl>
    <w:p w14:paraId="6D191DE5" w14:textId="7D659012" w:rsidR="000A7367" w:rsidRPr="0081122B" w:rsidRDefault="0081122B" w:rsidP="0081122B">
      <w:pPr>
        <w:tabs>
          <w:tab w:val="left" w:pos="970"/>
        </w:tabs>
        <w:spacing w:before="75" w:line="256" w:lineRule="auto"/>
        <w:ind w:left="632" w:right="2180"/>
        <w:rPr>
          <w:color w:val="161616"/>
          <w:spacing w:val="-4"/>
          <w:w w:val="105"/>
          <w:sz w:val="16"/>
          <w:szCs w:val="16"/>
          <w:lang w:val="da-DK"/>
        </w:rPr>
      </w:pPr>
      <w:r>
        <w:rPr>
          <w:color w:val="161616"/>
          <w:spacing w:val="-4"/>
          <w:w w:val="105"/>
          <w:sz w:val="16"/>
          <w:szCs w:val="16"/>
          <w:lang w:val="da-DK"/>
        </w:rPr>
        <w:br/>
      </w:r>
      <w:r w:rsidRPr="1B4E1884">
        <w:rPr>
          <w:color w:val="161616"/>
          <w:spacing w:val="-4"/>
          <w:w w:val="105"/>
          <w:sz w:val="16"/>
          <w:szCs w:val="16"/>
          <w:lang w:val="da-DK"/>
        </w:rPr>
        <w:t>(</w:t>
      </w:r>
      <w:r w:rsidR="00D63F89" w:rsidRPr="00227817">
        <w:rPr>
          <w:color w:val="2A2A2A"/>
          <w:spacing w:val="-4"/>
          <w:w w:val="105"/>
          <w:sz w:val="18"/>
          <w:szCs w:val="18"/>
          <w:vertAlign w:val="superscript"/>
          <w:lang w:val="da-DK"/>
        </w:rPr>
        <w:t>1</w:t>
      </w:r>
      <w:r w:rsidRPr="1B4E1884">
        <w:rPr>
          <w:color w:val="161616"/>
          <w:spacing w:val="-4"/>
          <w:w w:val="105"/>
          <w:sz w:val="16"/>
          <w:szCs w:val="16"/>
          <w:lang w:val="da-DK"/>
        </w:rPr>
        <w:t>)</w:t>
      </w:r>
      <w:r w:rsidRPr="0055382A">
        <w:rPr>
          <w:color w:val="161616"/>
          <w:sz w:val="16"/>
          <w:lang w:val="da-DK"/>
        </w:rPr>
        <w:tab/>
      </w:r>
      <w:r w:rsidRPr="1B4E1884">
        <w:rPr>
          <w:color w:val="161616"/>
          <w:spacing w:val="-38"/>
          <w:sz w:val="16"/>
          <w:szCs w:val="16"/>
          <w:lang w:val="da-DK"/>
        </w:rPr>
        <w:t xml:space="preserve"> </w:t>
      </w:r>
      <w:r w:rsidRPr="1B4E1884">
        <w:rPr>
          <w:color w:val="161616"/>
          <w:w w:val="105"/>
          <w:sz w:val="16"/>
          <w:szCs w:val="16"/>
          <w:lang w:val="da-DK"/>
        </w:rPr>
        <w:t>Målingerne</w:t>
      </w:r>
      <w:r w:rsidRPr="1B4E1884">
        <w:rPr>
          <w:color w:val="161616"/>
          <w:spacing w:val="-10"/>
          <w:w w:val="105"/>
          <w:sz w:val="16"/>
          <w:szCs w:val="16"/>
          <w:lang w:val="da-DK"/>
        </w:rPr>
        <w:t xml:space="preserve"> </w:t>
      </w:r>
      <w:r w:rsidRPr="1B4E1884">
        <w:rPr>
          <w:color w:val="161616"/>
          <w:w w:val="105"/>
          <w:sz w:val="16"/>
          <w:szCs w:val="16"/>
          <w:lang w:val="da-DK"/>
        </w:rPr>
        <w:t>foretages</w:t>
      </w:r>
      <w:r w:rsidRPr="1B4E1884">
        <w:rPr>
          <w:color w:val="161616"/>
          <w:spacing w:val="-11"/>
          <w:w w:val="105"/>
          <w:sz w:val="16"/>
          <w:szCs w:val="16"/>
          <w:lang w:val="da-DK"/>
        </w:rPr>
        <w:t xml:space="preserve"> </w:t>
      </w:r>
      <w:r w:rsidRPr="1B4E1884">
        <w:rPr>
          <w:color w:val="2A2A2A"/>
          <w:w w:val="105"/>
          <w:sz w:val="16"/>
          <w:szCs w:val="16"/>
          <w:lang w:val="da-DK"/>
        </w:rPr>
        <w:t>så</w:t>
      </w:r>
      <w:r w:rsidRPr="1B4E1884">
        <w:rPr>
          <w:color w:val="2A2A2A"/>
          <w:spacing w:val="-10"/>
          <w:w w:val="105"/>
          <w:sz w:val="16"/>
          <w:szCs w:val="16"/>
          <w:lang w:val="da-DK"/>
        </w:rPr>
        <w:t xml:space="preserve"> </w:t>
      </w:r>
      <w:r w:rsidRPr="1B4E1884">
        <w:rPr>
          <w:color w:val="2A2A2A"/>
          <w:w w:val="105"/>
          <w:sz w:val="16"/>
          <w:szCs w:val="16"/>
          <w:lang w:val="da-DK"/>
        </w:rPr>
        <w:t>vidt</w:t>
      </w:r>
      <w:r w:rsidRPr="1B4E1884">
        <w:rPr>
          <w:color w:val="2A2A2A"/>
          <w:spacing w:val="-9"/>
          <w:w w:val="105"/>
          <w:sz w:val="16"/>
          <w:szCs w:val="16"/>
          <w:lang w:val="da-DK"/>
        </w:rPr>
        <w:t xml:space="preserve"> </w:t>
      </w:r>
      <w:r w:rsidRPr="1B4E1884">
        <w:rPr>
          <w:color w:val="161616"/>
          <w:w w:val="105"/>
          <w:sz w:val="16"/>
          <w:szCs w:val="16"/>
          <w:lang w:val="da-DK"/>
        </w:rPr>
        <w:t>muligt</w:t>
      </w:r>
      <w:r w:rsidRPr="1B4E1884">
        <w:rPr>
          <w:color w:val="161616"/>
          <w:spacing w:val="-10"/>
          <w:w w:val="105"/>
          <w:sz w:val="16"/>
          <w:szCs w:val="16"/>
          <w:lang w:val="da-DK"/>
        </w:rPr>
        <w:t xml:space="preserve"> </w:t>
      </w:r>
      <w:r w:rsidRPr="1B4E1884">
        <w:rPr>
          <w:color w:val="2A2A2A"/>
          <w:w w:val="105"/>
          <w:sz w:val="16"/>
          <w:szCs w:val="16"/>
          <w:lang w:val="da-DK"/>
        </w:rPr>
        <w:t>ved</w:t>
      </w:r>
      <w:r w:rsidRPr="1B4E1884">
        <w:rPr>
          <w:color w:val="2A2A2A"/>
          <w:spacing w:val="-9"/>
          <w:w w:val="105"/>
          <w:sz w:val="16"/>
          <w:szCs w:val="16"/>
          <w:lang w:val="da-DK"/>
        </w:rPr>
        <w:t xml:space="preserve"> </w:t>
      </w:r>
      <w:r w:rsidRPr="1B4E1884">
        <w:rPr>
          <w:color w:val="161616"/>
          <w:w w:val="105"/>
          <w:sz w:val="16"/>
          <w:szCs w:val="16"/>
          <w:lang w:val="da-DK"/>
        </w:rPr>
        <w:t>den</w:t>
      </w:r>
      <w:r w:rsidRPr="1B4E1884">
        <w:rPr>
          <w:color w:val="161616"/>
          <w:spacing w:val="-8"/>
          <w:w w:val="105"/>
          <w:sz w:val="16"/>
          <w:szCs w:val="16"/>
          <w:lang w:val="da-DK"/>
        </w:rPr>
        <w:t xml:space="preserve"> </w:t>
      </w:r>
      <w:r w:rsidRPr="1B4E1884">
        <w:rPr>
          <w:color w:val="161616"/>
          <w:w w:val="105"/>
          <w:sz w:val="16"/>
          <w:szCs w:val="16"/>
          <w:lang w:val="da-DK"/>
        </w:rPr>
        <w:t>højeste</w:t>
      </w:r>
      <w:r w:rsidRPr="1B4E1884">
        <w:rPr>
          <w:color w:val="161616"/>
          <w:spacing w:val="-11"/>
          <w:w w:val="105"/>
          <w:sz w:val="16"/>
          <w:szCs w:val="16"/>
          <w:lang w:val="da-DK"/>
        </w:rPr>
        <w:t xml:space="preserve"> </w:t>
      </w:r>
      <w:r w:rsidRPr="1B4E1884">
        <w:rPr>
          <w:color w:val="161616"/>
          <w:w w:val="105"/>
          <w:sz w:val="16"/>
          <w:szCs w:val="16"/>
          <w:lang w:val="da-DK"/>
        </w:rPr>
        <w:t>forventede</w:t>
      </w:r>
      <w:r w:rsidRPr="1B4E1884">
        <w:rPr>
          <w:color w:val="161616"/>
          <w:spacing w:val="-10"/>
          <w:w w:val="105"/>
          <w:sz w:val="16"/>
          <w:szCs w:val="16"/>
          <w:lang w:val="da-DK"/>
        </w:rPr>
        <w:t xml:space="preserve"> </w:t>
      </w:r>
      <w:r w:rsidRPr="1B4E1884">
        <w:rPr>
          <w:color w:val="2A2A2A"/>
          <w:w w:val="105"/>
          <w:sz w:val="16"/>
          <w:szCs w:val="16"/>
          <w:lang w:val="da-DK"/>
        </w:rPr>
        <w:t>emissionstilstand</w:t>
      </w:r>
      <w:r w:rsidRPr="1B4E1884">
        <w:rPr>
          <w:color w:val="2A2A2A"/>
          <w:spacing w:val="-11"/>
          <w:w w:val="105"/>
          <w:sz w:val="16"/>
          <w:szCs w:val="16"/>
          <w:lang w:val="da-DK"/>
        </w:rPr>
        <w:t xml:space="preserve"> </w:t>
      </w:r>
      <w:r w:rsidRPr="1B4E1884">
        <w:rPr>
          <w:color w:val="161616"/>
          <w:w w:val="105"/>
          <w:sz w:val="16"/>
          <w:szCs w:val="16"/>
          <w:lang w:val="da-DK"/>
        </w:rPr>
        <w:t>under</w:t>
      </w:r>
      <w:r w:rsidRPr="1B4E1884">
        <w:rPr>
          <w:color w:val="161616"/>
          <w:spacing w:val="-9"/>
          <w:w w:val="105"/>
          <w:sz w:val="16"/>
          <w:szCs w:val="16"/>
          <w:lang w:val="da-DK"/>
        </w:rPr>
        <w:t xml:space="preserve"> </w:t>
      </w:r>
      <w:r w:rsidRPr="1B4E1884">
        <w:rPr>
          <w:color w:val="161616"/>
          <w:w w:val="105"/>
          <w:sz w:val="16"/>
          <w:szCs w:val="16"/>
          <w:lang w:val="da-DK"/>
        </w:rPr>
        <w:t>normale</w:t>
      </w:r>
      <w:r w:rsidRPr="1B4E1884">
        <w:rPr>
          <w:color w:val="161616"/>
          <w:spacing w:val="-10"/>
          <w:w w:val="105"/>
          <w:sz w:val="16"/>
          <w:szCs w:val="16"/>
          <w:lang w:val="da-DK"/>
        </w:rPr>
        <w:t xml:space="preserve"> </w:t>
      </w:r>
      <w:r w:rsidRPr="1B4E1884">
        <w:rPr>
          <w:color w:val="161616"/>
          <w:w w:val="105"/>
          <w:sz w:val="16"/>
          <w:szCs w:val="16"/>
          <w:lang w:val="da-DK"/>
        </w:rPr>
        <w:t xml:space="preserve">driftsforhold. </w:t>
      </w:r>
      <w:r w:rsidRPr="1B4E1884">
        <w:rPr>
          <w:color w:val="2A2A2A"/>
          <w:spacing w:val="-4"/>
          <w:w w:val="105"/>
          <w:sz w:val="16"/>
          <w:szCs w:val="16"/>
          <w:lang w:val="da-DK"/>
        </w:rPr>
        <w:t>(</w:t>
      </w:r>
      <w:r w:rsidR="000D25A9" w:rsidRPr="00227817">
        <w:rPr>
          <w:color w:val="2A2A2A"/>
          <w:spacing w:val="-4"/>
          <w:w w:val="105"/>
          <w:sz w:val="18"/>
          <w:szCs w:val="18"/>
          <w:vertAlign w:val="superscript"/>
          <w:lang w:val="da-DK"/>
        </w:rPr>
        <w:t>2</w:t>
      </w:r>
      <w:r w:rsidRPr="1B4E1884">
        <w:rPr>
          <w:color w:val="2A2A2A"/>
          <w:spacing w:val="-4"/>
          <w:w w:val="105"/>
          <w:sz w:val="16"/>
          <w:szCs w:val="16"/>
          <w:lang w:val="da-DK"/>
        </w:rPr>
        <w:t>)</w:t>
      </w:r>
      <w:r w:rsidRPr="0055382A">
        <w:rPr>
          <w:color w:val="2A2A2A"/>
          <w:sz w:val="16"/>
          <w:lang w:val="da-DK"/>
        </w:rPr>
        <w:tab/>
      </w:r>
      <w:r w:rsidRPr="1B4E1884">
        <w:rPr>
          <w:color w:val="161616"/>
          <w:w w:val="105"/>
          <w:sz w:val="16"/>
          <w:szCs w:val="16"/>
          <w:lang w:val="da-DK"/>
        </w:rPr>
        <w:t>Overvågningen foretages kun for cold box-processen, når</w:t>
      </w:r>
      <w:r w:rsidRPr="1B4E1884">
        <w:rPr>
          <w:color w:val="161616"/>
          <w:spacing w:val="-1"/>
          <w:w w:val="105"/>
          <w:sz w:val="16"/>
          <w:szCs w:val="16"/>
          <w:lang w:val="da-DK"/>
        </w:rPr>
        <w:t xml:space="preserve"> </w:t>
      </w:r>
      <w:r w:rsidRPr="1B4E1884">
        <w:rPr>
          <w:color w:val="161616"/>
          <w:w w:val="105"/>
          <w:sz w:val="16"/>
          <w:szCs w:val="16"/>
          <w:lang w:val="da-DK"/>
        </w:rPr>
        <w:t>der anvendes aminer.</w:t>
      </w:r>
    </w:p>
    <w:p w14:paraId="6D191DE6" w14:textId="52023FC9" w:rsidR="000A7367" w:rsidRPr="00596D99" w:rsidRDefault="00596D99" w:rsidP="00596D99">
      <w:pPr>
        <w:tabs>
          <w:tab w:val="left" w:pos="970"/>
        </w:tabs>
        <w:spacing w:line="155" w:lineRule="exact"/>
        <w:ind w:left="629"/>
        <w:rPr>
          <w:color w:val="2A2A2A"/>
          <w:sz w:val="17"/>
          <w:lang w:val="da-DK"/>
        </w:rPr>
      </w:pPr>
      <w:r>
        <w:rPr>
          <w:color w:val="161616"/>
          <w:sz w:val="16"/>
          <w:lang w:val="da-DK"/>
        </w:rPr>
        <w:t>(</w:t>
      </w:r>
      <w:r w:rsidRPr="00227817">
        <w:rPr>
          <w:color w:val="2A2A2A"/>
          <w:spacing w:val="-4"/>
          <w:w w:val="105"/>
          <w:sz w:val="18"/>
          <w:szCs w:val="18"/>
          <w:vertAlign w:val="superscript"/>
          <w:lang w:val="da-DK"/>
        </w:rPr>
        <w:t>3</w:t>
      </w:r>
      <w:r>
        <w:rPr>
          <w:color w:val="161616"/>
          <w:sz w:val="16"/>
          <w:lang w:val="da-DK"/>
        </w:rPr>
        <w:t>)</w:t>
      </w:r>
      <w:r>
        <w:rPr>
          <w:color w:val="161616"/>
          <w:sz w:val="16"/>
          <w:lang w:val="da-DK"/>
        </w:rPr>
        <w:tab/>
      </w:r>
      <w:r w:rsidRPr="00596D99">
        <w:rPr>
          <w:color w:val="161616"/>
          <w:sz w:val="16"/>
          <w:lang w:val="da-DK"/>
        </w:rPr>
        <w:t>Overvågningen</w:t>
      </w:r>
      <w:r w:rsidRPr="00596D99">
        <w:rPr>
          <w:color w:val="161616"/>
          <w:spacing w:val="39"/>
          <w:sz w:val="16"/>
          <w:lang w:val="da-DK"/>
        </w:rPr>
        <w:t xml:space="preserve"> </w:t>
      </w:r>
      <w:r w:rsidRPr="00596D99">
        <w:rPr>
          <w:color w:val="161616"/>
          <w:sz w:val="16"/>
          <w:lang w:val="da-DK"/>
        </w:rPr>
        <w:t>foretages</w:t>
      </w:r>
      <w:r w:rsidRPr="00596D99">
        <w:rPr>
          <w:color w:val="161616"/>
          <w:spacing w:val="19"/>
          <w:sz w:val="16"/>
          <w:lang w:val="da-DK"/>
        </w:rPr>
        <w:t xml:space="preserve"> </w:t>
      </w:r>
      <w:r w:rsidRPr="00596D99">
        <w:rPr>
          <w:color w:val="161616"/>
          <w:sz w:val="16"/>
          <w:lang w:val="da-DK"/>
        </w:rPr>
        <w:t>kun,</w:t>
      </w:r>
      <w:r w:rsidRPr="00596D99">
        <w:rPr>
          <w:color w:val="161616"/>
          <w:spacing w:val="15"/>
          <w:sz w:val="16"/>
          <w:lang w:val="da-DK"/>
        </w:rPr>
        <w:t xml:space="preserve"> </w:t>
      </w:r>
      <w:r w:rsidRPr="00596D99">
        <w:rPr>
          <w:color w:val="161616"/>
          <w:sz w:val="16"/>
          <w:lang w:val="da-DK"/>
        </w:rPr>
        <w:t>når</w:t>
      </w:r>
      <w:r w:rsidRPr="00596D99">
        <w:rPr>
          <w:color w:val="161616"/>
          <w:spacing w:val="4"/>
          <w:sz w:val="16"/>
          <w:lang w:val="da-DK"/>
        </w:rPr>
        <w:t xml:space="preserve"> </w:t>
      </w:r>
      <w:r w:rsidRPr="00596D99">
        <w:rPr>
          <w:color w:val="161616"/>
          <w:sz w:val="16"/>
          <w:lang w:val="da-DK"/>
        </w:rPr>
        <w:t>der</w:t>
      </w:r>
      <w:r w:rsidRPr="00596D99">
        <w:rPr>
          <w:color w:val="161616"/>
          <w:spacing w:val="7"/>
          <w:sz w:val="16"/>
          <w:lang w:val="da-DK"/>
        </w:rPr>
        <w:t xml:space="preserve"> </w:t>
      </w:r>
      <w:r w:rsidRPr="00596D99">
        <w:rPr>
          <w:color w:val="161616"/>
          <w:sz w:val="16"/>
          <w:lang w:val="da-DK"/>
        </w:rPr>
        <w:t>anvendes</w:t>
      </w:r>
      <w:r w:rsidRPr="00596D99">
        <w:rPr>
          <w:color w:val="161616"/>
          <w:spacing w:val="11"/>
          <w:sz w:val="16"/>
          <w:lang w:val="da-DK"/>
        </w:rPr>
        <w:t xml:space="preserve"> </w:t>
      </w:r>
      <w:r w:rsidRPr="00596D99">
        <w:rPr>
          <w:color w:val="2A2A2A"/>
          <w:sz w:val="16"/>
          <w:lang w:val="da-DK"/>
        </w:rPr>
        <w:t>aromatiske</w:t>
      </w:r>
      <w:r w:rsidRPr="00596D99">
        <w:rPr>
          <w:color w:val="2A2A2A"/>
          <w:spacing w:val="23"/>
          <w:sz w:val="16"/>
          <w:lang w:val="da-DK"/>
        </w:rPr>
        <w:t xml:space="preserve"> </w:t>
      </w:r>
      <w:r w:rsidRPr="00596D99">
        <w:rPr>
          <w:color w:val="161616"/>
          <w:sz w:val="16"/>
          <w:lang w:val="da-DK"/>
        </w:rPr>
        <w:t>bindere/kemikalier</w:t>
      </w:r>
      <w:r w:rsidRPr="00596D99">
        <w:rPr>
          <w:color w:val="494949"/>
          <w:sz w:val="16"/>
          <w:lang w:val="da-DK"/>
        </w:rPr>
        <w:t>,</w:t>
      </w:r>
      <w:r w:rsidRPr="00596D99">
        <w:rPr>
          <w:color w:val="494949"/>
          <w:spacing w:val="-4"/>
          <w:sz w:val="16"/>
          <w:lang w:val="da-DK"/>
        </w:rPr>
        <w:t xml:space="preserve"> </w:t>
      </w:r>
      <w:r w:rsidRPr="00596D99">
        <w:rPr>
          <w:color w:val="2A2A2A"/>
          <w:sz w:val="16"/>
          <w:lang w:val="da-DK"/>
        </w:rPr>
        <w:t>eller</w:t>
      </w:r>
      <w:r w:rsidRPr="00596D99">
        <w:rPr>
          <w:color w:val="2A2A2A"/>
          <w:spacing w:val="12"/>
          <w:sz w:val="16"/>
          <w:lang w:val="da-DK"/>
        </w:rPr>
        <w:t xml:space="preserve"> </w:t>
      </w:r>
      <w:r w:rsidRPr="00596D99">
        <w:rPr>
          <w:color w:val="2A2A2A"/>
          <w:sz w:val="16"/>
          <w:lang w:val="da-DK"/>
        </w:rPr>
        <w:t>ved</w:t>
      </w:r>
      <w:r w:rsidRPr="00596D99">
        <w:rPr>
          <w:color w:val="2A2A2A"/>
          <w:spacing w:val="20"/>
          <w:sz w:val="16"/>
          <w:lang w:val="da-DK"/>
        </w:rPr>
        <w:t xml:space="preserve"> </w:t>
      </w:r>
      <w:r w:rsidRPr="00596D99">
        <w:rPr>
          <w:color w:val="161616"/>
          <w:spacing w:val="-2"/>
          <w:sz w:val="16"/>
          <w:lang w:val="da-DK"/>
        </w:rPr>
        <w:t>fuldstøbning.</w:t>
      </w:r>
    </w:p>
    <w:p w14:paraId="6D191DE7" w14:textId="4122B128" w:rsidR="000A7367" w:rsidRPr="00CF4EBB" w:rsidRDefault="00CF4EBB" w:rsidP="00CF4EBB">
      <w:pPr>
        <w:tabs>
          <w:tab w:val="left" w:pos="968"/>
        </w:tabs>
        <w:spacing w:line="217" w:lineRule="exact"/>
        <w:ind w:left="629"/>
        <w:rPr>
          <w:color w:val="161616"/>
          <w:sz w:val="16"/>
          <w:lang w:val="da-DK"/>
        </w:rPr>
      </w:pPr>
      <w:r>
        <w:rPr>
          <w:color w:val="161616"/>
          <w:w w:val="105"/>
          <w:sz w:val="16"/>
          <w:lang w:val="da-DK"/>
        </w:rPr>
        <w:t>(</w:t>
      </w:r>
      <w:r w:rsidRPr="00227817">
        <w:rPr>
          <w:color w:val="2A2A2A"/>
          <w:spacing w:val="-4"/>
          <w:w w:val="105"/>
          <w:sz w:val="18"/>
          <w:szCs w:val="18"/>
          <w:vertAlign w:val="superscript"/>
          <w:lang w:val="da-DK"/>
        </w:rPr>
        <w:t>4</w:t>
      </w:r>
      <w:r>
        <w:rPr>
          <w:color w:val="161616"/>
          <w:w w:val="105"/>
          <w:sz w:val="16"/>
          <w:lang w:val="da-DK"/>
        </w:rPr>
        <w:t>)</w:t>
      </w:r>
      <w:r>
        <w:rPr>
          <w:color w:val="161616"/>
          <w:w w:val="105"/>
          <w:sz w:val="16"/>
          <w:lang w:val="da-DK"/>
        </w:rPr>
        <w:tab/>
      </w:r>
      <w:r w:rsidRPr="00CF4EBB">
        <w:rPr>
          <w:color w:val="161616"/>
          <w:w w:val="105"/>
          <w:sz w:val="16"/>
          <w:lang w:val="da-DK"/>
        </w:rPr>
        <w:t>Overvågningen</w:t>
      </w:r>
      <w:r w:rsidRPr="00CF4EBB">
        <w:rPr>
          <w:color w:val="161616"/>
          <w:spacing w:val="2"/>
          <w:w w:val="105"/>
          <w:sz w:val="16"/>
          <w:lang w:val="da-DK"/>
        </w:rPr>
        <w:t xml:space="preserve"> </w:t>
      </w:r>
      <w:r w:rsidRPr="00CF4EBB">
        <w:rPr>
          <w:color w:val="161616"/>
          <w:w w:val="105"/>
          <w:sz w:val="16"/>
          <w:lang w:val="da-DK"/>
        </w:rPr>
        <w:t>foretages</w:t>
      </w:r>
      <w:r w:rsidRPr="00CF4EBB">
        <w:rPr>
          <w:color w:val="161616"/>
          <w:spacing w:val="-6"/>
          <w:w w:val="105"/>
          <w:sz w:val="16"/>
          <w:lang w:val="da-DK"/>
        </w:rPr>
        <w:t xml:space="preserve"> </w:t>
      </w:r>
      <w:r w:rsidRPr="00CF4EBB">
        <w:rPr>
          <w:color w:val="2A2A2A"/>
          <w:w w:val="105"/>
          <w:sz w:val="16"/>
          <w:lang w:val="da-DK"/>
        </w:rPr>
        <w:t>kun,</w:t>
      </w:r>
      <w:r w:rsidRPr="00CF4EBB">
        <w:rPr>
          <w:color w:val="2A2A2A"/>
          <w:spacing w:val="-10"/>
          <w:w w:val="105"/>
          <w:sz w:val="16"/>
          <w:lang w:val="da-DK"/>
        </w:rPr>
        <w:t xml:space="preserve"> </w:t>
      </w:r>
      <w:r w:rsidRPr="00CF4EBB">
        <w:rPr>
          <w:color w:val="161616"/>
          <w:w w:val="105"/>
          <w:sz w:val="16"/>
          <w:lang w:val="da-DK"/>
        </w:rPr>
        <w:t>når</w:t>
      </w:r>
      <w:r w:rsidRPr="00CF4EBB">
        <w:rPr>
          <w:color w:val="161616"/>
          <w:spacing w:val="-11"/>
          <w:w w:val="105"/>
          <w:sz w:val="16"/>
          <w:lang w:val="da-DK"/>
        </w:rPr>
        <w:t xml:space="preserve"> </w:t>
      </w:r>
      <w:r w:rsidRPr="00CF4EBB">
        <w:rPr>
          <w:color w:val="161616"/>
          <w:w w:val="105"/>
          <w:sz w:val="16"/>
          <w:lang w:val="da-DK"/>
        </w:rPr>
        <w:t>det</w:t>
      </w:r>
      <w:r w:rsidRPr="00CF4EBB">
        <w:rPr>
          <w:color w:val="161616"/>
          <w:spacing w:val="-7"/>
          <w:w w:val="105"/>
          <w:sz w:val="16"/>
          <w:lang w:val="da-DK"/>
        </w:rPr>
        <w:t xml:space="preserve"> </w:t>
      </w:r>
      <w:r w:rsidRPr="00CF4EBB">
        <w:rPr>
          <w:color w:val="161616"/>
          <w:w w:val="105"/>
          <w:sz w:val="16"/>
          <w:lang w:val="da-DK"/>
        </w:rPr>
        <w:t>pågældende</w:t>
      </w:r>
      <w:r w:rsidRPr="00CF4EBB">
        <w:rPr>
          <w:color w:val="161616"/>
          <w:spacing w:val="-6"/>
          <w:w w:val="105"/>
          <w:sz w:val="16"/>
          <w:lang w:val="da-DK"/>
        </w:rPr>
        <w:t xml:space="preserve"> </w:t>
      </w:r>
      <w:r w:rsidRPr="00CF4EBB">
        <w:rPr>
          <w:color w:val="2A2A2A"/>
          <w:w w:val="105"/>
          <w:sz w:val="16"/>
          <w:lang w:val="da-DK"/>
        </w:rPr>
        <w:t>stof/den</w:t>
      </w:r>
      <w:r w:rsidRPr="00CF4EBB">
        <w:rPr>
          <w:color w:val="2A2A2A"/>
          <w:spacing w:val="2"/>
          <w:w w:val="105"/>
          <w:sz w:val="16"/>
          <w:lang w:val="da-DK"/>
        </w:rPr>
        <w:t xml:space="preserve"> </w:t>
      </w:r>
      <w:r w:rsidRPr="00CF4EBB">
        <w:rPr>
          <w:color w:val="161616"/>
          <w:w w:val="105"/>
          <w:sz w:val="16"/>
          <w:lang w:val="da-DK"/>
        </w:rPr>
        <w:t>pågældende</w:t>
      </w:r>
      <w:r w:rsidRPr="00CF4EBB">
        <w:rPr>
          <w:color w:val="161616"/>
          <w:spacing w:val="-2"/>
          <w:w w:val="105"/>
          <w:sz w:val="16"/>
          <w:lang w:val="da-DK"/>
        </w:rPr>
        <w:t xml:space="preserve"> </w:t>
      </w:r>
      <w:r w:rsidRPr="00CF4EBB">
        <w:rPr>
          <w:color w:val="161616"/>
          <w:w w:val="105"/>
          <w:sz w:val="16"/>
          <w:lang w:val="da-DK"/>
        </w:rPr>
        <w:t>parameter</w:t>
      </w:r>
      <w:r w:rsidRPr="00CF4EBB">
        <w:rPr>
          <w:color w:val="161616"/>
          <w:spacing w:val="-8"/>
          <w:w w:val="105"/>
          <w:sz w:val="16"/>
          <w:lang w:val="da-DK"/>
        </w:rPr>
        <w:t xml:space="preserve"> </w:t>
      </w:r>
      <w:r w:rsidRPr="00CF4EBB">
        <w:rPr>
          <w:color w:val="161616"/>
          <w:w w:val="105"/>
          <w:sz w:val="16"/>
          <w:lang w:val="da-DK"/>
        </w:rPr>
        <w:t>er</w:t>
      </w:r>
      <w:r w:rsidRPr="00CF4EBB">
        <w:rPr>
          <w:color w:val="161616"/>
          <w:spacing w:val="-11"/>
          <w:w w:val="105"/>
          <w:sz w:val="16"/>
          <w:lang w:val="da-DK"/>
        </w:rPr>
        <w:t xml:space="preserve"> </w:t>
      </w:r>
      <w:r w:rsidRPr="00CF4EBB">
        <w:rPr>
          <w:color w:val="161616"/>
          <w:w w:val="105"/>
          <w:sz w:val="16"/>
          <w:lang w:val="da-DK"/>
        </w:rPr>
        <w:t>angivet</w:t>
      </w:r>
      <w:r w:rsidRPr="00CF4EBB">
        <w:rPr>
          <w:color w:val="161616"/>
          <w:spacing w:val="-6"/>
          <w:w w:val="105"/>
          <w:sz w:val="16"/>
          <w:lang w:val="da-DK"/>
        </w:rPr>
        <w:t xml:space="preserve"> </w:t>
      </w:r>
      <w:r w:rsidRPr="00CF4EBB">
        <w:rPr>
          <w:color w:val="2A2A2A"/>
          <w:w w:val="105"/>
          <w:sz w:val="16"/>
          <w:lang w:val="da-DK"/>
        </w:rPr>
        <w:t>som</w:t>
      </w:r>
      <w:r w:rsidRPr="00CF4EBB">
        <w:rPr>
          <w:color w:val="2A2A2A"/>
          <w:spacing w:val="-1"/>
          <w:w w:val="105"/>
          <w:sz w:val="16"/>
          <w:lang w:val="da-DK"/>
        </w:rPr>
        <w:t xml:space="preserve"> </w:t>
      </w:r>
      <w:r w:rsidRPr="00CF4EBB">
        <w:rPr>
          <w:color w:val="161616"/>
          <w:w w:val="105"/>
          <w:sz w:val="16"/>
          <w:lang w:val="da-DK"/>
        </w:rPr>
        <w:t>relevant</w:t>
      </w:r>
      <w:r w:rsidRPr="00CF4EBB">
        <w:rPr>
          <w:color w:val="161616"/>
          <w:spacing w:val="-5"/>
          <w:w w:val="105"/>
          <w:sz w:val="16"/>
          <w:lang w:val="da-DK"/>
        </w:rPr>
        <w:t xml:space="preserve"> </w:t>
      </w:r>
      <w:r w:rsidRPr="00CF4EBB">
        <w:rPr>
          <w:color w:val="161616"/>
          <w:w w:val="105"/>
          <w:sz w:val="16"/>
          <w:lang w:val="da-DK"/>
        </w:rPr>
        <w:t>i</w:t>
      </w:r>
      <w:r w:rsidRPr="00CF4EBB">
        <w:rPr>
          <w:color w:val="161616"/>
          <w:spacing w:val="-11"/>
          <w:w w:val="105"/>
          <w:sz w:val="16"/>
          <w:lang w:val="da-DK"/>
        </w:rPr>
        <w:t xml:space="preserve"> </w:t>
      </w:r>
      <w:r w:rsidRPr="00CF4EBB">
        <w:rPr>
          <w:color w:val="2A2A2A"/>
          <w:w w:val="105"/>
          <w:sz w:val="16"/>
          <w:lang w:val="da-DK"/>
        </w:rPr>
        <w:t>spildgasstrømmen</w:t>
      </w:r>
      <w:r w:rsidRPr="00CF4EBB">
        <w:rPr>
          <w:color w:val="2A2A2A"/>
          <w:spacing w:val="-8"/>
          <w:w w:val="105"/>
          <w:sz w:val="16"/>
          <w:lang w:val="da-DK"/>
        </w:rPr>
        <w:t xml:space="preserve"> </w:t>
      </w:r>
      <w:r w:rsidRPr="00CF4EBB">
        <w:rPr>
          <w:color w:val="161616"/>
          <w:spacing w:val="-2"/>
          <w:w w:val="105"/>
          <w:sz w:val="16"/>
          <w:lang w:val="da-DK"/>
        </w:rPr>
        <w:t>baseret</w:t>
      </w:r>
    </w:p>
    <w:p w14:paraId="6D191DE8" w14:textId="2E946EC0" w:rsidR="000A7367" w:rsidRPr="0055382A" w:rsidRDefault="004723A7">
      <w:pPr>
        <w:spacing w:before="9" w:line="249" w:lineRule="auto"/>
        <w:ind w:left="632" w:right="5386" w:firstLine="343"/>
        <w:rPr>
          <w:sz w:val="16"/>
          <w:lang w:val="da-DK"/>
        </w:rPr>
      </w:pPr>
      <w:r w:rsidRPr="0055382A">
        <w:rPr>
          <w:color w:val="161616"/>
          <w:sz w:val="16"/>
          <w:lang w:val="da-DK"/>
        </w:rPr>
        <w:t>på fortegnelsen</w:t>
      </w:r>
      <w:r w:rsidRPr="0055382A">
        <w:rPr>
          <w:color w:val="161616"/>
          <w:spacing w:val="25"/>
          <w:sz w:val="16"/>
          <w:lang w:val="da-DK"/>
        </w:rPr>
        <w:t xml:space="preserve"> </w:t>
      </w:r>
      <w:r w:rsidRPr="0055382A">
        <w:rPr>
          <w:color w:val="161616"/>
          <w:sz w:val="16"/>
          <w:lang w:val="da-DK"/>
        </w:rPr>
        <w:t xml:space="preserve">over input </w:t>
      </w:r>
      <w:r w:rsidRPr="0055382A">
        <w:rPr>
          <w:color w:val="2A2A2A"/>
          <w:sz w:val="16"/>
          <w:lang w:val="da-DK"/>
        </w:rPr>
        <w:t xml:space="preserve">og </w:t>
      </w:r>
      <w:r w:rsidRPr="0055382A">
        <w:rPr>
          <w:color w:val="161616"/>
          <w:sz w:val="16"/>
          <w:lang w:val="da-DK"/>
        </w:rPr>
        <w:t xml:space="preserve">output </w:t>
      </w:r>
      <w:r w:rsidRPr="0055382A">
        <w:rPr>
          <w:color w:val="2A2A2A"/>
          <w:sz w:val="16"/>
          <w:lang w:val="da-DK"/>
        </w:rPr>
        <w:t xml:space="preserve">som </w:t>
      </w:r>
      <w:r w:rsidRPr="0055382A">
        <w:rPr>
          <w:color w:val="161616"/>
          <w:sz w:val="16"/>
          <w:lang w:val="da-DK"/>
        </w:rPr>
        <w:t>omhandlet</w:t>
      </w:r>
      <w:r w:rsidRPr="0055382A">
        <w:rPr>
          <w:color w:val="161616"/>
          <w:spacing w:val="20"/>
          <w:sz w:val="16"/>
          <w:lang w:val="da-DK"/>
        </w:rPr>
        <w:t xml:space="preserve"> </w:t>
      </w:r>
      <w:r w:rsidRPr="0055382A">
        <w:rPr>
          <w:sz w:val="16"/>
          <w:lang w:val="da-DK"/>
        </w:rPr>
        <w:t xml:space="preserve">i </w:t>
      </w:r>
      <w:r w:rsidRPr="0055382A">
        <w:rPr>
          <w:color w:val="161616"/>
          <w:sz w:val="16"/>
          <w:lang w:val="da-DK"/>
        </w:rPr>
        <w:t>BAT 2.</w:t>
      </w:r>
      <w:r w:rsidRPr="0055382A">
        <w:rPr>
          <w:color w:val="161616"/>
          <w:spacing w:val="40"/>
          <w:sz w:val="16"/>
          <w:lang w:val="da-DK"/>
        </w:rPr>
        <w:t xml:space="preserve"> </w:t>
      </w:r>
      <w:r w:rsidRPr="0055382A">
        <w:rPr>
          <w:color w:val="161616"/>
          <w:sz w:val="16"/>
          <w:lang w:val="da-DK"/>
        </w:rPr>
        <w:t>(</w:t>
      </w:r>
      <w:r w:rsidR="00CF4EBB" w:rsidRPr="00227817">
        <w:rPr>
          <w:color w:val="2A2A2A"/>
          <w:spacing w:val="-4"/>
          <w:w w:val="105"/>
          <w:sz w:val="18"/>
          <w:szCs w:val="18"/>
          <w:vertAlign w:val="superscript"/>
          <w:lang w:val="da-DK"/>
        </w:rPr>
        <w:t>5</w:t>
      </w:r>
      <w:r w:rsidRPr="0055382A">
        <w:rPr>
          <w:color w:val="161616"/>
          <w:sz w:val="16"/>
          <w:lang w:val="da-DK"/>
        </w:rPr>
        <w:t>)</w:t>
      </w:r>
      <w:r w:rsidRPr="0055382A">
        <w:rPr>
          <w:color w:val="161616"/>
          <w:spacing w:val="40"/>
          <w:sz w:val="16"/>
          <w:lang w:val="da-DK"/>
        </w:rPr>
        <w:t xml:space="preserve">  </w:t>
      </w:r>
      <w:r w:rsidR="00CF4EBB">
        <w:rPr>
          <w:color w:val="161616"/>
          <w:sz w:val="16"/>
          <w:lang w:val="da-DK"/>
        </w:rPr>
        <w:t>I</w:t>
      </w:r>
      <w:r w:rsidRPr="0055382A">
        <w:rPr>
          <w:color w:val="161616"/>
          <w:sz w:val="16"/>
          <w:lang w:val="da-DK"/>
        </w:rPr>
        <w:t xml:space="preserve">ngen </w:t>
      </w:r>
      <w:r w:rsidRPr="0055382A">
        <w:rPr>
          <w:color w:val="2A2A2A"/>
          <w:sz w:val="16"/>
          <w:lang w:val="da-DK"/>
        </w:rPr>
        <w:t>overvågning,</w:t>
      </w:r>
      <w:r w:rsidRPr="0055382A">
        <w:rPr>
          <w:color w:val="2A2A2A"/>
          <w:spacing w:val="40"/>
          <w:sz w:val="16"/>
          <w:lang w:val="da-DK"/>
        </w:rPr>
        <w:t xml:space="preserve"> </w:t>
      </w:r>
      <w:r w:rsidRPr="0055382A">
        <w:rPr>
          <w:color w:val="161616"/>
          <w:sz w:val="16"/>
          <w:lang w:val="da-DK"/>
        </w:rPr>
        <w:t xml:space="preserve">når der kun </w:t>
      </w:r>
      <w:r w:rsidRPr="0055382A">
        <w:rPr>
          <w:color w:val="2A2A2A"/>
          <w:sz w:val="16"/>
          <w:lang w:val="da-DK"/>
        </w:rPr>
        <w:t>anvendes elektricitet.</w:t>
      </w:r>
    </w:p>
    <w:p w14:paraId="6D191DE9" w14:textId="61268D51" w:rsidR="000A7367" w:rsidRPr="0055382A" w:rsidRDefault="004723A7">
      <w:pPr>
        <w:tabs>
          <w:tab w:val="left" w:pos="973"/>
        </w:tabs>
        <w:spacing w:line="181" w:lineRule="exact"/>
        <w:ind w:left="632"/>
        <w:rPr>
          <w:sz w:val="16"/>
          <w:szCs w:val="16"/>
          <w:lang w:val="da-DK"/>
        </w:rPr>
      </w:pPr>
      <w:r w:rsidRPr="1B4E1884">
        <w:rPr>
          <w:color w:val="161616"/>
          <w:spacing w:val="-5"/>
          <w:w w:val="105"/>
          <w:sz w:val="16"/>
          <w:szCs w:val="16"/>
          <w:lang w:val="da-DK"/>
        </w:rPr>
        <w:t>(</w:t>
      </w:r>
      <w:r w:rsidR="00CF4EBB" w:rsidRPr="00227817">
        <w:rPr>
          <w:color w:val="2A2A2A"/>
          <w:spacing w:val="-4"/>
          <w:w w:val="105"/>
          <w:sz w:val="18"/>
          <w:szCs w:val="18"/>
          <w:vertAlign w:val="superscript"/>
          <w:lang w:val="da-DK"/>
        </w:rPr>
        <w:t>6</w:t>
      </w:r>
      <w:r w:rsidRPr="1B4E1884">
        <w:rPr>
          <w:color w:val="161616"/>
          <w:spacing w:val="-5"/>
          <w:w w:val="105"/>
          <w:sz w:val="16"/>
          <w:szCs w:val="16"/>
          <w:lang w:val="da-DK"/>
        </w:rPr>
        <w:t>)</w:t>
      </w:r>
      <w:r w:rsidRPr="0055382A">
        <w:rPr>
          <w:color w:val="161616"/>
          <w:sz w:val="16"/>
          <w:lang w:val="da-DK"/>
        </w:rPr>
        <w:tab/>
      </w:r>
      <w:r w:rsidRPr="1B4E1884">
        <w:rPr>
          <w:color w:val="161616"/>
          <w:w w:val="105"/>
          <w:sz w:val="16"/>
          <w:szCs w:val="16"/>
          <w:lang w:val="da-DK"/>
        </w:rPr>
        <w:t>For</w:t>
      </w:r>
      <w:r w:rsidRPr="1B4E1884">
        <w:rPr>
          <w:color w:val="161616"/>
          <w:spacing w:val="-11"/>
          <w:w w:val="105"/>
          <w:sz w:val="16"/>
          <w:szCs w:val="16"/>
          <w:lang w:val="da-DK"/>
        </w:rPr>
        <w:t xml:space="preserve"> </w:t>
      </w:r>
      <w:r w:rsidRPr="1B4E1884">
        <w:rPr>
          <w:color w:val="2A2A2A"/>
          <w:w w:val="105"/>
          <w:sz w:val="16"/>
          <w:szCs w:val="16"/>
          <w:lang w:val="da-DK"/>
        </w:rPr>
        <w:t>enhver</w:t>
      </w:r>
      <w:r w:rsidRPr="1B4E1884">
        <w:rPr>
          <w:color w:val="2A2A2A"/>
          <w:spacing w:val="-10"/>
          <w:w w:val="105"/>
          <w:sz w:val="16"/>
          <w:szCs w:val="16"/>
          <w:lang w:val="da-DK"/>
        </w:rPr>
        <w:t xml:space="preserve"> </w:t>
      </w:r>
      <w:r w:rsidRPr="1B4E1884">
        <w:rPr>
          <w:color w:val="2A2A2A"/>
          <w:w w:val="105"/>
          <w:sz w:val="16"/>
          <w:szCs w:val="16"/>
          <w:lang w:val="da-DK"/>
        </w:rPr>
        <w:t>skorsten</w:t>
      </w:r>
      <w:r w:rsidRPr="1B4E1884">
        <w:rPr>
          <w:color w:val="2A2A2A"/>
          <w:spacing w:val="-5"/>
          <w:w w:val="105"/>
          <w:sz w:val="16"/>
          <w:szCs w:val="16"/>
          <w:lang w:val="da-DK"/>
        </w:rPr>
        <w:t xml:space="preserve"> </w:t>
      </w:r>
      <w:r w:rsidRPr="1B4E1884">
        <w:rPr>
          <w:color w:val="161616"/>
          <w:w w:val="105"/>
          <w:sz w:val="16"/>
          <w:szCs w:val="16"/>
          <w:lang w:val="da-DK"/>
        </w:rPr>
        <w:t>i</w:t>
      </w:r>
      <w:r w:rsidRPr="1B4E1884">
        <w:rPr>
          <w:color w:val="161616"/>
          <w:spacing w:val="-6"/>
          <w:w w:val="105"/>
          <w:sz w:val="16"/>
          <w:szCs w:val="16"/>
          <w:lang w:val="da-DK"/>
        </w:rPr>
        <w:t xml:space="preserve"> </w:t>
      </w:r>
      <w:r w:rsidRPr="1B4E1884">
        <w:rPr>
          <w:color w:val="161616"/>
          <w:w w:val="105"/>
          <w:sz w:val="16"/>
          <w:szCs w:val="16"/>
          <w:lang w:val="da-DK"/>
        </w:rPr>
        <w:t>forbindelse</w:t>
      </w:r>
      <w:r w:rsidRPr="1B4E1884">
        <w:rPr>
          <w:color w:val="161616"/>
          <w:spacing w:val="2"/>
          <w:w w:val="105"/>
          <w:sz w:val="16"/>
          <w:szCs w:val="16"/>
          <w:lang w:val="da-DK"/>
        </w:rPr>
        <w:t xml:space="preserve"> </w:t>
      </w:r>
      <w:r w:rsidRPr="1B4E1884">
        <w:rPr>
          <w:color w:val="161616"/>
          <w:w w:val="105"/>
          <w:sz w:val="16"/>
          <w:szCs w:val="16"/>
          <w:lang w:val="da-DK"/>
        </w:rPr>
        <w:t>med</w:t>
      </w:r>
      <w:r w:rsidRPr="1B4E1884">
        <w:rPr>
          <w:color w:val="161616"/>
          <w:spacing w:val="-3"/>
          <w:w w:val="105"/>
          <w:sz w:val="16"/>
          <w:szCs w:val="16"/>
          <w:lang w:val="da-DK"/>
        </w:rPr>
        <w:t xml:space="preserve"> </w:t>
      </w:r>
      <w:r w:rsidRPr="1B4E1884">
        <w:rPr>
          <w:color w:val="2A2A2A"/>
          <w:w w:val="105"/>
          <w:sz w:val="16"/>
          <w:szCs w:val="16"/>
          <w:lang w:val="da-DK"/>
        </w:rPr>
        <w:t>en</w:t>
      </w:r>
      <w:r w:rsidRPr="1B4E1884">
        <w:rPr>
          <w:color w:val="2A2A2A"/>
          <w:spacing w:val="-3"/>
          <w:w w:val="105"/>
          <w:sz w:val="16"/>
          <w:szCs w:val="16"/>
          <w:lang w:val="da-DK"/>
        </w:rPr>
        <w:t xml:space="preserve"> </w:t>
      </w:r>
      <w:r w:rsidRPr="1B4E1884">
        <w:rPr>
          <w:color w:val="161616"/>
          <w:w w:val="105"/>
          <w:sz w:val="16"/>
          <w:szCs w:val="16"/>
          <w:lang w:val="da-DK"/>
        </w:rPr>
        <w:t>cupolovn</w:t>
      </w:r>
      <w:r w:rsidRPr="1B4E1884">
        <w:rPr>
          <w:color w:val="161616"/>
          <w:spacing w:val="4"/>
          <w:w w:val="105"/>
          <w:sz w:val="16"/>
          <w:szCs w:val="16"/>
          <w:lang w:val="da-DK"/>
        </w:rPr>
        <w:t xml:space="preserve"> </w:t>
      </w:r>
      <w:r w:rsidRPr="1B4E1884">
        <w:rPr>
          <w:color w:val="161616"/>
          <w:w w:val="105"/>
          <w:sz w:val="16"/>
          <w:szCs w:val="16"/>
          <w:lang w:val="da-DK"/>
        </w:rPr>
        <w:t>og</w:t>
      </w:r>
      <w:r w:rsidRPr="1B4E1884">
        <w:rPr>
          <w:color w:val="161616"/>
          <w:spacing w:val="-6"/>
          <w:w w:val="105"/>
          <w:sz w:val="16"/>
          <w:szCs w:val="16"/>
          <w:lang w:val="da-DK"/>
        </w:rPr>
        <w:t xml:space="preserve"> </w:t>
      </w:r>
      <w:r w:rsidRPr="1B4E1884">
        <w:rPr>
          <w:color w:val="161616"/>
          <w:w w:val="105"/>
          <w:sz w:val="16"/>
          <w:szCs w:val="16"/>
          <w:lang w:val="da-DK"/>
        </w:rPr>
        <w:t>med</w:t>
      </w:r>
      <w:r w:rsidRPr="1B4E1884">
        <w:rPr>
          <w:color w:val="161616"/>
          <w:spacing w:val="-4"/>
          <w:w w:val="105"/>
          <w:sz w:val="16"/>
          <w:szCs w:val="16"/>
          <w:lang w:val="da-DK"/>
        </w:rPr>
        <w:t xml:space="preserve"> </w:t>
      </w:r>
      <w:r w:rsidRPr="1B4E1884">
        <w:rPr>
          <w:color w:val="2A2A2A"/>
          <w:w w:val="105"/>
          <w:sz w:val="16"/>
          <w:szCs w:val="16"/>
          <w:lang w:val="da-DK"/>
        </w:rPr>
        <w:t>en</w:t>
      </w:r>
      <w:r w:rsidRPr="1B4E1884">
        <w:rPr>
          <w:color w:val="2A2A2A"/>
          <w:spacing w:val="-4"/>
          <w:w w:val="105"/>
          <w:sz w:val="16"/>
          <w:szCs w:val="16"/>
          <w:lang w:val="da-DK"/>
        </w:rPr>
        <w:t xml:space="preserve"> </w:t>
      </w:r>
      <w:r w:rsidRPr="1B4E1884">
        <w:rPr>
          <w:color w:val="2A2A2A"/>
          <w:w w:val="105"/>
          <w:sz w:val="16"/>
          <w:szCs w:val="16"/>
          <w:lang w:val="da-DK"/>
        </w:rPr>
        <w:t>støvmassestrøm</w:t>
      </w:r>
      <w:r w:rsidRPr="1B4E1884">
        <w:rPr>
          <w:color w:val="2A2A2A"/>
          <w:spacing w:val="2"/>
          <w:w w:val="105"/>
          <w:sz w:val="16"/>
          <w:szCs w:val="16"/>
          <w:lang w:val="da-DK"/>
        </w:rPr>
        <w:t xml:space="preserve"> </w:t>
      </w:r>
      <w:r w:rsidRPr="1B4E1884">
        <w:rPr>
          <w:color w:val="161616"/>
          <w:w w:val="105"/>
          <w:sz w:val="16"/>
          <w:szCs w:val="16"/>
          <w:lang w:val="da-DK"/>
        </w:rPr>
        <w:t>på&gt;</w:t>
      </w:r>
      <w:r w:rsidRPr="1B4E1884">
        <w:rPr>
          <w:color w:val="161616"/>
          <w:spacing w:val="18"/>
          <w:w w:val="105"/>
          <w:sz w:val="16"/>
          <w:szCs w:val="16"/>
          <w:lang w:val="da-DK"/>
        </w:rPr>
        <w:t xml:space="preserve"> </w:t>
      </w:r>
      <w:r w:rsidRPr="1B4E1884">
        <w:rPr>
          <w:color w:val="161616"/>
          <w:w w:val="105"/>
          <w:sz w:val="16"/>
          <w:szCs w:val="16"/>
          <w:lang w:val="da-DK"/>
        </w:rPr>
        <w:t>0,5</w:t>
      </w:r>
      <w:r w:rsidRPr="1B4E1884">
        <w:rPr>
          <w:color w:val="161616"/>
          <w:spacing w:val="-4"/>
          <w:w w:val="105"/>
          <w:sz w:val="16"/>
          <w:szCs w:val="16"/>
          <w:lang w:val="da-DK"/>
        </w:rPr>
        <w:t xml:space="preserve"> </w:t>
      </w:r>
      <w:r w:rsidRPr="1B4E1884">
        <w:rPr>
          <w:color w:val="161616"/>
          <w:w w:val="105"/>
          <w:sz w:val="16"/>
          <w:szCs w:val="16"/>
          <w:lang w:val="da-DK"/>
        </w:rPr>
        <w:t>kg</w:t>
      </w:r>
      <w:r w:rsidRPr="1B4E1884">
        <w:rPr>
          <w:color w:val="494949"/>
          <w:w w:val="105"/>
          <w:sz w:val="16"/>
          <w:szCs w:val="16"/>
          <w:lang w:val="da-DK"/>
        </w:rPr>
        <w:t>/</w:t>
      </w:r>
      <w:r w:rsidRPr="1B4E1884">
        <w:rPr>
          <w:color w:val="161616"/>
          <w:w w:val="105"/>
          <w:sz w:val="16"/>
          <w:szCs w:val="16"/>
          <w:lang w:val="da-DK"/>
        </w:rPr>
        <w:t>h</w:t>
      </w:r>
      <w:r w:rsidRPr="1B4E1884">
        <w:rPr>
          <w:color w:val="161616"/>
          <w:spacing w:val="-10"/>
          <w:w w:val="105"/>
          <w:sz w:val="16"/>
          <w:szCs w:val="16"/>
          <w:lang w:val="da-DK"/>
        </w:rPr>
        <w:t xml:space="preserve"> </w:t>
      </w:r>
      <w:r w:rsidRPr="1B4E1884">
        <w:rPr>
          <w:color w:val="2A2A2A"/>
          <w:w w:val="105"/>
          <w:sz w:val="16"/>
          <w:szCs w:val="16"/>
          <w:lang w:val="da-DK"/>
        </w:rPr>
        <w:t>anvendes</w:t>
      </w:r>
      <w:r w:rsidRPr="1B4E1884">
        <w:rPr>
          <w:color w:val="2A2A2A"/>
          <w:spacing w:val="-1"/>
          <w:w w:val="105"/>
          <w:sz w:val="16"/>
          <w:szCs w:val="16"/>
          <w:lang w:val="da-DK"/>
        </w:rPr>
        <w:t xml:space="preserve"> </w:t>
      </w:r>
      <w:r w:rsidRPr="1B4E1884">
        <w:rPr>
          <w:w w:val="105"/>
          <w:sz w:val="16"/>
          <w:szCs w:val="16"/>
          <w:lang w:val="da-DK"/>
        </w:rPr>
        <w:t>l</w:t>
      </w:r>
      <w:r w:rsidRPr="1B4E1884">
        <w:rPr>
          <w:color w:val="2A2A2A"/>
          <w:w w:val="105"/>
          <w:sz w:val="16"/>
          <w:szCs w:val="16"/>
          <w:lang w:val="da-DK"/>
        </w:rPr>
        <w:t>øbende</w:t>
      </w:r>
      <w:r w:rsidRPr="1B4E1884">
        <w:rPr>
          <w:color w:val="2A2A2A"/>
          <w:spacing w:val="-10"/>
          <w:w w:val="105"/>
          <w:sz w:val="16"/>
          <w:szCs w:val="16"/>
          <w:lang w:val="da-DK"/>
        </w:rPr>
        <w:t xml:space="preserve"> </w:t>
      </w:r>
      <w:r w:rsidRPr="1B4E1884">
        <w:rPr>
          <w:color w:val="161616"/>
          <w:spacing w:val="-2"/>
          <w:w w:val="105"/>
          <w:sz w:val="16"/>
          <w:szCs w:val="16"/>
          <w:lang w:val="da-DK"/>
        </w:rPr>
        <w:t>overvågning.</w:t>
      </w:r>
    </w:p>
    <w:p w14:paraId="6D191DEA" w14:textId="1DDF2949" w:rsidR="000A7367" w:rsidRPr="007C056B" w:rsidRDefault="004723A7">
      <w:pPr>
        <w:tabs>
          <w:tab w:val="left" w:pos="973"/>
        </w:tabs>
        <w:spacing w:before="13" w:line="244" w:lineRule="auto"/>
        <w:ind w:left="972" w:right="532" w:hanging="340"/>
        <w:rPr>
          <w:sz w:val="16"/>
          <w:szCs w:val="16"/>
          <w:lang w:val="da-DK"/>
        </w:rPr>
      </w:pPr>
      <w:r w:rsidRPr="007C056B">
        <w:rPr>
          <w:color w:val="2A2A2A"/>
          <w:spacing w:val="-4"/>
          <w:w w:val="105"/>
          <w:sz w:val="16"/>
          <w:szCs w:val="16"/>
          <w:lang w:val="da-DK"/>
        </w:rPr>
        <w:t>(</w:t>
      </w:r>
      <w:r w:rsidR="00CF4EBB" w:rsidRPr="00227817">
        <w:rPr>
          <w:color w:val="2A2A2A"/>
          <w:spacing w:val="-4"/>
          <w:w w:val="105"/>
          <w:sz w:val="18"/>
          <w:szCs w:val="18"/>
          <w:vertAlign w:val="superscript"/>
          <w:lang w:val="da-DK"/>
        </w:rPr>
        <w:t>7</w:t>
      </w:r>
      <w:r w:rsidRPr="007C056B">
        <w:rPr>
          <w:color w:val="2A2A2A"/>
          <w:spacing w:val="-4"/>
          <w:w w:val="105"/>
          <w:sz w:val="16"/>
          <w:szCs w:val="16"/>
          <w:lang w:val="da-DK"/>
        </w:rPr>
        <w:t>)</w:t>
      </w:r>
      <w:r w:rsidRPr="0055382A">
        <w:rPr>
          <w:color w:val="2A2A2A"/>
          <w:sz w:val="16"/>
          <w:lang w:val="da-DK"/>
        </w:rPr>
        <w:tab/>
      </w:r>
      <w:r w:rsidRPr="007C056B">
        <w:rPr>
          <w:color w:val="161616"/>
          <w:w w:val="105"/>
          <w:sz w:val="16"/>
          <w:szCs w:val="16"/>
          <w:lang w:val="da-DK"/>
        </w:rPr>
        <w:t>Hvis</w:t>
      </w:r>
      <w:r w:rsidRPr="007C056B">
        <w:rPr>
          <w:color w:val="161616"/>
          <w:spacing w:val="-9"/>
          <w:w w:val="105"/>
          <w:sz w:val="16"/>
          <w:szCs w:val="16"/>
          <w:lang w:val="da-DK"/>
        </w:rPr>
        <w:t xml:space="preserve"> </w:t>
      </w:r>
      <w:r w:rsidRPr="007C056B">
        <w:rPr>
          <w:color w:val="161616"/>
          <w:w w:val="105"/>
          <w:sz w:val="16"/>
          <w:szCs w:val="16"/>
          <w:lang w:val="da-DK"/>
        </w:rPr>
        <w:t>målingerne</w:t>
      </w:r>
      <w:r w:rsidRPr="007C056B">
        <w:rPr>
          <w:color w:val="161616"/>
          <w:spacing w:val="-10"/>
          <w:w w:val="105"/>
          <w:sz w:val="16"/>
          <w:szCs w:val="16"/>
          <w:lang w:val="da-DK"/>
        </w:rPr>
        <w:t xml:space="preserve"> </w:t>
      </w:r>
      <w:r w:rsidRPr="007C056B">
        <w:rPr>
          <w:color w:val="2A2A2A"/>
          <w:w w:val="105"/>
          <w:sz w:val="16"/>
          <w:szCs w:val="16"/>
          <w:lang w:val="da-DK"/>
        </w:rPr>
        <w:t>er</w:t>
      </w:r>
      <w:r w:rsidRPr="007C056B">
        <w:rPr>
          <w:color w:val="2A2A2A"/>
          <w:spacing w:val="-9"/>
          <w:w w:val="105"/>
          <w:sz w:val="16"/>
          <w:szCs w:val="16"/>
          <w:lang w:val="da-DK"/>
        </w:rPr>
        <w:t xml:space="preserve"> </w:t>
      </w:r>
      <w:r w:rsidRPr="007C056B">
        <w:rPr>
          <w:color w:val="161616"/>
          <w:w w:val="105"/>
          <w:sz w:val="16"/>
          <w:szCs w:val="16"/>
          <w:lang w:val="da-DK"/>
        </w:rPr>
        <w:t>kontinuerlige,</w:t>
      </w:r>
      <w:r w:rsidRPr="007C056B">
        <w:rPr>
          <w:color w:val="161616"/>
          <w:spacing w:val="-11"/>
          <w:w w:val="105"/>
          <w:sz w:val="16"/>
          <w:szCs w:val="16"/>
          <w:lang w:val="da-DK"/>
        </w:rPr>
        <w:t xml:space="preserve"> </w:t>
      </w:r>
      <w:r w:rsidRPr="007C056B">
        <w:rPr>
          <w:color w:val="2A2A2A"/>
          <w:w w:val="105"/>
          <w:sz w:val="16"/>
          <w:szCs w:val="16"/>
          <w:lang w:val="da-DK"/>
        </w:rPr>
        <w:t>gælder</w:t>
      </w:r>
      <w:r w:rsidRPr="007C056B">
        <w:rPr>
          <w:color w:val="2A2A2A"/>
          <w:spacing w:val="-7"/>
          <w:w w:val="105"/>
          <w:sz w:val="16"/>
          <w:szCs w:val="16"/>
          <w:lang w:val="da-DK"/>
        </w:rPr>
        <w:t xml:space="preserve"> </w:t>
      </w:r>
      <w:r w:rsidRPr="007C056B">
        <w:rPr>
          <w:color w:val="161616"/>
          <w:w w:val="105"/>
          <w:sz w:val="16"/>
          <w:szCs w:val="16"/>
          <w:lang w:val="da-DK"/>
        </w:rPr>
        <w:t>der</w:t>
      </w:r>
      <w:r w:rsidRPr="007C056B">
        <w:rPr>
          <w:color w:val="161616"/>
          <w:spacing w:val="-6"/>
          <w:w w:val="105"/>
          <w:sz w:val="16"/>
          <w:szCs w:val="16"/>
          <w:lang w:val="da-DK"/>
        </w:rPr>
        <w:t xml:space="preserve"> </w:t>
      </w:r>
      <w:r w:rsidRPr="007C056B">
        <w:rPr>
          <w:color w:val="161616"/>
          <w:w w:val="105"/>
          <w:sz w:val="16"/>
          <w:szCs w:val="16"/>
          <w:lang w:val="da-DK"/>
        </w:rPr>
        <w:t>i</w:t>
      </w:r>
      <w:r w:rsidRPr="007C056B">
        <w:rPr>
          <w:color w:val="161616"/>
          <w:spacing w:val="-11"/>
          <w:w w:val="105"/>
          <w:sz w:val="16"/>
          <w:szCs w:val="16"/>
          <w:lang w:val="da-DK"/>
        </w:rPr>
        <w:t xml:space="preserve"> </w:t>
      </w:r>
      <w:r w:rsidRPr="007C056B">
        <w:rPr>
          <w:color w:val="2A2A2A"/>
          <w:w w:val="105"/>
          <w:sz w:val="16"/>
          <w:szCs w:val="16"/>
          <w:lang w:val="da-DK"/>
        </w:rPr>
        <w:t>stedet</w:t>
      </w:r>
      <w:r w:rsidRPr="007C056B">
        <w:rPr>
          <w:color w:val="2A2A2A"/>
          <w:spacing w:val="-3"/>
          <w:w w:val="105"/>
          <w:sz w:val="16"/>
          <w:szCs w:val="16"/>
          <w:lang w:val="da-DK"/>
        </w:rPr>
        <w:t xml:space="preserve"> </w:t>
      </w:r>
      <w:r w:rsidRPr="007C056B">
        <w:rPr>
          <w:color w:val="161616"/>
          <w:w w:val="105"/>
          <w:sz w:val="16"/>
          <w:szCs w:val="16"/>
          <w:lang w:val="da-DK"/>
        </w:rPr>
        <w:t>for</w:t>
      </w:r>
      <w:r w:rsidRPr="007C056B">
        <w:rPr>
          <w:color w:val="161616"/>
          <w:spacing w:val="-11"/>
          <w:w w:val="105"/>
          <w:sz w:val="16"/>
          <w:szCs w:val="16"/>
          <w:lang w:val="da-DK"/>
        </w:rPr>
        <w:t xml:space="preserve"> </w:t>
      </w:r>
      <w:r w:rsidRPr="007C056B">
        <w:rPr>
          <w:color w:val="161616"/>
          <w:w w:val="105"/>
          <w:sz w:val="16"/>
          <w:szCs w:val="16"/>
          <w:lang w:val="da-DK"/>
        </w:rPr>
        <w:t>følgende</w:t>
      </w:r>
      <w:r w:rsidRPr="007C056B">
        <w:rPr>
          <w:color w:val="161616"/>
          <w:spacing w:val="-10"/>
          <w:w w:val="105"/>
          <w:sz w:val="16"/>
          <w:szCs w:val="16"/>
          <w:lang w:val="da-DK"/>
        </w:rPr>
        <w:t xml:space="preserve"> </w:t>
      </w:r>
      <w:r w:rsidRPr="007C056B">
        <w:rPr>
          <w:color w:val="161616"/>
          <w:w w:val="105"/>
          <w:sz w:val="16"/>
          <w:szCs w:val="16"/>
          <w:lang w:val="da-DK"/>
        </w:rPr>
        <w:t>generiske</w:t>
      </w:r>
      <w:r w:rsidRPr="007C056B">
        <w:rPr>
          <w:color w:val="161616"/>
          <w:spacing w:val="-4"/>
          <w:w w:val="105"/>
          <w:sz w:val="16"/>
          <w:szCs w:val="16"/>
          <w:lang w:val="da-DK"/>
        </w:rPr>
        <w:t xml:space="preserve"> </w:t>
      </w:r>
      <w:r w:rsidRPr="007C056B">
        <w:rPr>
          <w:color w:val="161616"/>
          <w:w w:val="105"/>
          <w:sz w:val="16"/>
          <w:szCs w:val="16"/>
          <w:lang w:val="da-DK"/>
        </w:rPr>
        <w:t>EN-standarder:</w:t>
      </w:r>
      <w:r w:rsidRPr="007C056B">
        <w:rPr>
          <w:color w:val="161616"/>
          <w:spacing w:val="-11"/>
          <w:w w:val="105"/>
          <w:sz w:val="16"/>
          <w:szCs w:val="16"/>
          <w:lang w:val="da-DK"/>
        </w:rPr>
        <w:t xml:space="preserve"> </w:t>
      </w:r>
      <w:r w:rsidRPr="007C056B">
        <w:rPr>
          <w:color w:val="2A2A2A"/>
          <w:w w:val="105"/>
          <w:sz w:val="16"/>
          <w:szCs w:val="16"/>
          <w:lang w:val="da-DK"/>
        </w:rPr>
        <w:t>EN</w:t>
      </w:r>
      <w:r w:rsidRPr="007C056B">
        <w:rPr>
          <w:color w:val="2A2A2A"/>
          <w:spacing w:val="-5"/>
          <w:w w:val="105"/>
          <w:sz w:val="16"/>
          <w:szCs w:val="16"/>
          <w:lang w:val="da-DK"/>
        </w:rPr>
        <w:t xml:space="preserve"> </w:t>
      </w:r>
      <w:r w:rsidRPr="007C056B">
        <w:rPr>
          <w:color w:val="161616"/>
          <w:w w:val="105"/>
          <w:sz w:val="16"/>
          <w:szCs w:val="16"/>
          <w:lang w:val="da-DK"/>
        </w:rPr>
        <w:t>15267-1,</w:t>
      </w:r>
      <w:r w:rsidRPr="007C056B">
        <w:rPr>
          <w:color w:val="161616"/>
          <w:spacing w:val="-6"/>
          <w:w w:val="105"/>
          <w:sz w:val="16"/>
          <w:szCs w:val="16"/>
          <w:lang w:val="da-DK"/>
        </w:rPr>
        <w:t xml:space="preserve"> </w:t>
      </w:r>
      <w:r w:rsidRPr="007C056B">
        <w:rPr>
          <w:color w:val="161616"/>
          <w:w w:val="105"/>
          <w:sz w:val="16"/>
          <w:szCs w:val="16"/>
          <w:lang w:val="da-DK"/>
        </w:rPr>
        <w:t>EN</w:t>
      </w:r>
      <w:r w:rsidRPr="007C056B">
        <w:rPr>
          <w:color w:val="161616"/>
          <w:spacing w:val="-6"/>
          <w:w w:val="105"/>
          <w:sz w:val="16"/>
          <w:szCs w:val="16"/>
          <w:lang w:val="da-DK"/>
        </w:rPr>
        <w:t xml:space="preserve"> </w:t>
      </w:r>
      <w:r w:rsidRPr="007C056B">
        <w:rPr>
          <w:color w:val="161616"/>
          <w:w w:val="105"/>
          <w:sz w:val="16"/>
          <w:szCs w:val="16"/>
          <w:lang w:val="da-DK"/>
        </w:rPr>
        <w:t>15267-2</w:t>
      </w:r>
      <w:r w:rsidRPr="007C056B">
        <w:rPr>
          <w:color w:val="494949"/>
          <w:w w:val="105"/>
          <w:sz w:val="16"/>
          <w:szCs w:val="16"/>
          <w:lang w:val="da-DK"/>
        </w:rPr>
        <w:t>,</w:t>
      </w:r>
      <w:r w:rsidRPr="007C056B">
        <w:rPr>
          <w:color w:val="494949"/>
          <w:spacing w:val="-11"/>
          <w:w w:val="105"/>
          <w:sz w:val="16"/>
          <w:szCs w:val="16"/>
          <w:lang w:val="da-DK"/>
        </w:rPr>
        <w:t xml:space="preserve"> </w:t>
      </w:r>
      <w:r w:rsidRPr="007C056B">
        <w:rPr>
          <w:color w:val="161616"/>
          <w:w w:val="105"/>
          <w:sz w:val="16"/>
          <w:szCs w:val="16"/>
          <w:lang w:val="da-DK"/>
        </w:rPr>
        <w:t>EN</w:t>
      </w:r>
      <w:r w:rsidRPr="007C056B">
        <w:rPr>
          <w:color w:val="161616"/>
          <w:spacing w:val="-5"/>
          <w:w w:val="105"/>
          <w:sz w:val="16"/>
          <w:szCs w:val="16"/>
          <w:lang w:val="da-DK"/>
        </w:rPr>
        <w:t xml:space="preserve"> </w:t>
      </w:r>
      <w:r w:rsidRPr="007C056B">
        <w:rPr>
          <w:color w:val="161616"/>
          <w:w w:val="105"/>
          <w:sz w:val="16"/>
          <w:szCs w:val="16"/>
          <w:lang w:val="da-DK"/>
        </w:rPr>
        <w:t>15267-3</w:t>
      </w:r>
      <w:r w:rsidRPr="007C056B">
        <w:rPr>
          <w:color w:val="161616"/>
          <w:spacing w:val="-10"/>
          <w:w w:val="105"/>
          <w:sz w:val="16"/>
          <w:szCs w:val="16"/>
          <w:lang w:val="da-DK"/>
        </w:rPr>
        <w:t xml:space="preserve"> </w:t>
      </w:r>
      <w:r w:rsidRPr="007C056B">
        <w:rPr>
          <w:color w:val="2A2A2A"/>
          <w:w w:val="105"/>
          <w:sz w:val="16"/>
          <w:szCs w:val="16"/>
          <w:lang w:val="da-DK"/>
        </w:rPr>
        <w:t xml:space="preserve">og EN </w:t>
      </w:r>
      <w:r w:rsidRPr="007C056B">
        <w:rPr>
          <w:color w:val="161616"/>
          <w:w w:val="105"/>
          <w:sz w:val="16"/>
          <w:szCs w:val="16"/>
          <w:lang w:val="da-DK"/>
        </w:rPr>
        <w:t>14181.</w:t>
      </w:r>
    </w:p>
    <w:p w14:paraId="6D191DEB" w14:textId="4033781A" w:rsidR="000A7367" w:rsidRPr="007C056B" w:rsidRDefault="004723A7">
      <w:pPr>
        <w:tabs>
          <w:tab w:val="left" w:pos="973"/>
        </w:tabs>
        <w:spacing w:before="9" w:line="249" w:lineRule="auto"/>
        <w:ind w:left="632" w:right="4801"/>
        <w:rPr>
          <w:sz w:val="16"/>
          <w:szCs w:val="16"/>
          <w:lang w:val="da-DK"/>
        </w:rPr>
      </w:pPr>
      <w:r w:rsidRPr="007C056B">
        <w:rPr>
          <w:color w:val="161616"/>
          <w:spacing w:val="-4"/>
          <w:w w:val="105"/>
          <w:sz w:val="16"/>
          <w:szCs w:val="16"/>
          <w:lang w:val="da-DK"/>
        </w:rPr>
        <w:t>(</w:t>
      </w:r>
      <w:r w:rsidR="00CF4EBB" w:rsidRPr="00227817">
        <w:rPr>
          <w:color w:val="2A2A2A"/>
          <w:spacing w:val="-4"/>
          <w:w w:val="105"/>
          <w:sz w:val="18"/>
          <w:szCs w:val="18"/>
          <w:vertAlign w:val="superscript"/>
          <w:lang w:val="da-DK"/>
        </w:rPr>
        <w:t>8</w:t>
      </w:r>
      <w:r w:rsidRPr="007C056B">
        <w:rPr>
          <w:color w:val="161616"/>
          <w:spacing w:val="-4"/>
          <w:w w:val="105"/>
          <w:sz w:val="16"/>
          <w:szCs w:val="16"/>
          <w:lang w:val="da-DK"/>
        </w:rPr>
        <w:t>)</w:t>
      </w:r>
      <w:r w:rsidRPr="0055382A">
        <w:rPr>
          <w:color w:val="161616"/>
          <w:sz w:val="16"/>
          <w:lang w:val="da-DK"/>
        </w:rPr>
        <w:tab/>
      </w:r>
      <w:r w:rsidRPr="007C056B">
        <w:rPr>
          <w:color w:val="161616"/>
          <w:w w:val="105"/>
          <w:sz w:val="16"/>
          <w:szCs w:val="16"/>
          <w:lang w:val="da-DK"/>
        </w:rPr>
        <w:t>Hvis</w:t>
      </w:r>
      <w:r w:rsidRPr="007C056B">
        <w:rPr>
          <w:color w:val="161616"/>
          <w:spacing w:val="-11"/>
          <w:w w:val="105"/>
          <w:sz w:val="16"/>
          <w:szCs w:val="16"/>
          <w:lang w:val="da-DK"/>
        </w:rPr>
        <w:t xml:space="preserve"> </w:t>
      </w:r>
      <w:r w:rsidRPr="007C056B">
        <w:rPr>
          <w:color w:val="161616"/>
          <w:w w:val="105"/>
          <w:sz w:val="16"/>
          <w:szCs w:val="16"/>
          <w:lang w:val="da-DK"/>
        </w:rPr>
        <w:t>målingerne</w:t>
      </w:r>
      <w:r w:rsidRPr="007C056B">
        <w:rPr>
          <w:color w:val="161616"/>
          <w:spacing w:val="-7"/>
          <w:w w:val="105"/>
          <w:sz w:val="16"/>
          <w:szCs w:val="16"/>
          <w:lang w:val="da-DK"/>
        </w:rPr>
        <w:t xml:space="preserve"> </w:t>
      </w:r>
      <w:r w:rsidRPr="007C056B">
        <w:rPr>
          <w:color w:val="161616"/>
          <w:w w:val="105"/>
          <w:sz w:val="16"/>
          <w:szCs w:val="16"/>
          <w:lang w:val="da-DK"/>
        </w:rPr>
        <w:t>er</w:t>
      </w:r>
      <w:r w:rsidRPr="007C056B">
        <w:rPr>
          <w:color w:val="161616"/>
          <w:spacing w:val="-10"/>
          <w:w w:val="105"/>
          <w:sz w:val="16"/>
          <w:szCs w:val="16"/>
          <w:lang w:val="da-DK"/>
        </w:rPr>
        <w:t xml:space="preserve"> </w:t>
      </w:r>
      <w:r w:rsidRPr="007C056B">
        <w:rPr>
          <w:color w:val="161616"/>
          <w:w w:val="105"/>
          <w:sz w:val="16"/>
          <w:szCs w:val="16"/>
          <w:lang w:val="da-DK"/>
        </w:rPr>
        <w:t>kontinuerlige,</w:t>
      </w:r>
      <w:r w:rsidRPr="007C056B">
        <w:rPr>
          <w:color w:val="161616"/>
          <w:spacing w:val="-11"/>
          <w:w w:val="105"/>
          <w:sz w:val="16"/>
          <w:szCs w:val="16"/>
          <w:lang w:val="da-DK"/>
        </w:rPr>
        <w:t xml:space="preserve"> </w:t>
      </w:r>
      <w:r w:rsidRPr="007C056B">
        <w:rPr>
          <w:color w:val="161616"/>
          <w:w w:val="105"/>
          <w:sz w:val="16"/>
          <w:szCs w:val="16"/>
          <w:lang w:val="da-DK"/>
        </w:rPr>
        <w:t>finder</w:t>
      </w:r>
      <w:r w:rsidRPr="007C056B">
        <w:rPr>
          <w:color w:val="161616"/>
          <w:spacing w:val="-10"/>
          <w:w w:val="105"/>
          <w:sz w:val="16"/>
          <w:szCs w:val="16"/>
          <w:lang w:val="da-DK"/>
        </w:rPr>
        <w:t xml:space="preserve"> </w:t>
      </w:r>
      <w:r w:rsidRPr="007C056B">
        <w:rPr>
          <w:color w:val="2A2A2A"/>
          <w:w w:val="105"/>
          <w:sz w:val="16"/>
          <w:szCs w:val="16"/>
          <w:lang w:val="da-DK"/>
        </w:rPr>
        <w:t>EN</w:t>
      </w:r>
      <w:r w:rsidRPr="007C056B">
        <w:rPr>
          <w:color w:val="2A2A2A"/>
          <w:spacing w:val="-11"/>
          <w:w w:val="105"/>
          <w:sz w:val="16"/>
          <w:szCs w:val="16"/>
          <w:lang w:val="da-DK"/>
        </w:rPr>
        <w:t xml:space="preserve"> </w:t>
      </w:r>
      <w:r w:rsidRPr="007C056B">
        <w:rPr>
          <w:color w:val="161616"/>
          <w:w w:val="105"/>
          <w:sz w:val="16"/>
          <w:szCs w:val="16"/>
          <w:lang w:val="da-DK"/>
        </w:rPr>
        <w:t>13284-2</w:t>
      </w:r>
      <w:r w:rsidRPr="007C056B">
        <w:rPr>
          <w:color w:val="161616"/>
          <w:spacing w:val="-9"/>
          <w:w w:val="105"/>
          <w:sz w:val="16"/>
          <w:szCs w:val="16"/>
          <w:lang w:val="da-DK"/>
        </w:rPr>
        <w:t xml:space="preserve"> </w:t>
      </w:r>
      <w:r w:rsidRPr="007C056B">
        <w:rPr>
          <w:color w:val="161616"/>
          <w:w w:val="105"/>
          <w:sz w:val="16"/>
          <w:szCs w:val="16"/>
          <w:lang w:val="da-DK"/>
        </w:rPr>
        <w:t>også</w:t>
      </w:r>
      <w:r w:rsidRPr="007C056B">
        <w:rPr>
          <w:color w:val="161616"/>
          <w:spacing w:val="-11"/>
          <w:w w:val="105"/>
          <w:sz w:val="16"/>
          <w:szCs w:val="16"/>
          <w:lang w:val="da-DK"/>
        </w:rPr>
        <w:t xml:space="preserve"> </w:t>
      </w:r>
      <w:r w:rsidRPr="007C056B">
        <w:rPr>
          <w:color w:val="161616"/>
          <w:w w:val="105"/>
          <w:sz w:val="16"/>
          <w:szCs w:val="16"/>
          <w:lang w:val="da-DK"/>
        </w:rPr>
        <w:t>anvendelse</w:t>
      </w:r>
      <w:r w:rsidRPr="007C056B">
        <w:rPr>
          <w:color w:val="494949"/>
          <w:w w:val="105"/>
          <w:sz w:val="16"/>
          <w:szCs w:val="16"/>
          <w:lang w:val="da-DK"/>
        </w:rPr>
        <w:t xml:space="preserve">. </w:t>
      </w:r>
      <w:r w:rsidRPr="007C056B">
        <w:rPr>
          <w:color w:val="161616"/>
          <w:w w:val="105"/>
          <w:sz w:val="16"/>
          <w:szCs w:val="16"/>
          <w:lang w:val="da-DK"/>
        </w:rPr>
        <w:t>(</w:t>
      </w:r>
      <w:r w:rsidR="00CF4EBB" w:rsidRPr="00227817">
        <w:rPr>
          <w:color w:val="2A2A2A"/>
          <w:spacing w:val="-4"/>
          <w:w w:val="105"/>
          <w:sz w:val="18"/>
          <w:szCs w:val="18"/>
          <w:vertAlign w:val="superscript"/>
          <w:lang w:val="da-DK"/>
        </w:rPr>
        <w:t>9</w:t>
      </w:r>
      <w:r w:rsidRPr="007C056B">
        <w:rPr>
          <w:color w:val="161616"/>
          <w:w w:val="105"/>
          <w:sz w:val="16"/>
          <w:szCs w:val="16"/>
          <w:lang w:val="da-DK"/>
        </w:rPr>
        <w:t>)</w:t>
      </w:r>
      <w:r w:rsidRPr="007C056B">
        <w:rPr>
          <w:color w:val="161616"/>
          <w:spacing w:val="80"/>
          <w:w w:val="150"/>
          <w:sz w:val="16"/>
          <w:szCs w:val="16"/>
          <w:lang w:val="da-DK"/>
        </w:rPr>
        <w:t xml:space="preserve"> </w:t>
      </w:r>
      <w:r w:rsidRPr="007C056B">
        <w:rPr>
          <w:color w:val="161616"/>
          <w:w w:val="105"/>
          <w:sz w:val="16"/>
          <w:szCs w:val="16"/>
          <w:lang w:val="da-DK"/>
        </w:rPr>
        <w:t xml:space="preserve">ingen overvågning, når BAT 39 </w:t>
      </w:r>
      <w:r w:rsidRPr="007C056B">
        <w:rPr>
          <w:color w:val="2A2A2A"/>
          <w:w w:val="105"/>
          <w:sz w:val="16"/>
          <w:szCs w:val="16"/>
          <w:lang w:val="da-DK"/>
        </w:rPr>
        <w:t>a anvendes.</w:t>
      </w:r>
    </w:p>
    <w:p w14:paraId="6D191DEC" w14:textId="1B60FDE8" w:rsidR="000A7367" w:rsidRPr="0055382A" w:rsidRDefault="004723A7">
      <w:pPr>
        <w:spacing w:line="186" w:lineRule="exact"/>
        <w:ind w:left="632"/>
        <w:rPr>
          <w:sz w:val="16"/>
          <w:lang w:val="da-DK"/>
        </w:rPr>
      </w:pPr>
      <w:r w:rsidRPr="0055382A">
        <w:rPr>
          <w:color w:val="2A2A2A"/>
          <w:sz w:val="16"/>
          <w:lang w:val="da-DK"/>
        </w:rPr>
        <w:t>(</w:t>
      </w:r>
      <w:r w:rsidR="00730038" w:rsidRPr="00D559D2">
        <w:rPr>
          <w:color w:val="2A2A2A"/>
          <w:spacing w:val="-4"/>
          <w:w w:val="105"/>
          <w:sz w:val="18"/>
          <w:szCs w:val="18"/>
          <w:vertAlign w:val="superscript"/>
          <w:lang w:val="da-DK"/>
        </w:rPr>
        <w:t>10</w:t>
      </w:r>
      <w:r w:rsidRPr="0055382A">
        <w:rPr>
          <w:color w:val="161616"/>
          <w:sz w:val="16"/>
          <w:lang w:val="da-DK"/>
        </w:rPr>
        <w:t>)</w:t>
      </w:r>
      <w:r w:rsidRPr="0055382A">
        <w:rPr>
          <w:color w:val="161616"/>
          <w:spacing w:val="40"/>
          <w:sz w:val="16"/>
          <w:lang w:val="da-DK"/>
        </w:rPr>
        <w:t xml:space="preserve">  </w:t>
      </w:r>
      <w:r w:rsidRPr="0055382A">
        <w:rPr>
          <w:color w:val="161616"/>
          <w:sz w:val="16"/>
          <w:lang w:val="da-DK"/>
        </w:rPr>
        <w:t>Overvågningen</w:t>
      </w:r>
      <w:r w:rsidRPr="0055382A">
        <w:rPr>
          <w:color w:val="161616"/>
          <w:spacing w:val="36"/>
          <w:sz w:val="16"/>
          <w:lang w:val="da-DK"/>
        </w:rPr>
        <w:t xml:space="preserve"> </w:t>
      </w:r>
      <w:r w:rsidRPr="0055382A">
        <w:rPr>
          <w:color w:val="161616"/>
          <w:sz w:val="16"/>
          <w:lang w:val="da-DK"/>
        </w:rPr>
        <w:t>foretages</w:t>
      </w:r>
      <w:r w:rsidRPr="0055382A">
        <w:rPr>
          <w:color w:val="161616"/>
          <w:spacing w:val="16"/>
          <w:sz w:val="16"/>
          <w:lang w:val="da-DK"/>
        </w:rPr>
        <w:t xml:space="preserve"> </w:t>
      </w:r>
      <w:r w:rsidRPr="0055382A">
        <w:rPr>
          <w:color w:val="2A2A2A"/>
          <w:sz w:val="16"/>
          <w:lang w:val="da-DK"/>
        </w:rPr>
        <w:t>kun</w:t>
      </w:r>
      <w:r w:rsidRPr="0055382A">
        <w:rPr>
          <w:color w:val="2A2A2A"/>
          <w:spacing w:val="9"/>
          <w:sz w:val="16"/>
          <w:lang w:val="da-DK"/>
        </w:rPr>
        <w:t xml:space="preserve"> </w:t>
      </w:r>
      <w:r w:rsidRPr="0055382A">
        <w:rPr>
          <w:color w:val="161616"/>
          <w:sz w:val="16"/>
          <w:lang w:val="da-DK"/>
        </w:rPr>
        <w:t>for</w:t>
      </w:r>
      <w:r w:rsidRPr="0055382A">
        <w:rPr>
          <w:color w:val="161616"/>
          <w:spacing w:val="7"/>
          <w:sz w:val="16"/>
          <w:lang w:val="da-DK"/>
        </w:rPr>
        <w:t xml:space="preserve"> </w:t>
      </w:r>
      <w:r w:rsidRPr="0055382A">
        <w:rPr>
          <w:color w:val="161616"/>
          <w:sz w:val="16"/>
          <w:lang w:val="da-DK"/>
        </w:rPr>
        <w:t>blystøberier</w:t>
      </w:r>
      <w:r w:rsidRPr="0055382A">
        <w:rPr>
          <w:color w:val="161616"/>
          <w:spacing w:val="18"/>
          <w:sz w:val="16"/>
          <w:lang w:val="da-DK"/>
        </w:rPr>
        <w:t xml:space="preserve"> </w:t>
      </w:r>
      <w:r w:rsidRPr="0055382A">
        <w:rPr>
          <w:color w:val="161616"/>
          <w:sz w:val="16"/>
          <w:lang w:val="da-DK"/>
        </w:rPr>
        <w:t>eller andre</w:t>
      </w:r>
      <w:r w:rsidRPr="0055382A">
        <w:rPr>
          <w:color w:val="161616"/>
          <w:spacing w:val="9"/>
          <w:sz w:val="16"/>
          <w:lang w:val="da-DK"/>
        </w:rPr>
        <w:t xml:space="preserve"> </w:t>
      </w:r>
      <w:r w:rsidRPr="0055382A">
        <w:rPr>
          <w:color w:val="2A2A2A"/>
          <w:sz w:val="16"/>
          <w:lang w:val="da-DK"/>
        </w:rPr>
        <w:t>NFM-støberier,</w:t>
      </w:r>
      <w:r w:rsidRPr="0055382A">
        <w:rPr>
          <w:color w:val="2A2A2A"/>
          <w:spacing w:val="2"/>
          <w:sz w:val="16"/>
          <w:lang w:val="da-DK"/>
        </w:rPr>
        <w:t xml:space="preserve"> </w:t>
      </w:r>
      <w:r w:rsidRPr="0055382A">
        <w:rPr>
          <w:color w:val="161616"/>
          <w:sz w:val="16"/>
          <w:lang w:val="da-DK"/>
        </w:rPr>
        <w:t>der</w:t>
      </w:r>
      <w:r w:rsidRPr="0055382A">
        <w:rPr>
          <w:color w:val="161616"/>
          <w:spacing w:val="-1"/>
          <w:sz w:val="16"/>
          <w:lang w:val="da-DK"/>
        </w:rPr>
        <w:t xml:space="preserve"> </w:t>
      </w:r>
      <w:r w:rsidRPr="0055382A">
        <w:rPr>
          <w:color w:val="161616"/>
          <w:sz w:val="16"/>
          <w:lang w:val="da-DK"/>
        </w:rPr>
        <w:t>anvender</w:t>
      </w:r>
      <w:r w:rsidRPr="0055382A">
        <w:rPr>
          <w:color w:val="161616"/>
          <w:spacing w:val="8"/>
          <w:sz w:val="16"/>
          <w:lang w:val="da-DK"/>
        </w:rPr>
        <w:t xml:space="preserve"> </w:t>
      </w:r>
      <w:r w:rsidRPr="0055382A">
        <w:rPr>
          <w:color w:val="161616"/>
          <w:sz w:val="16"/>
          <w:lang w:val="da-DK"/>
        </w:rPr>
        <w:t xml:space="preserve">bly </w:t>
      </w:r>
      <w:r w:rsidRPr="0055382A">
        <w:rPr>
          <w:color w:val="2A2A2A"/>
          <w:sz w:val="16"/>
          <w:lang w:val="da-DK"/>
        </w:rPr>
        <w:t>som</w:t>
      </w:r>
      <w:r w:rsidRPr="0055382A">
        <w:rPr>
          <w:color w:val="2A2A2A"/>
          <w:spacing w:val="17"/>
          <w:sz w:val="16"/>
          <w:lang w:val="da-DK"/>
        </w:rPr>
        <w:t xml:space="preserve"> </w:t>
      </w:r>
      <w:r w:rsidRPr="0055382A">
        <w:rPr>
          <w:color w:val="161616"/>
          <w:spacing w:val="-2"/>
          <w:sz w:val="16"/>
          <w:lang w:val="da-DK"/>
        </w:rPr>
        <w:t>legeringselement.</w:t>
      </w:r>
    </w:p>
    <w:p w14:paraId="6D191DED" w14:textId="2FC34A65" w:rsidR="000A7367" w:rsidRPr="00F20216" w:rsidRDefault="004723A7">
      <w:pPr>
        <w:spacing w:before="8" w:line="249" w:lineRule="auto"/>
        <w:ind w:left="632" w:right="4035"/>
        <w:rPr>
          <w:sz w:val="16"/>
          <w:szCs w:val="16"/>
          <w:lang w:val="da-DK"/>
        </w:rPr>
      </w:pPr>
      <w:r w:rsidRPr="00F20216">
        <w:rPr>
          <w:color w:val="2A2A2A"/>
          <w:w w:val="105"/>
          <w:sz w:val="16"/>
          <w:szCs w:val="16"/>
          <w:lang w:val="da-DK"/>
        </w:rPr>
        <w:t>(</w:t>
      </w:r>
      <w:r w:rsidR="00730038" w:rsidRPr="00D559D2">
        <w:rPr>
          <w:color w:val="2A2A2A"/>
          <w:spacing w:val="-4"/>
          <w:w w:val="105"/>
          <w:sz w:val="18"/>
          <w:szCs w:val="18"/>
          <w:vertAlign w:val="superscript"/>
          <w:lang w:val="da-DK"/>
        </w:rPr>
        <w:t>11</w:t>
      </w:r>
      <w:r w:rsidRPr="00F20216">
        <w:rPr>
          <w:color w:val="161616"/>
          <w:w w:val="105"/>
          <w:sz w:val="16"/>
          <w:szCs w:val="16"/>
          <w:lang w:val="da-DK"/>
        </w:rPr>
        <w:t>)</w:t>
      </w:r>
      <w:r w:rsidRPr="00F20216">
        <w:rPr>
          <w:color w:val="161616"/>
          <w:spacing w:val="54"/>
          <w:w w:val="105"/>
          <w:sz w:val="16"/>
          <w:szCs w:val="16"/>
          <w:lang w:val="da-DK"/>
        </w:rPr>
        <w:t xml:space="preserve"> </w:t>
      </w:r>
      <w:r w:rsidRPr="00F20216">
        <w:rPr>
          <w:color w:val="161616"/>
          <w:w w:val="105"/>
          <w:sz w:val="16"/>
          <w:szCs w:val="16"/>
          <w:lang w:val="da-DK"/>
        </w:rPr>
        <w:t>Overvågningen</w:t>
      </w:r>
      <w:r w:rsidRPr="00F20216">
        <w:rPr>
          <w:color w:val="161616"/>
          <w:spacing w:val="7"/>
          <w:w w:val="105"/>
          <w:sz w:val="16"/>
          <w:szCs w:val="16"/>
          <w:lang w:val="da-DK"/>
        </w:rPr>
        <w:t xml:space="preserve"> </w:t>
      </w:r>
      <w:r w:rsidRPr="00F20216">
        <w:rPr>
          <w:color w:val="161616"/>
          <w:w w:val="105"/>
          <w:sz w:val="16"/>
          <w:szCs w:val="16"/>
          <w:lang w:val="da-DK"/>
        </w:rPr>
        <w:t>foretages</w:t>
      </w:r>
      <w:r w:rsidRPr="00F20216">
        <w:rPr>
          <w:color w:val="161616"/>
          <w:spacing w:val="-5"/>
          <w:w w:val="105"/>
          <w:sz w:val="16"/>
          <w:szCs w:val="16"/>
          <w:lang w:val="da-DK"/>
        </w:rPr>
        <w:t xml:space="preserve"> </w:t>
      </w:r>
      <w:r w:rsidRPr="00F20216">
        <w:rPr>
          <w:color w:val="161616"/>
          <w:w w:val="105"/>
          <w:sz w:val="16"/>
          <w:szCs w:val="16"/>
          <w:lang w:val="da-DK"/>
        </w:rPr>
        <w:t>kun,</w:t>
      </w:r>
      <w:r w:rsidRPr="00F20216">
        <w:rPr>
          <w:color w:val="161616"/>
          <w:spacing w:val="-8"/>
          <w:w w:val="105"/>
          <w:sz w:val="16"/>
          <w:szCs w:val="16"/>
          <w:lang w:val="da-DK"/>
        </w:rPr>
        <w:t xml:space="preserve"> </w:t>
      </w:r>
      <w:r w:rsidRPr="00F20216">
        <w:rPr>
          <w:color w:val="161616"/>
          <w:w w:val="105"/>
          <w:sz w:val="16"/>
          <w:szCs w:val="16"/>
          <w:lang w:val="da-DK"/>
        </w:rPr>
        <w:t>når</w:t>
      </w:r>
      <w:r w:rsidRPr="00F20216">
        <w:rPr>
          <w:color w:val="161616"/>
          <w:spacing w:val="-11"/>
          <w:w w:val="105"/>
          <w:sz w:val="16"/>
          <w:szCs w:val="16"/>
          <w:lang w:val="da-DK"/>
        </w:rPr>
        <w:t xml:space="preserve"> </w:t>
      </w:r>
      <w:r w:rsidRPr="00F20216">
        <w:rPr>
          <w:color w:val="161616"/>
          <w:w w:val="105"/>
          <w:sz w:val="16"/>
          <w:szCs w:val="16"/>
          <w:lang w:val="da-DK"/>
        </w:rPr>
        <w:t>der</w:t>
      </w:r>
      <w:r w:rsidRPr="00F20216">
        <w:rPr>
          <w:color w:val="161616"/>
          <w:spacing w:val="-10"/>
          <w:w w:val="105"/>
          <w:sz w:val="16"/>
          <w:szCs w:val="16"/>
          <w:lang w:val="da-DK"/>
        </w:rPr>
        <w:t xml:space="preserve"> </w:t>
      </w:r>
      <w:r w:rsidRPr="00F20216">
        <w:rPr>
          <w:color w:val="161616"/>
          <w:w w:val="105"/>
          <w:sz w:val="16"/>
          <w:szCs w:val="16"/>
          <w:lang w:val="da-DK"/>
        </w:rPr>
        <w:t>anvendes</w:t>
      </w:r>
      <w:r w:rsidRPr="00F20216">
        <w:rPr>
          <w:color w:val="161616"/>
          <w:spacing w:val="-5"/>
          <w:w w:val="105"/>
          <w:sz w:val="16"/>
          <w:szCs w:val="16"/>
          <w:lang w:val="da-DK"/>
        </w:rPr>
        <w:t xml:space="preserve"> </w:t>
      </w:r>
      <w:r w:rsidRPr="00F20216">
        <w:rPr>
          <w:color w:val="161616"/>
          <w:w w:val="105"/>
          <w:sz w:val="16"/>
          <w:szCs w:val="16"/>
          <w:lang w:val="da-DK"/>
        </w:rPr>
        <w:t>phenolbaserede</w:t>
      </w:r>
      <w:r w:rsidRPr="00F20216">
        <w:rPr>
          <w:color w:val="161616"/>
          <w:spacing w:val="-11"/>
          <w:w w:val="105"/>
          <w:sz w:val="16"/>
          <w:szCs w:val="16"/>
          <w:lang w:val="da-DK"/>
        </w:rPr>
        <w:t xml:space="preserve"> </w:t>
      </w:r>
      <w:r w:rsidRPr="00F20216">
        <w:rPr>
          <w:color w:val="161616"/>
          <w:w w:val="105"/>
          <w:sz w:val="16"/>
          <w:szCs w:val="16"/>
          <w:lang w:val="da-DK"/>
        </w:rPr>
        <w:t xml:space="preserve">bindersystemer. </w:t>
      </w:r>
      <w:r w:rsidRPr="00F20216">
        <w:rPr>
          <w:color w:val="2A2A2A"/>
          <w:w w:val="105"/>
          <w:sz w:val="16"/>
          <w:szCs w:val="16"/>
          <w:lang w:val="da-DK"/>
        </w:rPr>
        <w:t>(</w:t>
      </w:r>
      <w:r w:rsidR="00730038" w:rsidRPr="00D559D2">
        <w:rPr>
          <w:color w:val="2A2A2A"/>
          <w:spacing w:val="-4"/>
          <w:w w:val="105"/>
          <w:sz w:val="18"/>
          <w:szCs w:val="18"/>
          <w:vertAlign w:val="superscript"/>
          <w:lang w:val="da-DK"/>
        </w:rPr>
        <w:t>12</w:t>
      </w:r>
      <w:r w:rsidRPr="00F20216">
        <w:rPr>
          <w:color w:val="2A2A2A"/>
          <w:w w:val="105"/>
          <w:sz w:val="16"/>
          <w:szCs w:val="16"/>
          <w:lang w:val="da-DK"/>
        </w:rPr>
        <w:t>)</w:t>
      </w:r>
      <w:r w:rsidRPr="00F20216">
        <w:rPr>
          <w:color w:val="2A2A2A"/>
          <w:spacing w:val="80"/>
          <w:w w:val="105"/>
          <w:sz w:val="16"/>
          <w:szCs w:val="16"/>
          <w:lang w:val="da-DK"/>
        </w:rPr>
        <w:t xml:space="preserve"> </w:t>
      </w:r>
      <w:r w:rsidRPr="00F20216">
        <w:rPr>
          <w:color w:val="161616"/>
          <w:w w:val="105"/>
          <w:sz w:val="16"/>
          <w:szCs w:val="16"/>
          <w:lang w:val="da-DK"/>
        </w:rPr>
        <w:t xml:space="preserve">ingen overvågning, når der </w:t>
      </w:r>
      <w:r w:rsidRPr="00F20216">
        <w:rPr>
          <w:color w:val="2A2A2A"/>
          <w:w w:val="105"/>
          <w:sz w:val="16"/>
          <w:szCs w:val="16"/>
          <w:lang w:val="da-DK"/>
        </w:rPr>
        <w:t xml:space="preserve">kun </w:t>
      </w:r>
      <w:r w:rsidRPr="00F20216">
        <w:rPr>
          <w:color w:val="161616"/>
          <w:w w:val="105"/>
          <w:sz w:val="16"/>
          <w:szCs w:val="16"/>
          <w:lang w:val="da-DK"/>
        </w:rPr>
        <w:t>anvendes naturgas.</w:t>
      </w:r>
    </w:p>
    <w:p w14:paraId="6D191DEE" w14:textId="329D428B" w:rsidR="000A7367" w:rsidRPr="0055382A" w:rsidRDefault="004723A7">
      <w:pPr>
        <w:spacing w:line="181" w:lineRule="exact"/>
        <w:ind w:left="632"/>
        <w:rPr>
          <w:sz w:val="16"/>
          <w:lang w:val="da-DK"/>
        </w:rPr>
      </w:pPr>
      <w:r w:rsidRPr="0055382A">
        <w:rPr>
          <w:color w:val="2A2A2A"/>
          <w:sz w:val="16"/>
          <w:lang w:val="da-DK"/>
        </w:rPr>
        <w:t>(</w:t>
      </w:r>
      <w:r w:rsidR="00730038" w:rsidRPr="00D559D2">
        <w:rPr>
          <w:color w:val="2A2A2A"/>
          <w:spacing w:val="-4"/>
          <w:w w:val="105"/>
          <w:sz w:val="18"/>
          <w:szCs w:val="18"/>
          <w:vertAlign w:val="superscript"/>
          <w:lang w:val="da-DK"/>
        </w:rPr>
        <w:t>13</w:t>
      </w:r>
      <w:r w:rsidRPr="0055382A">
        <w:rPr>
          <w:color w:val="161616"/>
          <w:sz w:val="16"/>
          <w:lang w:val="da-DK"/>
        </w:rPr>
        <w:t>)</w:t>
      </w:r>
      <w:r w:rsidRPr="0055382A">
        <w:rPr>
          <w:color w:val="161616"/>
          <w:spacing w:val="39"/>
          <w:sz w:val="16"/>
          <w:lang w:val="da-DK"/>
        </w:rPr>
        <w:t xml:space="preserve">  </w:t>
      </w:r>
      <w:r w:rsidRPr="0055382A">
        <w:rPr>
          <w:color w:val="161616"/>
          <w:sz w:val="16"/>
          <w:lang w:val="da-DK"/>
        </w:rPr>
        <w:t>Overvågningen</w:t>
      </w:r>
      <w:r w:rsidRPr="0055382A">
        <w:rPr>
          <w:color w:val="161616"/>
          <w:spacing w:val="24"/>
          <w:sz w:val="16"/>
          <w:lang w:val="da-DK"/>
        </w:rPr>
        <w:t xml:space="preserve"> </w:t>
      </w:r>
      <w:r w:rsidRPr="0055382A">
        <w:rPr>
          <w:color w:val="161616"/>
          <w:sz w:val="16"/>
          <w:lang w:val="da-DK"/>
        </w:rPr>
        <w:t>foretages</w:t>
      </w:r>
      <w:r w:rsidRPr="0055382A">
        <w:rPr>
          <w:color w:val="161616"/>
          <w:spacing w:val="15"/>
          <w:sz w:val="16"/>
          <w:lang w:val="da-DK"/>
        </w:rPr>
        <w:t xml:space="preserve"> </w:t>
      </w:r>
      <w:r w:rsidRPr="0055382A">
        <w:rPr>
          <w:color w:val="161616"/>
          <w:sz w:val="16"/>
          <w:lang w:val="da-DK"/>
        </w:rPr>
        <w:t>kun,</w:t>
      </w:r>
      <w:r w:rsidRPr="0055382A">
        <w:rPr>
          <w:color w:val="161616"/>
          <w:spacing w:val="12"/>
          <w:sz w:val="16"/>
          <w:lang w:val="da-DK"/>
        </w:rPr>
        <w:t xml:space="preserve"> </w:t>
      </w:r>
      <w:r w:rsidRPr="0055382A">
        <w:rPr>
          <w:color w:val="161616"/>
          <w:sz w:val="16"/>
          <w:lang w:val="da-DK"/>
        </w:rPr>
        <w:t>når der</w:t>
      </w:r>
      <w:r w:rsidRPr="0055382A">
        <w:rPr>
          <w:color w:val="161616"/>
          <w:spacing w:val="4"/>
          <w:sz w:val="16"/>
          <w:lang w:val="da-DK"/>
        </w:rPr>
        <w:t xml:space="preserve"> </w:t>
      </w:r>
      <w:r w:rsidRPr="0055382A">
        <w:rPr>
          <w:color w:val="161616"/>
          <w:sz w:val="16"/>
          <w:lang w:val="da-DK"/>
        </w:rPr>
        <w:t>anvendes</w:t>
      </w:r>
      <w:r w:rsidRPr="0055382A">
        <w:rPr>
          <w:color w:val="161616"/>
          <w:spacing w:val="18"/>
          <w:sz w:val="16"/>
          <w:lang w:val="da-DK"/>
        </w:rPr>
        <w:t xml:space="preserve"> </w:t>
      </w:r>
      <w:r w:rsidRPr="0055382A">
        <w:rPr>
          <w:color w:val="161616"/>
          <w:sz w:val="16"/>
          <w:lang w:val="da-DK"/>
        </w:rPr>
        <w:t>kerner</w:t>
      </w:r>
      <w:r w:rsidRPr="0055382A">
        <w:rPr>
          <w:color w:val="161616"/>
          <w:spacing w:val="18"/>
          <w:sz w:val="16"/>
          <w:lang w:val="da-DK"/>
        </w:rPr>
        <w:t xml:space="preserve"> </w:t>
      </w:r>
      <w:r w:rsidRPr="0055382A">
        <w:rPr>
          <w:color w:val="161616"/>
          <w:sz w:val="16"/>
          <w:lang w:val="da-DK"/>
        </w:rPr>
        <w:t>med</w:t>
      </w:r>
      <w:r w:rsidRPr="0055382A">
        <w:rPr>
          <w:color w:val="161616"/>
          <w:spacing w:val="16"/>
          <w:sz w:val="16"/>
          <w:lang w:val="da-DK"/>
        </w:rPr>
        <w:t xml:space="preserve"> </w:t>
      </w:r>
      <w:r w:rsidRPr="0055382A">
        <w:rPr>
          <w:color w:val="161616"/>
          <w:sz w:val="16"/>
          <w:lang w:val="da-DK"/>
        </w:rPr>
        <w:t>kemisk</w:t>
      </w:r>
      <w:r w:rsidRPr="0055382A">
        <w:rPr>
          <w:color w:val="161616"/>
          <w:spacing w:val="17"/>
          <w:sz w:val="16"/>
          <w:lang w:val="da-DK"/>
        </w:rPr>
        <w:t xml:space="preserve"> </w:t>
      </w:r>
      <w:r w:rsidRPr="0055382A">
        <w:rPr>
          <w:color w:val="161616"/>
          <w:sz w:val="16"/>
          <w:lang w:val="da-DK"/>
        </w:rPr>
        <w:t>bundet</w:t>
      </w:r>
      <w:r w:rsidRPr="0055382A">
        <w:rPr>
          <w:color w:val="161616"/>
          <w:spacing w:val="11"/>
          <w:sz w:val="16"/>
          <w:lang w:val="da-DK"/>
        </w:rPr>
        <w:t xml:space="preserve"> </w:t>
      </w:r>
      <w:r w:rsidRPr="0055382A">
        <w:rPr>
          <w:color w:val="2A2A2A"/>
          <w:spacing w:val="-2"/>
          <w:sz w:val="16"/>
          <w:lang w:val="da-DK"/>
        </w:rPr>
        <w:t>sand.</w:t>
      </w:r>
    </w:p>
    <w:p w14:paraId="6D191DEF" w14:textId="77777777" w:rsidR="000A7367" w:rsidRPr="0055382A" w:rsidRDefault="004723A7">
      <w:pPr>
        <w:pStyle w:val="Brdtekst"/>
        <w:spacing w:before="174"/>
        <w:rPr>
          <w:sz w:val="20"/>
          <w:lang w:val="da-DK"/>
        </w:rPr>
      </w:pPr>
      <w:r>
        <w:rPr>
          <w:noProof/>
          <w:lang w:val="da-DK" w:eastAsia="da-DK"/>
        </w:rPr>
        <mc:AlternateContent>
          <mc:Choice Requires="wps">
            <w:drawing>
              <wp:anchor distT="0" distB="0" distL="0" distR="0" simplePos="0" relativeHeight="251658255" behindDoc="1" locked="0" layoutInCell="1" allowOverlap="1" wp14:anchorId="6D192F98" wp14:editId="6D192F99">
                <wp:simplePos x="0" y="0"/>
                <wp:positionH relativeFrom="page">
                  <wp:posOffset>867155</wp:posOffset>
                </wp:positionH>
                <wp:positionV relativeFrom="paragraph">
                  <wp:posOffset>271767</wp:posOffset>
                </wp:positionV>
                <wp:extent cx="5899785" cy="7620"/>
                <wp:effectExtent l="0" t="0" r="0" b="0"/>
                <wp:wrapTopAndBottom/>
                <wp:docPr id="68" name="Graphic 6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99785" cy="7620"/>
                        </a:xfrm>
                        <a:custGeom>
                          <a:avLst/>
                          <a:gdLst/>
                          <a:ahLst/>
                          <a:cxnLst/>
                          <a:rect l="l" t="t" r="r" b="b"/>
                          <a:pathLst>
                            <a:path w="5899785" h="7620">
                              <a:moveTo>
                                <a:pt x="5899404" y="7620"/>
                              </a:moveTo>
                              <a:lnTo>
                                <a:pt x="0" y="7620"/>
                              </a:lnTo>
                              <a:lnTo>
                                <a:pt x="0" y="0"/>
                              </a:lnTo>
                              <a:lnTo>
                                <a:pt x="5899404" y="0"/>
                              </a:lnTo>
                              <a:lnTo>
                                <a:pt x="5899404" y="762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arto="http://schemas.microsoft.com/office/word/2006/arto">
            <w:pict>
              <v:shape w14:anchorId="3B2A1A4D" id="Graphic 68" o:spid="_x0000_s1026" style="position:absolute;margin-left:68.3pt;margin-top:21.4pt;width:464.55pt;height:.6pt;z-index:-251658214;visibility:visible;mso-wrap-style:square;mso-wrap-distance-left:0;mso-wrap-distance-top:0;mso-wrap-distance-right:0;mso-wrap-distance-bottom:0;mso-position-horizontal:absolute;mso-position-horizontal-relative:page;mso-position-vertical:absolute;mso-position-vertical-relative:text;v-text-anchor:top" coordsize="589978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" path="m5899404,7620l,7620,,,5899404,r,7620xe" fillcolor="black" stroked="f">
                <v:path arrowok="t"/>
                <w10:wrap type="topAndBottom" anchorx="page"/>
              </v:shape>
            </w:pict>
          </mc:Fallback>
        </mc:AlternateContent>
      </w:r>
    </w:p>
    <w:p w14:paraId="6D191DF0" w14:textId="77777777" w:rsidR="000A7367" w:rsidRPr="0055382A" w:rsidRDefault="000A7367">
      <w:pPr>
        <w:rPr>
          <w:sz w:val="20"/>
          <w:lang w:val="da-DK"/>
        </w:rPr>
        <w:sectPr w:rsidR="000A7367" w:rsidRPr="0055382A">
          <w:headerReference w:type="even" r:id="rId15"/>
          <w:footerReference w:type="even" r:id="rId16"/>
          <w:footerReference w:type="default" r:id="rId17"/>
          <w:pgSz w:w="11910" w:h="16840"/>
          <w:pgMar w:top="860" w:right="700" w:bottom="600" w:left="740" w:header="0" w:footer="414" w:gutter="0"/>
          <w:pgNumType w:start="26"/>
          <w:cols w:space="708"/>
        </w:sectPr>
      </w:pPr>
    </w:p>
    <w:p w14:paraId="6D191DF1" w14:textId="77777777" w:rsidR="000A7367" w:rsidRPr="0055382A" w:rsidRDefault="000A7367">
      <w:pPr>
        <w:pStyle w:val="Brdtekst"/>
        <w:rPr>
          <w:lang w:val="da-DK"/>
        </w:rPr>
      </w:pPr>
    </w:p>
    <w:tbl>
      <w:tblPr>
        <w:tblStyle w:val="Tabel-Gitter"/>
        <w:tblW w:w="0" w:type="auto"/>
        <w:tblInd w:w="950" w:type="dxa"/>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
      <w:tblGrid>
        <w:gridCol w:w="3031"/>
        <w:gridCol w:w="5455"/>
      </w:tblGrid>
      <w:tr w:rsidR="0081122B" w:rsidRPr="00B41B04" w14:paraId="7833C202" w14:textId="77777777">
        <w:tc>
          <w:tcPr>
            <w:tcW w:w="3031" w:type="dxa"/>
          </w:tcPr>
          <w:p w14:paraId="2CFB50B6" w14:textId="77777777" w:rsidR="0081122B" w:rsidRPr="00AA6575" w:rsidRDefault="0081122B">
            <w:pPr>
              <w:pStyle w:val="Listeafsnit"/>
              <w:tabs>
                <w:tab w:val="left" w:pos="2224"/>
              </w:tabs>
              <w:spacing w:line="230" w:lineRule="auto"/>
              <w:ind w:left="0" w:firstLine="0"/>
              <w:rPr>
                <w:sz w:val="18"/>
                <w:szCs w:val="18"/>
                <w:lang w:val="da-DK"/>
              </w:rPr>
            </w:pPr>
            <w:r w:rsidRPr="00AA6575">
              <w:rPr>
                <w:sz w:val="18"/>
                <w:szCs w:val="18"/>
                <w:lang w:val="da-DK"/>
              </w:rPr>
              <w:t>Virksomhedens planlagte aktiviteter for at opfylde BAT-kravet (handleplan)</w:t>
            </w:r>
          </w:p>
        </w:tc>
        <w:tc>
          <w:tcPr>
            <w:tcW w:w="5455" w:type="dxa"/>
            <w:shd w:val="clear" w:color="auto" w:fill="auto"/>
          </w:tcPr>
          <w:p w14:paraId="40542C49" w14:textId="77777777" w:rsidR="0081122B" w:rsidRPr="00AA6575" w:rsidRDefault="0081122B">
            <w:pPr>
              <w:pStyle w:val="Listeafsnit"/>
              <w:tabs>
                <w:tab w:val="left" w:pos="1913"/>
              </w:tabs>
              <w:spacing w:line="230" w:lineRule="auto"/>
              <w:ind w:left="0" w:right="619" w:firstLine="0"/>
              <w:jc w:val="both"/>
              <w:rPr>
                <w:color w:val="808080" w:themeColor="background1" w:themeShade="80"/>
                <w:sz w:val="18"/>
                <w:szCs w:val="18"/>
                <w:lang w:val="da-DK"/>
              </w:rPr>
            </w:pPr>
          </w:p>
        </w:tc>
      </w:tr>
      <w:tr w:rsidR="0081122B" w:rsidRPr="00AA6575" w14:paraId="30B1CFB6" w14:textId="77777777">
        <w:tc>
          <w:tcPr>
            <w:tcW w:w="3031" w:type="dxa"/>
          </w:tcPr>
          <w:p w14:paraId="74A6D097" w14:textId="77777777" w:rsidR="0081122B" w:rsidRPr="00AA6575" w:rsidRDefault="0081122B">
            <w:pPr>
              <w:pStyle w:val="Listeafsnit"/>
              <w:tabs>
                <w:tab w:val="left" w:pos="2224"/>
              </w:tabs>
              <w:spacing w:line="230" w:lineRule="auto"/>
              <w:ind w:left="0" w:firstLine="0"/>
              <w:rPr>
                <w:sz w:val="18"/>
                <w:szCs w:val="18"/>
              </w:rPr>
            </w:pPr>
            <w:r w:rsidRPr="00AA6575">
              <w:rPr>
                <w:sz w:val="18"/>
                <w:szCs w:val="18"/>
              </w:rPr>
              <w:t>Virksomhedens reference til dokumentation</w:t>
            </w:r>
          </w:p>
        </w:tc>
        <w:tc>
          <w:tcPr>
            <w:tcW w:w="5455" w:type="dxa"/>
            <w:shd w:val="clear" w:color="auto" w:fill="auto"/>
          </w:tcPr>
          <w:p w14:paraId="3E9D3973" w14:textId="77777777" w:rsidR="0081122B" w:rsidRPr="00AA6575" w:rsidRDefault="0081122B">
            <w:pPr>
              <w:tabs>
                <w:tab w:val="left" w:pos="1913"/>
              </w:tabs>
              <w:spacing w:line="230" w:lineRule="auto"/>
              <w:ind w:right="-29"/>
              <w:rPr>
                <w:color w:val="808080" w:themeColor="background1" w:themeShade="80"/>
                <w:sz w:val="18"/>
                <w:szCs w:val="18"/>
              </w:rPr>
            </w:pPr>
          </w:p>
        </w:tc>
      </w:tr>
    </w:tbl>
    <w:p w14:paraId="6D191DF2" w14:textId="77777777" w:rsidR="000A7367" w:rsidRDefault="000A7367">
      <w:pPr>
        <w:pStyle w:val="Brdtekst"/>
        <w:spacing w:before="56"/>
        <w:rPr>
          <w:lang w:val="da-DK"/>
        </w:rPr>
      </w:pPr>
    </w:p>
    <w:p w14:paraId="28F32F57" w14:textId="77777777" w:rsidR="0081122B" w:rsidRDefault="0081122B">
      <w:pPr>
        <w:pStyle w:val="Brdtekst"/>
        <w:spacing w:before="56"/>
        <w:rPr>
          <w:lang w:val="da-DK"/>
        </w:rPr>
      </w:pPr>
    </w:p>
    <w:p w14:paraId="0890367E" w14:textId="77777777" w:rsidR="0081122B" w:rsidRPr="0055382A" w:rsidRDefault="0081122B">
      <w:pPr>
        <w:pStyle w:val="Brdtekst"/>
        <w:spacing w:before="56"/>
        <w:rPr>
          <w:lang w:val="da-DK"/>
        </w:rPr>
      </w:pPr>
    </w:p>
    <w:p w14:paraId="6D191DF3" w14:textId="77777777" w:rsidR="000A7367" w:rsidRDefault="004723A7">
      <w:pPr>
        <w:pStyle w:val="Listeafsnit"/>
        <w:numPr>
          <w:ilvl w:val="4"/>
          <w:numId w:val="17"/>
        </w:numPr>
        <w:tabs>
          <w:tab w:val="left" w:pos="1425"/>
        </w:tabs>
        <w:ind w:left="1425" w:hanging="797"/>
        <w:rPr>
          <w:color w:val="0A0A0A"/>
          <w:sz w:val="18"/>
          <w:szCs w:val="18"/>
        </w:rPr>
      </w:pPr>
      <w:r w:rsidRPr="1B4E1884">
        <w:rPr>
          <w:color w:val="0A0A0A"/>
          <w:w w:val="125"/>
          <w:sz w:val="18"/>
          <w:szCs w:val="18"/>
        </w:rPr>
        <w:t>Overvågning</w:t>
      </w:r>
      <w:r w:rsidRPr="1B4E1884">
        <w:rPr>
          <w:color w:val="0A0A0A"/>
          <w:spacing w:val="25"/>
          <w:w w:val="125"/>
          <w:sz w:val="18"/>
          <w:szCs w:val="18"/>
        </w:rPr>
        <w:t xml:space="preserve"> </w:t>
      </w:r>
      <w:r w:rsidRPr="1B4E1884">
        <w:rPr>
          <w:color w:val="1F1F1F"/>
          <w:w w:val="125"/>
          <w:sz w:val="18"/>
          <w:szCs w:val="18"/>
        </w:rPr>
        <w:t>af</w:t>
      </w:r>
      <w:r w:rsidRPr="1B4E1884">
        <w:rPr>
          <w:color w:val="1F1F1F"/>
          <w:spacing w:val="-3"/>
          <w:w w:val="125"/>
          <w:sz w:val="18"/>
          <w:szCs w:val="18"/>
        </w:rPr>
        <w:t xml:space="preserve"> </w:t>
      </w:r>
      <w:r w:rsidRPr="1B4E1884">
        <w:rPr>
          <w:color w:val="1F1F1F"/>
          <w:w w:val="125"/>
          <w:sz w:val="18"/>
          <w:szCs w:val="18"/>
        </w:rPr>
        <w:t>emissioner</w:t>
      </w:r>
      <w:r w:rsidRPr="1B4E1884">
        <w:rPr>
          <w:color w:val="1F1F1F"/>
          <w:spacing w:val="29"/>
          <w:w w:val="125"/>
          <w:sz w:val="18"/>
          <w:szCs w:val="18"/>
        </w:rPr>
        <w:t xml:space="preserve"> </w:t>
      </w:r>
      <w:r w:rsidRPr="1B4E1884">
        <w:rPr>
          <w:color w:val="0A0A0A"/>
          <w:w w:val="125"/>
          <w:sz w:val="18"/>
          <w:szCs w:val="18"/>
        </w:rPr>
        <w:t>til</w:t>
      </w:r>
      <w:r w:rsidRPr="1B4E1884">
        <w:rPr>
          <w:color w:val="0A0A0A"/>
          <w:spacing w:val="12"/>
          <w:w w:val="125"/>
          <w:sz w:val="18"/>
          <w:szCs w:val="18"/>
        </w:rPr>
        <w:t xml:space="preserve"> </w:t>
      </w:r>
      <w:r w:rsidRPr="1B4E1884">
        <w:rPr>
          <w:color w:val="1F1F1F"/>
          <w:spacing w:val="-2"/>
          <w:w w:val="125"/>
          <w:sz w:val="18"/>
          <w:szCs w:val="18"/>
        </w:rPr>
        <w:t>vandet</w:t>
      </w:r>
    </w:p>
    <w:p w14:paraId="6D191DF4" w14:textId="77777777" w:rsidR="000A7367" w:rsidRDefault="000A7367">
      <w:pPr>
        <w:pStyle w:val="Brdtekst"/>
        <w:spacing w:before="190"/>
      </w:pPr>
    </w:p>
    <w:p w14:paraId="6D191DF5" w14:textId="77777777" w:rsidR="000A7367" w:rsidRPr="0055382A" w:rsidRDefault="004723A7">
      <w:pPr>
        <w:pStyle w:val="Overskrift4"/>
        <w:spacing w:line="235" w:lineRule="auto"/>
        <w:ind w:right="620" w:firstLine="4"/>
        <w:jc w:val="both"/>
        <w:rPr>
          <w:lang w:val="da-DK"/>
        </w:rPr>
      </w:pPr>
      <w:r w:rsidRPr="0055382A">
        <w:rPr>
          <w:color w:val="0A0A0A"/>
          <w:lang w:val="da-DK"/>
        </w:rPr>
        <w:t>BAT</w:t>
      </w:r>
      <w:r w:rsidRPr="0055382A">
        <w:rPr>
          <w:color w:val="0A0A0A"/>
          <w:spacing w:val="-8"/>
          <w:lang w:val="da-DK"/>
        </w:rPr>
        <w:t xml:space="preserve"> </w:t>
      </w:r>
      <w:r w:rsidRPr="0055382A">
        <w:rPr>
          <w:color w:val="0A0A0A"/>
          <w:lang w:val="da-DK"/>
        </w:rPr>
        <w:t>13.</w:t>
      </w:r>
      <w:r w:rsidRPr="0055382A">
        <w:rPr>
          <w:color w:val="0A0A0A"/>
          <w:spacing w:val="80"/>
          <w:lang w:val="da-DK"/>
        </w:rPr>
        <w:t xml:space="preserve"> </w:t>
      </w:r>
      <w:r w:rsidRPr="0055382A">
        <w:rPr>
          <w:color w:val="0A0A0A"/>
          <w:lang w:val="da-DK"/>
        </w:rPr>
        <w:t>Det er BAT</w:t>
      </w:r>
      <w:r w:rsidRPr="0055382A">
        <w:rPr>
          <w:color w:val="0A0A0A"/>
          <w:spacing w:val="-12"/>
          <w:lang w:val="da-DK"/>
        </w:rPr>
        <w:t xml:space="preserve"> </w:t>
      </w:r>
      <w:r w:rsidRPr="0055382A">
        <w:rPr>
          <w:color w:val="0A0A0A"/>
          <w:lang w:val="da-DK"/>
        </w:rPr>
        <w:t>at overvåge emissioner</w:t>
      </w:r>
      <w:r w:rsidRPr="0055382A">
        <w:rPr>
          <w:color w:val="0A0A0A"/>
          <w:spacing w:val="19"/>
          <w:lang w:val="da-DK"/>
        </w:rPr>
        <w:t xml:space="preserve"> </w:t>
      </w:r>
      <w:r w:rsidRPr="0055382A">
        <w:rPr>
          <w:color w:val="0A0A0A"/>
          <w:lang w:val="da-DK"/>
        </w:rPr>
        <w:t>til</w:t>
      </w:r>
      <w:r w:rsidRPr="0055382A">
        <w:rPr>
          <w:color w:val="0A0A0A"/>
          <w:spacing w:val="-6"/>
          <w:lang w:val="da-DK"/>
        </w:rPr>
        <w:t xml:space="preserve"> </w:t>
      </w:r>
      <w:r w:rsidRPr="0055382A">
        <w:rPr>
          <w:color w:val="0A0A0A"/>
          <w:lang w:val="da-DK"/>
        </w:rPr>
        <w:t>vand</w:t>
      </w:r>
      <w:r w:rsidRPr="0055382A">
        <w:rPr>
          <w:color w:val="0A0A0A"/>
          <w:spacing w:val="-4"/>
          <w:lang w:val="da-DK"/>
        </w:rPr>
        <w:t xml:space="preserve"> </w:t>
      </w:r>
      <w:r w:rsidRPr="0055382A">
        <w:rPr>
          <w:color w:val="0A0A0A"/>
          <w:lang w:val="da-DK"/>
        </w:rPr>
        <w:t>med</w:t>
      </w:r>
      <w:r w:rsidRPr="0055382A">
        <w:rPr>
          <w:color w:val="0A0A0A"/>
          <w:spacing w:val="-8"/>
          <w:lang w:val="da-DK"/>
        </w:rPr>
        <w:t xml:space="preserve"> </w:t>
      </w:r>
      <w:r w:rsidRPr="0055382A">
        <w:rPr>
          <w:color w:val="0A0A0A"/>
          <w:lang w:val="da-DK"/>
        </w:rPr>
        <w:t>mindst den</w:t>
      </w:r>
      <w:r w:rsidRPr="0055382A">
        <w:rPr>
          <w:color w:val="0A0A0A"/>
          <w:spacing w:val="-9"/>
          <w:lang w:val="da-DK"/>
        </w:rPr>
        <w:t xml:space="preserve"> </w:t>
      </w:r>
      <w:r w:rsidRPr="0055382A">
        <w:rPr>
          <w:color w:val="0A0A0A"/>
          <w:lang w:val="da-DK"/>
        </w:rPr>
        <w:t>hyppighed, der</w:t>
      </w:r>
      <w:r w:rsidRPr="0055382A">
        <w:rPr>
          <w:color w:val="0A0A0A"/>
          <w:spacing w:val="-1"/>
          <w:lang w:val="da-DK"/>
        </w:rPr>
        <w:t xml:space="preserve"> </w:t>
      </w:r>
      <w:r w:rsidRPr="0055382A">
        <w:rPr>
          <w:color w:val="0A0A0A"/>
          <w:lang w:val="da-DK"/>
        </w:rPr>
        <w:t>er</w:t>
      </w:r>
      <w:r w:rsidRPr="0055382A">
        <w:rPr>
          <w:color w:val="0A0A0A"/>
          <w:spacing w:val="-9"/>
          <w:lang w:val="da-DK"/>
        </w:rPr>
        <w:t xml:space="preserve"> </w:t>
      </w:r>
      <w:r w:rsidRPr="0055382A">
        <w:rPr>
          <w:color w:val="0A0A0A"/>
          <w:lang w:val="da-DK"/>
        </w:rPr>
        <w:t xml:space="preserve">angivet nedenfor, </w:t>
      </w:r>
      <w:r w:rsidRPr="0055382A">
        <w:rPr>
          <w:color w:val="0A0A0A"/>
          <w:w w:val="105"/>
          <w:lang w:val="da-DK"/>
        </w:rPr>
        <w:t>og i overensstemmelse</w:t>
      </w:r>
      <w:r w:rsidRPr="0055382A">
        <w:rPr>
          <w:color w:val="0A0A0A"/>
          <w:spacing w:val="-1"/>
          <w:w w:val="105"/>
          <w:lang w:val="da-DK"/>
        </w:rPr>
        <w:t xml:space="preserve"> </w:t>
      </w:r>
      <w:r w:rsidRPr="0055382A">
        <w:rPr>
          <w:color w:val="0A0A0A"/>
          <w:w w:val="105"/>
          <w:lang w:val="da-DK"/>
        </w:rPr>
        <w:t>med EN-standarderne. Hvis der ikke foreligger EN-standarder, er det BAT</w:t>
      </w:r>
      <w:r w:rsidRPr="0055382A">
        <w:rPr>
          <w:color w:val="0A0A0A"/>
          <w:spacing w:val="-6"/>
          <w:w w:val="105"/>
          <w:lang w:val="da-DK"/>
        </w:rPr>
        <w:t xml:space="preserve"> </w:t>
      </w:r>
      <w:r w:rsidRPr="0055382A">
        <w:rPr>
          <w:color w:val="0A0A0A"/>
          <w:w w:val="105"/>
          <w:lang w:val="da-DK"/>
        </w:rPr>
        <w:t xml:space="preserve">at </w:t>
      </w:r>
      <w:r w:rsidRPr="0055382A">
        <w:rPr>
          <w:color w:val="0A0A0A"/>
          <w:spacing w:val="-2"/>
          <w:w w:val="105"/>
          <w:lang w:val="da-DK"/>
        </w:rPr>
        <w:t>anvende ISO-standarder,</w:t>
      </w:r>
      <w:r w:rsidRPr="0055382A">
        <w:rPr>
          <w:color w:val="0A0A0A"/>
          <w:spacing w:val="-6"/>
          <w:w w:val="105"/>
          <w:lang w:val="da-DK"/>
        </w:rPr>
        <w:t xml:space="preserve"> </w:t>
      </w:r>
      <w:r w:rsidRPr="0055382A">
        <w:rPr>
          <w:color w:val="0A0A0A"/>
          <w:spacing w:val="-2"/>
          <w:w w:val="105"/>
          <w:lang w:val="da-DK"/>
        </w:rPr>
        <w:t>nationale standarder eller</w:t>
      </w:r>
      <w:r w:rsidRPr="0055382A">
        <w:rPr>
          <w:color w:val="0A0A0A"/>
          <w:spacing w:val="-8"/>
          <w:w w:val="105"/>
          <w:lang w:val="da-DK"/>
        </w:rPr>
        <w:t xml:space="preserve"> </w:t>
      </w:r>
      <w:r w:rsidRPr="0055382A">
        <w:rPr>
          <w:color w:val="0A0A0A"/>
          <w:spacing w:val="-2"/>
          <w:w w:val="105"/>
          <w:lang w:val="da-DK"/>
        </w:rPr>
        <w:t>andre internationale</w:t>
      </w:r>
      <w:r w:rsidRPr="0055382A">
        <w:rPr>
          <w:color w:val="0A0A0A"/>
          <w:spacing w:val="-5"/>
          <w:w w:val="105"/>
          <w:lang w:val="da-DK"/>
        </w:rPr>
        <w:t xml:space="preserve"> </w:t>
      </w:r>
      <w:r w:rsidRPr="0055382A">
        <w:rPr>
          <w:color w:val="0A0A0A"/>
          <w:spacing w:val="-2"/>
          <w:w w:val="105"/>
          <w:lang w:val="da-DK"/>
        </w:rPr>
        <w:t>standarder, som</w:t>
      </w:r>
      <w:r w:rsidRPr="0055382A">
        <w:rPr>
          <w:color w:val="0A0A0A"/>
          <w:spacing w:val="-5"/>
          <w:w w:val="105"/>
          <w:lang w:val="da-DK"/>
        </w:rPr>
        <w:t xml:space="preserve"> </w:t>
      </w:r>
      <w:r w:rsidRPr="0055382A">
        <w:rPr>
          <w:color w:val="0A0A0A"/>
          <w:spacing w:val="-2"/>
          <w:w w:val="105"/>
          <w:lang w:val="da-DK"/>
        </w:rPr>
        <w:t>sikrer,</w:t>
      </w:r>
      <w:r w:rsidRPr="0055382A">
        <w:rPr>
          <w:color w:val="0A0A0A"/>
          <w:spacing w:val="-4"/>
          <w:w w:val="105"/>
          <w:lang w:val="da-DK"/>
        </w:rPr>
        <w:t xml:space="preserve"> </w:t>
      </w:r>
      <w:r w:rsidRPr="0055382A">
        <w:rPr>
          <w:color w:val="0A0A0A"/>
          <w:spacing w:val="-2"/>
          <w:w w:val="105"/>
          <w:lang w:val="da-DK"/>
        </w:rPr>
        <w:t>at</w:t>
      </w:r>
      <w:r w:rsidRPr="0055382A">
        <w:rPr>
          <w:color w:val="0A0A0A"/>
          <w:spacing w:val="-3"/>
          <w:w w:val="105"/>
          <w:lang w:val="da-DK"/>
        </w:rPr>
        <w:t xml:space="preserve"> </w:t>
      </w:r>
      <w:r w:rsidRPr="0055382A">
        <w:rPr>
          <w:color w:val="0A0A0A"/>
          <w:spacing w:val="-2"/>
          <w:w w:val="105"/>
          <w:lang w:val="da-DK"/>
        </w:rPr>
        <w:t>der tilvejebringes</w:t>
      </w:r>
      <w:r w:rsidRPr="0055382A">
        <w:rPr>
          <w:color w:val="0A0A0A"/>
          <w:spacing w:val="-11"/>
          <w:w w:val="105"/>
          <w:lang w:val="da-DK"/>
        </w:rPr>
        <w:t xml:space="preserve"> </w:t>
      </w:r>
      <w:r w:rsidRPr="0055382A">
        <w:rPr>
          <w:color w:val="0A0A0A"/>
          <w:spacing w:val="-2"/>
          <w:w w:val="105"/>
          <w:lang w:val="da-DK"/>
        </w:rPr>
        <w:t>data</w:t>
      </w:r>
      <w:r w:rsidRPr="0055382A">
        <w:rPr>
          <w:color w:val="0A0A0A"/>
          <w:spacing w:val="-10"/>
          <w:w w:val="105"/>
          <w:lang w:val="da-DK"/>
        </w:rPr>
        <w:t xml:space="preserve"> </w:t>
      </w:r>
      <w:r w:rsidRPr="0055382A">
        <w:rPr>
          <w:color w:val="0A0A0A"/>
          <w:spacing w:val="-2"/>
          <w:w w:val="105"/>
          <w:lang w:val="da-DK"/>
        </w:rPr>
        <w:t>af</w:t>
      </w:r>
      <w:r w:rsidRPr="0055382A">
        <w:rPr>
          <w:color w:val="0A0A0A"/>
          <w:spacing w:val="-5"/>
          <w:w w:val="105"/>
          <w:lang w:val="da-DK"/>
        </w:rPr>
        <w:t xml:space="preserve"> </w:t>
      </w:r>
      <w:r w:rsidRPr="0055382A">
        <w:rPr>
          <w:color w:val="0A0A0A"/>
          <w:spacing w:val="-2"/>
          <w:w w:val="105"/>
          <w:lang w:val="da-DK"/>
        </w:rPr>
        <w:t>tilsvarende</w:t>
      </w:r>
      <w:r w:rsidRPr="0055382A">
        <w:rPr>
          <w:color w:val="0A0A0A"/>
          <w:spacing w:val="13"/>
          <w:w w:val="105"/>
          <w:lang w:val="da-DK"/>
        </w:rPr>
        <w:t xml:space="preserve"> </w:t>
      </w:r>
      <w:r w:rsidRPr="0055382A">
        <w:rPr>
          <w:color w:val="0A0A0A"/>
          <w:spacing w:val="-2"/>
          <w:w w:val="105"/>
          <w:lang w:val="da-DK"/>
        </w:rPr>
        <w:t>videnskabelig kvalitet.</w:t>
      </w:r>
    </w:p>
    <w:p w14:paraId="6D191DF6" w14:textId="77777777" w:rsidR="000A7367" w:rsidRPr="0055382A" w:rsidRDefault="000A7367">
      <w:pPr>
        <w:pStyle w:val="Brdtekst"/>
        <w:spacing w:before="40"/>
        <w:rPr>
          <w:b/>
          <w:sz w:val="20"/>
          <w:lang w:val="da-DK"/>
        </w:rPr>
      </w:pPr>
    </w:p>
    <w:tbl>
      <w:tblPr>
        <w:tblW w:w="0" w:type="auto"/>
        <w:tblInd w:w="63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067"/>
        <w:gridCol w:w="1422"/>
        <w:gridCol w:w="1559"/>
        <w:gridCol w:w="1701"/>
        <w:gridCol w:w="1134"/>
        <w:gridCol w:w="992"/>
        <w:gridCol w:w="1560"/>
      </w:tblGrid>
      <w:tr w:rsidR="00C92DE0" w:rsidRPr="00B41B04" w14:paraId="6D191E00" w14:textId="254B8730" w:rsidTr="00472318">
        <w:trPr>
          <w:trHeight w:hRule="exact" w:val="914"/>
        </w:trPr>
        <w:tc>
          <w:tcPr>
            <w:tcW w:w="2489" w:type="dxa"/>
            <w:gridSpan w:val="2"/>
            <w:tcBorders>
              <w:left w:val="single" w:sz="4" w:space="0" w:color="auto"/>
            </w:tcBorders>
          </w:tcPr>
          <w:p w14:paraId="6D191DF7" w14:textId="77777777" w:rsidR="00C92DE0" w:rsidRPr="0055382A" w:rsidRDefault="00C92DE0">
            <w:pPr>
              <w:pStyle w:val="TableParagraph"/>
              <w:spacing w:before="152"/>
              <w:rPr>
                <w:b/>
                <w:sz w:val="16"/>
                <w:lang w:val="da-DK"/>
              </w:rPr>
            </w:pPr>
          </w:p>
          <w:p w14:paraId="6D191DF8" w14:textId="77777777" w:rsidR="00C92DE0" w:rsidRDefault="00C92DE0">
            <w:pPr>
              <w:pStyle w:val="TableParagraph"/>
              <w:ind w:left="1059"/>
              <w:rPr>
                <w:sz w:val="16"/>
              </w:rPr>
            </w:pPr>
            <w:r>
              <w:rPr>
                <w:color w:val="1F1F1F"/>
                <w:spacing w:val="-2"/>
                <w:w w:val="105"/>
                <w:sz w:val="16"/>
              </w:rPr>
              <w:t>Stof/parameter</w:t>
            </w:r>
          </w:p>
        </w:tc>
        <w:tc>
          <w:tcPr>
            <w:tcW w:w="1559" w:type="dxa"/>
          </w:tcPr>
          <w:p w14:paraId="6D191DF9" w14:textId="77777777" w:rsidR="00C92DE0" w:rsidRDefault="00C92DE0">
            <w:pPr>
              <w:pStyle w:val="TableParagraph"/>
              <w:spacing w:before="152"/>
              <w:rPr>
                <w:b/>
                <w:sz w:val="16"/>
              </w:rPr>
            </w:pPr>
          </w:p>
          <w:p w14:paraId="6D191DFA" w14:textId="77777777" w:rsidR="00C92DE0" w:rsidRDefault="00C92DE0">
            <w:pPr>
              <w:pStyle w:val="TableParagraph"/>
              <w:ind w:left="20" w:right="12"/>
              <w:jc w:val="center"/>
              <w:rPr>
                <w:sz w:val="16"/>
              </w:rPr>
            </w:pPr>
            <w:r>
              <w:rPr>
                <w:color w:val="0A0A0A"/>
                <w:spacing w:val="-2"/>
                <w:sz w:val="16"/>
              </w:rPr>
              <w:t>Procedure</w:t>
            </w:r>
          </w:p>
        </w:tc>
        <w:tc>
          <w:tcPr>
            <w:tcW w:w="1701" w:type="dxa"/>
          </w:tcPr>
          <w:p w14:paraId="6D191DFB" w14:textId="77777777" w:rsidR="00C92DE0" w:rsidRDefault="00C92DE0" w:rsidP="00C92DE0">
            <w:pPr>
              <w:pStyle w:val="TableParagraph"/>
              <w:spacing w:before="147"/>
              <w:jc w:val="center"/>
              <w:rPr>
                <w:b/>
                <w:sz w:val="16"/>
              </w:rPr>
            </w:pPr>
          </w:p>
          <w:p w14:paraId="6D191DFC" w14:textId="77777777" w:rsidR="00C92DE0" w:rsidRDefault="00C92DE0" w:rsidP="00C92DE0">
            <w:pPr>
              <w:pStyle w:val="TableParagraph"/>
              <w:ind w:left="39" w:right="32"/>
              <w:jc w:val="center"/>
              <w:rPr>
                <w:sz w:val="16"/>
              </w:rPr>
            </w:pPr>
            <w:r>
              <w:rPr>
                <w:color w:val="1F1F1F"/>
                <w:spacing w:val="-2"/>
                <w:sz w:val="16"/>
              </w:rPr>
              <w:t>Standard(er)</w:t>
            </w:r>
          </w:p>
        </w:tc>
        <w:tc>
          <w:tcPr>
            <w:tcW w:w="1134" w:type="dxa"/>
          </w:tcPr>
          <w:p w14:paraId="6D191DFD" w14:textId="4C891293" w:rsidR="00C92DE0" w:rsidRPr="00342F1F" w:rsidRDefault="00C92DE0" w:rsidP="00C92DE0">
            <w:pPr>
              <w:pStyle w:val="TableParagraph"/>
              <w:spacing w:before="43" w:line="249" w:lineRule="auto"/>
              <w:ind w:right="123"/>
              <w:jc w:val="center"/>
              <w:rPr>
                <w:sz w:val="16"/>
                <w:szCs w:val="16"/>
                <w:lang w:val="da-DK"/>
              </w:rPr>
            </w:pPr>
            <w:r w:rsidRPr="00342F1F">
              <w:rPr>
                <w:color w:val="1F1F1F"/>
                <w:spacing w:val="-2"/>
                <w:sz w:val="16"/>
                <w:szCs w:val="16"/>
                <w:lang w:val="da-DK"/>
              </w:rPr>
              <w:t>Minimumsfre­</w:t>
            </w:r>
            <w:r w:rsidRPr="00342F1F">
              <w:rPr>
                <w:color w:val="1F1F1F"/>
                <w:spacing w:val="40"/>
                <w:sz w:val="16"/>
                <w:szCs w:val="16"/>
                <w:lang w:val="da-DK"/>
              </w:rPr>
              <w:t xml:space="preserve"> </w:t>
            </w:r>
            <w:r w:rsidRPr="00342F1F">
              <w:rPr>
                <w:color w:val="1F1F1F"/>
                <w:sz w:val="16"/>
                <w:szCs w:val="16"/>
                <w:lang w:val="da-DK"/>
              </w:rPr>
              <w:t>kvens for</w:t>
            </w:r>
            <w:r w:rsidRPr="00342F1F">
              <w:rPr>
                <w:color w:val="1F1F1F"/>
                <w:spacing w:val="40"/>
                <w:sz w:val="16"/>
                <w:szCs w:val="16"/>
                <w:lang w:val="da-DK"/>
              </w:rPr>
              <w:t xml:space="preserve"> </w:t>
            </w:r>
            <w:r w:rsidRPr="00342F1F">
              <w:rPr>
                <w:color w:val="1F1F1F"/>
                <w:spacing w:val="-2"/>
                <w:sz w:val="16"/>
                <w:szCs w:val="16"/>
                <w:lang w:val="da-DK"/>
              </w:rPr>
              <w:t>overvåg­</w:t>
            </w:r>
            <w:r w:rsidRPr="00342F1F">
              <w:rPr>
                <w:color w:val="1F1F1F"/>
                <w:spacing w:val="40"/>
                <w:sz w:val="16"/>
                <w:szCs w:val="16"/>
                <w:lang w:val="da-DK"/>
              </w:rPr>
              <w:t xml:space="preserve"> </w:t>
            </w:r>
            <w:r w:rsidRPr="00342F1F">
              <w:rPr>
                <w:color w:val="0A0A0A"/>
                <w:spacing w:val="-2"/>
                <w:sz w:val="16"/>
                <w:szCs w:val="16"/>
                <w:lang w:val="da-DK"/>
              </w:rPr>
              <w:t>ning</w:t>
            </w:r>
            <w:bookmarkStart w:id="3" w:name="_GoBack"/>
            <w:bookmarkEnd w:id="3"/>
            <w:r w:rsidRPr="00342F1F">
              <w:rPr>
                <w:color w:val="0A0A0A"/>
                <w:spacing w:val="-2"/>
                <w:sz w:val="16"/>
                <w:szCs w:val="16"/>
                <w:lang w:val="da-DK"/>
              </w:rPr>
              <w:t>(</w:t>
            </w:r>
            <w:r w:rsidR="00D56202" w:rsidRPr="00342F1F">
              <w:rPr>
                <w:color w:val="4B4B4B"/>
                <w:spacing w:val="-2"/>
                <w:sz w:val="16"/>
                <w:szCs w:val="16"/>
                <w:vertAlign w:val="superscript"/>
                <w:lang w:val="da-DK"/>
              </w:rPr>
              <w:t>1</w:t>
            </w:r>
            <w:r w:rsidRPr="00342F1F">
              <w:rPr>
                <w:color w:val="1F1F1F"/>
                <w:spacing w:val="-2"/>
                <w:sz w:val="16"/>
                <w:szCs w:val="16"/>
                <w:lang w:val="da-DK"/>
              </w:rPr>
              <w:t>)</w:t>
            </w:r>
          </w:p>
        </w:tc>
        <w:tc>
          <w:tcPr>
            <w:tcW w:w="992" w:type="dxa"/>
            <w:tcBorders>
              <w:right w:val="double" w:sz="4" w:space="0" w:color="auto"/>
            </w:tcBorders>
          </w:tcPr>
          <w:p w14:paraId="6D191DFE" w14:textId="77777777" w:rsidR="00C92DE0" w:rsidRPr="00342F1F" w:rsidRDefault="00C92DE0">
            <w:pPr>
              <w:pStyle w:val="TableParagraph"/>
              <w:spacing w:before="56"/>
              <w:rPr>
                <w:b/>
                <w:sz w:val="16"/>
                <w:lang w:val="da-DK"/>
              </w:rPr>
            </w:pPr>
          </w:p>
          <w:p w14:paraId="6D191DFF" w14:textId="77777777" w:rsidR="00C92DE0" w:rsidRDefault="00C92DE0" w:rsidP="00C92DE0">
            <w:pPr>
              <w:pStyle w:val="TableParagraph"/>
              <w:spacing w:line="249" w:lineRule="auto"/>
              <w:rPr>
                <w:sz w:val="16"/>
                <w:szCs w:val="16"/>
              </w:rPr>
            </w:pPr>
            <w:r w:rsidRPr="1B4E1884">
              <w:rPr>
                <w:color w:val="1F1F1F"/>
                <w:spacing w:val="-2"/>
                <w:sz w:val="16"/>
                <w:szCs w:val="16"/>
              </w:rPr>
              <w:t>Overvågning</w:t>
            </w:r>
            <w:r w:rsidRPr="1B4E1884">
              <w:rPr>
                <w:color w:val="1F1F1F"/>
                <w:spacing w:val="40"/>
                <w:sz w:val="16"/>
                <w:szCs w:val="16"/>
              </w:rPr>
              <w:t xml:space="preserve"> </w:t>
            </w:r>
            <w:r w:rsidRPr="1B4E1884">
              <w:rPr>
                <w:color w:val="1F1F1F"/>
                <w:sz w:val="16"/>
                <w:szCs w:val="16"/>
              </w:rPr>
              <w:t>forbundet med</w:t>
            </w:r>
          </w:p>
        </w:tc>
        <w:tc>
          <w:tcPr>
            <w:tcW w:w="1560" w:type="dxa"/>
            <w:tcBorders>
              <w:top w:val="double" w:sz="4" w:space="0" w:color="auto"/>
              <w:left w:val="double" w:sz="4" w:space="0" w:color="auto"/>
              <w:bottom w:val="double" w:sz="4" w:space="0" w:color="auto"/>
              <w:right w:val="double" w:sz="4" w:space="0" w:color="auto"/>
            </w:tcBorders>
            <w:shd w:val="clear" w:color="auto" w:fill="FFFFFF" w:themeFill="background1"/>
            <w:vAlign w:val="center"/>
          </w:tcPr>
          <w:p w14:paraId="5D8E0C29" w14:textId="4878F481" w:rsidR="00C92DE0" w:rsidRPr="00910ABD" w:rsidRDefault="00F351F5" w:rsidP="00A119F1">
            <w:pPr>
              <w:pStyle w:val="TableParagraph"/>
              <w:spacing w:before="56"/>
              <w:jc w:val="center"/>
              <w:rPr>
                <w:b/>
                <w:sz w:val="16"/>
                <w:szCs w:val="16"/>
                <w:lang w:val="da-DK"/>
              </w:rPr>
            </w:pPr>
            <w:r w:rsidRPr="00910ABD">
              <w:rPr>
                <w:color w:val="181818"/>
                <w:spacing w:val="-2"/>
                <w:w w:val="90"/>
                <w:sz w:val="18"/>
                <w:szCs w:val="18"/>
                <w:lang w:val="da-DK"/>
              </w:rPr>
              <w:t xml:space="preserve">Angiv </w:t>
            </w:r>
            <w:r w:rsidR="00C634B8" w:rsidRPr="00910ABD">
              <w:rPr>
                <w:color w:val="181818"/>
                <w:spacing w:val="-2"/>
                <w:w w:val="90"/>
                <w:sz w:val="18"/>
                <w:szCs w:val="18"/>
                <w:lang w:val="da-DK"/>
              </w:rPr>
              <w:t>emissioner der overvåges o</w:t>
            </w:r>
            <w:r w:rsidR="00C21993" w:rsidRPr="00910ABD">
              <w:rPr>
                <w:color w:val="181818"/>
                <w:spacing w:val="-2"/>
                <w:w w:val="90"/>
                <w:sz w:val="18"/>
                <w:szCs w:val="18"/>
                <w:lang w:val="da-DK"/>
              </w:rPr>
              <w:t>g hyppighed.</w:t>
            </w:r>
          </w:p>
        </w:tc>
      </w:tr>
      <w:tr w:rsidR="000F7C98" w14:paraId="6D191E1C" w14:textId="1EA1D79E" w:rsidTr="00472318">
        <w:trPr>
          <w:trHeight w:val="1020"/>
        </w:trPr>
        <w:tc>
          <w:tcPr>
            <w:tcW w:w="2489" w:type="dxa"/>
            <w:gridSpan w:val="2"/>
            <w:tcBorders>
              <w:left w:val="single" w:sz="4" w:space="0" w:color="auto"/>
            </w:tcBorders>
            <w:vAlign w:val="center"/>
          </w:tcPr>
          <w:p w14:paraId="1481230B" w14:textId="77777777" w:rsidR="000F7C98" w:rsidRDefault="000F7C98" w:rsidP="000F7C98">
            <w:pPr>
              <w:pStyle w:val="TableParagraph"/>
              <w:spacing w:line="205" w:lineRule="exact"/>
              <w:ind w:right="99"/>
              <w:jc w:val="center"/>
              <w:rPr>
                <w:sz w:val="18"/>
                <w:szCs w:val="18"/>
              </w:rPr>
            </w:pPr>
            <w:r w:rsidRPr="1B4E1884">
              <w:rPr>
                <w:color w:val="0A0A0A"/>
                <w:w w:val="105"/>
                <w:sz w:val="18"/>
                <w:szCs w:val="18"/>
              </w:rPr>
              <w:t>Adsorberbare</w:t>
            </w:r>
            <w:r w:rsidRPr="1B4E1884">
              <w:rPr>
                <w:color w:val="0A0A0A"/>
                <w:spacing w:val="-9"/>
                <w:w w:val="105"/>
                <w:sz w:val="18"/>
                <w:szCs w:val="18"/>
              </w:rPr>
              <w:t xml:space="preserve"> </w:t>
            </w:r>
            <w:r w:rsidRPr="1B4E1884">
              <w:rPr>
                <w:color w:val="1F1F1F"/>
                <w:w w:val="105"/>
                <w:sz w:val="18"/>
                <w:szCs w:val="18"/>
              </w:rPr>
              <w:t>organisk</w:t>
            </w:r>
            <w:r w:rsidRPr="1B4E1884">
              <w:rPr>
                <w:color w:val="1F1F1F"/>
                <w:spacing w:val="-11"/>
                <w:w w:val="105"/>
                <w:sz w:val="18"/>
                <w:szCs w:val="18"/>
              </w:rPr>
              <w:t xml:space="preserve"> </w:t>
            </w:r>
            <w:r w:rsidRPr="1B4E1884">
              <w:rPr>
                <w:color w:val="0A0A0A"/>
                <w:w w:val="105"/>
                <w:sz w:val="18"/>
                <w:szCs w:val="18"/>
              </w:rPr>
              <w:t>bundne</w:t>
            </w:r>
            <w:r w:rsidRPr="1B4E1884">
              <w:rPr>
                <w:color w:val="0A0A0A"/>
                <w:spacing w:val="-6"/>
                <w:w w:val="105"/>
                <w:sz w:val="18"/>
                <w:szCs w:val="18"/>
              </w:rPr>
              <w:t xml:space="preserve"> </w:t>
            </w:r>
            <w:r w:rsidRPr="1B4E1884">
              <w:rPr>
                <w:color w:val="0A0A0A"/>
                <w:spacing w:val="-2"/>
                <w:w w:val="105"/>
                <w:sz w:val="18"/>
                <w:szCs w:val="18"/>
              </w:rPr>
              <w:t>halogener</w:t>
            </w:r>
          </w:p>
          <w:p w14:paraId="6D191E01" w14:textId="63462187" w:rsidR="000F7C98" w:rsidRPr="00C634B8" w:rsidRDefault="000F7C98" w:rsidP="000F7C98">
            <w:pPr>
              <w:pStyle w:val="TableParagraph"/>
              <w:spacing w:line="203" w:lineRule="exact"/>
              <w:ind w:right="101"/>
              <w:jc w:val="center"/>
              <w:rPr>
                <w:sz w:val="16"/>
                <w:lang w:val="da-DK"/>
              </w:rPr>
            </w:pPr>
          </w:p>
        </w:tc>
        <w:tc>
          <w:tcPr>
            <w:tcW w:w="1559" w:type="dxa"/>
          </w:tcPr>
          <w:p w14:paraId="2EE918BC" w14:textId="77777777" w:rsidR="000F7C98" w:rsidRPr="000F7C98" w:rsidRDefault="000F7C98" w:rsidP="000F7C98">
            <w:pPr>
              <w:pStyle w:val="TableParagraph"/>
              <w:spacing w:line="204" w:lineRule="exact"/>
              <w:ind w:left="20" w:right="15"/>
              <w:jc w:val="center"/>
              <w:rPr>
                <w:sz w:val="18"/>
                <w:szCs w:val="18"/>
                <w:lang w:val="da-DK"/>
              </w:rPr>
            </w:pPr>
            <w:r w:rsidRPr="000F7C98">
              <w:rPr>
                <w:color w:val="1F1F1F"/>
                <w:sz w:val="18"/>
                <w:szCs w:val="18"/>
                <w:lang w:val="da-DK"/>
              </w:rPr>
              <w:t>Spildevand</w:t>
            </w:r>
            <w:r w:rsidRPr="000F7C98">
              <w:rPr>
                <w:color w:val="1F1F1F"/>
                <w:spacing w:val="18"/>
                <w:sz w:val="18"/>
                <w:szCs w:val="18"/>
                <w:lang w:val="da-DK"/>
              </w:rPr>
              <w:t xml:space="preserve"> </w:t>
            </w:r>
            <w:r w:rsidRPr="000F7C98">
              <w:rPr>
                <w:color w:val="1F1F1F"/>
                <w:spacing w:val="-5"/>
                <w:sz w:val="18"/>
                <w:szCs w:val="18"/>
                <w:lang w:val="da-DK"/>
              </w:rPr>
              <w:t>fra</w:t>
            </w:r>
          </w:p>
          <w:p w14:paraId="3F66B4B2" w14:textId="77777777" w:rsidR="000F7C98" w:rsidRPr="000F7C98" w:rsidRDefault="000F7C98" w:rsidP="000F7C98">
            <w:pPr>
              <w:pStyle w:val="TableParagraph"/>
              <w:spacing w:line="205" w:lineRule="exact"/>
              <w:ind w:left="162"/>
              <w:jc w:val="center"/>
              <w:rPr>
                <w:sz w:val="18"/>
                <w:szCs w:val="18"/>
                <w:lang w:val="da-DK"/>
              </w:rPr>
            </w:pPr>
            <w:r w:rsidRPr="000F7C98">
              <w:rPr>
                <w:color w:val="1F1F1F"/>
                <w:sz w:val="18"/>
                <w:szCs w:val="18"/>
                <w:lang w:val="da-DK"/>
              </w:rPr>
              <w:t>vådskrubning</w:t>
            </w:r>
            <w:r w:rsidRPr="000F7C98">
              <w:rPr>
                <w:color w:val="1F1F1F"/>
                <w:spacing w:val="45"/>
                <w:sz w:val="18"/>
                <w:szCs w:val="18"/>
                <w:lang w:val="da-DK"/>
              </w:rPr>
              <w:t xml:space="preserve"> </w:t>
            </w:r>
            <w:r w:rsidRPr="000F7C98">
              <w:rPr>
                <w:color w:val="1F1F1F"/>
                <w:spacing w:val="-5"/>
                <w:sz w:val="18"/>
                <w:szCs w:val="18"/>
                <w:lang w:val="da-DK"/>
              </w:rPr>
              <w:t>af</w:t>
            </w:r>
          </w:p>
          <w:p w14:paraId="1303D0BD" w14:textId="77777777" w:rsidR="000F7C98" w:rsidRPr="000F7C98" w:rsidRDefault="000F7C98" w:rsidP="000F7C98">
            <w:pPr>
              <w:pStyle w:val="TableParagraph"/>
              <w:spacing w:line="204" w:lineRule="exact"/>
              <w:ind w:left="20" w:right="15"/>
              <w:jc w:val="center"/>
              <w:rPr>
                <w:sz w:val="18"/>
                <w:szCs w:val="18"/>
                <w:lang w:val="da-DK"/>
              </w:rPr>
            </w:pPr>
            <w:r w:rsidRPr="000F7C98">
              <w:rPr>
                <w:color w:val="1F1F1F"/>
                <w:sz w:val="18"/>
                <w:szCs w:val="18"/>
                <w:lang w:val="da-DK"/>
              </w:rPr>
              <w:t>afgangsgasser</w:t>
            </w:r>
            <w:r w:rsidRPr="000F7C98">
              <w:rPr>
                <w:color w:val="1F1F1F"/>
                <w:spacing w:val="4"/>
                <w:sz w:val="18"/>
                <w:szCs w:val="18"/>
                <w:lang w:val="da-DK"/>
              </w:rPr>
              <w:t xml:space="preserve"> </w:t>
            </w:r>
            <w:r w:rsidRPr="000F7C98">
              <w:rPr>
                <w:color w:val="1F1F1F"/>
                <w:spacing w:val="-5"/>
                <w:sz w:val="18"/>
                <w:szCs w:val="18"/>
                <w:lang w:val="da-DK"/>
              </w:rPr>
              <w:t>fra</w:t>
            </w:r>
          </w:p>
          <w:p w14:paraId="6D191E02" w14:textId="146B9DC8" w:rsidR="000F7C98" w:rsidRDefault="000F7C98" w:rsidP="000F7C98">
            <w:pPr>
              <w:pStyle w:val="TableParagraph"/>
              <w:spacing w:line="204" w:lineRule="exact"/>
              <w:ind w:left="20" w:right="15"/>
              <w:jc w:val="center"/>
              <w:rPr>
                <w:sz w:val="18"/>
                <w:szCs w:val="18"/>
              </w:rPr>
            </w:pPr>
            <w:r w:rsidRPr="1B4E1884">
              <w:rPr>
                <w:color w:val="0A0A0A"/>
                <w:spacing w:val="-2"/>
                <w:w w:val="105"/>
                <w:sz w:val="18"/>
                <w:szCs w:val="18"/>
              </w:rPr>
              <w:t>cupolovn</w:t>
            </w:r>
          </w:p>
        </w:tc>
        <w:tc>
          <w:tcPr>
            <w:tcW w:w="1701" w:type="dxa"/>
            <w:vAlign w:val="center"/>
          </w:tcPr>
          <w:p w14:paraId="6D191E03" w14:textId="2D4D1AD1" w:rsidR="000F7C98" w:rsidRDefault="000F7C98" w:rsidP="000F7C98">
            <w:pPr>
              <w:pStyle w:val="TableParagraph"/>
              <w:spacing w:before="104"/>
              <w:ind w:left="39" w:right="32"/>
              <w:jc w:val="center"/>
              <w:rPr>
                <w:sz w:val="16"/>
              </w:rPr>
            </w:pPr>
            <w:r>
              <w:rPr>
                <w:color w:val="1F1F1F"/>
                <w:spacing w:val="-2"/>
                <w:w w:val="110"/>
                <w:sz w:val="18"/>
              </w:rPr>
              <w:t>ENISO9562</w:t>
            </w:r>
          </w:p>
        </w:tc>
        <w:tc>
          <w:tcPr>
            <w:tcW w:w="1134" w:type="dxa"/>
            <w:vMerge w:val="restart"/>
          </w:tcPr>
          <w:p w14:paraId="6D191E04" w14:textId="77777777" w:rsidR="000F7C98" w:rsidRPr="00342F1F" w:rsidRDefault="000F7C98" w:rsidP="000F7C98">
            <w:pPr>
              <w:pStyle w:val="TableParagraph"/>
              <w:rPr>
                <w:b/>
                <w:sz w:val="18"/>
                <w:lang w:val="da-DK"/>
              </w:rPr>
            </w:pPr>
          </w:p>
          <w:p w14:paraId="6D191E05" w14:textId="77777777" w:rsidR="000F7C98" w:rsidRPr="00342F1F" w:rsidRDefault="000F7C98" w:rsidP="000F7C98">
            <w:pPr>
              <w:pStyle w:val="TableParagraph"/>
              <w:rPr>
                <w:b/>
                <w:sz w:val="18"/>
                <w:lang w:val="da-DK"/>
              </w:rPr>
            </w:pPr>
          </w:p>
          <w:p w14:paraId="6D191E06" w14:textId="77777777" w:rsidR="000F7C98" w:rsidRPr="00342F1F" w:rsidRDefault="000F7C98" w:rsidP="000F7C98">
            <w:pPr>
              <w:pStyle w:val="TableParagraph"/>
              <w:rPr>
                <w:b/>
                <w:sz w:val="18"/>
                <w:lang w:val="da-DK"/>
              </w:rPr>
            </w:pPr>
          </w:p>
          <w:p w14:paraId="6D191E07" w14:textId="77777777" w:rsidR="000F7C98" w:rsidRPr="00342F1F" w:rsidRDefault="000F7C98" w:rsidP="000F7C98">
            <w:pPr>
              <w:pStyle w:val="TableParagraph"/>
              <w:rPr>
                <w:b/>
                <w:sz w:val="18"/>
                <w:lang w:val="da-DK"/>
              </w:rPr>
            </w:pPr>
          </w:p>
          <w:p w14:paraId="6D191E08" w14:textId="77777777" w:rsidR="000F7C98" w:rsidRPr="00342F1F" w:rsidRDefault="000F7C98" w:rsidP="000F7C98">
            <w:pPr>
              <w:pStyle w:val="TableParagraph"/>
              <w:rPr>
                <w:b/>
                <w:sz w:val="18"/>
                <w:lang w:val="da-DK"/>
              </w:rPr>
            </w:pPr>
          </w:p>
          <w:p w14:paraId="6D191E09" w14:textId="77777777" w:rsidR="000F7C98" w:rsidRPr="00342F1F" w:rsidRDefault="000F7C98" w:rsidP="000F7C98">
            <w:pPr>
              <w:pStyle w:val="TableParagraph"/>
              <w:rPr>
                <w:b/>
                <w:sz w:val="18"/>
                <w:lang w:val="da-DK"/>
              </w:rPr>
            </w:pPr>
          </w:p>
          <w:p w14:paraId="6D191E0A" w14:textId="77777777" w:rsidR="000F7C98" w:rsidRPr="00342F1F" w:rsidRDefault="000F7C98" w:rsidP="000F7C98">
            <w:pPr>
              <w:pStyle w:val="TableParagraph"/>
              <w:rPr>
                <w:b/>
                <w:sz w:val="18"/>
                <w:lang w:val="da-DK"/>
              </w:rPr>
            </w:pPr>
          </w:p>
          <w:p w14:paraId="6D191E0B" w14:textId="77777777" w:rsidR="000F7C98" w:rsidRPr="00342F1F" w:rsidRDefault="000F7C98" w:rsidP="000F7C98">
            <w:pPr>
              <w:pStyle w:val="TableParagraph"/>
              <w:rPr>
                <w:b/>
                <w:sz w:val="18"/>
                <w:lang w:val="da-DK"/>
              </w:rPr>
            </w:pPr>
          </w:p>
          <w:p w14:paraId="6D191E0C" w14:textId="77777777" w:rsidR="000F7C98" w:rsidRPr="00342F1F" w:rsidRDefault="000F7C98" w:rsidP="000F7C98">
            <w:pPr>
              <w:pStyle w:val="TableParagraph"/>
              <w:rPr>
                <w:b/>
                <w:sz w:val="18"/>
                <w:lang w:val="da-DK"/>
              </w:rPr>
            </w:pPr>
          </w:p>
          <w:p w14:paraId="6D191E0D" w14:textId="77777777" w:rsidR="000F7C98" w:rsidRPr="00342F1F" w:rsidRDefault="000F7C98" w:rsidP="000F7C98">
            <w:pPr>
              <w:pStyle w:val="TableParagraph"/>
              <w:rPr>
                <w:b/>
                <w:sz w:val="18"/>
                <w:lang w:val="da-DK"/>
              </w:rPr>
            </w:pPr>
          </w:p>
          <w:p w14:paraId="6D191E0E" w14:textId="77777777" w:rsidR="000F7C98" w:rsidRPr="00342F1F" w:rsidRDefault="000F7C98" w:rsidP="000F7C98">
            <w:pPr>
              <w:pStyle w:val="TableParagraph"/>
              <w:rPr>
                <w:b/>
                <w:sz w:val="18"/>
                <w:lang w:val="da-DK"/>
              </w:rPr>
            </w:pPr>
          </w:p>
          <w:p w14:paraId="6D191E0F" w14:textId="77777777" w:rsidR="000F7C98" w:rsidRPr="00342F1F" w:rsidRDefault="000F7C98" w:rsidP="000F7C98">
            <w:pPr>
              <w:pStyle w:val="TableParagraph"/>
              <w:rPr>
                <w:b/>
                <w:sz w:val="18"/>
                <w:lang w:val="da-DK"/>
              </w:rPr>
            </w:pPr>
          </w:p>
          <w:p w14:paraId="6D191E10" w14:textId="77777777" w:rsidR="000F7C98" w:rsidRPr="00342F1F" w:rsidRDefault="000F7C98" w:rsidP="000F7C98">
            <w:pPr>
              <w:pStyle w:val="TableParagraph"/>
              <w:rPr>
                <w:b/>
                <w:sz w:val="18"/>
                <w:lang w:val="da-DK"/>
              </w:rPr>
            </w:pPr>
          </w:p>
          <w:p w14:paraId="6D191E11" w14:textId="77777777" w:rsidR="000F7C98" w:rsidRPr="00342F1F" w:rsidRDefault="000F7C98" w:rsidP="000F7C98">
            <w:pPr>
              <w:pStyle w:val="TableParagraph"/>
              <w:rPr>
                <w:b/>
                <w:sz w:val="18"/>
                <w:lang w:val="da-DK"/>
              </w:rPr>
            </w:pPr>
          </w:p>
          <w:p w14:paraId="6D191E12" w14:textId="77777777" w:rsidR="000F7C98" w:rsidRPr="00342F1F" w:rsidRDefault="000F7C98" w:rsidP="000F7C98">
            <w:pPr>
              <w:pStyle w:val="TableParagraph"/>
              <w:rPr>
                <w:b/>
                <w:sz w:val="18"/>
                <w:lang w:val="da-DK"/>
              </w:rPr>
            </w:pPr>
          </w:p>
          <w:p w14:paraId="6D191E13" w14:textId="77777777" w:rsidR="000F7C98" w:rsidRPr="00342F1F" w:rsidRDefault="000F7C98" w:rsidP="000F7C98">
            <w:pPr>
              <w:pStyle w:val="TableParagraph"/>
              <w:rPr>
                <w:b/>
                <w:sz w:val="18"/>
                <w:lang w:val="da-DK"/>
              </w:rPr>
            </w:pPr>
          </w:p>
          <w:p w14:paraId="6D191E14" w14:textId="77777777" w:rsidR="000F7C98" w:rsidRPr="00342F1F" w:rsidRDefault="000F7C98" w:rsidP="000F7C98">
            <w:pPr>
              <w:pStyle w:val="TableParagraph"/>
              <w:rPr>
                <w:b/>
                <w:sz w:val="18"/>
                <w:lang w:val="da-DK"/>
              </w:rPr>
            </w:pPr>
          </w:p>
          <w:p w14:paraId="6D191E15" w14:textId="77777777" w:rsidR="000F7C98" w:rsidRPr="00342F1F" w:rsidRDefault="000F7C98" w:rsidP="000F7C98">
            <w:pPr>
              <w:pStyle w:val="TableParagraph"/>
              <w:rPr>
                <w:b/>
                <w:sz w:val="18"/>
                <w:lang w:val="da-DK"/>
              </w:rPr>
            </w:pPr>
          </w:p>
          <w:p w14:paraId="6D191E16" w14:textId="77777777" w:rsidR="000F7C98" w:rsidRPr="00342F1F" w:rsidRDefault="000F7C98" w:rsidP="000F7C98">
            <w:pPr>
              <w:pStyle w:val="TableParagraph"/>
              <w:rPr>
                <w:b/>
                <w:sz w:val="18"/>
                <w:lang w:val="da-DK"/>
              </w:rPr>
            </w:pPr>
          </w:p>
          <w:p w14:paraId="6D191E17" w14:textId="77777777" w:rsidR="000F7C98" w:rsidRPr="00342F1F" w:rsidRDefault="000F7C98" w:rsidP="000F7C98">
            <w:pPr>
              <w:pStyle w:val="TableParagraph"/>
              <w:rPr>
                <w:b/>
                <w:sz w:val="18"/>
                <w:lang w:val="da-DK"/>
              </w:rPr>
            </w:pPr>
          </w:p>
          <w:p w14:paraId="6D191E18" w14:textId="77777777" w:rsidR="000F7C98" w:rsidRPr="00342F1F" w:rsidRDefault="000F7C98" w:rsidP="000F7C98">
            <w:pPr>
              <w:pStyle w:val="TableParagraph"/>
              <w:spacing w:before="49"/>
              <w:rPr>
                <w:b/>
                <w:sz w:val="18"/>
                <w:lang w:val="da-DK"/>
              </w:rPr>
            </w:pPr>
          </w:p>
          <w:p w14:paraId="6D191E19" w14:textId="77777777" w:rsidR="000F7C98" w:rsidRPr="00342F1F" w:rsidRDefault="000F7C98" w:rsidP="000F7C98">
            <w:pPr>
              <w:pStyle w:val="TableParagraph"/>
              <w:spacing w:line="249" w:lineRule="auto"/>
              <w:ind w:left="29"/>
              <w:jc w:val="center"/>
              <w:rPr>
                <w:sz w:val="18"/>
                <w:szCs w:val="18"/>
                <w:lang w:val="da-DK"/>
              </w:rPr>
            </w:pPr>
            <w:r w:rsidRPr="00342F1F">
              <w:rPr>
                <w:color w:val="1F1F1F"/>
                <w:sz w:val="18"/>
                <w:szCs w:val="18"/>
                <w:lang w:val="da-DK"/>
              </w:rPr>
              <w:t>En</w:t>
            </w:r>
            <w:r w:rsidRPr="00342F1F">
              <w:rPr>
                <w:color w:val="1F1F1F"/>
                <w:spacing w:val="-12"/>
                <w:sz w:val="18"/>
                <w:szCs w:val="18"/>
                <w:lang w:val="da-DK"/>
              </w:rPr>
              <w:t xml:space="preserve"> </w:t>
            </w:r>
            <w:r w:rsidRPr="00342F1F">
              <w:rPr>
                <w:color w:val="1F1F1F"/>
                <w:sz w:val="18"/>
                <w:szCs w:val="18"/>
                <w:lang w:val="da-DK"/>
              </w:rPr>
              <w:t>gang</w:t>
            </w:r>
            <w:r w:rsidRPr="00342F1F">
              <w:rPr>
                <w:color w:val="1F1F1F"/>
                <w:spacing w:val="-9"/>
                <w:sz w:val="18"/>
                <w:szCs w:val="18"/>
                <w:lang w:val="da-DK"/>
              </w:rPr>
              <w:t xml:space="preserve"> </w:t>
            </w:r>
            <w:r w:rsidRPr="00342F1F">
              <w:rPr>
                <w:color w:val="0A0A0A"/>
                <w:sz w:val="18"/>
                <w:szCs w:val="18"/>
                <w:lang w:val="da-DK"/>
              </w:rPr>
              <w:t xml:space="preserve">hver </w:t>
            </w:r>
            <w:r w:rsidRPr="00342F1F">
              <w:rPr>
                <w:color w:val="1F1F1F"/>
                <w:spacing w:val="-2"/>
                <w:sz w:val="18"/>
                <w:szCs w:val="18"/>
                <w:lang w:val="da-DK"/>
              </w:rPr>
              <w:t>tredje</w:t>
            </w:r>
          </w:p>
          <w:p w14:paraId="6D191E1A" w14:textId="77777777" w:rsidR="000F7C98" w:rsidRPr="00342F1F" w:rsidRDefault="000F7C98" w:rsidP="000F7C98">
            <w:pPr>
              <w:pStyle w:val="TableParagraph"/>
              <w:spacing w:line="206" w:lineRule="exact"/>
              <w:ind w:left="29" w:right="7"/>
              <w:jc w:val="center"/>
              <w:rPr>
                <w:sz w:val="19"/>
                <w:szCs w:val="19"/>
                <w:lang w:val="da-DK"/>
              </w:rPr>
            </w:pPr>
            <w:r w:rsidRPr="00342F1F">
              <w:rPr>
                <w:color w:val="0A0A0A"/>
                <w:w w:val="95"/>
                <w:sz w:val="18"/>
                <w:szCs w:val="18"/>
                <w:lang w:val="da-DK"/>
              </w:rPr>
              <w:t>måned</w:t>
            </w:r>
            <w:r w:rsidRPr="00342F1F">
              <w:rPr>
                <w:color w:val="0A0A0A"/>
                <w:spacing w:val="54"/>
                <w:sz w:val="18"/>
                <w:szCs w:val="18"/>
                <w:lang w:val="da-DK"/>
              </w:rPr>
              <w:t xml:space="preserve"> </w:t>
            </w:r>
            <w:r w:rsidRPr="00342F1F">
              <w:rPr>
                <w:color w:val="1F1F1F"/>
                <w:spacing w:val="-5"/>
                <w:w w:val="95"/>
                <w:sz w:val="19"/>
                <w:szCs w:val="19"/>
                <w:lang w:val="da-DK"/>
              </w:rPr>
              <w:t>(3)</w:t>
            </w:r>
          </w:p>
        </w:tc>
        <w:tc>
          <w:tcPr>
            <w:tcW w:w="992" w:type="dxa"/>
            <w:vMerge w:val="restart"/>
            <w:tcBorders>
              <w:right w:val="double" w:sz="4" w:space="0" w:color="auto"/>
            </w:tcBorders>
            <w:vAlign w:val="center"/>
          </w:tcPr>
          <w:p w14:paraId="6D191E1B" w14:textId="5762BF9B" w:rsidR="000F7C98" w:rsidRDefault="000F7C98" w:rsidP="000F7C98">
            <w:pPr>
              <w:pStyle w:val="TableParagraph"/>
              <w:spacing w:before="126"/>
              <w:jc w:val="center"/>
              <w:rPr>
                <w:sz w:val="16"/>
              </w:rPr>
            </w:pPr>
            <w:r>
              <w:rPr>
                <w:sz w:val="16"/>
              </w:rPr>
              <w:t>BAT 36</w:t>
            </w:r>
          </w:p>
        </w:tc>
        <w:tc>
          <w:tcPr>
            <w:tcW w:w="1560" w:type="dxa"/>
            <w:tcBorders>
              <w:top w:val="double" w:sz="4" w:space="0" w:color="auto"/>
              <w:left w:val="double" w:sz="4" w:space="0" w:color="auto"/>
              <w:right w:val="double" w:sz="4" w:space="0" w:color="auto"/>
            </w:tcBorders>
            <w:shd w:val="clear" w:color="auto" w:fill="FFFFFF" w:themeFill="background1"/>
          </w:tcPr>
          <w:p w14:paraId="41D97CD9" w14:textId="77777777" w:rsidR="000F7C98" w:rsidRPr="00910ABD" w:rsidRDefault="000F7C98" w:rsidP="000F7C98">
            <w:pPr>
              <w:pStyle w:val="TableParagraph"/>
              <w:rPr>
                <w:sz w:val="16"/>
              </w:rPr>
            </w:pPr>
          </w:p>
        </w:tc>
      </w:tr>
      <w:tr w:rsidR="005E7084" w14:paraId="6D191E30" w14:textId="762534FC" w:rsidTr="00472318">
        <w:trPr>
          <w:trHeight w:hRule="exact" w:val="259"/>
        </w:trPr>
        <w:tc>
          <w:tcPr>
            <w:tcW w:w="2489" w:type="dxa"/>
            <w:gridSpan w:val="2"/>
            <w:tcBorders>
              <w:left w:val="single" w:sz="4" w:space="0" w:color="auto"/>
              <w:bottom w:val="nil"/>
            </w:tcBorders>
          </w:tcPr>
          <w:p w14:paraId="6D191E2B" w14:textId="77777777" w:rsidR="005E7084" w:rsidRDefault="005E7084" w:rsidP="005E7084">
            <w:pPr>
              <w:pStyle w:val="TableParagraph"/>
              <w:rPr>
                <w:sz w:val="16"/>
              </w:rPr>
            </w:pPr>
          </w:p>
        </w:tc>
        <w:tc>
          <w:tcPr>
            <w:tcW w:w="1559" w:type="dxa"/>
            <w:vMerge w:val="restart"/>
            <w:vAlign w:val="center"/>
          </w:tcPr>
          <w:p w14:paraId="04953795" w14:textId="77777777" w:rsidR="005E7084" w:rsidRPr="005E7084" w:rsidRDefault="005E7084" w:rsidP="00472318">
            <w:pPr>
              <w:pStyle w:val="TableParagraph"/>
              <w:spacing w:line="205" w:lineRule="exact"/>
              <w:ind w:left="162"/>
              <w:jc w:val="center"/>
              <w:rPr>
                <w:color w:val="1F1F1F"/>
                <w:sz w:val="18"/>
                <w:szCs w:val="18"/>
                <w:lang w:val="da-DK"/>
              </w:rPr>
            </w:pPr>
          </w:p>
          <w:p w14:paraId="785A5EE9" w14:textId="77777777" w:rsidR="005E7084" w:rsidRPr="005E7084" w:rsidRDefault="005E7084" w:rsidP="00472318">
            <w:pPr>
              <w:pStyle w:val="TableParagraph"/>
              <w:spacing w:line="205" w:lineRule="exact"/>
              <w:ind w:left="162"/>
              <w:jc w:val="center"/>
              <w:rPr>
                <w:color w:val="1F1F1F"/>
                <w:sz w:val="18"/>
                <w:szCs w:val="18"/>
                <w:lang w:val="da-DK"/>
              </w:rPr>
            </w:pPr>
            <w:r w:rsidRPr="005E7084">
              <w:rPr>
                <w:color w:val="1F1F1F"/>
                <w:sz w:val="18"/>
                <w:szCs w:val="18"/>
                <w:lang w:val="da-DK"/>
              </w:rPr>
              <w:t>Trykstøbning,</w:t>
            </w:r>
          </w:p>
          <w:p w14:paraId="3DF815A5" w14:textId="77777777" w:rsidR="005E7084" w:rsidRPr="005E7084" w:rsidRDefault="005E7084" w:rsidP="00472318">
            <w:pPr>
              <w:pStyle w:val="TableParagraph"/>
              <w:spacing w:line="205" w:lineRule="exact"/>
              <w:ind w:left="162"/>
              <w:jc w:val="center"/>
              <w:rPr>
                <w:color w:val="1F1F1F"/>
                <w:sz w:val="18"/>
                <w:szCs w:val="18"/>
                <w:lang w:val="da-DK"/>
              </w:rPr>
            </w:pPr>
            <w:r w:rsidRPr="005E7084">
              <w:rPr>
                <w:color w:val="1F1F1F"/>
                <w:sz w:val="18"/>
                <w:szCs w:val="18"/>
                <w:lang w:val="da-DK"/>
              </w:rPr>
              <w:t>rensning af</w:t>
            </w:r>
          </w:p>
          <w:p w14:paraId="29648EDC" w14:textId="77777777" w:rsidR="005E7084" w:rsidRPr="005E7084" w:rsidRDefault="005E7084" w:rsidP="00472318">
            <w:pPr>
              <w:pStyle w:val="TableParagraph"/>
              <w:spacing w:line="205" w:lineRule="exact"/>
              <w:ind w:left="162"/>
              <w:jc w:val="center"/>
              <w:rPr>
                <w:color w:val="1F1F1F"/>
                <w:sz w:val="18"/>
                <w:szCs w:val="18"/>
                <w:lang w:val="da-DK"/>
              </w:rPr>
            </w:pPr>
            <w:r w:rsidRPr="005E7084">
              <w:rPr>
                <w:color w:val="1F1F1F"/>
                <w:sz w:val="18"/>
                <w:szCs w:val="18"/>
                <w:lang w:val="da-DK"/>
              </w:rPr>
              <w:t>afgangsgas</w:t>
            </w:r>
          </w:p>
          <w:p w14:paraId="6D191E2C" w14:textId="3348364A" w:rsidR="005E7084" w:rsidRPr="005E7084" w:rsidRDefault="005E7084" w:rsidP="00472318">
            <w:pPr>
              <w:pStyle w:val="TableParagraph"/>
              <w:spacing w:line="205" w:lineRule="exact"/>
              <w:ind w:left="162"/>
              <w:jc w:val="center"/>
              <w:rPr>
                <w:b/>
                <w:bCs/>
                <w:sz w:val="16"/>
                <w:lang w:val="da-DK"/>
              </w:rPr>
            </w:pPr>
            <w:r w:rsidRPr="005E7084">
              <w:rPr>
                <w:color w:val="1F1F1F"/>
                <w:sz w:val="18"/>
                <w:szCs w:val="18"/>
                <w:lang w:val="da-DK"/>
              </w:rPr>
              <w:t>(f.eks. vådskrub</w:t>
            </w:r>
            <w:r>
              <w:rPr>
                <w:color w:val="0A0A0A"/>
                <w:spacing w:val="-2"/>
                <w:sz w:val="18"/>
                <w:szCs w:val="18"/>
                <w:lang w:val="da-DK"/>
              </w:rPr>
              <w:t>ning</w:t>
            </w:r>
            <w:r w:rsidR="00941A01">
              <w:rPr>
                <w:color w:val="0A0A0A"/>
                <w:spacing w:val="-2"/>
                <w:sz w:val="18"/>
                <w:szCs w:val="18"/>
                <w:lang w:val="da-DK"/>
              </w:rPr>
              <w:t>), efterbehandling, varmebehandling, forurenet overfladeafstrømningsvand</w:t>
            </w:r>
            <w:r w:rsidR="00472318">
              <w:rPr>
                <w:color w:val="0A0A0A"/>
                <w:spacing w:val="-2"/>
                <w:sz w:val="18"/>
                <w:szCs w:val="18"/>
                <w:lang w:val="da-DK"/>
              </w:rPr>
              <w:t>, direkte køling, filtrering af vådt sand og granulering af cupolovnsslagge</w:t>
            </w:r>
          </w:p>
        </w:tc>
        <w:tc>
          <w:tcPr>
            <w:tcW w:w="1701" w:type="dxa"/>
            <w:tcBorders>
              <w:bottom w:val="nil"/>
            </w:tcBorders>
          </w:tcPr>
          <w:p w14:paraId="6D191E2D" w14:textId="77777777" w:rsidR="005E7084" w:rsidRDefault="005E7084" w:rsidP="005E7084">
            <w:pPr>
              <w:pStyle w:val="TableParagraph"/>
              <w:spacing w:before="43" w:line="189" w:lineRule="exact"/>
              <w:ind w:left="53" w:right="32"/>
              <w:jc w:val="center"/>
              <w:rPr>
                <w:sz w:val="18"/>
                <w:szCs w:val="18"/>
              </w:rPr>
            </w:pPr>
            <w:r w:rsidRPr="1B4E1884">
              <w:rPr>
                <w:color w:val="1F1F1F"/>
                <w:spacing w:val="-2"/>
                <w:sz w:val="18"/>
                <w:szCs w:val="18"/>
              </w:rPr>
              <w:t>Forskellige</w:t>
            </w:r>
            <w:r w:rsidRPr="1B4E1884">
              <w:rPr>
                <w:color w:val="1F1F1F"/>
                <w:spacing w:val="-1"/>
                <w:sz w:val="18"/>
                <w:szCs w:val="18"/>
              </w:rPr>
              <w:t xml:space="preserve"> </w:t>
            </w:r>
            <w:r w:rsidRPr="1B4E1884">
              <w:rPr>
                <w:color w:val="0A0A0A"/>
                <w:spacing w:val="-2"/>
                <w:sz w:val="18"/>
                <w:szCs w:val="18"/>
              </w:rPr>
              <w:t>tilgængelige</w:t>
            </w:r>
          </w:p>
        </w:tc>
        <w:tc>
          <w:tcPr>
            <w:tcW w:w="1134" w:type="dxa"/>
            <w:vMerge/>
          </w:tcPr>
          <w:p w14:paraId="6D191E2E" w14:textId="77777777" w:rsidR="005E7084" w:rsidRDefault="005E7084" w:rsidP="005E7084">
            <w:pPr>
              <w:rPr>
                <w:sz w:val="2"/>
                <w:szCs w:val="2"/>
              </w:rPr>
            </w:pPr>
          </w:p>
        </w:tc>
        <w:tc>
          <w:tcPr>
            <w:tcW w:w="992" w:type="dxa"/>
            <w:vMerge/>
            <w:tcBorders>
              <w:right w:val="double" w:sz="4" w:space="0" w:color="auto"/>
            </w:tcBorders>
          </w:tcPr>
          <w:p w14:paraId="6D191E2F" w14:textId="267EEFEF" w:rsidR="005E7084" w:rsidRDefault="005E7084" w:rsidP="005E7084">
            <w:pPr>
              <w:pStyle w:val="TableParagraph"/>
              <w:spacing w:before="126"/>
              <w:jc w:val="center"/>
              <w:rPr>
                <w:sz w:val="16"/>
              </w:rPr>
            </w:pPr>
          </w:p>
        </w:tc>
        <w:tc>
          <w:tcPr>
            <w:tcW w:w="1560" w:type="dxa"/>
            <w:vMerge w:val="restart"/>
            <w:tcBorders>
              <w:top w:val="nil"/>
              <w:left w:val="double" w:sz="4" w:space="0" w:color="auto"/>
              <w:right w:val="double" w:sz="4" w:space="0" w:color="auto"/>
            </w:tcBorders>
            <w:shd w:val="clear" w:color="auto" w:fill="FFFFFF" w:themeFill="background1"/>
          </w:tcPr>
          <w:p w14:paraId="7B1C488F" w14:textId="77777777" w:rsidR="005E7084" w:rsidRDefault="005E7084" w:rsidP="005E7084">
            <w:pPr>
              <w:pStyle w:val="TableParagraph"/>
              <w:spacing w:before="168"/>
              <w:rPr>
                <w:b/>
                <w:sz w:val="18"/>
              </w:rPr>
            </w:pPr>
          </w:p>
          <w:p w14:paraId="0C6E9578" w14:textId="74577F82" w:rsidR="005E7084" w:rsidRPr="00910ABD" w:rsidRDefault="005E7084" w:rsidP="005E7084">
            <w:pPr>
              <w:pStyle w:val="TableParagraph"/>
              <w:rPr>
                <w:sz w:val="16"/>
              </w:rPr>
            </w:pPr>
          </w:p>
        </w:tc>
      </w:tr>
      <w:tr w:rsidR="005E7084" w:rsidRPr="00B41B04" w14:paraId="6D191E36" w14:textId="142E7AC5" w:rsidTr="00B41B04">
        <w:trPr>
          <w:trHeight w:hRule="exact" w:val="660"/>
        </w:trPr>
        <w:tc>
          <w:tcPr>
            <w:tcW w:w="2489" w:type="dxa"/>
            <w:gridSpan w:val="2"/>
            <w:tcBorders>
              <w:top w:val="nil"/>
              <w:left w:val="single" w:sz="4" w:space="0" w:color="auto"/>
            </w:tcBorders>
          </w:tcPr>
          <w:p w14:paraId="6D191E31" w14:textId="77777777" w:rsidR="005E7084" w:rsidRDefault="005E7084" w:rsidP="005E7084">
            <w:pPr>
              <w:pStyle w:val="TableParagraph"/>
              <w:spacing w:line="242" w:lineRule="exact"/>
              <w:rPr>
                <w:sz w:val="19"/>
                <w:szCs w:val="19"/>
              </w:rPr>
            </w:pPr>
            <w:r w:rsidRPr="1B4E1884">
              <w:rPr>
                <w:color w:val="1F1F1F"/>
                <w:spacing w:val="-2"/>
                <w:sz w:val="18"/>
                <w:szCs w:val="18"/>
              </w:rPr>
              <w:t>Biokemisk</w:t>
            </w:r>
            <w:r w:rsidRPr="1B4E1884">
              <w:rPr>
                <w:color w:val="1F1F1F"/>
                <w:spacing w:val="18"/>
                <w:sz w:val="18"/>
                <w:szCs w:val="18"/>
              </w:rPr>
              <w:t xml:space="preserve"> </w:t>
            </w:r>
            <w:r w:rsidRPr="1B4E1884">
              <w:rPr>
                <w:color w:val="0A0A0A"/>
                <w:spacing w:val="-2"/>
                <w:sz w:val="18"/>
                <w:szCs w:val="18"/>
              </w:rPr>
              <w:t>iltforbrug</w:t>
            </w:r>
            <w:r w:rsidRPr="1B4E1884">
              <w:rPr>
                <w:color w:val="0A0A0A"/>
                <w:spacing w:val="17"/>
                <w:sz w:val="18"/>
                <w:szCs w:val="18"/>
              </w:rPr>
              <w:t xml:space="preserve"> </w:t>
            </w:r>
            <w:r w:rsidRPr="1B4E1884">
              <w:rPr>
                <w:color w:val="1F1F1F"/>
                <w:spacing w:val="-2"/>
                <w:sz w:val="18"/>
                <w:szCs w:val="18"/>
              </w:rPr>
              <w:t>(BOD</w:t>
            </w:r>
            <w:r w:rsidRPr="1B4E1884">
              <w:rPr>
                <w:color w:val="1F1F1F"/>
                <w:spacing w:val="-2"/>
                <w:position w:val="-2"/>
                <w:sz w:val="19"/>
                <w:szCs w:val="19"/>
              </w:rPr>
              <w:t>5</w:t>
            </w:r>
            <w:r w:rsidRPr="1B4E1884">
              <w:rPr>
                <w:color w:val="1F1F1F"/>
                <w:spacing w:val="-2"/>
                <w:sz w:val="19"/>
                <w:szCs w:val="19"/>
              </w:rPr>
              <w:t>)</w:t>
            </w:r>
            <w:r w:rsidRPr="1B4E1884">
              <w:rPr>
                <w:color w:val="1F1F1F"/>
                <w:spacing w:val="-12"/>
                <w:sz w:val="19"/>
                <w:szCs w:val="19"/>
              </w:rPr>
              <w:t xml:space="preserve"> </w:t>
            </w:r>
            <w:r w:rsidRPr="1B4E1884">
              <w:rPr>
                <w:color w:val="1F1F1F"/>
                <w:spacing w:val="-5"/>
                <w:sz w:val="19"/>
                <w:szCs w:val="19"/>
              </w:rPr>
              <w:t>(3)</w:t>
            </w:r>
          </w:p>
        </w:tc>
        <w:tc>
          <w:tcPr>
            <w:tcW w:w="1559" w:type="dxa"/>
            <w:vMerge/>
          </w:tcPr>
          <w:p w14:paraId="6D191E32" w14:textId="2954C1BA" w:rsidR="005E7084" w:rsidRDefault="005E7084" w:rsidP="005E7084">
            <w:pPr>
              <w:pStyle w:val="TableParagraph"/>
              <w:spacing w:before="1" w:line="247" w:lineRule="auto"/>
              <w:ind w:left="128" w:right="101" w:hanging="16"/>
              <w:jc w:val="center"/>
              <w:rPr>
                <w:sz w:val="16"/>
              </w:rPr>
            </w:pPr>
          </w:p>
        </w:tc>
        <w:tc>
          <w:tcPr>
            <w:tcW w:w="1701" w:type="dxa"/>
            <w:tcBorders>
              <w:top w:val="nil"/>
            </w:tcBorders>
          </w:tcPr>
          <w:p w14:paraId="6D191E33" w14:textId="77777777" w:rsidR="005E7084" w:rsidRPr="00342F1F" w:rsidRDefault="005E7084" w:rsidP="005E7084">
            <w:pPr>
              <w:pStyle w:val="TableParagraph"/>
              <w:spacing w:before="3" w:line="249" w:lineRule="auto"/>
              <w:ind w:left="140" w:right="94" w:hanging="22"/>
              <w:rPr>
                <w:sz w:val="18"/>
                <w:szCs w:val="18"/>
                <w:lang w:val="da-DK"/>
              </w:rPr>
            </w:pPr>
            <w:r w:rsidRPr="00342F1F">
              <w:rPr>
                <w:color w:val="1F1F1F"/>
                <w:spacing w:val="-4"/>
                <w:sz w:val="18"/>
                <w:szCs w:val="18"/>
                <w:lang w:val="da-DK"/>
              </w:rPr>
              <w:t xml:space="preserve">EN-standarder </w:t>
            </w:r>
            <w:r w:rsidRPr="00342F1F">
              <w:rPr>
                <w:color w:val="0A0A0A"/>
                <w:spacing w:val="-4"/>
                <w:sz w:val="18"/>
                <w:szCs w:val="18"/>
                <w:lang w:val="da-DK"/>
              </w:rPr>
              <w:t>(f.eks.</w:t>
            </w:r>
            <w:r w:rsidRPr="00342F1F">
              <w:rPr>
                <w:color w:val="0A0A0A"/>
                <w:spacing w:val="-18"/>
                <w:sz w:val="18"/>
                <w:szCs w:val="18"/>
                <w:lang w:val="da-DK"/>
              </w:rPr>
              <w:t xml:space="preserve"> </w:t>
            </w:r>
            <w:r w:rsidRPr="00342F1F">
              <w:rPr>
                <w:color w:val="1F1F1F"/>
                <w:spacing w:val="-4"/>
                <w:sz w:val="18"/>
                <w:szCs w:val="18"/>
                <w:lang w:val="da-DK"/>
              </w:rPr>
              <w:t xml:space="preserve">EN </w:t>
            </w:r>
            <w:r w:rsidRPr="00342F1F">
              <w:rPr>
                <w:color w:val="1F1F1F"/>
                <w:sz w:val="18"/>
                <w:szCs w:val="18"/>
                <w:lang w:val="da-DK"/>
              </w:rPr>
              <w:t>1899-1,</w:t>
            </w:r>
            <w:r w:rsidRPr="00342F1F">
              <w:rPr>
                <w:color w:val="1F1F1F"/>
                <w:spacing w:val="11"/>
                <w:sz w:val="18"/>
                <w:szCs w:val="18"/>
                <w:lang w:val="da-DK"/>
              </w:rPr>
              <w:t xml:space="preserve"> </w:t>
            </w:r>
            <w:r w:rsidRPr="00342F1F">
              <w:rPr>
                <w:color w:val="1F1F1F"/>
                <w:sz w:val="18"/>
                <w:szCs w:val="18"/>
                <w:lang w:val="da-DK"/>
              </w:rPr>
              <w:t>EN</w:t>
            </w:r>
            <w:r w:rsidRPr="00342F1F">
              <w:rPr>
                <w:color w:val="1F1F1F"/>
                <w:spacing w:val="14"/>
                <w:sz w:val="18"/>
                <w:szCs w:val="18"/>
                <w:lang w:val="da-DK"/>
              </w:rPr>
              <w:t xml:space="preserve"> </w:t>
            </w:r>
            <w:r w:rsidRPr="00342F1F">
              <w:rPr>
                <w:color w:val="0A0A0A"/>
                <w:sz w:val="18"/>
                <w:szCs w:val="18"/>
                <w:lang w:val="da-DK"/>
              </w:rPr>
              <w:t>ISO</w:t>
            </w:r>
            <w:r w:rsidRPr="00342F1F">
              <w:rPr>
                <w:color w:val="0A0A0A"/>
                <w:spacing w:val="20"/>
                <w:sz w:val="18"/>
                <w:szCs w:val="18"/>
                <w:lang w:val="da-DK"/>
              </w:rPr>
              <w:t xml:space="preserve"> </w:t>
            </w:r>
            <w:r w:rsidRPr="00342F1F">
              <w:rPr>
                <w:color w:val="0A0A0A"/>
                <w:spacing w:val="-2"/>
                <w:sz w:val="18"/>
                <w:szCs w:val="18"/>
                <w:lang w:val="da-DK"/>
              </w:rPr>
              <w:t>5815)</w:t>
            </w:r>
          </w:p>
        </w:tc>
        <w:tc>
          <w:tcPr>
            <w:tcW w:w="1134" w:type="dxa"/>
            <w:vMerge/>
          </w:tcPr>
          <w:p w14:paraId="6D191E34" w14:textId="77777777" w:rsidR="005E7084" w:rsidRPr="00342F1F" w:rsidRDefault="005E7084" w:rsidP="005E7084">
            <w:pPr>
              <w:rPr>
                <w:sz w:val="2"/>
                <w:szCs w:val="2"/>
                <w:lang w:val="da-DK"/>
              </w:rPr>
            </w:pPr>
          </w:p>
        </w:tc>
        <w:tc>
          <w:tcPr>
            <w:tcW w:w="992" w:type="dxa"/>
            <w:vMerge/>
            <w:tcBorders>
              <w:right w:val="double" w:sz="4" w:space="0" w:color="auto"/>
            </w:tcBorders>
          </w:tcPr>
          <w:p w14:paraId="6D191E35" w14:textId="43FE160E" w:rsidR="005E7084" w:rsidRPr="00342F1F" w:rsidRDefault="005E7084" w:rsidP="005E7084">
            <w:pPr>
              <w:pStyle w:val="TableParagraph"/>
              <w:spacing w:before="126"/>
              <w:jc w:val="center"/>
              <w:rPr>
                <w:sz w:val="16"/>
                <w:lang w:val="da-DK"/>
              </w:rPr>
            </w:pPr>
          </w:p>
        </w:tc>
        <w:tc>
          <w:tcPr>
            <w:tcW w:w="1560" w:type="dxa"/>
            <w:vMerge/>
            <w:tcBorders>
              <w:left w:val="double" w:sz="4" w:space="0" w:color="auto"/>
              <w:bottom w:val="single" w:sz="4" w:space="0" w:color="auto"/>
              <w:right w:val="double" w:sz="4" w:space="0" w:color="auto"/>
            </w:tcBorders>
            <w:shd w:val="clear" w:color="auto" w:fill="FFFFFF" w:themeFill="background1"/>
          </w:tcPr>
          <w:p w14:paraId="56288C9D" w14:textId="77777777" w:rsidR="005E7084" w:rsidRPr="00342F1F" w:rsidRDefault="005E7084" w:rsidP="005E7084">
            <w:pPr>
              <w:pStyle w:val="TableParagraph"/>
              <w:rPr>
                <w:sz w:val="16"/>
                <w:lang w:val="da-DK"/>
              </w:rPr>
            </w:pPr>
          </w:p>
        </w:tc>
      </w:tr>
      <w:tr w:rsidR="005E7084" w14:paraId="6D191E3C" w14:textId="14EC1F3A" w:rsidTr="00941160">
        <w:trPr>
          <w:trHeight w:hRule="exact" w:val="267"/>
        </w:trPr>
        <w:tc>
          <w:tcPr>
            <w:tcW w:w="2489" w:type="dxa"/>
            <w:gridSpan w:val="2"/>
            <w:vMerge w:val="restart"/>
            <w:tcBorders>
              <w:left w:val="single" w:sz="4" w:space="0" w:color="auto"/>
            </w:tcBorders>
          </w:tcPr>
          <w:p w14:paraId="6D191E37" w14:textId="77777777" w:rsidR="005E7084" w:rsidRDefault="005E7084" w:rsidP="005E7084">
            <w:pPr>
              <w:pStyle w:val="TableParagraph"/>
              <w:spacing w:before="83"/>
              <w:rPr>
                <w:sz w:val="19"/>
                <w:szCs w:val="19"/>
              </w:rPr>
            </w:pPr>
            <w:r w:rsidRPr="1B4E1884">
              <w:rPr>
                <w:color w:val="0A0A0A"/>
                <w:spacing w:val="-2"/>
                <w:sz w:val="18"/>
                <w:szCs w:val="18"/>
              </w:rPr>
              <w:t>Kemisk</w:t>
            </w:r>
            <w:r w:rsidRPr="1B4E1884">
              <w:rPr>
                <w:color w:val="0A0A0A"/>
                <w:spacing w:val="-8"/>
                <w:sz w:val="18"/>
                <w:szCs w:val="18"/>
              </w:rPr>
              <w:t xml:space="preserve"> </w:t>
            </w:r>
            <w:r w:rsidRPr="1B4E1884">
              <w:rPr>
                <w:color w:val="0A0A0A"/>
                <w:spacing w:val="-2"/>
                <w:sz w:val="18"/>
                <w:szCs w:val="18"/>
              </w:rPr>
              <w:t>iltforbrug</w:t>
            </w:r>
            <w:r w:rsidRPr="1B4E1884">
              <w:rPr>
                <w:color w:val="0A0A0A"/>
                <w:spacing w:val="1"/>
                <w:sz w:val="18"/>
                <w:szCs w:val="18"/>
              </w:rPr>
              <w:t xml:space="preserve"> </w:t>
            </w:r>
            <w:r w:rsidRPr="1B4E1884">
              <w:rPr>
                <w:color w:val="1F1F1F"/>
                <w:spacing w:val="-2"/>
                <w:sz w:val="18"/>
                <w:szCs w:val="18"/>
              </w:rPr>
              <w:t>(COD)</w:t>
            </w:r>
            <w:r w:rsidRPr="1B4E1884">
              <w:rPr>
                <w:color w:val="1F1F1F"/>
                <w:spacing w:val="-6"/>
                <w:sz w:val="18"/>
                <w:szCs w:val="18"/>
              </w:rPr>
              <w:t xml:space="preserve"> </w:t>
            </w:r>
            <w:r w:rsidRPr="1B4E1884">
              <w:rPr>
                <w:color w:val="1F1F1F"/>
                <w:spacing w:val="-2"/>
                <w:sz w:val="19"/>
                <w:szCs w:val="19"/>
              </w:rPr>
              <w:t>(3)</w:t>
            </w:r>
            <w:r w:rsidRPr="1B4E1884">
              <w:rPr>
                <w:color w:val="1F1F1F"/>
                <w:spacing w:val="-5"/>
                <w:sz w:val="19"/>
                <w:szCs w:val="19"/>
              </w:rPr>
              <w:t xml:space="preserve"> </w:t>
            </w:r>
            <w:r w:rsidRPr="1B4E1884">
              <w:rPr>
                <w:color w:val="0A0A0A"/>
                <w:spacing w:val="-5"/>
                <w:sz w:val="19"/>
                <w:szCs w:val="19"/>
              </w:rPr>
              <w:t>(</w:t>
            </w:r>
            <w:r w:rsidRPr="1B4E1884">
              <w:rPr>
                <w:color w:val="343434"/>
                <w:spacing w:val="-5"/>
                <w:position w:val="6"/>
                <w:sz w:val="19"/>
                <w:szCs w:val="19"/>
              </w:rPr>
              <w:t>4</w:t>
            </w:r>
            <w:r w:rsidRPr="1B4E1884">
              <w:rPr>
                <w:color w:val="343434"/>
                <w:spacing w:val="-5"/>
                <w:sz w:val="19"/>
                <w:szCs w:val="19"/>
              </w:rPr>
              <w:t>)</w:t>
            </w:r>
          </w:p>
        </w:tc>
        <w:tc>
          <w:tcPr>
            <w:tcW w:w="1559" w:type="dxa"/>
            <w:vMerge/>
          </w:tcPr>
          <w:p w14:paraId="6D191E38" w14:textId="0A615CB5" w:rsidR="005E7084" w:rsidRDefault="005E7084" w:rsidP="005E7084">
            <w:pPr>
              <w:pStyle w:val="TableParagraph"/>
              <w:spacing w:before="1" w:line="247" w:lineRule="auto"/>
              <w:ind w:left="128" w:right="101" w:hanging="16"/>
              <w:jc w:val="center"/>
              <w:rPr>
                <w:sz w:val="16"/>
              </w:rPr>
            </w:pPr>
          </w:p>
        </w:tc>
        <w:tc>
          <w:tcPr>
            <w:tcW w:w="1701" w:type="dxa"/>
            <w:tcBorders>
              <w:bottom w:val="nil"/>
            </w:tcBorders>
          </w:tcPr>
          <w:p w14:paraId="6D191E39" w14:textId="77777777" w:rsidR="005E7084" w:rsidRDefault="005E7084" w:rsidP="005E7084">
            <w:pPr>
              <w:pStyle w:val="TableParagraph"/>
              <w:spacing w:before="46" w:line="193" w:lineRule="exact"/>
              <w:ind w:left="48" w:right="32"/>
              <w:jc w:val="center"/>
              <w:rPr>
                <w:sz w:val="18"/>
                <w:szCs w:val="18"/>
              </w:rPr>
            </w:pPr>
            <w:r w:rsidRPr="1B4E1884">
              <w:rPr>
                <w:color w:val="1F1F1F"/>
                <w:sz w:val="18"/>
                <w:szCs w:val="18"/>
              </w:rPr>
              <w:t>EN-standard</w:t>
            </w:r>
            <w:r w:rsidRPr="1B4E1884">
              <w:rPr>
                <w:color w:val="1F1F1F"/>
                <w:spacing w:val="10"/>
                <w:sz w:val="18"/>
                <w:szCs w:val="18"/>
              </w:rPr>
              <w:t xml:space="preserve"> </w:t>
            </w:r>
            <w:r w:rsidRPr="1B4E1884">
              <w:rPr>
                <w:color w:val="0A0A0A"/>
                <w:spacing w:val="-2"/>
                <w:sz w:val="18"/>
                <w:szCs w:val="18"/>
              </w:rPr>
              <w:t>foreligger</w:t>
            </w:r>
          </w:p>
        </w:tc>
        <w:tc>
          <w:tcPr>
            <w:tcW w:w="1134" w:type="dxa"/>
            <w:vMerge/>
          </w:tcPr>
          <w:p w14:paraId="6D191E3A" w14:textId="77777777" w:rsidR="005E7084" w:rsidRDefault="005E7084" w:rsidP="005E7084">
            <w:pPr>
              <w:rPr>
                <w:sz w:val="2"/>
                <w:szCs w:val="2"/>
              </w:rPr>
            </w:pPr>
          </w:p>
        </w:tc>
        <w:tc>
          <w:tcPr>
            <w:tcW w:w="992" w:type="dxa"/>
            <w:vMerge/>
            <w:tcBorders>
              <w:right w:val="double" w:sz="4" w:space="0" w:color="auto"/>
            </w:tcBorders>
          </w:tcPr>
          <w:p w14:paraId="6D191E3B" w14:textId="010DECCA" w:rsidR="005E7084" w:rsidRDefault="005E7084" w:rsidP="005E7084">
            <w:pPr>
              <w:pStyle w:val="TableParagraph"/>
              <w:spacing w:before="126"/>
              <w:jc w:val="center"/>
              <w:rPr>
                <w:sz w:val="16"/>
              </w:rPr>
            </w:pPr>
          </w:p>
        </w:tc>
        <w:tc>
          <w:tcPr>
            <w:tcW w:w="1560" w:type="dxa"/>
            <w:vMerge w:val="restart"/>
            <w:tcBorders>
              <w:top w:val="single" w:sz="4" w:space="0" w:color="auto"/>
              <w:left w:val="double" w:sz="4" w:space="0" w:color="auto"/>
              <w:right w:val="double" w:sz="4" w:space="0" w:color="auto"/>
            </w:tcBorders>
            <w:shd w:val="clear" w:color="auto" w:fill="FFFFFF" w:themeFill="background1"/>
          </w:tcPr>
          <w:p w14:paraId="486C5D49" w14:textId="313ABD94" w:rsidR="00472318" w:rsidRPr="00910ABD" w:rsidRDefault="00472318" w:rsidP="00472318">
            <w:pPr>
              <w:pStyle w:val="TableParagraph"/>
              <w:rPr>
                <w:sz w:val="16"/>
              </w:rPr>
            </w:pPr>
          </w:p>
          <w:p w14:paraId="4176AA2B" w14:textId="345DD3EC" w:rsidR="005E7084" w:rsidRPr="00910ABD" w:rsidRDefault="005E7084" w:rsidP="005E7084">
            <w:pPr>
              <w:pStyle w:val="TableParagraph"/>
              <w:rPr>
                <w:sz w:val="16"/>
              </w:rPr>
            </w:pPr>
          </w:p>
        </w:tc>
      </w:tr>
      <w:tr w:rsidR="005E7084" w14:paraId="6D191E42" w14:textId="6C36D86E" w:rsidTr="00941160">
        <w:trPr>
          <w:trHeight w:hRule="exact" w:val="344"/>
        </w:trPr>
        <w:tc>
          <w:tcPr>
            <w:tcW w:w="2489" w:type="dxa"/>
            <w:gridSpan w:val="2"/>
            <w:vMerge/>
            <w:tcBorders>
              <w:left w:val="single" w:sz="4" w:space="0" w:color="auto"/>
            </w:tcBorders>
          </w:tcPr>
          <w:p w14:paraId="6D191E3D" w14:textId="77777777" w:rsidR="005E7084" w:rsidRDefault="005E7084" w:rsidP="005E7084">
            <w:pPr>
              <w:rPr>
                <w:sz w:val="2"/>
                <w:szCs w:val="2"/>
              </w:rPr>
            </w:pPr>
          </w:p>
        </w:tc>
        <w:tc>
          <w:tcPr>
            <w:tcW w:w="1559" w:type="dxa"/>
            <w:vMerge/>
          </w:tcPr>
          <w:p w14:paraId="6D191E3E" w14:textId="7BCE9C3D" w:rsidR="005E7084" w:rsidRDefault="005E7084" w:rsidP="005E7084">
            <w:pPr>
              <w:pStyle w:val="TableParagraph"/>
              <w:spacing w:before="1" w:line="247" w:lineRule="auto"/>
              <w:ind w:left="128" w:right="101" w:hanging="16"/>
              <w:jc w:val="center"/>
              <w:rPr>
                <w:sz w:val="16"/>
              </w:rPr>
            </w:pPr>
          </w:p>
        </w:tc>
        <w:tc>
          <w:tcPr>
            <w:tcW w:w="1701" w:type="dxa"/>
            <w:tcBorders>
              <w:top w:val="nil"/>
            </w:tcBorders>
          </w:tcPr>
          <w:p w14:paraId="6D191E3F" w14:textId="77777777" w:rsidR="005E7084" w:rsidRDefault="005E7084" w:rsidP="005E7084">
            <w:pPr>
              <w:pStyle w:val="TableParagraph"/>
              <w:spacing w:line="205" w:lineRule="exact"/>
              <w:ind w:left="54" w:right="32"/>
              <w:jc w:val="center"/>
              <w:rPr>
                <w:sz w:val="18"/>
                <w:szCs w:val="18"/>
              </w:rPr>
            </w:pPr>
            <w:r w:rsidRPr="1B4E1884">
              <w:rPr>
                <w:color w:val="0A0A0A"/>
                <w:spacing w:val="-4"/>
                <w:sz w:val="18"/>
                <w:szCs w:val="18"/>
              </w:rPr>
              <w:t>ikke</w:t>
            </w:r>
          </w:p>
        </w:tc>
        <w:tc>
          <w:tcPr>
            <w:tcW w:w="1134" w:type="dxa"/>
            <w:vMerge/>
          </w:tcPr>
          <w:p w14:paraId="6D191E40" w14:textId="77777777" w:rsidR="005E7084" w:rsidRDefault="005E7084" w:rsidP="005E7084">
            <w:pPr>
              <w:rPr>
                <w:sz w:val="2"/>
                <w:szCs w:val="2"/>
              </w:rPr>
            </w:pPr>
          </w:p>
        </w:tc>
        <w:tc>
          <w:tcPr>
            <w:tcW w:w="992" w:type="dxa"/>
            <w:vMerge/>
            <w:tcBorders>
              <w:right w:val="double" w:sz="4" w:space="0" w:color="auto"/>
            </w:tcBorders>
          </w:tcPr>
          <w:p w14:paraId="6D191E41" w14:textId="00A91AF1" w:rsidR="005E7084" w:rsidRDefault="005E7084" w:rsidP="005E7084">
            <w:pPr>
              <w:pStyle w:val="TableParagraph"/>
              <w:spacing w:before="126"/>
              <w:jc w:val="center"/>
              <w:rPr>
                <w:sz w:val="16"/>
              </w:rPr>
            </w:pPr>
          </w:p>
        </w:tc>
        <w:tc>
          <w:tcPr>
            <w:tcW w:w="1560" w:type="dxa"/>
            <w:vMerge/>
            <w:tcBorders>
              <w:top w:val="single" w:sz="4" w:space="0" w:color="auto"/>
              <w:left w:val="double" w:sz="4" w:space="0" w:color="auto"/>
              <w:bottom w:val="single" w:sz="4" w:space="0" w:color="auto"/>
              <w:right w:val="double" w:sz="4" w:space="0" w:color="auto"/>
            </w:tcBorders>
            <w:shd w:val="clear" w:color="auto" w:fill="FFFFFF" w:themeFill="background1"/>
          </w:tcPr>
          <w:p w14:paraId="0F19E96A" w14:textId="77777777" w:rsidR="005E7084" w:rsidRPr="00910ABD" w:rsidRDefault="005E7084" w:rsidP="005E7084">
            <w:pPr>
              <w:pStyle w:val="TableParagraph"/>
              <w:rPr>
                <w:sz w:val="16"/>
              </w:rPr>
            </w:pPr>
          </w:p>
        </w:tc>
      </w:tr>
      <w:tr w:rsidR="005E7084" w14:paraId="6D191E48" w14:textId="3CEA1045" w:rsidTr="00941160">
        <w:trPr>
          <w:trHeight w:hRule="exact" w:val="396"/>
        </w:trPr>
        <w:tc>
          <w:tcPr>
            <w:tcW w:w="2489" w:type="dxa"/>
            <w:gridSpan w:val="2"/>
            <w:tcBorders>
              <w:left w:val="single" w:sz="4" w:space="0" w:color="auto"/>
              <w:bottom w:val="nil"/>
            </w:tcBorders>
          </w:tcPr>
          <w:p w14:paraId="6D191E43" w14:textId="77777777" w:rsidR="005E7084" w:rsidRDefault="005E7084" w:rsidP="005E7084">
            <w:pPr>
              <w:pStyle w:val="TableParagraph"/>
              <w:spacing w:before="35"/>
              <w:rPr>
                <w:sz w:val="19"/>
                <w:szCs w:val="19"/>
              </w:rPr>
            </w:pPr>
            <w:r w:rsidRPr="1B4E1884">
              <w:rPr>
                <w:color w:val="0A0A0A"/>
                <w:sz w:val="18"/>
                <w:szCs w:val="18"/>
              </w:rPr>
              <w:t>Kulbrinteolieindeks</w:t>
            </w:r>
            <w:r w:rsidRPr="1B4E1884">
              <w:rPr>
                <w:color w:val="0A0A0A"/>
                <w:spacing w:val="2"/>
                <w:sz w:val="18"/>
                <w:szCs w:val="18"/>
              </w:rPr>
              <w:t xml:space="preserve"> </w:t>
            </w:r>
            <w:r w:rsidRPr="1B4E1884">
              <w:rPr>
                <w:color w:val="0A0A0A"/>
                <w:sz w:val="18"/>
                <w:szCs w:val="18"/>
              </w:rPr>
              <w:t>(HOi)</w:t>
            </w:r>
            <w:r w:rsidRPr="1B4E1884">
              <w:rPr>
                <w:color w:val="0A0A0A"/>
                <w:spacing w:val="10"/>
                <w:sz w:val="18"/>
                <w:szCs w:val="18"/>
              </w:rPr>
              <w:t xml:space="preserve"> </w:t>
            </w:r>
            <w:r w:rsidRPr="1B4E1884">
              <w:rPr>
                <w:color w:val="1F1F1F"/>
                <w:spacing w:val="-5"/>
                <w:sz w:val="19"/>
                <w:szCs w:val="19"/>
              </w:rPr>
              <w:t>(2)</w:t>
            </w:r>
          </w:p>
        </w:tc>
        <w:tc>
          <w:tcPr>
            <w:tcW w:w="1559" w:type="dxa"/>
            <w:vMerge/>
          </w:tcPr>
          <w:p w14:paraId="6D191E44" w14:textId="19369992" w:rsidR="005E7084" w:rsidRDefault="005E7084" w:rsidP="005E7084">
            <w:pPr>
              <w:pStyle w:val="TableParagraph"/>
              <w:spacing w:before="1" w:line="247" w:lineRule="auto"/>
              <w:ind w:left="128" w:right="101" w:hanging="16"/>
              <w:jc w:val="center"/>
              <w:rPr>
                <w:sz w:val="16"/>
              </w:rPr>
            </w:pPr>
          </w:p>
        </w:tc>
        <w:tc>
          <w:tcPr>
            <w:tcW w:w="1701" w:type="dxa"/>
          </w:tcPr>
          <w:p w14:paraId="6D191E45" w14:textId="77777777" w:rsidR="005E7084" w:rsidRDefault="005E7084" w:rsidP="005E7084">
            <w:pPr>
              <w:pStyle w:val="TableParagraph"/>
              <w:spacing w:before="45"/>
              <w:ind w:left="54" w:right="32"/>
              <w:jc w:val="center"/>
              <w:rPr>
                <w:sz w:val="18"/>
              </w:rPr>
            </w:pPr>
            <w:r>
              <w:rPr>
                <w:color w:val="1F1F1F"/>
                <w:sz w:val="18"/>
              </w:rPr>
              <w:t>EN</w:t>
            </w:r>
            <w:r>
              <w:rPr>
                <w:color w:val="1F1F1F"/>
                <w:spacing w:val="4"/>
                <w:sz w:val="18"/>
              </w:rPr>
              <w:t xml:space="preserve"> </w:t>
            </w:r>
            <w:r>
              <w:rPr>
                <w:color w:val="0A0A0A"/>
                <w:sz w:val="18"/>
              </w:rPr>
              <w:t>ISO</w:t>
            </w:r>
            <w:r>
              <w:rPr>
                <w:color w:val="0A0A0A"/>
                <w:spacing w:val="11"/>
                <w:sz w:val="18"/>
              </w:rPr>
              <w:t xml:space="preserve"> </w:t>
            </w:r>
            <w:r>
              <w:rPr>
                <w:color w:val="0A0A0A"/>
                <w:sz w:val="18"/>
              </w:rPr>
              <w:t>9377-</w:t>
            </w:r>
            <w:r>
              <w:rPr>
                <w:color w:val="0A0A0A"/>
                <w:spacing w:val="-10"/>
                <w:sz w:val="18"/>
              </w:rPr>
              <w:t>2</w:t>
            </w:r>
          </w:p>
        </w:tc>
        <w:tc>
          <w:tcPr>
            <w:tcW w:w="1134" w:type="dxa"/>
            <w:vMerge/>
          </w:tcPr>
          <w:p w14:paraId="6D191E46" w14:textId="77777777" w:rsidR="005E7084" w:rsidRDefault="005E7084" w:rsidP="005E7084">
            <w:pPr>
              <w:rPr>
                <w:sz w:val="2"/>
                <w:szCs w:val="2"/>
              </w:rPr>
            </w:pPr>
          </w:p>
        </w:tc>
        <w:tc>
          <w:tcPr>
            <w:tcW w:w="992" w:type="dxa"/>
            <w:vMerge/>
            <w:tcBorders>
              <w:right w:val="double" w:sz="4" w:space="0" w:color="auto"/>
            </w:tcBorders>
          </w:tcPr>
          <w:p w14:paraId="6D191E47" w14:textId="63498B28" w:rsidR="005E7084" w:rsidRDefault="005E7084" w:rsidP="005E7084">
            <w:pPr>
              <w:pStyle w:val="TableParagraph"/>
              <w:spacing w:before="126"/>
              <w:jc w:val="center"/>
              <w:rPr>
                <w:sz w:val="16"/>
              </w:rPr>
            </w:pPr>
          </w:p>
        </w:tc>
        <w:tc>
          <w:tcPr>
            <w:tcW w:w="1560" w:type="dxa"/>
            <w:tcBorders>
              <w:top w:val="single" w:sz="4" w:space="0" w:color="auto"/>
              <w:left w:val="double" w:sz="4" w:space="0" w:color="auto"/>
              <w:bottom w:val="single" w:sz="4" w:space="0" w:color="auto"/>
              <w:right w:val="double" w:sz="4" w:space="0" w:color="auto"/>
            </w:tcBorders>
            <w:shd w:val="clear" w:color="auto" w:fill="FFFFFF" w:themeFill="background1"/>
          </w:tcPr>
          <w:p w14:paraId="7A7EF9A2" w14:textId="4B87F0EE" w:rsidR="005E7084" w:rsidRPr="00910ABD" w:rsidRDefault="005E7084" w:rsidP="005E7084">
            <w:pPr>
              <w:pStyle w:val="TableParagraph"/>
              <w:rPr>
                <w:sz w:val="16"/>
              </w:rPr>
            </w:pPr>
          </w:p>
        </w:tc>
      </w:tr>
      <w:tr w:rsidR="00472318" w14:paraId="6D191E54" w14:textId="52ADFC68" w:rsidTr="00941160">
        <w:trPr>
          <w:trHeight w:hRule="exact" w:val="396"/>
        </w:trPr>
        <w:tc>
          <w:tcPr>
            <w:tcW w:w="1067" w:type="dxa"/>
            <w:vMerge w:val="restart"/>
            <w:tcBorders>
              <w:left w:val="single" w:sz="4" w:space="0" w:color="auto"/>
            </w:tcBorders>
            <w:vAlign w:val="center"/>
          </w:tcPr>
          <w:p w14:paraId="6D191E49" w14:textId="0B6B693E" w:rsidR="00472318" w:rsidRDefault="00472318" w:rsidP="00472318">
            <w:pPr>
              <w:pStyle w:val="TableParagraph"/>
              <w:spacing w:before="5" w:line="188" w:lineRule="exact"/>
              <w:ind w:left="177"/>
              <w:jc w:val="center"/>
              <w:rPr>
                <w:sz w:val="16"/>
              </w:rPr>
            </w:pPr>
            <w:r>
              <w:rPr>
                <w:sz w:val="16"/>
              </w:rPr>
              <w:t>Mataller/Metalloider</w:t>
            </w:r>
          </w:p>
        </w:tc>
        <w:tc>
          <w:tcPr>
            <w:tcW w:w="1422" w:type="dxa"/>
            <w:tcBorders>
              <w:top w:val="nil"/>
            </w:tcBorders>
          </w:tcPr>
          <w:p w14:paraId="6D191E4A" w14:textId="3CF0CBFE" w:rsidR="00472318" w:rsidRPr="00941160" w:rsidRDefault="001123D8" w:rsidP="005E7084">
            <w:pPr>
              <w:pStyle w:val="TableParagraph"/>
              <w:spacing w:before="33"/>
              <w:ind w:left="4" w:right="3"/>
              <w:rPr>
                <w:sz w:val="19"/>
              </w:rPr>
            </w:pPr>
            <w:r>
              <w:rPr>
                <w:color w:val="1F1F1F"/>
                <w:spacing w:val="-2"/>
                <w:w w:val="105"/>
                <w:sz w:val="18"/>
                <w:szCs w:val="18"/>
              </w:rPr>
              <w:t>Arsen (As) (</w:t>
            </w:r>
            <w:r>
              <w:rPr>
                <w:color w:val="1F1F1F"/>
                <w:spacing w:val="-2"/>
                <w:w w:val="105"/>
                <w:sz w:val="18"/>
                <w:szCs w:val="18"/>
                <w:vertAlign w:val="superscript"/>
              </w:rPr>
              <w:t>2</w:t>
            </w:r>
            <w:r w:rsidR="00941160">
              <w:rPr>
                <w:color w:val="1F1F1F"/>
                <w:spacing w:val="-2"/>
                <w:w w:val="105"/>
                <w:sz w:val="18"/>
                <w:szCs w:val="18"/>
              </w:rPr>
              <w:t>)</w:t>
            </w:r>
          </w:p>
        </w:tc>
        <w:tc>
          <w:tcPr>
            <w:tcW w:w="1559" w:type="dxa"/>
            <w:vMerge/>
          </w:tcPr>
          <w:p w14:paraId="6D191E4B" w14:textId="1BA5CF6D" w:rsidR="00472318" w:rsidRDefault="00472318" w:rsidP="005E7084">
            <w:pPr>
              <w:pStyle w:val="TableParagraph"/>
              <w:spacing w:before="1" w:line="247" w:lineRule="auto"/>
              <w:ind w:left="128" w:right="101" w:hanging="16"/>
              <w:jc w:val="center"/>
              <w:rPr>
                <w:sz w:val="16"/>
              </w:rPr>
            </w:pPr>
          </w:p>
        </w:tc>
        <w:tc>
          <w:tcPr>
            <w:tcW w:w="1701" w:type="dxa"/>
            <w:vMerge w:val="restart"/>
          </w:tcPr>
          <w:p w14:paraId="6D191E4C" w14:textId="77777777" w:rsidR="00472318" w:rsidRPr="00342F1F" w:rsidRDefault="00472318" w:rsidP="005E7084">
            <w:pPr>
              <w:pStyle w:val="TableParagraph"/>
              <w:rPr>
                <w:b/>
                <w:sz w:val="18"/>
                <w:lang w:val="da-DK"/>
              </w:rPr>
            </w:pPr>
          </w:p>
          <w:p w14:paraId="6D191E4D" w14:textId="77777777" w:rsidR="00472318" w:rsidRPr="00342F1F" w:rsidRDefault="00472318" w:rsidP="005E7084">
            <w:pPr>
              <w:pStyle w:val="TableParagraph"/>
              <w:rPr>
                <w:b/>
                <w:sz w:val="18"/>
                <w:lang w:val="da-DK"/>
              </w:rPr>
            </w:pPr>
          </w:p>
          <w:p w14:paraId="6D191E4E" w14:textId="77777777" w:rsidR="00472318" w:rsidRPr="00342F1F" w:rsidRDefault="00472318" w:rsidP="005E7084">
            <w:pPr>
              <w:pStyle w:val="TableParagraph"/>
              <w:rPr>
                <w:b/>
                <w:sz w:val="18"/>
                <w:lang w:val="da-DK"/>
              </w:rPr>
            </w:pPr>
          </w:p>
          <w:p w14:paraId="6D191E4F" w14:textId="77777777" w:rsidR="00472318" w:rsidRPr="00342F1F" w:rsidRDefault="00472318" w:rsidP="005E7084">
            <w:pPr>
              <w:pStyle w:val="TableParagraph"/>
              <w:spacing w:before="185"/>
              <w:rPr>
                <w:b/>
                <w:sz w:val="18"/>
                <w:lang w:val="da-DK"/>
              </w:rPr>
            </w:pPr>
          </w:p>
          <w:p w14:paraId="6D191E50" w14:textId="77777777" w:rsidR="00472318" w:rsidRPr="00342F1F" w:rsidRDefault="00472318" w:rsidP="005E7084">
            <w:pPr>
              <w:pStyle w:val="TableParagraph"/>
              <w:spacing w:line="244" w:lineRule="auto"/>
              <w:ind w:left="123" w:right="99" w:hanging="11"/>
              <w:jc w:val="center"/>
              <w:rPr>
                <w:sz w:val="18"/>
                <w:szCs w:val="18"/>
                <w:lang w:val="da-DK"/>
              </w:rPr>
            </w:pPr>
            <w:r w:rsidRPr="00342F1F">
              <w:rPr>
                <w:color w:val="1F1F1F"/>
                <w:sz w:val="18"/>
                <w:szCs w:val="18"/>
                <w:lang w:val="da-DK"/>
              </w:rPr>
              <w:t>Forskellige</w:t>
            </w:r>
            <w:r w:rsidRPr="00342F1F">
              <w:rPr>
                <w:color w:val="1F1F1F"/>
                <w:spacing w:val="-8"/>
                <w:sz w:val="18"/>
                <w:szCs w:val="18"/>
                <w:lang w:val="da-DK"/>
              </w:rPr>
              <w:t xml:space="preserve"> </w:t>
            </w:r>
            <w:r w:rsidRPr="00342F1F">
              <w:rPr>
                <w:color w:val="1F1F1F"/>
                <w:sz w:val="18"/>
                <w:szCs w:val="18"/>
                <w:lang w:val="da-DK"/>
              </w:rPr>
              <w:t xml:space="preserve">tilgængelige </w:t>
            </w:r>
            <w:r w:rsidRPr="00342F1F">
              <w:rPr>
                <w:color w:val="1F1F1F"/>
                <w:spacing w:val="-4"/>
                <w:sz w:val="18"/>
                <w:szCs w:val="18"/>
                <w:lang w:val="da-DK"/>
              </w:rPr>
              <w:t xml:space="preserve">EN-standarder </w:t>
            </w:r>
            <w:r w:rsidRPr="00342F1F">
              <w:rPr>
                <w:color w:val="0A0A0A"/>
                <w:spacing w:val="-4"/>
                <w:sz w:val="18"/>
                <w:szCs w:val="18"/>
                <w:lang w:val="da-DK"/>
              </w:rPr>
              <w:t>(f</w:t>
            </w:r>
            <w:r w:rsidRPr="00342F1F">
              <w:rPr>
                <w:color w:val="343434"/>
                <w:spacing w:val="-4"/>
                <w:sz w:val="18"/>
                <w:szCs w:val="18"/>
                <w:lang w:val="da-DK"/>
              </w:rPr>
              <w:t>.eks.</w:t>
            </w:r>
            <w:r w:rsidRPr="00342F1F">
              <w:rPr>
                <w:color w:val="343434"/>
                <w:spacing w:val="-21"/>
                <w:sz w:val="18"/>
                <w:szCs w:val="18"/>
                <w:lang w:val="da-DK"/>
              </w:rPr>
              <w:t xml:space="preserve"> </w:t>
            </w:r>
            <w:r w:rsidRPr="00342F1F">
              <w:rPr>
                <w:color w:val="1F1F1F"/>
                <w:spacing w:val="-4"/>
                <w:sz w:val="18"/>
                <w:szCs w:val="18"/>
                <w:lang w:val="da-DK"/>
              </w:rPr>
              <w:t xml:space="preserve">EN </w:t>
            </w:r>
            <w:r w:rsidRPr="00342F1F">
              <w:rPr>
                <w:color w:val="0A0A0A"/>
                <w:sz w:val="18"/>
                <w:szCs w:val="18"/>
                <w:lang w:val="da-DK"/>
              </w:rPr>
              <w:t>ISO 11885</w:t>
            </w:r>
            <w:r w:rsidRPr="00342F1F">
              <w:rPr>
                <w:color w:val="343434"/>
                <w:sz w:val="18"/>
                <w:szCs w:val="18"/>
                <w:lang w:val="da-DK"/>
              </w:rPr>
              <w:t xml:space="preserve">, </w:t>
            </w:r>
            <w:r w:rsidRPr="00342F1F">
              <w:rPr>
                <w:color w:val="0A0A0A"/>
                <w:sz w:val="18"/>
                <w:szCs w:val="18"/>
                <w:lang w:val="da-DK"/>
              </w:rPr>
              <w:t>EN ISO 15586</w:t>
            </w:r>
            <w:r w:rsidRPr="00342F1F">
              <w:rPr>
                <w:color w:val="343434"/>
                <w:sz w:val="18"/>
                <w:szCs w:val="18"/>
                <w:lang w:val="da-DK"/>
              </w:rPr>
              <w:t xml:space="preserve">, </w:t>
            </w:r>
            <w:r w:rsidRPr="00342F1F">
              <w:rPr>
                <w:color w:val="1F1F1F"/>
                <w:sz w:val="18"/>
                <w:szCs w:val="18"/>
                <w:lang w:val="da-DK"/>
              </w:rPr>
              <w:t>EN ISO</w:t>
            </w:r>
          </w:p>
          <w:p w14:paraId="6D191E51" w14:textId="77777777" w:rsidR="00472318" w:rsidRDefault="00472318" w:rsidP="005E7084">
            <w:pPr>
              <w:pStyle w:val="TableParagraph"/>
              <w:spacing w:before="7"/>
              <w:ind w:left="14"/>
              <w:jc w:val="center"/>
              <w:rPr>
                <w:sz w:val="18"/>
              </w:rPr>
            </w:pPr>
            <w:r>
              <w:rPr>
                <w:color w:val="1F1F1F"/>
                <w:w w:val="105"/>
                <w:sz w:val="18"/>
              </w:rPr>
              <w:t>17294-</w:t>
            </w:r>
            <w:r>
              <w:rPr>
                <w:color w:val="1F1F1F"/>
                <w:spacing w:val="-5"/>
                <w:w w:val="110"/>
                <w:sz w:val="18"/>
              </w:rPr>
              <w:t>2)</w:t>
            </w:r>
          </w:p>
        </w:tc>
        <w:tc>
          <w:tcPr>
            <w:tcW w:w="1134" w:type="dxa"/>
            <w:vMerge/>
          </w:tcPr>
          <w:p w14:paraId="6D191E52" w14:textId="77777777" w:rsidR="00472318" w:rsidRDefault="00472318" w:rsidP="005E7084">
            <w:pPr>
              <w:rPr>
                <w:sz w:val="2"/>
                <w:szCs w:val="2"/>
              </w:rPr>
            </w:pPr>
          </w:p>
        </w:tc>
        <w:tc>
          <w:tcPr>
            <w:tcW w:w="992" w:type="dxa"/>
            <w:vMerge/>
            <w:tcBorders>
              <w:right w:val="double" w:sz="4" w:space="0" w:color="auto"/>
            </w:tcBorders>
          </w:tcPr>
          <w:p w14:paraId="6D191E53" w14:textId="4ED9FF0B" w:rsidR="00472318" w:rsidRDefault="00472318" w:rsidP="005E7084">
            <w:pPr>
              <w:pStyle w:val="TableParagraph"/>
              <w:spacing w:before="126"/>
              <w:jc w:val="center"/>
              <w:rPr>
                <w:sz w:val="16"/>
              </w:rPr>
            </w:pPr>
          </w:p>
        </w:tc>
        <w:tc>
          <w:tcPr>
            <w:tcW w:w="1560" w:type="dxa"/>
            <w:tcBorders>
              <w:top w:val="single" w:sz="4" w:space="0" w:color="auto"/>
              <w:left w:val="double" w:sz="4" w:space="0" w:color="auto"/>
              <w:bottom w:val="single" w:sz="4" w:space="0" w:color="auto"/>
              <w:right w:val="double" w:sz="4" w:space="0" w:color="auto"/>
            </w:tcBorders>
            <w:shd w:val="clear" w:color="auto" w:fill="FFFFFF" w:themeFill="background1"/>
          </w:tcPr>
          <w:p w14:paraId="49D3ED7E" w14:textId="77777777" w:rsidR="00472318" w:rsidRDefault="00472318" w:rsidP="005E7084">
            <w:pPr>
              <w:pStyle w:val="TableParagraph"/>
              <w:spacing w:before="168"/>
              <w:rPr>
                <w:b/>
                <w:sz w:val="18"/>
              </w:rPr>
            </w:pPr>
          </w:p>
          <w:p w14:paraId="77B91312" w14:textId="624AE997" w:rsidR="00472318" w:rsidRPr="00910ABD" w:rsidRDefault="00472318" w:rsidP="005E7084">
            <w:pPr>
              <w:pStyle w:val="TableParagraph"/>
              <w:rPr>
                <w:sz w:val="16"/>
              </w:rPr>
            </w:pPr>
            <w:r w:rsidRPr="1B4E1884">
              <w:rPr>
                <w:color w:val="0A0A0A"/>
                <w:spacing w:val="-2"/>
                <w:sz w:val="18"/>
                <w:szCs w:val="18"/>
              </w:rPr>
              <w:t>Trykstøbning,</w:t>
            </w:r>
          </w:p>
        </w:tc>
      </w:tr>
      <w:tr w:rsidR="00472318" w14:paraId="6D191E5C" w14:textId="11BC4D0C" w:rsidTr="00941160">
        <w:trPr>
          <w:trHeight w:hRule="exact" w:val="400"/>
        </w:trPr>
        <w:tc>
          <w:tcPr>
            <w:tcW w:w="1067" w:type="dxa"/>
            <w:vMerge/>
            <w:tcBorders>
              <w:left w:val="single" w:sz="4" w:space="0" w:color="auto"/>
            </w:tcBorders>
          </w:tcPr>
          <w:p w14:paraId="6D191E55" w14:textId="79B617CE" w:rsidR="00472318" w:rsidRDefault="00472318" w:rsidP="005E7084">
            <w:pPr>
              <w:pStyle w:val="TableParagraph"/>
              <w:spacing w:before="5" w:line="188" w:lineRule="exact"/>
              <w:ind w:left="177"/>
              <w:rPr>
                <w:sz w:val="16"/>
              </w:rPr>
            </w:pPr>
          </w:p>
        </w:tc>
        <w:tc>
          <w:tcPr>
            <w:tcW w:w="1422" w:type="dxa"/>
          </w:tcPr>
          <w:p w14:paraId="6D191E56" w14:textId="77777777" w:rsidR="00472318" w:rsidRDefault="00472318" w:rsidP="005E7084">
            <w:pPr>
              <w:pStyle w:val="TableParagraph"/>
              <w:spacing w:before="36"/>
              <w:ind w:left="4" w:right="4"/>
              <w:rPr>
                <w:sz w:val="19"/>
              </w:rPr>
            </w:pPr>
            <w:r>
              <w:rPr>
                <w:color w:val="1F1F1F"/>
                <w:w w:val="95"/>
                <w:sz w:val="18"/>
              </w:rPr>
              <w:t>Cadmium</w:t>
            </w:r>
            <w:r>
              <w:rPr>
                <w:color w:val="1F1F1F"/>
                <w:spacing w:val="33"/>
                <w:sz w:val="18"/>
              </w:rPr>
              <w:t xml:space="preserve"> </w:t>
            </w:r>
            <w:r>
              <w:rPr>
                <w:color w:val="1F1F1F"/>
                <w:w w:val="95"/>
                <w:sz w:val="18"/>
              </w:rPr>
              <w:t>(Cd)</w:t>
            </w:r>
            <w:r>
              <w:rPr>
                <w:color w:val="1F1F1F"/>
                <w:spacing w:val="24"/>
                <w:sz w:val="18"/>
              </w:rPr>
              <w:t xml:space="preserve"> </w:t>
            </w:r>
            <w:r>
              <w:rPr>
                <w:color w:val="1F1F1F"/>
                <w:spacing w:val="-5"/>
                <w:w w:val="95"/>
                <w:sz w:val="19"/>
              </w:rPr>
              <w:t>(2)</w:t>
            </w:r>
          </w:p>
        </w:tc>
        <w:tc>
          <w:tcPr>
            <w:tcW w:w="1559" w:type="dxa"/>
            <w:vMerge/>
          </w:tcPr>
          <w:p w14:paraId="6D191E58" w14:textId="44A93154" w:rsidR="00472318" w:rsidRDefault="00472318" w:rsidP="005E7084">
            <w:pPr>
              <w:pStyle w:val="TableParagraph"/>
              <w:spacing w:before="1" w:line="247" w:lineRule="auto"/>
              <w:ind w:left="128" w:right="101" w:hanging="16"/>
              <w:jc w:val="center"/>
              <w:rPr>
                <w:sz w:val="18"/>
                <w:szCs w:val="18"/>
              </w:rPr>
            </w:pPr>
          </w:p>
        </w:tc>
        <w:tc>
          <w:tcPr>
            <w:tcW w:w="1701" w:type="dxa"/>
            <w:vMerge/>
          </w:tcPr>
          <w:p w14:paraId="6D191E59" w14:textId="77777777" w:rsidR="00472318" w:rsidRDefault="00472318" w:rsidP="005E7084">
            <w:pPr>
              <w:rPr>
                <w:sz w:val="2"/>
                <w:szCs w:val="2"/>
              </w:rPr>
            </w:pPr>
          </w:p>
        </w:tc>
        <w:tc>
          <w:tcPr>
            <w:tcW w:w="1134" w:type="dxa"/>
            <w:vMerge/>
          </w:tcPr>
          <w:p w14:paraId="6D191E5A" w14:textId="77777777" w:rsidR="00472318" w:rsidRDefault="00472318" w:rsidP="005E7084">
            <w:pPr>
              <w:rPr>
                <w:sz w:val="2"/>
                <w:szCs w:val="2"/>
              </w:rPr>
            </w:pPr>
          </w:p>
        </w:tc>
        <w:tc>
          <w:tcPr>
            <w:tcW w:w="992" w:type="dxa"/>
            <w:vMerge/>
            <w:tcBorders>
              <w:right w:val="double" w:sz="4" w:space="0" w:color="auto"/>
            </w:tcBorders>
          </w:tcPr>
          <w:p w14:paraId="6D191E5B" w14:textId="0784BB03" w:rsidR="00472318" w:rsidRDefault="00472318" w:rsidP="005E7084">
            <w:pPr>
              <w:pStyle w:val="TableParagraph"/>
              <w:spacing w:before="126"/>
              <w:jc w:val="center"/>
              <w:rPr>
                <w:sz w:val="16"/>
              </w:rPr>
            </w:pPr>
          </w:p>
        </w:tc>
        <w:tc>
          <w:tcPr>
            <w:tcW w:w="1560" w:type="dxa"/>
            <w:tcBorders>
              <w:top w:val="single" w:sz="4" w:space="0" w:color="auto"/>
              <w:left w:val="double" w:sz="4" w:space="0" w:color="auto"/>
              <w:bottom w:val="single" w:sz="4" w:space="0" w:color="auto"/>
              <w:right w:val="double" w:sz="4" w:space="0" w:color="auto"/>
            </w:tcBorders>
            <w:shd w:val="clear" w:color="auto" w:fill="FFFFFF" w:themeFill="background1"/>
          </w:tcPr>
          <w:p w14:paraId="7FE470E4" w14:textId="77777777" w:rsidR="00472318" w:rsidRPr="00910ABD" w:rsidRDefault="00472318" w:rsidP="005E7084">
            <w:pPr>
              <w:pStyle w:val="TableParagraph"/>
              <w:rPr>
                <w:sz w:val="16"/>
              </w:rPr>
            </w:pPr>
          </w:p>
        </w:tc>
      </w:tr>
      <w:tr w:rsidR="00472318" w14:paraId="6D191E63" w14:textId="16D3925D" w:rsidTr="00941160">
        <w:trPr>
          <w:trHeight w:val="380"/>
        </w:trPr>
        <w:tc>
          <w:tcPr>
            <w:tcW w:w="1067" w:type="dxa"/>
            <w:vMerge/>
            <w:tcBorders>
              <w:left w:val="single" w:sz="4" w:space="0" w:color="auto"/>
            </w:tcBorders>
          </w:tcPr>
          <w:p w14:paraId="6D191E5D" w14:textId="57C7CDF7" w:rsidR="00472318" w:rsidRDefault="00472318" w:rsidP="005E7084">
            <w:pPr>
              <w:pStyle w:val="TableParagraph"/>
              <w:spacing w:before="5" w:line="188" w:lineRule="exact"/>
              <w:ind w:left="177"/>
              <w:rPr>
                <w:sz w:val="2"/>
                <w:szCs w:val="2"/>
              </w:rPr>
            </w:pPr>
          </w:p>
        </w:tc>
        <w:tc>
          <w:tcPr>
            <w:tcW w:w="1422" w:type="dxa"/>
            <w:tcBorders>
              <w:bottom w:val="single" w:sz="6" w:space="0" w:color="000000"/>
            </w:tcBorders>
          </w:tcPr>
          <w:p w14:paraId="6D191E5E" w14:textId="77777777" w:rsidR="00472318" w:rsidRDefault="00472318" w:rsidP="005E7084">
            <w:pPr>
              <w:pStyle w:val="TableParagraph"/>
              <w:spacing w:before="34"/>
              <w:rPr>
                <w:sz w:val="19"/>
              </w:rPr>
            </w:pPr>
            <w:r>
              <w:rPr>
                <w:color w:val="1F1F1F"/>
                <w:w w:val="95"/>
                <w:sz w:val="18"/>
              </w:rPr>
              <w:t>Chrom</w:t>
            </w:r>
            <w:r>
              <w:rPr>
                <w:color w:val="1F1F1F"/>
                <w:spacing w:val="24"/>
                <w:sz w:val="18"/>
              </w:rPr>
              <w:t xml:space="preserve"> </w:t>
            </w:r>
            <w:r>
              <w:rPr>
                <w:color w:val="0A0A0A"/>
                <w:w w:val="95"/>
                <w:sz w:val="18"/>
              </w:rPr>
              <w:t>(Cr)</w:t>
            </w:r>
            <w:r>
              <w:rPr>
                <w:color w:val="0A0A0A"/>
                <w:spacing w:val="23"/>
                <w:sz w:val="18"/>
              </w:rPr>
              <w:t xml:space="preserve"> </w:t>
            </w:r>
            <w:r>
              <w:rPr>
                <w:color w:val="1F1F1F"/>
                <w:spacing w:val="-5"/>
                <w:w w:val="95"/>
                <w:sz w:val="19"/>
              </w:rPr>
              <w:t>(2)</w:t>
            </w:r>
          </w:p>
        </w:tc>
        <w:tc>
          <w:tcPr>
            <w:tcW w:w="1559" w:type="dxa"/>
            <w:vMerge/>
            <w:tcBorders>
              <w:bottom w:val="single" w:sz="6" w:space="0" w:color="000000"/>
            </w:tcBorders>
          </w:tcPr>
          <w:p w14:paraId="6D191E5F" w14:textId="1DBAE87B" w:rsidR="00472318" w:rsidRDefault="00472318" w:rsidP="005E7084">
            <w:pPr>
              <w:pStyle w:val="TableParagraph"/>
              <w:spacing w:before="1" w:line="247" w:lineRule="auto"/>
              <w:ind w:left="128" w:right="101" w:hanging="16"/>
              <w:jc w:val="center"/>
              <w:rPr>
                <w:sz w:val="2"/>
                <w:szCs w:val="2"/>
              </w:rPr>
            </w:pPr>
          </w:p>
        </w:tc>
        <w:tc>
          <w:tcPr>
            <w:tcW w:w="1701" w:type="dxa"/>
            <w:vMerge/>
            <w:tcBorders>
              <w:bottom w:val="single" w:sz="6" w:space="0" w:color="000000"/>
            </w:tcBorders>
          </w:tcPr>
          <w:p w14:paraId="6D191E60" w14:textId="77777777" w:rsidR="00472318" w:rsidRDefault="00472318" w:rsidP="005E7084">
            <w:pPr>
              <w:rPr>
                <w:sz w:val="2"/>
                <w:szCs w:val="2"/>
              </w:rPr>
            </w:pPr>
          </w:p>
        </w:tc>
        <w:tc>
          <w:tcPr>
            <w:tcW w:w="1134" w:type="dxa"/>
            <w:vMerge/>
            <w:tcBorders>
              <w:bottom w:val="single" w:sz="6" w:space="0" w:color="000000"/>
            </w:tcBorders>
          </w:tcPr>
          <w:p w14:paraId="6D191E61" w14:textId="77777777" w:rsidR="00472318" w:rsidRDefault="00472318" w:rsidP="005E7084">
            <w:pPr>
              <w:rPr>
                <w:sz w:val="2"/>
                <w:szCs w:val="2"/>
              </w:rPr>
            </w:pPr>
          </w:p>
        </w:tc>
        <w:tc>
          <w:tcPr>
            <w:tcW w:w="992" w:type="dxa"/>
            <w:vMerge/>
            <w:tcBorders>
              <w:bottom w:val="single" w:sz="6" w:space="0" w:color="000000"/>
              <w:right w:val="double" w:sz="4" w:space="0" w:color="auto"/>
            </w:tcBorders>
          </w:tcPr>
          <w:p w14:paraId="6D191E62" w14:textId="11A78BFC" w:rsidR="00472318" w:rsidRDefault="00472318" w:rsidP="005E7084">
            <w:pPr>
              <w:pStyle w:val="TableParagraph"/>
              <w:spacing w:before="126"/>
              <w:jc w:val="center"/>
              <w:rPr>
                <w:sz w:val="2"/>
                <w:szCs w:val="2"/>
              </w:rPr>
            </w:pPr>
          </w:p>
        </w:tc>
        <w:tc>
          <w:tcPr>
            <w:tcW w:w="1560" w:type="dxa"/>
            <w:tcBorders>
              <w:top w:val="single" w:sz="4" w:space="0" w:color="auto"/>
              <w:left w:val="double" w:sz="4" w:space="0" w:color="auto"/>
              <w:bottom w:val="single" w:sz="4" w:space="0" w:color="auto"/>
              <w:right w:val="double" w:sz="4" w:space="0" w:color="auto"/>
            </w:tcBorders>
            <w:shd w:val="clear" w:color="auto" w:fill="FFFFFF" w:themeFill="background1"/>
          </w:tcPr>
          <w:p w14:paraId="4DA2C22A" w14:textId="4AD34FE7" w:rsidR="00472318" w:rsidRPr="00910ABD" w:rsidRDefault="00472318" w:rsidP="005E7084">
            <w:pPr>
              <w:rPr>
                <w:sz w:val="2"/>
                <w:szCs w:val="2"/>
              </w:rPr>
            </w:pPr>
          </w:p>
        </w:tc>
      </w:tr>
      <w:tr w:rsidR="001123D8" w14:paraId="6D191E71" w14:textId="72E25A3A" w:rsidTr="00941160">
        <w:trPr>
          <w:trHeight w:val="380"/>
        </w:trPr>
        <w:tc>
          <w:tcPr>
            <w:tcW w:w="1067" w:type="dxa"/>
            <w:vMerge/>
            <w:tcBorders>
              <w:left w:val="single" w:sz="4" w:space="0" w:color="auto"/>
            </w:tcBorders>
          </w:tcPr>
          <w:p w14:paraId="6D191E6B" w14:textId="275A1685" w:rsidR="001123D8" w:rsidRDefault="001123D8" w:rsidP="005E7084">
            <w:pPr>
              <w:pStyle w:val="TableParagraph"/>
              <w:spacing w:before="5" w:line="188" w:lineRule="exact"/>
              <w:ind w:left="177"/>
              <w:rPr>
                <w:sz w:val="14"/>
              </w:rPr>
            </w:pPr>
          </w:p>
        </w:tc>
        <w:tc>
          <w:tcPr>
            <w:tcW w:w="1422" w:type="dxa"/>
          </w:tcPr>
          <w:p w14:paraId="6D191E6C" w14:textId="77777777" w:rsidR="001123D8" w:rsidRDefault="001123D8" w:rsidP="005E7084">
            <w:pPr>
              <w:pStyle w:val="TableParagraph"/>
              <w:spacing w:before="37"/>
              <w:rPr>
                <w:sz w:val="19"/>
              </w:rPr>
            </w:pPr>
            <w:r>
              <w:rPr>
                <w:color w:val="1F1F1F"/>
                <w:w w:val="95"/>
                <w:sz w:val="18"/>
              </w:rPr>
              <w:t>Kobber</w:t>
            </w:r>
            <w:r>
              <w:rPr>
                <w:color w:val="1F1F1F"/>
                <w:spacing w:val="10"/>
                <w:sz w:val="18"/>
              </w:rPr>
              <w:t xml:space="preserve"> </w:t>
            </w:r>
            <w:r>
              <w:rPr>
                <w:color w:val="1F1F1F"/>
                <w:w w:val="95"/>
                <w:sz w:val="18"/>
              </w:rPr>
              <w:t>(Cu)</w:t>
            </w:r>
            <w:r>
              <w:rPr>
                <w:color w:val="1F1F1F"/>
                <w:spacing w:val="16"/>
                <w:sz w:val="18"/>
              </w:rPr>
              <w:t xml:space="preserve"> </w:t>
            </w:r>
            <w:r>
              <w:rPr>
                <w:color w:val="1F1F1F"/>
                <w:spacing w:val="-5"/>
                <w:w w:val="95"/>
                <w:sz w:val="19"/>
              </w:rPr>
              <w:t>(2)</w:t>
            </w:r>
          </w:p>
        </w:tc>
        <w:tc>
          <w:tcPr>
            <w:tcW w:w="1559" w:type="dxa"/>
            <w:vMerge/>
          </w:tcPr>
          <w:p w14:paraId="6D191E6D" w14:textId="6155D583" w:rsidR="001123D8" w:rsidRDefault="001123D8" w:rsidP="005E7084">
            <w:pPr>
              <w:pStyle w:val="TableParagraph"/>
              <w:spacing w:before="1" w:line="247" w:lineRule="auto"/>
              <w:ind w:left="128" w:right="101" w:hanging="16"/>
              <w:jc w:val="center"/>
              <w:rPr>
                <w:sz w:val="18"/>
                <w:szCs w:val="18"/>
              </w:rPr>
            </w:pPr>
          </w:p>
        </w:tc>
        <w:tc>
          <w:tcPr>
            <w:tcW w:w="1701" w:type="dxa"/>
            <w:vMerge/>
          </w:tcPr>
          <w:p w14:paraId="6D191E6E" w14:textId="77777777" w:rsidR="001123D8" w:rsidRDefault="001123D8" w:rsidP="005E7084">
            <w:pPr>
              <w:rPr>
                <w:sz w:val="2"/>
                <w:szCs w:val="2"/>
              </w:rPr>
            </w:pPr>
          </w:p>
        </w:tc>
        <w:tc>
          <w:tcPr>
            <w:tcW w:w="1134" w:type="dxa"/>
            <w:vMerge/>
          </w:tcPr>
          <w:p w14:paraId="6D191E6F" w14:textId="77777777" w:rsidR="001123D8" w:rsidRDefault="001123D8" w:rsidP="005E7084">
            <w:pPr>
              <w:rPr>
                <w:sz w:val="2"/>
                <w:szCs w:val="2"/>
              </w:rPr>
            </w:pPr>
          </w:p>
        </w:tc>
        <w:tc>
          <w:tcPr>
            <w:tcW w:w="992" w:type="dxa"/>
            <w:vMerge/>
            <w:tcBorders>
              <w:right w:val="double" w:sz="4" w:space="0" w:color="auto"/>
            </w:tcBorders>
          </w:tcPr>
          <w:p w14:paraId="6D191E70" w14:textId="7581F5CB" w:rsidR="001123D8" w:rsidRDefault="001123D8" w:rsidP="005E7084">
            <w:pPr>
              <w:pStyle w:val="TableParagraph"/>
              <w:spacing w:before="126"/>
              <w:jc w:val="center"/>
              <w:rPr>
                <w:sz w:val="14"/>
              </w:rPr>
            </w:pPr>
          </w:p>
        </w:tc>
        <w:tc>
          <w:tcPr>
            <w:tcW w:w="1560" w:type="dxa"/>
            <w:tcBorders>
              <w:top w:val="single" w:sz="4" w:space="0" w:color="auto"/>
              <w:left w:val="double" w:sz="4" w:space="0" w:color="auto"/>
              <w:bottom w:val="single" w:sz="4" w:space="0" w:color="auto"/>
              <w:right w:val="double" w:sz="4" w:space="0" w:color="auto"/>
            </w:tcBorders>
            <w:shd w:val="clear" w:color="auto" w:fill="FFFFFF" w:themeFill="background1"/>
          </w:tcPr>
          <w:p w14:paraId="70AC55A2" w14:textId="7C428168" w:rsidR="001123D8" w:rsidRPr="00910ABD" w:rsidRDefault="001123D8" w:rsidP="005E7084">
            <w:pPr>
              <w:pStyle w:val="TableParagraph"/>
              <w:rPr>
                <w:sz w:val="14"/>
              </w:rPr>
            </w:pPr>
          </w:p>
        </w:tc>
      </w:tr>
      <w:tr w:rsidR="00472318" w14:paraId="6D191E7F" w14:textId="0A0CFF35" w:rsidTr="00941160">
        <w:trPr>
          <w:trHeight w:hRule="exact" w:val="37"/>
        </w:trPr>
        <w:tc>
          <w:tcPr>
            <w:tcW w:w="1067" w:type="dxa"/>
            <w:vMerge/>
            <w:tcBorders>
              <w:left w:val="single" w:sz="4" w:space="0" w:color="auto"/>
            </w:tcBorders>
          </w:tcPr>
          <w:p w14:paraId="6D191E79" w14:textId="0631EB8F" w:rsidR="00472318" w:rsidRDefault="00472318" w:rsidP="005E7084">
            <w:pPr>
              <w:pStyle w:val="TableParagraph"/>
              <w:spacing w:before="5" w:line="188" w:lineRule="exact"/>
              <w:ind w:left="177"/>
              <w:rPr>
                <w:sz w:val="2"/>
                <w:szCs w:val="2"/>
              </w:rPr>
            </w:pPr>
          </w:p>
        </w:tc>
        <w:tc>
          <w:tcPr>
            <w:tcW w:w="1422" w:type="dxa"/>
            <w:vMerge w:val="restart"/>
          </w:tcPr>
          <w:p w14:paraId="6D191E7A" w14:textId="77777777" w:rsidR="00472318" w:rsidRDefault="00472318" w:rsidP="005E7084">
            <w:pPr>
              <w:pStyle w:val="TableParagraph"/>
              <w:spacing w:before="40"/>
              <w:rPr>
                <w:sz w:val="19"/>
              </w:rPr>
            </w:pPr>
            <w:r>
              <w:rPr>
                <w:color w:val="0A0A0A"/>
                <w:w w:val="95"/>
                <w:sz w:val="18"/>
              </w:rPr>
              <w:t>Jern</w:t>
            </w:r>
            <w:r>
              <w:rPr>
                <w:color w:val="0A0A0A"/>
                <w:spacing w:val="4"/>
                <w:sz w:val="18"/>
              </w:rPr>
              <w:t xml:space="preserve"> </w:t>
            </w:r>
            <w:r>
              <w:rPr>
                <w:color w:val="0A0A0A"/>
                <w:w w:val="95"/>
                <w:sz w:val="18"/>
              </w:rPr>
              <w:t>(Fe)</w:t>
            </w:r>
            <w:r>
              <w:rPr>
                <w:color w:val="0A0A0A"/>
                <w:spacing w:val="2"/>
                <w:sz w:val="18"/>
              </w:rPr>
              <w:t xml:space="preserve"> </w:t>
            </w:r>
            <w:r>
              <w:rPr>
                <w:color w:val="1F1F1F"/>
                <w:spacing w:val="-5"/>
                <w:w w:val="95"/>
                <w:sz w:val="19"/>
              </w:rPr>
              <w:t>(2)</w:t>
            </w:r>
          </w:p>
        </w:tc>
        <w:tc>
          <w:tcPr>
            <w:tcW w:w="1559" w:type="dxa"/>
            <w:vMerge/>
          </w:tcPr>
          <w:p w14:paraId="6D191E7B" w14:textId="4421FCB4" w:rsidR="00472318" w:rsidRDefault="00472318" w:rsidP="005E7084">
            <w:pPr>
              <w:pStyle w:val="TableParagraph"/>
              <w:spacing w:before="1" w:line="247" w:lineRule="auto"/>
              <w:ind w:left="128" w:right="101" w:hanging="16"/>
              <w:jc w:val="center"/>
              <w:rPr>
                <w:sz w:val="2"/>
                <w:szCs w:val="2"/>
              </w:rPr>
            </w:pPr>
          </w:p>
        </w:tc>
        <w:tc>
          <w:tcPr>
            <w:tcW w:w="1701" w:type="dxa"/>
            <w:vMerge/>
          </w:tcPr>
          <w:p w14:paraId="6D191E7C" w14:textId="77777777" w:rsidR="00472318" w:rsidRDefault="00472318" w:rsidP="005E7084">
            <w:pPr>
              <w:rPr>
                <w:sz w:val="2"/>
                <w:szCs w:val="2"/>
              </w:rPr>
            </w:pPr>
          </w:p>
        </w:tc>
        <w:tc>
          <w:tcPr>
            <w:tcW w:w="1134" w:type="dxa"/>
            <w:vMerge/>
          </w:tcPr>
          <w:p w14:paraId="6D191E7D" w14:textId="77777777" w:rsidR="00472318" w:rsidRDefault="00472318" w:rsidP="005E7084">
            <w:pPr>
              <w:rPr>
                <w:sz w:val="2"/>
                <w:szCs w:val="2"/>
              </w:rPr>
            </w:pPr>
          </w:p>
        </w:tc>
        <w:tc>
          <w:tcPr>
            <w:tcW w:w="992" w:type="dxa"/>
            <w:vMerge/>
            <w:tcBorders>
              <w:right w:val="double" w:sz="4" w:space="0" w:color="auto"/>
            </w:tcBorders>
          </w:tcPr>
          <w:p w14:paraId="6D191E7E" w14:textId="13CD51D0" w:rsidR="00472318" w:rsidRDefault="00472318" w:rsidP="005E7084">
            <w:pPr>
              <w:pStyle w:val="TableParagraph"/>
              <w:spacing w:before="126"/>
              <w:jc w:val="center"/>
              <w:rPr>
                <w:sz w:val="2"/>
                <w:szCs w:val="2"/>
              </w:rPr>
            </w:pPr>
          </w:p>
        </w:tc>
        <w:tc>
          <w:tcPr>
            <w:tcW w:w="1560" w:type="dxa"/>
            <w:tcBorders>
              <w:top w:val="single" w:sz="4" w:space="0" w:color="auto"/>
              <w:left w:val="double" w:sz="4" w:space="0" w:color="auto"/>
              <w:bottom w:val="single" w:sz="4" w:space="0" w:color="auto"/>
              <w:right w:val="double" w:sz="4" w:space="0" w:color="auto"/>
            </w:tcBorders>
            <w:shd w:val="clear" w:color="auto" w:fill="FFFFFF" w:themeFill="background1"/>
          </w:tcPr>
          <w:p w14:paraId="2FA75152" w14:textId="77777777" w:rsidR="00472318" w:rsidRPr="00910ABD" w:rsidRDefault="00472318" w:rsidP="005E7084">
            <w:pPr>
              <w:rPr>
                <w:sz w:val="2"/>
                <w:szCs w:val="2"/>
              </w:rPr>
            </w:pPr>
          </w:p>
        </w:tc>
      </w:tr>
      <w:tr w:rsidR="001123D8" w14:paraId="6D191E88" w14:textId="7DC4D434" w:rsidTr="00941160">
        <w:trPr>
          <w:trHeight w:hRule="exact" w:val="358"/>
        </w:trPr>
        <w:tc>
          <w:tcPr>
            <w:tcW w:w="1067" w:type="dxa"/>
            <w:vMerge/>
            <w:tcBorders>
              <w:left w:val="single" w:sz="4" w:space="0" w:color="auto"/>
            </w:tcBorders>
          </w:tcPr>
          <w:p w14:paraId="6D191E81" w14:textId="1D04972E" w:rsidR="001123D8" w:rsidRDefault="001123D8" w:rsidP="005E7084">
            <w:pPr>
              <w:pStyle w:val="TableParagraph"/>
              <w:spacing w:before="5" w:line="188" w:lineRule="exact"/>
              <w:ind w:left="177"/>
              <w:rPr>
                <w:sz w:val="18"/>
                <w:szCs w:val="18"/>
              </w:rPr>
            </w:pPr>
          </w:p>
        </w:tc>
        <w:tc>
          <w:tcPr>
            <w:tcW w:w="1422" w:type="dxa"/>
            <w:vMerge/>
          </w:tcPr>
          <w:p w14:paraId="6D191E82" w14:textId="77777777" w:rsidR="001123D8" w:rsidRDefault="001123D8" w:rsidP="005E7084">
            <w:pPr>
              <w:rPr>
                <w:sz w:val="2"/>
                <w:szCs w:val="2"/>
              </w:rPr>
            </w:pPr>
          </w:p>
        </w:tc>
        <w:tc>
          <w:tcPr>
            <w:tcW w:w="1559" w:type="dxa"/>
            <w:vMerge/>
          </w:tcPr>
          <w:p w14:paraId="6D191E84" w14:textId="47B93CA2" w:rsidR="001123D8" w:rsidRDefault="001123D8" w:rsidP="005E7084">
            <w:pPr>
              <w:pStyle w:val="TableParagraph"/>
              <w:spacing w:before="1" w:line="247" w:lineRule="auto"/>
              <w:ind w:left="128" w:right="101" w:hanging="16"/>
              <w:jc w:val="center"/>
              <w:rPr>
                <w:sz w:val="18"/>
                <w:szCs w:val="18"/>
              </w:rPr>
            </w:pPr>
          </w:p>
        </w:tc>
        <w:tc>
          <w:tcPr>
            <w:tcW w:w="1701" w:type="dxa"/>
            <w:vMerge/>
          </w:tcPr>
          <w:p w14:paraId="6D191E85" w14:textId="77777777" w:rsidR="001123D8" w:rsidRDefault="001123D8" w:rsidP="005E7084">
            <w:pPr>
              <w:rPr>
                <w:sz w:val="2"/>
                <w:szCs w:val="2"/>
              </w:rPr>
            </w:pPr>
          </w:p>
        </w:tc>
        <w:tc>
          <w:tcPr>
            <w:tcW w:w="1134" w:type="dxa"/>
            <w:vMerge/>
          </w:tcPr>
          <w:p w14:paraId="6D191E86" w14:textId="77777777" w:rsidR="001123D8" w:rsidRDefault="001123D8" w:rsidP="005E7084">
            <w:pPr>
              <w:rPr>
                <w:sz w:val="2"/>
                <w:szCs w:val="2"/>
              </w:rPr>
            </w:pPr>
          </w:p>
        </w:tc>
        <w:tc>
          <w:tcPr>
            <w:tcW w:w="992" w:type="dxa"/>
            <w:vMerge/>
            <w:tcBorders>
              <w:right w:val="double" w:sz="4" w:space="0" w:color="auto"/>
            </w:tcBorders>
          </w:tcPr>
          <w:p w14:paraId="6D191E87" w14:textId="04EEA820" w:rsidR="001123D8" w:rsidRDefault="001123D8" w:rsidP="005E7084">
            <w:pPr>
              <w:pStyle w:val="TableParagraph"/>
              <w:spacing w:before="126"/>
              <w:jc w:val="center"/>
              <w:rPr>
                <w:sz w:val="18"/>
              </w:rPr>
            </w:pPr>
          </w:p>
        </w:tc>
        <w:tc>
          <w:tcPr>
            <w:tcW w:w="1560" w:type="dxa"/>
            <w:vMerge w:val="restart"/>
            <w:tcBorders>
              <w:top w:val="single" w:sz="4" w:space="0" w:color="auto"/>
              <w:left w:val="double" w:sz="4" w:space="0" w:color="auto"/>
              <w:right w:val="double" w:sz="4" w:space="0" w:color="auto"/>
            </w:tcBorders>
            <w:shd w:val="clear" w:color="auto" w:fill="FFFFFF" w:themeFill="background1"/>
          </w:tcPr>
          <w:p w14:paraId="030DCA9A" w14:textId="1B607CB6" w:rsidR="001123D8" w:rsidRPr="00910ABD" w:rsidRDefault="001123D8" w:rsidP="005E7084">
            <w:pPr>
              <w:pStyle w:val="TableParagraph"/>
              <w:spacing w:before="126"/>
              <w:ind w:left="395"/>
              <w:rPr>
                <w:color w:val="0A0A0A"/>
                <w:w w:val="90"/>
                <w:sz w:val="18"/>
              </w:rPr>
            </w:pPr>
          </w:p>
        </w:tc>
      </w:tr>
      <w:tr w:rsidR="001123D8" w14:paraId="6D191E8F" w14:textId="2868BBCC" w:rsidTr="00472318">
        <w:trPr>
          <w:trHeight w:hRule="exact" w:val="78"/>
        </w:trPr>
        <w:tc>
          <w:tcPr>
            <w:tcW w:w="1067" w:type="dxa"/>
            <w:vMerge/>
            <w:tcBorders>
              <w:left w:val="single" w:sz="4" w:space="0" w:color="auto"/>
            </w:tcBorders>
          </w:tcPr>
          <w:p w14:paraId="6D191E89" w14:textId="5ABCAACD" w:rsidR="001123D8" w:rsidRDefault="001123D8" w:rsidP="005E7084">
            <w:pPr>
              <w:pStyle w:val="TableParagraph"/>
              <w:spacing w:before="5" w:line="188" w:lineRule="exact"/>
              <w:ind w:left="177"/>
              <w:rPr>
                <w:sz w:val="2"/>
                <w:szCs w:val="2"/>
              </w:rPr>
            </w:pPr>
          </w:p>
        </w:tc>
        <w:tc>
          <w:tcPr>
            <w:tcW w:w="1422" w:type="dxa"/>
            <w:vMerge w:val="restart"/>
          </w:tcPr>
          <w:p w14:paraId="6D191E8A" w14:textId="77777777" w:rsidR="001123D8" w:rsidRDefault="001123D8" w:rsidP="005E7084">
            <w:pPr>
              <w:pStyle w:val="TableParagraph"/>
              <w:spacing w:before="38"/>
              <w:rPr>
                <w:sz w:val="19"/>
              </w:rPr>
            </w:pPr>
            <w:r>
              <w:rPr>
                <w:color w:val="1F1F1F"/>
                <w:w w:val="95"/>
                <w:sz w:val="18"/>
              </w:rPr>
              <w:t>Bly</w:t>
            </w:r>
            <w:r>
              <w:rPr>
                <w:color w:val="1F1F1F"/>
                <w:spacing w:val="-6"/>
                <w:w w:val="95"/>
                <w:sz w:val="18"/>
              </w:rPr>
              <w:t xml:space="preserve"> </w:t>
            </w:r>
            <w:r>
              <w:rPr>
                <w:color w:val="1F1F1F"/>
                <w:w w:val="95"/>
                <w:sz w:val="18"/>
              </w:rPr>
              <w:t>(Pb)</w:t>
            </w:r>
            <w:r>
              <w:rPr>
                <w:color w:val="1F1F1F"/>
                <w:spacing w:val="-1"/>
                <w:sz w:val="18"/>
              </w:rPr>
              <w:t xml:space="preserve"> </w:t>
            </w:r>
            <w:r>
              <w:rPr>
                <w:color w:val="1F1F1F"/>
                <w:spacing w:val="-5"/>
                <w:w w:val="95"/>
                <w:sz w:val="19"/>
              </w:rPr>
              <w:t>(2)</w:t>
            </w:r>
          </w:p>
        </w:tc>
        <w:tc>
          <w:tcPr>
            <w:tcW w:w="1559" w:type="dxa"/>
            <w:vMerge/>
          </w:tcPr>
          <w:p w14:paraId="6D191E8B" w14:textId="13DFCD92" w:rsidR="001123D8" w:rsidRDefault="001123D8" w:rsidP="005E7084">
            <w:pPr>
              <w:pStyle w:val="TableParagraph"/>
              <w:spacing w:before="1" w:line="247" w:lineRule="auto"/>
              <w:ind w:left="128" w:right="101" w:hanging="16"/>
              <w:jc w:val="center"/>
              <w:rPr>
                <w:sz w:val="2"/>
                <w:szCs w:val="2"/>
              </w:rPr>
            </w:pPr>
          </w:p>
        </w:tc>
        <w:tc>
          <w:tcPr>
            <w:tcW w:w="1701" w:type="dxa"/>
            <w:vMerge/>
          </w:tcPr>
          <w:p w14:paraId="6D191E8C" w14:textId="77777777" w:rsidR="001123D8" w:rsidRDefault="001123D8" w:rsidP="005E7084">
            <w:pPr>
              <w:rPr>
                <w:sz w:val="2"/>
                <w:szCs w:val="2"/>
              </w:rPr>
            </w:pPr>
          </w:p>
        </w:tc>
        <w:tc>
          <w:tcPr>
            <w:tcW w:w="1134" w:type="dxa"/>
            <w:vMerge/>
          </w:tcPr>
          <w:p w14:paraId="6D191E8D" w14:textId="77777777" w:rsidR="001123D8" w:rsidRDefault="001123D8" w:rsidP="005E7084">
            <w:pPr>
              <w:rPr>
                <w:sz w:val="2"/>
                <w:szCs w:val="2"/>
              </w:rPr>
            </w:pPr>
          </w:p>
        </w:tc>
        <w:tc>
          <w:tcPr>
            <w:tcW w:w="992" w:type="dxa"/>
            <w:vMerge/>
            <w:tcBorders>
              <w:right w:val="double" w:sz="4" w:space="0" w:color="auto"/>
            </w:tcBorders>
          </w:tcPr>
          <w:p w14:paraId="6D191E8E" w14:textId="77777777" w:rsidR="001123D8" w:rsidRDefault="001123D8" w:rsidP="005E7084">
            <w:pPr>
              <w:rPr>
                <w:sz w:val="2"/>
                <w:szCs w:val="2"/>
              </w:rPr>
            </w:pPr>
          </w:p>
        </w:tc>
        <w:tc>
          <w:tcPr>
            <w:tcW w:w="1560" w:type="dxa"/>
            <w:vMerge/>
            <w:tcBorders>
              <w:left w:val="double" w:sz="4" w:space="0" w:color="auto"/>
              <w:right w:val="double" w:sz="4" w:space="0" w:color="auto"/>
            </w:tcBorders>
            <w:shd w:val="clear" w:color="auto" w:fill="FFFFFF" w:themeFill="background1"/>
          </w:tcPr>
          <w:p w14:paraId="54F957A7" w14:textId="5F9D066A" w:rsidR="001123D8" w:rsidRPr="00910ABD" w:rsidRDefault="001123D8" w:rsidP="005E7084">
            <w:pPr>
              <w:rPr>
                <w:sz w:val="2"/>
                <w:szCs w:val="2"/>
              </w:rPr>
            </w:pPr>
          </w:p>
        </w:tc>
      </w:tr>
      <w:tr w:rsidR="001123D8" w14:paraId="6D191E96" w14:textId="17451181" w:rsidTr="00B41B04">
        <w:trPr>
          <w:trHeight w:val="304"/>
        </w:trPr>
        <w:tc>
          <w:tcPr>
            <w:tcW w:w="1067" w:type="dxa"/>
            <w:vMerge/>
            <w:tcBorders>
              <w:left w:val="single" w:sz="4" w:space="0" w:color="auto"/>
            </w:tcBorders>
          </w:tcPr>
          <w:p w14:paraId="6D191E90" w14:textId="780C593F" w:rsidR="001123D8" w:rsidRDefault="001123D8" w:rsidP="005E7084">
            <w:pPr>
              <w:pStyle w:val="TableParagraph"/>
              <w:spacing w:before="5" w:line="188" w:lineRule="exact"/>
              <w:ind w:left="177"/>
              <w:rPr>
                <w:sz w:val="18"/>
                <w:szCs w:val="18"/>
              </w:rPr>
            </w:pPr>
          </w:p>
        </w:tc>
        <w:tc>
          <w:tcPr>
            <w:tcW w:w="1422" w:type="dxa"/>
            <w:vMerge/>
          </w:tcPr>
          <w:p w14:paraId="6D191E91" w14:textId="77777777" w:rsidR="001123D8" w:rsidRDefault="001123D8" w:rsidP="005E7084">
            <w:pPr>
              <w:rPr>
                <w:sz w:val="2"/>
                <w:szCs w:val="2"/>
              </w:rPr>
            </w:pPr>
          </w:p>
        </w:tc>
        <w:tc>
          <w:tcPr>
            <w:tcW w:w="1559" w:type="dxa"/>
            <w:vMerge/>
          </w:tcPr>
          <w:p w14:paraId="6D191E92" w14:textId="3649BA8B" w:rsidR="001123D8" w:rsidRDefault="001123D8" w:rsidP="005E7084">
            <w:pPr>
              <w:pStyle w:val="TableParagraph"/>
              <w:spacing w:before="1" w:line="247" w:lineRule="auto"/>
              <w:ind w:left="128" w:right="101" w:hanging="16"/>
              <w:jc w:val="center"/>
              <w:rPr>
                <w:sz w:val="18"/>
                <w:szCs w:val="18"/>
              </w:rPr>
            </w:pPr>
          </w:p>
        </w:tc>
        <w:tc>
          <w:tcPr>
            <w:tcW w:w="1701" w:type="dxa"/>
            <w:vMerge/>
          </w:tcPr>
          <w:p w14:paraId="6D191E93" w14:textId="77777777" w:rsidR="001123D8" w:rsidRDefault="001123D8" w:rsidP="005E7084">
            <w:pPr>
              <w:rPr>
                <w:sz w:val="2"/>
                <w:szCs w:val="2"/>
              </w:rPr>
            </w:pPr>
          </w:p>
        </w:tc>
        <w:tc>
          <w:tcPr>
            <w:tcW w:w="1134" w:type="dxa"/>
            <w:vMerge/>
          </w:tcPr>
          <w:p w14:paraId="6D191E94" w14:textId="77777777" w:rsidR="001123D8" w:rsidRDefault="001123D8" w:rsidP="005E7084">
            <w:pPr>
              <w:rPr>
                <w:sz w:val="2"/>
                <w:szCs w:val="2"/>
              </w:rPr>
            </w:pPr>
          </w:p>
        </w:tc>
        <w:tc>
          <w:tcPr>
            <w:tcW w:w="992" w:type="dxa"/>
            <w:vMerge/>
            <w:tcBorders>
              <w:right w:val="double" w:sz="4" w:space="0" w:color="auto"/>
            </w:tcBorders>
          </w:tcPr>
          <w:p w14:paraId="6D191E95" w14:textId="77777777" w:rsidR="001123D8" w:rsidRDefault="001123D8" w:rsidP="005E7084">
            <w:pPr>
              <w:pStyle w:val="TableParagraph"/>
              <w:rPr>
                <w:sz w:val="14"/>
              </w:rPr>
            </w:pPr>
          </w:p>
        </w:tc>
        <w:tc>
          <w:tcPr>
            <w:tcW w:w="1560" w:type="dxa"/>
            <w:tcBorders>
              <w:top w:val="nil"/>
              <w:left w:val="double" w:sz="4" w:space="0" w:color="auto"/>
              <w:right w:val="double" w:sz="4" w:space="0" w:color="auto"/>
            </w:tcBorders>
            <w:shd w:val="clear" w:color="auto" w:fill="FFFFFF" w:themeFill="background1"/>
          </w:tcPr>
          <w:p w14:paraId="4FBD2FB8" w14:textId="77777777" w:rsidR="001123D8" w:rsidRPr="00910ABD" w:rsidRDefault="001123D8" w:rsidP="005E7084">
            <w:pPr>
              <w:pStyle w:val="TableParagraph"/>
              <w:rPr>
                <w:sz w:val="14"/>
              </w:rPr>
            </w:pPr>
          </w:p>
        </w:tc>
      </w:tr>
      <w:tr w:rsidR="001123D8" w14:paraId="6D191EA4" w14:textId="64D3BD4F" w:rsidTr="00B41B04">
        <w:trPr>
          <w:trHeight w:val="382"/>
        </w:trPr>
        <w:tc>
          <w:tcPr>
            <w:tcW w:w="1067" w:type="dxa"/>
            <w:vMerge/>
            <w:tcBorders>
              <w:left w:val="single" w:sz="4" w:space="0" w:color="auto"/>
            </w:tcBorders>
          </w:tcPr>
          <w:p w14:paraId="6D191E9E" w14:textId="77777777" w:rsidR="001123D8" w:rsidRDefault="001123D8" w:rsidP="005E7084">
            <w:pPr>
              <w:rPr>
                <w:sz w:val="2"/>
                <w:szCs w:val="2"/>
              </w:rPr>
            </w:pPr>
          </w:p>
        </w:tc>
        <w:tc>
          <w:tcPr>
            <w:tcW w:w="1422" w:type="dxa"/>
          </w:tcPr>
          <w:p w14:paraId="6D191E9F" w14:textId="77777777" w:rsidR="001123D8" w:rsidRDefault="001123D8" w:rsidP="005E7084">
            <w:pPr>
              <w:pStyle w:val="TableParagraph"/>
              <w:spacing w:before="38"/>
              <w:rPr>
                <w:sz w:val="19"/>
              </w:rPr>
            </w:pPr>
            <w:r>
              <w:rPr>
                <w:color w:val="1F1F1F"/>
                <w:w w:val="95"/>
                <w:sz w:val="18"/>
              </w:rPr>
              <w:t>Nikkel</w:t>
            </w:r>
            <w:r>
              <w:rPr>
                <w:color w:val="1F1F1F"/>
                <w:spacing w:val="3"/>
                <w:sz w:val="18"/>
              </w:rPr>
              <w:t xml:space="preserve"> </w:t>
            </w:r>
            <w:r>
              <w:rPr>
                <w:color w:val="1F1F1F"/>
                <w:w w:val="95"/>
                <w:sz w:val="18"/>
              </w:rPr>
              <w:t>(Ni)</w:t>
            </w:r>
            <w:r>
              <w:rPr>
                <w:color w:val="1F1F1F"/>
                <w:spacing w:val="3"/>
                <w:sz w:val="18"/>
              </w:rPr>
              <w:t xml:space="preserve"> </w:t>
            </w:r>
            <w:r>
              <w:rPr>
                <w:color w:val="1F1F1F"/>
                <w:spacing w:val="-5"/>
                <w:w w:val="95"/>
                <w:sz w:val="19"/>
              </w:rPr>
              <w:t>(2)</w:t>
            </w:r>
          </w:p>
        </w:tc>
        <w:tc>
          <w:tcPr>
            <w:tcW w:w="1559" w:type="dxa"/>
            <w:vMerge/>
          </w:tcPr>
          <w:p w14:paraId="6D191EA0" w14:textId="33FA8C30" w:rsidR="001123D8" w:rsidRDefault="001123D8" w:rsidP="005E7084">
            <w:pPr>
              <w:pStyle w:val="TableParagraph"/>
              <w:spacing w:before="1" w:line="247" w:lineRule="auto"/>
              <w:ind w:left="128" w:right="101" w:hanging="16"/>
              <w:jc w:val="center"/>
              <w:rPr>
                <w:sz w:val="2"/>
                <w:szCs w:val="2"/>
              </w:rPr>
            </w:pPr>
          </w:p>
        </w:tc>
        <w:tc>
          <w:tcPr>
            <w:tcW w:w="1701" w:type="dxa"/>
            <w:vMerge/>
          </w:tcPr>
          <w:p w14:paraId="6D191EA1" w14:textId="77777777" w:rsidR="001123D8" w:rsidRDefault="001123D8" w:rsidP="005E7084">
            <w:pPr>
              <w:rPr>
                <w:sz w:val="2"/>
                <w:szCs w:val="2"/>
              </w:rPr>
            </w:pPr>
          </w:p>
        </w:tc>
        <w:tc>
          <w:tcPr>
            <w:tcW w:w="1134" w:type="dxa"/>
            <w:vMerge/>
          </w:tcPr>
          <w:p w14:paraId="6D191EA2" w14:textId="77777777" w:rsidR="001123D8" w:rsidRDefault="001123D8" w:rsidP="005E7084">
            <w:pPr>
              <w:rPr>
                <w:sz w:val="2"/>
                <w:szCs w:val="2"/>
              </w:rPr>
            </w:pPr>
          </w:p>
        </w:tc>
        <w:tc>
          <w:tcPr>
            <w:tcW w:w="992" w:type="dxa"/>
            <w:vMerge/>
            <w:tcBorders>
              <w:right w:val="double" w:sz="4" w:space="0" w:color="auto"/>
            </w:tcBorders>
          </w:tcPr>
          <w:p w14:paraId="6D191EA3" w14:textId="77777777" w:rsidR="001123D8" w:rsidRDefault="001123D8" w:rsidP="005E7084">
            <w:pPr>
              <w:rPr>
                <w:sz w:val="2"/>
                <w:szCs w:val="2"/>
              </w:rPr>
            </w:pPr>
          </w:p>
        </w:tc>
        <w:tc>
          <w:tcPr>
            <w:tcW w:w="1560" w:type="dxa"/>
            <w:tcBorders>
              <w:left w:val="double" w:sz="4" w:space="0" w:color="auto"/>
              <w:right w:val="double" w:sz="4" w:space="0" w:color="auto"/>
            </w:tcBorders>
            <w:shd w:val="clear" w:color="auto" w:fill="FFFFFF" w:themeFill="background1"/>
          </w:tcPr>
          <w:p w14:paraId="2A12654E" w14:textId="77777777" w:rsidR="001123D8" w:rsidRPr="00910ABD" w:rsidRDefault="001123D8" w:rsidP="005E7084">
            <w:pPr>
              <w:rPr>
                <w:sz w:val="2"/>
                <w:szCs w:val="2"/>
              </w:rPr>
            </w:pPr>
          </w:p>
        </w:tc>
      </w:tr>
      <w:tr w:rsidR="001123D8" w14:paraId="6D191EB9" w14:textId="14E9D21B" w:rsidTr="00B41B04">
        <w:trPr>
          <w:trHeight w:val="380"/>
        </w:trPr>
        <w:tc>
          <w:tcPr>
            <w:tcW w:w="1067" w:type="dxa"/>
            <w:vMerge/>
            <w:tcBorders>
              <w:left w:val="single" w:sz="4" w:space="0" w:color="auto"/>
            </w:tcBorders>
          </w:tcPr>
          <w:p w14:paraId="6D191EB3" w14:textId="77777777" w:rsidR="001123D8" w:rsidRDefault="001123D8" w:rsidP="005E7084">
            <w:pPr>
              <w:rPr>
                <w:sz w:val="2"/>
                <w:szCs w:val="2"/>
              </w:rPr>
            </w:pPr>
          </w:p>
        </w:tc>
        <w:tc>
          <w:tcPr>
            <w:tcW w:w="1422" w:type="dxa"/>
          </w:tcPr>
          <w:p w14:paraId="6D191EB4" w14:textId="77777777" w:rsidR="001123D8" w:rsidRDefault="001123D8" w:rsidP="005E7084">
            <w:pPr>
              <w:pStyle w:val="TableParagraph"/>
              <w:spacing w:before="39"/>
              <w:rPr>
                <w:sz w:val="19"/>
              </w:rPr>
            </w:pPr>
            <w:r>
              <w:rPr>
                <w:color w:val="1F1F1F"/>
                <w:sz w:val="18"/>
              </w:rPr>
              <w:t>Zink</w:t>
            </w:r>
            <w:r>
              <w:rPr>
                <w:color w:val="1F1F1F"/>
                <w:spacing w:val="6"/>
                <w:sz w:val="18"/>
              </w:rPr>
              <w:t xml:space="preserve"> </w:t>
            </w:r>
            <w:r>
              <w:rPr>
                <w:color w:val="0A0A0A"/>
                <w:sz w:val="18"/>
              </w:rPr>
              <w:t>(Zn)</w:t>
            </w:r>
            <w:r>
              <w:rPr>
                <w:color w:val="0A0A0A"/>
                <w:spacing w:val="6"/>
                <w:sz w:val="18"/>
              </w:rPr>
              <w:t xml:space="preserve"> </w:t>
            </w:r>
            <w:r>
              <w:rPr>
                <w:color w:val="1F1F1F"/>
                <w:spacing w:val="-5"/>
                <w:w w:val="95"/>
                <w:sz w:val="19"/>
              </w:rPr>
              <w:t>(2)</w:t>
            </w:r>
          </w:p>
        </w:tc>
        <w:tc>
          <w:tcPr>
            <w:tcW w:w="1559" w:type="dxa"/>
            <w:vMerge/>
          </w:tcPr>
          <w:p w14:paraId="6D191EB5" w14:textId="4508A861" w:rsidR="001123D8" w:rsidRDefault="001123D8" w:rsidP="005E7084">
            <w:pPr>
              <w:pStyle w:val="TableParagraph"/>
              <w:spacing w:before="1" w:line="247" w:lineRule="auto"/>
              <w:ind w:left="128" w:right="101" w:hanging="16"/>
              <w:jc w:val="center"/>
              <w:rPr>
                <w:sz w:val="2"/>
                <w:szCs w:val="2"/>
              </w:rPr>
            </w:pPr>
          </w:p>
        </w:tc>
        <w:tc>
          <w:tcPr>
            <w:tcW w:w="1701" w:type="dxa"/>
            <w:vMerge/>
          </w:tcPr>
          <w:p w14:paraId="6D191EB6" w14:textId="77777777" w:rsidR="001123D8" w:rsidRDefault="001123D8" w:rsidP="005E7084">
            <w:pPr>
              <w:rPr>
                <w:sz w:val="2"/>
                <w:szCs w:val="2"/>
              </w:rPr>
            </w:pPr>
          </w:p>
        </w:tc>
        <w:tc>
          <w:tcPr>
            <w:tcW w:w="1134" w:type="dxa"/>
            <w:vMerge/>
          </w:tcPr>
          <w:p w14:paraId="6D191EB7" w14:textId="77777777" w:rsidR="001123D8" w:rsidRDefault="001123D8" w:rsidP="005E7084">
            <w:pPr>
              <w:rPr>
                <w:sz w:val="2"/>
                <w:szCs w:val="2"/>
              </w:rPr>
            </w:pPr>
          </w:p>
        </w:tc>
        <w:tc>
          <w:tcPr>
            <w:tcW w:w="992" w:type="dxa"/>
            <w:vMerge/>
            <w:tcBorders>
              <w:right w:val="double" w:sz="4" w:space="0" w:color="auto"/>
            </w:tcBorders>
          </w:tcPr>
          <w:p w14:paraId="6D191EB8" w14:textId="77777777" w:rsidR="001123D8" w:rsidRDefault="001123D8" w:rsidP="005E7084">
            <w:pPr>
              <w:rPr>
                <w:sz w:val="2"/>
                <w:szCs w:val="2"/>
              </w:rPr>
            </w:pPr>
          </w:p>
        </w:tc>
        <w:tc>
          <w:tcPr>
            <w:tcW w:w="1560" w:type="dxa"/>
            <w:tcBorders>
              <w:left w:val="double" w:sz="4" w:space="0" w:color="auto"/>
              <w:right w:val="double" w:sz="4" w:space="0" w:color="auto"/>
            </w:tcBorders>
            <w:shd w:val="clear" w:color="auto" w:fill="FFFFFF" w:themeFill="background1"/>
          </w:tcPr>
          <w:p w14:paraId="692E1BCA" w14:textId="77777777" w:rsidR="001123D8" w:rsidRPr="00910ABD" w:rsidRDefault="001123D8" w:rsidP="005E7084">
            <w:pPr>
              <w:rPr>
                <w:sz w:val="2"/>
                <w:szCs w:val="2"/>
              </w:rPr>
            </w:pPr>
          </w:p>
        </w:tc>
      </w:tr>
      <w:tr w:rsidR="00472318" w:rsidRPr="00B41B04" w14:paraId="6D191ECF" w14:textId="3E56EEEB" w:rsidTr="00472318">
        <w:trPr>
          <w:trHeight w:hRule="exact" w:val="1036"/>
        </w:trPr>
        <w:tc>
          <w:tcPr>
            <w:tcW w:w="1067" w:type="dxa"/>
            <w:vMerge/>
            <w:tcBorders>
              <w:left w:val="single" w:sz="4" w:space="0" w:color="auto"/>
            </w:tcBorders>
          </w:tcPr>
          <w:p w14:paraId="6D191EC8" w14:textId="77777777" w:rsidR="00472318" w:rsidRPr="0055382A" w:rsidRDefault="00472318" w:rsidP="005E7084">
            <w:pPr>
              <w:rPr>
                <w:sz w:val="2"/>
                <w:szCs w:val="2"/>
                <w:lang w:val="da-DK"/>
              </w:rPr>
            </w:pPr>
          </w:p>
        </w:tc>
        <w:tc>
          <w:tcPr>
            <w:tcW w:w="1422" w:type="dxa"/>
          </w:tcPr>
          <w:p w14:paraId="6D191EC9" w14:textId="77777777" w:rsidR="00472318" w:rsidRPr="0055382A" w:rsidRDefault="00472318" w:rsidP="005E7084">
            <w:pPr>
              <w:pStyle w:val="TableParagraph"/>
              <w:spacing w:before="152"/>
              <w:rPr>
                <w:b/>
                <w:sz w:val="18"/>
                <w:lang w:val="da-DK"/>
              </w:rPr>
            </w:pPr>
          </w:p>
          <w:p w14:paraId="6D191ECA" w14:textId="77777777" w:rsidR="00472318" w:rsidRDefault="00472318" w:rsidP="005E7084">
            <w:pPr>
              <w:pStyle w:val="TableParagraph"/>
              <w:ind w:left="4"/>
              <w:jc w:val="center"/>
              <w:rPr>
                <w:sz w:val="19"/>
                <w:szCs w:val="19"/>
              </w:rPr>
            </w:pPr>
            <w:r w:rsidRPr="1B4E1884">
              <w:rPr>
                <w:color w:val="0A0A0A"/>
                <w:w w:val="95"/>
                <w:sz w:val="18"/>
                <w:szCs w:val="18"/>
              </w:rPr>
              <w:t>Kviksølv</w:t>
            </w:r>
            <w:r w:rsidRPr="1B4E1884">
              <w:rPr>
                <w:color w:val="0A0A0A"/>
                <w:spacing w:val="8"/>
                <w:sz w:val="18"/>
                <w:szCs w:val="18"/>
              </w:rPr>
              <w:t xml:space="preserve"> </w:t>
            </w:r>
            <w:r w:rsidRPr="1B4E1884">
              <w:rPr>
                <w:color w:val="1F1F1F"/>
                <w:w w:val="95"/>
                <w:sz w:val="18"/>
                <w:szCs w:val="18"/>
              </w:rPr>
              <w:t>(Hg)</w:t>
            </w:r>
            <w:r w:rsidRPr="1B4E1884">
              <w:rPr>
                <w:color w:val="1F1F1F"/>
                <w:spacing w:val="12"/>
                <w:sz w:val="18"/>
                <w:szCs w:val="18"/>
              </w:rPr>
              <w:t xml:space="preserve"> </w:t>
            </w:r>
            <w:r w:rsidRPr="1B4E1884">
              <w:rPr>
                <w:color w:val="1F1F1F"/>
                <w:spacing w:val="-5"/>
                <w:w w:val="95"/>
                <w:sz w:val="19"/>
                <w:szCs w:val="19"/>
              </w:rPr>
              <w:t>(2)</w:t>
            </w:r>
          </w:p>
        </w:tc>
        <w:tc>
          <w:tcPr>
            <w:tcW w:w="1559" w:type="dxa"/>
            <w:vMerge/>
          </w:tcPr>
          <w:p w14:paraId="6D191ECB" w14:textId="77777777" w:rsidR="00472318" w:rsidRDefault="00472318" w:rsidP="005E7084">
            <w:pPr>
              <w:rPr>
                <w:sz w:val="2"/>
                <w:szCs w:val="2"/>
              </w:rPr>
            </w:pPr>
          </w:p>
        </w:tc>
        <w:tc>
          <w:tcPr>
            <w:tcW w:w="1701" w:type="dxa"/>
          </w:tcPr>
          <w:p w14:paraId="6D191ECC" w14:textId="77777777" w:rsidR="00472318" w:rsidRPr="00342F1F" w:rsidRDefault="00472318" w:rsidP="005E7084">
            <w:pPr>
              <w:pStyle w:val="TableParagraph"/>
              <w:spacing w:before="51" w:line="247" w:lineRule="auto"/>
              <w:ind w:left="118" w:right="94" w:hanging="11"/>
              <w:jc w:val="center"/>
              <w:rPr>
                <w:sz w:val="18"/>
                <w:szCs w:val="18"/>
                <w:lang w:val="da-DK"/>
              </w:rPr>
            </w:pPr>
            <w:r w:rsidRPr="00342F1F">
              <w:rPr>
                <w:color w:val="1F1F1F"/>
                <w:sz w:val="18"/>
                <w:szCs w:val="18"/>
                <w:lang w:val="da-DK"/>
              </w:rPr>
              <w:t>Forskellige</w:t>
            </w:r>
            <w:r w:rsidRPr="00342F1F">
              <w:rPr>
                <w:color w:val="1F1F1F"/>
                <w:spacing w:val="-9"/>
                <w:sz w:val="18"/>
                <w:szCs w:val="18"/>
                <w:lang w:val="da-DK"/>
              </w:rPr>
              <w:t xml:space="preserve"> </w:t>
            </w:r>
            <w:r w:rsidRPr="00342F1F">
              <w:rPr>
                <w:color w:val="0A0A0A"/>
                <w:sz w:val="18"/>
                <w:szCs w:val="18"/>
                <w:lang w:val="da-DK"/>
              </w:rPr>
              <w:t xml:space="preserve">tilgængelige </w:t>
            </w:r>
            <w:r w:rsidRPr="00342F1F">
              <w:rPr>
                <w:color w:val="1F1F1F"/>
                <w:spacing w:val="-4"/>
                <w:sz w:val="18"/>
                <w:szCs w:val="18"/>
                <w:lang w:val="da-DK"/>
              </w:rPr>
              <w:t>EN-standarder</w:t>
            </w:r>
            <w:r w:rsidRPr="00342F1F">
              <w:rPr>
                <w:color w:val="1F1F1F"/>
                <w:spacing w:val="-2"/>
                <w:sz w:val="18"/>
                <w:szCs w:val="18"/>
                <w:lang w:val="da-DK"/>
              </w:rPr>
              <w:t xml:space="preserve"> </w:t>
            </w:r>
            <w:r w:rsidRPr="00342F1F">
              <w:rPr>
                <w:color w:val="0A0A0A"/>
                <w:spacing w:val="-4"/>
                <w:sz w:val="18"/>
                <w:szCs w:val="18"/>
                <w:lang w:val="da-DK"/>
              </w:rPr>
              <w:t>(f.eks.</w:t>
            </w:r>
            <w:r w:rsidRPr="00342F1F">
              <w:rPr>
                <w:color w:val="0A0A0A"/>
                <w:spacing w:val="-13"/>
                <w:sz w:val="18"/>
                <w:szCs w:val="18"/>
                <w:lang w:val="da-DK"/>
              </w:rPr>
              <w:t xml:space="preserve"> </w:t>
            </w:r>
            <w:r w:rsidRPr="00342F1F">
              <w:rPr>
                <w:color w:val="1F1F1F"/>
                <w:spacing w:val="-4"/>
                <w:sz w:val="18"/>
                <w:szCs w:val="18"/>
                <w:lang w:val="da-DK"/>
              </w:rPr>
              <w:t xml:space="preserve">EN </w:t>
            </w:r>
            <w:r w:rsidRPr="00342F1F">
              <w:rPr>
                <w:color w:val="0A0A0A"/>
                <w:sz w:val="18"/>
                <w:szCs w:val="18"/>
                <w:lang w:val="da-DK"/>
              </w:rPr>
              <w:t>ISO 12846</w:t>
            </w:r>
            <w:r w:rsidRPr="00342F1F">
              <w:rPr>
                <w:color w:val="343434"/>
                <w:sz w:val="18"/>
                <w:szCs w:val="18"/>
                <w:lang w:val="da-DK"/>
              </w:rPr>
              <w:t xml:space="preserve">, </w:t>
            </w:r>
            <w:r w:rsidRPr="00342F1F">
              <w:rPr>
                <w:color w:val="0A0A0A"/>
                <w:sz w:val="18"/>
                <w:szCs w:val="18"/>
                <w:lang w:val="da-DK"/>
              </w:rPr>
              <w:t xml:space="preserve">EN ISO </w:t>
            </w:r>
            <w:r w:rsidRPr="00342F1F">
              <w:rPr>
                <w:color w:val="0A0A0A"/>
                <w:spacing w:val="-2"/>
                <w:sz w:val="18"/>
                <w:szCs w:val="18"/>
                <w:lang w:val="da-DK"/>
              </w:rPr>
              <w:t>17852)</w:t>
            </w:r>
          </w:p>
        </w:tc>
        <w:tc>
          <w:tcPr>
            <w:tcW w:w="1134" w:type="dxa"/>
            <w:vMerge/>
          </w:tcPr>
          <w:p w14:paraId="6D191ECD" w14:textId="77777777" w:rsidR="00472318" w:rsidRPr="00342F1F" w:rsidRDefault="00472318" w:rsidP="005E7084">
            <w:pPr>
              <w:rPr>
                <w:sz w:val="2"/>
                <w:szCs w:val="2"/>
                <w:lang w:val="da-DK"/>
              </w:rPr>
            </w:pPr>
          </w:p>
        </w:tc>
        <w:tc>
          <w:tcPr>
            <w:tcW w:w="992" w:type="dxa"/>
            <w:vMerge/>
            <w:tcBorders>
              <w:right w:val="double" w:sz="4" w:space="0" w:color="auto"/>
            </w:tcBorders>
          </w:tcPr>
          <w:p w14:paraId="6D191ECE" w14:textId="77777777" w:rsidR="00472318" w:rsidRPr="00342F1F" w:rsidRDefault="00472318" w:rsidP="005E7084">
            <w:pPr>
              <w:rPr>
                <w:sz w:val="2"/>
                <w:szCs w:val="2"/>
                <w:lang w:val="da-DK"/>
              </w:rPr>
            </w:pPr>
          </w:p>
        </w:tc>
        <w:tc>
          <w:tcPr>
            <w:tcW w:w="1560" w:type="dxa"/>
            <w:vMerge w:val="restart"/>
            <w:tcBorders>
              <w:left w:val="double" w:sz="4" w:space="0" w:color="auto"/>
              <w:right w:val="double" w:sz="4" w:space="0" w:color="auto"/>
            </w:tcBorders>
            <w:shd w:val="clear" w:color="auto" w:fill="FFFFFF" w:themeFill="background1"/>
          </w:tcPr>
          <w:p w14:paraId="28188EDB" w14:textId="36ADB604" w:rsidR="00472318" w:rsidRPr="005E7084" w:rsidRDefault="00472318" w:rsidP="005E7084">
            <w:pPr>
              <w:rPr>
                <w:sz w:val="2"/>
                <w:szCs w:val="2"/>
                <w:lang w:val="da-DK"/>
              </w:rPr>
            </w:pPr>
          </w:p>
        </w:tc>
      </w:tr>
      <w:tr w:rsidR="005E7084" w14:paraId="6D191ED5" w14:textId="12340457" w:rsidTr="00941160">
        <w:trPr>
          <w:trHeight w:hRule="exact" w:val="398"/>
        </w:trPr>
        <w:tc>
          <w:tcPr>
            <w:tcW w:w="2489" w:type="dxa"/>
            <w:gridSpan w:val="2"/>
            <w:tcBorders>
              <w:left w:val="single" w:sz="4" w:space="0" w:color="auto"/>
            </w:tcBorders>
          </w:tcPr>
          <w:p w14:paraId="6D191ED0" w14:textId="77777777" w:rsidR="005E7084" w:rsidRDefault="005E7084" w:rsidP="005E7084">
            <w:pPr>
              <w:pStyle w:val="TableParagraph"/>
              <w:spacing w:before="48"/>
              <w:jc w:val="center"/>
              <w:rPr>
                <w:sz w:val="18"/>
                <w:szCs w:val="18"/>
              </w:rPr>
            </w:pPr>
            <w:r w:rsidRPr="1B4E1884">
              <w:rPr>
                <w:color w:val="1F1F1F"/>
                <w:sz w:val="18"/>
                <w:szCs w:val="18"/>
              </w:rPr>
              <w:t>Phenolindeks</w:t>
            </w:r>
            <w:r w:rsidRPr="1B4E1884">
              <w:rPr>
                <w:color w:val="1F1F1F"/>
                <w:spacing w:val="20"/>
                <w:sz w:val="18"/>
                <w:szCs w:val="18"/>
              </w:rPr>
              <w:t xml:space="preserve"> </w:t>
            </w:r>
            <w:r w:rsidRPr="1B4E1884">
              <w:rPr>
                <w:color w:val="1F1F1F"/>
                <w:spacing w:val="-5"/>
                <w:sz w:val="18"/>
                <w:szCs w:val="18"/>
              </w:rPr>
              <w:t>(5)</w:t>
            </w:r>
          </w:p>
        </w:tc>
        <w:tc>
          <w:tcPr>
            <w:tcW w:w="1559" w:type="dxa"/>
            <w:vMerge/>
          </w:tcPr>
          <w:p w14:paraId="6D191ED1" w14:textId="77777777" w:rsidR="005E7084" w:rsidRDefault="005E7084" w:rsidP="005E7084">
            <w:pPr>
              <w:pStyle w:val="TableParagraph"/>
              <w:rPr>
                <w:sz w:val="16"/>
              </w:rPr>
            </w:pPr>
          </w:p>
        </w:tc>
        <w:tc>
          <w:tcPr>
            <w:tcW w:w="1701" w:type="dxa"/>
          </w:tcPr>
          <w:p w14:paraId="6D191ED2" w14:textId="77777777" w:rsidR="005E7084" w:rsidRDefault="005E7084" w:rsidP="005E7084">
            <w:pPr>
              <w:pStyle w:val="TableParagraph"/>
              <w:spacing w:before="52"/>
              <w:ind w:left="56" w:right="32"/>
              <w:jc w:val="center"/>
              <w:rPr>
                <w:sz w:val="18"/>
              </w:rPr>
            </w:pPr>
            <w:r>
              <w:rPr>
                <w:color w:val="1F1F1F"/>
                <w:spacing w:val="-4"/>
                <w:sz w:val="18"/>
              </w:rPr>
              <w:t xml:space="preserve">EN </w:t>
            </w:r>
            <w:r>
              <w:rPr>
                <w:color w:val="0A0A0A"/>
                <w:spacing w:val="-4"/>
                <w:sz w:val="18"/>
              </w:rPr>
              <w:t>ISO</w:t>
            </w:r>
            <w:r>
              <w:rPr>
                <w:color w:val="0A0A0A"/>
                <w:spacing w:val="-8"/>
                <w:sz w:val="18"/>
              </w:rPr>
              <w:t xml:space="preserve"> </w:t>
            </w:r>
            <w:r>
              <w:rPr>
                <w:color w:val="1F1F1F"/>
                <w:spacing w:val="-4"/>
                <w:sz w:val="18"/>
              </w:rPr>
              <w:t>14402</w:t>
            </w:r>
          </w:p>
        </w:tc>
        <w:tc>
          <w:tcPr>
            <w:tcW w:w="1134" w:type="dxa"/>
            <w:vMerge/>
          </w:tcPr>
          <w:p w14:paraId="6D191ED3" w14:textId="77777777" w:rsidR="005E7084" w:rsidRDefault="005E7084" w:rsidP="005E7084">
            <w:pPr>
              <w:rPr>
                <w:sz w:val="2"/>
                <w:szCs w:val="2"/>
              </w:rPr>
            </w:pPr>
          </w:p>
        </w:tc>
        <w:tc>
          <w:tcPr>
            <w:tcW w:w="992" w:type="dxa"/>
            <w:vMerge/>
            <w:tcBorders>
              <w:right w:val="double" w:sz="4" w:space="0" w:color="auto"/>
            </w:tcBorders>
          </w:tcPr>
          <w:p w14:paraId="6D191ED4" w14:textId="77777777" w:rsidR="005E7084" w:rsidRDefault="005E7084" w:rsidP="005E7084">
            <w:pPr>
              <w:pStyle w:val="TableParagraph"/>
              <w:rPr>
                <w:sz w:val="16"/>
              </w:rPr>
            </w:pPr>
          </w:p>
        </w:tc>
        <w:tc>
          <w:tcPr>
            <w:tcW w:w="1560" w:type="dxa"/>
            <w:vMerge/>
            <w:tcBorders>
              <w:left w:val="double" w:sz="4" w:space="0" w:color="auto"/>
              <w:bottom w:val="single" w:sz="4" w:space="0" w:color="auto"/>
              <w:right w:val="double" w:sz="4" w:space="0" w:color="auto"/>
            </w:tcBorders>
            <w:shd w:val="clear" w:color="auto" w:fill="FFFFFF" w:themeFill="background1"/>
          </w:tcPr>
          <w:p w14:paraId="70973B6B" w14:textId="77777777" w:rsidR="005E7084" w:rsidRPr="00910ABD" w:rsidRDefault="005E7084" w:rsidP="005E7084">
            <w:pPr>
              <w:pStyle w:val="TableParagraph"/>
              <w:rPr>
                <w:sz w:val="16"/>
              </w:rPr>
            </w:pPr>
          </w:p>
        </w:tc>
      </w:tr>
      <w:tr w:rsidR="005E7084" w14:paraId="6D191EDB" w14:textId="5EEBD511" w:rsidTr="00941160">
        <w:trPr>
          <w:trHeight w:hRule="exact" w:val="271"/>
        </w:trPr>
        <w:tc>
          <w:tcPr>
            <w:tcW w:w="2489" w:type="dxa"/>
            <w:gridSpan w:val="2"/>
            <w:tcBorders>
              <w:left w:val="single" w:sz="4" w:space="0" w:color="auto"/>
              <w:bottom w:val="nil"/>
            </w:tcBorders>
          </w:tcPr>
          <w:p w14:paraId="6D191ED6" w14:textId="77777777" w:rsidR="005E7084" w:rsidRDefault="005E7084" w:rsidP="005E7084">
            <w:pPr>
              <w:pStyle w:val="TableParagraph"/>
              <w:rPr>
                <w:sz w:val="16"/>
              </w:rPr>
            </w:pPr>
          </w:p>
        </w:tc>
        <w:tc>
          <w:tcPr>
            <w:tcW w:w="1559" w:type="dxa"/>
            <w:vMerge/>
          </w:tcPr>
          <w:p w14:paraId="6D191ED7" w14:textId="77777777" w:rsidR="005E7084" w:rsidRDefault="005E7084" w:rsidP="005E7084">
            <w:pPr>
              <w:pStyle w:val="TableParagraph"/>
              <w:rPr>
                <w:sz w:val="16"/>
              </w:rPr>
            </w:pPr>
          </w:p>
        </w:tc>
        <w:tc>
          <w:tcPr>
            <w:tcW w:w="1701" w:type="dxa"/>
            <w:tcBorders>
              <w:bottom w:val="nil"/>
            </w:tcBorders>
          </w:tcPr>
          <w:p w14:paraId="6D191ED8" w14:textId="77777777" w:rsidR="005E7084" w:rsidRDefault="005E7084" w:rsidP="005E7084">
            <w:pPr>
              <w:pStyle w:val="TableParagraph"/>
              <w:spacing w:before="48" w:line="195" w:lineRule="exact"/>
              <w:ind w:left="53" w:right="32"/>
              <w:jc w:val="center"/>
              <w:rPr>
                <w:sz w:val="18"/>
                <w:szCs w:val="18"/>
              </w:rPr>
            </w:pPr>
            <w:r w:rsidRPr="1B4E1884">
              <w:rPr>
                <w:color w:val="0A0A0A"/>
                <w:sz w:val="18"/>
                <w:szCs w:val="18"/>
              </w:rPr>
              <w:t>Der</w:t>
            </w:r>
            <w:r w:rsidRPr="1B4E1884">
              <w:rPr>
                <w:color w:val="0A0A0A"/>
                <w:spacing w:val="3"/>
                <w:sz w:val="18"/>
                <w:szCs w:val="18"/>
              </w:rPr>
              <w:t xml:space="preserve"> </w:t>
            </w:r>
            <w:r w:rsidRPr="1B4E1884">
              <w:rPr>
                <w:color w:val="0A0A0A"/>
                <w:spacing w:val="-2"/>
                <w:sz w:val="18"/>
                <w:szCs w:val="18"/>
              </w:rPr>
              <w:t>foreligger</w:t>
            </w:r>
          </w:p>
        </w:tc>
        <w:tc>
          <w:tcPr>
            <w:tcW w:w="1134" w:type="dxa"/>
            <w:vMerge/>
          </w:tcPr>
          <w:p w14:paraId="6D191ED9" w14:textId="77777777" w:rsidR="005E7084" w:rsidRDefault="005E7084" w:rsidP="005E7084">
            <w:pPr>
              <w:rPr>
                <w:sz w:val="2"/>
                <w:szCs w:val="2"/>
              </w:rPr>
            </w:pPr>
          </w:p>
        </w:tc>
        <w:tc>
          <w:tcPr>
            <w:tcW w:w="992" w:type="dxa"/>
            <w:vMerge/>
            <w:tcBorders>
              <w:right w:val="double" w:sz="4" w:space="0" w:color="auto"/>
            </w:tcBorders>
          </w:tcPr>
          <w:p w14:paraId="6D191EDA" w14:textId="77777777" w:rsidR="005E7084" w:rsidRDefault="005E7084" w:rsidP="005E7084">
            <w:pPr>
              <w:pStyle w:val="TableParagraph"/>
              <w:rPr>
                <w:sz w:val="16"/>
              </w:rPr>
            </w:pPr>
          </w:p>
        </w:tc>
        <w:tc>
          <w:tcPr>
            <w:tcW w:w="1560" w:type="dxa"/>
            <w:vMerge w:val="restart"/>
            <w:tcBorders>
              <w:top w:val="single" w:sz="4" w:space="0" w:color="auto"/>
              <w:left w:val="double" w:sz="4" w:space="0" w:color="auto"/>
              <w:right w:val="double" w:sz="4" w:space="0" w:color="auto"/>
            </w:tcBorders>
            <w:shd w:val="clear" w:color="auto" w:fill="FFFFFF" w:themeFill="background1"/>
          </w:tcPr>
          <w:p w14:paraId="1859CCA3" w14:textId="77777777" w:rsidR="005E7084" w:rsidRPr="00910ABD" w:rsidRDefault="005E7084" w:rsidP="005E7084">
            <w:pPr>
              <w:pStyle w:val="TableParagraph"/>
              <w:rPr>
                <w:sz w:val="16"/>
              </w:rPr>
            </w:pPr>
          </w:p>
        </w:tc>
      </w:tr>
      <w:tr w:rsidR="005E7084" w14:paraId="6D191EE1" w14:textId="2310BDE3" w:rsidTr="00472318">
        <w:trPr>
          <w:trHeight w:hRule="exact" w:val="213"/>
        </w:trPr>
        <w:tc>
          <w:tcPr>
            <w:tcW w:w="2489" w:type="dxa"/>
            <w:gridSpan w:val="2"/>
            <w:tcBorders>
              <w:top w:val="nil"/>
              <w:left w:val="single" w:sz="4" w:space="0" w:color="auto"/>
              <w:bottom w:val="nil"/>
            </w:tcBorders>
          </w:tcPr>
          <w:p w14:paraId="6D191EDC" w14:textId="77777777" w:rsidR="005E7084" w:rsidRDefault="005E7084" w:rsidP="005E7084">
            <w:pPr>
              <w:pStyle w:val="TableParagraph"/>
              <w:rPr>
                <w:sz w:val="14"/>
              </w:rPr>
            </w:pPr>
          </w:p>
        </w:tc>
        <w:tc>
          <w:tcPr>
            <w:tcW w:w="1559" w:type="dxa"/>
            <w:vMerge/>
          </w:tcPr>
          <w:p w14:paraId="6D191EDD" w14:textId="77777777" w:rsidR="005E7084" w:rsidRDefault="005E7084" w:rsidP="005E7084">
            <w:pPr>
              <w:pStyle w:val="TableParagraph"/>
              <w:rPr>
                <w:sz w:val="14"/>
              </w:rPr>
            </w:pPr>
          </w:p>
        </w:tc>
        <w:tc>
          <w:tcPr>
            <w:tcW w:w="1701" w:type="dxa"/>
            <w:tcBorders>
              <w:top w:val="nil"/>
              <w:bottom w:val="nil"/>
            </w:tcBorders>
          </w:tcPr>
          <w:p w14:paraId="6D191EDE" w14:textId="77777777" w:rsidR="005E7084" w:rsidRDefault="005E7084" w:rsidP="005E7084">
            <w:pPr>
              <w:pStyle w:val="TableParagraph"/>
              <w:spacing w:before="1" w:line="193" w:lineRule="exact"/>
              <w:ind w:left="47" w:right="32"/>
              <w:jc w:val="center"/>
              <w:rPr>
                <w:sz w:val="18"/>
                <w:szCs w:val="18"/>
              </w:rPr>
            </w:pPr>
            <w:r w:rsidRPr="1B4E1884">
              <w:rPr>
                <w:color w:val="0A0A0A"/>
                <w:spacing w:val="-2"/>
                <w:sz w:val="18"/>
                <w:szCs w:val="18"/>
              </w:rPr>
              <w:t>forskellige</w:t>
            </w:r>
          </w:p>
        </w:tc>
        <w:tc>
          <w:tcPr>
            <w:tcW w:w="1134" w:type="dxa"/>
            <w:vMerge/>
          </w:tcPr>
          <w:p w14:paraId="6D191EDF" w14:textId="77777777" w:rsidR="005E7084" w:rsidRDefault="005E7084" w:rsidP="005E7084">
            <w:pPr>
              <w:rPr>
                <w:sz w:val="2"/>
                <w:szCs w:val="2"/>
              </w:rPr>
            </w:pPr>
          </w:p>
        </w:tc>
        <w:tc>
          <w:tcPr>
            <w:tcW w:w="992" w:type="dxa"/>
            <w:vMerge/>
            <w:tcBorders>
              <w:right w:val="double" w:sz="4" w:space="0" w:color="auto"/>
            </w:tcBorders>
          </w:tcPr>
          <w:p w14:paraId="6D191EE0" w14:textId="77777777" w:rsidR="005E7084" w:rsidRDefault="005E7084" w:rsidP="005E7084">
            <w:pPr>
              <w:pStyle w:val="TableParagraph"/>
              <w:rPr>
                <w:sz w:val="14"/>
              </w:rPr>
            </w:pPr>
          </w:p>
        </w:tc>
        <w:tc>
          <w:tcPr>
            <w:tcW w:w="1560" w:type="dxa"/>
            <w:vMerge/>
            <w:tcBorders>
              <w:left w:val="double" w:sz="4" w:space="0" w:color="auto"/>
              <w:right w:val="double" w:sz="4" w:space="0" w:color="auto"/>
            </w:tcBorders>
            <w:shd w:val="clear" w:color="auto" w:fill="FFFFFF" w:themeFill="background1"/>
          </w:tcPr>
          <w:p w14:paraId="54517DA3" w14:textId="77777777" w:rsidR="005E7084" w:rsidRPr="00910ABD" w:rsidRDefault="005E7084" w:rsidP="005E7084">
            <w:pPr>
              <w:pStyle w:val="TableParagraph"/>
              <w:rPr>
                <w:sz w:val="14"/>
              </w:rPr>
            </w:pPr>
          </w:p>
        </w:tc>
      </w:tr>
      <w:tr w:rsidR="005E7084" w:rsidRPr="00B41B04" w14:paraId="6D191EE7" w14:textId="314F65F8" w:rsidTr="00472318">
        <w:trPr>
          <w:trHeight w:hRule="exact" w:val="211"/>
        </w:trPr>
        <w:tc>
          <w:tcPr>
            <w:tcW w:w="2489" w:type="dxa"/>
            <w:gridSpan w:val="2"/>
            <w:tcBorders>
              <w:top w:val="nil"/>
              <w:left w:val="single" w:sz="4" w:space="0" w:color="auto"/>
              <w:bottom w:val="nil"/>
            </w:tcBorders>
          </w:tcPr>
          <w:p w14:paraId="6D191EE2" w14:textId="77777777" w:rsidR="005E7084" w:rsidRDefault="005E7084" w:rsidP="005E7084">
            <w:pPr>
              <w:pStyle w:val="TableParagraph"/>
              <w:spacing w:line="191" w:lineRule="exact"/>
              <w:jc w:val="center"/>
              <w:rPr>
                <w:sz w:val="18"/>
                <w:szCs w:val="18"/>
              </w:rPr>
            </w:pPr>
            <w:r w:rsidRPr="1B4E1884">
              <w:rPr>
                <w:color w:val="1F1F1F"/>
                <w:sz w:val="18"/>
                <w:szCs w:val="18"/>
              </w:rPr>
              <w:t>Total</w:t>
            </w:r>
            <w:r w:rsidRPr="1B4E1884">
              <w:rPr>
                <w:color w:val="1F1F1F"/>
                <w:spacing w:val="-10"/>
                <w:sz w:val="18"/>
                <w:szCs w:val="18"/>
              </w:rPr>
              <w:t xml:space="preserve"> </w:t>
            </w:r>
            <w:r w:rsidRPr="1B4E1884">
              <w:rPr>
                <w:color w:val="0A0A0A"/>
                <w:sz w:val="18"/>
                <w:szCs w:val="18"/>
              </w:rPr>
              <w:t>kvælstof</w:t>
            </w:r>
            <w:r w:rsidRPr="1B4E1884">
              <w:rPr>
                <w:color w:val="0A0A0A"/>
                <w:spacing w:val="-6"/>
                <w:sz w:val="18"/>
                <w:szCs w:val="18"/>
              </w:rPr>
              <w:t xml:space="preserve"> </w:t>
            </w:r>
            <w:r w:rsidRPr="1B4E1884">
              <w:rPr>
                <w:color w:val="1F1F1F"/>
                <w:sz w:val="18"/>
                <w:szCs w:val="18"/>
              </w:rPr>
              <w:t>(TN)</w:t>
            </w:r>
            <w:r w:rsidRPr="1B4E1884">
              <w:rPr>
                <w:color w:val="1F1F1F"/>
                <w:spacing w:val="-5"/>
                <w:sz w:val="18"/>
                <w:szCs w:val="18"/>
              </w:rPr>
              <w:t xml:space="preserve"> (3)</w:t>
            </w:r>
          </w:p>
        </w:tc>
        <w:tc>
          <w:tcPr>
            <w:tcW w:w="1559" w:type="dxa"/>
            <w:vMerge/>
          </w:tcPr>
          <w:p w14:paraId="6D191EE3" w14:textId="77777777" w:rsidR="005E7084" w:rsidRDefault="005E7084" w:rsidP="005E7084">
            <w:pPr>
              <w:pStyle w:val="TableParagraph"/>
              <w:rPr>
                <w:sz w:val="14"/>
              </w:rPr>
            </w:pPr>
          </w:p>
        </w:tc>
        <w:tc>
          <w:tcPr>
            <w:tcW w:w="1701" w:type="dxa"/>
            <w:tcBorders>
              <w:top w:val="nil"/>
              <w:bottom w:val="nil"/>
            </w:tcBorders>
          </w:tcPr>
          <w:p w14:paraId="6D191EE4" w14:textId="77777777" w:rsidR="005E7084" w:rsidRPr="00342F1F" w:rsidRDefault="005E7084" w:rsidP="005E7084">
            <w:pPr>
              <w:pStyle w:val="TableParagraph"/>
              <w:spacing w:line="191" w:lineRule="exact"/>
              <w:ind w:left="59" w:right="32"/>
              <w:jc w:val="center"/>
              <w:rPr>
                <w:sz w:val="18"/>
                <w:szCs w:val="18"/>
                <w:lang w:val="da-DK"/>
              </w:rPr>
            </w:pPr>
            <w:r w:rsidRPr="00342F1F">
              <w:rPr>
                <w:color w:val="0A0A0A"/>
                <w:spacing w:val="-2"/>
                <w:sz w:val="18"/>
                <w:szCs w:val="18"/>
                <w:lang w:val="da-DK"/>
              </w:rPr>
              <w:t>EN-standarder</w:t>
            </w:r>
            <w:r w:rsidRPr="00342F1F">
              <w:rPr>
                <w:color w:val="0A0A0A"/>
                <w:spacing w:val="9"/>
                <w:sz w:val="18"/>
                <w:szCs w:val="18"/>
                <w:lang w:val="da-DK"/>
              </w:rPr>
              <w:t xml:space="preserve"> </w:t>
            </w:r>
            <w:r w:rsidRPr="00342F1F">
              <w:rPr>
                <w:color w:val="0A0A0A"/>
                <w:spacing w:val="-2"/>
                <w:sz w:val="18"/>
                <w:szCs w:val="18"/>
                <w:lang w:val="da-DK"/>
              </w:rPr>
              <w:t>(f.eks.</w:t>
            </w:r>
            <w:r w:rsidRPr="00342F1F">
              <w:rPr>
                <w:color w:val="0A0A0A"/>
                <w:spacing w:val="-13"/>
                <w:sz w:val="18"/>
                <w:szCs w:val="18"/>
                <w:lang w:val="da-DK"/>
              </w:rPr>
              <w:t xml:space="preserve"> </w:t>
            </w:r>
            <w:r w:rsidRPr="00342F1F">
              <w:rPr>
                <w:color w:val="1F1F1F"/>
                <w:spacing w:val="-5"/>
                <w:sz w:val="18"/>
                <w:szCs w:val="18"/>
                <w:lang w:val="da-DK"/>
              </w:rPr>
              <w:t>EN</w:t>
            </w:r>
          </w:p>
        </w:tc>
        <w:tc>
          <w:tcPr>
            <w:tcW w:w="1134" w:type="dxa"/>
            <w:vMerge/>
          </w:tcPr>
          <w:p w14:paraId="6D191EE5" w14:textId="77777777" w:rsidR="005E7084" w:rsidRPr="00342F1F" w:rsidRDefault="005E7084" w:rsidP="005E7084">
            <w:pPr>
              <w:rPr>
                <w:sz w:val="2"/>
                <w:szCs w:val="2"/>
                <w:lang w:val="da-DK"/>
              </w:rPr>
            </w:pPr>
          </w:p>
        </w:tc>
        <w:tc>
          <w:tcPr>
            <w:tcW w:w="992" w:type="dxa"/>
            <w:vMerge/>
            <w:tcBorders>
              <w:right w:val="double" w:sz="4" w:space="0" w:color="auto"/>
            </w:tcBorders>
          </w:tcPr>
          <w:p w14:paraId="6D191EE6" w14:textId="77777777" w:rsidR="005E7084" w:rsidRPr="00342F1F" w:rsidRDefault="005E7084" w:rsidP="005E7084">
            <w:pPr>
              <w:pStyle w:val="TableParagraph"/>
              <w:rPr>
                <w:sz w:val="14"/>
                <w:lang w:val="da-DK"/>
              </w:rPr>
            </w:pPr>
          </w:p>
        </w:tc>
        <w:tc>
          <w:tcPr>
            <w:tcW w:w="1560" w:type="dxa"/>
            <w:vMerge/>
            <w:tcBorders>
              <w:left w:val="double" w:sz="4" w:space="0" w:color="auto"/>
              <w:right w:val="double" w:sz="4" w:space="0" w:color="auto"/>
            </w:tcBorders>
            <w:shd w:val="clear" w:color="auto" w:fill="FFFFFF" w:themeFill="background1"/>
          </w:tcPr>
          <w:p w14:paraId="4E07A0C7" w14:textId="77777777" w:rsidR="005E7084" w:rsidRPr="00342F1F" w:rsidRDefault="005E7084" w:rsidP="005E7084">
            <w:pPr>
              <w:pStyle w:val="TableParagraph"/>
              <w:rPr>
                <w:sz w:val="14"/>
                <w:lang w:val="da-DK"/>
              </w:rPr>
            </w:pPr>
          </w:p>
        </w:tc>
      </w:tr>
      <w:tr w:rsidR="005E7084" w14:paraId="6D191EED" w14:textId="3F7B35B9" w:rsidTr="00472318">
        <w:trPr>
          <w:trHeight w:hRule="exact" w:val="213"/>
        </w:trPr>
        <w:tc>
          <w:tcPr>
            <w:tcW w:w="2489" w:type="dxa"/>
            <w:gridSpan w:val="2"/>
            <w:tcBorders>
              <w:top w:val="nil"/>
              <w:left w:val="single" w:sz="4" w:space="0" w:color="auto"/>
              <w:bottom w:val="nil"/>
            </w:tcBorders>
          </w:tcPr>
          <w:p w14:paraId="6D191EE8" w14:textId="77777777" w:rsidR="005E7084" w:rsidRPr="00342F1F" w:rsidRDefault="005E7084" w:rsidP="005E7084">
            <w:pPr>
              <w:pStyle w:val="TableParagraph"/>
              <w:rPr>
                <w:sz w:val="14"/>
                <w:lang w:val="da-DK"/>
              </w:rPr>
            </w:pPr>
          </w:p>
        </w:tc>
        <w:tc>
          <w:tcPr>
            <w:tcW w:w="1559" w:type="dxa"/>
            <w:vMerge/>
          </w:tcPr>
          <w:p w14:paraId="6D191EE9" w14:textId="77777777" w:rsidR="005E7084" w:rsidRPr="00342F1F" w:rsidRDefault="005E7084" w:rsidP="005E7084">
            <w:pPr>
              <w:pStyle w:val="TableParagraph"/>
              <w:rPr>
                <w:sz w:val="14"/>
                <w:lang w:val="da-DK"/>
              </w:rPr>
            </w:pPr>
          </w:p>
        </w:tc>
        <w:tc>
          <w:tcPr>
            <w:tcW w:w="1701" w:type="dxa"/>
            <w:tcBorders>
              <w:top w:val="nil"/>
              <w:bottom w:val="nil"/>
            </w:tcBorders>
          </w:tcPr>
          <w:p w14:paraId="6D191EEA" w14:textId="77777777" w:rsidR="005E7084" w:rsidRDefault="005E7084" w:rsidP="005E7084">
            <w:pPr>
              <w:pStyle w:val="TableParagraph"/>
              <w:spacing w:line="194" w:lineRule="exact"/>
              <w:ind w:left="55" w:right="32"/>
              <w:jc w:val="center"/>
              <w:rPr>
                <w:sz w:val="18"/>
              </w:rPr>
            </w:pPr>
            <w:r>
              <w:rPr>
                <w:color w:val="0A0A0A"/>
                <w:sz w:val="18"/>
              </w:rPr>
              <w:t>12260,</w:t>
            </w:r>
            <w:r>
              <w:rPr>
                <w:color w:val="0A0A0A"/>
                <w:spacing w:val="13"/>
                <w:sz w:val="18"/>
              </w:rPr>
              <w:t xml:space="preserve"> </w:t>
            </w:r>
            <w:r>
              <w:rPr>
                <w:color w:val="1F1F1F"/>
                <w:sz w:val="18"/>
              </w:rPr>
              <w:t>EN</w:t>
            </w:r>
            <w:r>
              <w:rPr>
                <w:color w:val="1F1F1F"/>
                <w:spacing w:val="26"/>
                <w:sz w:val="18"/>
              </w:rPr>
              <w:t xml:space="preserve"> </w:t>
            </w:r>
            <w:r>
              <w:rPr>
                <w:color w:val="1F1F1F"/>
                <w:spacing w:val="-5"/>
                <w:sz w:val="18"/>
              </w:rPr>
              <w:t>ISO</w:t>
            </w:r>
          </w:p>
        </w:tc>
        <w:tc>
          <w:tcPr>
            <w:tcW w:w="1134" w:type="dxa"/>
            <w:vMerge/>
          </w:tcPr>
          <w:p w14:paraId="6D191EEB" w14:textId="77777777" w:rsidR="005E7084" w:rsidRDefault="005E7084" w:rsidP="005E7084">
            <w:pPr>
              <w:rPr>
                <w:sz w:val="2"/>
                <w:szCs w:val="2"/>
              </w:rPr>
            </w:pPr>
          </w:p>
        </w:tc>
        <w:tc>
          <w:tcPr>
            <w:tcW w:w="992" w:type="dxa"/>
            <w:vMerge/>
            <w:tcBorders>
              <w:right w:val="double" w:sz="4" w:space="0" w:color="auto"/>
            </w:tcBorders>
          </w:tcPr>
          <w:p w14:paraId="6D191EEC" w14:textId="77777777" w:rsidR="005E7084" w:rsidRDefault="005E7084" w:rsidP="005E7084">
            <w:pPr>
              <w:pStyle w:val="TableParagraph"/>
              <w:rPr>
                <w:sz w:val="14"/>
              </w:rPr>
            </w:pPr>
          </w:p>
        </w:tc>
        <w:tc>
          <w:tcPr>
            <w:tcW w:w="1560" w:type="dxa"/>
            <w:vMerge/>
            <w:tcBorders>
              <w:left w:val="double" w:sz="4" w:space="0" w:color="auto"/>
              <w:right w:val="double" w:sz="4" w:space="0" w:color="auto"/>
            </w:tcBorders>
            <w:shd w:val="clear" w:color="auto" w:fill="FFFFFF" w:themeFill="background1"/>
          </w:tcPr>
          <w:p w14:paraId="74C8E08E" w14:textId="77777777" w:rsidR="005E7084" w:rsidRPr="00910ABD" w:rsidRDefault="005E7084" w:rsidP="005E7084">
            <w:pPr>
              <w:pStyle w:val="TableParagraph"/>
              <w:rPr>
                <w:sz w:val="14"/>
              </w:rPr>
            </w:pPr>
          </w:p>
        </w:tc>
      </w:tr>
      <w:tr w:rsidR="005E7084" w14:paraId="6D191EF3" w14:textId="0071F192" w:rsidTr="00941160">
        <w:trPr>
          <w:trHeight w:hRule="exact" w:val="340"/>
        </w:trPr>
        <w:tc>
          <w:tcPr>
            <w:tcW w:w="2489" w:type="dxa"/>
            <w:gridSpan w:val="2"/>
            <w:tcBorders>
              <w:top w:val="nil"/>
              <w:left w:val="single" w:sz="4" w:space="0" w:color="auto"/>
            </w:tcBorders>
          </w:tcPr>
          <w:p w14:paraId="6D191EEE" w14:textId="77777777" w:rsidR="005E7084" w:rsidRDefault="005E7084" w:rsidP="005E7084">
            <w:pPr>
              <w:pStyle w:val="TableParagraph"/>
              <w:rPr>
                <w:sz w:val="16"/>
              </w:rPr>
            </w:pPr>
          </w:p>
        </w:tc>
        <w:tc>
          <w:tcPr>
            <w:tcW w:w="1559" w:type="dxa"/>
            <w:vMerge/>
          </w:tcPr>
          <w:p w14:paraId="6D191EEF" w14:textId="77777777" w:rsidR="005E7084" w:rsidRDefault="005E7084" w:rsidP="005E7084">
            <w:pPr>
              <w:pStyle w:val="TableParagraph"/>
              <w:rPr>
                <w:sz w:val="16"/>
              </w:rPr>
            </w:pPr>
          </w:p>
        </w:tc>
        <w:tc>
          <w:tcPr>
            <w:tcW w:w="1701" w:type="dxa"/>
            <w:tcBorders>
              <w:top w:val="nil"/>
            </w:tcBorders>
          </w:tcPr>
          <w:p w14:paraId="6D191EF0" w14:textId="77777777" w:rsidR="005E7084" w:rsidRDefault="005E7084" w:rsidP="005E7084">
            <w:pPr>
              <w:pStyle w:val="TableParagraph"/>
              <w:spacing w:before="1"/>
              <w:ind w:left="46" w:right="32"/>
              <w:jc w:val="center"/>
              <w:rPr>
                <w:sz w:val="18"/>
              </w:rPr>
            </w:pPr>
            <w:r>
              <w:rPr>
                <w:color w:val="0A0A0A"/>
                <w:w w:val="105"/>
                <w:sz w:val="18"/>
              </w:rPr>
              <w:t>11905-</w:t>
            </w:r>
            <w:r>
              <w:rPr>
                <w:color w:val="0A0A0A"/>
                <w:spacing w:val="-5"/>
                <w:w w:val="110"/>
                <w:sz w:val="18"/>
              </w:rPr>
              <w:t>1)</w:t>
            </w:r>
          </w:p>
        </w:tc>
        <w:tc>
          <w:tcPr>
            <w:tcW w:w="1134" w:type="dxa"/>
            <w:vMerge/>
          </w:tcPr>
          <w:p w14:paraId="6D191EF1" w14:textId="77777777" w:rsidR="005E7084" w:rsidRDefault="005E7084" w:rsidP="005E7084">
            <w:pPr>
              <w:rPr>
                <w:sz w:val="2"/>
                <w:szCs w:val="2"/>
              </w:rPr>
            </w:pPr>
          </w:p>
        </w:tc>
        <w:tc>
          <w:tcPr>
            <w:tcW w:w="992" w:type="dxa"/>
            <w:vMerge/>
            <w:tcBorders>
              <w:right w:val="double" w:sz="4" w:space="0" w:color="auto"/>
            </w:tcBorders>
          </w:tcPr>
          <w:p w14:paraId="6D191EF2" w14:textId="77777777" w:rsidR="005E7084" w:rsidRDefault="005E7084" w:rsidP="005E7084">
            <w:pPr>
              <w:pStyle w:val="TableParagraph"/>
              <w:rPr>
                <w:sz w:val="16"/>
              </w:rPr>
            </w:pPr>
          </w:p>
        </w:tc>
        <w:tc>
          <w:tcPr>
            <w:tcW w:w="1560" w:type="dxa"/>
            <w:vMerge/>
            <w:tcBorders>
              <w:left w:val="double" w:sz="4" w:space="0" w:color="auto"/>
              <w:bottom w:val="single" w:sz="4" w:space="0" w:color="auto"/>
              <w:right w:val="double" w:sz="4" w:space="0" w:color="auto"/>
            </w:tcBorders>
            <w:shd w:val="clear" w:color="auto" w:fill="FFFFFF" w:themeFill="background1"/>
          </w:tcPr>
          <w:p w14:paraId="2E4D2902" w14:textId="77777777" w:rsidR="005E7084" w:rsidRPr="00910ABD" w:rsidRDefault="005E7084" w:rsidP="005E7084">
            <w:pPr>
              <w:pStyle w:val="TableParagraph"/>
              <w:rPr>
                <w:sz w:val="16"/>
              </w:rPr>
            </w:pPr>
          </w:p>
        </w:tc>
      </w:tr>
      <w:tr w:rsidR="005E7084" w14:paraId="6D191EF9" w14:textId="1B3293A5" w:rsidTr="00941160">
        <w:trPr>
          <w:trHeight w:hRule="exact" w:val="396"/>
        </w:trPr>
        <w:tc>
          <w:tcPr>
            <w:tcW w:w="2489" w:type="dxa"/>
            <w:gridSpan w:val="2"/>
            <w:tcBorders>
              <w:left w:val="single" w:sz="4" w:space="0" w:color="auto"/>
            </w:tcBorders>
          </w:tcPr>
          <w:p w14:paraId="6D191EF4" w14:textId="77777777" w:rsidR="005E7084" w:rsidRDefault="005E7084" w:rsidP="005E7084">
            <w:pPr>
              <w:pStyle w:val="TableParagraph"/>
              <w:spacing w:line="261" w:lineRule="exact"/>
              <w:jc w:val="center"/>
              <w:rPr>
                <w:sz w:val="19"/>
                <w:szCs w:val="19"/>
              </w:rPr>
            </w:pPr>
            <w:r w:rsidRPr="1B4E1884">
              <w:rPr>
                <w:color w:val="0A0A0A"/>
                <w:sz w:val="18"/>
                <w:szCs w:val="18"/>
              </w:rPr>
              <w:t>Total</w:t>
            </w:r>
            <w:r w:rsidRPr="1B4E1884">
              <w:rPr>
                <w:color w:val="0A0A0A"/>
                <w:spacing w:val="-12"/>
                <w:sz w:val="18"/>
                <w:szCs w:val="18"/>
              </w:rPr>
              <w:t xml:space="preserve"> </w:t>
            </w:r>
            <w:r w:rsidRPr="1B4E1884">
              <w:rPr>
                <w:color w:val="1F1F1F"/>
                <w:sz w:val="18"/>
                <w:szCs w:val="18"/>
              </w:rPr>
              <w:t>organisk</w:t>
            </w:r>
            <w:r w:rsidRPr="1B4E1884">
              <w:rPr>
                <w:color w:val="1F1F1F"/>
                <w:spacing w:val="-9"/>
                <w:sz w:val="18"/>
                <w:szCs w:val="18"/>
              </w:rPr>
              <w:t xml:space="preserve"> </w:t>
            </w:r>
            <w:r w:rsidRPr="1B4E1884">
              <w:rPr>
                <w:color w:val="0A0A0A"/>
                <w:sz w:val="18"/>
                <w:szCs w:val="18"/>
              </w:rPr>
              <w:t>kulstof</w:t>
            </w:r>
            <w:r w:rsidRPr="1B4E1884">
              <w:rPr>
                <w:color w:val="0A0A0A"/>
                <w:spacing w:val="-4"/>
                <w:sz w:val="18"/>
                <w:szCs w:val="18"/>
              </w:rPr>
              <w:t xml:space="preserve"> </w:t>
            </w:r>
            <w:r w:rsidRPr="1B4E1884">
              <w:rPr>
                <w:color w:val="1F1F1F"/>
                <w:sz w:val="19"/>
                <w:szCs w:val="19"/>
              </w:rPr>
              <w:t>(3)</w:t>
            </w:r>
            <w:r w:rsidRPr="1B4E1884">
              <w:rPr>
                <w:color w:val="1F1F1F"/>
                <w:spacing w:val="-5"/>
                <w:sz w:val="19"/>
                <w:szCs w:val="19"/>
              </w:rPr>
              <w:t xml:space="preserve"> </w:t>
            </w:r>
            <w:r w:rsidRPr="1B4E1884">
              <w:rPr>
                <w:color w:val="1F1F1F"/>
                <w:spacing w:val="-5"/>
                <w:w w:val="95"/>
                <w:sz w:val="19"/>
                <w:szCs w:val="19"/>
              </w:rPr>
              <w:t>(</w:t>
            </w:r>
            <w:r w:rsidRPr="1B4E1884">
              <w:rPr>
                <w:color w:val="1F1F1F"/>
                <w:spacing w:val="-5"/>
                <w:w w:val="95"/>
                <w:position w:val="6"/>
                <w:sz w:val="19"/>
                <w:szCs w:val="19"/>
              </w:rPr>
              <w:t>4</w:t>
            </w:r>
            <w:r w:rsidRPr="1B4E1884">
              <w:rPr>
                <w:color w:val="1F1F1F"/>
                <w:spacing w:val="-5"/>
                <w:w w:val="95"/>
                <w:sz w:val="19"/>
                <w:szCs w:val="19"/>
              </w:rPr>
              <w:t>)</w:t>
            </w:r>
          </w:p>
        </w:tc>
        <w:tc>
          <w:tcPr>
            <w:tcW w:w="1559" w:type="dxa"/>
            <w:vMerge/>
          </w:tcPr>
          <w:p w14:paraId="6D191EF5" w14:textId="77777777" w:rsidR="005E7084" w:rsidRDefault="005E7084" w:rsidP="005E7084">
            <w:pPr>
              <w:pStyle w:val="TableParagraph"/>
              <w:rPr>
                <w:sz w:val="16"/>
              </w:rPr>
            </w:pPr>
          </w:p>
        </w:tc>
        <w:tc>
          <w:tcPr>
            <w:tcW w:w="1701" w:type="dxa"/>
          </w:tcPr>
          <w:p w14:paraId="6D191EF6" w14:textId="77777777" w:rsidR="005E7084" w:rsidRDefault="005E7084" w:rsidP="005E7084">
            <w:pPr>
              <w:pStyle w:val="TableParagraph"/>
              <w:spacing w:before="52"/>
              <w:ind w:left="62" w:right="32"/>
              <w:jc w:val="center"/>
              <w:rPr>
                <w:sz w:val="18"/>
              </w:rPr>
            </w:pPr>
            <w:r>
              <w:rPr>
                <w:color w:val="1F1F1F"/>
                <w:w w:val="90"/>
                <w:sz w:val="18"/>
              </w:rPr>
              <w:t>EN</w:t>
            </w:r>
            <w:r>
              <w:rPr>
                <w:color w:val="1F1F1F"/>
                <w:spacing w:val="-4"/>
                <w:w w:val="105"/>
                <w:sz w:val="18"/>
              </w:rPr>
              <w:t xml:space="preserve"> </w:t>
            </w:r>
            <w:r>
              <w:rPr>
                <w:color w:val="0A0A0A"/>
                <w:spacing w:val="-4"/>
                <w:w w:val="105"/>
                <w:sz w:val="18"/>
              </w:rPr>
              <w:t>1484</w:t>
            </w:r>
          </w:p>
        </w:tc>
        <w:tc>
          <w:tcPr>
            <w:tcW w:w="1134" w:type="dxa"/>
            <w:vMerge/>
          </w:tcPr>
          <w:p w14:paraId="6D191EF7" w14:textId="77777777" w:rsidR="005E7084" w:rsidRDefault="005E7084" w:rsidP="005E7084">
            <w:pPr>
              <w:rPr>
                <w:sz w:val="2"/>
                <w:szCs w:val="2"/>
              </w:rPr>
            </w:pPr>
          </w:p>
        </w:tc>
        <w:tc>
          <w:tcPr>
            <w:tcW w:w="992" w:type="dxa"/>
            <w:vMerge/>
            <w:tcBorders>
              <w:right w:val="double" w:sz="4" w:space="0" w:color="auto"/>
            </w:tcBorders>
          </w:tcPr>
          <w:p w14:paraId="6D191EF8" w14:textId="77777777" w:rsidR="005E7084" w:rsidRDefault="005E7084" w:rsidP="005E7084">
            <w:pPr>
              <w:pStyle w:val="TableParagraph"/>
              <w:rPr>
                <w:sz w:val="16"/>
              </w:rPr>
            </w:pPr>
          </w:p>
        </w:tc>
        <w:tc>
          <w:tcPr>
            <w:tcW w:w="1560" w:type="dxa"/>
            <w:tcBorders>
              <w:top w:val="single" w:sz="4" w:space="0" w:color="auto"/>
              <w:left w:val="double" w:sz="4" w:space="0" w:color="auto"/>
              <w:bottom w:val="single" w:sz="4" w:space="0" w:color="auto"/>
              <w:right w:val="double" w:sz="4" w:space="0" w:color="auto"/>
            </w:tcBorders>
            <w:shd w:val="clear" w:color="auto" w:fill="FFFFFF" w:themeFill="background1"/>
          </w:tcPr>
          <w:p w14:paraId="7E56D683" w14:textId="77777777" w:rsidR="005E7084" w:rsidRPr="00910ABD" w:rsidRDefault="005E7084" w:rsidP="005E7084">
            <w:pPr>
              <w:pStyle w:val="TableParagraph"/>
              <w:rPr>
                <w:sz w:val="16"/>
              </w:rPr>
            </w:pPr>
          </w:p>
        </w:tc>
      </w:tr>
      <w:tr w:rsidR="005E7084" w14:paraId="6D191EFF" w14:textId="18627F1D" w:rsidTr="00941160">
        <w:trPr>
          <w:trHeight w:hRule="exact" w:val="398"/>
        </w:trPr>
        <w:tc>
          <w:tcPr>
            <w:tcW w:w="2489" w:type="dxa"/>
            <w:gridSpan w:val="2"/>
            <w:tcBorders>
              <w:left w:val="single" w:sz="4" w:space="0" w:color="auto"/>
            </w:tcBorders>
          </w:tcPr>
          <w:p w14:paraId="6D191EFA" w14:textId="77777777" w:rsidR="005E7084" w:rsidRDefault="005E7084" w:rsidP="005E7084">
            <w:pPr>
              <w:pStyle w:val="TableParagraph"/>
              <w:spacing w:before="50"/>
              <w:jc w:val="center"/>
              <w:rPr>
                <w:sz w:val="18"/>
                <w:szCs w:val="18"/>
              </w:rPr>
            </w:pPr>
            <w:r w:rsidRPr="1B4E1884">
              <w:rPr>
                <w:color w:val="0A0A0A"/>
                <w:sz w:val="18"/>
                <w:szCs w:val="18"/>
              </w:rPr>
              <w:t>Total</w:t>
            </w:r>
            <w:r w:rsidRPr="1B4E1884">
              <w:rPr>
                <w:color w:val="0A0A0A"/>
                <w:spacing w:val="-9"/>
                <w:sz w:val="18"/>
                <w:szCs w:val="18"/>
              </w:rPr>
              <w:t xml:space="preserve"> </w:t>
            </w:r>
            <w:r w:rsidRPr="1B4E1884">
              <w:rPr>
                <w:color w:val="1F1F1F"/>
                <w:sz w:val="18"/>
                <w:szCs w:val="18"/>
              </w:rPr>
              <w:t>suspenderet</w:t>
            </w:r>
            <w:r w:rsidRPr="1B4E1884">
              <w:rPr>
                <w:color w:val="1F1F1F"/>
                <w:spacing w:val="3"/>
                <w:sz w:val="18"/>
                <w:szCs w:val="18"/>
              </w:rPr>
              <w:t xml:space="preserve"> </w:t>
            </w:r>
            <w:r w:rsidRPr="1B4E1884">
              <w:rPr>
                <w:color w:val="1F1F1F"/>
                <w:sz w:val="18"/>
                <w:szCs w:val="18"/>
              </w:rPr>
              <w:t>stof</w:t>
            </w:r>
            <w:r w:rsidRPr="1B4E1884">
              <w:rPr>
                <w:color w:val="1F1F1F"/>
                <w:spacing w:val="-4"/>
                <w:sz w:val="18"/>
                <w:szCs w:val="18"/>
              </w:rPr>
              <w:t xml:space="preserve"> </w:t>
            </w:r>
            <w:r w:rsidRPr="1B4E1884">
              <w:rPr>
                <w:color w:val="0A0A0A"/>
                <w:sz w:val="18"/>
                <w:szCs w:val="18"/>
              </w:rPr>
              <w:t>(TSS)</w:t>
            </w:r>
            <w:r w:rsidRPr="1B4E1884">
              <w:rPr>
                <w:color w:val="0A0A0A"/>
                <w:spacing w:val="3"/>
                <w:sz w:val="18"/>
                <w:szCs w:val="18"/>
              </w:rPr>
              <w:t xml:space="preserve"> </w:t>
            </w:r>
            <w:r w:rsidRPr="1B4E1884">
              <w:rPr>
                <w:color w:val="1F1F1F"/>
                <w:spacing w:val="-5"/>
                <w:sz w:val="18"/>
                <w:szCs w:val="18"/>
              </w:rPr>
              <w:t>(3)</w:t>
            </w:r>
          </w:p>
        </w:tc>
        <w:tc>
          <w:tcPr>
            <w:tcW w:w="1559" w:type="dxa"/>
            <w:vMerge/>
          </w:tcPr>
          <w:p w14:paraId="6D191EFB" w14:textId="77777777" w:rsidR="005E7084" w:rsidRDefault="005E7084" w:rsidP="005E7084">
            <w:pPr>
              <w:pStyle w:val="TableParagraph"/>
              <w:rPr>
                <w:sz w:val="16"/>
              </w:rPr>
            </w:pPr>
          </w:p>
        </w:tc>
        <w:tc>
          <w:tcPr>
            <w:tcW w:w="1701" w:type="dxa"/>
          </w:tcPr>
          <w:p w14:paraId="6D191EFC" w14:textId="77777777" w:rsidR="005E7084" w:rsidRDefault="005E7084" w:rsidP="005E7084">
            <w:pPr>
              <w:pStyle w:val="TableParagraph"/>
              <w:spacing w:before="55"/>
              <w:ind w:left="30" w:right="62"/>
              <w:jc w:val="center"/>
              <w:rPr>
                <w:sz w:val="18"/>
              </w:rPr>
            </w:pPr>
            <w:r>
              <w:rPr>
                <w:color w:val="1F1F1F"/>
                <w:spacing w:val="-4"/>
                <w:sz w:val="18"/>
              </w:rPr>
              <w:t>EN</w:t>
            </w:r>
            <w:r>
              <w:rPr>
                <w:color w:val="1F1F1F"/>
                <w:spacing w:val="-7"/>
                <w:sz w:val="18"/>
              </w:rPr>
              <w:t xml:space="preserve"> </w:t>
            </w:r>
            <w:r>
              <w:rPr>
                <w:color w:val="1F1F1F"/>
                <w:spacing w:val="-5"/>
                <w:sz w:val="18"/>
              </w:rPr>
              <w:t>872</w:t>
            </w:r>
          </w:p>
        </w:tc>
        <w:tc>
          <w:tcPr>
            <w:tcW w:w="1134" w:type="dxa"/>
            <w:vMerge/>
          </w:tcPr>
          <w:p w14:paraId="6D191EFD" w14:textId="77777777" w:rsidR="005E7084" w:rsidRDefault="005E7084" w:rsidP="005E7084">
            <w:pPr>
              <w:rPr>
                <w:sz w:val="2"/>
                <w:szCs w:val="2"/>
              </w:rPr>
            </w:pPr>
          </w:p>
        </w:tc>
        <w:tc>
          <w:tcPr>
            <w:tcW w:w="992" w:type="dxa"/>
            <w:vMerge/>
            <w:tcBorders>
              <w:right w:val="double" w:sz="4" w:space="0" w:color="auto"/>
            </w:tcBorders>
          </w:tcPr>
          <w:p w14:paraId="6D191EFE" w14:textId="77777777" w:rsidR="005E7084" w:rsidRDefault="005E7084" w:rsidP="005E7084">
            <w:pPr>
              <w:pStyle w:val="TableParagraph"/>
              <w:rPr>
                <w:sz w:val="16"/>
              </w:rPr>
            </w:pPr>
          </w:p>
        </w:tc>
        <w:tc>
          <w:tcPr>
            <w:tcW w:w="1560" w:type="dxa"/>
            <w:tcBorders>
              <w:top w:val="single" w:sz="4" w:space="0" w:color="auto"/>
              <w:left w:val="double" w:sz="4" w:space="0" w:color="auto"/>
              <w:bottom w:val="double" w:sz="4" w:space="0" w:color="auto"/>
              <w:right w:val="double" w:sz="4" w:space="0" w:color="auto"/>
            </w:tcBorders>
            <w:shd w:val="clear" w:color="auto" w:fill="FFFFFF" w:themeFill="background1"/>
          </w:tcPr>
          <w:p w14:paraId="15B3292B" w14:textId="77777777" w:rsidR="005E7084" w:rsidRPr="00910ABD" w:rsidRDefault="005E7084" w:rsidP="005E7084">
            <w:pPr>
              <w:pStyle w:val="TableParagraph"/>
              <w:rPr>
                <w:sz w:val="16"/>
              </w:rPr>
            </w:pPr>
          </w:p>
        </w:tc>
      </w:tr>
    </w:tbl>
    <w:p w14:paraId="6D191F00" w14:textId="1F065412" w:rsidR="000A7367" w:rsidRPr="007C056B" w:rsidRDefault="004723A7">
      <w:pPr>
        <w:tabs>
          <w:tab w:val="left" w:pos="970"/>
        </w:tabs>
        <w:spacing w:before="69" w:line="256" w:lineRule="auto"/>
        <w:ind w:left="632" w:right="628"/>
        <w:rPr>
          <w:sz w:val="16"/>
          <w:szCs w:val="16"/>
          <w:lang w:val="da-DK"/>
        </w:rPr>
      </w:pPr>
      <w:r w:rsidRPr="00910ABD">
        <w:rPr>
          <w:color w:val="1F1F1F"/>
          <w:spacing w:val="-4"/>
          <w:w w:val="105"/>
          <w:sz w:val="16"/>
          <w:szCs w:val="16"/>
          <w:lang w:val="da-DK"/>
        </w:rPr>
        <w:t>(</w:t>
      </w:r>
      <w:r w:rsidR="00D56202">
        <w:rPr>
          <w:color w:val="1F1F1F"/>
          <w:spacing w:val="-4"/>
          <w:w w:val="105"/>
          <w:sz w:val="16"/>
          <w:szCs w:val="16"/>
          <w:vertAlign w:val="superscript"/>
          <w:lang w:val="da-DK"/>
        </w:rPr>
        <w:t>1</w:t>
      </w:r>
      <w:r w:rsidRPr="00910ABD">
        <w:rPr>
          <w:color w:val="1F1F1F"/>
          <w:spacing w:val="-4"/>
          <w:w w:val="105"/>
          <w:sz w:val="16"/>
          <w:szCs w:val="16"/>
          <w:lang w:val="da-DK"/>
        </w:rPr>
        <w:t>)</w:t>
      </w:r>
      <w:r w:rsidRPr="0055382A">
        <w:rPr>
          <w:color w:val="1F1F1F"/>
          <w:sz w:val="16"/>
          <w:lang w:val="da-DK"/>
        </w:rPr>
        <w:tab/>
      </w:r>
      <w:r w:rsidRPr="00910ABD">
        <w:rPr>
          <w:color w:val="1F1F1F"/>
          <w:spacing w:val="-40"/>
          <w:sz w:val="16"/>
          <w:szCs w:val="16"/>
          <w:lang w:val="da-DK"/>
        </w:rPr>
        <w:t xml:space="preserve"> </w:t>
      </w:r>
      <w:r w:rsidRPr="00910ABD">
        <w:rPr>
          <w:color w:val="0A0A0A"/>
          <w:w w:val="105"/>
          <w:sz w:val="16"/>
          <w:szCs w:val="16"/>
          <w:lang w:val="da-DK"/>
        </w:rPr>
        <w:t>I</w:t>
      </w:r>
      <w:r w:rsidRPr="00910ABD">
        <w:rPr>
          <w:color w:val="0A0A0A"/>
          <w:spacing w:val="-10"/>
          <w:w w:val="105"/>
          <w:sz w:val="16"/>
          <w:szCs w:val="16"/>
          <w:lang w:val="da-DK"/>
        </w:rPr>
        <w:t xml:space="preserve"> </w:t>
      </w:r>
      <w:r w:rsidRPr="00910ABD">
        <w:rPr>
          <w:color w:val="0A0A0A"/>
          <w:w w:val="105"/>
          <w:sz w:val="16"/>
          <w:szCs w:val="16"/>
          <w:lang w:val="da-DK"/>
        </w:rPr>
        <w:t>tilfælde</w:t>
      </w:r>
      <w:r w:rsidRPr="00910ABD">
        <w:rPr>
          <w:color w:val="0A0A0A"/>
          <w:spacing w:val="-11"/>
          <w:w w:val="105"/>
          <w:sz w:val="16"/>
          <w:szCs w:val="16"/>
          <w:lang w:val="da-DK"/>
        </w:rPr>
        <w:t xml:space="preserve"> </w:t>
      </w:r>
      <w:r w:rsidRPr="00910ABD">
        <w:rPr>
          <w:color w:val="1F1F1F"/>
          <w:w w:val="105"/>
          <w:sz w:val="16"/>
          <w:szCs w:val="16"/>
          <w:lang w:val="da-DK"/>
        </w:rPr>
        <w:t>af</w:t>
      </w:r>
      <w:r w:rsidRPr="00910ABD">
        <w:rPr>
          <w:color w:val="1F1F1F"/>
          <w:spacing w:val="-10"/>
          <w:w w:val="105"/>
          <w:sz w:val="16"/>
          <w:szCs w:val="16"/>
          <w:lang w:val="da-DK"/>
        </w:rPr>
        <w:t xml:space="preserve"> </w:t>
      </w:r>
      <w:r w:rsidRPr="00910ABD">
        <w:rPr>
          <w:color w:val="0A0A0A"/>
          <w:w w:val="105"/>
          <w:sz w:val="16"/>
          <w:szCs w:val="16"/>
          <w:lang w:val="da-DK"/>
        </w:rPr>
        <w:t>batchudledning</w:t>
      </w:r>
      <w:r w:rsidRPr="00910ABD">
        <w:rPr>
          <w:color w:val="343434"/>
          <w:w w:val="105"/>
          <w:sz w:val="16"/>
          <w:szCs w:val="16"/>
          <w:lang w:val="da-DK"/>
        </w:rPr>
        <w:t>,</w:t>
      </w:r>
      <w:r w:rsidRPr="00910ABD">
        <w:rPr>
          <w:color w:val="343434"/>
          <w:spacing w:val="-11"/>
          <w:w w:val="105"/>
          <w:sz w:val="16"/>
          <w:szCs w:val="16"/>
          <w:lang w:val="da-DK"/>
        </w:rPr>
        <w:t xml:space="preserve"> </w:t>
      </w:r>
      <w:r w:rsidRPr="00910ABD">
        <w:rPr>
          <w:color w:val="0A0A0A"/>
          <w:w w:val="105"/>
          <w:sz w:val="16"/>
          <w:szCs w:val="16"/>
          <w:lang w:val="da-DK"/>
        </w:rPr>
        <w:t>der</w:t>
      </w:r>
      <w:r w:rsidRPr="00910ABD">
        <w:rPr>
          <w:color w:val="0A0A0A"/>
          <w:spacing w:val="-10"/>
          <w:w w:val="105"/>
          <w:sz w:val="16"/>
          <w:szCs w:val="16"/>
          <w:lang w:val="da-DK"/>
        </w:rPr>
        <w:t xml:space="preserve"> </w:t>
      </w:r>
      <w:r w:rsidRPr="00910ABD">
        <w:rPr>
          <w:color w:val="1F1F1F"/>
          <w:w w:val="105"/>
          <w:sz w:val="16"/>
          <w:szCs w:val="16"/>
          <w:lang w:val="da-DK"/>
        </w:rPr>
        <w:t>er</w:t>
      </w:r>
      <w:r w:rsidRPr="00910ABD">
        <w:rPr>
          <w:color w:val="1F1F1F"/>
          <w:spacing w:val="-10"/>
          <w:w w:val="105"/>
          <w:sz w:val="16"/>
          <w:szCs w:val="16"/>
          <w:lang w:val="da-DK"/>
        </w:rPr>
        <w:t xml:space="preserve"> </w:t>
      </w:r>
      <w:r w:rsidRPr="00910ABD">
        <w:rPr>
          <w:color w:val="0A0A0A"/>
          <w:w w:val="105"/>
          <w:sz w:val="16"/>
          <w:szCs w:val="16"/>
          <w:lang w:val="da-DK"/>
        </w:rPr>
        <w:t>mindre</w:t>
      </w:r>
      <w:r w:rsidRPr="00910ABD">
        <w:rPr>
          <w:color w:val="0A0A0A"/>
          <w:spacing w:val="-5"/>
          <w:w w:val="105"/>
          <w:sz w:val="16"/>
          <w:szCs w:val="16"/>
          <w:lang w:val="da-DK"/>
        </w:rPr>
        <w:t xml:space="preserve"> </w:t>
      </w:r>
      <w:r w:rsidRPr="00910ABD">
        <w:rPr>
          <w:color w:val="0A0A0A"/>
          <w:w w:val="105"/>
          <w:sz w:val="16"/>
          <w:szCs w:val="16"/>
          <w:lang w:val="da-DK"/>
        </w:rPr>
        <w:t>h</w:t>
      </w:r>
      <w:r w:rsidRPr="00910ABD">
        <w:rPr>
          <w:color w:val="343434"/>
          <w:w w:val="105"/>
          <w:sz w:val="16"/>
          <w:szCs w:val="16"/>
          <w:lang w:val="da-DK"/>
        </w:rPr>
        <w:t>y</w:t>
      </w:r>
      <w:r w:rsidRPr="00910ABD">
        <w:rPr>
          <w:color w:val="0A0A0A"/>
          <w:w w:val="105"/>
          <w:sz w:val="16"/>
          <w:szCs w:val="16"/>
          <w:lang w:val="da-DK"/>
        </w:rPr>
        <w:t>ppig</w:t>
      </w:r>
      <w:r w:rsidRPr="00910ABD">
        <w:rPr>
          <w:color w:val="0A0A0A"/>
          <w:spacing w:val="-11"/>
          <w:w w:val="105"/>
          <w:sz w:val="16"/>
          <w:szCs w:val="16"/>
          <w:lang w:val="da-DK"/>
        </w:rPr>
        <w:t xml:space="preserve"> </w:t>
      </w:r>
      <w:r w:rsidRPr="00910ABD">
        <w:rPr>
          <w:color w:val="1F1F1F"/>
          <w:w w:val="105"/>
          <w:sz w:val="16"/>
          <w:szCs w:val="16"/>
          <w:lang w:val="da-DK"/>
        </w:rPr>
        <w:t>end</w:t>
      </w:r>
      <w:r w:rsidRPr="00910ABD">
        <w:rPr>
          <w:color w:val="1F1F1F"/>
          <w:spacing w:val="-1"/>
          <w:w w:val="105"/>
          <w:sz w:val="16"/>
          <w:szCs w:val="16"/>
          <w:lang w:val="da-DK"/>
        </w:rPr>
        <w:t xml:space="preserve"> </w:t>
      </w:r>
      <w:r w:rsidRPr="00910ABD">
        <w:rPr>
          <w:color w:val="0A0A0A"/>
          <w:w w:val="105"/>
          <w:sz w:val="16"/>
          <w:szCs w:val="16"/>
          <w:lang w:val="da-DK"/>
        </w:rPr>
        <w:t>mindstefrekvensen</w:t>
      </w:r>
      <w:r w:rsidRPr="00910ABD">
        <w:rPr>
          <w:color w:val="0A0A0A"/>
          <w:spacing w:val="-11"/>
          <w:w w:val="105"/>
          <w:sz w:val="16"/>
          <w:szCs w:val="16"/>
          <w:lang w:val="da-DK"/>
        </w:rPr>
        <w:t xml:space="preserve"> </w:t>
      </w:r>
      <w:r w:rsidRPr="00910ABD">
        <w:rPr>
          <w:color w:val="1F1F1F"/>
          <w:w w:val="105"/>
          <w:sz w:val="16"/>
          <w:szCs w:val="16"/>
          <w:lang w:val="da-DK"/>
        </w:rPr>
        <w:t>for</w:t>
      </w:r>
      <w:r w:rsidRPr="00910ABD">
        <w:rPr>
          <w:color w:val="1F1F1F"/>
          <w:spacing w:val="-10"/>
          <w:w w:val="105"/>
          <w:sz w:val="16"/>
          <w:szCs w:val="16"/>
          <w:lang w:val="da-DK"/>
        </w:rPr>
        <w:t xml:space="preserve"> </w:t>
      </w:r>
      <w:r w:rsidRPr="00910ABD">
        <w:rPr>
          <w:color w:val="1F1F1F"/>
          <w:w w:val="105"/>
          <w:sz w:val="16"/>
          <w:szCs w:val="16"/>
          <w:lang w:val="da-DK"/>
        </w:rPr>
        <w:t>overvågning,</w:t>
      </w:r>
      <w:r w:rsidRPr="00910ABD">
        <w:rPr>
          <w:color w:val="1F1F1F"/>
          <w:spacing w:val="4"/>
          <w:w w:val="105"/>
          <w:sz w:val="16"/>
          <w:szCs w:val="16"/>
          <w:lang w:val="da-DK"/>
        </w:rPr>
        <w:t xml:space="preserve"> </w:t>
      </w:r>
      <w:r w:rsidRPr="00910ABD">
        <w:rPr>
          <w:color w:val="0A0A0A"/>
          <w:w w:val="105"/>
          <w:sz w:val="16"/>
          <w:szCs w:val="16"/>
          <w:lang w:val="da-DK"/>
        </w:rPr>
        <w:t>udføres</w:t>
      </w:r>
      <w:r w:rsidRPr="00910ABD">
        <w:rPr>
          <w:color w:val="0A0A0A"/>
          <w:spacing w:val="-2"/>
          <w:w w:val="105"/>
          <w:sz w:val="16"/>
          <w:szCs w:val="16"/>
          <w:lang w:val="da-DK"/>
        </w:rPr>
        <w:t xml:space="preserve"> </w:t>
      </w:r>
      <w:r w:rsidRPr="00910ABD">
        <w:rPr>
          <w:color w:val="1F1F1F"/>
          <w:w w:val="105"/>
          <w:sz w:val="16"/>
          <w:szCs w:val="16"/>
          <w:lang w:val="da-DK"/>
        </w:rPr>
        <w:t>overvågningen</w:t>
      </w:r>
      <w:r w:rsidRPr="00910ABD">
        <w:rPr>
          <w:color w:val="1F1F1F"/>
          <w:spacing w:val="5"/>
          <w:w w:val="105"/>
          <w:sz w:val="16"/>
          <w:szCs w:val="16"/>
          <w:lang w:val="da-DK"/>
        </w:rPr>
        <w:t xml:space="preserve"> </w:t>
      </w:r>
      <w:r w:rsidRPr="00910ABD">
        <w:rPr>
          <w:color w:val="1F1F1F"/>
          <w:w w:val="105"/>
          <w:sz w:val="16"/>
          <w:szCs w:val="16"/>
          <w:lang w:val="da-DK"/>
        </w:rPr>
        <w:t>en</w:t>
      </w:r>
      <w:r w:rsidRPr="00910ABD">
        <w:rPr>
          <w:color w:val="1F1F1F"/>
          <w:spacing w:val="-11"/>
          <w:w w:val="105"/>
          <w:sz w:val="16"/>
          <w:szCs w:val="16"/>
          <w:lang w:val="da-DK"/>
        </w:rPr>
        <w:t xml:space="preserve"> </w:t>
      </w:r>
      <w:r w:rsidRPr="00910ABD">
        <w:rPr>
          <w:color w:val="1F1F1F"/>
          <w:w w:val="105"/>
          <w:sz w:val="16"/>
          <w:szCs w:val="16"/>
          <w:lang w:val="da-DK"/>
        </w:rPr>
        <w:t>gang</w:t>
      </w:r>
      <w:r w:rsidRPr="00910ABD">
        <w:rPr>
          <w:color w:val="1F1F1F"/>
          <w:spacing w:val="-4"/>
          <w:w w:val="105"/>
          <w:sz w:val="16"/>
          <w:szCs w:val="16"/>
          <w:lang w:val="da-DK"/>
        </w:rPr>
        <w:t xml:space="preserve"> </w:t>
      </w:r>
      <w:r w:rsidRPr="00910ABD">
        <w:rPr>
          <w:color w:val="0A0A0A"/>
          <w:w w:val="105"/>
          <w:sz w:val="16"/>
          <w:szCs w:val="16"/>
          <w:lang w:val="da-DK"/>
        </w:rPr>
        <w:t>pr.</w:t>
      </w:r>
      <w:r w:rsidRPr="00910ABD">
        <w:rPr>
          <w:color w:val="0A0A0A"/>
          <w:spacing w:val="-7"/>
          <w:w w:val="105"/>
          <w:sz w:val="16"/>
          <w:szCs w:val="16"/>
          <w:lang w:val="da-DK"/>
        </w:rPr>
        <w:t xml:space="preserve"> </w:t>
      </w:r>
      <w:r w:rsidRPr="00910ABD">
        <w:rPr>
          <w:color w:val="0A0A0A"/>
          <w:w w:val="105"/>
          <w:sz w:val="16"/>
          <w:szCs w:val="16"/>
          <w:lang w:val="da-DK"/>
        </w:rPr>
        <w:t xml:space="preserve">batch. </w:t>
      </w:r>
      <w:r w:rsidRPr="007C056B">
        <w:rPr>
          <w:color w:val="1F1F1F"/>
          <w:spacing w:val="-5"/>
          <w:w w:val="105"/>
          <w:sz w:val="16"/>
          <w:szCs w:val="16"/>
          <w:lang w:val="da-DK"/>
        </w:rPr>
        <w:t>(</w:t>
      </w:r>
      <w:r w:rsidR="00D56202">
        <w:rPr>
          <w:color w:val="1F1F1F"/>
          <w:spacing w:val="-5"/>
          <w:w w:val="105"/>
          <w:sz w:val="16"/>
          <w:szCs w:val="16"/>
          <w:vertAlign w:val="superscript"/>
          <w:lang w:val="da-DK"/>
        </w:rPr>
        <w:t>2</w:t>
      </w:r>
      <w:r w:rsidRPr="007C056B">
        <w:rPr>
          <w:color w:val="1F1F1F"/>
          <w:spacing w:val="-5"/>
          <w:w w:val="105"/>
          <w:sz w:val="16"/>
          <w:szCs w:val="16"/>
          <w:lang w:val="da-DK"/>
        </w:rPr>
        <w:t>)</w:t>
      </w:r>
      <w:r w:rsidRPr="0055382A">
        <w:rPr>
          <w:color w:val="1F1F1F"/>
          <w:sz w:val="16"/>
          <w:lang w:val="da-DK"/>
        </w:rPr>
        <w:tab/>
      </w:r>
      <w:r w:rsidRPr="007C056B">
        <w:rPr>
          <w:color w:val="1F1F1F"/>
          <w:w w:val="105"/>
          <w:sz w:val="16"/>
          <w:szCs w:val="16"/>
          <w:lang w:val="da-DK"/>
        </w:rPr>
        <w:t>Overvågningen</w:t>
      </w:r>
      <w:r w:rsidRPr="007C056B">
        <w:rPr>
          <w:color w:val="1F1F1F"/>
          <w:spacing w:val="45"/>
          <w:w w:val="105"/>
          <w:sz w:val="16"/>
          <w:szCs w:val="16"/>
          <w:lang w:val="da-DK"/>
        </w:rPr>
        <w:t xml:space="preserve"> </w:t>
      </w:r>
      <w:r w:rsidRPr="007C056B">
        <w:rPr>
          <w:color w:val="1F1F1F"/>
          <w:w w:val="105"/>
          <w:sz w:val="16"/>
          <w:szCs w:val="16"/>
          <w:lang w:val="da-DK"/>
        </w:rPr>
        <w:t>foretages</w:t>
      </w:r>
      <w:r w:rsidRPr="007C056B">
        <w:rPr>
          <w:color w:val="1F1F1F"/>
          <w:spacing w:val="39"/>
          <w:w w:val="105"/>
          <w:sz w:val="16"/>
          <w:szCs w:val="16"/>
          <w:lang w:val="da-DK"/>
        </w:rPr>
        <w:t xml:space="preserve"> </w:t>
      </w:r>
      <w:r w:rsidRPr="007C056B">
        <w:rPr>
          <w:color w:val="1F1F1F"/>
          <w:w w:val="105"/>
          <w:sz w:val="16"/>
          <w:szCs w:val="16"/>
          <w:lang w:val="da-DK"/>
        </w:rPr>
        <w:t>kun</w:t>
      </w:r>
      <w:r w:rsidRPr="007C056B">
        <w:rPr>
          <w:color w:val="4B4B4B"/>
          <w:w w:val="105"/>
          <w:sz w:val="16"/>
          <w:szCs w:val="16"/>
          <w:lang w:val="da-DK"/>
        </w:rPr>
        <w:t>,</w:t>
      </w:r>
      <w:r w:rsidRPr="007C056B">
        <w:rPr>
          <w:color w:val="4B4B4B"/>
          <w:spacing w:val="30"/>
          <w:w w:val="105"/>
          <w:sz w:val="16"/>
          <w:szCs w:val="16"/>
          <w:lang w:val="da-DK"/>
        </w:rPr>
        <w:t xml:space="preserve"> </w:t>
      </w:r>
      <w:r w:rsidRPr="007C056B">
        <w:rPr>
          <w:color w:val="0A0A0A"/>
          <w:w w:val="105"/>
          <w:sz w:val="16"/>
          <w:szCs w:val="16"/>
          <w:lang w:val="da-DK"/>
        </w:rPr>
        <w:t>n</w:t>
      </w:r>
      <w:r w:rsidRPr="007C056B">
        <w:rPr>
          <w:color w:val="343434"/>
          <w:w w:val="105"/>
          <w:sz w:val="16"/>
          <w:szCs w:val="16"/>
          <w:lang w:val="da-DK"/>
        </w:rPr>
        <w:t>år</w:t>
      </w:r>
      <w:r w:rsidRPr="007C056B">
        <w:rPr>
          <w:color w:val="343434"/>
          <w:spacing w:val="32"/>
          <w:w w:val="105"/>
          <w:sz w:val="16"/>
          <w:szCs w:val="16"/>
          <w:lang w:val="da-DK"/>
        </w:rPr>
        <w:t xml:space="preserve"> </w:t>
      </w:r>
      <w:r w:rsidRPr="007C056B">
        <w:rPr>
          <w:color w:val="0A0A0A"/>
          <w:w w:val="105"/>
          <w:sz w:val="16"/>
          <w:szCs w:val="16"/>
          <w:lang w:val="da-DK"/>
        </w:rPr>
        <w:t>det</w:t>
      </w:r>
      <w:r w:rsidRPr="007C056B">
        <w:rPr>
          <w:color w:val="0A0A0A"/>
          <w:spacing w:val="39"/>
          <w:w w:val="105"/>
          <w:sz w:val="16"/>
          <w:szCs w:val="16"/>
          <w:lang w:val="da-DK"/>
        </w:rPr>
        <w:t xml:space="preserve"> </w:t>
      </w:r>
      <w:r w:rsidRPr="007C056B">
        <w:rPr>
          <w:color w:val="1F1F1F"/>
          <w:w w:val="105"/>
          <w:sz w:val="16"/>
          <w:szCs w:val="16"/>
          <w:lang w:val="da-DK"/>
        </w:rPr>
        <w:t>pågældende</w:t>
      </w:r>
      <w:r w:rsidRPr="007C056B">
        <w:rPr>
          <w:color w:val="1F1F1F"/>
          <w:spacing w:val="38"/>
          <w:w w:val="105"/>
          <w:sz w:val="16"/>
          <w:szCs w:val="16"/>
          <w:lang w:val="da-DK"/>
        </w:rPr>
        <w:t xml:space="preserve"> </w:t>
      </w:r>
      <w:r w:rsidRPr="007C056B">
        <w:rPr>
          <w:color w:val="1F1F1F"/>
          <w:w w:val="105"/>
          <w:sz w:val="16"/>
          <w:szCs w:val="16"/>
          <w:lang w:val="da-DK"/>
        </w:rPr>
        <w:t>stof/parameter</w:t>
      </w:r>
      <w:r w:rsidRPr="007C056B">
        <w:rPr>
          <w:color w:val="1F1F1F"/>
          <w:spacing w:val="25"/>
          <w:w w:val="105"/>
          <w:sz w:val="16"/>
          <w:szCs w:val="16"/>
          <w:lang w:val="da-DK"/>
        </w:rPr>
        <w:t xml:space="preserve"> </w:t>
      </w:r>
      <w:r w:rsidRPr="007C056B">
        <w:rPr>
          <w:color w:val="1F1F1F"/>
          <w:w w:val="105"/>
          <w:sz w:val="16"/>
          <w:szCs w:val="16"/>
          <w:lang w:val="da-DK"/>
        </w:rPr>
        <w:t>er</w:t>
      </w:r>
      <w:r w:rsidRPr="007C056B">
        <w:rPr>
          <w:color w:val="1F1F1F"/>
          <w:spacing w:val="29"/>
          <w:w w:val="105"/>
          <w:sz w:val="16"/>
          <w:szCs w:val="16"/>
          <w:lang w:val="da-DK"/>
        </w:rPr>
        <w:t xml:space="preserve"> </w:t>
      </w:r>
      <w:r w:rsidRPr="007C056B">
        <w:rPr>
          <w:color w:val="1F1F1F"/>
          <w:w w:val="105"/>
          <w:sz w:val="16"/>
          <w:szCs w:val="16"/>
          <w:lang w:val="da-DK"/>
        </w:rPr>
        <w:t>angivet</w:t>
      </w:r>
      <w:r w:rsidRPr="007C056B">
        <w:rPr>
          <w:color w:val="1F1F1F"/>
          <w:spacing w:val="39"/>
          <w:w w:val="105"/>
          <w:sz w:val="16"/>
          <w:szCs w:val="16"/>
          <w:lang w:val="da-DK"/>
        </w:rPr>
        <w:t xml:space="preserve"> </w:t>
      </w:r>
      <w:r w:rsidRPr="007C056B">
        <w:rPr>
          <w:color w:val="1F1F1F"/>
          <w:w w:val="105"/>
          <w:sz w:val="16"/>
          <w:szCs w:val="16"/>
          <w:lang w:val="da-DK"/>
        </w:rPr>
        <w:t>som</w:t>
      </w:r>
      <w:r w:rsidRPr="007C056B">
        <w:rPr>
          <w:color w:val="1F1F1F"/>
          <w:spacing w:val="38"/>
          <w:w w:val="105"/>
          <w:sz w:val="16"/>
          <w:szCs w:val="16"/>
          <w:lang w:val="da-DK"/>
        </w:rPr>
        <w:t xml:space="preserve"> </w:t>
      </w:r>
      <w:r w:rsidRPr="007C056B">
        <w:rPr>
          <w:color w:val="1F1F1F"/>
          <w:w w:val="105"/>
          <w:sz w:val="16"/>
          <w:szCs w:val="16"/>
          <w:lang w:val="da-DK"/>
        </w:rPr>
        <w:t>relevant</w:t>
      </w:r>
      <w:r w:rsidRPr="007C056B">
        <w:rPr>
          <w:color w:val="1F1F1F"/>
          <w:spacing w:val="36"/>
          <w:w w:val="105"/>
          <w:sz w:val="16"/>
          <w:szCs w:val="16"/>
          <w:lang w:val="da-DK"/>
        </w:rPr>
        <w:t xml:space="preserve"> </w:t>
      </w:r>
      <w:r w:rsidRPr="007C056B">
        <w:rPr>
          <w:color w:val="1F1F1F"/>
          <w:w w:val="105"/>
          <w:sz w:val="16"/>
          <w:szCs w:val="16"/>
          <w:lang w:val="da-DK"/>
        </w:rPr>
        <w:t>i</w:t>
      </w:r>
      <w:r w:rsidRPr="007C056B">
        <w:rPr>
          <w:color w:val="1F1F1F"/>
          <w:spacing w:val="31"/>
          <w:w w:val="105"/>
          <w:sz w:val="16"/>
          <w:szCs w:val="16"/>
          <w:lang w:val="da-DK"/>
        </w:rPr>
        <w:t xml:space="preserve"> </w:t>
      </w:r>
      <w:r w:rsidRPr="007C056B">
        <w:rPr>
          <w:color w:val="1F1F1F"/>
          <w:w w:val="105"/>
          <w:sz w:val="16"/>
          <w:szCs w:val="16"/>
          <w:lang w:val="da-DK"/>
        </w:rPr>
        <w:t>spildevandsstrømmen</w:t>
      </w:r>
      <w:r w:rsidRPr="007C056B">
        <w:rPr>
          <w:color w:val="1F1F1F"/>
          <w:spacing w:val="37"/>
          <w:w w:val="105"/>
          <w:sz w:val="16"/>
          <w:szCs w:val="16"/>
          <w:lang w:val="da-DK"/>
        </w:rPr>
        <w:t xml:space="preserve"> </w:t>
      </w:r>
      <w:r w:rsidRPr="007C056B">
        <w:rPr>
          <w:color w:val="1F1F1F"/>
          <w:w w:val="105"/>
          <w:sz w:val="16"/>
          <w:szCs w:val="16"/>
          <w:lang w:val="da-DK"/>
        </w:rPr>
        <w:t>baseret</w:t>
      </w:r>
      <w:r w:rsidRPr="007C056B">
        <w:rPr>
          <w:color w:val="1F1F1F"/>
          <w:spacing w:val="44"/>
          <w:w w:val="105"/>
          <w:sz w:val="16"/>
          <w:szCs w:val="16"/>
          <w:lang w:val="da-DK"/>
        </w:rPr>
        <w:t xml:space="preserve"> </w:t>
      </w:r>
      <w:r w:rsidRPr="007C056B">
        <w:rPr>
          <w:color w:val="1F1F1F"/>
          <w:spacing w:val="-5"/>
          <w:w w:val="105"/>
          <w:sz w:val="16"/>
          <w:szCs w:val="16"/>
          <w:lang w:val="da-DK"/>
        </w:rPr>
        <w:t>på</w:t>
      </w:r>
    </w:p>
    <w:p w14:paraId="6D191F01" w14:textId="77777777" w:rsidR="000A7367" w:rsidRPr="00342F1F" w:rsidRDefault="004723A7">
      <w:pPr>
        <w:spacing w:line="179" w:lineRule="exact"/>
        <w:ind w:left="969"/>
        <w:rPr>
          <w:sz w:val="16"/>
          <w:szCs w:val="16"/>
          <w:lang w:val="da-DK"/>
        </w:rPr>
      </w:pPr>
      <w:r w:rsidRPr="00342F1F">
        <w:rPr>
          <w:color w:val="1F1F1F"/>
          <w:sz w:val="16"/>
          <w:szCs w:val="16"/>
          <w:lang w:val="da-DK"/>
        </w:rPr>
        <w:lastRenderedPageBreak/>
        <w:t>fortegnelsen</w:t>
      </w:r>
      <w:r w:rsidRPr="00342F1F">
        <w:rPr>
          <w:color w:val="1F1F1F"/>
          <w:spacing w:val="30"/>
          <w:sz w:val="16"/>
          <w:szCs w:val="16"/>
          <w:lang w:val="da-DK"/>
        </w:rPr>
        <w:t xml:space="preserve"> </w:t>
      </w:r>
      <w:r w:rsidRPr="00342F1F">
        <w:rPr>
          <w:color w:val="1F1F1F"/>
          <w:sz w:val="16"/>
          <w:szCs w:val="16"/>
          <w:lang w:val="da-DK"/>
        </w:rPr>
        <w:t>over</w:t>
      </w:r>
      <w:r w:rsidRPr="00342F1F">
        <w:rPr>
          <w:color w:val="1F1F1F"/>
          <w:spacing w:val="16"/>
          <w:sz w:val="16"/>
          <w:szCs w:val="16"/>
          <w:lang w:val="da-DK"/>
        </w:rPr>
        <w:t xml:space="preserve"> </w:t>
      </w:r>
      <w:r w:rsidRPr="00342F1F">
        <w:rPr>
          <w:color w:val="0A0A0A"/>
          <w:sz w:val="16"/>
          <w:szCs w:val="16"/>
          <w:lang w:val="da-DK"/>
        </w:rPr>
        <w:t>input</w:t>
      </w:r>
      <w:r w:rsidRPr="00342F1F">
        <w:rPr>
          <w:color w:val="0A0A0A"/>
          <w:spacing w:val="10"/>
          <w:sz w:val="16"/>
          <w:szCs w:val="16"/>
          <w:lang w:val="da-DK"/>
        </w:rPr>
        <w:t xml:space="preserve"> </w:t>
      </w:r>
      <w:r w:rsidRPr="00342F1F">
        <w:rPr>
          <w:color w:val="0A0A0A"/>
          <w:sz w:val="16"/>
          <w:szCs w:val="16"/>
          <w:lang w:val="da-DK"/>
        </w:rPr>
        <w:t>og</w:t>
      </w:r>
      <w:r w:rsidRPr="00342F1F">
        <w:rPr>
          <w:color w:val="0A0A0A"/>
          <w:spacing w:val="8"/>
          <w:sz w:val="16"/>
          <w:szCs w:val="16"/>
          <w:lang w:val="da-DK"/>
        </w:rPr>
        <w:t xml:space="preserve"> </w:t>
      </w:r>
      <w:r w:rsidRPr="00342F1F">
        <w:rPr>
          <w:color w:val="1F1F1F"/>
          <w:sz w:val="16"/>
          <w:szCs w:val="16"/>
          <w:lang w:val="da-DK"/>
        </w:rPr>
        <w:t>output</w:t>
      </w:r>
      <w:r w:rsidRPr="00342F1F">
        <w:rPr>
          <w:color w:val="1F1F1F"/>
          <w:spacing w:val="14"/>
          <w:sz w:val="16"/>
          <w:szCs w:val="16"/>
          <w:lang w:val="da-DK"/>
        </w:rPr>
        <w:t xml:space="preserve"> </w:t>
      </w:r>
      <w:r w:rsidRPr="00342F1F">
        <w:rPr>
          <w:color w:val="1F1F1F"/>
          <w:sz w:val="16"/>
          <w:szCs w:val="16"/>
          <w:lang w:val="da-DK"/>
        </w:rPr>
        <w:t>som</w:t>
      </w:r>
      <w:r w:rsidRPr="00342F1F">
        <w:rPr>
          <w:color w:val="1F1F1F"/>
          <w:spacing w:val="12"/>
          <w:sz w:val="16"/>
          <w:szCs w:val="16"/>
          <w:lang w:val="da-DK"/>
        </w:rPr>
        <w:t xml:space="preserve"> </w:t>
      </w:r>
      <w:r w:rsidRPr="00342F1F">
        <w:rPr>
          <w:color w:val="1F1F1F"/>
          <w:sz w:val="16"/>
          <w:szCs w:val="16"/>
          <w:lang w:val="da-DK"/>
        </w:rPr>
        <w:t>omhandlet</w:t>
      </w:r>
      <w:r w:rsidRPr="00342F1F">
        <w:rPr>
          <w:color w:val="1F1F1F"/>
          <w:spacing w:val="25"/>
          <w:sz w:val="16"/>
          <w:szCs w:val="16"/>
          <w:lang w:val="da-DK"/>
        </w:rPr>
        <w:t xml:space="preserve"> </w:t>
      </w:r>
      <w:r w:rsidRPr="00342F1F">
        <w:rPr>
          <w:color w:val="1F1F1F"/>
          <w:sz w:val="16"/>
          <w:szCs w:val="16"/>
          <w:lang w:val="da-DK"/>
        </w:rPr>
        <w:t>i</w:t>
      </w:r>
      <w:r w:rsidRPr="00342F1F">
        <w:rPr>
          <w:color w:val="1F1F1F"/>
          <w:spacing w:val="8"/>
          <w:sz w:val="16"/>
          <w:szCs w:val="16"/>
          <w:lang w:val="da-DK"/>
        </w:rPr>
        <w:t xml:space="preserve"> </w:t>
      </w:r>
      <w:r w:rsidRPr="00342F1F">
        <w:rPr>
          <w:color w:val="1F1F1F"/>
          <w:sz w:val="16"/>
          <w:szCs w:val="16"/>
          <w:lang w:val="da-DK"/>
        </w:rPr>
        <w:t>BAT</w:t>
      </w:r>
      <w:r w:rsidRPr="00342F1F">
        <w:rPr>
          <w:color w:val="1F1F1F"/>
          <w:spacing w:val="20"/>
          <w:sz w:val="16"/>
          <w:szCs w:val="16"/>
          <w:lang w:val="da-DK"/>
        </w:rPr>
        <w:t xml:space="preserve"> </w:t>
      </w:r>
      <w:r w:rsidRPr="00342F1F">
        <w:rPr>
          <w:color w:val="0A0A0A"/>
          <w:spacing w:val="-5"/>
          <w:sz w:val="16"/>
          <w:szCs w:val="16"/>
          <w:lang w:val="da-DK"/>
        </w:rPr>
        <w:t>2.</w:t>
      </w:r>
    </w:p>
    <w:p w14:paraId="6D191F02" w14:textId="77777777" w:rsidR="000A7367" w:rsidRPr="0055382A" w:rsidRDefault="004723A7">
      <w:pPr>
        <w:pStyle w:val="Listeafsnit"/>
        <w:numPr>
          <w:ilvl w:val="0"/>
          <w:numId w:val="12"/>
        </w:numPr>
        <w:tabs>
          <w:tab w:val="left" w:pos="971"/>
        </w:tabs>
        <w:spacing w:before="3"/>
        <w:ind w:left="971" w:hanging="339"/>
        <w:rPr>
          <w:color w:val="1F1F1F"/>
          <w:sz w:val="16"/>
          <w:lang w:val="da-DK"/>
        </w:rPr>
      </w:pPr>
      <w:r w:rsidRPr="0055382A">
        <w:rPr>
          <w:color w:val="0A0A0A"/>
          <w:sz w:val="16"/>
          <w:lang w:val="da-DK"/>
        </w:rPr>
        <w:t>I</w:t>
      </w:r>
      <w:r w:rsidRPr="0055382A">
        <w:rPr>
          <w:color w:val="0A0A0A"/>
          <w:spacing w:val="13"/>
          <w:sz w:val="16"/>
          <w:lang w:val="da-DK"/>
        </w:rPr>
        <w:t xml:space="preserve"> </w:t>
      </w:r>
      <w:r w:rsidRPr="0055382A">
        <w:rPr>
          <w:color w:val="0A0A0A"/>
          <w:sz w:val="16"/>
          <w:lang w:val="da-DK"/>
        </w:rPr>
        <w:t>tilfælde</w:t>
      </w:r>
      <w:r w:rsidRPr="0055382A">
        <w:rPr>
          <w:color w:val="0A0A0A"/>
          <w:spacing w:val="9"/>
          <w:sz w:val="16"/>
          <w:lang w:val="da-DK"/>
        </w:rPr>
        <w:t xml:space="preserve"> </w:t>
      </w:r>
      <w:r w:rsidRPr="0055382A">
        <w:rPr>
          <w:color w:val="1F1F1F"/>
          <w:sz w:val="16"/>
          <w:lang w:val="da-DK"/>
        </w:rPr>
        <w:t>af</w:t>
      </w:r>
      <w:r w:rsidRPr="0055382A">
        <w:rPr>
          <w:color w:val="1F1F1F"/>
          <w:spacing w:val="5"/>
          <w:sz w:val="16"/>
          <w:lang w:val="da-DK"/>
        </w:rPr>
        <w:t xml:space="preserve"> </w:t>
      </w:r>
      <w:r w:rsidRPr="0055382A">
        <w:rPr>
          <w:color w:val="1F1F1F"/>
          <w:sz w:val="16"/>
          <w:lang w:val="da-DK"/>
        </w:rPr>
        <w:t>en</w:t>
      </w:r>
      <w:r w:rsidRPr="0055382A">
        <w:rPr>
          <w:color w:val="1F1F1F"/>
          <w:spacing w:val="14"/>
          <w:sz w:val="16"/>
          <w:lang w:val="da-DK"/>
        </w:rPr>
        <w:t xml:space="preserve"> </w:t>
      </w:r>
      <w:r w:rsidRPr="0055382A">
        <w:rPr>
          <w:color w:val="0A0A0A"/>
          <w:sz w:val="16"/>
          <w:lang w:val="da-DK"/>
        </w:rPr>
        <w:t>indirekte</w:t>
      </w:r>
      <w:r w:rsidRPr="0055382A">
        <w:rPr>
          <w:color w:val="0A0A0A"/>
          <w:spacing w:val="24"/>
          <w:sz w:val="16"/>
          <w:lang w:val="da-DK"/>
        </w:rPr>
        <w:t xml:space="preserve"> </w:t>
      </w:r>
      <w:r w:rsidRPr="0055382A">
        <w:rPr>
          <w:color w:val="0A0A0A"/>
          <w:sz w:val="16"/>
          <w:lang w:val="da-DK"/>
        </w:rPr>
        <w:t>udledning</w:t>
      </w:r>
      <w:r w:rsidRPr="0055382A">
        <w:rPr>
          <w:color w:val="0A0A0A"/>
          <w:spacing w:val="28"/>
          <w:sz w:val="16"/>
          <w:lang w:val="da-DK"/>
        </w:rPr>
        <w:t xml:space="preserve"> </w:t>
      </w:r>
      <w:r w:rsidRPr="0055382A">
        <w:rPr>
          <w:color w:val="0A0A0A"/>
          <w:sz w:val="16"/>
          <w:lang w:val="da-DK"/>
        </w:rPr>
        <w:t>kan</w:t>
      </w:r>
      <w:r w:rsidRPr="0055382A">
        <w:rPr>
          <w:color w:val="0A0A0A"/>
          <w:spacing w:val="19"/>
          <w:sz w:val="16"/>
          <w:lang w:val="da-DK"/>
        </w:rPr>
        <w:t xml:space="preserve"> </w:t>
      </w:r>
      <w:r w:rsidRPr="0055382A">
        <w:rPr>
          <w:color w:val="0A0A0A"/>
          <w:sz w:val="16"/>
          <w:lang w:val="da-DK"/>
        </w:rPr>
        <w:t>mindstefrekvensen</w:t>
      </w:r>
      <w:r w:rsidRPr="0055382A">
        <w:rPr>
          <w:color w:val="0A0A0A"/>
          <w:spacing w:val="10"/>
          <w:sz w:val="16"/>
          <w:lang w:val="da-DK"/>
        </w:rPr>
        <w:t xml:space="preserve"> </w:t>
      </w:r>
      <w:r w:rsidRPr="0055382A">
        <w:rPr>
          <w:color w:val="1F1F1F"/>
          <w:sz w:val="16"/>
          <w:lang w:val="da-DK"/>
        </w:rPr>
        <w:t>for</w:t>
      </w:r>
      <w:r w:rsidRPr="0055382A">
        <w:rPr>
          <w:color w:val="1F1F1F"/>
          <w:spacing w:val="12"/>
          <w:sz w:val="16"/>
          <w:lang w:val="da-DK"/>
        </w:rPr>
        <w:t xml:space="preserve"> </w:t>
      </w:r>
      <w:r w:rsidRPr="0055382A">
        <w:rPr>
          <w:color w:val="1F1F1F"/>
          <w:sz w:val="16"/>
          <w:lang w:val="da-DK"/>
        </w:rPr>
        <w:t>overvågning</w:t>
      </w:r>
      <w:r w:rsidRPr="0055382A">
        <w:rPr>
          <w:color w:val="1F1F1F"/>
          <w:spacing w:val="28"/>
          <w:sz w:val="16"/>
          <w:lang w:val="da-DK"/>
        </w:rPr>
        <w:t xml:space="preserve"> </w:t>
      </w:r>
      <w:r w:rsidRPr="0055382A">
        <w:rPr>
          <w:color w:val="0A0A0A"/>
          <w:sz w:val="16"/>
          <w:lang w:val="da-DK"/>
        </w:rPr>
        <w:t>nedsættes</w:t>
      </w:r>
      <w:r w:rsidRPr="0055382A">
        <w:rPr>
          <w:color w:val="0A0A0A"/>
          <w:spacing w:val="15"/>
          <w:sz w:val="16"/>
          <w:lang w:val="da-DK"/>
        </w:rPr>
        <w:t xml:space="preserve"> </w:t>
      </w:r>
      <w:r w:rsidRPr="0055382A">
        <w:rPr>
          <w:color w:val="1F1F1F"/>
          <w:sz w:val="16"/>
          <w:lang w:val="da-DK"/>
        </w:rPr>
        <w:t>til</w:t>
      </w:r>
      <w:r w:rsidRPr="0055382A">
        <w:rPr>
          <w:color w:val="1F1F1F"/>
          <w:spacing w:val="11"/>
          <w:sz w:val="16"/>
          <w:lang w:val="da-DK"/>
        </w:rPr>
        <w:t xml:space="preserve"> </w:t>
      </w:r>
      <w:r w:rsidRPr="0055382A">
        <w:rPr>
          <w:color w:val="1F1F1F"/>
          <w:sz w:val="16"/>
          <w:lang w:val="da-DK"/>
        </w:rPr>
        <w:t>en</w:t>
      </w:r>
      <w:r w:rsidRPr="0055382A">
        <w:rPr>
          <w:color w:val="1F1F1F"/>
          <w:spacing w:val="9"/>
          <w:sz w:val="16"/>
          <w:lang w:val="da-DK"/>
        </w:rPr>
        <w:t xml:space="preserve"> </w:t>
      </w:r>
      <w:r w:rsidRPr="0055382A">
        <w:rPr>
          <w:color w:val="1F1F1F"/>
          <w:sz w:val="16"/>
          <w:lang w:val="da-DK"/>
        </w:rPr>
        <w:t>gang</w:t>
      </w:r>
      <w:r w:rsidRPr="0055382A">
        <w:rPr>
          <w:color w:val="1F1F1F"/>
          <w:spacing w:val="14"/>
          <w:sz w:val="16"/>
          <w:lang w:val="da-DK"/>
        </w:rPr>
        <w:t xml:space="preserve"> </w:t>
      </w:r>
      <w:r w:rsidRPr="0055382A">
        <w:rPr>
          <w:color w:val="0A0A0A"/>
          <w:sz w:val="16"/>
          <w:lang w:val="da-DK"/>
        </w:rPr>
        <w:t>hver</w:t>
      </w:r>
      <w:r w:rsidRPr="0055382A">
        <w:rPr>
          <w:color w:val="0A0A0A"/>
          <w:spacing w:val="4"/>
          <w:sz w:val="16"/>
          <w:lang w:val="da-DK"/>
        </w:rPr>
        <w:t xml:space="preserve"> </w:t>
      </w:r>
      <w:r w:rsidRPr="0055382A">
        <w:rPr>
          <w:color w:val="1F1F1F"/>
          <w:sz w:val="16"/>
          <w:lang w:val="da-DK"/>
        </w:rPr>
        <w:t>sjette</w:t>
      </w:r>
      <w:r w:rsidRPr="0055382A">
        <w:rPr>
          <w:color w:val="1F1F1F"/>
          <w:spacing w:val="19"/>
          <w:sz w:val="16"/>
          <w:lang w:val="da-DK"/>
        </w:rPr>
        <w:t xml:space="preserve"> </w:t>
      </w:r>
      <w:r w:rsidRPr="0055382A">
        <w:rPr>
          <w:color w:val="0A0A0A"/>
          <w:sz w:val="16"/>
          <w:lang w:val="da-DK"/>
        </w:rPr>
        <w:t>måned</w:t>
      </w:r>
      <w:r w:rsidRPr="0055382A">
        <w:rPr>
          <w:color w:val="343434"/>
          <w:sz w:val="16"/>
          <w:lang w:val="da-DK"/>
        </w:rPr>
        <w:t>,</w:t>
      </w:r>
      <w:r w:rsidRPr="0055382A">
        <w:rPr>
          <w:color w:val="343434"/>
          <w:spacing w:val="5"/>
          <w:sz w:val="16"/>
          <w:lang w:val="da-DK"/>
        </w:rPr>
        <w:t xml:space="preserve"> </w:t>
      </w:r>
      <w:r w:rsidRPr="0055382A">
        <w:rPr>
          <w:color w:val="1F1F1F"/>
          <w:sz w:val="16"/>
          <w:lang w:val="da-DK"/>
        </w:rPr>
        <w:t>hvis</w:t>
      </w:r>
      <w:r w:rsidRPr="0055382A">
        <w:rPr>
          <w:color w:val="1F1F1F"/>
          <w:spacing w:val="2"/>
          <w:sz w:val="16"/>
          <w:lang w:val="da-DK"/>
        </w:rPr>
        <w:t xml:space="preserve"> </w:t>
      </w:r>
      <w:r w:rsidRPr="0055382A">
        <w:rPr>
          <w:color w:val="1F1F1F"/>
          <w:spacing w:val="-2"/>
          <w:sz w:val="16"/>
          <w:lang w:val="da-DK"/>
        </w:rPr>
        <w:t>spildevands­</w:t>
      </w:r>
    </w:p>
    <w:p w14:paraId="6D191F03" w14:textId="77777777" w:rsidR="000A7367" w:rsidRPr="0055382A" w:rsidRDefault="004723A7">
      <w:pPr>
        <w:spacing w:before="14" w:line="161" w:lineRule="exact"/>
        <w:ind w:left="965"/>
        <w:rPr>
          <w:sz w:val="16"/>
          <w:lang w:val="da-DK"/>
        </w:rPr>
      </w:pPr>
      <w:r w:rsidRPr="0055382A">
        <w:rPr>
          <w:color w:val="1F1F1F"/>
          <w:w w:val="105"/>
          <w:sz w:val="16"/>
          <w:lang w:val="da-DK"/>
        </w:rPr>
        <w:t>anlægget</w:t>
      </w:r>
      <w:r w:rsidRPr="0055382A">
        <w:rPr>
          <w:color w:val="1F1F1F"/>
          <w:spacing w:val="-3"/>
          <w:w w:val="105"/>
          <w:sz w:val="16"/>
          <w:lang w:val="da-DK"/>
        </w:rPr>
        <w:t xml:space="preserve"> </w:t>
      </w:r>
      <w:r w:rsidRPr="0055382A">
        <w:rPr>
          <w:color w:val="1F1F1F"/>
          <w:w w:val="105"/>
          <w:sz w:val="16"/>
          <w:lang w:val="da-DK"/>
        </w:rPr>
        <w:t>nedstrøms</w:t>
      </w:r>
      <w:r w:rsidRPr="0055382A">
        <w:rPr>
          <w:color w:val="1F1F1F"/>
          <w:spacing w:val="-10"/>
          <w:w w:val="105"/>
          <w:sz w:val="16"/>
          <w:lang w:val="da-DK"/>
        </w:rPr>
        <w:t xml:space="preserve"> </w:t>
      </w:r>
      <w:r w:rsidRPr="0055382A">
        <w:rPr>
          <w:color w:val="1F1F1F"/>
          <w:w w:val="105"/>
          <w:sz w:val="16"/>
          <w:lang w:val="da-DK"/>
        </w:rPr>
        <w:t>er</w:t>
      </w:r>
      <w:r w:rsidRPr="0055382A">
        <w:rPr>
          <w:color w:val="1F1F1F"/>
          <w:spacing w:val="-10"/>
          <w:w w:val="105"/>
          <w:sz w:val="16"/>
          <w:lang w:val="da-DK"/>
        </w:rPr>
        <w:t xml:space="preserve"> </w:t>
      </w:r>
      <w:r w:rsidRPr="0055382A">
        <w:rPr>
          <w:color w:val="0A0A0A"/>
          <w:w w:val="105"/>
          <w:sz w:val="16"/>
          <w:lang w:val="da-DK"/>
        </w:rPr>
        <w:t>udformet</w:t>
      </w:r>
      <w:r w:rsidRPr="0055382A">
        <w:rPr>
          <w:color w:val="0A0A0A"/>
          <w:spacing w:val="-9"/>
          <w:w w:val="105"/>
          <w:sz w:val="16"/>
          <w:lang w:val="da-DK"/>
        </w:rPr>
        <w:t xml:space="preserve"> </w:t>
      </w:r>
      <w:r w:rsidRPr="0055382A">
        <w:rPr>
          <w:color w:val="1F1F1F"/>
          <w:w w:val="105"/>
          <w:sz w:val="16"/>
          <w:lang w:val="da-DK"/>
        </w:rPr>
        <w:t>og</w:t>
      </w:r>
      <w:r w:rsidRPr="0055382A">
        <w:rPr>
          <w:color w:val="1F1F1F"/>
          <w:spacing w:val="-9"/>
          <w:w w:val="105"/>
          <w:sz w:val="16"/>
          <w:lang w:val="da-DK"/>
        </w:rPr>
        <w:t xml:space="preserve"> </w:t>
      </w:r>
      <w:r w:rsidRPr="0055382A">
        <w:rPr>
          <w:color w:val="0A0A0A"/>
          <w:w w:val="105"/>
          <w:sz w:val="16"/>
          <w:lang w:val="da-DK"/>
        </w:rPr>
        <w:t>udstyret</w:t>
      </w:r>
      <w:r w:rsidRPr="0055382A">
        <w:rPr>
          <w:color w:val="0A0A0A"/>
          <w:spacing w:val="-4"/>
          <w:w w:val="105"/>
          <w:sz w:val="16"/>
          <w:lang w:val="da-DK"/>
        </w:rPr>
        <w:t xml:space="preserve"> </w:t>
      </w:r>
      <w:r w:rsidRPr="0055382A">
        <w:rPr>
          <w:color w:val="1F1F1F"/>
          <w:w w:val="105"/>
          <w:sz w:val="16"/>
          <w:lang w:val="da-DK"/>
        </w:rPr>
        <w:t>på</w:t>
      </w:r>
      <w:r w:rsidRPr="0055382A">
        <w:rPr>
          <w:color w:val="1F1F1F"/>
          <w:spacing w:val="-11"/>
          <w:w w:val="105"/>
          <w:sz w:val="16"/>
          <w:lang w:val="da-DK"/>
        </w:rPr>
        <w:t xml:space="preserve"> </w:t>
      </w:r>
      <w:r w:rsidRPr="0055382A">
        <w:rPr>
          <w:color w:val="1F1F1F"/>
          <w:w w:val="105"/>
          <w:sz w:val="16"/>
          <w:lang w:val="da-DK"/>
        </w:rPr>
        <w:t>passende</w:t>
      </w:r>
      <w:r w:rsidRPr="0055382A">
        <w:rPr>
          <w:color w:val="1F1F1F"/>
          <w:spacing w:val="-9"/>
          <w:w w:val="105"/>
          <w:sz w:val="16"/>
          <w:lang w:val="da-DK"/>
        </w:rPr>
        <w:t xml:space="preserve"> </w:t>
      </w:r>
      <w:r w:rsidRPr="0055382A">
        <w:rPr>
          <w:color w:val="343434"/>
          <w:w w:val="105"/>
          <w:sz w:val="16"/>
          <w:lang w:val="da-DK"/>
        </w:rPr>
        <w:t>v</w:t>
      </w:r>
      <w:r w:rsidRPr="0055382A">
        <w:rPr>
          <w:color w:val="0A0A0A"/>
          <w:w w:val="105"/>
          <w:sz w:val="16"/>
          <w:lang w:val="da-DK"/>
        </w:rPr>
        <w:t>is</w:t>
      </w:r>
      <w:r w:rsidRPr="0055382A">
        <w:rPr>
          <w:color w:val="0A0A0A"/>
          <w:spacing w:val="-10"/>
          <w:w w:val="105"/>
          <w:sz w:val="16"/>
          <w:lang w:val="da-DK"/>
        </w:rPr>
        <w:t xml:space="preserve"> </w:t>
      </w:r>
      <w:r w:rsidRPr="0055382A">
        <w:rPr>
          <w:color w:val="1F1F1F"/>
          <w:w w:val="105"/>
          <w:sz w:val="16"/>
          <w:lang w:val="da-DK"/>
        </w:rPr>
        <w:t>til</w:t>
      </w:r>
      <w:r w:rsidRPr="0055382A">
        <w:rPr>
          <w:color w:val="1F1F1F"/>
          <w:spacing w:val="-11"/>
          <w:w w:val="105"/>
          <w:sz w:val="16"/>
          <w:lang w:val="da-DK"/>
        </w:rPr>
        <w:t xml:space="preserve"> </w:t>
      </w:r>
      <w:r w:rsidRPr="0055382A">
        <w:rPr>
          <w:color w:val="1F1F1F"/>
          <w:w w:val="105"/>
          <w:sz w:val="16"/>
          <w:lang w:val="da-DK"/>
        </w:rPr>
        <w:t>at</w:t>
      </w:r>
      <w:r w:rsidRPr="0055382A">
        <w:rPr>
          <w:color w:val="1F1F1F"/>
          <w:spacing w:val="-10"/>
          <w:w w:val="105"/>
          <w:sz w:val="16"/>
          <w:lang w:val="da-DK"/>
        </w:rPr>
        <w:t xml:space="preserve"> </w:t>
      </w:r>
      <w:r w:rsidRPr="0055382A">
        <w:rPr>
          <w:color w:val="1F1F1F"/>
          <w:w w:val="105"/>
          <w:sz w:val="16"/>
          <w:lang w:val="da-DK"/>
        </w:rPr>
        <w:t>reducere</w:t>
      </w:r>
      <w:r w:rsidRPr="0055382A">
        <w:rPr>
          <w:color w:val="1F1F1F"/>
          <w:spacing w:val="-8"/>
          <w:w w:val="105"/>
          <w:sz w:val="16"/>
          <w:lang w:val="da-DK"/>
        </w:rPr>
        <w:t xml:space="preserve"> </w:t>
      </w:r>
      <w:r w:rsidRPr="0055382A">
        <w:rPr>
          <w:color w:val="0A0A0A"/>
          <w:w w:val="105"/>
          <w:sz w:val="16"/>
          <w:lang w:val="da-DK"/>
        </w:rPr>
        <w:t>de</w:t>
      </w:r>
      <w:r w:rsidRPr="0055382A">
        <w:rPr>
          <w:color w:val="0A0A0A"/>
          <w:spacing w:val="-10"/>
          <w:w w:val="105"/>
          <w:sz w:val="16"/>
          <w:lang w:val="da-DK"/>
        </w:rPr>
        <w:t xml:space="preserve"> </w:t>
      </w:r>
      <w:r w:rsidRPr="0055382A">
        <w:rPr>
          <w:color w:val="1F1F1F"/>
          <w:w w:val="105"/>
          <w:sz w:val="16"/>
          <w:lang w:val="da-DK"/>
        </w:rPr>
        <w:t>pågældende</w:t>
      </w:r>
      <w:r w:rsidRPr="0055382A">
        <w:rPr>
          <w:color w:val="1F1F1F"/>
          <w:spacing w:val="-11"/>
          <w:w w:val="105"/>
          <w:sz w:val="16"/>
          <w:lang w:val="da-DK"/>
        </w:rPr>
        <w:t xml:space="preserve"> </w:t>
      </w:r>
      <w:r w:rsidRPr="0055382A">
        <w:rPr>
          <w:color w:val="1F1F1F"/>
          <w:w w:val="105"/>
          <w:sz w:val="16"/>
          <w:lang w:val="da-DK"/>
        </w:rPr>
        <w:t>forurenende</w:t>
      </w:r>
      <w:r w:rsidRPr="0055382A">
        <w:rPr>
          <w:color w:val="1F1F1F"/>
          <w:spacing w:val="-7"/>
          <w:w w:val="105"/>
          <w:sz w:val="16"/>
          <w:lang w:val="da-DK"/>
        </w:rPr>
        <w:t xml:space="preserve"> </w:t>
      </w:r>
      <w:r w:rsidRPr="0055382A">
        <w:rPr>
          <w:color w:val="343434"/>
          <w:spacing w:val="-2"/>
          <w:w w:val="105"/>
          <w:sz w:val="16"/>
          <w:lang w:val="da-DK"/>
        </w:rPr>
        <w:t>sto</w:t>
      </w:r>
      <w:r w:rsidRPr="0055382A">
        <w:rPr>
          <w:color w:val="0A0A0A"/>
          <w:spacing w:val="-2"/>
          <w:w w:val="105"/>
          <w:sz w:val="16"/>
          <w:lang w:val="da-DK"/>
        </w:rPr>
        <w:t>ffer.</w:t>
      </w:r>
    </w:p>
    <w:p w14:paraId="6D191F04" w14:textId="77777777" w:rsidR="000A7367" w:rsidRPr="0055382A" w:rsidRDefault="004723A7">
      <w:pPr>
        <w:pStyle w:val="Listeafsnit"/>
        <w:numPr>
          <w:ilvl w:val="0"/>
          <w:numId w:val="12"/>
        </w:numPr>
        <w:tabs>
          <w:tab w:val="left" w:pos="969"/>
        </w:tabs>
        <w:spacing w:before="22" w:line="192" w:lineRule="exact"/>
        <w:ind w:left="969" w:right="625" w:hanging="337"/>
        <w:rPr>
          <w:color w:val="0A0A0A"/>
          <w:sz w:val="16"/>
          <w:lang w:val="da-DK"/>
        </w:rPr>
      </w:pPr>
      <w:r w:rsidRPr="0055382A">
        <w:rPr>
          <w:color w:val="1F1F1F"/>
          <w:sz w:val="16"/>
          <w:lang w:val="da-DK"/>
        </w:rPr>
        <w:t>Enten</w:t>
      </w:r>
      <w:r w:rsidRPr="0055382A">
        <w:rPr>
          <w:color w:val="1F1F1F"/>
          <w:spacing w:val="40"/>
          <w:sz w:val="16"/>
          <w:lang w:val="da-DK"/>
        </w:rPr>
        <w:t xml:space="preserve"> </w:t>
      </w:r>
      <w:r w:rsidRPr="0055382A">
        <w:rPr>
          <w:color w:val="1F1F1F"/>
          <w:sz w:val="16"/>
          <w:lang w:val="da-DK"/>
        </w:rPr>
        <w:t>COD</w:t>
      </w:r>
      <w:r w:rsidRPr="0055382A">
        <w:rPr>
          <w:color w:val="1F1F1F"/>
          <w:spacing w:val="29"/>
          <w:sz w:val="16"/>
          <w:lang w:val="da-DK"/>
        </w:rPr>
        <w:t xml:space="preserve"> </w:t>
      </w:r>
      <w:r w:rsidRPr="0055382A">
        <w:rPr>
          <w:color w:val="1F1F1F"/>
          <w:sz w:val="16"/>
          <w:lang w:val="da-DK"/>
        </w:rPr>
        <w:t>eller</w:t>
      </w:r>
      <w:r w:rsidRPr="0055382A">
        <w:rPr>
          <w:color w:val="1F1F1F"/>
          <w:spacing w:val="24"/>
          <w:sz w:val="16"/>
          <w:lang w:val="da-DK"/>
        </w:rPr>
        <w:t xml:space="preserve"> </w:t>
      </w:r>
      <w:r w:rsidRPr="0055382A">
        <w:rPr>
          <w:color w:val="1F1F1F"/>
          <w:sz w:val="16"/>
          <w:lang w:val="da-DK"/>
        </w:rPr>
        <w:t>TOC</w:t>
      </w:r>
      <w:r w:rsidRPr="0055382A">
        <w:rPr>
          <w:color w:val="1F1F1F"/>
          <w:spacing w:val="30"/>
          <w:sz w:val="16"/>
          <w:lang w:val="da-DK"/>
        </w:rPr>
        <w:t xml:space="preserve"> </w:t>
      </w:r>
      <w:r w:rsidRPr="0055382A">
        <w:rPr>
          <w:color w:val="1F1F1F"/>
          <w:sz w:val="16"/>
          <w:lang w:val="da-DK"/>
        </w:rPr>
        <w:t>overvåges.</w:t>
      </w:r>
      <w:r w:rsidRPr="0055382A">
        <w:rPr>
          <w:color w:val="1F1F1F"/>
          <w:spacing w:val="30"/>
          <w:sz w:val="16"/>
          <w:lang w:val="da-DK"/>
        </w:rPr>
        <w:t xml:space="preserve"> </w:t>
      </w:r>
      <w:r w:rsidRPr="0055382A">
        <w:rPr>
          <w:color w:val="0A0A0A"/>
          <w:sz w:val="16"/>
          <w:lang w:val="da-DK"/>
        </w:rPr>
        <w:t>TOC-overvågning</w:t>
      </w:r>
      <w:r w:rsidRPr="0055382A">
        <w:rPr>
          <w:color w:val="0A0A0A"/>
          <w:spacing w:val="26"/>
          <w:sz w:val="16"/>
          <w:lang w:val="da-DK"/>
        </w:rPr>
        <w:t xml:space="preserve"> </w:t>
      </w:r>
      <w:r w:rsidRPr="0055382A">
        <w:rPr>
          <w:color w:val="1F1F1F"/>
          <w:sz w:val="16"/>
          <w:lang w:val="da-DK"/>
        </w:rPr>
        <w:t>er</w:t>
      </w:r>
      <w:r w:rsidRPr="0055382A">
        <w:rPr>
          <w:color w:val="1F1F1F"/>
          <w:spacing w:val="26"/>
          <w:sz w:val="16"/>
          <w:lang w:val="da-DK"/>
        </w:rPr>
        <w:t xml:space="preserve"> </w:t>
      </w:r>
      <w:r w:rsidRPr="0055382A">
        <w:rPr>
          <w:color w:val="0A0A0A"/>
          <w:sz w:val="16"/>
          <w:lang w:val="da-DK"/>
        </w:rPr>
        <w:t>den</w:t>
      </w:r>
      <w:r w:rsidRPr="0055382A">
        <w:rPr>
          <w:color w:val="0A0A0A"/>
          <w:spacing w:val="40"/>
          <w:sz w:val="16"/>
          <w:lang w:val="da-DK"/>
        </w:rPr>
        <w:t xml:space="preserve"> </w:t>
      </w:r>
      <w:r w:rsidRPr="0055382A">
        <w:rPr>
          <w:color w:val="1F1F1F"/>
          <w:sz w:val="16"/>
          <w:lang w:val="da-DK"/>
        </w:rPr>
        <w:t>foretrukne</w:t>
      </w:r>
      <w:r w:rsidRPr="0055382A">
        <w:rPr>
          <w:color w:val="1F1F1F"/>
          <w:spacing w:val="40"/>
          <w:sz w:val="16"/>
          <w:lang w:val="da-DK"/>
        </w:rPr>
        <w:t xml:space="preserve"> </w:t>
      </w:r>
      <w:r w:rsidRPr="0055382A">
        <w:rPr>
          <w:color w:val="0A0A0A"/>
          <w:sz w:val="16"/>
          <w:lang w:val="da-DK"/>
        </w:rPr>
        <w:t>mulighed,</w:t>
      </w:r>
      <w:r w:rsidRPr="0055382A">
        <w:rPr>
          <w:color w:val="0A0A0A"/>
          <w:spacing w:val="37"/>
          <w:sz w:val="16"/>
          <w:lang w:val="da-DK"/>
        </w:rPr>
        <w:t xml:space="preserve"> </w:t>
      </w:r>
      <w:r w:rsidRPr="0055382A">
        <w:rPr>
          <w:color w:val="0A0A0A"/>
          <w:sz w:val="16"/>
          <w:lang w:val="da-DK"/>
        </w:rPr>
        <w:t>da</w:t>
      </w:r>
      <w:r w:rsidRPr="0055382A">
        <w:rPr>
          <w:color w:val="0A0A0A"/>
          <w:spacing w:val="32"/>
          <w:sz w:val="16"/>
          <w:lang w:val="da-DK"/>
        </w:rPr>
        <w:t xml:space="preserve"> </w:t>
      </w:r>
      <w:r w:rsidRPr="0055382A">
        <w:rPr>
          <w:color w:val="0A0A0A"/>
          <w:sz w:val="16"/>
          <w:lang w:val="da-DK"/>
        </w:rPr>
        <w:t>den</w:t>
      </w:r>
      <w:r w:rsidRPr="0055382A">
        <w:rPr>
          <w:color w:val="0A0A0A"/>
          <w:spacing w:val="40"/>
          <w:sz w:val="16"/>
          <w:lang w:val="da-DK"/>
        </w:rPr>
        <w:t xml:space="preserve"> </w:t>
      </w:r>
      <w:r w:rsidRPr="0055382A">
        <w:rPr>
          <w:color w:val="0A0A0A"/>
          <w:sz w:val="16"/>
          <w:lang w:val="da-DK"/>
        </w:rPr>
        <w:t>ikke</w:t>
      </w:r>
      <w:r w:rsidRPr="0055382A">
        <w:rPr>
          <w:color w:val="0A0A0A"/>
          <w:spacing w:val="31"/>
          <w:sz w:val="16"/>
          <w:lang w:val="da-DK"/>
        </w:rPr>
        <w:t xml:space="preserve"> </w:t>
      </w:r>
      <w:r w:rsidRPr="0055382A">
        <w:rPr>
          <w:color w:val="0A0A0A"/>
          <w:sz w:val="16"/>
          <w:lang w:val="da-DK"/>
        </w:rPr>
        <w:t>bygger</w:t>
      </w:r>
      <w:r w:rsidRPr="0055382A">
        <w:rPr>
          <w:color w:val="0A0A0A"/>
          <w:spacing w:val="40"/>
          <w:sz w:val="16"/>
          <w:lang w:val="da-DK"/>
        </w:rPr>
        <w:t xml:space="preserve"> </w:t>
      </w:r>
      <w:r w:rsidRPr="0055382A">
        <w:rPr>
          <w:color w:val="0A0A0A"/>
          <w:sz w:val="16"/>
          <w:lang w:val="da-DK"/>
        </w:rPr>
        <w:t>på</w:t>
      </w:r>
      <w:r w:rsidRPr="0055382A">
        <w:rPr>
          <w:color w:val="0A0A0A"/>
          <w:spacing w:val="38"/>
          <w:sz w:val="16"/>
          <w:lang w:val="da-DK"/>
        </w:rPr>
        <w:t xml:space="preserve"> </w:t>
      </w:r>
      <w:r w:rsidRPr="0055382A">
        <w:rPr>
          <w:color w:val="0A0A0A"/>
          <w:sz w:val="16"/>
          <w:lang w:val="da-DK"/>
        </w:rPr>
        <w:t>brugen</w:t>
      </w:r>
      <w:r w:rsidRPr="0055382A">
        <w:rPr>
          <w:color w:val="0A0A0A"/>
          <w:spacing w:val="40"/>
          <w:sz w:val="16"/>
          <w:lang w:val="da-DK"/>
        </w:rPr>
        <w:t xml:space="preserve"> </w:t>
      </w:r>
      <w:r w:rsidRPr="0055382A">
        <w:rPr>
          <w:color w:val="1F1F1F"/>
          <w:sz w:val="16"/>
          <w:lang w:val="da-DK"/>
        </w:rPr>
        <w:t>af</w:t>
      </w:r>
      <w:r w:rsidRPr="0055382A">
        <w:rPr>
          <w:color w:val="1F1F1F"/>
          <w:spacing w:val="40"/>
          <w:sz w:val="16"/>
          <w:lang w:val="da-DK"/>
        </w:rPr>
        <w:t xml:space="preserve"> </w:t>
      </w:r>
      <w:r w:rsidRPr="0055382A">
        <w:rPr>
          <w:color w:val="0A0A0A"/>
          <w:sz w:val="16"/>
          <w:lang w:val="da-DK"/>
        </w:rPr>
        <w:t>meget</w:t>
      </w:r>
      <w:r w:rsidRPr="0055382A">
        <w:rPr>
          <w:color w:val="0A0A0A"/>
          <w:spacing w:val="29"/>
          <w:sz w:val="16"/>
          <w:lang w:val="da-DK"/>
        </w:rPr>
        <w:t xml:space="preserve"> </w:t>
      </w:r>
      <w:r w:rsidRPr="0055382A">
        <w:rPr>
          <w:color w:val="1F1F1F"/>
          <w:sz w:val="16"/>
          <w:lang w:val="da-DK"/>
        </w:rPr>
        <w:t>giftige</w:t>
      </w:r>
      <w:r w:rsidRPr="0055382A">
        <w:rPr>
          <w:color w:val="1F1F1F"/>
          <w:spacing w:val="40"/>
          <w:sz w:val="16"/>
          <w:lang w:val="da-DK"/>
        </w:rPr>
        <w:t xml:space="preserve"> </w:t>
      </w:r>
      <w:r w:rsidRPr="0055382A">
        <w:rPr>
          <w:color w:val="0A0A0A"/>
          <w:spacing w:val="-2"/>
          <w:sz w:val="16"/>
          <w:lang w:val="da-DK"/>
        </w:rPr>
        <w:t>forbindelser.</w:t>
      </w:r>
    </w:p>
    <w:p w14:paraId="6D191F05" w14:textId="56FF8881" w:rsidR="000A7367" w:rsidRPr="0055382A" w:rsidRDefault="004723A7">
      <w:pPr>
        <w:spacing w:before="5"/>
        <w:ind w:left="632"/>
        <w:rPr>
          <w:sz w:val="16"/>
          <w:lang w:val="da-DK"/>
        </w:rPr>
      </w:pPr>
      <w:r w:rsidRPr="0055382A">
        <w:rPr>
          <w:color w:val="0A0A0A"/>
          <w:w w:val="105"/>
          <w:sz w:val="16"/>
          <w:lang w:val="da-DK"/>
        </w:rPr>
        <w:t>(</w:t>
      </w:r>
      <w:r w:rsidR="00DE22DA" w:rsidRPr="00DE22DA">
        <w:rPr>
          <w:color w:val="4B4B4B"/>
          <w:w w:val="105"/>
          <w:sz w:val="18"/>
          <w:szCs w:val="24"/>
          <w:vertAlign w:val="superscript"/>
          <w:lang w:val="da-DK"/>
        </w:rPr>
        <w:t>5</w:t>
      </w:r>
      <w:r w:rsidRPr="0055382A">
        <w:rPr>
          <w:color w:val="1F1F1F"/>
          <w:w w:val="105"/>
          <w:sz w:val="16"/>
          <w:lang w:val="da-DK"/>
        </w:rPr>
        <w:t>)</w:t>
      </w:r>
      <w:r w:rsidRPr="0055382A">
        <w:rPr>
          <w:color w:val="1F1F1F"/>
          <w:spacing w:val="36"/>
          <w:w w:val="105"/>
          <w:sz w:val="16"/>
          <w:lang w:val="da-DK"/>
        </w:rPr>
        <w:t xml:space="preserve">  </w:t>
      </w:r>
      <w:r w:rsidRPr="0055382A">
        <w:rPr>
          <w:color w:val="0A0A0A"/>
          <w:w w:val="105"/>
          <w:sz w:val="16"/>
          <w:lang w:val="da-DK"/>
        </w:rPr>
        <w:t>Overvågningen</w:t>
      </w:r>
      <w:r w:rsidRPr="0055382A">
        <w:rPr>
          <w:color w:val="0A0A0A"/>
          <w:spacing w:val="3"/>
          <w:w w:val="105"/>
          <w:sz w:val="16"/>
          <w:lang w:val="da-DK"/>
        </w:rPr>
        <w:t xml:space="preserve"> </w:t>
      </w:r>
      <w:r w:rsidRPr="0055382A">
        <w:rPr>
          <w:color w:val="1F1F1F"/>
          <w:w w:val="105"/>
          <w:sz w:val="16"/>
          <w:lang w:val="da-DK"/>
        </w:rPr>
        <w:t>foretages</w:t>
      </w:r>
      <w:r w:rsidRPr="0055382A">
        <w:rPr>
          <w:color w:val="1F1F1F"/>
          <w:spacing w:val="-1"/>
          <w:w w:val="105"/>
          <w:sz w:val="16"/>
          <w:lang w:val="da-DK"/>
        </w:rPr>
        <w:t xml:space="preserve"> </w:t>
      </w:r>
      <w:r w:rsidRPr="0055382A">
        <w:rPr>
          <w:color w:val="1F1F1F"/>
          <w:w w:val="105"/>
          <w:sz w:val="16"/>
          <w:lang w:val="da-DK"/>
        </w:rPr>
        <w:t>kun,</w:t>
      </w:r>
      <w:r w:rsidRPr="0055382A">
        <w:rPr>
          <w:color w:val="1F1F1F"/>
          <w:spacing w:val="-3"/>
          <w:w w:val="105"/>
          <w:sz w:val="16"/>
          <w:lang w:val="da-DK"/>
        </w:rPr>
        <w:t xml:space="preserve"> </w:t>
      </w:r>
      <w:r w:rsidRPr="0055382A">
        <w:rPr>
          <w:color w:val="1F1F1F"/>
          <w:w w:val="105"/>
          <w:sz w:val="16"/>
          <w:lang w:val="da-DK"/>
        </w:rPr>
        <w:t>når</w:t>
      </w:r>
      <w:r w:rsidRPr="0055382A">
        <w:rPr>
          <w:color w:val="1F1F1F"/>
          <w:spacing w:val="-11"/>
          <w:w w:val="105"/>
          <w:sz w:val="16"/>
          <w:lang w:val="da-DK"/>
        </w:rPr>
        <w:t xml:space="preserve"> </w:t>
      </w:r>
      <w:r w:rsidRPr="0055382A">
        <w:rPr>
          <w:color w:val="0A0A0A"/>
          <w:w w:val="105"/>
          <w:sz w:val="16"/>
          <w:lang w:val="da-DK"/>
        </w:rPr>
        <w:t>der</w:t>
      </w:r>
      <w:r w:rsidRPr="0055382A">
        <w:rPr>
          <w:color w:val="0A0A0A"/>
          <w:spacing w:val="-9"/>
          <w:w w:val="105"/>
          <w:sz w:val="16"/>
          <w:lang w:val="da-DK"/>
        </w:rPr>
        <w:t xml:space="preserve"> </w:t>
      </w:r>
      <w:r w:rsidRPr="0055382A">
        <w:rPr>
          <w:color w:val="1F1F1F"/>
          <w:w w:val="105"/>
          <w:sz w:val="16"/>
          <w:lang w:val="da-DK"/>
        </w:rPr>
        <w:t>anvendes</w:t>
      </w:r>
      <w:r w:rsidRPr="0055382A">
        <w:rPr>
          <w:color w:val="1F1F1F"/>
          <w:spacing w:val="3"/>
          <w:w w:val="105"/>
          <w:sz w:val="16"/>
          <w:lang w:val="da-DK"/>
        </w:rPr>
        <w:t xml:space="preserve"> </w:t>
      </w:r>
      <w:r w:rsidRPr="0055382A">
        <w:rPr>
          <w:color w:val="0A0A0A"/>
          <w:spacing w:val="-2"/>
          <w:w w:val="105"/>
          <w:sz w:val="16"/>
          <w:lang w:val="da-DK"/>
        </w:rPr>
        <w:t>phenolbinding</w:t>
      </w:r>
      <w:r w:rsidRPr="0055382A">
        <w:rPr>
          <w:color w:val="343434"/>
          <w:spacing w:val="-2"/>
          <w:w w:val="105"/>
          <w:sz w:val="16"/>
          <w:lang w:val="da-DK"/>
        </w:rPr>
        <w:t>ssys</w:t>
      </w:r>
      <w:r w:rsidRPr="0055382A">
        <w:rPr>
          <w:color w:val="0A0A0A"/>
          <w:spacing w:val="-2"/>
          <w:w w:val="105"/>
          <w:sz w:val="16"/>
          <w:lang w:val="da-DK"/>
        </w:rPr>
        <w:t>temer</w:t>
      </w:r>
      <w:r w:rsidRPr="0055382A">
        <w:rPr>
          <w:color w:val="343434"/>
          <w:spacing w:val="-2"/>
          <w:w w:val="105"/>
          <w:sz w:val="16"/>
          <w:lang w:val="da-DK"/>
        </w:rPr>
        <w:t>.</w:t>
      </w:r>
    </w:p>
    <w:p w14:paraId="6D191F06" w14:textId="0C1BC3CA" w:rsidR="000A7367" w:rsidRPr="0055382A" w:rsidRDefault="004723A7">
      <w:pPr>
        <w:pStyle w:val="Brdtekst"/>
        <w:spacing w:before="2"/>
        <w:rPr>
          <w:sz w:val="9"/>
          <w:lang w:val="da-DK"/>
        </w:rPr>
      </w:pPr>
      <w:r>
        <w:rPr>
          <w:noProof/>
          <w:lang w:val="da-DK" w:eastAsia="da-DK"/>
        </w:rPr>
        <mc:AlternateContent>
          <mc:Choice Requires="wps">
            <w:drawing>
              <wp:anchor distT="0" distB="0" distL="0" distR="0" simplePos="0" relativeHeight="251658256" behindDoc="1" locked="0" layoutInCell="1" allowOverlap="1" wp14:anchorId="6D192F9A" wp14:editId="6D192F9B">
                <wp:simplePos x="0" y="0"/>
                <wp:positionH relativeFrom="page">
                  <wp:posOffset>867155</wp:posOffset>
                </wp:positionH>
                <wp:positionV relativeFrom="paragraph">
                  <wp:posOffset>82226</wp:posOffset>
                </wp:positionV>
                <wp:extent cx="5842000" cy="7620"/>
                <wp:effectExtent l="0" t="0" r="0" b="0"/>
                <wp:wrapTopAndBottom/>
                <wp:docPr id="75" name="Graphic 7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42000" cy="7620"/>
                        </a:xfrm>
                        <a:custGeom>
                          <a:avLst/>
                          <a:gdLst/>
                          <a:ahLst/>
                          <a:cxnLst/>
                          <a:rect l="l" t="t" r="r" b="b"/>
                          <a:pathLst>
                            <a:path w="5842000" h="7620">
                              <a:moveTo>
                                <a:pt x="5841492" y="7620"/>
                              </a:moveTo>
                              <a:lnTo>
                                <a:pt x="0" y="7620"/>
                              </a:lnTo>
                              <a:lnTo>
                                <a:pt x="0" y="0"/>
                              </a:lnTo>
                              <a:lnTo>
                                <a:pt x="5841492" y="0"/>
                              </a:lnTo>
                              <a:lnTo>
                                <a:pt x="5841492" y="762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arto="http://schemas.microsoft.com/office/word/2006/arto">
            <w:pict>
              <v:shape w14:anchorId="1D25A9E3" id="Graphic 75" o:spid="_x0000_s1026" style="position:absolute;margin-left:68.3pt;margin-top:6.45pt;width:460pt;height:.6pt;z-index:-251658213;visibility:visible;mso-wrap-style:square;mso-wrap-distance-left:0;mso-wrap-distance-top:0;mso-wrap-distance-right:0;mso-wrap-distance-bottom:0;mso-position-horizontal:absolute;mso-position-horizontal-relative:page;mso-position-vertical:absolute;mso-position-vertical-relative:text;v-text-anchor:top" coordsize="584200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" path="m5841492,7620l,7620,,,5841492,r,7620xe" fillcolor="black" stroked="f">
                <v:path arrowok="t"/>
                <w10:wrap type="topAndBottom" anchorx="page"/>
              </v:shape>
            </w:pict>
          </mc:Fallback>
        </mc:AlternateContent>
      </w:r>
    </w:p>
    <w:tbl>
      <w:tblPr>
        <w:tblStyle w:val="Tabel-Gitter"/>
        <w:tblW w:w="0" w:type="auto"/>
        <w:tblInd w:w="950" w:type="dxa"/>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
      <w:tblGrid>
        <w:gridCol w:w="3031"/>
        <w:gridCol w:w="5455"/>
      </w:tblGrid>
      <w:tr w:rsidR="00DC777F" w:rsidRPr="00B41B04" w14:paraId="509F0434" w14:textId="77777777">
        <w:tc>
          <w:tcPr>
            <w:tcW w:w="3031" w:type="dxa"/>
          </w:tcPr>
          <w:p w14:paraId="1781AFFF" w14:textId="77777777" w:rsidR="00DC777F" w:rsidRPr="00AA6575" w:rsidRDefault="00DC777F">
            <w:pPr>
              <w:pStyle w:val="Listeafsnit"/>
              <w:tabs>
                <w:tab w:val="left" w:pos="2224"/>
              </w:tabs>
              <w:spacing w:line="230" w:lineRule="auto"/>
              <w:ind w:left="0" w:firstLine="0"/>
              <w:rPr>
                <w:sz w:val="18"/>
                <w:szCs w:val="18"/>
                <w:lang w:val="da-DK"/>
              </w:rPr>
            </w:pPr>
            <w:r w:rsidRPr="00AA6575">
              <w:rPr>
                <w:sz w:val="18"/>
                <w:szCs w:val="18"/>
                <w:lang w:val="da-DK"/>
              </w:rPr>
              <w:t>Virksomhedens planlagte aktiviteter for at opfylde BAT-kravet (handleplan)</w:t>
            </w:r>
          </w:p>
        </w:tc>
        <w:tc>
          <w:tcPr>
            <w:tcW w:w="5455" w:type="dxa"/>
            <w:shd w:val="clear" w:color="auto" w:fill="auto"/>
          </w:tcPr>
          <w:p w14:paraId="654985CD" w14:textId="77777777" w:rsidR="00DC777F" w:rsidRPr="00AA6575" w:rsidRDefault="00DC777F">
            <w:pPr>
              <w:pStyle w:val="Listeafsnit"/>
              <w:tabs>
                <w:tab w:val="left" w:pos="1913"/>
              </w:tabs>
              <w:spacing w:line="230" w:lineRule="auto"/>
              <w:ind w:left="0" w:right="619" w:firstLine="0"/>
              <w:jc w:val="both"/>
              <w:rPr>
                <w:color w:val="808080" w:themeColor="background1" w:themeShade="80"/>
                <w:sz w:val="18"/>
                <w:szCs w:val="18"/>
                <w:lang w:val="da-DK"/>
              </w:rPr>
            </w:pPr>
          </w:p>
        </w:tc>
      </w:tr>
      <w:tr w:rsidR="00DC777F" w:rsidRPr="00AA6575" w14:paraId="4DABB52D" w14:textId="77777777">
        <w:tc>
          <w:tcPr>
            <w:tcW w:w="3031" w:type="dxa"/>
          </w:tcPr>
          <w:p w14:paraId="7F712CF5" w14:textId="77777777" w:rsidR="00DC777F" w:rsidRPr="00AA6575" w:rsidRDefault="00DC777F">
            <w:pPr>
              <w:pStyle w:val="Listeafsnit"/>
              <w:tabs>
                <w:tab w:val="left" w:pos="2224"/>
              </w:tabs>
              <w:spacing w:line="230" w:lineRule="auto"/>
              <w:ind w:left="0" w:firstLine="0"/>
              <w:rPr>
                <w:sz w:val="18"/>
                <w:szCs w:val="18"/>
              </w:rPr>
            </w:pPr>
            <w:r w:rsidRPr="00AA6575">
              <w:rPr>
                <w:sz w:val="18"/>
                <w:szCs w:val="18"/>
              </w:rPr>
              <w:t>Virksomhedens reference til dokumentation</w:t>
            </w:r>
          </w:p>
        </w:tc>
        <w:tc>
          <w:tcPr>
            <w:tcW w:w="5455" w:type="dxa"/>
            <w:shd w:val="clear" w:color="auto" w:fill="auto"/>
          </w:tcPr>
          <w:p w14:paraId="33D6ACB0" w14:textId="77777777" w:rsidR="00DC777F" w:rsidRPr="00AA6575" w:rsidRDefault="00DC777F">
            <w:pPr>
              <w:tabs>
                <w:tab w:val="left" w:pos="1913"/>
              </w:tabs>
              <w:spacing w:line="230" w:lineRule="auto"/>
              <w:ind w:right="-29"/>
              <w:rPr>
                <w:color w:val="808080" w:themeColor="background1" w:themeShade="80"/>
                <w:sz w:val="18"/>
                <w:szCs w:val="18"/>
              </w:rPr>
            </w:pPr>
          </w:p>
        </w:tc>
      </w:tr>
    </w:tbl>
    <w:p w14:paraId="6D191F08" w14:textId="77777777" w:rsidR="000A7367" w:rsidRPr="0055382A" w:rsidRDefault="000A7367">
      <w:pPr>
        <w:pStyle w:val="Brdtekst"/>
        <w:rPr>
          <w:sz w:val="19"/>
          <w:lang w:val="da-DK"/>
        </w:rPr>
      </w:pPr>
    </w:p>
    <w:p w14:paraId="6D191F09" w14:textId="77777777" w:rsidR="000A7367" w:rsidRPr="0055382A" w:rsidRDefault="000A7367">
      <w:pPr>
        <w:pStyle w:val="Brdtekst"/>
        <w:spacing w:before="28"/>
        <w:rPr>
          <w:sz w:val="19"/>
          <w:lang w:val="da-DK"/>
        </w:rPr>
      </w:pPr>
    </w:p>
    <w:p w14:paraId="6D191F0A" w14:textId="77777777" w:rsidR="000A7367" w:rsidRDefault="004723A7">
      <w:pPr>
        <w:pStyle w:val="Listeafsnit"/>
        <w:numPr>
          <w:ilvl w:val="3"/>
          <w:numId w:val="17"/>
        </w:numPr>
        <w:tabs>
          <w:tab w:val="left" w:pos="1436"/>
        </w:tabs>
        <w:ind w:left="1436" w:hanging="808"/>
        <w:rPr>
          <w:color w:val="1C1C1C"/>
          <w:sz w:val="18"/>
          <w:szCs w:val="18"/>
        </w:rPr>
      </w:pPr>
      <w:r w:rsidRPr="1B4E1884">
        <w:rPr>
          <w:i/>
          <w:color w:val="1C1C1C"/>
          <w:spacing w:val="-2"/>
          <w:w w:val="95"/>
          <w:sz w:val="19"/>
          <w:szCs w:val="19"/>
        </w:rPr>
        <w:t>Energieffektivitet</w:t>
      </w:r>
    </w:p>
    <w:p w14:paraId="6D191F0B" w14:textId="77777777" w:rsidR="000A7367" w:rsidRDefault="000A7367">
      <w:pPr>
        <w:pStyle w:val="Brdtekst"/>
        <w:rPr>
          <w:i/>
          <w:sz w:val="19"/>
        </w:rPr>
      </w:pPr>
    </w:p>
    <w:p w14:paraId="6D191F0C" w14:textId="77777777" w:rsidR="000A7367" w:rsidRDefault="000A7367">
      <w:pPr>
        <w:pStyle w:val="Brdtekst"/>
        <w:rPr>
          <w:i/>
          <w:sz w:val="19"/>
        </w:rPr>
      </w:pPr>
    </w:p>
    <w:p w14:paraId="6D191F0D" w14:textId="77777777" w:rsidR="000A7367" w:rsidRDefault="000A7367">
      <w:pPr>
        <w:pStyle w:val="Brdtekst"/>
        <w:spacing w:before="51"/>
        <w:rPr>
          <w:i/>
          <w:sz w:val="19"/>
        </w:rPr>
      </w:pPr>
    </w:p>
    <w:p w14:paraId="6D191F0E" w14:textId="77777777" w:rsidR="000A7367" w:rsidRPr="0055382A" w:rsidRDefault="004723A7">
      <w:pPr>
        <w:pStyle w:val="Overskrift4"/>
        <w:spacing w:line="237" w:lineRule="auto"/>
        <w:ind w:left="1190" w:firstLine="7"/>
        <w:rPr>
          <w:lang w:val="da-DK"/>
        </w:rPr>
      </w:pPr>
      <w:r w:rsidRPr="0055382A">
        <w:rPr>
          <w:color w:val="0C0C0C"/>
          <w:lang w:val="da-DK"/>
        </w:rPr>
        <w:t>BAT</w:t>
      </w:r>
      <w:r w:rsidRPr="0055382A">
        <w:rPr>
          <w:color w:val="0C0C0C"/>
          <w:spacing w:val="-4"/>
          <w:lang w:val="da-DK"/>
        </w:rPr>
        <w:t xml:space="preserve"> </w:t>
      </w:r>
      <w:r w:rsidRPr="0055382A">
        <w:rPr>
          <w:color w:val="0C0C0C"/>
          <w:lang w:val="da-DK"/>
        </w:rPr>
        <w:t>14.</w:t>
      </w:r>
      <w:r w:rsidRPr="0055382A">
        <w:rPr>
          <w:color w:val="0C0C0C"/>
          <w:spacing w:val="80"/>
          <w:lang w:val="da-DK"/>
        </w:rPr>
        <w:t xml:space="preserve"> </w:t>
      </w:r>
      <w:r w:rsidRPr="0055382A">
        <w:rPr>
          <w:color w:val="0C0C0C"/>
          <w:lang w:val="da-DK"/>
        </w:rPr>
        <w:t>For</w:t>
      </w:r>
      <w:r w:rsidRPr="0055382A">
        <w:rPr>
          <w:color w:val="0C0C0C"/>
          <w:spacing w:val="34"/>
          <w:lang w:val="da-DK"/>
        </w:rPr>
        <w:t xml:space="preserve"> </w:t>
      </w:r>
      <w:r w:rsidRPr="0055382A">
        <w:rPr>
          <w:color w:val="0C0C0C"/>
          <w:lang w:val="da-DK"/>
        </w:rPr>
        <w:t>at</w:t>
      </w:r>
      <w:r w:rsidRPr="0055382A">
        <w:rPr>
          <w:color w:val="0C0C0C"/>
          <w:spacing w:val="40"/>
          <w:lang w:val="da-DK"/>
        </w:rPr>
        <w:t xml:space="preserve"> </w:t>
      </w:r>
      <w:r w:rsidRPr="0055382A">
        <w:rPr>
          <w:color w:val="0C0C0C"/>
          <w:lang w:val="da-DK"/>
        </w:rPr>
        <w:t>forøge</w:t>
      </w:r>
      <w:r w:rsidRPr="0055382A">
        <w:rPr>
          <w:color w:val="0C0C0C"/>
          <w:spacing w:val="40"/>
          <w:lang w:val="da-DK"/>
        </w:rPr>
        <w:t xml:space="preserve"> </w:t>
      </w:r>
      <w:r w:rsidRPr="0055382A">
        <w:rPr>
          <w:color w:val="0C0C0C"/>
          <w:lang w:val="da-DK"/>
        </w:rPr>
        <w:t>energieffektivten</w:t>
      </w:r>
      <w:r w:rsidRPr="0055382A">
        <w:rPr>
          <w:color w:val="0C0C0C"/>
          <w:spacing w:val="37"/>
          <w:lang w:val="da-DK"/>
        </w:rPr>
        <w:t xml:space="preserve"> </w:t>
      </w:r>
      <w:r w:rsidRPr="0055382A">
        <w:rPr>
          <w:color w:val="0C0C0C"/>
          <w:lang w:val="da-DK"/>
        </w:rPr>
        <w:t>er</w:t>
      </w:r>
      <w:r w:rsidRPr="0055382A">
        <w:rPr>
          <w:color w:val="0C0C0C"/>
          <w:spacing w:val="32"/>
          <w:lang w:val="da-DK"/>
        </w:rPr>
        <w:t xml:space="preserve"> </w:t>
      </w:r>
      <w:r w:rsidRPr="0055382A">
        <w:rPr>
          <w:color w:val="0C0C0C"/>
          <w:lang w:val="da-DK"/>
        </w:rPr>
        <w:t>det</w:t>
      </w:r>
      <w:r w:rsidRPr="0055382A">
        <w:rPr>
          <w:color w:val="0C0C0C"/>
          <w:spacing w:val="40"/>
          <w:lang w:val="da-DK"/>
        </w:rPr>
        <w:t xml:space="preserve"> </w:t>
      </w:r>
      <w:r w:rsidRPr="0055382A">
        <w:rPr>
          <w:color w:val="0C0C0C"/>
          <w:lang w:val="da-DK"/>
        </w:rPr>
        <w:t>BAT</w:t>
      </w:r>
      <w:r w:rsidRPr="0055382A">
        <w:rPr>
          <w:color w:val="0C0C0C"/>
          <w:spacing w:val="23"/>
          <w:lang w:val="da-DK"/>
        </w:rPr>
        <w:t xml:space="preserve"> </w:t>
      </w:r>
      <w:r w:rsidRPr="0055382A">
        <w:rPr>
          <w:color w:val="0C0C0C"/>
          <w:lang w:val="da-DK"/>
        </w:rPr>
        <w:t>at</w:t>
      </w:r>
      <w:r w:rsidRPr="0055382A">
        <w:rPr>
          <w:color w:val="0C0C0C"/>
          <w:spacing w:val="37"/>
          <w:lang w:val="da-DK"/>
        </w:rPr>
        <w:t xml:space="preserve"> </w:t>
      </w:r>
      <w:r w:rsidRPr="0055382A">
        <w:rPr>
          <w:color w:val="0C0C0C"/>
          <w:lang w:val="da-DK"/>
        </w:rPr>
        <w:t>anvende</w:t>
      </w:r>
      <w:r w:rsidRPr="0055382A">
        <w:rPr>
          <w:color w:val="0C0C0C"/>
          <w:spacing w:val="40"/>
          <w:lang w:val="da-DK"/>
        </w:rPr>
        <w:t xml:space="preserve"> </w:t>
      </w:r>
      <w:r w:rsidRPr="0055382A">
        <w:rPr>
          <w:color w:val="0C0C0C"/>
          <w:lang w:val="da-DK"/>
        </w:rPr>
        <w:t>alle</w:t>
      </w:r>
      <w:r w:rsidRPr="0055382A">
        <w:rPr>
          <w:color w:val="0C0C0C"/>
          <w:spacing w:val="40"/>
          <w:lang w:val="da-DK"/>
        </w:rPr>
        <w:t xml:space="preserve"> </w:t>
      </w:r>
      <w:r w:rsidRPr="0055382A">
        <w:rPr>
          <w:color w:val="0C0C0C"/>
          <w:lang w:val="da-DK"/>
        </w:rPr>
        <w:t>teknikkerne</w:t>
      </w:r>
      <w:r w:rsidRPr="0055382A">
        <w:rPr>
          <w:color w:val="0C0C0C"/>
          <w:spacing w:val="40"/>
          <w:lang w:val="da-DK"/>
        </w:rPr>
        <w:t xml:space="preserve"> </w:t>
      </w:r>
      <w:r w:rsidRPr="0055382A">
        <w:rPr>
          <w:color w:val="0C0C0C"/>
          <w:lang w:val="da-DK"/>
        </w:rPr>
        <w:t>a-f</w:t>
      </w:r>
      <w:r w:rsidRPr="0055382A">
        <w:rPr>
          <w:color w:val="0C0C0C"/>
          <w:spacing w:val="28"/>
          <w:lang w:val="da-DK"/>
        </w:rPr>
        <w:t xml:space="preserve"> </w:t>
      </w:r>
      <w:r w:rsidRPr="0055382A">
        <w:rPr>
          <w:color w:val="0C0C0C"/>
          <w:lang w:val="da-DK"/>
        </w:rPr>
        <w:t>og</w:t>
      </w:r>
      <w:r w:rsidRPr="0055382A">
        <w:rPr>
          <w:color w:val="0C0C0C"/>
          <w:spacing w:val="32"/>
          <w:lang w:val="da-DK"/>
        </w:rPr>
        <w:t xml:space="preserve"> </w:t>
      </w:r>
      <w:r w:rsidRPr="0055382A">
        <w:rPr>
          <w:color w:val="0C0C0C"/>
          <w:lang w:val="da-DK"/>
        </w:rPr>
        <w:t>en</w:t>
      </w:r>
      <w:r w:rsidRPr="0055382A">
        <w:rPr>
          <w:color w:val="0C0C0C"/>
          <w:spacing w:val="36"/>
          <w:lang w:val="da-DK"/>
        </w:rPr>
        <w:t xml:space="preserve"> </w:t>
      </w:r>
      <w:r w:rsidRPr="0055382A">
        <w:rPr>
          <w:color w:val="0C0C0C"/>
          <w:lang w:val="da-DK"/>
        </w:rPr>
        <w:t>passende kombination af teknikkerne g-n, der er anført nedenfor.</w:t>
      </w:r>
    </w:p>
    <w:p w14:paraId="6D191F0F" w14:textId="77777777" w:rsidR="000A7367" w:rsidRPr="0055382A" w:rsidRDefault="000A7367">
      <w:pPr>
        <w:pStyle w:val="Brdtekst"/>
        <w:spacing w:before="3"/>
        <w:rPr>
          <w:b/>
          <w:sz w:val="19"/>
          <w:lang w:val="da-DK"/>
        </w:rPr>
      </w:pPr>
    </w:p>
    <w:tbl>
      <w:tblPr>
        <w:tblW w:w="0" w:type="auto"/>
        <w:tblInd w:w="63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922"/>
        <w:gridCol w:w="3260"/>
        <w:gridCol w:w="1701"/>
        <w:gridCol w:w="2835"/>
      </w:tblGrid>
      <w:tr w:rsidR="00FD6C07" w:rsidRPr="00B41B04" w14:paraId="04656F0B" w14:textId="1BE8EB5D" w:rsidTr="004B6163">
        <w:trPr>
          <w:trHeight w:val="502"/>
        </w:trPr>
        <w:tc>
          <w:tcPr>
            <w:tcW w:w="1922" w:type="dxa"/>
            <w:tcBorders>
              <w:left w:val="nil"/>
            </w:tcBorders>
          </w:tcPr>
          <w:p w14:paraId="04D2AD20" w14:textId="29BBEC50" w:rsidR="00FD6C07" w:rsidRDefault="00FD6C07">
            <w:pPr>
              <w:pStyle w:val="TableParagraph"/>
              <w:spacing w:before="205"/>
              <w:ind w:left="5"/>
              <w:rPr>
                <w:sz w:val="18"/>
              </w:rPr>
            </w:pPr>
            <w:r>
              <w:rPr>
                <w:color w:val="1C1C1C"/>
                <w:spacing w:val="-5"/>
                <w:sz w:val="18"/>
              </w:rPr>
              <w:t>Teknik</w:t>
            </w:r>
          </w:p>
        </w:tc>
        <w:tc>
          <w:tcPr>
            <w:tcW w:w="3260" w:type="dxa"/>
          </w:tcPr>
          <w:p w14:paraId="6F20D259" w14:textId="3B7D473D" w:rsidR="00FD6C07" w:rsidRDefault="00FD6C07">
            <w:pPr>
              <w:pStyle w:val="TableParagraph"/>
              <w:spacing w:before="200"/>
              <w:ind w:left="108"/>
              <w:rPr>
                <w:sz w:val="18"/>
                <w:szCs w:val="18"/>
              </w:rPr>
            </w:pPr>
            <w:r>
              <w:rPr>
                <w:color w:val="1C1C1C"/>
                <w:sz w:val="18"/>
                <w:szCs w:val="18"/>
              </w:rPr>
              <w:t>Beskrivelse</w:t>
            </w:r>
          </w:p>
        </w:tc>
        <w:tc>
          <w:tcPr>
            <w:tcW w:w="1701" w:type="dxa"/>
            <w:tcBorders>
              <w:right w:val="double" w:sz="4" w:space="0" w:color="auto"/>
            </w:tcBorders>
          </w:tcPr>
          <w:p w14:paraId="59329405" w14:textId="609E9C3F" w:rsidR="00FD6C07" w:rsidRPr="0055382A" w:rsidRDefault="00FD6C07">
            <w:pPr>
              <w:pStyle w:val="TableParagraph"/>
              <w:spacing w:line="247" w:lineRule="auto"/>
              <w:ind w:left="113" w:right="-29" w:firstLine="6"/>
              <w:jc w:val="both"/>
              <w:rPr>
                <w:sz w:val="18"/>
                <w:lang w:val="da-DK"/>
              </w:rPr>
            </w:pPr>
            <w:r>
              <w:rPr>
                <w:color w:val="1C1C1C"/>
                <w:sz w:val="18"/>
                <w:lang w:val="da-DK"/>
              </w:rPr>
              <w:t>Anvendelse</w:t>
            </w:r>
          </w:p>
        </w:tc>
        <w:tc>
          <w:tcPr>
            <w:tcW w:w="2835" w:type="dxa"/>
            <w:tcBorders>
              <w:top w:val="double" w:sz="4" w:space="0" w:color="auto"/>
              <w:left w:val="double" w:sz="4" w:space="0" w:color="auto"/>
              <w:bottom w:val="double" w:sz="4" w:space="0" w:color="auto"/>
              <w:right w:val="double" w:sz="4" w:space="0" w:color="auto"/>
            </w:tcBorders>
          </w:tcPr>
          <w:p w14:paraId="68EFB292" w14:textId="77777777" w:rsidR="00EB1CC4" w:rsidRPr="00342F1F" w:rsidRDefault="00EB1CC4" w:rsidP="00EB1CC4">
            <w:pPr>
              <w:pStyle w:val="TableParagraph"/>
              <w:spacing w:line="247" w:lineRule="auto"/>
              <w:ind w:left="113" w:right="-29" w:firstLine="6"/>
              <w:jc w:val="both"/>
              <w:rPr>
                <w:color w:val="1C1C1C"/>
                <w:sz w:val="18"/>
                <w:lang w:val="da-DK"/>
              </w:rPr>
            </w:pPr>
            <w:r w:rsidRPr="00342F1F">
              <w:rPr>
                <w:color w:val="1C1C1C"/>
                <w:sz w:val="18"/>
                <w:lang w:val="da-DK"/>
              </w:rPr>
              <w:t>Angiv teknikker der anvendes og beskriv kort hvordan </w:t>
            </w:r>
          </w:p>
          <w:p w14:paraId="519A22DB" w14:textId="30FC041A" w:rsidR="00FD6C07" w:rsidRDefault="00EB1CC4" w:rsidP="00EB1CC4">
            <w:pPr>
              <w:pStyle w:val="TableParagraph"/>
              <w:spacing w:line="247" w:lineRule="auto"/>
              <w:ind w:left="113" w:right="-29" w:firstLine="6"/>
              <w:jc w:val="both"/>
              <w:rPr>
                <w:color w:val="1C1C1C"/>
                <w:sz w:val="18"/>
                <w:lang w:val="da-DK"/>
              </w:rPr>
            </w:pPr>
            <w:r w:rsidRPr="00342F1F">
              <w:rPr>
                <w:color w:val="1C1C1C"/>
                <w:sz w:val="18"/>
                <w:lang w:val="da-DK"/>
              </w:rPr>
              <w:t> (eller at teknik ikke er relevant)</w:t>
            </w:r>
            <w:r w:rsidRPr="00EB1CC4">
              <w:rPr>
                <w:color w:val="1C1C1C"/>
                <w:sz w:val="18"/>
                <w:lang w:val="da-DK"/>
              </w:rPr>
              <w:t> </w:t>
            </w:r>
          </w:p>
        </w:tc>
      </w:tr>
    </w:tbl>
    <w:p w14:paraId="6D191F10" w14:textId="77777777" w:rsidR="000A7367" w:rsidRPr="0055382A" w:rsidRDefault="000A7367">
      <w:pPr>
        <w:rPr>
          <w:sz w:val="19"/>
          <w:lang w:val="da-DK"/>
        </w:rPr>
        <w:sectPr w:rsidR="000A7367" w:rsidRPr="0055382A">
          <w:footerReference w:type="even" r:id="rId18"/>
          <w:footerReference w:type="default" r:id="rId19"/>
          <w:pgSz w:w="11910" w:h="16840"/>
          <w:pgMar w:top="1280" w:right="700" w:bottom="600" w:left="740" w:header="0" w:footer="414" w:gutter="0"/>
          <w:pgNumType w:start="28"/>
          <w:cols w:space="708"/>
        </w:sectPr>
      </w:pPr>
    </w:p>
    <w:p w14:paraId="6D191F14" w14:textId="3CFA20BE" w:rsidR="000A7367" w:rsidRDefault="004723A7" w:rsidP="00497452">
      <w:pPr>
        <w:spacing w:before="36"/>
        <w:ind w:right="112"/>
        <w:jc w:val="right"/>
        <w:rPr>
          <w:sz w:val="17"/>
        </w:rPr>
        <w:sectPr w:rsidR="000A7367">
          <w:type w:val="continuous"/>
          <w:pgSz w:w="11910" w:h="16840"/>
          <w:pgMar w:top="660" w:right="700" w:bottom="600" w:left="740" w:header="0" w:footer="414" w:gutter="0"/>
          <w:cols w:num="2" w:space="708" w:equalWidth="0">
            <w:col w:w="2186" w:space="5624"/>
            <w:col w:w="2660"/>
          </w:cols>
        </w:sectPr>
      </w:pPr>
      <w:r w:rsidRPr="1B4E1884">
        <w:rPr>
          <w:i/>
          <w:color w:val="0C0C0C"/>
          <w:w w:val="90"/>
          <w:sz w:val="19"/>
          <w:szCs w:val="19"/>
        </w:rPr>
        <w:t>Kon</w:t>
      </w:r>
      <w:r w:rsidRPr="1B4E1884">
        <w:rPr>
          <w:i/>
          <w:color w:val="383838"/>
          <w:w w:val="90"/>
          <w:sz w:val="19"/>
          <w:szCs w:val="19"/>
        </w:rPr>
        <w:t>s</w:t>
      </w:r>
      <w:r w:rsidRPr="1B4E1884">
        <w:rPr>
          <w:i/>
          <w:color w:val="1C1C1C"/>
          <w:w w:val="90"/>
          <w:sz w:val="19"/>
          <w:szCs w:val="19"/>
        </w:rPr>
        <w:t>truktion</w:t>
      </w:r>
      <w:r w:rsidRPr="1B4E1884">
        <w:rPr>
          <w:i/>
          <w:color w:val="1C1C1C"/>
          <w:spacing w:val="-13"/>
          <w:w w:val="90"/>
          <w:sz w:val="19"/>
          <w:szCs w:val="19"/>
        </w:rPr>
        <w:t xml:space="preserve"> </w:t>
      </w:r>
      <w:r w:rsidRPr="1B4E1884">
        <w:rPr>
          <w:i/>
          <w:color w:val="1C1C1C"/>
          <w:w w:val="90"/>
          <w:sz w:val="19"/>
          <w:szCs w:val="19"/>
        </w:rPr>
        <w:t>og</w:t>
      </w:r>
      <w:r w:rsidRPr="1B4E1884">
        <w:rPr>
          <w:i/>
          <w:color w:val="1C1C1C"/>
          <w:spacing w:val="-4"/>
          <w:w w:val="90"/>
          <w:sz w:val="19"/>
          <w:szCs w:val="19"/>
        </w:rPr>
        <w:t xml:space="preserve"> </w:t>
      </w:r>
      <w:r w:rsidR="00B41B04">
        <w:rPr>
          <w:i/>
          <w:color w:val="0C0C0C"/>
          <w:spacing w:val="-2"/>
          <w:w w:val="90"/>
          <w:sz w:val="19"/>
          <w:szCs w:val="19"/>
        </w:rPr>
        <w:t>drift</w:t>
      </w:r>
    </w:p>
    <w:p w14:paraId="6D191F15" w14:textId="77777777" w:rsidR="000A7367" w:rsidRDefault="000A7367">
      <w:pPr>
        <w:pStyle w:val="Brdtekst"/>
        <w:spacing w:before="72"/>
        <w:rPr>
          <w:sz w:val="20"/>
        </w:rPr>
      </w:pPr>
    </w:p>
    <w:tbl>
      <w:tblPr>
        <w:tblW w:w="0" w:type="auto"/>
        <w:tblInd w:w="34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25"/>
        <w:gridCol w:w="1697"/>
        <w:gridCol w:w="3260"/>
        <w:gridCol w:w="1701"/>
        <w:gridCol w:w="2835"/>
      </w:tblGrid>
      <w:tr w:rsidR="004B6163" w:rsidRPr="00B41B04" w14:paraId="6D191F1A" w14:textId="5EA28FF6" w:rsidTr="0075458D">
        <w:trPr>
          <w:trHeight w:val="928"/>
        </w:trPr>
        <w:tc>
          <w:tcPr>
            <w:tcW w:w="225" w:type="dxa"/>
            <w:tcBorders>
              <w:left w:val="nil"/>
            </w:tcBorders>
          </w:tcPr>
          <w:p w14:paraId="6D191F16" w14:textId="77777777" w:rsidR="004B6163" w:rsidRDefault="004B6163">
            <w:pPr>
              <w:pStyle w:val="TableParagraph"/>
              <w:spacing w:before="205"/>
              <w:ind w:left="5"/>
              <w:rPr>
                <w:sz w:val="18"/>
              </w:rPr>
            </w:pPr>
            <w:r>
              <w:rPr>
                <w:color w:val="1C1C1C"/>
                <w:spacing w:val="-5"/>
                <w:sz w:val="18"/>
              </w:rPr>
              <w:t>a.</w:t>
            </w:r>
          </w:p>
        </w:tc>
        <w:tc>
          <w:tcPr>
            <w:tcW w:w="1697" w:type="dxa"/>
          </w:tcPr>
          <w:p w14:paraId="6D191F17" w14:textId="77777777" w:rsidR="004B6163" w:rsidRPr="0055382A" w:rsidRDefault="004B6163">
            <w:pPr>
              <w:pStyle w:val="TableParagraph"/>
              <w:spacing w:before="94" w:line="249" w:lineRule="auto"/>
              <w:ind w:left="107" w:hanging="1"/>
              <w:rPr>
                <w:sz w:val="18"/>
                <w:lang w:val="da-DK"/>
              </w:rPr>
            </w:pPr>
            <w:r w:rsidRPr="0055382A">
              <w:rPr>
                <w:color w:val="1C1C1C"/>
                <w:sz w:val="18"/>
                <w:lang w:val="da-DK"/>
              </w:rPr>
              <w:t>Valg</w:t>
            </w:r>
            <w:r w:rsidRPr="0055382A">
              <w:rPr>
                <w:color w:val="1C1C1C"/>
                <w:spacing w:val="40"/>
                <w:sz w:val="18"/>
                <w:lang w:val="da-DK"/>
              </w:rPr>
              <w:t xml:space="preserve"> </w:t>
            </w:r>
            <w:r w:rsidRPr="0055382A">
              <w:rPr>
                <w:color w:val="1C1C1C"/>
                <w:sz w:val="18"/>
                <w:lang w:val="da-DK"/>
              </w:rPr>
              <w:t>af</w:t>
            </w:r>
            <w:r w:rsidRPr="0055382A">
              <w:rPr>
                <w:color w:val="1C1C1C"/>
                <w:spacing w:val="40"/>
                <w:sz w:val="18"/>
                <w:lang w:val="da-DK"/>
              </w:rPr>
              <w:t xml:space="preserve"> </w:t>
            </w:r>
            <w:r w:rsidRPr="0055382A">
              <w:rPr>
                <w:color w:val="1C1C1C"/>
                <w:sz w:val="18"/>
                <w:lang w:val="da-DK"/>
              </w:rPr>
              <w:t>en</w:t>
            </w:r>
            <w:r w:rsidRPr="0055382A">
              <w:rPr>
                <w:color w:val="1C1C1C"/>
                <w:spacing w:val="40"/>
                <w:sz w:val="18"/>
                <w:lang w:val="da-DK"/>
              </w:rPr>
              <w:t xml:space="preserve"> </w:t>
            </w:r>
            <w:r w:rsidRPr="0055382A">
              <w:rPr>
                <w:color w:val="1C1C1C"/>
                <w:sz w:val="18"/>
                <w:lang w:val="da-DK"/>
              </w:rPr>
              <w:t xml:space="preserve">energieffektiv </w:t>
            </w:r>
            <w:r w:rsidRPr="0055382A">
              <w:rPr>
                <w:color w:val="1C1C1C"/>
                <w:spacing w:val="-2"/>
                <w:sz w:val="18"/>
                <w:lang w:val="da-DK"/>
              </w:rPr>
              <w:t>ovntype</w:t>
            </w:r>
          </w:p>
        </w:tc>
        <w:tc>
          <w:tcPr>
            <w:tcW w:w="3260" w:type="dxa"/>
          </w:tcPr>
          <w:p w14:paraId="6D191F18" w14:textId="77777777" w:rsidR="004B6163" w:rsidRDefault="004B6163">
            <w:pPr>
              <w:pStyle w:val="TableParagraph"/>
              <w:spacing w:before="200"/>
              <w:ind w:left="108"/>
              <w:rPr>
                <w:sz w:val="18"/>
                <w:szCs w:val="18"/>
              </w:rPr>
            </w:pPr>
            <w:r w:rsidRPr="1B4E1884">
              <w:rPr>
                <w:color w:val="1C1C1C"/>
                <w:sz w:val="18"/>
                <w:szCs w:val="18"/>
              </w:rPr>
              <w:t>Se</w:t>
            </w:r>
            <w:r w:rsidRPr="1B4E1884">
              <w:rPr>
                <w:color w:val="1C1C1C"/>
                <w:spacing w:val="-7"/>
                <w:sz w:val="18"/>
                <w:szCs w:val="18"/>
              </w:rPr>
              <w:t xml:space="preserve"> </w:t>
            </w:r>
            <w:r w:rsidRPr="1B4E1884">
              <w:rPr>
                <w:color w:val="1C1C1C"/>
                <w:sz w:val="18"/>
                <w:szCs w:val="18"/>
              </w:rPr>
              <w:t>afsnit</w:t>
            </w:r>
            <w:r w:rsidRPr="1B4E1884">
              <w:rPr>
                <w:color w:val="1C1C1C"/>
                <w:spacing w:val="7"/>
                <w:sz w:val="18"/>
                <w:szCs w:val="18"/>
              </w:rPr>
              <w:t xml:space="preserve"> </w:t>
            </w:r>
            <w:r w:rsidRPr="1B4E1884">
              <w:rPr>
                <w:color w:val="1C1C1C"/>
                <w:spacing w:val="-2"/>
                <w:sz w:val="18"/>
                <w:szCs w:val="18"/>
              </w:rPr>
              <w:t>1.4.1.</w:t>
            </w:r>
          </w:p>
        </w:tc>
        <w:tc>
          <w:tcPr>
            <w:tcW w:w="1701" w:type="dxa"/>
            <w:tcBorders>
              <w:right w:val="double" w:sz="4" w:space="0" w:color="auto"/>
            </w:tcBorders>
          </w:tcPr>
          <w:p w14:paraId="6D191F19" w14:textId="1B6FA1A7" w:rsidR="004B6163" w:rsidRPr="001460DB" w:rsidRDefault="004B6163" w:rsidP="0037313E">
            <w:pPr>
              <w:pStyle w:val="TableParagraph"/>
              <w:spacing w:line="195" w:lineRule="exact"/>
              <w:ind w:left="104"/>
              <w:rPr>
                <w:color w:val="0C0C0C"/>
                <w:spacing w:val="-2"/>
                <w:sz w:val="18"/>
                <w:szCs w:val="18"/>
                <w:lang w:val="da-DK"/>
              </w:rPr>
            </w:pPr>
            <w:r w:rsidRPr="001460DB">
              <w:rPr>
                <w:color w:val="0C0C0C"/>
                <w:spacing w:val="-2"/>
                <w:sz w:val="18"/>
                <w:szCs w:val="18"/>
                <w:lang w:val="da-DK"/>
              </w:rPr>
              <w:t>Er kun anvendelig på nye anlæg og ved væsentlig opgradering af anlæg.</w:t>
            </w:r>
          </w:p>
        </w:tc>
        <w:tc>
          <w:tcPr>
            <w:tcW w:w="2835" w:type="dxa"/>
            <w:tcBorders>
              <w:top w:val="double" w:sz="4" w:space="0" w:color="auto"/>
              <w:left w:val="double" w:sz="4" w:space="0" w:color="auto"/>
              <w:bottom w:val="double" w:sz="4" w:space="0" w:color="auto"/>
              <w:right w:val="double" w:sz="4" w:space="0" w:color="auto"/>
            </w:tcBorders>
          </w:tcPr>
          <w:p w14:paraId="1D79C02A" w14:textId="77777777" w:rsidR="004B6163" w:rsidRPr="0055382A" w:rsidRDefault="004B6163">
            <w:pPr>
              <w:pStyle w:val="TableParagraph"/>
              <w:spacing w:line="247" w:lineRule="auto"/>
              <w:ind w:left="113" w:right="-29" w:firstLine="6"/>
              <w:jc w:val="both"/>
              <w:rPr>
                <w:color w:val="1C1C1C"/>
                <w:sz w:val="18"/>
                <w:lang w:val="da-DK"/>
              </w:rPr>
            </w:pPr>
          </w:p>
        </w:tc>
      </w:tr>
      <w:tr w:rsidR="004B6163" w14:paraId="6D191F20" w14:textId="6885DF80" w:rsidTr="003D0113">
        <w:trPr>
          <w:trHeight w:val="925"/>
        </w:trPr>
        <w:tc>
          <w:tcPr>
            <w:tcW w:w="225" w:type="dxa"/>
            <w:tcBorders>
              <w:left w:val="nil"/>
              <w:bottom w:val="single" w:sz="4" w:space="0" w:color="auto"/>
            </w:tcBorders>
          </w:tcPr>
          <w:p w14:paraId="6D191F1B" w14:textId="77777777" w:rsidR="004B6163" w:rsidRDefault="004B6163">
            <w:pPr>
              <w:pStyle w:val="TableParagraph"/>
              <w:spacing w:before="185"/>
              <w:ind w:left="12"/>
              <w:rPr>
                <w:sz w:val="20"/>
              </w:rPr>
            </w:pPr>
            <w:r>
              <w:rPr>
                <w:color w:val="0C0C0C"/>
                <w:spacing w:val="-5"/>
                <w:sz w:val="20"/>
              </w:rPr>
              <w:t>b.</w:t>
            </w:r>
          </w:p>
        </w:tc>
        <w:tc>
          <w:tcPr>
            <w:tcW w:w="1697" w:type="dxa"/>
            <w:tcBorders>
              <w:bottom w:val="single" w:sz="6" w:space="0" w:color="000000"/>
            </w:tcBorders>
          </w:tcPr>
          <w:p w14:paraId="6D191F1C" w14:textId="77777777" w:rsidR="004B6163" w:rsidRPr="00342F1F" w:rsidRDefault="004B6163">
            <w:pPr>
              <w:pStyle w:val="TableParagraph"/>
              <w:spacing w:line="195" w:lineRule="exact"/>
              <w:ind w:left="104"/>
              <w:rPr>
                <w:sz w:val="18"/>
                <w:szCs w:val="18"/>
                <w:lang w:val="da-DK"/>
              </w:rPr>
            </w:pPr>
            <w:r w:rsidRPr="00342F1F">
              <w:rPr>
                <w:color w:val="0C0C0C"/>
                <w:sz w:val="18"/>
                <w:szCs w:val="18"/>
                <w:lang w:val="da-DK"/>
              </w:rPr>
              <w:t>Teknikker</w:t>
            </w:r>
            <w:r w:rsidRPr="00342F1F">
              <w:rPr>
                <w:color w:val="0C0C0C"/>
                <w:spacing w:val="15"/>
                <w:sz w:val="18"/>
                <w:szCs w:val="18"/>
                <w:lang w:val="da-DK"/>
              </w:rPr>
              <w:t xml:space="preserve"> </w:t>
            </w:r>
            <w:r w:rsidRPr="00342F1F">
              <w:rPr>
                <w:color w:val="1C1C1C"/>
                <w:sz w:val="18"/>
                <w:szCs w:val="18"/>
                <w:lang w:val="da-DK"/>
              </w:rPr>
              <w:t xml:space="preserve">til </w:t>
            </w:r>
            <w:r w:rsidRPr="00342F1F">
              <w:rPr>
                <w:color w:val="0C0C0C"/>
                <w:spacing w:val="-2"/>
                <w:sz w:val="18"/>
                <w:szCs w:val="18"/>
                <w:lang w:val="da-DK"/>
              </w:rPr>
              <w:t>maksimering</w:t>
            </w:r>
          </w:p>
          <w:p w14:paraId="6D191F1D" w14:textId="77777777" w:rsidR="004B6163" w:rsidRPr="00342F1F" w:rsidRDefault="004B6163">
            <w:pPr>
              <w:pStyle w:val="TableParagraph"/>
              <w:spacing w:before="4" w:line="249" w:lineRule="auto"/>
              <w:ind w:left="107"/>
              <w:rPr>
                <w:sz w:val="18"/>
                <w:szCs w:val="18"/>
                <w:lang w:val="da-DK"/>
              </w:rPr>
            </w:pPr>
            <w:r w:rsidRPr="00342F1F">
              <w:rPr>
                <w:color w:val="1C1C1C"/>
                <w:sz w:val="18"/>
                <w:szCs w:val="18"/>
                <w:lang w:val="da-DK"/>
              </w:rPr>
              <w:t>af</w:t>
            </w:r>
            <w:r w:rsidRPr="00342F1F">
              <w:rPr>
                <w:color w:val="1C1C1C"/>
                <w:spacing w:val="80"/>
                <w:sz w:val="18"/>
                <w:szCs w:val="18"/>
                <w:lang w:val="da-DK"/>
              </w:rPr>
              <w:t xml:space="preserve"> </w:t>
            </w:r>
            <w:r w:rsidRPr="00342F1F">
              <w:rPr>
                <w:color w:val="0C0C0C"/>
                <w:sz w:val="18"/>
                <w:szCs w:val="18"/>
                <w:lang w:val="da-DK"/>
              </w:rPr>
              <w:t>termisk</w:t>
            </w:r>
            <w:r w:rsidRPr="00342F1F">
              <w:rPr>
                <w:color w:val="0C0C0C"/>
                <w:spacing w:val="80"/>
                <w:sz w:val="18"/>
                <w:szCs w:val="18"/>
                <w:lang w:val="da-DK"/>
              </w:rPr>
              <w:t xml:space="preserve"> </w:t>
            </w:r>
            <w:r w:rsidRPr="00342F1F">
              <w:rPr>
                <w:color w:val="1C1C1C"/>
                <w:sz w:val="18"/>
                <w:szCs w:val="18"/>
                <w:lang w:val="da-DK"/>
              </w:rPr>
              <w:t>effektivitet</w:t>
            </w:r>
            <w:r w:rsidRPr="00342F1F">
              <w:rPr>
                <w:color w:val="1C1C1C"/>
                <w:spacing w:val="80"/>
                <w:sz w:val="18"/>
                <w:szCs w:val="18"/>
                <w:lang w:val="da-DK"/>
              </w:rPr>
              <w:t xml:space="preserve"> </w:t>
            </w:r>
            <w:r w:rsidRPr="00342F1F">
              <w:rPr>
                <w:color w:val="1C1C1C"/>
                <w:sz w:val="18"/>
                <w:szCs w:val="18"/>
                <w:lang w:val="da-DK"/>
              </w:rPr>
              <w:t xml:space="preserve">i </w:t>
            </w:r>
            <w:r w:rsidRPr="00342F1F">
              <w:rPr>
                <w:color w:val="1C1C1C"/>
                <w:spacing w:val="-4"/>
                <w:sz w:val="18"/>
                <w:szCs w:val="18"/>
                <w:lang w:val="da-DK"/>
              </w:rPr>
              <w:t>ovne</w:t>
            </w:r>
          </w:p>
        </w:tc>
        <w:tc>
          <w:tcPr>
            <w:tcW w:w="3260" w:type="dxa"/>
          </w:tcPr>
          <w:p w14:paraId="6D191F1E" w14:textId="77777777" w:rsidR="004B6163" w:rsidRDefault="004B6163">
            <w:pPr>
              <w:pStyle w:val="TableParagraph"/>
              <w:spacing w:before="204"/>
              <w:ind w:left="108"/>
              <w:rPr>
                <w:sz w:val="18"/>
                <w:szCs w:val="18"/>
              </w:rPr>
            </w:pPr>
            <w:r w:rsidRPr="1B4E1884">
              <w:rPr>
                <w:color w:val="1C1C1C"/>
                <w:sz w:val="18"/>
                <w:szCs w:val="18"/>
              </w:rPr>
              <w:t>Se</w:t>
            </w:r>
            <w:r w:rsidRPr="1B4E1884">
              <w:rPr>
                <w:color w:val="1C1C1C"/>
                <w:spacing w:val="-7"/>
                <w:sz w:val="18"/>
                <w:szCs w:val="18"/>
              </w:rPr>
              <w:t xml:space="preserve"> </w:t>
            </w:r>
            <w:r w:rsidRPr="1B4E1884">
              <w:rPr>
                <w:color w:val="1C1C1C"/>
                <w:sz w:val="18"/>
                <w:szCs w:val="18"/>
              </w:rPr>
              <w:t>afsnit</w:t>
            </w:r>
            <w:r w:rsidRPr="1B4E1884">
              <w:rPr>
                <w:color w:val="1C1C1C"/>
                <w:spacing w:val="7"/>
                <w:sz w:val="18"/>
                <w:szCs w:val="18"/>
              </w:rPr>
              <w:t xml:space="preserve"> </w:t>
            </w:r>
            <w:r w:rsidRPr="1B4E1884">
              <w:rPr>
                <w:color w:val="1C1C1C"/>
                <w:spacing w:val="-2"/>
                <w:sz w:val="18"/>
                <w:szCs w:val="18"/>
              </w:rPr>
              <w:t>1.4.1.</w:t>
            </w:r>
          </w:p>
        </w:tc>
        <w:tc>
          <w:tcPr>
            <w:tcW w:w="1701" w:type="dxa"/>
            <w:tcBorders>
              <w:right w:val="double" w:sz="4" w:space="0" w:color="auto"/>
            </w:tcBorders>
          </w:tcPr>
          <w:p w14:paraId="6D191F1F" w14:textId="77777777" w:rsidR="004B6163" w:rsidRPr="0037313E" w:rsidRDefault="004B6163" w:rsidP="0037313E">
            <w:pPr>
              <w:pStyle w:val="TableParagraph"/>
              <w:spacing w:line="195" w:lineRule="exact"/>
              <w:ind w:left="104"/>
              <w:rPr>
                <w:color w:val="0C0C0C"/>
                <w:spacing w:val="-2"/>
                <w:sz w:val="18"/>
                <w:szCs w:val="18"/>
              </w:rPr>
            </w:pPr>
            <w:r w:rsidRPr="0037313E">
              <w:rPr>
                <w:color w:val="0C0C0C"/>
                <w:spacing w:val="-2"/>
                <w:sz w:val="18"/>
                <w:szCs w:val="18"/>
              </w:rPr>
              <w:t>Kan anvendes generelt.</w:t>
            </w:r>
          </w:p>
        </w:tc>
        <w:tc>
          <w:tcPr>
            <w:tcW w:w="2835" w:type="dxa"/>
            <w:tcBorders>
              <w:top w:val="double" w:sz="4" w:space="0" w:color="auto"/>
              <w:left w:val="double" w:sz="4" w:space="0" w:color="auto"/>
              <w:bottom w:val="double" w:sz="4" w:space="0" w:color="auto"/>
              <w:right w:val="double" w:sz="4" w:space="0" w:color="auto"/>
            </w:tcBorders>
          </w:tcPr>
          <w:p w14:paraId="72DC24A9" w14:textId="77777777" w:rsidR="004B6163" w:rsidRPr="1B4E1884" w:rsidRDefault="004B6163">
            <w:pPr>
              <w:pStyle w:val="TableParagraph"/>
              <w:spacing w:before="204"/>
              <w:ind w:left="126"/>
              <w:rPr>
                <w:color w:val="1C1C1C"/>
                <w:sz w:val="18"/>
                <w:szCs w:val="18"/>
              </w:rPr>
            </w:pPr>
          </w:p>
        </w:tc>
      </w:tr>
      <w:tr w:rsidR="004B6163" w14:paraId="6D191F2C" w14:textId="44CC50D6" w:rsidTr="003D0113">
        <w:trPr>
          <w:trHeight w:val="714"/>
        </w:trPr>
        <w:tc>
          <w:tcPr>
            <w:tcW w:w="225" w:type="dxa"/>
            <w:vMerge w:val="restart"/>
            <w:tcBorders>
              <w:top w:val="single" w:sz="4" w:space="0" w:color="auto"/>
              <w:left w:val="nil"/>
              <w:bottom w:val="nil"/>
              <w:right w:val="single" w:sz="4" w:space="0" w:color="auto"/>
            </w:tcBorders>
          </w:tcPr>
          <w:p w14:paraId="6D191F21" w14:textId="77777777" w:rsidR="004B6163" w:rsidRDefault="004B6163">
            <w:pPr>
              <w:pStyle w:val="TableParagraph"/>
              <w:spacing w:before="146"/>
              <w:ind w:left="6"/>
              <w:rPr>
                <w:sz w:val="13"/>
              </w:rPr>
            </w:pPr>
            <w:r>
              <w:rPr>
                <w:color w:val="1C1C1C"/>
                <w:spacing w:val="-5"/>
                <w:w w:val="105"/>
                <w:sz w:val="13"/>
              </w:rPr>
              <w:t>C.</w:t>
            </w:r>
          </w:p>
          <w:p w14:paraId="6D191F22" w14:textId="77777777" w:rsidR="004B6163" w:rsidRDefault="004B6163">
            <w:pPr>
              <w:pStyle w:val="TableParagraph"/>
              <w:rPr>
                <w:sz w:val="13"/>
              </w:rPr>
            </w:pPr>
          </w:p>
          <w:p w14:paraId="6D191F23" w14:textId="77777777" w:rsidR="004B6163" w:rsidRDefault="004B6163">
            <w:pPr>
              <w:pStyle w:val="TableParagraph"/>
              <w:spacing w:before="101"/>
              <w:rPr>
                <w:sz w:val="13"/>
              </w:rPr>
            </w:pPr>
          </w:p>
          <w:p w14:paraId="6D191F24" w14:textId="77777777" w:rsidR="004B6163" w:rsidRDefault="004B6163">
            <w:pPr>
              <w:pStyle w:val="TableParagraph"/>
              <w:ind w:left="4"/>
              <w:rPr>
                <w:sz w:val="21"/>
              </w:rPr>
            </w:pPr>
            <w:r>
              <w:rPr>
                <w:color w:val="0C0C0C"/>
                <w:spacing w:val="-5"/>
                <w:sz w:val="21"/>
              </w:rPr>
              <w:t>d.</w:t>
            </w:r>
          </w:p>
          <w:p w14:paraId="6D191F25" w14:textId="77777777" w:rsidR="004B6163" w:rsidRDefault="004B6163">
            <w:pPr>
              <w:pStyle w:val="TableParagraph"/>
              <w:rPr>
                <w:sz w:val="21"/>
              </w:rPr>
            </w:pPr>
          </w:p>
          <w:p w14:paraId="6D191F26" w14:textId="77777777" w:rsidR="004B6163" w:rsidRDefault="004B6163">
            <w:pPr>
              <w:pStyle w:val="TableParagraph"/>
              <w:spacing w:before="29"/>
              <w:rPr>
                <w:sz w:val="21"/>
              </w:rPr>
            </w:pPr>
          </w:p>
          <w:p w14:paraId="6D191F27" w14:textId="77777777" w:rsidR="004B6163" w:rsidRDefault="004B6163">
            <w:pPr>
              <w:pStyle w:val="TableParagraph"/>
              <w:ind w:left="4"/>
              <w:rPr>
                <w:sz w:val="18"/>
              </w:rPr>
            </w:pPr>
            <w:r>
              <w:rPr>
                <w:color w:val="1C1C1C"/>
                <w:spacing w:val="-5"/>
                <w:w w:val="105"/>
                <w:sz w:val="18"/>
              </w:rPr>
              <w:t>e.</w:t>
            </w:r>
          </w:p>
        </w:tc>
        <w:tc>
          <w:tcPr>
            <w:tcW w:w="1697" w:type="dxa"/>
            <w:tcBorders>
              <w:left w:val="single" w:sz="4" w:space="0" w:color="auto"/>
              <w:bottom w:val="single" w:sz="6" w:space="0" w:color="000000"/>
              <w:right w:val="single" w:sz="4" w:space="0" w:color="000000" w:themeColor="text1"/>
            </w:tcBorders>
          </w:tcPr>
          <w:p w14:paraId="6D191F28" w14:textId="77777777" w:rsidR="004B6163" w:rsidRPr="0055382A" w:rsidRDefault="004B6163">
            <w:pPr>
              <w:pStyle w:val="TableParagraph"/>
              <w:spacing w:line="196" w:lineRule="exact"/>
              <w:ind w:left="108"/>
              <w:rPr>
                <w:sz w:val="18"/>
                <w:lang w:val="da-DK"/>
              </w:rPr>
            </w:pPr>
            <w:r w:rsidRPr="0055382A">
              <w:rPr>
                <w:color w:val="1C1C1C"/>
                <w:sz w:val="18"/>
                <w:lang w:val="da-DK"/>
              </w:rPr>
              <w:t>Automatisering</w:t>
            </w:r>
            <w:r w:rsidRPr="0055382A">
              <w:rPr>
                <w:color w:val="1C1C1C"/>
                <w:spacing w:val="2"/>
                <w:sz w:val="18"/>
                <w:lang w:val="da-DK"/>
              </w:rPr>
              <w:t xml:space="preserve"> </w:t>
            </w:r>
            <w:r w:rsidRPr="0055382A">
              <w:rPr>
                <w:color w:val="1C1C1C"/>
                <w:sz w:val="18"/>
                <w:lang w:val="da-DK"/>
              </w:rPr>
              <w:t>og</w:t>
            </w:r>
            <w:r w:rsidRPr="0055382A">
              <w:rPr>
                <w:color w:val="1C1C1C"/>
                <w:spacing w:val="28"/>
                <w:sz w:val="18"/>
                <w:lang w:val="da-DK"/>
              </w:rPr>
              <w:t xml:space="preserve"> </w:t>
            </w:r>
            <w:r w:rsidRPr="0055382A">
              <w:rPr>
                <w:color w:val="0C0C0C"/>
                <w:spacing w:val="-2"/>
                <w:sz w:val="18"/>
                <w:lang w:val="da-DK"/>
              </w:rPr>
              <w:t>kontrol</w:t>
            </w:r>
          </w:p>
          <w:p w14:paraId="6D191F29" w14:textId="77777777" w:rsidR="004B6163" w:rsidRPr="0055382A" w:rsidRDefault="004B6163">
            <w:pPr>
              <w:pStyle w:val="TableParagraph"/>
              <w:spacing w:before="9"/>
              <w:ind w:left="107"/>
              <w:rPr>
                <w:sz w:val="18"/>
                <w:lang w:val="da-DK"/>
              </w:rPr>
            </w:pPr>
            <w:r w:rsidRPr="0055382A">
              <w:rPr>
                <w:color w:val="1C1C1C"/>
                <w:sz w:val="18"/>
                <w:lang w:val="da-DK"/>
              </w:rPr>
              <w:t>af</w:t>
            </w:r>
            <w:r w:rsidRPr="0055382A">
              <w:rPr>
                <w:color w:val="1C1C1C"/>
                <w:spacing w:val="-8"/>
                <w:sz w:val="18"/>
                <w:lang w:val="da-DK"/>
              </w:rPr>
              <w:t xml:space="preserve"> </w:t>
            </w:r>
            <w:r w:rsidRPr="0055382A">
              <w:rPr>
                <w:color w:val="1C1C1C"/>
                <w:spacing w:val="-4"/>
                <w:sz w:val="18"/>
                <w:lang w:val="da-DK"/>
              </w:rPr>
              <w:t>ovne</w:t>
            </w:r>
          </w:p>
        </w:tc>
        <w:tc>
          <w:tcPr>
            <w:tcW w:w="3260" w:type="dxa"/>
            <w:tcBorders>
              <w:left w:val="single" w:sz="4" w:space="0" w:color="000000" w:themeColor="text1"/>
            </w:tcBorders>
          </w:tcPr>
          <w:p w14:paraId="6D191F2A" w14:textId="77777777" w:rsidR="004B6163" w:rsidRDefault="004B6163">
            <w:pPr>
              <w:pStyle w:val="TableParagraph"/>
              <w:spacing w:before="94"/>
              <w:ind w:left="111"/>
              <w:rPr>
                <w:sz w:val="18"/>
                <w:szCs w:val="18"/>
              </w:rPr>
            </w:pPr>
            <w:r w:rsidRPr="1B4E1884">
              <w:rPr>
                <w:color w:val="1C1C1C"/>
                <w:sz w:val="18"/>
                <w:szCs w:val="18"/>
              </w:rPr>
              <w:t>Se</w:t>
            </w:r>
            <w:r w:rsidRPr="1B4E1884">
              <w:rPr>
                <w:color w:val="1C1C1C"/>
                <w:spacing w:val="-7"/>
                <w:sz w:val="18"/>
                <w:szCs w:val="18"/>
              </w:rPr>
              <w:t xml:space="preserve"> </w:t>
            </w:r>
            <w:r w:rsidRPr="1B4E1884">
              <w:rPr>
                <w:color w:val="1C1C1C"/>
                <w:sz w:val="18"/>
                <w:szCs w:val="18"/>
              </w:rPr>
              <w:t>afsnit</w:t>
            </w:r>
            <w:r w:rsidRPr="1B4E1884">
              <w:rPr>
                <w:color w:val="1C1C1C"/>
                <w:spacing w:val="7"/>
                <w:sz w:val="18"/>
                <w:szCs w:val="18"/>
              </w:rPr>
              <w:t xml:space="preserve"> </w:t>
            </w:r>
            <w:r w:rsidRPr="1B4E1884">
              <w:rPr>
                <w:color w:val="1C1C1C"/>
                <w:spacing w:val="-2"/>
                <w:sz w:val="18"/>
                <w:szCs w:val="18"/>
              </w:rPr>
              <w:t>1.4.1.</w:t>
            </w:r>
          </w:p>
        </w:tc>
        <w:tc>
          <w:tcPr>
            <w:tcW w:w="1701" w:type="dxa"/>
            <w:tcBorders>
              <w:right w:val="double" w:sz="4" w:space="0" w:color="auto"/>
            </w:tcBorders>
          </w:tcPr>
          <w:p w14:paraId="6D191F2B" w14:textId="77777777" w:rsidR="004B6163" w:rsidRPr="0037313E" w:rsidRDefault="004B6163" w:rsidP="0037313E">
            <w:pPr>
              <w:pStyle w:val="TableParagraph"/>
              <w:spacing w:line="195" w:lineRule="exact"/>
              <w:ind w:left="104"/>
              <w:rPr>
                <w:color w:val="0C0C0C"/>
                <w:spacing w:val="-2"/>
                <w:sz w:val="18"/>
                <w:szCs w:val="18"/>
              </w:rPr>
            </w:pPr>
            <w:r w:rsidRPr="0037313E">
              <w:rPr>
                <w:color w:val="0C0C0C"/>
                <w:spacing w:val="-2"/>
                <w:sz w:val="18"/>
                <w:szCs w:val="18"/>
              </w:rPr>
              <w:t>Kan anvendes generelt.</w:t>
            </w:r>
          </w:p>
        </w:tc>
        <w:tc>
          <w:tcPr>
            <w:tcW w:w="2835" w:type="dxa"/>
            <w:tcBorders>
              <w:top w:val="double" w:sz="4" w:space="0" w:color="auto"/>
              <w:left w:val="double" w:sz="4" w:space="0" w:color="auto"/>
              <w:bottom w:val="double" w:sz="4" w:space="0" w:color="auto"/>
              <w:right w:val="double" w:sz="4" w:space="0" w:color="auto"/>
            </w:tcBorders>
          </w:tcPr>
          <w:p w14:paraId="6D460372" w14:textId="77777777" w:rsidR="004B6163" w:rsidRPr="1B4E1884" w:rsidRDefault="004B6163">
            <w:pPr>
              <w:pStyle w:val="TableParagraph"/>
              <w:spacing w:before="99"/>
              <w:ind w:left="121"/>
              <w:rPr>
                <w:color w:val="1C1C1C"/>
                <w:sz w:val="18"/>
                <w:szCs w:val="18"/>
              </w:rPr>
            </w:pPr>
          </w:p>
        </w:tc>
      </w:tr>
      <w:tr w:rsidR="004B6163" w14:paraId="6D191F31" w14:textId="573652AC" w:rsidTr="0075458D">
        <w:trPr>
          <w:trHeight w:val="498"/>
        </w:trPr>
        <w:tc>
          <w:tcPr>
            <w:tcW w:w="225" w:type="dxa"/>
            <w:vMerge/>
            <w:tcBorders>
              <w:top w:val="single" w:sz="4" w:space="0" w:color="auto"/>
              <w:left w:val="nil"/>
              <w:bottom w:val="nil"/>
              <w:right w:val="single" w:sz="4" w:space="0" w:color="auto"/>
            </w:tcBorders>
          </w:tcPr>
          <w:p w14:paraId="6D191F2D" w14:textId="77777777" w:rsidR="004B6163" w:rsidRDefault="004B6163">
            <w:pPr>
              <w:rPr>
                <w:sz w:val="2"/>
                <w:szCs w:val="2"/>
              </w:rPr>
            </w:pPr>
          </w:p>
        </w:tc>
        <w:tc>
          <w:tcPr>
            <w:tcW w:w="1697" w:type="dxa"/>
            <w:tcBorders>
              <w:left w:val="single" w:sz="4" w:space="0" w:color="auto"/>
              <w:bottom w:val="single" w:sz="4" w:space="0" w:color="auto"/>
              <w:right w:val="single" w:sz="4" w:space="0" w:color="000000" w:themeColor="text1"/>
            </w:tcBorders>
          </w:tcPr>
          <w:p w14:paraId="6D191F2E" w14:textId="77777777" w:rsidR="004B6163" w:rsidRDefault="004B6163">
            <w:pPr>
              <w:pStyle w:val="TableParagraph"/>
              <w:spacing w:line="197" w:lineRule="exact"/>
              <w:ind w:left="108"/>
              <w:rPr>
                <w:sz w:val="18"/>
                <w:szCs w:val="18"/>
              </w:rPr>
            </w:pPr>
            <w:r w:rsidRPr="1B4E1884">
              <w:rPr>
                <w:color w:val="1C1C1C"/>
                <w:sz w:val="18"/>
                <w:szCs w:val="18"/>
              </w:rPr>
              <w:t>Anvendelse</w:t>
            </w:r>
            <w:r w:rsidRPr="1B4E1884">
              <w:rPr>
                <w:color w:val="1C1C1C"/>
                <w:spacing w:val="8"/>
                <w:sz w:val="18"/>
                <w:szCs w:val="18"/>
              </w:rPr>
              <w:t xml:space="preserve"> </w:t>
            </w:r>
            <w:r w:rsidRPr="1B4E1884">
              <w:rPr>
                <w:color w:val="1C1C1C"/>
                <w:sz w:val="18"/>
                <w:szCs w:val="18"/>
              </w:rPr>
              <w:t>af</w:t>
            </w:r>
            <w:r w:rsidRPr="1B4E1884">
              <w:rPr>
                <w:color w:val="1C1C1C"/>
                <w:spacing w:val="7"/>
                <w:sz w:val="18"/>
                <w:szCs w:val="18"/>
              </w:rPr>
              <w:t xml:space="preserve"> </w:t>
            </w:r>
            <w:r w:rsidRPr="1B4E1884">
              <w:rPr>
                <w:color w:val="1C1C1C"/>
                <w:sz w:val="18"/>
                <w:szCs w:val="18"/>
              </w:rPr>
              <w:t>rent</w:t>
            </w:r>
            <w:r w:rsidRPr="1B4E1884">
              <w:rPr>
                <w:color w:val="1C1C1C"/>
                <w:spacing w:val="7"/>
                <w:sz w:val="18"/>
                <w:szCs w:val="18"/>
              </w:rPr>
              <w:t xml:space="preserve"> </w:t>
            </w:r>
            <w:r w:rsidRPr="1B4E1884">
              <w:rPr>
                <w:color w:val="1C1C1C"/>
                <w:spacing w:val="-2"/>
                <w:sz w:val="18"/>
                <w:szCs w:val="18"/>
              </w:rPr>
              <w:t>scrap</w:t>
            </w:r>
          </w:p>
        </w:tc>
        <w:tc>
          <w:tcPr>
            <w:tcW w:w="3260" w:type="dxa"/>
            <w:tcBorders>
              <w:left w:val="single" w:sz="4" w:space="0" w:color="000000" w:themeColor="text1"/>
            </w:tcBorders>
          </w:tcPr>
          <w:p w14:paraId="6D191F2F" w14:textId="77777777" w:rsidR="004B6163" w:rsidRDefault="004B6163">
            <w:pPr>
              <w:pStyle w:val="TableParagraph"/>
              <w:spacing w:line="197" w:lineRule="exact"/>
              <w:ind w:left="111"/>
              <w:rPr>
                <w:sz w:val="18"/>
                <w:szCs w:val="18"/>
              </w:rPr>
            </w:pPr>
            <w:r w:rsidRPr="1B4E1884">
              <w:rPr>
                <w:color w:val="1C1C1C"/>
                <w:sz w:val="18"/>
                <w:szCs w:val="18"/>
              </w:rPr>
              <w:t>Se</w:t>
            </w:r>
            <w:r w:rsidRPr="1B4E1884">
              <w:rPr>
                <w:color w:val="1C1C1C"/>
                <w:spacing w:val="-7"/>
                <w:sz w:val="18"/>
                <w:szCs w:val="18"/>
              </w:rPr>
              <w:t xml:space="preserve"> </w:t>
            </w:r>
            <w:r w:rsidRPr="1B4E1884">
              <w:rPr>
                <w:color w:val="1C1C1C"/>
                <w:sz w:val="18"/>
                <w:szCs w:val="18"/>
              </w:rPr>
              <w:t>afsnit</w:t>
            </w:r>
            <w:r w:rsidRPr="1B4E1884">
              <w:rPr>
                <w:color w:val="1C1C1C"/>
                <w:spacing w:val="7"/>
                <w:sz w:val="18"/>
                <w:szCs w:val="18"/>
              </w:rPr>
              <w:t xml:space="preserve"> </w:t>
            </w:r>
            <w:r w:rsidRPr="1B4E1884">
              <w:rPr>
                <w:color w:val="0C0C0C"/>
                <w:spacing w:val="-2"/>
                <w:sz w:val="18"/>
                <w:szCs w:val="18"/>
              </w:rPr>
              <w:t>1.4.1.</w:t>
            </w:r>
          </w:p>
        </w:tc>
        <w:tc>
          <w:tcPr>
            <w:tcW w:w="1701" w:type="dxa"/>
            <w:tcBorders>
              <w:right w:val="double" w:sz="4" w:space="0" w:color="auto"/>
            </w:tcBorders>
          </w:tcPr>
          <w:p w14:paraId="6D191F30" w14:textId="77777777" w:rsidR="004B6163" w:rsidRPr="0037313E" w:rsidRDefault="004B6163" w:rsidP="0037313E">
            <w:pPr>
              <w:pStyle w:val="TableParagraph"/>
              <w:spacing w:line="195" w:lineRule="exact"/>
              <w:ind w:left="104"/>
              <w:rPr>
                <w:color w:val="0C0C0C"/>
                <w:spacing w:val="-2"/>
                <w:sz w:val="18"/>
                <w:szCs w:val="18"/>
              </w:rPr>
            </w:pPr>
            <w:r w:rsidRPr="0037313E">
              <w:rPr>
                <w:color w:val="0C0C0C"/>
                <w:spacing w:val="-2"/>
                <w:sz w:val="18"/>
                <w:szCs w:val="18"/>
              </w:rPr>
              <w:t>Kan anvendes generelt.</w:t>
            </w:r>
          </w:p>
        </w:tc>
        <w:tc>
          <w:tcPr>
            <w:tcW w:w="2835" w:type="dxa"/>
            <w:tcBorders>
              <w:top w:val="double" w:sz="4" w:space="0" w:color="auto"/>
              <w:left w:val="double" w:sz="4" w:space="0" w:color="auto"/>
              <w:bottom w:val="double" w:sz="4" w:space="0" w:color="auto"/>
              <w:right w:val="double" w:sz="4" w:space="0" w:color="auto"/>
            </w:tcBorders>
          </w:tcPr>
          <w:p w14:paraId="5A0E65FA" w14:textId="77777777" w:rsidR="004B6163" w:rsidRPr="1B4E1884" w:rsidRDefault="004B6163">
            <w:pPr>
              <w:pStyle w:val="TableParagraph"/>
              <w:spacing w:line="197" w:lineRule="exact"/>
              <w:ind w:left="121"/>
              <w:rPr>
                <w:color w:val="0C0C0C"/>
                <w:sz w:val="18"/>
                <w:szCs w:val="18"/>
              </w:rPr>
            </w:pPr>
          </w:p>
        </w:tc>
      </w:tr>
      <w:tr w:rsidR="004B6163" w14:paraId="6D191F36" w14:textId="22A4FB8A" w:rsidTr="0075458D">
        <w:trPr>
          <w:trHeight w:val="928"/>
        </w:trPr>
        <w:tc>
          <w:tcPr>
            <w:tcW w:w="225" w:type="dxa"/>
            <w:vMerge/>
            <w:tcBorders>
              <w:top w:val="single" w:sz="4" w:space="0" w:color="auto"/>
              <w:left w:val="nil"/>
              <w:bottom w:val="nil"/>
              <w:right w:val="single" w:sz="4" w:space="0" w:color="auto"/>
            </w:tcBorders>
          </w:tcPr>
          <w:p w14:paraId="6D191F32" w14:textId="77777777" w:rsidR="004B6163" w:rsidRDefault="004B6163">
            <w:pPr>
              <w:rPr>
                <w:sz w:val="2"/>
                <w:szCs w:val="2"/>
              </w:rPr>
            </w:pPr>
          </w:p>
        </w:tc>
        <w:tc>
          <w:tcPr>
            <w:tcW w:w="1697" w:type="dxa"/>
            <w:tcBorders>
              <w:top w:val="single" w:sz="4" w:space="0" w:color="auto"/>
              <w:left w:val="single" w:sz="4" w:space="0" w:color="auto"/>
              <w:bottom w:val="single" w:sz="4" w:space="0" w:color="auto"/>
            </w:tcBorders>
          </w:tcPr>
          <w:p w14:paraId="6D191F33" w14:textId="77777777" w:rsidR="004B6163" w:rsidRPr="0055382A" w:rsidRDefault="004B6163">
            <w:pPr>
              <w:pStyle w:val="TableParagraph"/>
              <w:spacing w:line="247" w:lineRule="auto"/>
              <w:ind w:left="105" w:right="95" w:firstLine="5"/>
              <w:jc w:val="both"/>
              <w:rPr>
                <w:sz w:val="18"/>
                <w:lang w:val="da-DK"/>
              </w:rPr>
            </w:pPr>
            <w:r w:rsidRPr="0055382A">
              <w:rPr>
                <w:color w:val="1C1C1C"/>
                <w:sz w:val="18"/>
                <w:lang w:val="da-DK"/>
              </w:rPr>
              <w:t xml:space="preserve">Forbedring af støbeudbyt­ tet og </w:t>
            </w:r>
            <w:r w:rsidRPr="0055382A">
              <w:rPr>
                <w:color w:val="0C0C0C"/>
                <w:sz w:val="18"/>
                <w:lang w:val="da-DK"/>
              </w:rPr>
              <w:t xml:space="preserve">nedbringelse </w:t>
            </w:r>
            <w:r w:rsidRPr="0055382A">
              <w:rPr>
                <w:color w:val="1C1C1C"/>
                <w:sz w:val="18"/>
                <w:lang w:val="da-DK"/>
              </w:rPr>
              <w:t xml:space="preserve">af </w:t>
            </w:r>
            <w:r w:rsidRPr="0055382A">
              <w:rPr>
                <w:color w:val="1C1C1C"/>
                <w:spacing w:val="-2"/>
                <w:sz w:val="18"/>
                <w:lang w:val="da-DK"/>
              </w:rPr>
              <w:t>scrapproduktion</w:t>
            </w:r>
          </w:p>
        </w:tc>
        <w:tc>
          <w:tcPr>
            <w:tcW w:w="3260" w:type="dxa"/>
            <w:tcBorders>
              <w:bottom w:val="single" w:sz="4" w:space="0" w:color="auto"/>
            </w:tcBorders>
          </w:tcPr>
          <w:p w14:paraId="6D191F34" w14:textId="77777777" w:rsidR="004B6163" w:rsidRDefault="004B6163">
            <w:pPr>
              <w:pStyle w:val="TableParagraph"/>
              <w:spacing w:before="206"/>
              <w:ind w:left="108"/>
              <w:rPr>
                <w:sz w:val="18"/>
                <w:szCs w:val="18"/>
              </w:rPr>
            </w:pPr>
            <w:r w:rsidRPr="1B4E1884">
              <w:rPr>
                <w:color w:val="1C1C1C"/>
                <w:sz w:val="18"/>
                <w:szCs w:val="18"/>
              </w:rPr>
              <w:t>Se</w:t>
            </w:r>
            <w:r w:rsidRPr="1B4E1884">
              <w:rPr>
                <w:color w:val="1C1C1C"/>
                <w:spacing w:val="-7"/>
                <w:sz w:val="18"/>
                <w:szCs w:val="18"/>
              </w:rPr>
              <w:t xml:space="preserve"> </w:t>
            </w:r>
            <w:r w:rsidRPr="1B4E1884">
              <w:rPr>
                <w:color w:val="1C1C1C"/>
                <w:sz w:val="18"/>
                <w:szCs w:val="18"/>
              </w:rPr>
              <w:t>afsnit</w:t>
            </w:r>
            <w:r w:rsidRPr="1B4E1884">
              <w:rPr>
                <w:color w:val="1C1C1C"/>
                <w:spacing w:val="7"/>
                <w:sz w:val="18"/>
                <w:szCs w:val="18"/>
              </w:rPr>
              <w:t xml:space="preserve"> </w:t>
            </w:r>
            <w:r w:rsidRPr="1B4E1884">
              <w:rPr>
                <w:color w:val="0C0C0C"/>
                <w:spacing w:val="-2"/>
                <w:sz w:val="18"/>
                <w:szCs w:val="18"/>
              </w:rPr>
              <w:t>1.4.1.</w:t>
            </w:r>
          </w:p>
        </w:tc>
        <w:tc>
          <w:tcPr>
            <w:tcW w:w="1701" w:type="dxa"/>
            <w:tcBorders>
              <w:bottom w:val="single" w:sz="4" w:space="0" w:color="auto"/>
              <w:right w:val="double" w:sz="4" w:space="0" w:color="auto"/>
            </w:tcBorders>
          </w:tcPr>
          <w:p w14:paraId="6D191F35" w14:textId="77777777" w:rsidR="004B6163" w:rsidRPr="0037313E" w:rsidRDefault="004B6163" w:rsidP="0037313E">
            <w:pPr>
              <w:pStyle w:val="TableParagraph"/>
              <w:spacing w:line="195" w:lineRule="exact"/>
              <w:ind w:left="104"/>
              <w:rPr>
                <w:color w:val="0C0C0C"/>
                <w:spacing w:val="-2"/>
                <w:sz w:val="18"/>
                <w:szCs w:val="18"/>
              </w:rPr>
            </w:pPr>
            <w:r w:rsidRPr="0037313E">
              <w:rPr>
                <w:color w:val="0C0C0C"/>
                <w:spacing w:val="-2"/>
                <w:sz w:val="18"/>
                <w:szCs w:val="18"/>
              </w:rPr>
              <w:t>Kan anvendes generelt.</w:t>
            </w:r>
          </w:p>
        </w:tc>
        <w:tc>
          <w:tcPr>
            <w:tcW w:w="2835" w:type="dxa"/>
            <w:tcBorders>
              <w:top w:val="double" w:sz="4" w:space="0" w:color="auto"/>
              <w:left w:val="double" w:sz="4" w:space="0" w:color="auto"/>
              <w:bottom w:val="single" w:sz="4" w:space="0" w:color="auto"/>
              <w:right w:val="double" w:sz="4" w:space="0" w:color="auto"/>
            </w:tcBorders>
          </w:tcPr>
          <w:p w14:paraId="2E5295EE" w14:textId="77777777" w:rsidR="004B6163" w:rsidRPr="1B4E1884" w:rsidRDefault="004B6163">
            <w:pPr>
              <w:pStyle w:val="TableParagraph"/>
              <w:spacing w:before="206"/>
              <w:ind w:left="121"/>
              <w:rPr>
                <w:color w:val="1C1C1C"/>
                <w:sz w:val="18"/>
                <w:szCs w:val="18"/>
              </w:rPr>
            </w:pPr>
          </w:p>
        </w:tc>
      </w:tr>
      <w:tr w:rsidR="004B6163" w:rsidRPr="00B41B04" w14:paraId="6D191F4A" w14:textId="29822D0C" w:rsidTr="0075458D">
        <w:trPr>
          <w:trHeight w:val="2845"/>
        </w:trPr>
        <w:tc>
          <w:tcPr>
            <w:tcW w:w="225" w:type="dxa"/>
            <w:tcBorders>
              <w:top w:val="nil"/>
              <w:left w:val="nil"/>
            </w:tcBorders>
          </w:tcPr>
          <w:p w14:paraId="6D191F37" w14:textId="77777777" w:rsidR="004B6163" w:rsidRDefault="004B6163">
            <w:pPr>
              <w:pStyle w:val="TableParagraph"/>
              <w:rPr>
                <w:sz w:val="19"/>
              </w:rPr>
            </w:pPr>
          </w:p>
          <w:p w14:paraId="6D191F38" w14:textId="77777777" w:rsidR="004B6163" w:rsidRDefault="004B6163">
            <w:pPr>
              <w:pStyle w:val="TableParagraph"/>
              <w:rPr>
                <w:sz w:val="19"/>
              </w:rPr>
            </w:pPr>
          </w:p>
          <w:p w14:paraId="6D191F39" w14:textId="77777777" w:rsidR="004B6163" w:rsidRDefault="004B6163">
            <w:pPr>
              <w:pStyle w:val="TableParagraph"/>
              <w:rPr>
                <w:sz w:val="19"/>
              </w:rPr>
            </w:pPr>
          </w:p>
          <w:p w14:paraId="6D191F3A" w14:textId="77777777" w:rsidR="004B6163" w:rsidRDefault="004B6163">
            <w:pPr>
              <w:pStyle w:val="TableParagraph"/>
              <w:rPr>
                <w:sz w:val="19"/>
              </w:rPr>
            </w:pPr>
          </w:p>
          <w:p w14:paraId="6D191F3B" w14:textId="77777777" w:rsidR="004B6163" w:rsidRDefault="004B6163">
            <w:pPr>
              <w:pStyle w:val="TableParagraph"/>
              <w:spacing w:before="63"/>
              <w:rPr>
                <w:sz w:val="19"/>
              </w:rPr>
            </w:pPr>
          </w:p>
          <w:p w14:paraId="6D191F3C" w14:textId="77777777" w:rsidR="004B6163" w:rsidRDefault="004B6163">
            <w:pPr>
              <w:pStyle w:val="TableParagraph"/>
              <w:ind w:left="9"/>
              <w:rPr>
                <w:rFonts w:ascii="Arial"/>
                <w:sz w:val="19"/>
              </w:rPr>
            </w:pPr>
            <w:r>
              <w:rPr>
                <w:rFonts w:ascii="Arial"/>
                <w:color w:val="1C1C1C"/>
                <w:spacing w:val="-5"/>
                <w:sz w:val="19"/>
              </w:rPr>
              <w:t>f.</w:t>
            </w:r>
          </w:p>
        </w:tc>
        <w:tc>
          <w:tcPr>
            <w:tcW w:w="1697" w:type="dxa"/>
            <w:tcBorders>
              <w:top w:val="single" w:sz="4" w:space="0" w:color="auto"/>
            </w:tcBorders>
          </w:tcPr>
          <w:p w14:paraId="6D191F3D" w14:textId="77777777" w:rsidR="004B6163" w:rsidRPr="0055382A" w:rsidRDefault="004B6163">
            <w:pPr>
              <w:pStyle w:val="TableParagraph"/>
              <w:rPr>
                <w:sz w:val="18"/>
                <w:lang w:val="da-DK"/>
              </w:rPr>
            </w:pPr>
          </w:p>
          <w:p w14:paraId="6D191F3E" w14:textId="77777777" w:rsidR="004B6163" w:rsidRPr="0055382A" w:rsidRDefault="004B6163">
            <w:pPr>
              <w:pStyle w:val="TableParagraph"/>
              <w:rPr>
                <w:sz w:val="18"/>
                <w:lang w:val="da-DK"/>
              </w:rPr>
            </w:pPr>
          </w:p>
          <w:p w14:paraId="6D191F3F" w14:textId="77777777" w:rsidR="004B6163" w:rsidRPr="0055382A" w:rsidRDefault="004B6163">
            <w:pPr>
              <w:pStyle w:val="TableParagraph"/>
              <w:rPr>
                <w:sz w:val="18"/>
                <w:lang w:val="da-DK"/>
              </w:rPr>
            </w:pPr>
          </w:p>
          <w:p w14:paraId="6D191F40" w14:textId="77777777" w:rsidR="004B6163" w:rsidRPr="0055382A" w:rsidRDefault="004B6163">
            <w:pPr>
              <w:pStyle w:val="TableParagraph"/>
              <w:spacing w:before="126"/>
              <w:rPr>
                <w:sz w:val="18"/>
                <w:lang w:val="da-DK"/>
              </w:rPr>
            </w:pPr>
          </w:p>
          <w:p w14:paraId="6D191F41" w14:textId="77777777" w:rsidR="004B6163" w:rsidRPr="0055382A" w:rsidRDefault="004B6163">
            <w:pPr>
              <w:pStyle w:val="TableParagraph"/>
              <w:spacing w:before="1" w:line="247" w:lineRule="auto"/>
              <w:ind w:left="107" w:right="93" w:firstLine="3"/>
              <w:jc w:val="both"/>
              <w:rPr>
                <w:sz w:val="18"/>
                <w:lang w:val="da-DK"/>
              </w:rPr>
            </w:pPr>
            <w:r w:rsidRPr="0055382A">
              <w:rPr>
                <w:color w:val="1C1C1C"/>
                <w:sz w:val="18"/>
                <w:lang w:val="da-DK"/>
              </w:rPr>
              <w:t xml:space="preserve">Reduktion af energitab/ forbedring af </w:t>
            </w:r>
            <w:r w:rsidRPr="0055382A">
              <w:rPr>
                <w:color w:val="0C0C0C"/>
                <w:sz w:val="18"/>
                <w:lang w:val="da-DK"/>
              </w:rPr>
              <w:t xml:space="preserve">praksis </w:t>
            </w:r>
            <w:r w:rsidRPr="0055382A">
              <w:rPr>
                <w:color w:val="1C1C1C"/>
                <w:sz w:val="18"/>
                <w:lang w:val="da-DK"/>
              </w:rPr>
              <w:t>for forvarming af støbeskeen</w:t>
            </w:r>
          </w:p>
        </w:tc>
        <w:tc>
          <w:tcPr>
            <w:tcW w:w="3260" w:type="dxa"/>
            <w:tcBorders>
              <w:top w:val="single" w:sz="4" w:space="0" w:color="auto"/>
            </w:tcBorders>
          </w:tcPr>
          <w:p w14:paraId="6D191F42" w14:textId="77777777" w:rsidR="004B6163" w:rsidRPr="0055382A" w:rsidRDefault="004B6163">
            <w:pPr>
              <w:pStyle w:val="TableParagraph"/>
              <w:spacing w:line="244" w:lineRule="auto"/>
              <w:ind w:left="456" w:right="1251" w:hanging="341"/>
              <w:jc w:val="both"/>
              <w:rPr>
                <w:sz w:val="18"/>
                <w:lang w:val="da-DK"/>
              </w:rPr>
            </w:pPr>
            <w:r w:rsidRPr="0055382A">
              <w:rPr>
                <w:color w:val="1C1C1C"/>
                <w:sz w:val="18"/>
                <w:lang w:val="da-DK"/>
              </w:rPr>
              <w:t xml:space="preserve">Dette omfatter alle følgende elementer: </w:t>
            </w:r>
            <w:r w:rsidRPr="0055382A">
              <w:rPr>
                <w:color w:val="0C0C0C"/>
                <w:sz w:val="18"/>
                <w:lang w:val="da-DK"/>
              </w:rPr>
              <w:t>brug</w:t>
            </w:r>
            <w:r w:rsidRPr="0055382A">
              <w:rPr>
                <w:color w:val="0C0C0C"/>
                <w:spacing w:val="9"/>
                <w:sz w:val="18"/>
                <w:lang w:val="da-DK"/>
              </w:rPr>
              <w:t xml:space="preserve"> </w:t>
            </w:r>
            <w:r w:rsidRPr="0055382A">
              <w:rPr>
                <w:color w:val="1C1C1C"/>
                <w:sz w:val="18"/>
                <w:lang w:val="da-DK"/>
              </w:rPr>
              <w:t>af</w:t>
            </w:r>
            <w:r w:rsidRPr="0055382A">
              <w:rPr>
                <w:color w:val="1C1C1C"/>
                <w:spacing w:val="14"/>
                <w:sz w:val="18"/>
                <w:lang w:val="da-DK"/>
              </w:rPr>
              <w:t xml:space="preserve"> </w:t>
            </w:r>
            <w:r w:rsidRPr="0055382A">
              <w:rPr>
                <w:color w:val="1C1C1C"/>
                <w:sz w:val="18"/>
                <w:lang w:val="da-DK"/>
              </w:rPr>
              <w:t>rene</w:t>
            </w:r>
            <w:r w:rsidRPr="0055382A">
              <w:rPr>
                <w:color w:val="1C1C1C"/>
                <w:spacing w:val="12"/>
                <w:sz w:val="18"/>
                <w:lang w:val="da-DK"/>
              </w:rPr>
              <w:t xml:space="preserve"> </w:t>
            </w:r>
            <w:r w:rsidRPr="0055382A">
              <w:rPr>
                <w:color w:val="1C1C1C"/>
                <w:sz w:val="18"/>
                <w:lang w:val="da-DK"/>
              </w:rPr>
              <w:t>forvarmede</w:t>
            </w:r>
            <w:r w:rsidRPr="0055382A">
              <w:rPr>
                <w:color w:val="1C1C1C"/>
                <w:spacing w:val="18"/>
                <w:sz w:val="18"/>
                <w:lang w:val="da-DK"/>
              </w:rPr>
              <w:t xml:space="preserve"> </w:t>
            </w:r>
            <w:r w:rsidRPr="0055382A">
              <w:rPr>
                <w:color w:val="1C1C1C"/>
                <w:spacing w:val="-2"/>
                <w:sz w:val="18"/>
                <w:lang w:val="da-DK"/>
              </w:rPr>
              <w:t>støbeskeer</w:t>
            </w:r>
          </w:p>
          <w:p w14:paraId="6D191F43" w14:textId="77777777" w:rsidR="004B6163" w:rsidRPr="0055382A" w:rsidRDefault="004B6163">
            <w:pPr>
              <w:pStyle w:val="TableParagraph"/>
              <w:ind w:left="450"/>
              <w:jc w:val="both"/>
              <w:rPr>
                <w:sz w:val="18"/>
                <w:lang w:val="da-DK"/>
              </w:rPr>
            </w:pPr>
            <w:r w:rsidRPr="0055382A">
              <w:rPr>
                <w:color w:val="0C0C0C"/>
                <w:sz w:val="18"/>
                <w:lang w:val="da-DK"/>
              </w:rPr>
              <w:t>lukke</w:t>
            </w:r>
            <w:r w:rsidRPr="0055382A">
              <w:rPr>
                <w:color w:val="0C0C0C"/>
                <w:spacing w:val="8"/>
                <w:sz w:val="18"/>
                <w:lang w:val="da-DK"/>
              </w:rPr>
              <w:t xml:space="preserve"> </w:t>
            </w:r>
            <w:r w:rsidRPr="0055382A">
              <w:rPr>
                <w:color w:val="0C0C0C"/>
                <w:sz w:val="18"/>
                <w:lang w:val="da-DK"/>
              </w:rPr>
              <w:t>låg</w:t>
            </w:r>
            <w:r w:rsidRPr="0055382A">
              <w:rPr>
                <w:color w:val="0C0C0C"/>
                <w:spacing w:val="13"/>
                <w:sz w:val="18"/>
                <w:lang w:val="da-DK"/>
              </w:rPr>
              <w:t xml:space="preserve"> </w:t>
            </w:r>
            <w:r w:rsidRPr="0055382A">
              <w:rPr>
                <w:color w:val="1C1C1C"/>
                <w:sz w:val="18"/>
                <w:lang w:val="da-DK"/>
              </w:rPr>
              <w:t>på</w:t>
            </w:r>
            <w:r w:rsidRPr="0055382A">
              <w:rPr>
                <w:color w:val="1C1C1C"/>
                <w:spacing w:val="1"/>
                <w:sz w:val="18"/>
                <w:lang w:val="da-DK"/>
              </w:rPr>
              <w:t xml:space="preserve"> </w:t>
            </w:r>
            <w:r w:rsidRPr="0055382A">
              <w:rPr>
                <w:color w:val="1C1C1C"/>
                <w:sz w:val="18"/>
                <w:lang w:val="da-DK"/>
              </w:rPr>
              <w:t>støbeskeer</w:t>
            </w:r>
            <w:r w:rsidRPr="0055382A">
              <w:rPr>
                <w:color w:val="1C1C1C"/>
                <w:spacing w:val="19"/>
                <w:sz w:val="18"/>
                <w:lang w:val="da-DK"/>
              </w:rPr>
              <w:t xml:space="preserve"> </w:t>
            </w:r>
            <w:r w:rsidRPr="0055382A">
              <w:rPr>
                <w:color w:val="1C1C1C"/>
                <w:sz w:val="18"/>
                <w:lang w:val="da-DK"/>
              </w:rPr>
              <w:t>for</w:t>
            </w:r>
            <w:r w:rsidRPr="0055382A">
              <w:rPr>
                <w:color w:val="1C1C1C"/>
                <w:spacing w:val="6"/>
                <w:sz w:val="18"/>
                <w:lang w:val="da-DK"/>
              </w:rPr>
              <w:t xml:space="preserve"> </w:t>
            </w:r>
            <w:r w:rsidRPr="0055382A">
              <w:rPr>
                <w:color w:val="1C1C1C"/>
                <w:sz w:val="18"/>
                <w:lang w:val="da-DK"/>
              </w:rPr>
              <w:t>at</w:t>
            </w:r>
            <w:r w:rsidRPr="0055382A">
              <w:rPr>
                <w:color w:val="1C1C1C"/>
                <w:spacing w:val="9"/>
                <w:sz w:val="18"/>
                <w:lang w:val="da-DK"/>
              </w:rPr>
              <w:t xml:space="preserve"> </w:t>
            </w:r>
            <w:r w:rsidRPr="0055382A">
              <w:rPr>
                <w:color w:val="0C0C0C"/>
                <w:sz w:val="18"/>
                <w:lang w:val="da-DK"/>
              </w:rPr>
              <w:t>bevare</w:t>
            </w:r>
            <w:r w:rsidRPr="0055382A">
              <w:rPr>
                <w:color w:val="0C0C0C"/>
                <w:spacing w:val="10"/>
                <w:sz w:val="18"/>
                <w:lang w:val="da-DK"/>
              </w:rPr>
              <w:t xml:space="preserve"> </w:t>
            </w:r>
            <w:r w:rsidRPr="0055382A">
              <w:rPr>
                <w:color w:val="1C1C1C"/>
                <w:spacing w:val="-2"/>
                <w:sz w:val="18"/>
                <w:lang w:val="da-DK"/>
              </w:rPr>
              <w:t>varmen</w:t>
            </w:r>
          </w:p>
          <w:p w14:paraId="6D191F44" w14:textId="77777777" w:rsidR="004B6163" w:rsidRPr="0055382A" w:rsidRDefault="004B6163">
            <w:pPr>
              <w:pStyle w:val="TableParagraph"/>
              <w:spacing w:before="3" w:line="247" w:lineRule="auto"/>
              <w:ind w:left="452" w:right="91" w:firstLine="4"/>
              <w:jc w:val="both"/>
              <w:rPr>
                <w:sz w:val="18"/>
                <w:lang w:val="da-DK"/>
              </w:rPr>
            </w:pPr>
            <w:r w:rsidRPr="0055382A">
              <w:rPr>
                <w:color w:val="0C0C0C"/>
                <w:sz w:val="18"/>
                <w:lang w:val="da-DK"/>
              </w:rPr>
              <w:t xml:space="preserve">brug </w:t>
            </w:r>
            <w:r w:rsidRPr="0055382A">
              <w:rPr>
                <w:color w:val="1C1C1C"/>
                <w:sz w:val="18"/>
                <w:lang w:val="da-DK"/>
              </w:rPr>
              <w:t xml:space="preserve">af energieffektive teknikker til forvarmning af støbeske (f.eks. </w:t>
            </w:r>
            <w:r w:rsidRPr="0055382A">
              <w:rPr>
                <w:color w:val="0C0C0C"/>
                <w:sz w:val="18"/>
                <w:lang w:val="da-DK"/>
              </w:rPr>
              <w:t xml:space="preserve">flammeløse </w:t>
            </w:r>
            <w:r w:rsidRPr="0055382A">
              <w:rPr>
                <w:color w:val="1C1C1C"/>
                <w:sz w:val="18"/>
                <w:lang w:val="da-DK"/>
              </w:rPr>
              <w:t xml:space="preserve">mikroporøse </w:t>
            </w:r>
            <w:r w:rsidRPr="0055382A">
              <w:rPr>
                <w:color w:val="0C0C0C"/>
                <w:sz w:val="18"/>
                <w:lang w:val="da-DK"/>
              </w:rPr>
              <w:t xml:space="preserve">brændere </w:t>
            </w:r>
            <w:r w:rsidRPr="0055382A">
              <w:rPr>
                <w:color w:val="1C1C1C"/>
                <w:sz w:val="18"/>
                <w:lang w:val="da-DK"/>
              </w:rPr>
              <w:t>eller oxyfuelbrændere)</w:t>
            </w:r>
          </w:p>
          <w:p w14:paraId="6D191F45" w14:textId="77777777" w:rsidR="004B6163" w:rsidRPr="0055382A" w:rsidRDefault="004B6163">
            <w:pPr>
              <w:pStyle w:val="TableParagraph"/>
              <w:spacing w:line="247" w:lineRule="auto"/>
              <w:ind w:left="452" w:right="113" w:firstLine="4"/>
              <w:rPr>
                <w:sz w:val="18"/>
                <w:lang w:val="da-DK"/>
              </w:rPr>
            </w:pPr>
            <w:r w:rsidRPr="0055382A">
              <w:rPr>
                <w:color w:val="0C0C0C"/>
                <w:sz w:val="18"/>
                <w:lang w:val="da-DK"/>
              </w:rPr>
              <w:t xml:space="preserve">brug </w:t>
            </w:r>
            <w:r w:rsidRPr="0055382A">
              <w:rPr>
                <w:color w:val="1C1C1C"/>
                <w:sz w:val="18"/>
                <w:lang w:val="da-DK"/>
              </w:rPr>
              <w:t xml:space="preserve">af støbeskeer, </w:t>
            </w:r>
            <w:r w:rsidRPr="0055382A">
              <w:rPr>
                <w:color w:val="0C0C0C"/>
                <w:sz w:val="18"/>
                <w:lang w:val="da-DK"/>
              </w:rPr>
              <w:t>der</w:t>
            </w:r>
            <w:r w:rsidRPr="0055382A">
              <w:rPr>
                <w:color w:val="0C0C0C"/>
                <w:spacing w:val="-2"/>
                <w:sz w:val="18"/>
                <w:lang w:val="da-DK"/>
              </w:rPr>
              <w:t xml:space="preserve"> </w:t>
            </w:r>
            <w:r w:rsidRPr="0055382A">
              <w:rPr>
                <w:color w:val="1C1C1C"/>
                <w:sz w:val="18"/>
                <w:lang w:val="da-DK"/>
              </w:rPr>
              <w:t>er</w:t>
            </w:r>
            <w:r w:rsidRPr="0055382A">
              <w:rPr>
                <w:color w:val="1C1C1C"/>
                <w:spacing w:val="-5"/>
                <w:sz w:val="18"/>
                <w:lang w:val="da-DK"/>
              </w:rPr>
              <w:t xml:space="preserve"> </w:t>
            </w:r>
            <w:r w:rsidRPr="0055382A">
              <w:rPr>
                <w:color w:val="1C1C1C"/>
                <w:sz w:val="18"/>
                <w:lang w:val="da-DK"/>
              </w:rPr>
              <w:t>så</w:t>
            </w:r>
            <w:r w:rsidRPr="0055382A">
              <w:rPr>
                <w:color w:val="1C1C1C"/>
                <w:spacing w:val="-2"/>
                <w:sz w:val="18"/>
                <w:lang w:val="da-DK"/>
              </w:rPr>
              <w:t xml:space="preserve"> </w:t>
            </w:r>
            <w:r w:rsidRPr="0055382A">
              <w:rPr>
                <w:color w:val="1C1C1C"/>
                <w:sz w:val="18"/>
                <w:lang w:val="da-DK"/>
              </w:rPr>
              <w:t>store</w:t>
            </w:r>
            <w:r w:rsidRPr="0055382A">
              <w:rPr>
                <w:color w:val="1C1C1C"/>
                <w:spacing w:val="-4"/>
                <w:sz w:val="18"/>
                <w:lang w:val="da-DK"/>
              </w:rPr>
              <w:t xml:space="preserve"> </w:t>
            </w:r>
            <w:r w:rsidRPr="0055382A">
              <w:rPr>
                <w:color w:val="1C1C1C"/>
                <w:sz w:val="18"/>
                <w:lang w:val="da-DK"/>
              </w:rPr>
              <w:t xml:space="preserve">som praktisk </w:t>
            </w:r>
            <w:r w:rsidRPr="0055382A">
              <w:rPr>
                <w:color w:val="0C0C0C"/>
                <w:sz w:val="18"/>
                <w:lang w:val="da-DK"/>
              </w:rPr>
              <w:t xml:space="preserve">mu­ ligt </w:t>
            </w:r>
            <w:r w:rsidRPr="0055382A">
              <w:rPr>
                <w:color w:val="1C1C1C"/>
                <w:sz w:val="18"/>
                <w:lang w:val="da-DK"/>
              </w:rPr>
              <w:t xml:space="preserve">og </w:t>
            </w:r>
            <w:r w:rsidRPr="0055382A">
              <w:rPr>
                <w:color w:val="0C0C0C"/>
                <w:sz w:val="18"/>
                <w:lang w:val="da-DK"/>
              </w:rPr>
              <w:t>udstyret</w:t>
            </w:r>
            <w:r w:rsidRPr="0055382A">
              <w:rPr>
                <w:color w:val="0C0C0C"/>
                <w:spacing w:val="40"/>
                <w:sz w:val="18"/>
                <w:lang w:val="da-DK"/>
              </w:rPr>
              <w:t xml:space="preserve"> </w:t>
            </w:r>
            <w:r w:rsidRPr="0055382A">
              <w:rPr>
                <w:color w:val="0C0C0C"/>
                <w:sz w:val="18"/>
                <w:lang w:val="da-DK"/>
              </w:rPr>
              <w:t xml:space="preserve">med </w:t>
            </w:r>
            <w:r w:rsidRPr="0055382A">
              <w:rPr>
                <w:color w:val="1C1C1C"/>
                <w:sz w:val="18"/>
                <w:lang w:val="da-DK"/>
              </w:rPr>
              <w:t>varmeholdende</w:t>
            </w:r>
            <w:r w:rsidRPr="0055382A">
              <w:rPr>
                <w:color w:val="1C1C1C"/>
                <w:spacing w:val="40"/>
                <w:sz w:val="18"/>
                <w:lang w:val="da-DK"/>
              </w:rPr>
              <w:t xml:space="preserve"> </w:t>
            </w:r>
            <w:r w:rsidRPr="0055382A">
              <w:rPr>
                <w:color w:val="0C0C0C"/>
                <w:sz w:val="18"/>
                <w:lang w:val="da-DK"/>
              </w:rPr>
              <w:t>låg</w:t>
            </w:r>
            <w:r w:rsidRPr="0055382A">
              <w:rPr>
                <w:color w:val="0C0C0C"/>
                <w:spacing w:val="40"/>
                <w:sz w:val="18"/>
                <w:lang w:val="da-DK"/>
              </w:rPr>
              <w:t xml:space="preserve"> </w:t>
            </w:r>
            <w:r w:rsidRPr="0055382A">
              <w:rPr>
                <w:color w:val="0C0C0C"/>
                <w:sz w:val="18"/>
                <w:lang w:val="da-DK"/>
              </w:rPr>
              <w:t xml:space="preserve">minimering </w:t>
            </w:r>
            <w:r w:rsidRPr="0055382A">
              <w:rPr>
                <w:color w:val="1C1C1C"/>
                <w:sz w:val="18"/>
                <w:lang w:val="da-DK"/>
              </w:rPr>
              <w:t xml:space="preserve">af overførsler af smeltet metal </w:t>
            </w:r>
            <w:r w:rsidRPr="0055382A">
              <w:rPr>
                <w:color w:val="0C0C0C"/>
                <w:sz w:val="18"/>
                <w:lang w:val="da-DK"/>
              </w:rPr>
              <w:t xml:space="preserve">mellem </w:t>
            </w:r>
            <w:r w:rsidRPr="0055382A">
              <w:rPr>
                <w:color w:val="1C1C1C"/>
                <w:spacing w:val="-2"/>
                <w:sz w:val="18"/>
                <w:lang w:val="da-DK"/>
              </w:rPr>
              <w:t>støbeskeer</w:t>
            </w:r>
          </w:p>
          <w:p w14:paraId="6D191F46" w14:textId="77777777" w:rsidR="004B6163" w:rsidRPr="0055382A" w:rsidRDefault="004B6163">
            <w:pPr>
              <w:pStyle w:val="TableParagraph"/>
              <w:spacing w:before="2" w:line="249" w:lineRule="auto"/>
              <w:ind w:left="455" w:hanging="4"/>
              <w:rPr>
                <w:sz w:val="18"/>
                <w:lang w:val="da-DK"/>
              </w:rPr>
            </w:pPr>
            <w:r w:rsidRPr="0055382A">
              <w:rPr>
                <w:color w:val="1C1C1C"/>
                <w:sz w:val="18"/>
                <w:lang w:val="da-DK"/>
              </w:rPr>
              <w:t xml:space="preserve">så </w:t>
            </w:r>
            <w:r w:rsidRPr="0055382A">
              <w:rPr>
                <w:color w:val="0C0C0C"/>
                <w:sz w:val="18"/>
                <w:lang w:val="da-DK"/>
              </w:rPr>
              <w:t xml:space="preserve">hurtig </w:t>
            </w:r>
            <w:r w:rsidRPr="0055382A">
              <w:rPr>
                <w:color w:val="1C1C1C"/>
                <w:sz w:val="18"/>
                <w:lang w:val="da-DK"/>
              </w:rPr>
              <w:t xml:space="preserve">overførsel af </w:t>
            </w:r>
            <w:r w:rsidRPr="0055382A">
              <w:rPr>
                <w:color w:val="0C0C0C"/>
                <w:sz w:val="18"/>
                <w:lang w:val="da-DK"/>
              </w:rPr>
              <w:t xml:space="preserve">det </w:t>
            </w:r>
            <w:r w:rsidRPr="0055382A">
              <w:rPr>
                <w:color w:val="1C1C1C"/>
                <w:sz w:val="18"/>
                <w:lang w:val="da-DK"/>
              </w:rPr>
              <w:t xml:space="preserve">smeltede metal som mu­ </w:t>
            </w:r>
            <w:r w:rsidRPr="0055382A">
              <w:rPr>
                <w:color w:val="0C0C0C"/>
                <w:spacing w:val="-2"/>
                <w:sz w:val="18"/>
                <w:lang w:val="da-DK"/>
              </w:rPr>
              <w:t>ligt.</w:t>
            </w:r>
          </w:p>
        </w:tc>
        <w:tc>
          <w:tcPr>
            <w:tcW w:w="1701" w:type="dxa"/>
            <w:tcBorders>
              <w:top w:val="single" w:sz="4" w:space="0" w:color="auto"/>
              <w:right w:val="double" w:sz="4" w:space="0" w:color="auto"/>
            </w:tcBorders>
          </w:tcPr>
          <w:p w14:paraId="6D191F47" w14:textId="77777777" w:rsidR="004B6163" w:rsidRPr="001460DB" w:rsidRDefault="004B6163" w:rsidP="0037313E">
            <w:pPr>
              <w:pStyle w:val="TableParagraph"/>
              <w:spacing w:line="195" w:lineRule="exact"/>
              <w:ind w:left="104"/>
              <w:rPr>
                <w:color w:val="0C0C0C"/>
                <w:spacing w:val="-2"/>
                <w:sz w:val="18"/>
                <w:szCs w:val="18"/>
                <w:lang w:val="da-DK"/>
              </w:rPr>
            </w:pPr>
          </w:p>
          <w:p w14:paraId="6D191F48" w14:textId="77777777" w:rsidR="004B6163" w:rsidRPr="001460DB" w:rsidRDefault="004B6163" w:rsidP="0037313E">
            <w:pPr>
              <w:pStyle w:val="TableParagraph"/>
              <w:spacing w:before="113" w:line="195" w:lineRule="exact"/>
              <w:ind w:left="104"/>
              <w:rPr>
                <w:color w:val="0C0C0C"/>
                <w:spacing w:val="-2"/>
                <w:sz w:val="18"/>
                <w:szCs w:val="18"/>
                <w:lang w:val="da-DK"/>
              </w:rPr>
            </w:pPr>
          </w:p>
          <w:p w14:paraId="6D191F49" w14:textId="0BB8ABD0" w:rsidR="004B6163" w:rsidRPr="001460DB" w:rsidRDefault="004B6163" w:rsidP="00A42FA2">
            <w:pPr>
              <w:pStyle w:val="TableParagraph"/>
              <w:spacing w:line="195" w:lineRule="exact"/>
              <w:ind w:left="104"/>
              <w:rPr>
                <w:color w:val="0C0C0C"/>
                <w:spacing w:val="-2"/>
                <w:sz w:val="18"/>
                <w:szCs w:val="18"/>
                <w:lang w:val="da-DK"/>
              </w:rPr>
            </w:pPr>
            <w:r w:rsidRPr="001460DB">
              <w:rPr>
                <w:color w:val="0C0C0C"/>
                <w:spacing w:val="-2"/>
                <w:sz w:val="18"/>
                <w:szCs w:val="18"/>
                <w:lang w:val="da-DK"/>
              </w:rPr>
              <w:t>Anvendeligheden kan være begrænset på grund af konstruktionsmæssige forhold, hvis der er tale om store støbeskeer (f.eks. på over 2 t) og støbeskeer, der tøm­ mes fra bunden.</w:t>
            </w:r>
          </w:p>
        </w:tc>
        <w:tc>
          <w:tcPr>
            <w:tcW w:w="2835" w:type="dxa"/>
            <w:tcBorders>
              <w:top w:val="single" w:sz="4" w:space="0" w:color="auto"/>
              <w:left w:val="double" w:sz="4" w:space="0" w:color="auto"/>
              <w:bottom w:val="double" w:sz="4" w:space="0" w:color="auto"/>
              <w:right w:val="double" w:sz="4" w:space="0" w:color="auto"/>
            </w:tcBorders>
          </w:tcPr>
          <w:p w14:paraId="0206DD43" w14:textId="77777777" w:rsidR="004B6163" w:rsidRPr="0055382A" w:rsidRDefault="004B6163">
            <w:pPr>
              <w:pStyle w:val="TableParagraph"/>
              <w:rPr>
                <w:sz w:val="18"/>
                <w:lang w:val="da-DK"/>
              </w:rPr>
            </w:pPr>
          </w:p>
        </w:tc>
      </w:tr>
      <w:tr w:rsidR="004B6163" w:rsidRPr="00B41B04" w14:paraId="6D191F55" w14:textId="3CAF3ABF" w:rsidTr="0075458D">
        <w:trPr>
          <w:trHeight w:val="1566"/>
        </w:trPr>
        <w:tc>
          <w:tcPr>
            <w:tcW w:w="225" w:type="dxa"/>
            <w:tcBorders>
              <w:left w:val="nil"/>
            </w:tcBorders>
          </w:tcPr>
          <w:p w14:paraId="6D191F4B" w14:textId="77777777" w:rsidR="004B6163" w:rsidRPr="0055382A" w:rsidRDefault="004B6163">
            <w:pPr>
              <w:pStyle w:val="TableParagraph"/>
              <w:rPr>
                <w:sz w:val="21"/>
                <w:lang w:val="da-DK"/>
              </w:rPr>
            </w:pPr>
          </w:p>
          <w:p w14:paraId="6D191F4C" w14:textId="77777777" w:rsidR="004B6163" w:rsidRPr="0055382A" w:rsidRDefault="004B6163">
            <w:pPr>
              <w:pStyle w:val="TableParagraph"/>
              <w:spacing w:before="24"/>
              <w:rPr>
                <w:sz w:val="21"/>
                <w:lang w:val="da-DK"/>
              </w:rPr>
            </w:pPr>
          </w:p>
          <w:p w14:paraId="6D191F4D" w14:textId="77777777" w:rsidR="004B6163" w:rsidRDefault="004B6163">
            <w:pPr>
              <w:pStyle w:val="TableParagraph"/>
              <w:rPr>
                <w:sz w:val="21"/>
              </w:rPr>
            </w:pPr>
            <w:r>
              <w:rPr>
                <w:color w:val="1C1C1C"/>
                <w:spacing w:val="-5"/>
                <w:sz w:val="21"/>
              </w:rPr>
              <w:t>g.</w:t>
            </w:r>
          </w:p>
        </w:tc>
        <w:tc>
          <w:tcPr>
            <w:tcW w:w="1697" w:type="dxa"/>
          </w:tcPr>
          <w:p w14:paraId="6D191F4E" w14:textId="77777777" w:rsidR="004B6163" w:rsidRDefault="004B6163">
            <w:pPr>
              <w:pStyle w:val="TableParagraph"/>
              <w:rPr>
                <w:sz w:val="18"/>
              </w:rPr>
            </w:pPr>
          </w:p>
          <w:p w14:paraId="6D191F4F" w14:textId="77777777" w:rsidR="004B6163" w:rsidRDefault="004B6163">
            <w:pPr>
              <w:pStyle w:val="TableParagraph"/>
              <w:spacing w:before="116"/>
              <w:rPr>
                <w:sz w:val="18"/>
              </w:rPr>
            </w:pPr>
          </w:p>
          <w:p w14:paraId="6D191F50" w14:textId="77777777" w:rsidR="004B6163" w:rsidRDefault="004B6163">
            <w:pPr>
              <w:pStyle w:val="TableParagraph"/>
              <w:ind w:left="112"/>
              <w:rPr>
                <w:sz w:val="18"/>
                <w:szCs w:val="18"/>
              </w:rPr>
            </w:pPr>
            <w:r w:rsidRPr="1B4E1884">
              <w:rPr>
                <w:color w:val="0C0C0C"/>
                <w:spacing w:val="-2"/>
                <w:w w:val="105"/>
                <w:sz w:val="18"/>
                <w:szCs w:val="18"/>
              </w:rPr>
              <w:t>Oxyfuelforbrænding</w:t>
            </w:r>
          </w:p>
        </w:tc>
        <w:tc>
          <w:tcPr>
            <w:tcW w:w="3260" w:type="dxa"/>
          </w:tcPr>
          <w:p w14:paraId="6D191F51" w14:textId="77777777" w:rsidR="004B6163" w:rsidRDefault="004B6163">
            <w:pPr>
              <w:pStyle w:val="TableParagraph"/>
              <w:rPr>
                <w:sz w:val="18"/>
              </w:rPr>
            </w:pPr>
          </w:p>
          <w:p w14:paraId="6D191F52" w14:textId="77777777" w:rsidR="004B6163" w:rsidRDefault="004B6163">
            <w:pPr>
              <w:pStyle w:val="TableParagraph"/>
              <w:spacing w:before="116"/>
              <w:rPr>
                <w:sz w:val="18"/>
              </w:rPr>
            </w:pPr>
          </w:p>
          <w:p w14:paraId="6D191F53" w14:textId="77777777" w:rsidR="004B6163" w:rsidRDefault="004B6163">
            <w:pPr>
              <w:pStyle w:val="TableParagraph"/>
              <w:ind w:left="108"/>
              <w:rPr>
                <w:sz w:val="18"/>
                <w:szCs w:val="18"/>
              </w:rPr>
            </w:pPr>
            <w:r w:rsidRPr="1B4E1884">
              <w:rPr>
                <w:color w:val="1C1C1C"/>
                <w:sz w:val="18"/>
                <w:szCs w:val="18"/>
              </w:rPr>
              <w:t>Se</w:t>
            </w:r>
            <w:r w:rsidRPr="1B4E1884">
              <w:rPr>
                <w:color w:val="1C1C1C"/>
                <w:spacing w:val="-7"/>
                <w:sz w:val="18"/>
                <w:szCs w:val="18"/>
              </w:rPr>
              <w:t xml:space="preserve"> </w:t>
            </w:r>
            <w:r w:rsidRPr="1B4E1884">
              <w:rPr>
                <w:color w:val="1C1C1C"/>
                <w:sz w:val="18"/>
                <w:szCs w:val="18"/>
              </w:rPr>
              <w:t>afsnit</w:t>
            </w:r>
            <w:r w:rsidRPr="1B4E1884">
              <w:rPr>
                <w:color w:val="1C1C1C"/>
                <w:spacing w:val="7"/>
                <w:sz w:val="18"/>
                <w:szCs w:val="18"/>
              </w:rPr>
              <w:t xml:space="preserve"> </w:t>
            </w:r>
            <w:r w:rsidRPr="1B4E1884">
              <w:rPr>
                <w:color w:val="1C1C1C"/>
                <w:spacing w:val="-2"/>
                <w:sz w:val="18"/>
                <w:szCs w:val="18"/>
              </w:rPr>
              <w:t>1.4.1.</w:t>
            </w:r>
          </w:p>
        </w:tc>
        <w:tc>
          <w:tcPr>
            <w:tcW w:w="1701" w:type="dxa"/>
            <w:tcBorders>
              <w:right w:val="double" w:sz="4" w:space="0" w:color="auto"/>
            </w:tcBorders>
          </w:tcPr>
          <w:p w14:paraId="6D191F54" w14:textId="3F63D724" w:rsidR="004B6163" w:rsidRPr="001460DB" w:rsidRDefault="004B6163" w:rsidP="0037313E">
            <w:pPr>
              <w:pStyle w:val="TableParagraph"/>
              <w:spacing w:line="195" w:lineRule="exact"/>
              <w:ind w:left="104"/>
              <w:rPr>
                <w:color w:val="0C0C0C"/>
                <w:spacing w:val="-2"/>
                <w:sz w:val="18"/>
                <w:szCs w:val="18"/>
                <w:lang w:val="da-DK"/>
              </w:rPr>
            </w:pPr>
            <w:r w:rsidRPr="001460DB">
              <w:rPr>
                <w:color w:val="0C0C0C"/>
                <w:spacing w:val="-2"/>
                <w:sz w:val="18"/>
                <w:szCs w:val="18"/>
                <w:lang w:val="da-DK"/>
              </w:rPr>
              <w:t>Anvendeligheden på eks</w:t>
            </w:r>
            <w:r w:rsidR="0037313E" w:rsidRPr="001460DB">
              <w:rPr>
                <w:color w:val="0C0C0C"/>
                <w:spacing w:val="-2"/>
                <w:sz w:val="18"/>
                <w:szCs w:val="18"/>
                <w:lang w:val="da-DK"/>
              </w:rPr>
              <w:t>i</w:t>
            </w:r>
            <w:r w:rsidRPr="001460DB">
              <w:rPr>
                <w:color w:val="0C0C0C"/>
                <w:spacing w:val="-2"/>
                <w:sz w:val="18"/>
                <w:szCs w:val="18"/>
                <w:lang w:val="da-DK"/>
              </w:rPr>
              <w:t>sterende anlæg kan være begrænset på grund af ovn­ konstruktionen</w:t>
            </w:r>
            <w:r w:rsidRPr="001460DB">
              <w:rPr>
                <w:color w:val="0C0C0C"/>
                <w:spacing w:val="-2"/>
                <w:sz w:val="18"/>
                <w:szCs w:val="18"/>
                <w:lang w:val="da-DK"/>
              </w:rPr>
              <w:tab/>
              <w:t>og behovet for en minimal røggasstrøm.</w:t>
            </w:r>
          </w:p>
        </w:tc>
        <w:tc>
          <w:tcPr>
            <w:tcW w:w="2835" w:type="dxa"/>
            <w:tcBorders>
              <w:top w:val="double" w:sz="4" w:space="0" w:color="auto"/>
              <w:left w:val="double" w:sz="4" w:space="0" w:color="auto"/>
              <w:bottom w:val="double" w:sz="4" w:space="0" w:color="auto"/>
              <w:right w:val="double" w:sz="4" w:space="0" w:color="auto"/>
            </w:tcBorders>
          </w:tcPr>
          <w:p w14:paraId="296D8A7A" w14:textId="77777777" w:rsidR="004B6163" w:rsidRPr="0055382A" w:rsidRDefault="004B6163">
            <w:pPr>
              <w:pStyle w:val="TableParagraph"/>
              <w:tabs>
                <w:tab w:val="left" w:pos="1950"/>
              </w:tabs>
              <w:spacing w:line="247" w:lineRule="auto"/>
              <w:ind w:left="113" w:right="-29" w:firstLine="3"/>
              <w:jc w:val="both"/>
              <w:rPr>
                <w:color w:val="1C1C1C"/>
                <w:w w:val="105"/>
                <w:sz w:val="18"/>
                <w:lang w:val="da-DK"/>
              </w:rPr>
            </w:pPr>
          </w:p>
        </w:tc>
      </w:tr>
      <w:tr w:rsidR="004B6163" w14:paraId="6D191F5A" w14:textId="11E921B5" w:rsidTr="0075458D">
        <w:trPr>
          <w:trHeight w:val="712"/>
        </w:trPr>
        <w:tc>
          <w:tcPr>
            <w:tcW w:w="225" w:type="dxa"/>
            <w:tcBorders>
              <w:left w:val="nil"/>
            </w:tcBorders>
          </w:tcPr>
          <w:p w14:paraId="6D191F56" w14:textId="77777777" w:rsidR="004B6163" w:rsidRDefault="004B6163">
            <w:pPr>
              <w:pStyle w:val="TableParagraph"/>
              <w:spacing w:before="96"/>
              <w:ind w:left="-2"/>
              <w:rPr>
                <w:rFonts w:ascii="Arial"/>
                <w:sz w:val="19"/>
              </w:rPr>
            </w:pPr>
            <w:r>
              <w:rPr>
                <w:rFonts w:ascii="Arial"/>
                <w:color w:val="0C0C0C"/>
                <w:spacing w:val="-5"/>
                <w:sz w:val="19"/>
              </w:rPr>
              <w:t>h.</w:t>
            </w:r>
          </w:p>
        </w:tc>
        <w:tc>
          <w:tcPr>
            <w:tcW w:w="1697" w:type="dxa"/>
          </w:tcPr>
          <w:p w14:paraId="6D191F57" w14:textId="77777777" w:rsidR="004B6163" w:rsidRPr="0055382A" w:rsidRDefault="004B6163">
            <w:pPr>
              <w:pStyle w:val="TableParagraph"/>
              <w:spacing w:line="249" w:lineRule="auto"/>
              <w:ind w:left="112"/>
              <w:rPr>
                <w:sz w:val="18"/>
                <w:lang w:val="da-DK"/>
              </w:rPr>
            </w:pPr>
            <w:r w:rsidRPr="0055382A">
              <w:rPr>
                <w:color w:val="1C1C1C"/>
                <w:sz w:val="18"/>
                <w:lang w:val="da-DK"/>
              </w:rPr>
              <w:t>Anvendelse</w:t>
            </w:r>
            <w:r w:rsidRPr="0055382A">
              <w:rPr>
                <w:color w:val="1C1C1C"/>
                <w:spacing w:val="30"/>
                <w:sz w:val="18"/>
                <w:lang w:val="da-DK"/>
              </w:rPr>
              <w:t xml:space="preserve"> </w:t>
            </w:r>
            <w:r w:rsidRPr="0055382A">
              <w:rPr>
                <w:color w:val="1C1C1C"/>
                <w:sz w:val="18"/>
                <w:lang w:val="da-DK"/>
              </w:rPr>
              <w:t>af</w:t>
            </w:r>
            <w:r w:rsidRPr="0055382A">
              <w:rPr>
                <w:color w:val="1C1C1C"/>
                <w:spacing w:val="19"/>
                <w:sz w:val="18"/>
                <w:lang w:val="da-DK"/>
              </w:rPr>
              <w:t xml:space="preserve"> </w:t>
            </w:r>
            <w:r w:rsidRPr="0055382A">
              <w:rPr>
                <w:color w:val="1C1C1C"/>
                <w:sz w:val="18"/>
                <w:lang w:val="da-DK"/>
              </w:rPr>
              <w:t xml:space="preserve">mellemfre- </w:t>
            </w:r>
            <w:r w:rsidRPr="0055382A">
              <w:rPr>
                <w:color w:val="1C1C1C"/>
                <w:w w:val="105"/>
                <w:sz w:val="18"/>
                <w:lang w:val="da-DK"/>
              </w:rPr>
              <w:t xml:space="preserve">kvenser </w:t>
            </w:r>
            <w:r w:rsidRPr="0055382A">
              <w:rPr>
                <w:color w:val="0C0C0C"/>
                <w:w w:val="105"/>
                <w:sz w:val="18"/>
                <w:lang w:val="da-DK"/>
              </w:rPr>
              <w:t xml:space="preserve">i </w:t>
            </w:r>
            <w:r w:rsidRPr="0055382A">
              <w:rPr>
                <w:color w:val="1C1C1C"/>
                <w:w w:val="105"/>
                <w:sz w:val="18"/>
                <w:lang w:val="da-DK"/>
              </w:rPr>
              <w:t>induktionsovne</w:t>
            </w:r>
          </w:p>
        </w:tc>
        <w:tc>
          <w:tcPr>
            <w:tcW w:w="3260" w:type="dxa"/>
          </w:tcPr>
          <w:p w14:paraId="6D191F58" w14:textId="77777777" w:rsidR="004B6163" w:rsidRPr="0055382A" w:rsidRDefault="004B6163">
            <w:pPr>
              <w:pStyle w:val="TableParagraph"/>
              <w:spacing w:line="249" w:lineRule="auto"/>
              <w:ind w:left="116" w:right="83" w:firstLine="1"/>
              <w:rPr>
                <w:sz w:val="18"/>
                <w:lang w:val="da-DK"/>
              </w:rPr>
            </w:pPr>
            <w:r w:rsidRPr="0055382A">
              <w:rPr>
                <w:color w:val="1C1C1C"/>
                <w:w w:val="105"/>
                <w:sz w:val="18"/>
                <w:lang w:val="da-DK"/>
              </w:rPr>
              <w:t>Anvendelse</w:t>
            </w:r>
            <w:r w:rsidRPr="0055382A">
              <w:rPr>
                <w:color w:val="1C1C1C"/>
                <w:spacing w:val="-7"/>
                <w:w w:val="105"/>
                <w:sz w:val="18"/>
                <w:lang w:val="da-DK"/>
              </w:rPr>
              <w:t xml:space="preserve"> </w:t>
            </w:r>
            <w:r w:rsidRPr="0055382A">
              <w:rPr>
                <w:color w:val="1C1C1C"/>
                <w:w w:val="105"/>
                <w:sz w:val="18"/>
                <w:lang w:val="da-DK"/>
              </w:rPr>
              <w:t>af</w:t>
            </w:r>
            <w:r w:rsidRPr="0055382A">
              <w:rPr>
                <w:color w:val="1C1C1C"/>
                <w:spacing w:val="-12"/>
                <w:w w:val="105"/>
                <w:sz w:val="18"/>
                <w:lang w:val="da-DK"/>
              </w:rPr>
              <w:t xml:space="preserve"> </w:t>
            </w:r>
            <w:r w:rsidRPr="0055382A">
              <w:rPr>
                <w:color w:val="1C1C1C"/>
                <w:w w:val="105"/>
                <w:sz w:val="18"/>
                <w:lang w:val="da-DK"/>
              </w:rPr>
              <w:t>induktionsovne</w:t>
            </w:r>
            <w:r w:rsidRPr="0055382A">
              <w:rPr>
                <w:color w:val="1C1C1C"/>
                <w:spacing w:val="-12"/>
                <w:w w:val="105"/>
                <w:sz w:val="18"/>
                <w:lang w:val="da-DK"/>
              </w:rPr>
              <w:t xml:space="preserve"> </w:t>
            </w:r>
            <w:r w:rsidRPr="0055382A">
              <w:rPr>
                <w:color w:val="0C0C0C"/>
                <w:w w:val="105"/>
                <w:sz w:val="18"/>
                <w:lang w:val="da-DK"/>
              </w:rPr>
              <w:t>på</w:t>
            </w:r>
            <w:r w:rsidRPr="0055382A">
              <w:rPr>
                <w:color w:val="0C0C0C"/>
                <w:spacing w:val="-12"/>
                <w:w w:val="105"/>
                <w:sz w:val="18"/>
                <w:lang w:val="da-DK"/>
              </w:rPr>
              <w:t xml:space="preserve"> </w:t>
            </w:r>
            <w:r w:rsidRPr="0055382A">
              <w:rPr>
                <w:color w:val="1C1C1C"/>
                <w:w w:val="105"/>
                <w:sz w:val="18"/>
                <w:lang w:val="da-DK"/>
              </w:rPr>
              <w:t>mellemfrekvens</w:t>
            </w:r>
            <w:r w:rsidRPr="0055382A">
              <w:rPr>
                <w:color w:val="1C1C1C"/>
                <w:spacing w:val="-11"/>
                <w:w w:val="105"/>
                <w:sz w:val="18"/>
                <w:lang w:val="da-DK"/>
              </w:rPr>
              <w:t xml:space="preserve"> </w:t>
            </w:r>
            <w:r w:rsidRPr="0055382A">
              <w:rPr>
                <w:color w:val="1C1C1C"/>
                <w:w w:val="105"/>
                <w:sz w:val="18"/>
                <w:lang w:val="da-DK"/>
              </w:rPr>
              <w:t>(250 Hz) i</w:t>
            </w:r>
            <w:r w:rsidRPr="0055382A">
              <w:rPr>
                <w:color w:val="1C1C1C"/>
                <w:spacing w:val="-4"/>
                <w:w w:val="105"/>
                <w:sz w:val="18"/>
                <w:lang w:val="da-DK"/>
              </w:rPr>
              <w:t xml:space="preserve"> </w:t>
            </w:r>
            <w:r w:rsidRPr="0055382A">
              <w:rPr>
                <w:color w:val="1C1C1C"/>
                <w:w w:val="105"/>
                <w:sz w:val="18"/>
                <w:lang w:val="da-DK"/>
              </w:rPr>
              <w:t xml:space="preserve">stedet for ovne </w:t>
            </w:r>
            <w:r w:rsidRPr="0055382A">
              <w:rPr>
                <w:color w:val="0C0C0C"/>
                <w:w w:val="105"/>
                <w:sz w:val="18"/>
                <w:lang w:val="da-DK"/>
              </w:rPr>
              <w:t xml:space="preserve">på </w:t>
            </w:r>
            <w:r w:rsidRPr="0055382A">
              <w:rPr>
                <w:color w:val="1C1C1C"/>
                <w:w w:val="105"/>
                <w:sz w:val="18"/>
                <w:lang w:val="da-DK"/>
              </w:rPr>
              <w:t>almindelig strøm (50 Hz).</w:t>
            </w:r>
          </w:p>
        </w:tc>
        <w:tc>
          <w:tcPr>
            <w:tcW w:w="1701" w:type="dxa"/>
            <w:tcBorders>
              <w:right w:val="double" w:sz="4" w:space="0" w:color="auto"/>
            </w:tcBorders>
          </w:tcPr>
          <w:p w14:paraId="6D191F59" w14:textId="77777777" w:rsidR="004B6163" w:rsidRPr="0037313E" w:rsidRDefault="004B6163" w:rsidP="0037313E">
            <w:pPr>
              <w:pStyle w:val="TableParagraph"/>
              <w:spacing w:line="195" w:lineRule="exact"/>
              <w:ind w:left="104"/>
              <w:rPr>
                <w:color w:val="0C0C0C"/>
                <w:spacing w:val="-2"/>
                <w:sz w:val="18"/>
                <w:szCs w:val="18"/>
              </w:rPr>
            </w:pPr>
            <w:r w:rsidRPr="0037313E">
              <w:rPr>
                <w:color w:val="0C0C0C"/>
                <w:spacing w:val="-2"/>
                <w:sz w:val="18"/>
                <w:szCs w:val="18"/>
              </w:rPr>
              <w:t>Kan anvendes generelt.</w:t>
            </w:r>
          </w:p>
        </w:tc>
        <w:tc>
          <w:tcPr>
            <w:tcW w:w="2835" w:type="dxa"/>
            <w:tcBorders>
              <w:top w:val="double" w:sz="4" w:space="0" w:color="auto"/>
              <w:left w:val="double" w:sz="4" w:space="0" w:color="auto"/>
              <w:bottom w:val="double" w:sz="4" w:space="0" w:color="auto"/>
              <w:right w:val="double" w:sz="4" w:space="0" w:color="auto"/>
            </w:tcBorders>
          </w:tcPr>
          <w:p w14:paraId="37BEE583" w14:textId="77777777" w:rsidR="004B6163" w:rsidRPr="1B4E1884" w:rsidRDefault="004B6163">
            <w:pPr>
              <w:pStyle w:val="TableParagraph"/>
              <w:spacing w:before="107"/>
              <w:ind w:left="126"/>
              <w:rPr>
                <w:color w:val="1C1C1C"/>
                <w:sz w:val="18"/>
                <w:szCs w:val="18"/>
              </w:rPr>
            </w:pPr>
          </w:p>
        </w:tc>
      </w:tr>
      <w:tr w:rsidR="004B6163" w14:paraId="6D191F6F" w14:textId="0CDF5E57" w:rsidTr="0075458D">
        <w:trPr>
          <w:trHeight w:val="2421"/>
        </w:trPr>
        <w:tc>
          <w:tcPr>
            <w:tcW w:w="225" w:type="dxa"/>
            <w:tcBorders>
              <w:left w:val="nil"/>
            </w:tcBorders>
          </w:tcPr>
          <w:p w14:paraId="6D191F5B" w14:textId="77777777" w:rsidR="004B6163" w:rsidRDefault="004B6163">
            <w:pPr>
              <w:pStyle w:val="TableParagraph"/>
              <w:rPr>
                <w:sz w:val="18"/>
              </w:rPr>
            </w:pPr>
          </w:p>
          <w:p w14:paraId="6D191F5C" w14:textId="77777777" w:rsidR="004B6163" w:rsidRDefault="004B6163">
            <w:pPr>
              <w:pStyle w:val="TableParagraph"/>
              <w:rPr>
                <w:sz w:val="18"/>
              </w:rPr>
            </w:pPr>
          </w:p>
          <w:p w14:paraId="6D191F5D" w14:textId="77777777" w:rsidR="004B6163" w:rsidRDefault="004B6163">
            <w:pPr>
              <w:pStyle w:val="TableParagraph"/>
              <w:rPr>
                <w:sz w:val="18"/>
              </w:rPr>
            </w:pPr>
          </w:p>
          <w:p w14:paraId="6D191F5E" w14:textId="77777777" w:rsidR="004B6163" w:rsidRDefault="004B6163">
            <w:pPr>
              <w:pStyle w:val="TableParagraph"/>
              <w:spacing w:before="132"/>
              <w:rPr>
                <w:sz w:val="18"/>
              </w:rPr>
            </w:pPr>
          </w:p>
          <w:p w14:paraId="6D191F5F" w14:textId="77777777" w:rsidR="004B6163" w:rsidRDefault="004B6163">
            <w:pPr>
              <w:pStyle w:val="TableParagraph"/>
              <w:ind w:left="1"/>
              <w:rPr>
                <w:sz w:val="18"/>
                <w:szCs w:val="18"/>
              </w:rPr>
            </w:pPr>
            <w:r w:rsidRPr="1B4E1884">
              <w:rPr>
                <w:color w:val="1C1C1C"/>
                <w:spacing w:val="-5"/>
                <w:w w:val="105"/>
                <w:sz w:val="18"/>
                <w:szCs w:val="18"/>
              </w:rPr>
              <w:t>i.</w:t>
            </w:r>
          </w:p>
        </w:tc>
        <w:tc>
          <w:tcPr>
            <w:tcW w:w="1697" w:type="dxa"/>
          </w:tcPr>
          <w:p w14:paraId="6D191F60" w14:textId="77777777" w:rsidR="004B6163" w:rsidRDefault="004B6163">
            <w:pPr>
              <w:pStyle w:val="TableParagraph"/>
              <w:rPr>
                <w:sz w:val="18"/>
              </w:rPr>
            </w:pPr>
          </w:p>
          <w:p w14:paraId="6D191F61" w14:textId="77777777" w:rsidR="004B6163" w:rsidRDefault="004B6163">
            <w:pPr>
              <w:pStyle w:val="TableParagraph"/>
              <w:rPr>
                <w:sz w:val="18"/>
              </w:rPr>
            </w:pPr>
          </w:p>
          <w:p w14:paraId="6D191F62" w14:textId="77777777" w:rsidR="004B6163" w:rsidRDefault="004B6163">
            <w:pPr>
              <w:pStyle w:val="TableParagraph"/>
              <w:rPr>
                <w:sz w:val="18"/>
              </w:rPr>
            </w:pPr>
          </w:p>
          <w:p w14:paraId="6D191F63" w14:textId="77777777" w:rsidR="004B6163" w:rsidRDefault="004B6163">
            <w:pPr>
              <w:pStyle w:val="TableParagraph"/>
              <w:spacing w:before="27"/>
              <w:rPr>
                <w:sz w:val="18"/>
              </w:rPr>
            </w:pPr>
          </w:p>
          <w:p w14:paraId="6D191F64" w14:textId="77777777" w:rsidR="004B6163" w:rsidRDefault="004B6163">
            <w:pPr>
              <w:pStyle w:val="TableParagraph"/>
              <w:spacing w:line="244" w:lineRule="auto"/>
              <w:ind w:left="105" w:firstLine="7"/>
              <w:rPr>
                <w:sz w:val="18"/>
                <w:szCs w:val="18"/>
              </w:rPr>
            </w:pPr>
            <w:r w:rsidRPr="1B4E1884">
              <w:rPr>
                <w:color w:val="1C1C1C"/>
                <w:sz w:val="18"/>
                <w:szCs w:val="18"/>
              </w:rPr>
              <w:t>Optimering</w:t>
            </w:r>
            <w:r w:rsidRPr="1B4E1884">
              <w:rPr>
                <w:color w:val="1C1C1C"/>
                <w:spacing w:val="40"/>
                <w:sz w:val="18"/>
                <w:szCs w:val="18"/>
              </w:rPr>
              <w:t xml:space="preserve"> </w:t>
            </w:r>
            <w:r w:rsidRPr="1B4E1884">
              <w:rPr>
                <w:color w:val="1C1C1C"/>
                <w:sz w:val="18"/>
                <w:szCs w:val="18"/>
              </w:rPr>
              <w:t>af</w:t>
            </w:r>
            <w:r w:rsidRPr="1B4E1884">
              <w:rPr>
                <w:color w:val="1C1C1C"/>
                <w:spacing w:val="40"/>
                <w:sz w:val="18"/>
                <w:szCs w:val="18"/>
              </w:rPr>
              <w:t xml:space="preserve"> </w:t>
            </w:r>
            <w:r w:rsidRPr="1B4E1884">
              <w:rPr>
                <w:color w:val="1C1C1C"/>
                <w:sz w:val="18"/>
                <w:szCs w:val="18"/>
              </w:rPr>
              <w:t xml:space="preserve">trykluftsy- </w:t>
            </w:r>
            <w:r w:rsidRPr="1B4E1884">
              <w:rPr>
                <w:color w:val="1C1C1C"/>
                <w:spacing w:val="-4"/>
                <w:sz w:val="18"/>
                <w:szCs w:val="18"/>
              </w:rPr>
              <w:t>stem</w:t>
            </w:r>
          </w:p>
        </w:tc>
        <w:tc>
          <w:tcPr>
            <w:tcW w:w="3260" w:type="dxa"/>
          </w:tcPr>
          <w:p w14:paraId="6D191F65" w14:textId="77777777" w:rsidR="004B6163" w:rsidRPr="0055382A" w:rsidRDefault="004B6163">
            <w:pPr>
              <w:pStyle w:val="TableParagraph"/>
              <w:spacing w:line="207" w:lineRule="exact"/>
              <w:ind w:left="116"/>
              <w:rPr>
                <w:sz w:val="18"/>
                <w:lang w:val="da-DK"/>
              </w:rPr>
            </w:pPr>
            <w:r w:rsidRPr="0055382A">
              <w:rPr>
                <w:color w:val="1C1C1C"/>
                <w:sz w:val="18"/>
                <w:lang w:val="da-DK"/>
              </w:rPr>
              <w:t>Dette</w:t>
            </w:r>
            <w:r w:rsidRPr="0055382A">
              <w:rPr>
                <w:color w:val="1C1C1C"/>
                <w:spacing w:val="4"/>
                <w:sz w:val="18"/>
                <w:lang w:val="da-DK"/>
              </w:rPr>
              <w:t xml:space="preserve"> </w:t>
            </w:r>
            <w:r w:rsidRPr="0055382A">
              <w:rPr>
                <w:color w:val="1C1C1C"/>
                <w:sz w:val="18"/>
                <w:lang w:val="da-DK"/>
              </w:rPr>
              <w:t>omfatter</w:t>
            </w:r>
            <w:r w:rsidRPr="0055382A">
              <w:rPr>
                <w:color w:val="1C1C1C"/>
                <w:spacing w:val="9"/>
                <w:sz w:val="18"/>
                <w:lang w:val="da-DK"/>
              </w:rPr>
              <w:t xml:space="preserve"> </w:t>
            </w:r>
            <w:r w:rsidRPr="0055382A">
              <w:rPr>
                <w:color w:val="1C1C1C"/>
                <w:sz w:val="18"/>
                <w:lang w:val="da-DK"/>
              </w:rPr>
              <w:t>alle</w:t>
            </w:r>
            <w:r w:rsidRPr="0055382A">
              <w:rPr>
                <w:color w:val="1C1C1C"/>
                <w:spacing w:val="8"/>
                <w:sz w:val="18"/>
                <w:lang w:val="da-DK"/>
              </w:rPr>
              <w:t xml:space="preserve"> </w:t>
            </w:r>
            <w:r w:rsidRPr="0055382A">
              <w:rPr>
                <w:color w:val="1C1C1C"/>
                <w:sz w:val="18"/>
                <w:lang w:val="da-DK"/>
              </w:rPr>
              <w:t>følgende</w:t>
            </w:r>
            <w:r w:rsidRPr="0055382A">
              <w:rPr>
                <w:color w:val="1C1C1C"/>
                <w:spacing w:val="14"/>
                <w:sz w:val="18"/>
                <w:lang w:val="da-DK"/>
              </w:rPr>
              <w:t xml:space="preserve"> </w:t>
            </w:r>
            <w:r w:rsidRPr="0055382A">
              <w:rPr>
                <w:color w:val="1C1C1C"/>
                <w:spacing w:val="-2"/>
                <w:sz w:val="18"/>
                <w:lang w:val="da-DK"/>
              </w:rPr>
              <w:t>foranstaltninger:</w:t>
            </w:r>
          </w:p>
          <w:p w14:paraId="3FF9E5F2" w14:textId="77777777" w:rsidR="00A84343" w:rsidRPr="00A84343" w:rsidRDefault="004B6163" w:rsidP="00A84343">
            <w:pPr>
              <w:pStyle w:val="Opstilling-punkttegn"/>
              <w:numPr>
                <w:ilvl w:val="0"/>
                <w:numId w:val="34"/>
              </w:numPr>
              <w:rPr>
                <w:sz w:val="18"/>
                <w:szCs w:val="18"/>
                <w:lang w:val="da-DK"/>
              </w:rPr>
            </w:pPr>
            <w:r w:rsidRPr="0087467F">
              <w:rPr>
                <w:sz w:val="18"/>
                <w:szCs w:val="18"/>
                <w:lang w:val="da-DK"/>
              </w:rPr>
              <w:t xml:space="preserve">udførelse af passende systemvedligeholdelse for at reducere </w:t>
            </w:r>
            <w:r w:rsidRPr="0087467F">
              <w:rPr>
                <w:color w:val="0C0C0C"/>
                <w:sz w:val="18"/>
                <w:szCs w:val="18"/>
                <w:lang w:val="da-DK"/>
              </w:rPr>
              <w:t>læk</w:t>
            </w:r>
          </w:p>
          <w:p w14:paraId="759D57A0" w14:textId="77777777" w:rsidR="00A84343" w:rsidRPr="00A84343" w:rsidRDefault="004B6163" w:rsidP="00A84343">
            <w:pPr>
              <w:pStyle w:val="Opstilling-punkttegn"/>
              <w:numPr>
                <w:ilvl w:val="0"/>
                <w:numId w:val="34"/>
              </w:numPr>
              <w:rPr>
                <w:sz w:val="18"/>
                <w:szCs w:val="18"/>
                <w:lang w:val="da-DK"/>
              </w:rPr>
            </w:pPr>
            <w:r w:rsidRPr="00A84343">
              <w:rPr>
                <w:color w:val="1C1C1C"/>
                <w:sz w:val="18"/>
                <w:lang w:val="da-DK"/>
              </w:rPr>
              <w:t>effektiv overvågning af</w:t>
            </w:r>
            <w:r w:rsidRPr="00A84343">
              <w:rPr>
                <w:color w:val="1C1C1C"/>
                <w:spacing w:val="-3"/>
                <w:sz w:val="18"/>
                <w:lang w:val="da-DK"/>
              </w:rPr>
              <w:t xml:space="preserve"> </w:t>
            </w:r>
            <w:r w:rsidRPr="00A84343">
              <w:rPr>
                <w:color w:val="0C0C0C"/>
                <w:sz w:val="18"/>
                <w:lang w:val="da-DK"/>
              </w:rPr>
              <w:t>driftsparametre</w:t>
            </w:r>
            <w:r w:rsidRPr="00A84343">
              <w:rPr>
                <w:color w:val="0C0C0C"/>
                <w:spacing w:val="-9"/>
                <w:sz w:val="18"/>
                <w:lang w:val="da-DK"/>
              </w:rPr>
              <w:t xml:space="preserve"> </w:t>
            </w:r>
            <w:r w:rsidRPr="00A84343">
              <w:rPr>
                <w:color w:val="1C1C1C"/>
                <w:sz w:val="18"/>
                <w:lang w:val="da-DK"/>
              </w:rPr>
              <w:t xml:space="preserve">såsom flow, </w:t>
            </w:r>
            <w:r w:rsidRPr="00A84343">
              <w:rPr>
                <w:color w:val="0C0C0C"/>
                <w:w w:val="105"/>
                <w:sz w:val="18"/>
                <w:lang w:val="da-DK"/>
              </w:rPr>
              <w:t xml:space="preserve">temperatur </w:t>
            </w:r>
            <w:r w:rsidRPr="00A84343">
              <w:rPr>
                <w:color w:val="1C1C1C"/>
                <w:w w:val="105"/>
                <w:sz w:val="18"/>
                <w:lang w:val="da-DK"/>
              </w:rPr>
              <w:t xml:space="preserve">og </w:t>
            </w:r>
            <w:r w:rsidRPr="00A84343">
              <w:rPr>
                <w:color w:val="0C0C0C"/>
                <w:w w:val="105"/>
                <w:sz w:val="18"/>
                <w:lang w:val="da-DK"/>
              </w:rPr>
              <w:t>tryk</w:t>
            </w:r>
          </w:p>
          <w:p w14:paraId="0D889B32" w14:textId="77777777" w:rsidR="004F5086" w:rsidRPr="004F5086" w:rsidRDefault="004B6163" w:rsidP="00A84343">
            <w:pPr>
              <w:pStyle w:val="Opstilling-punkttegn"/>
              <w:numPr>
                <w:ilvl w:val="0"/>
                <w:numId w:val="34"/>
              </w:numPr>
              <w:rPr>
                <w:sz w:val="18"/>
                <w:szCs w:val="18"/>
                <w:lang w:val="da-DK"/>
              </w:rPr>
            </w:pPr>
            <w:r w:rsidRPr="00A84343">
              <w:rPr>
                <w:color w:val="0C0C0C"/>
                <w:sz w:val="18"/>
                <w:lang w:val="da-DK"/>
              </w:rPr>
              <w:t xml:space="preserve">minimering </w:t>
            </w:r>
            <w:r w:rsidRPr="00A84343">
              <w:rPr>
                <w:color w:val="1C1C1C"/>
                <w:sz w:val="18"/>
                <w:lang w:val="da-DK"/>
              </w:rPr>
              <w:t xml:space="preserve">af </w:t>
            </w:r>
            <w:r w:rsidRPr="00A84343">
              <w:rPr>
                <w:color w:val="0C0C0C"/>
                <w:sz w:val="18"/>
                <w:lang w:val="da-DK"/>
              </w:rPr>
              <w:t xml:space="preserve">trykfald </w:t>
            </w:r>
          </w:p>
          <w:p w14:paraId="07C0F34C" w14:textId="5E4EBBD4" w:rsidR="00A84343" w:rsidRPr="00A84343" w:rsidRDefault="004B6163" w:rsidP="00A84343">
            <w:pPr>
              <w:pStyle w:val="Opstilling-punkttegn"/>
              <w:numPr>
                <w:ilvl w:val="0"/>
                <w:numId w:val="34"/>
              </w:numPr>
              <w:rPr>
                <w:sz w:val="18"/>
                <w:szCs w:val="18"/>
                <w:lang w:val="da-DK"/>
              </w:rPr>
            </w:pPr>
            <w:r w:rsidRPr="00A84343">
              <w:rPr>
                <w:color w:val="1C1C1C"/>
                <w:sz w:val="18"/>
                <w:lang w:val="da-DK"/>
              </w:rPr>
              <w:t xml:space="preserve">effektiv </w:t>
            </w:r>
            <w:r w:rsidRPr="00A84343">
              <w:rPr>
                <w:color w:val="0C0C0C"/>
                <w:sz w:val="18"/>
                <w:lang w:val="da-DK"/>
              </w:rPr>
              <w:t>belastningsstyring</w:t>
            </w:r>
          </w:p>
          <w:p w14:paraId="5FDAC43C" w14:textId="77777777" w:rsidR="00A84343" w:rsidRPr="00A84343" w:rsidRDefault="004B6163" w:rsidP="00A84343">
            <w:pPr>
              <w:pStyle w:val="Opstilling-punkttegn"/>
              <w:numPr>
                <w:ilvl w:val="0"/>
                <w:numId w:val="34"/>
              </w:numPr>
              <w:rPr>
                <w:sz w:val="18"/>
                <w:szCs w:val="18"/>
                <w:lang w:val="da-DK"/>
              </w:rPr>
            </w:pPr>
            <w:r w:rsidRPr="00A84343">
              <w:rPr>
                <w:color w:val="1C1C1C"/>
                <w:w w:val="105"/>
                <w:sz w:val="18"/>
                <w:lang w:val="da-DK"/>
              </w:rPr>
              <w:t xml:space="preserve">reduktion af </w:t>
            </w:r>
            <w:r w:rsidRPr="00A84343">
              <w:rPr>
                <w:color w:val="0C0C0C"/>
                <w:w w:val="105"/>
                <w:sz w:val="18"/>
                <w:lang w:val="da-DK"/>
              </w:rPr>
              <w:t xml:space="preserve">indsugningsluftens temperatur </w:t>
            </w:r>
          </w:p>
          <w:p w14:paraId="6D191F69" w14:textId="368C634E" w:rsidR="004B6163" w:rsidRPr="00A84343" w:rsidRDefault="004B6163" w:rsidP="00A84343">
            <w:pPr>
              <w:pStyle w:val="Opstilling-punkttegn"/>
              <w:numPr>
                <w:ilvl w:val="0"/>
                <w:numId w:val="34"/>
              </w:numPr>
              <w:rPr>
                <w:sz w:val="18"/>
                <w:szCs w:val="18"/>
                <w:lang w:val="da-DK"/>
              </w:rPr>
            </w:pPr>
            <w:r w:rsidRPr="00A84343">
              <w:rPr>
                <w:color w:val="1C1C1C"/>
                <w:w w:val="105"/>
                <w:sz w:val="18"/>
                <w:lang w:val="da-DK"/>
              </w:rPr>
              <w:t>anvendelse</w:t>
            </w:r>
            <w:r w:rsidRPr="00A84343">
              <w:rPr>
                <w:color w:val="1C1C1C"/>
                <w:spacing w:val="40"/>
                <w:w w:val="105"/>
                <w:sz w:val="18"/>
                <w:lang w:val="da-DK"/>
              </w:rPr>
              <w:t xml:space="preserve"> </w:t>
            </w:r>
            <w:r w:rsidRPr="00A84343">
              <w:rPr>
                <w:color w:val="1C1C1C"/>
                <w:w w:val="105"/>
                <w:sz w:val="18"/>
                <w:lang w:val="da-DK"/>
              </w:rPr>
              <w:t>af</w:t>
            </w:r>
            <w:r w:rsidRPr="00A84343">
              <w:rPr>
                <w:color w:val="1C1C1C"/>
                <w:spacing w:val="36"/>
                <w:w w:val="105"/>
                <w:sz w:val="18"/>
                <w:lang w:val="da-DK"/>
              </w:rPr>
              <w:t xml:space="preserve"> </w:t>
            </w:r>
            <w:r w:rsidRPr="00A84343">
              <w:rPr>
                <w:color w:val="1C1C1C"/>
                <w:w w:val="105"/>
                <w:sz w:val="18"/>
                <w:lang w:val="da-DK"/>
              </w:rPr>
              <w:t>et</w:t>
            </w:r>
            <w:r w:rsidRPr="00A84343">
              <w:rPr>
                <w:color w:val="1C1C1C"/>
                <w:spacing w:val="37"/>
                <w:w w:val="105"/>
                <w:sz w:val="18"/>
                <w:lang w:val="da-DK"/>
              </w:rPr>
              <w:t xml:space="preserve"> </w:t>
            </w:r>
            <w:r w:rsidRPr="00A84343">
              <w:rPr>
                <w:color w:val="1C1C1C"/>
                <w:w w:val="105"/>
                <w:sz w:val="18"/>
                <w:lang w:val="da-DK"/>
              </w:rPr>
              <w:t>effektivt</w:t>
            </w:r>
            <w:r w:rsidRPr="00A84343">
              <w:rPr>
                <w:color w:val="1C1C1C"/>
                <w:spacing w:val="40"/>
                <w:w w:val="105"/>
                <w:sz w:val="18"/>
                <w:lang w:val="da-DK"/>
              </w:rPr>
              <w:t xml:space="preserve"> </w:t>
            </w:r>
            <w:r w:rsidRPr="00A84343">
              <w:rPr>
                <w:color w:val="1C1C1C"/>
                <w:w w:val="105"/>
                <w:sz w:val="18"/>
                <w:lang w:val="da-DK"/>
              </w:rPr>
              <w:t>kompressorkontrolsy</w:t>
            </w:r>
            <w:r w:rsidRPr="00A84343">
              <w:rPr>
                <w:color w:val="1C1C1C"/>
                <w:spacing w:val="-2"/>
                <w:w w:val="105"/>
                <w:sz w:val="18"/>
                <w:lang w:val="da-DK"/>
              </w:rPr>
              <w:t>stem.</w:t>
            </w:r>
          </w:p>
        </w:tc>
        <w:tc>
          <w:tcPr>
            <w:tcW w:w="1701" w:type="dxa"/>
            <w:tcBorders>
              <w:right w:val="double" w:sz="4" w:space="0" w:color="auto"/>
            </w:tcBorders>
          </w:tcPr>
          <w:p w14:paraId="6D191F6A" w14:textId="77777777" w:rsidR="004B6163" w:rsidRPr="00A84343" w:rsidRDefault="004B6163" w:rsidP="0037313E">
            <w:pPr>
              <w:pStyle w:val="TableParagraph"/>
              <w:spacing w:line="195" w:lineRule="exact"/>
              <w:ind w:left="104"/>
              <w:rPr>
                <w:color w:val="0C0C0C"/>
                <w:spacing w:val="-2"/>
                <w:sz w:val="18"/>
                <w:szCs w:val="18"/>
                <w:lang w:val="da-DK"/>
              </w:rPr>
            </w:pPr>
          </w:p>
          <w:p w14:paraId="6D191F6B" w14:textId="77777777" w:rsidR="004B6163" w:rsidRPr="00A84343" w:rsidRDefault="004B6163" w:rsidP="0037313E">
            <w:pPr>
              <w:pStyle w:val="TableParagraph"/>
              <w:spacing w:line="195" w:lineRule="exact"/>
              <w:ind w:left="104"/>
              <w:rPr>
                <w:color w:val="0C0C0C"/>
                <w:spacing w:val="-2"/>
                <w:sz w:val="18"/>
                <w:szCs w:val="18"/>
                <w:lang w:val="da-DK"/>
              </w:rPr>
            </w:pPr>
          </w:p>
          <w:p w14:paraId="6D191F6C" w14:textId="77777777" w:rsidR="004B6163" w:rsidRPr="00A84343" w:rsidRDefault="004B6163" w:rsidP="0037313E">
            <w:pPr>
              <w:pStyle w:val="TableParagraph"/>
              <w:spacing w:line="195" w:lineRule="exact"/>
              <w:ind w:left="104"/>
              <w:rPr>
                <w:color w:val="0C0C0C"/>
                <w:spacing w:val="-2"/>
                <w:sz w:val="18"/>
                <w:szCs w:val="18"/>
                <w:lang w:val="da-DK"/>
              </w:rPr>
            </w:pPr>
          </w:p>
          <w:p w14:paraId="6D191F6D" w14:textId="77777777" w:rsidR="004B6163" w:rsidRPr="00A84343" w:rsidRDefault="004B6163" w:rsidP="0037313E">
            <w:pPr>
              <w:pStyle w:val="TableParagraph"/>
              <w:spacing w:before="132" w:line="195" w:lineRule="exact"/>
              <w:ind w:left="104"/>
              <w:rPr>
                <w:color w:val="0C0C0C"/>
                <w:spacing w:val="-2"/>
                <w:sz w:val="18"/>
                <w:szCs w:val="18"/>
                <w:lang w:val="da-DK"/>
              </w:rPr>
            </w:pPr>
          </w:p>
          <w:p w14:paraId="6D191F6E" w14:textId="77777777" w:rsidR="004B6163" w:rsidRPr="0037313E" w:rsidRDefault="004B6163" w:rsidP="0037313E">
            <w:pPr>
              <w:pStyle w:val="TableParagraph"/>
              <w:spacing w:line="195" w:lineRule="exact"/>
              <w:ind w:left="104"/>
              <w:rPr>
                <w:color w:val="0C0C0C"/>
                <w:spacing w:val="-2"/>
                <w:sz w:val="18"/>
                <w:szCs w:val="18"/>
              </w:rPr>
            </w:pPr>
            <w:r w:rsidRPr="0037313E">
              <w:rPr>
                <w:color w:val="0C0C0C"/>
                <w:spacing w:val="-2"/>
                <w:sz w:val="18"/>
                <w:szCs w:val="18"/>
              </w:rPr>
              <w:t>Kan anvendes generelt.</w:t>
            </w:r>
          </w:p>
        </w:tc>
        <w:tc>
          <w:tcPr>
            <w:tcW w:w="2835" w:type="dxa"/>
            <w:tcBorders>
              <w:top w:val="double" w:sz="4" w:space="0" w:color="auto"/>
              <w:left w:val="double" w:sz="4" w:space="0" w:color="auto"/>
              <w:bottom w:val="double" w:sz="4" w:space="0" w:color="auto"/>
              <w:right w:val="double" w:sz="4" w:space="0" w:color="auto"/>
            </w:tcBorders>
          </w:tcPr>
          <w:p w14:paraId="11A9E3D6" w14:textId="77777777" w:rsidR="004B6163" w:rsidRDefault="004B6163">
            <w:pPr>
              <w:pStyle w:val="TableParagraph"/>
              <w:rPr>
                <w:sz w:val="18"/>
                <w:lang w:val="da-DK"/>
              </w:rPr>
            </w:pPr>
          </w:p>
          <w:p w14:paraId="7032F8A8" w14:textId="77777777" w:rsidR="00E54024" w:rsidRPr="0055382A" w:rsidRDefault="00E54024">
            <w:pPr>
              <w:pStyle w:val="TableParagraph"/>
              <w:rPr>
                <w:sz w:val="18"/>
                <w:lang w:val="da-DK"/>
              </w:rPr>
            </w:pPr>
          </w:p>
        </w:tc>
      </w:tr>
      <w:tr w:rsidR="00E54024" w:rsidRPr="00B41B04" w14:paraId="1964D087" w14:textId="77777777" w:rsidTr="0075458D">
        <w:trPr>
          <w:trHeight w:val="2421"/>
        </w:trPr>
        <w:tc>
          <w:tcPr>
            <w:tcW w:w="225" w:type="dxa"/>
            <w:tcBorders>
              <w:left w:val="nil"/>
            </w:tcBorders>
          </w:tcPr>
          <w:p w14:paraId="4F22F32B" w14:textId="77777777" w:rsidR="00E54024" w:rsidRDefault="00E54024" w:rsidP="00E54024">
            <w:pPr>
              <w:pStyle w:val="TableParagraph"/>
              <w:rPr>
                <w:sz w:val="18"/>
              </w:rPr>
            </w:pPr>
          </w:p>
          <w:p w14:paraId="0AD79430" w14:textId="77777777" w:rsidR="00E54024" w:rsidRDefault="00E54024" w:rsidP="00E54024">
            <w:pPr>
              <w:pStyle w:val="TableParagraph"/>
              <w:rPr>
                <w:sz w:val="18"/>
              </w:rPr>
            </w:pPr>
          </w:p>
          <w:p w14:paraId="0B5CA791" w14:textId="77777777" w:rsidR="00E54024" w:rsidRDefault="00E54024" w:rsidP="00E54024">
            <w:pPr>
              <w:pStyle w:val="TableParagraph"/>
              <w:spacing w:before="64"/>
              <w:rPr>
                <w:sz w:val="18"/>
              </w:rPr>
            </w:pPr>
          </w:p>
          <w:p w14:paraId="00E3E906" w14:textId="7C952D01" w:rsidR="00E54024" w:rsidRDefault="00E54024" w:rsidP="00E54024">
            <w:pPr>
              <w:pStyle w:val="TableParagraph"/>
              <w:rPr>
                <w:sz w:val="18"/>
              </w:rPr>
            </w:pPr>
            <w:r>
              <w:rPr>
                <w:rFonts w:ascii="Arial"/>
                <w:color w:val="181818"/>
                <w:spacing w:val="-5"/>
                <w:w w:val="110"/>
                <w:sz w:val="18"/>
              </w:rPr>
              <w:t>j.</w:t>
            </w:r>
          </w:p>
        </w:tc>
        <w:tc>
          <w:tcPr>
            <w:tcW w:w="1697" w:type="dxa"/>
          </w:tcPr>
          <w:p w14:paraId="01EC7C93" w14:textId="77777777" w:rsidR="00E54024" w:rsidRPr="0055382A" w:rsidRDefault="00E54024" w:rsidP="00E54024">
            <w:pPr>
              <w:pStyle w:val="TableParagraph"/>
              <w:rPr>
                <w:sz w:val="18"/>
                <w:lang w:val="da-DK"/>
              </w:rPr>
            </w:pPr>
          </w:p>
          <w:p w14:paraId="6873B498" w14:textId="77777777" w:rsidR="00E54024" w:rsidRPr="0055382A" w:rsidRDefault="00E54024" w:rsidP="00E54024">
            <w:pPr>
              <w:pStyle w:val="TableParagraph"/>
              <w:spacing w:before="50"/>
              <w:rPr>
                <w:sz w:val="18"/>
                <w:lang w:val="da-DK"/>
              </w:rPr>
            </w:pPr>
          </w:p>
          <w:p w14:paraId="426F34FD" w14:textId="39E416F8" w:rsidR="00E54024" w:rsidRPr="00E54024" w:rsidRDefault="00E54024" w:rsidP="00E54024">
            <w:pPr>
              <w:pStyle w:val="TableParagraph"/>
              <w:rPr>
                <w:sz w:val="18"/>
                <w:lang w:val="da-DK"/>
              </w:rPr>
            </w:pPr>
            <w:r w:rsidRPr="0055382A">
              <w:rPr>
                <w:color w:val="181818"/>
                <w:sz w:val="18"/>
                <w:lang w:val="da-DK"/>
              </w:rPr>
              <w:t xml:space="preserve">Mikrobølgetørring af ker­ ner med vandbaseret coa­ </w:t>
            </w:r>
            <w:r w:rsidRPr="0055382A">
              <w:rPr>
                <w:color w:val="181818"/>
                <w:spacing w:val="-4"/>
                <w:sz w:val="18"/>
                <w:lang w:val="da-DK"/>
              </w:rPr>
              <w:t>ting</w:t>
            </w:r>
          </w:p>
        </w:tc>
        <w:tc>
          <w:tcPr>
            <w:tcW w:w="3260" w:type="dxa"/>
          </w:tcPr>
          <w:p w14:paraId="7E51FA36" w14:textId="77777777" w:rsidR="00E54024" w:rsidRPr="0055382A" w:rsidRDefault="00E54024" w:rsidP="00E54024">
            <w:pPr>
              <w:pStyle w:val="TableParagraph"/>
              <w:spacing w:before="152"/>
              <w:rPr>
                <w:sz w:val="18"/>
                <w:lang w:val="da-DK"/>
              </w:rPr>
            </w:pPr>
          </w:p>
          <w:p w14:paraId="3F50B563" w14:textId="29F8ECD1" w:rsidR="00E54024" w:rsidRPr="0055382A" w:rsidRDefault="00E54024" w:rsidP="00E54024">
            <w:pPr>
              <w:pStyle w:val="TableParagraph"/>
              <w:spacing w:line="207" w:lineRule="exact"/>
              <w:ind w:left="116"/>
              <w:rPr>
                <w:color w:val="1C1C1C"/>
                <w:sz w:val="18"/>
                <w:lang w:val="da-DK"/>
              </w:rPr>
            </w:pPr>
            <w:r w:rsidRPr="0055382A">
              <w:rPr>
                <w:color w:val="181818"/>
                <w:w w:val="105"/>
                <w:sz w:val="18"/>
                <w:lang w:val="da-DK"/>
              </w:rPr>
              <w:t>Anvendelse</w:t>
            </w:r>
            <w:r w:rsidRPr="0055382A">
              <w:rPr>
                <w:color w:val="181818"/>
                <w:spacing w:val="-4"/>
                <w:w w:val="105"/>
                <w:sz w:val="18"/>
                <w:lang w:val="da-DK"/>
              </w:rPr>
              <w:t xml:space="preserve"> </w:t>
            </w:r>
            <w:r w:rsidRPr="0055382A">
              <w:rPr>
                <w:color w:val="181818"/>
                <w:w w:val="105"/>
                <w:sz w:val="18"/>
                <w:lang w:val="da-DK"/>
              </w:rPr>
              <w:t>af</w:t>
            </w:r>
            <w:r w:rsidRPr="0055382A">
              <w:rPr>
                <w:color w:val="181818"/>
                <w:spacing w:val="-8"/>
                <w:w w:val="105"/>
                <w:sz w:val="18"/>
                <w:lang w:val="da-DK"/>
              </w:rPr>
              <w:t xml:space="preserve"> </w:t>
            </w:r>
            <w:r w:rsidRPr="0055382A">
              <w:rPr>
                <w:color w:val="181818"/>
                <w:w w:val="105"/>
                <w:sz w:val="18"/>
                <w:lang w:val="da-DK"/>
              </w:rPr>
              <w:t>mikrobølgetørreovne</w:t>
            </w:r>
            <w:r w:rsidRPr="0055382A">
              <w:rPr>
                <w:color w:val="181818"/>
                <w:spacing w:val="-12"/>
                <w:w w:val="105"/>
                <w:sz w:val="18"/>
                <w:lang w:val="da-DK"/>
              </w:rPr>
              <w:t xml:space="preserve"> </w:t>
            </w:r>
            <w:r w:rsidRPr="0055382A">
              <w:rPr>
                <w:color w:val="181818"/>
                <w:w w:val="105"/>
                <w:sz w:val="18"/>
                <w:lang w:val="da-DK"/>
              </w:rPr>
              <w:t>(f.eks.</w:t>
            </w:r>
            <w:r w:rsidRPr="0055382A">
              <w:rPr>
                <w:color w:val="181818"/>
                <w:spacing w:val="-10"/>
                <w:w w:val="105"/>
                <w:sz w:val="18"/>
                <w:lang w:val="da-DK"/>
              </w:rPr>
              <w:t xml:space="preserve"> </w:t>
            </w:r>
            <w:r w:rsidRPr="0055382A">
              <w:rPr>
                <w:color w:val="181818"/>
                <w:w w:val="105"/>
                <w:sz w:val="18"/>
                <w:lang w:val="da-DK"/>
              </w:rPr>
              <w:t>med</w:t>
            </w:r>
            <w:r w:rsidRPr="0055382A">
              <w:rPr>
                <w:color w:val="181818"/>
                <w:spacing w:val="-12"/>
                <w:w w:val="105"/>
                <w:sz w:val="18"/>
                <w:lang w:val="da-DK"/>
              </w:rPr>
              <w:t xml:space="preserve"> </w:t>
            </w:r>
            <w:r w:rsidRPr="0055382A">
              <w:rPr>
                <w:color w:val="181818"/>
                <w:w w:val="105"/>
                <w:sz w:val="18"/>
                <w:lang w:val="da-DK"/>
              </w:rPr>
              <w:t>en</w:t>
            </w:r>
            <w:r w:rsidRPr="0055382A">
              <w:rPr>
                <w:color w:val="181818"/>
                <w:spacing w:val="-8"/>
                <w:w w:val="105"/>
                <w:sz w:val="18"/>
                <w:lang w:val="da-DK"/>
              </w:rPr>
              <w:t xml:space="preserve"> </w:t>
            </w:r>
            <w:r w:rsidRPr="0055382A">
              <w:rPr>
                <w:color w:val="181818"/>
                <w:w w:val="105"/>
                <w:sz w:val="18"/>
                <w:lang w:val="da-DK"/>
              </w:rPr>
              <w:t xml:space="preserve">fre­ </w:t>
            </w:r>
            <w:r w:rsidRPr="0055382A">
              <w:rPr>
                <w:color w:val="181818"/>
                <w:sz w:val="18"/>
                <w:lang w:val="da-DK"/>
              </w:rPr>
              <w:t>kvens</w:t>
            </w:r>
            <w:r w:rsidRPr="0055382A">
              <w:rPr>
                <w:color w:val="181818"/>
                <w:spacing w:val="-3"/>
                <w:sz w:val="18"/>
                <w:lang w:val="da-DK"/>
              </w:rPr>
              <w:t xml:space="preserve"> </w:t>
            </w:r>
            <w:r w:rsidRPr="0055382A">
              <w:rPr>
                <w:color w:val="181818"/>
                <w:sz w:val="18"/>
                <w:lang w:val="da-DK"/>
              </w:rPr>
              <w:t>på 2 450</w:t>
            </w:r>
            <w:r w:rsidRPr="0055382A">
              <w:rPr>
                <w:color w:val="181818"/>
                <w:spacing w:val="-4"/>
                <w:sz w:val="18"/>
                <w:lang w:val="da-DK"/>
              </w:rPr>
              <w:t xml:space="preserve"> </w:t>
            </w:r>
            <w:r w:rsidRPr="0055382A">
              <w:rPr>
                <w:color w:val="181818"/>
                <w:sz w:val="18"/>
                <w:lang w:val="da-DK"/>
              </w:rPr>
              <w:t>Hz)</w:t>
            </w:r>
            <w:r w:rsidRPr="0055382A">
              <w:rPr>
                <w:color w:val="181818"/>
                <w:spacing w:val="-2"/>
                <w:sz w:val="18"/>
                <w:lang w:val="da-DK"/>
              </w:rPr>
              <w:t xml:space="preserve"> </w:t>
            </w:r>
            <w:r w:rsidRPr="0055382A">
              <w:rPr>
                <w:color w:val="181818"/>
                <w:sz w:val="18"/>
                <w:lang w:val="da-DK"/>
              </w:rPr>
              <w:t>til</w:t>
            </w:r>
            <w:r w:rsidRPr="0055382A">
              <w:rPr>
                <w:color w:val="181818"/>
                <w:spacing w:val="-1"/>
                <w:sz w:val="18"/>
                <w:lang w:val="da-DK"/>
              </w:rPr>
              <w:t xml:space="preserve"> </w:t>
            </w:r>
            <w:r w:rsidRPr="0055382A">
              <w:rPr>
                <w:color w:val="181818"/>
                <w:sz w:val="18"/>
                <w:lang w:val="da-DK"/>
              </w:rPr>
              <w:t>tørring</w:t>
            </w:r>
            <w:r w:rsidRPr="0055382A">
              <w:rPr>
                <w:color w:val="181818"/>
                <w:spacing w:val="-5"/>
                <w:sz w:val="18"/>
                <w:lang w:val="da-DK"/>
              </w:rPr>
              <w:t xml:space="preserve"> </w:t>
            </w:r>
            <w:r w:rsidRPr="0055382A">
              <w:rPr>
                <w:color w:val="181818"/>
                <w:sz w:val="18"/>
                <w:lang w:val="da-DK"/>
              </w:rPr>
              <w:t>af</w:t>
            </w:r>
            <w:r w:rsidRPr="0055382A">
              <w:rPr>
                <w:color w:val="181818"/>
                <w:spacing w:val="-4"/>
                <w:sz w:val="18"/>
                <w:lang w:val="da-DK"/>
              </w:rPr>
              <w:t xml:space="preserve"> </w:t>
            </w:r>
            <w:r w:rsidRPr="0055382A">
              <w:rPr>
                <w:color w:val="181818"/>
                <w:sz w:val="18"/>
                <w:lang w:val="da-DK"/>
              </w:rPr>
              <w:t>kerner</w:t>
            </w:r>
            <w:r w:rsidRPr="0055382A">
              <w:rPr>
                <w:color w:val="181818"/>
                <w:spacing w:val="-5"/>
                <w:sz w:val="18"/>
                <w:lang w:val="da-DK"/>
              </w:rPr>
              <w:t xml:space="preserve"> </w:t>
            </w:r>
            <w:r w:rsidRPr="0055382A">
              <w:rPr>
                <w:color w:val="080808"/>
                <w:sz w:val="18"/>
                <w:lang w:val="da-DK"/>
              </w:rPr>
              <w:t xml:space="preserve">belagt </w:t>
            </w:r>
            <w:r w:rsidRPr="0055382A">
              <w:rPr>
                <w:color w:val="181818"/>
                <w:sz w:val="18"/>
                <w:lang w:val="da-DK"/>
              </w:rPr>
              <w:t xml:space="preserve">med vand­ </w:t>
            </w:r>
            <w:r w:rsidRPr="0055382A">
              <w:rPr>
                <w:color w:val="080808"/>
                <w:spacing w:val="-2"/>
                <w:w w:val="105"/>
                <w:sz w:val="18"/>
                <w:lang w:val="da-DK"/>
              </w:rPr>
              <w:t>baseret</w:t>
            </w:r>
            <w:r w:rsidRPr="0055382A">
              <w:rPr>
                <w:color w:val="080808"/>
                <w:spacing w:val="-10"/>
                <w:w w:val="105"/>
                <w:sz w:val="18"/>
                <w:lang w:val="da-DK"/>
              </w:rPr>
              <w:t xml:space="preserve"> </w:t>
            </w:r>
            <w:r w:rsidRPr="0055382A">
              <w:rPr>
                <w:color w:val="181818"/>
                <w:spacing w:val="-2"/>
                <w:w w:val="105"/>
                <w:sz w:val="18"/>
                <w:lang w:val="da-DK"/>
              </w:rPr>
              <w:t>coating</w:t>
            </w:r>
            <w:r w:rsidRPr="0055382A">
              <w:rPr>
                <w:color w:val="181818"/>
                <w:spacing w:val="-6"/>
                <w:w w:val="105"/>
                <w:sz w:val="18"/>
                <w:lang w:val="da-DK"/>
              </w:rPr>
              <w:t xml:space="preserve"> </w:t>
            </w:r>
            <w:r w:rsidRPr="0055382A">
              <w:rPr>
                <w:color w:val="181818"/>
                <w:spacing w:val="-2"/>
                <w:w w:val="105"/>
                <w:sz w:val="18"/>
                <w:lang w:val="da-DK"/>
              </w:rPr>
              <w:t>(se</w:t>
            </w:r>
            <w:r w:rsidRPr="0055382A">
              <w:rPr>
                <w:color w:val="181818"/>
                <w:spacing w:val="-7"/>
                <w:w w:val="105"/>
                <w:sz w:val="18"/>
                <w:lang w:val="da-DK"/>
              </w:rPr>
              <w:t xml:space="preserve"> </w:t>
            </w:r>
            <w:r w:rsidRPr="0055382A">
              <w:rPr>
                <w:color w:val="181818"/>
                <w:spacing w:val="-2"/>
                <w:w w:val="105"/>
                <w:sz w:val="18"/>
                <w:lang w:val="da-DK"/>
              </w:rPr>
              <w:t>BAT 21</w:t>
            </w:r>
            <w:r w:rsidRPr="0055382A">
              <w:rPr>
                <w:color w:val="181818"/>
                <w:spacing w:val="-10"/>
                <w:w w:val="105"/>
                <w:sz w:val="18"/>
                <w:lang w:val="da-DK"/>
              </w:rPr>
              <w:t xml:space="preserve"> </w:t>
            </w:r>
            <w:r w:rsidRPr="0055382A">
              <w:rPr>
                <w:color w:val="181818"/>
                <w:spacing w:val="-2"/>
                <w:w w:val="105"/>
                <w:sz w:val="18"/>
                <w:lang w:val="da-DK"/>
              </w:rPr>
              <w:t>e),</w:t>
            </w:r>
            <w:r w:rsidRPr="0055382A">
              <w:rPr>
                <w:color w:val="181818"/>
                <w:spacing w:val="-10"/>
                <w:w w:val="105"/>
                <w:sz w:val="18"/>
                <w:lang w:val="da-DK"/>
              </w:rPr>
              <w:t xml:space="preserve"> </w:t>
            </w:r>
            <w:r w:rsidRPr="0055382A">
              <w:rPr>
                <w:color w:val="181818"/>
                <w:spacing w:val="-2"/>
                <w:w w:val="105"/>
                <w:sz w:val="18"/>
                <w:lang w:val="da-DK"/>
              </w:rPr>
              <w:t>som</w:t>
            </w:r>
            <w:r w:rsidRPr="0055382A">
              <w:rPr>
                <w:color w:val="181818"/>
                <w:spacing w:val="-3"/>
                <w:w w:val="105"/>
                <w:sz w:val="18"/>
                <w:lang w:val="da-DK"/>
              </w:rPr>
              <w:t xml:space="preserve"> </w:t>
            </w:r>
            <w:r w:rsidRPr="0055382A">
              <w:rPr>
                <w:color w:val="181818"/>
                <w:spacing w:val="-2"/>
                <w:w w:val="105"/>
                <w:sz w:val="18"/>
                <w:lang w:val="da-DK"/>
              </w:rPr>
              <w:t>resulterer i</w:t>
            </w:r>
            <w:r w:rsidRPr="0055382A">
              <w:rPr>
                <w:color w:val="181818"/>
                <w:spacing w:val="-10"/>
                <w:w w:val="105"/>
                <w:sz w:val="18"/>
                <w:lang w:val="da-DK"/>
              </w:rPr>
              <w:t xml:space="preserve"> </w:t>
            </w:r>
            <w:r w:rsidRPr="0055382A">
              <w:rPr>
                <w:color w:val="181818"/>
                <w:spacing w:val="-2"/>
                <w:w w:val="105"/>
                <w:sz w:val="18"/>
                <w:lang w:val="da-DK"/>
              </w:rPr>
              <w:t>hurtig</w:t>
            </w:r>
            <w:r w:rsidRPr="0055382A">
              <w:rPr>
                <w:color w:val="181818"/>
                <w:spacing w:val="-5"/>
                <w:w w:val="105"/>
                <w:sz w:val="18"/>
                <w:lang w:val="da-DK"/>
              </w:rPr>
              <w:t xml:space="preserve"> </w:t>
            </w:r>
            <w:r w:rsidRPr="0055382A">
              <w:rPr>
                <w:color w:val="181818"/>
                <w:spacing w:val="-2"/>
                <w:w w:val="105"/>
                <w:sz w:val="18"/>
                <w:lang w:val="da-DK"/>
              </w:rPr>
              <w:t xml:space="preserve">og </w:t>
            </w:r>
            <w:r w:rsidRPr="0055382A">
              <w:rPr>
                <w:color w:val="181818"/>
                <w:w w:val="105"/>
                <w:sz w:val="18"/>
                <w:lang w:val="da-DK"/>
              </w:rPr>
              <w:t xml:space="preserve">homogen tørring af </w:t>
            </w:r>
            <w:r w:rsidRPr="0055382A">
              <w:rPr>
                <w:color w:val="080808"/>
                <w:w w:val="105"/>
                <w:sz w:val="18"/>
                <w:lang w:val="da-DK"/>
              </w:rPr>
              <w:t>hele kerneoverfladen.</w:t>
            </w:r>
          </w:p>
        </w:tc>
        <w:tc>
          <w:tcPr>
            <w:tcW w:w="1701" w:type="dxa"/>
            <w:tcBorders>
              <w:right w:val="double" w:sz="4" w:space="0" w:color="auto"/>
            </w:tcBorders>
          </w:tcPr>
          <w:p w14:paraId="164B765A" w14:textId="4DA1E9DD" w:rsidR="00E54024" w:rsidRPr="00E54024" w:rsidRDefault="00E54024" w:rsidP="00E54024">
            <w:pPr>
              <w:pStyle w:val="TableParagraph"/>
              <w:spacing w:line="195" w:lineRule="exact"/>
              <w:ind w:left="104"/>
              <w:rPr>
                <w:color w:val="0C0C0C"/>
                <w:spacing w:val="-2"/>
                <w:sz w:val="18"/>
                <w:szCs w:val="18"/>
                <w:lang w:val="da-DK"/>
              </w:rPr>
            </w:pPr>
            <w:r w:rsidRPr="0055382A">
              <w:rPr>
                <w:color w:val="2F2F2F"/>
                <w:sz w:val="18"/>
                <w:lang w:val="da-DK"/>
              </w:rPr>
              <w:t>Er</w:t>
            </w:r>
            <w:r w:rsidRPr="0055382A">
              <w:rPr>
                <w:color w:val="2F2F2F"/>
                <w:spacing w:val="-12"/>
                <w:sz w:val="18"/>
                <w:lang w:val="da-DK"/>
              </w:rPr>
              <w:t xml:space="preserve"> </w:t>
            </w:r>
            <w:r w:rsidRPr="0055382A">
              <w:rPr>
                <w:color w:val="080808"/>
                <w:sz w:val="18"/>
                <w:lang w:val="da-DK"/>
              </w:rPr>
              <w:t>muligvis</w:t>
            </w:r>
            <w:r w:rsidRPr="0055382A">
              <w:rPr>
                <w:color w:val="080808"/>
                <w:spacing w:val="-11"/>
                <w:sz w:val="18"/>
                <w:lang w:val="da-DK"/>
              </w:rPr>
              <w:t xml:space="preserve"> </w:t>
            </w:r>
            <w:r w:rsidRPr="0055382A">
              <w:rPr>
                <w:color w:val="181818"/>
                <w:sz w:val="18"/>
                <w:lang w:val="da-DK"/>
              </w:rPr>
              <w:t>ikke</w:t>
            </w:r>
            <w:r w:rsidRPr="0055382A">
              <w:rPr>
                <w:color w:val="181818"/>
                <w:spacing w:val="-11"/>
                <w:sz w:val="18"/>
                <w:lang w:val="da-DK"/>
              </w:rPr>
              <w:t xml:space="preserve"> </w:t>
            </w:r>
            <w:r w:rsidRPr="0055382A">
              <w:rPr>
                <w:color w:val="181818"/>
                <w:sz w:val="18"/>
                <w:lang w:val="da-DK"/>
              </w:rPr>
              <w:t xml:space="preserve">anvendelig til strengstøbning eller til fremstilling af stort støbe­ gods, eller med kerner fremstillet af genvundet </w:t>
            </w:r>
            <w:r w:rsidRPr="0055382A">
              <w:rPr>
                <w:color w:val="2F2F2F"/>
                <w:sz w:val="18"/>
                <w:lang w:val="da-DK"/>
              </w:rPr>
              <w:t xml:space="preserve">sand, </w:t>
            </w:r>
            <w:r w:rsidRPr="0055382A">
              <w:rPr>
                <w:color w:val="181818"/>
                <w:sz w:val="18"/>
                <w:lang w:val="da-DK"/>
              </w:rPr>
              <w:t>der indeholder</w:t>
            </w:r>
            <w:r w:rsidRPr="0055382A">
              <w:rPr>
                <w:color w:val="181818"/>
                <w:spacing w:val="40"/>
                <w:sz w:val="18"/>
                <w:lang w:val="da-DK"/>
              </w:rPr>
              <w:t xml:space="preserve"> </w:t>
            </w:r>
            <w:r w:rsidRPr="0055382A">
              <w:rPr>
                <w:color w:val="181818"/>
                <w:sz w:val="18"/>
                <w:lang w:val="da-DK"/>
              </w:rPr>
              <w:t>spor</w:t>
            </w:r>
            <w:r w:rsidRPr="0055382A">
              <w:rPr>
                <w:color w:val="181818"/>
                <w:spacing w:val="40"/>
                <w:sz w:val="18"/>
                <w:lang w:val="da-DK"/>
              </w:rPr>
              <w:t xml:space="preserve"> </w:t>
            </w:r>
            <w:r w:rsidRPr="0055382A">
              <w:rPr>
                <w:color w:val="181818"/>
                <w:sz w:val="18"/>
                <w:lang w:val="da-DK"/>
              </w:rPr>
              <w:t>af kulstof.</w:t>
            </w:r>
          </w:p>
        </w:tc>
        <w:tc>
          <w:tcPr>
            <w:tcW w:w="2835" w:type="dxa"/>
            <w:tcBorders>
              <w:top w:val="double" w:sz="4" w:space="0" w:color="auto"/>
              <w:left w:val="double" w:sz="4" w:space="0" w:color="auto"/>
              <w:bottom w:val="double" w:sz="4" w:space="0" w:color="auto"/>
              <w:right w:val="double" w:sz="4" w:space="0" w:color="auto"/>
            </w:tcBorders>
          </w:tcPr>
          <w:p w14:paraId="680816EF" w14:textId="77777777" w:rsidR="00E54024" w:rsidRDefault="00E54024" w:rsidP="00E54024">
            <w:pPr>
              <w:pStyle w:val="TableParagraph"/>
              <w:rPr>
                <w:sz w:val="18"/>
                <w:lang w:val="da-DK"/>
              </w:rPr>
            </w:pPr>
          </w:p>
        </w:tc>
      </w:tr>
    </w:tbl>
    <w:p w14:paraId="0F2F4F3F" w14:textId="77777777" w:rsidR="00E54024" w:rsidRPr="00E54024" w:rsidRDefault="00E54024" w:rsidP="00E54024">
      <w:pPr>
        <w:pStyle w:val="Overskrift2"/>
        <w:spacing w:before="23"/>
        <w:ind w:firstLine="0"/>
        <w:rPr>
          <w:lang w:val="da-DK"/>
        </w:rPr>
      </w:pPr>
      <w:r>
        <w:rPr>
          <w:sz w:val="18"/>
          <w:lang w:val="da-DK"/>
        </w:rPr>
        <w:br/>
      </w:r>
      <w:bookmarkStart w:id="4" w:name="_Toc192847297"/>
      <w:r w:rsidRPr="00E54024">
        <w:rPr>
          <w:color w:val="080808"/>
          <w:spacing w:val="-6"/>
          <w:lang w:val="da-DK"/>
        </w:rPr>
        <w:t>Teknikker</w:t>
      </w:r>
      <w:r w:rsidRPr="00E54024">
        <w:rPr>
          <w:color w:val="080808"/>
          <w:lang w:val="da-DK"/>
        </w:rPr>
        <w:t xml:space="preserve"> </w:t>
      </w:r>
      <w:r w:rsidRPr="00E54024">
        <w:rPr>
          <w:color w:val="080808"/>
          <w:spacing w:val="-6"/>
          <w:lang w:val="da-DK"/>
        </w:rPr>
        <w:t>til</w:t>
      </w:r>
      <w:r w:rsidRPr="00E54024">
        <w:rPr>
          <w:color w:val="080808"/>
          <w:spacing w:val="-2"/>
          <w:lang w:val="da-DK"/>
        </w:rPr>
        <w:t xml:space="preserve"> </w:t>
      </w:r>
      <w:r w:rsidRPr="00E54024">
        <w:rPr>
          <w:color w:val="080808"/>
          <w:spacing w:val="-6"/>
          <w:lang w:val="da-DK"/>
        </w:rPr>
        <w:t>nyttiggørelse</w:t>
      </w:r>
      <w:r w:rsidRPr="00E54024">
        <w:rPr>
          <w:color w:val="080808"/>
          <w:spacing w:val="10"/>
          <w:lang w:val="da-DK"/>
        </w:rPr>
        <w:t xml:space="preserve"> </w:t>
      </w:r>
      <w:r w:rsidRPr="00E54024">
        <w:rPr>
          <w:color w:val="080808"/>
          <w:spacing w:val="-6"/>
          <w:lang w:val="da-DK"/>
        </w:rPr>
        <w:t>af</w:t>
      </w:r>
      <w:r w:rsidRPr="00E54024">
        <w:rPr>
          <w:color w:val="080808"/>
          <w:spacing w:val="-7"/>
          <w:lang w:val="da-DK"/>
        </w:rPr>
        <w:t xml:space="preserve"> </w:t>
      </w:r>
      <w:r w:rsidRPr="00E54024">
        <w:rPr>
          <w:color w:val="080808"/>
          <w:spacing w:val="-6"/>
          <w:lang w:val="da-DK"/>
        </w:rPr>
        <w:t>varme</w:t>
      </w:r>
      <w:bookmarkEnd w:id="4"/>
    </w:p>
    <w:p w14:paraId="24FFD498" w14:textId="77777777" w:rsidR="00E54024" w:rsidRPr="00E54024" w:rsidRDefault="00E54024" w:rsidP="00E54024">
      <w:pPr>
        <w:pStyle w:val="Brdtekst"/>
        <w:spacing w:before="3" w:after="1"/>
        <w:rPr>
          <w:b/>
          <w:i/>
          <w:sz w:val="7"/>
          <w:lang w:val="da-DK"/>
        </w:rPr>
      </w:pPr>
    </w:p>
    <w:tbl>
      <w:tblPr>
        <w:tblW w:w="0" w:type="auto"/>
        <w:tblInd w:w="34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21"/>
        <w:gridCol w:w="1701"/>
        <w:gridCol w:w="3260"/>
        <w:gridCol w:w="1701"/>
        <w:gridCol w:w="2835"/>
      </w:tblGrid>
      <w:tr w:rsidR="0038665B" w14:paraId="109E8CE2" w14:textId="1A112290" w:rsidTr="006A3752">
        <w:trPr>
          <w:trHeight w:val="978"/>
        </w:trPr>
        <w:tc>
          <w:tcPr>
            <w:tcW w:w="221" w:type="dxa"/>
            <w:tcBorders>
              <w:left w:val="nil"/>
            </w:tcBorders>
          </w:tcPr>
          <w:p w14:paraId="058B813F" w14:textId="77777777" w:rsidR="0038665B" w:rsidRPr="00E54024" w:rsidRDefault="0038665B">
            <w:pPr>
              <w:pStyle w:val="TableParagraph"/>
              <w:spacing w:before="115"/>
              <w:rPr>
                <w:b/>
                <w:i/>
                <w:sz w:val="20"/>
                <w:lang w:val="da-DK"/>
              </w:rPr>
            </w:pPr>
          </w:p>
          <w:p w14:paraId="53E9FFF0" w14:textId="77777777" w:rsidR="0038665B" w:rsidRDefault="0038665B">
            <w:pPr>
              <w:pStyle w:val="TableParagraph"/>
              <w:ind w:left="4"/>
              <w:rPr>
                <w:sz w:val="20"/>
              </w:rPr>
            </w:pPr>
            <w:r>
              <w:rPr>
                <w:color w:val="181818"/>
                <w:spacing w:val="-5"/>
                <w:sz w:val="20"/>
              </w:rPr>
              <w:t>k.</w:t>
            </w:r>
          </w:p>
        </w:tc>
        <w:tc>
          <w:tcPr>
            <w:tcW w:w="1701" w:type="dxa"/>
          </w:tcPr>
          <w:p w14:paraId="530C80EA" w14:textId="77777777" w:rsidR="0038665B" w:rsidRPr="0055382A" w:rsidRDefault="0038665B">
            <w:pPr>
              <w:pStyle w:val="TableParagraph"/>
              <w:spacing w:before="46"/>
              <w:rPr>
                <w:b/>
                <w:i/>
                <w:sz w:val="18"/>
                <w:lang w:val="da-DK"/>
              </w:rPr>
            </w:pPr>
          </w:p>
          <w:p w14:paraId="21BA6BF9" w14:textId="77777777" w:rsidR="0038665B" w:rsidRPr="0055382A" w:rsidRDefault="0038665B">
            <w:pPr>
              <w:pStyle w:val="TableParagraph"/>
              <w:spacing w:line="249" w:lineRule="auto"/>
              <w:ind w:left="113" w:hanging="2"/>
              <w:rPr>
                <w:sz w:val="18"/>
                <w:szCs w:val="18"/>
                <w:lang w:val="da-DK"/>
              </w:rPr>
            </w:pPr>
            <w:r w:rsidRPr="0055382A">
              <w:rPr>
                <w:color w:val="181818"/>
                <w:sz w:val="18"/>
                <w:szCs w:val="18"/>
                <w:lang w:val="da-DK"/>
              </w:rPr>
              <w:t>Forvarmning</w:t>
            </w:r>
            <w:r w:rsidRPr="0055382A">
              <w:rPr>
                <w:color w:val="181818"/>
                <w:spacing w:val="20"/>
                <w:sz w:val="18"/>
                <w:szCs w:val="18"/>
                <w:lang w:val="da-DK"/>
              </w:rPr>
              <w:t xml:space="preserve"> </w:t>
            </w:r>
            <w:r w:rsidRPr="0055382A">
              <w:rPr>
                <w:color w:val="181818"/>
                <w:sz w:val="18"/>
                <w:szCs w:val="18"/>
                <w:lang w:val="da-DK"/>
              </w:rPr>
              <w:t>af</w:t>
            </w:r>
            <w:r w:rsidRPr="0055382A">
              <w:rPr>
                <w:color w:val="181818"/>
                <w:spacing w:val="-5"/>
                <w:sz w:val="18"/>
                <w:szCs w:val="18"/>
                <w:lang w:val="da-DK"/>
              </w:rPr>
              <w:t xml:space="preserve"> </w:t>
            </w:r>
            <w:r w:rsidRPr="0055382A">
              <w:rPr>
                <w:color w:val="181818"/>
                <w:sz w:val="18"/>
                <w:szCs w:val="18"/>
                <w:lang w:val="da-DK"/>
              </w:rPr>
              <w:t>scrap med nyttiggjort varme</w:t>
            </w:r>
          </w:p>
        </w:tc>
        <w:tc>
          <w:tcPr>
            <w:tcW w:w="3260" w:type="dxa"/>
          </w:tcPr>
          <w:p w14:paraId="07CCF691" w14:textId="77777777" w:rsidR="0038665B" w:rsidRPr="00342F1F" w:rsidRDefault="0038665B">
            <w:pPr>
              <w:pStyle w:val="TableParagraph"/>
              <w:spacing w:before="147" w:line="247" w:lineRule="auto"/>
              <w:ind w:left="107" w:right="94" w:hanging="1"/>
              <w:jc w:val="both"/>
              <w:rPr>
                <w:sz w:val="18"/>
                <w:szCs w:val="18"/>
                <w:lang w:val="da-DK"/>
              </w:rPr>
            </w:pPr>
            <w:r w:rsidRPr="00342F1F">
              <w:rPr>
                <w:color w:val="181818"/>
                <w:sz w:val="18"/>
                <w:szCs w:val="18"/>
                <w:lang w:val="da-DK"/>
              </w:rPr>
              <w:t xml:space="preserve">Scrap forvarmes ved at nyttiggøre varmen fra varme røggasser, som omdirigeres til at komme i kontakt med </w:t>
            </w:r>
            <w:r w:rsidRPr="00342F1F">
              <w:rPr>
                <w:color w:val="080808"/>
                <w:spacing w:val="-2"/>
                <w:sz w:val="18"/>
                <w:szCs w:val="18"/>
                <w:lang w:val="da-DK"/>
              </w:rPr>
              <w:t>ladningen.</w:t>
            </w:r>
          </w:p>
        </w:tc>
        <w:tc>
          <w:tcPr>
            <w:tcW w:w="1701" w:type="dxa"/>
            <w:tcBorders>
              <w:right w:val="double" w:sz="4" w:space="0" w:color="auto"/>
            </w:tcBorders>
          </w:tcPr>
          <w:p w14:paraId="6BCEA308" w14:textId="77777777" w:rsidR="0038665B" w:rsidRPr="00342F1F" w:rsidRDefault="0038665B" w:rsidP="00B50FF7">
            <w:pPr>
              <w:pStyle w:val="TableParagraph"/>
              <w:tabs>
                <w:tab w:val="left" w:pos="547"/>
                <w:tab w:val="left" w:pos="1005"/>
              </w:tabs>
              <w:spacing w:before="41" w:line="247" w:lineRule="auto"/>
              <w:ind w:left="115" w:right="-36" w:firstLine="5"/>
              <w:rPr>
                <w:color w:val="181818"/>
                <w:sz w:val="18"/>
                <w:lang w:val="da-DK"/>
              </w:rPr>
            </w:pPr>
            <w:r w:rsidRPr="00342F1F">
              <w:rPr>
                <w:color w:val="181818"/>
                <w:sz w:val="18"/>
                <w:szCs w:val="18"/>
                <w:lang w:val="da-DK"/>
              </w:rPr>
              <w:t>Er</w:t>
            </w:r>
            <w:r w:rsidRPr="00342F1F">
              <w:rPr>
                <w:color w:val="181818"/>
                <w:spacing w:val="-4"/>
                <w:sz w:val="18"/>
                <w:szCs w:val="18"/>
                <w:lang w:val="da-DK"/>
              </w:rPr>
              <w:t xml:space="preserve"> </w:t>
            </w:r>
            <w:r w:rsidRPr="00342F1F">
              <w:rPr>
                <w:color w:val="080808"/>
                <w:sz w:val="18"/>
                <w:szCs w:val="18"/>
                <w:lang w:val="da-DK"/>
              </w:rPr>
              <w:t xml:space="preserve">kun </w:t>
            </w:r>
            <w:r w:rsidRPr="00342F1F">
              <w:rPr>
                <w:color w:val="181818"/>
                <w:sz w:val="18"/>
                <w:szCs w:val="18"/>
                <w:lang w:val="da-DK"/>
              </w:rPr>
              <w:t>anvendelig for</w:t>
            </w:r>
            <w:r w:rsidRPr="00342F1F">
              <w:rPr>
                <w:color w:val="181818"/>
                <w:spacing w:val="-10"/>
                <w:sz w:val="18"/>
                <w:szCs w:val="18"/>
                <w:lang w:val="da-DK"/>
              </w:rPr>
              <w:t xml:space="preserve"> </w:t>
            </w:r>
            <w:r w:rsidRPr="00342F1F">
              <w:rPr>
                <w:color w:val="181818"/>
                <w:sz w:val="18"/>
                <w:szCs w:val="18"/>
                <w:lang w:val="da-DK"/>
              </w:rPr>
              <w:t xml:space="preserve">skak­ </w:t>
            </w:r>
            <w:r w:rsidRPr="00342F1F">
              <w:rPr>
                <w:color w:val="181818"/>
                <w:w w:val="105"/>
                <w:sz w:val="18"/>
                <w:szCs w:val="18"/>
                <w:lang w:val="da-DK"/>
              </w:rPr>
              <w:t xml:space="preserve">tovne i non-ferro-støberier </w:t>
            </w:r>
            <w:r w:rsidRPr="00342F1F">
              <w:rPr>
                <w:color w:val="181818"/>
                <w:spacing w:val="-6"/>
                <w:w w:val="105"/>
                <w:sz w:val="18"/>
                <w:szCs w:val="18"/>
                <w:lang w:val="da-DK"/>
              </w:rPr>
              <w:t xml:space="preserve">og </w:t>
            </w:r>
            <w:r w:rsidRPr="00342F1F">
              <w:rPr>
                <w:color w:val="181818"/>
                <w:sz w:val="18"/>
                <w:lang w:val="da-DK"/>
              </w:rPr>
              <w:t xml:space="preserve"> </w:t>
            </w:r>
          </w:p>
          <w:p w14:paraId="5D1BDA9C" w14:textId="32E3E4D6" w:rsidR="0038665B" w:rsidRPr="00B50FF7" w:rsidRDefault="0038665B" w:rsidP="00B50FF7">
            <w:pPr>
              <w:pStyle w:val="TableParagraph"/>
              <w:tabs>
                <w:tab w:val="left" w:pos="547"/>
                <w:tab w:val="left" w:pos="1005"/>
              </w:tabs>
              <w:spacing w:before="41" w:line="247" w:lineRule="auto"/>
              <w:ind w:left="115" w:right="-36" w:firstLine="5"/>
              <w:rPr>
                <w:color w:val="181818"/>
                <w:sz w:val="18"/>
              </w:rPr>
            </w:pPr>
            <w:r w:rsidRPr="35AD04F3">
              <w:rPr>
                <w:color w:val="181818"/>
                <w:spacing w:val="-4"/>
                <w:w w:val="105"/>
                <w:sz w:val="18"/>
                <w:szCs w:val="18"/>
              </w:rPr>
              <w:t>for</w:t>
            </w:r>
            <w:r>
              <w:rPr>
                <w:color w:val="181818"/>
                <w:sz w:val="18"/>
              </w:rPr>
              <w:tab/>
            </w:r>
            <w:r w:rsidRPr="35AD04F3">
              <w:rPr>
                <w:color w:val="080808"/>
                <w:spacing w:val="-2"/>
                <w:w w:val="105"/>
                <w:sz w:val="18"/>
                <w:szCs w:val="18"/>
              </w:rPr>
              <w:t xml:space="preserve">lysbueovne </w:t>
            </w:r>
            <w:r w:rsidRPr="35AD04F3">
              <w:rPr>
                <w:color w:val="181818"/>
                <w:spacing w:val="-2"/>
                <w:w w:val="105"/>
                <w:sz w:val="18"/>
                <w:szCs w:val="18"/>
              </w:rPr>
              <w:t>stålstøberier.</w:t>
            </w:r>
          </w:p>
        </w:tc>
        <w:tc>
          <w:tcPr>
            <w:tcW w:w="2835" w:type="dxa"/>
            <w:tcBorders>
              <w:top w:val="double" w:sz="4" w:space="0" w:color="auto"/>
              <w:left w:val="double" w:sz="4" w:space="0" w:color="auto"/>
              <w:bottom w:val="double" w:sz="4" w:space="0" w:color="auto"/>
              <w:right w:val="double" w:sz="4" w:space="0" w:color="auto"/>
            </w:tcBorders>
          </w:tcPr>
          <w:p w14:paraId="1E67B63F" w14:textId="77777777" w:rsidR="0038665B" w:rsidRPr="35AD04F3" w:rsidRDefault="0038665B" w:rsidP="00B50FF7">
            <w:pPr>
              <w:pStyle w:val="TableParagraph"/>
              <w:tabs>
                <w:tab w:val="left" w:pos="547"/>
                <w:tab w:val="left" w:pos="1005"/>
              </w:tabs>
              <w:spacing w:before="41" w:line="247" w:lineRule="auto"/>
              <w:ind w:left="115" w:right="-36" w:firstLine="5"/>
              <w:rPr>
                <w:color w:val="181818"/>
                <w:sz w:val="18"/>
                <w:szCs w:val="18"/>
              </w:rPr>
            </w:pPr>
          </w:p>
        </w:tc>
      </w:tr>
      <w:tr w:rsidR="0038665B" w:rsidRPr="00B41B04" w14:paraId="036ACC45" w14:textId="3A78BBE7" w:rsidTr="006A3752">
        <w:trPr>
          <w:trHeight w:val="3964"/>
        </w:trPr>
        <w:tc>
          <w:tcPr>
            <w:tcW w:w="221" w:type="dxa"/>
            <w:vMerge w:val="restart"/>
            <w:tcBorders>
              <w:left w:val="nil"/>
            </w:tcBorders>
          </w:tcPr>
          <w:p w14:paraId="2D8F7765" w14:textId="77777777" w:rsidR="0038665B" w:rsidRDefault="0038665B">
            <w:pPr>
              <w:pStyle w:val="TableParagraph"/>
              <w:rPr>
                <w:b/>
                <w:i/>
                <w:sz w:val="21"/>
              </w:rPr>
            </w:pPr>
          </w:p>
          <w:p w14:paraId="73E4277E" w14:textId="77777777" w:rsidR="0038665B" w:rsidRDefault="0038665B">
            <w:pPr>
              <w:pStyle w:val="TableParagraph"/>
              <w:rPr>
                <w:b/>
                <w:i/>
                <w:sz w:val="21"/>
              </w:rPr>
            </w:pPr>
          </w:p>
          <w:p w14:paraId="12CC09C2" w14:textId="77777777" w:rsidR="0038665B" w:rsidRDefault="0038665B">
            <w:pPr>
              <w:pStyle w:val="TableParagraph"/>
              <w:rPr>
                <w:b/>
                <w:i/>
                <w:sz w:val="21"/>
              </w:rPr>
            </w:pPr>
          </w:p>
          <w:p w14:paraId="389F0A0E" w14:textId="77777777" w:rsidR="0038665B" w:rsidRDefault="0038665B">
            <w:pPr>
              <w:pStyle w:val="TableParagraph"/>
              <w:rPr>
                <w:b/>
                <w:i/>
                <w:sz w:val="21"/>
              </w:rPr>
            </w:pPr>
          </w:p>
          <w:p w14:paraId="485185DD" w14:textId="77777777" w:rsidR="0038665B" w:rsidRDefault="0038665B">
            <w:pPr>
              <w:pStyle w:val="TableParagraph"/>
              <w:rPr>
                <w:b/>
                <w:i/>
                <w:sz w:val="21"/>
              </w:rPr>
            </w:pPr>
          </w:p>
          <w:p w14:paraId="7A8953C3" w14:textId="77777777" w:rsidR="0038665B" w:rsidRDefault="0038665B">
            <w:pPr>
              <w:pStyle w:val="TableParagraph"/>
              <w:rPr>
                <w:b/>
                <w:i/>
                <w:sz w:val="21"/>
              </w:rPr>
            </w:pPr>
          </w:p>
          <w:p w14:paraId="015F4FF0" w14:textId="77777777" w:rsidR="0038665B" w:rsidRDefault="0038665B">
            <w:pPr>
              <w:pStyle w:val="TableParagraph"/>
              <w:spacing w:before="141"/>
              <w:rPr>
                <w:b/>
                <w:i/>
                <w:sz w:val="21"/>
              </w:rPr>
            </w:pPr>
          </w:p>
          <w:p w14:paraId="408A5379" w14:textId="77777777" w:rsidR="0038665B" w:rsidRDefault="0038665B">
            <w:pPr>
              <w:pStyle w:val="TableParagraph"/>
              <w:ind w:left="1"/>
              <w:rPr>
                <w:sz w:val="21"/>
              </w:rPr>
            </w:pPr>
            <w:r>
              <w:rPr>
                <w:color w:val="181818"/>
                <w:spacing w:val="-5"/>
                <w:w w:val="90"/>
                <w:sz w:val="21"/>
              </w:rPr>
              <w:t>I.</w:t>
            </w:r>
          </w:p>
          <w:p w14:paraId="15B12606" w14:textId="77777777" w:rsidR="0038665B" w:rsidRDefault="0038665B">
            <w:pPr>
              <w:pStyle w:val="TableParagraph"/>
              <w:rPr>
                <w:b/>
                <w:i/>
                <w:sz w:val="21"/>
              </w:rPr>
            </w:pPr>
          </w:p>
          <w:p w14:paraId="480C63AF" w14:textId="77777777" w:rsidR="0038665B" w:rsidRDefault="0038665B">
            <w:pPr>
              <w:pStyle w:val="TableParagraph"/>
              <w:rPr>
                <w:b/>
                <w:i/>
                <w:sz w:val="21"/>
              </w:rPr>
            </w:pPr>
          </w:p>
          <w:p w14:paraId="1E59108F" w14:textId="77777777" w:rsidR="0038665B" w:rsidRDefault="0038665B">
            <w:pPr>
              <w:pStyle w:val="TableParagraph"/>
              <w:rPr>
                <w:b/>
                <w:i/>
                <w:sz w:val="21"/>
              </w:rPr>
            </w:pPr>
          </w:p>
          <w:p w14:paraId="59DD0B93" w14:textId="77777777" w:rsidR="0038665B" w:rsidRDefault="0038665B">
            <w:pPr>
              <w:pStyle w:val="TableParagraph"/>
              <w:rPr>
                <w:b/>
                <w:i/>
                <w:sz w:val="21"/>
              </w:rPr>
            </w:pPr>
          </w:p>
          <w:p w14:paraId="1011E723" w14:textId="77777777" w:rsidR="0038665B" w:rsidRDefault="0038665B">
            <w:pPr>
              <w:pStyle w:val="TableParagraph"/>
              <w:rPr>
                <w:b/>
                <w:i/>
                <w:sz w:val="21"/>
              </w:rPr>
            </w:pPr>
          </w:p>
          <w:p w14:paraId="19DCF04D" w14:textId="77777777" w:rsidR="0038665B" w:rsidRDefault="0038665B">
            <w:pPr>
              <w:pStyle w:val="TableParagraph"/>
              <w:rPr>
                <w:b/>
                <w:i/>
                <w:sz w:val="21"/>
              </w:rPr>
            </w:pPr>
          </w:p>
          <w:p w14:paraId="4BFB717E" w14:textId="77777777" w:rsidR="0038665B" w:rsidRDefault="0038665B">
            <w:pPr>
              <w:pStyle w:val="TableParagraph"/>
              <w:rPr>
                <w:b/>
                <w:i/>
                <w:sz w:val="21"/>
              </w:rPr>
            </w:pPr>
          </w:p>
          <w:p w14:paraId="083DDF78" w14:textId="77777777" w:rsidR="0038665B" w:rsidRDefault="0038665B">
            <w:pPr>
              <w:pStyle w:val="TableParagraph"/>
              <w:spacing w:before="127"/>
              <w:rPr>
                <w:b/>
                <w:i/>
                <w:sz w:val="21"/>
              </w:rPr>
            </w:pPr>
          </w:p>
          <w:p w14:paraId="48B2B943" w14:textId="77777777" w:rsidR="0038665B" w:rsidRDefault="0038665B">
            <w:pPr>
              <w:pStyle w:val="TableParagraph"/>
              <w:ind w:left="9"/>
              <w:rPr>
                <w:sz w:val="18"/>
              </w:rPr>
            </w:pPr>
            <w:r>
              <w:rPr>
                <w:color w:val="181818"/>
                <w:spacing w:val="-5"/>
                <w:w w:val="105"/>
                <w:sz w:val="18"/>
              </w:rPr>
              <w:t>m.</w:t>
            </w:r>
          </w:p>
          <w:p w14:paraId="0B7A21CD" w14:textId="77777777" w:rsidR="0038665B" w:rsidRDefault="0038665B">
            <w:pPr>
              <w:pStyle w:val="TableParagraph"/>
              <w:rPr>
                <w:b/>
                <w:i/>
                <w:sz w:val="18"/>
              </w:rPr>
            </w:pPr>
          </w:p>
          <w:p w14:paraId="676F5C82" w14:textId="77777777" w:rsidR="0038665B" w:rsidRDefault="0038665B">
            <w:pPr>
              <w:pStyle w:val="TableParagraph"/>
              <w:spacing w:before="163"/>
              <w:rPr>
                <w:b/>
                <w:i/>
                <w:sz w:val="18"/>
              </w:rPr>
            </w:pPr>
          </w:p>
          <w:p w14:paraId="363CD96B" w14:textId="77777777" w:rsidR="0038665B" w:rsidRDefault="0038665B">
            <w:pPr>
              <w:pStyle w:val="TableParagraph"/>
              <w:ind w:left="10"/>
              <w:rPr>
                <w:sz w:val="18"/>
              </w:rPr>
            </w:pPr>
            <w:r>
              <w:rPr>
                <w:color w:val="181818"/>
                <w:spacing w:val="-5"/>
                <w:w w:val="105"/>
                <w:sz w:val="18"/>
              </w:rPr>
              <w:t>n.</w:t>
            </w:r>
          </w:p>
        </w:tc>
        <w:tc>
          <w:tcPr>
            <w:tcW w:w="1701" w:type="dxa"/>
            <w:tcBorders>
              <w:right w:val="single" w:sz="2" w:space="0" w:color="000000" w:themeColor="text1"/>
            </w:tcBorders>
          </w:tcPr>
          <w:p w14:paraId="576DB0D1" w14:textId="77777777" w:rsidR="0038665B" w:rsidRPr="0055382A" w:rsidRDefault="0038665B">
            <w:pPr>
              <w:pStyle w:val="TableParagraph"/>
              <w:rPr>
                <w:b/>
                <w:i/>
                <w:sz w:val="18"/>
                <w:lang w:val="da-DK"/>
              </w:rPr>
            </w:pPr>
          </w:p>
          <w:p w14:paraId="26251EB0" w14:textId="77777777" w:rsidR="0038665B" w:rsidRPr="0055382A" w:rsidRDefault="0038665B">
            <w:pPr>
              <w:pStyle w:val="TableParagraph"/>
              <w:rPr>
                <w:b/>
                <w:i/>
                <w:sz w:val="18"/>
                <w:lang w:val="da-DK"/>
              </w:rPr>
            </w:pPr>
          </w:p>
          <w:p w14:paraId="79171AD4" w14:textId="77777777" w:rsidR="0038665B" w:rsidRPr="0055382A" w:rsidRDefault="0038665B">
            <w:pPr>
              <w:pStyle w:val="TableParagraph"/>
              <w:rPr>
                <w:b/>
                <w:i/>
                <w:sz w:val="18"/>
                <w:lang w:val="da-DK"/>
              </w:rPr>
            </w:pPr>
          </w:p>
          <w:p w14:paraId="066D2F81" w14:textId="77777777" w:rsidR="0038665B" w:rsidRPr="0055382A" w:rsidRDefault="0038665B">
            <w:pPr>
              <w:pStyle w:val="TableParagraph"/>
              <w:rPr>
                <w:b/>
                <w:i/>
                <w:sz w:val="18"/>
                <w:lang w:val="da-DK"/>
              </w:rPr>
            </w:pPr>
          </w:p>
          <w:p w14:paraId="25C41E57" w14:textId="77777777" w:rsidR="0038665B" w:rsidRPr="0055382A" w:rsidRDefault="0038665B">
            <w:pPr>
              <w:pStyle w:val="TableParagraph"/>
              <w:rPr>
                <w:b/>
                <w:i/>
                <w:sz w:val="18"/>
                <w:lang w:val="da-DK"/>
              </w:rPr>
            </w:pPr>
          </w:p>
          <w:p w14:paraId="6FCCA51A" w14:textId="77777777" w:rsidR="0038665B" w:rsidRPr="0055382A" w:rsidRDefault="0038665B">
            <w:pPr>
              <w:pStyle w:val="TableParagraph"/>
              <w:rPr>
                <w:b/>
                <w:i/>
                <w:sz w:val="18"/>
                <w:lang w:val="da-DK"/>
              </w:rPr>
            </w:pPr>
          </w:p>
          <w:p w14:paraId="18E6CAD0" w14:textId="77777777" w:rsidR="0038665B" w:rsidRPr="0055382A" w:rsidRDefault="0038665B">
            <w:pPr>
              <w:pStyle w:val="TableParagraph"/>
              <w:spacing w:before="199"/>
              <w:rPr>
                <w:b/>
                <w:i/>
                <w:sz w:val="18"/>
                <w:lang w:val="da-DK"/>
              </w:rPr>
            </w:pPr>
          </w:p>
          <w:p w14:paraId="68FF447C" w14:textId="77777777" w:rsidR="0038665B" w:rsidRPr="0055382A" w:rsidRDefault="0038665B">
            <w:pPr>
              <w:pStyle w:val="TableParagraph"/>
              <w:spacing w:line="244" w:lineRule="auto"/>
              <w:ind w:left="107" w:right="103" w:firstLine="8"/>
              <w:jc w:val="both"/>
              <w:rPr>
                <w:sz w:val="18"/>
                <w:szCs w:val="18"/>
                <w:lang w:val="da-DK"/>
              </w:rPr>
            </w:pPr>
            <w:r w:rsidRPr="0055382A">
              <w:rPr>
                <w:color w:val="181818"/>
                <w:sz w:val="18"/>
                <w:szCs w:val="18"/>
                <w:lang w:val="da-DK"/>
              </w:rPr>
              <w:t xml:space="preserve">Nyttiggørelse af varme fra afgangsgasser genereret i </w:t>
            </w:r>
            <w:r w:rsidRPr="0055382A">
              <w:rPr>
                <w:color w:val="181818"/>
                <w:spacing w:val="-4"/>
                <w:sz w:val="18"/>
                <w:szCs w:val="18"/>
                <w:lang w:val="da-DK"/>
              </w:rPr>
              <w:t>ovne</w:t>
            </w:r>
          </w:p>
        </w:tc>
        <w:tc>
          <w:tcPr>
            <w:tcW w:w="3260" w:type="dxa"/>
            <w:tcBorders>
              <w:left w:val="single" w:sz="2" w:space="0" w:color="000000" w:themeColor="text1"/>
            </w:tcBorders>
          </w:tcPr>
          <w:p w14:paraId="23F3285C" w14:textId="77777777" w:rsidR="0038665B" w:rsidRPr="0055382A" w:rsidRDefault="0038665B">
            <w:pPr>
              <w:pStyle w:val="TableParagraph"/>
              <w:spacing w:before="43" w:line="247" w:lineRule="auto"/>
              <w:ind w:left="112" w:right="91" w:hanging="1"/>
              <w:jc w:val="both"/>
              <w:rPr>
                <w:sz w:val="18"/>
                <w:szCs w:val="18"/>
                <w:lang w:val="da-DK"/>
              </w:rPr>
            </w:pPr>
            <w:r w:rsidRPr="0055382A">
              <w:rPr>
                <w:color w:val="181818"/>
                <w:sz w:val="18"/>
                <w:szCs w:val="18"/>
                <w:lang w:val="da-DK"/>
              </w:rPr>
              <w:t xml:space="preserve">Spildvarme fra varme afgangsgasser </w:t>
            </w:r>
            <w:r w:rsidRPr="0055382A">
              <w:rPr>
                <w:color w:val="080808"/>
                <w:sz w:val="18"/>
                <w:szCs w:val="18"/>
                <w:lang w:val="da-DK"/>
              </w:rPr>
              <w:t xml:space="preserve">nyttiggøres </w:t>
            </w:r>
            <w:r w:rsidRPr="0055382A">
              <w:rPr>
                <w:color w:val="181818"/>
                <w:sz w:val="18"/>
                <w:szCs w:val="18"/>
                <w:lang w:val="da-DK"/>
              </w:rPr>
              <w:t xml:space="preserve">(f.eks. gennem </w:t>
            </w:r>
            <w:r w:rsidRPr="0055382A">
              <w:rPr>
                <w:color w:val="2F2F2F"/>
                <w:sz w:val="18"/>
                <w:szCs w:val="18"/>
                <w:lang w:val="da-DK"/>
              </w:rPr>
              <w:t xml:space="preserve">varmevekslere) </w:t>
            </w:r>
            <w:r w:rsidRPr="0055382A">
              <w:rPr>
                <w:color w:val="181818"/>
                <w:sz w:val="18"/>
                <w:szCs w:val="18"/>
                <w:lang w:val="da-DK"/>
              </w:rPr>
              <w:t xml:space="preserve">og genanvendes på eller </w:t>
            </w:r>
            <w:r w:rsidRPr="0055382A">
              <w:rPr>
                <w:color w:val="080808"/>
                <w:sz w:val="18"/>
                <w:szCs w:val="18"/>
                <w:lang w:val="da-DK"/>
              </w:rPr>
              <w:t>uden</w:t>
            </w:r>
            <w:r w:rsidRPr="0055382A">
              <w:rPr>
                <w:color w:val="080808"/>
                <w:spacing w:val="40"/>
                <w:sz w:val="18"/>
                <w:szCs w:val="18"/>
                <w:lang w:val="da-DK"/>
              </w:rPr>
              <w:t xml:space="preserve"> </w:t>
            </w:r>
            <w:r w:rsidRPr="0055382A">
              <w:rPr>
                <w:color w:val="181818"/>
                <w:sz w:val="18"/>
                <w:szCs w:val="18"/>
                <w:lang w:val="da-DK"/>
              </w:rPr>
              <w:t>for anlægget (f.eks. i termiske kredsløb med olie/varmt­ vand/opvarmning, til dampproduktion eller</w:t>
            </w:r>
            <w:r w:rsidRPr="0055382A">
              <w:rPr>
                <w:color w:val="181818"/>
                <w:spacing w:val="40"/>
                <w:sz w:val="18"/>
                <w:szCs w:val="18"/>
                <w:lang w:val="da-DK"/>
              </w:rPr>
              <w:t xml:space="preserve"> </w:t>
            </w:r>
            <w:r w:rsidRPr="0055382A">
              <w:rPr>
                <w:color w:val="181818"/>
                <w:sz w:val="18"/>
                <w:szCs w:val="18"/>
                <w:lang w:val="da-DK"/>
              </w:rPr>
              <w:t xml:space="preserve">til forvarm­ ning af forbrændingsluft (se teknik </w:t>
            </w:r>
            <w:r w:rsidRPr="0055382A">
              <w:rPr>
                <w:color w:val="080808"/>
                <w:sz w:val="18"/>
                <w:szCs w:val="18"/>
                <w:lang w:val="da-DK"/>
              </w:rPr>
              <w:t xml:space="preserve">m)). </w:t>
            </w:r>
            <w:r w:rsidRPr="0055382A">
              <w:rPr>
                <w:color w:val="181818"/>
                <w:sz w:val="18"/>
                <w:szCs w:val="18"/>
                <w:lang w:val="da-DK"/>
              </w:rPr>
              <w:t>Dette kan bestå af følgende:</w:t>
            </w:r>
          </w:p>
          <w:p w14:paraId="74CEAB7C" w14:textId="77777777" w:rsidR="000E5CB1" w:rsidRDefault="0038665B" w:rsidP="000E5CB1">
            <w:pPr>
              <w:pStyle w:val="TableParagraph"/>
              <w:numPr>
                <w:ilvl w:val="0"/>
                <w:numId w:val="33"/>
              </w:numPr>
              <w:spacing w:before="4" w:line="247" w:lineRule="auto"/>
              <w:ind w:right="96"/>
              <w:jc w:val="both"/>
              <w:rPr>
                <w:sz w:val="18"/>
                <w:szCs w:val="18"/>
                <w:lang w:val="da-DK"/>
              </w:rPr>
            </w:pPr>
            <w:r w:rsidRPr="0055382A">
              <w:rPr>
                <w:color w:val="181818"/>
                <w:spacing w:val="-2"/>
                <w:w w:val="105"/>
                <w:sz w:val="18"/>
                <w:szCs w:val="18"/>
                <w:lang w:val="da-DK"/>
              </w:rPr>
              <w:t>Overskydende</w:t>
            </w:r>
            <w:r w:rsidRPr="0055382A">
              <w:rPr>
                <w:color w:val="181818"/>
                <w:spacing w:val="1"/>
                <w:w w:val="105"/>
                <w:sz w:val="18"/>
                <w:szCs w:val="18"/>
                <w:lang w:val="da-DK"/>
              </w:rPr>
              <w:t xml:space="preserve"> </w:t>
            </w:r>
            <w:r w:rsidRPr="0055382A">
              <w:rPr>
                <w:color w:val="181818"/>
                <w:spacing w:val="-2"/>
                <w:w w:val="105"/>
                <w:sz w:val="18"/>
                <w:szCs w:val="18"/>
                <w:lang w:val="da-DK"/>
              </w:rPr>
              <w:t>varme</w:t>
            </w:r>
            <w:r w:rsidRPr="0055382A">
              <w:rPr>
                <w:color w:val="181818"/>
                <w:spacing w:val="-9"/>
                <w:w w:val="105"/>
                <w:sz w:val="18"/>
                <w:szCs w:val="18"/>
                <w:lang w:val="da-DK"/>
              </w:rPr>
              <w:t xml:space="preserve"> </w:t>
            </w:r>
            <w:r w:rsidRPr="0055382A">
              <w:rPr>
                <w:color w:val="181818"/>
                <w:spacing w:val="-2"/>
                <w:w w:val="105"/>
                <w:sz w:val="18"/>
                <w:szCs w:val="18"/>
                <w:lang w:val="da-DK"/>
              </w:rPr>
              <w:t>fra</w:t>
            </w:r>
            <w:r w:rsidRPr="0055382A">
              <w:rPr>
                <w:color w:val="181818"/>
                <w:spacing w:val="-9"/>
                <w:w w:val="105"/>
                <w:sz w:val="18"/>
                <w:szCs w:val="18"/>
                <w:lang w:val="da-DK"/>
              </w:rPr>
              <w:t xml:space="preserve"> </w:t>
            </w:r>
            <w:r w:rsidRPr="0055382A">
              <w:rPr>
                <w:color w:val="181818"/>
                <w:spacing w:val="-2"/>
                <w:w w:val="105"/>
                <w:sz w:val="18"/>
                <w:szCs w:val="18"/>
                <w:lang w:val="da-DK"/>
              </w:rPr>
              <w:t>en</w:t>
            </w:r>
            <w:r w:rsidRPr="0055382A">
              <w:rPr>
                <w:color w:val="181818"/>
                <w:spacing w:val="-10"/>
                <w:w w:val="105"/>
                <w:sz w:val="18"/>
                <w:szCs w:val="18"/>
                <w:lang w:val="da-DK"/>
              </w:rPr>
              <w:t xml:space="preserve"> </w:t>
            </w:r>
            <w:r w:rsidRPr="0055382A">
              <w:rPr>
                <w:color w:val="181818"/>
                <w:spacing w:val="-2"/>
                <w:w w:val="105"/>
                <w:sz w:val="18"/>
                <w:szCs w:val="18"/>
                <w:lang w:val="da-DK"/>
              </w:rPr>
              <w:t>cupolovns</w:t>
            </w:r>
            <w:r w:rsidRPr="0055382A">
              <w:rPr>
                <w:color w:val="181818"/>
                <w:spacing w:val="-4"/>
                <w:w w:val="105"/>
                <w:sz w:val="18"/>
                <w:szCs w:val="18"/>
                <w:lang w:val="da-DK"/>
              </w:rPr>
              <w:t xml:space="preserve"> </w:t>
            </w:r>
            <w:r w:rsidRPr="0055382A">
              <w:rPr>
                <w:color w:val="181818"/>
                <w:spacing w:val="-2"/>
                <w:w w:val="105"/>
                <w:sz w:val="18"/>
                <w:szCs w:val="18"/>
                <w:lang w:val="da-DK"/>
              </w:rPr>
              <w:t xml:space="preserve">afgangsgas­ </w:t>
            </w:r>
            <w:r w:rsidRPr="0055382A">
              <w:rPr>
                <w:color w:val="181818"/>
                <w:w w:val="105"/>
                <w:sz w:val="18"/>
                <w:szCs w:val="18"/>
                <w:lang w:val="da-DK"/>
              </w:rPr>
              <w:t>ser anvendes f.eks. til dampproduktion, termisk olieopvarmning og vandopvarmning.</w:t>
            </w:r>
          </w:p>
          <w:p w14:paraId="06A9A98E" w14:textId="77777777" w:rsidR="000E5CB1" w:rsidRDefault="000E5CB1" w:rsidP="000E5CB1">
            <w:pPr>
              <w:pStyle w:val="TableParagraph"/>
              <w:numPr>
                <w:ilvl w:val="0"/>
                <w:numId w:val="33"/>
              </w:numPr>
              <w:spacing w:before="4" w:line="247" w:lineRule="auto"/>
              <w:ind w:right="96"/>
              <w:jc w:val="both"/>
              <w:rPr>
                <w:sz w:val="18"/>
                <w:szCs w:val="18"/>
                <w:lang w:val="da-DK"/>
              </w:rPr>
            </w:pPr>
            <w:r>
              <w:rPr>
                <w:sz w:val="18"/>
                <w:szCs w:val="18"/>
                <w:lang w:val="da-DK"/>
              </w:rPr>
              <w:t>O</w:t>
            </w:r>
            <w:r w:rsidR="0038665B" w:rsidRPr="000E5CB1">
              <w:rPr>
                <w:color w:val="181818"/>
                <w:w w:val="105"/>
                <w:sz w:val="18"/>
                <w:szCs w:val="18"/>
                <w:lang w:val="da-DK"/>
              </w:rPr>
              <w:t xml:space="preserve">verskydende varme fra ovnkølesystemet anven­ </w:t>
            </w:r>
            <w:r w:rsidR="0038665B" w:rsidRPr="000E5CB1">
              <w:rPr>
                <w:color w:val="181818"/>
                <w:spacing w:val="-2"/>
                <w:w w:val="105"/>
                <w:sz w:val="18"/>
                <w:szCs w:val="18"/>
                <w:lang w:val="da-DK"/>
              </w:rPr>
              <w:t>des</w:t>
            </w:r>
            <w:r w:rsidR="0038665B" w:rsidRPr="000E5CB1">
              <w:rPr>
                <w:color w:val="181818"/>
                <w:spacing w:val="-10"/>
                <w:w w:val="105"/>
                <w:sz w:val="18"/>
                <w:szCs w:val="18"/>
                <w:lang w:val="da-DK"/>
              </w:rPr>
              <w:t xml:space="preserve"> </w:t>
            </w:r>
            <w:r w:rsidR="0038665B" w:rsidRPr="000E5CB1">
              <w:rPr>
                <w:color w:val="181818"/>
                <w:spacing w:val="-2"/>
                <w:w w:val="105"/>
                <w:sz w:val="18"/>
                <w:szCs w:val="18"/>
                <w:lang w:val="da-DK"/>
              </w:rPr>
              <w:t>f.eks.</w:t>
            </w:r>
            <w:r w:rsidR="0038665B" w:rsidRPr="000E5CB1">
              <w:rPr>
                <w:color w:val="181818"/>
                <w:spacing w:val="-4"/>
                <w:w w:val="105"/>
                <w:sz w:val="18"/>
                <w:szCs w:val="18"/>
                <w:lang w:val="da-DK"/>
              </w:rPr>
              <w:t xml:space="preserve"> </w:t>
            </w:r>
            <w:r w:rsidR="0038665B" w:rsidRPr="000E5CB1">
              <w:rPr>
                <w:color w:val="181818"/>
                <w:spacing w:val="-2"/>
                <w:w w:val="105"/>
                <w:sz w:val="18"/>
                <w:szCs w:val="18"/>
                <w:lang w:val="da-DK"/>
              </w:rPr>
              <w:t>til</w:t>
            </w:r>
            <w:r w:rsidR="0038665B" w:rsidRPr="000E5CB1">
              <w:rPr>
                <w:color w:val="181818"/>
                <w:spacing w:val="-4"/>
                <w:w w:val="105"/>
                <w:sz w:val="18"/>
                <w:szCs w:val="18"/>
                <w:lang w:val="da-DK"/>
              </w:rPr>
              <w:t xml:space="preserve"> </w:t>
            </w:r>
            <w:r w:rsidR="0038665B" w:rsidRPr="000E5CB1">
              <w:rPr>
                <w:color w:val="181818"/>
                <w:spacing w:val="-2"/>
                <w:w w:val="105"/>
                <w:sz w:val="18"/>
                <w:szCs w:val="18"/>
                <w:lang w:val="da-DK"/>
              </w:rPr>
              <w:t>tørring af</w:t>
            </w:r>
            <w:r w:rsidR="0038665B" w:rsidRPr="000E5CB1">
              <w:rPr>
                <w:color w:val="181818"/>
                <w:spacing w:val="-5"/>
                <w:w w:val="105"/>
                <w:sz w:val="18"/>
                <w:szCs w:val="18"/>
                <w:lang w:val="da-DK"/>
              </w:rPr>
              <w:t xml:space="preserve"> </w:t>
            </w:r>
            <w:r w:rsidR="0038665B" w:rsidRPr="000E5CB1">
              <w:rPr>
                <w:color w:val="181818"/>
                <w:spacing w:val="-2"/>
                <w:w w:val="105"/>
                <w:sz w:val="18"/>
                <w:szCs w:val="18"/>
                <w:lang w:val="da-DK"/>
              </w:rPr>
              <w:t>råmateriale,</w:t>
            </w:r>
            <w:r w:rsidR="0038665B" w:rsidRPr="000E5CB1">
              <w:rPr>
                <w:color w:val="181818"/>
                <w:spacing w:val="7"/>
                <w:w w:val="105"/>
                <w:sz w:val="18"/>
                <w:szCs w:val="18"/>
                <w:lang w:val="da-DK"/>
              </w:rPr>
              <w:t xml:space="preserve"> </w:t>
            </w:r>
            <w:r w:rsidR="0038665B" w:rsidRPr="000E5CB1">
              <w:rPr>
                <w:color w:val="080808"/>
                <w:spacing w:val="-2"/>
                <w:w w:val="105"/>
                <w:sz w:val="18"/>
                <w:szCs w:val="18"/>
                <w:lang w:val="da-DK"/>
              </w:rPr>
              <w:t xml:space="preserve">rumopvarmning </w:t>
            </w:r>
            <w:r w:rsidR="0038665B" w:rsidRPr="000E5CB1">
              <w:rPr>
                <w:color w:val="181818"/>
                <w:w w:val="105"/>
                <w:sz w:val="18"/>
                <w:szCs w:val="18"/>
                <w:lang w:val="da-DK"/>
              </w:rPr>
              <w:t>og vandopvarmning.</w:t>
            </w:r>
          </w:p>
          <w:p w14:paraId="582C08B1" w14:textId="77777777" w:rsidR="000E5CB1" w:rsidRDefault="0038665B" w:rsidP="000E5CB1">
            <w:pPr>
              <w:pStyle w:val="TableParagraph"/>
              <w:numPr>
                <w:ilvl w:val="0"/>
                <w:numId w:val="33"/>
              </w:numPr>
              <w:spacing w:before="4" w:line="247" w:lineRule="auto"/>
              <w:ind w:right="96"/>
              <w:jc w:val="both"/>
              <w:rPr>
                <w:sz w:val="18"/>
                <w:szCs w:val="18"/>
                <w:lang w:val="da-DK"/>
              </w:rPr>
            </w:pPr>
            <w:r w:rsidRPr="000E5CB1">
              <w:rPr>
                <w:color w:val="181818"/>
                <w:sz w:val="18"/>
                <w:szCs w:val="18"/>
                <w:lang w:val="da-DK"/>
              </w:rPr>
              <w:t xml:space="preserve">Fra </w:t>
            </w:r>
            <w:r w:rsidRPr="000E5CB1">
              <w:rPr>
                <w:color w:val="080808"/>
                <w:sz w:val="18"/>
                <w:szCs w:val="18"/>
                <w:lang w:val="da-DK"/>
              </w:rPr>
              <w:t xml:space="preserve">brændselsfyrede </w:t>
            </w:r>
            <w:r w:rsidRPr="000E5CB1">
              <w:rPr>
                <w:color w:val="181818"/>
                <w:sz w:val="18"/>
                <w:szCs w:val="18"/>
                <w:lang w:val="da-DK"/>
              </w:rPr>
              <w:t>ovne i aluminiumsstøberier</w:t>
            </w:r>
            <w:r w:rsidRPr="000E5CB1">
              <w:rPr>
                <w:color w:val="181818"/>
                <w:spacing w:val="-12"/>
                <w:sz w:val="18"/>
                <w:szCs w:val="18"/>
                <w:lang w:val="da-DK"/>
              </w:rPr>
              <w:t xml:space="preserve"> </w:t>
            </w:r>
            <w:r w:rsidRPr="000E5CB1">
              <w:rPr>
                <w:color w:val="181818"/>
                <w:sz w:val="18"/>
                <w:szCs w:val="18"/>
                <w:lang w:val="da-DK"/>
              </w:rPr>
              <w:t xml:space="preserve">an­ vendes overskudsvarme f.eks. </w:t>
            </w:r>
            <w:r w:rsidRPr="000E5CB1">
              <w:rPr>
                <w:color w:val="080808"/>
                <w:sz w:val="18"/>
                <w:szCs w:val="18"/>
                <w:lang w:val="da-DK"/>
              </w:rPr>
              <w:t>til</w:t>
            </w:r>
            <w:r w:rsidRPr="000E5CB1">
              <w:rPr>
                <w:color w:val="080808"/>
                <w:spacing w:val="-1"/>
                <w:sz w:val="18"/>
                <w:szCs w:val="18"/>
                <w:lang w:val="da-DK"/>
              </w:rPr>
              <w:t xml:space="preserve"> </w:t>
            </w:r>
            <w:r w:rsidRPr="000E5CB1">
              <w:rPr>
                <w:color w:val="181818"/>
                <w:sz w:val="18"/>
                <w:szCs w:val="18"/>
                <w:lang w:val="da-DK"/>
              </w:rPr>
              <w:t>opvarmning af lo­ kaler og/eller vand til rengøring af støberiet.</w:t>
            </w:r>
          </w:p>
          <w:p w14:paraId="469A8909" w14:textId="4CC261BA" w:rsidR="0038665B" w:rsidRPr="000E5CB1" w:rsidRDefault="0038665B" w:rsidP="000E5CB1">
            <w:pPr>
              <w:pStyle w:val="TableParagraph"/>
              <w:numPr>
                <w:ilvl w:val="0"/>
                <w:numId w:val="33"/>
              </w:numPr>
              <w:spacing w:before="4" w:line="247" w:lineRule="auto"/>
              <w:ind w:right="96"/>
              <w:jc w:val="both"/>
              <w:rPr>
                <w:sz w:val="18"/>
                <w:szCs w:val="18"/>
                <w:lang w:val="da-DK"/>
              </w:rPr>
            </w:pPr>
            <w:r w:rsidRPr="000E5CB1">
              <w:rPr>
                <w:color w:val="181818"/>
                <w:sz w:val="18"/>
                <w:szCs w:val="18"/>
                <w:lang w:val="da-DK"/>
              </w:rPr>
              <w:t xml:space="preserve">Lavkvalitetsvarme omdannes </w:t>
            </w:r>
            <w:r w:rsidRPr="000E5CB1">
              <w:rPr>
                <w:color w:val="080808"/>
                <w:sz w:val="18"/>
                <w:szCs w:val="18"/>
                <w:lang w:val="da-DK"/>
              </w:rPr>
              <w:t xml:space="preserve">til </w:t>
            </w:r>
            <w:r w:rsidRPr="000E5CB1">
              <w:rPr>
                <w:color w:val="181818"/>
                <w:sz w:val="18"/>
                <w:szCs w:val="18"/>
                <w:lang w:val="da-DK"/>
              </w:rPr>
              <w:t xml:space="preserve">elektricitet ved </w:t>
            </w:r>
            <w:r w:rsidRPr="000E5CB1">
              <w:rPr>
                <w:color w:val="080808"/>
                <w:sz w:val="18"/>
                <w:szCs w:val="18"/>
                <w:lang w:val="da-DK"/>
              </w:rPr>
              <w:t>hjælp</w:t>
            </w:r>
            <w:r w:rsidRPr="000E5CB1">
              <w:rPr>
                <w:color w:val="080808"/>
                <w:spacing w:val="-6"/>
                <w:sz w:val="18"/>
                <w:szCs w:val="18"/>
                <w:lang w:val="da-DK"/>
              </w:rPr>
              <w:t xml:space="preserve"> </w:t>
            </w:r>
            <w:r w:rsidRPr="000E5CB1">
              <w:rPr>
                <w:color w:val="181818"/>
                <w:sz w:val="18"/>
                <w:szCs w:val="18"/>
                <w:lang w:val="da-DK"/>
              </w:rPr>
              <w:t>af</w:t>
            </w:r>
            <w:r w:rsidRPr="000E5CB1">
              <w:rPr>
                <w:color w:val="181818"/>
                <w:spacing w:val="-9"/>
                <w:sz w:val="18"/>
                <w:szCs w:val="18"/>
                <w:lang w:val="da-DK"/>
              </w:rPr>
              <w:t xml:space="preserve"> </w:t>
            </w:r>
            <w:r w:rsidRPr="000E5CB1">
              <w:rPr>
                <w:color w:val="181818"/>
                <w:sz w:val="18"/>
                <w:szCs w:val="18"/>
                <w:lang w:val="da-DK"/>
              </w:rPr>
              <w:t xml:space="preserve">væsker </w:t>
            </w:r>
            <w:r w:rsidRPr="000E5CB1">
              <w:rPr>
                <w:color w:val="080808"/>
                <w:sz w:val="18"/>
                <w:szCs w:val="18"/>
                <w:lang w:val="da-DK"/>
              </w:rPr>
              <w:t>med</w:t>
            </w:r>
            <w:r w:rsidRPr="000E5CB1">
              <w:rPr>
                <w:color w:val="080808"/>
                <w:spacing w:val="-10"/>
                <w:sz w:val="18"/>
                <w:szCs w:val="18"/>
                <w:lang w:val="da-DK"/>
              </w:rPr>
              <w:t xml:space="preserve"> </w:t>
            </w:r>
            <w:r w:rsidRPr="000E5CB1">
              <w:rPr>
                <w:rFonts w:ascii="Arial" w:hAnsi="Arial"/>
                <w:b/>
                <w:bCs/>
                <w:color w:val="080808"/>
                <w:sz w:val="18"/>
                <w:szCs w:val="18"/>
                <w:lang w:val="da-DK"/>
              </w:rPr>
              <w:t>høj</w:t>
            </w:r>
            <w:r w:rsidRPr="000E5CB1">
              <w:rPr>
                <w:rFonts w:ascii="Arial" w:hAnsi="Arial"/>
                <w:b/>
                <w:bCs/>
                <w:color w:val="080808"/>
                <w:spacing w:val="-8"/>
                <w:sz w:val="18"/>
                <w:szCs w:val="18"/>
                <w:lang w:val="da-DK"/>
              </w:rPr>
              <w:t xml:space="preserve"> </w:t>
            </w:r>
            <w:r w:rsidRPr="000E5CB1">
              <w:rPr>
                <w:color w:val="181818"/>
                <w:sz w:val="18"/>
                <w:szCs w:val="18"/>
                <w:lang w:val="da-DK"/>
              </w:rPr>
              <w:t>molekylvægt via</w:t>
            </w:r>
            <w:r w:rsidRPr="000E5CB1">
              <w:rPr>
                <w:color w:val="181818"/>
                <w:spacing w:val="-2"/>
                <w:sz w:val="18"/>
                <w:szCs w:val="18"/>
                <w:lang w:val="da-DK"/>
              </w:rPr>
              <w:t xml:space="preserve"> </w:t>
            </w:r>
            <w:r w:rsidRPr="000E5CB1">
              <w:rPr>
                <w:color w:val="181818"/>
                <w:sz w:val="18"/>
                <w:szCs w:val="18"/>
                <w:lang w:val="da-DK"/>
              </w:rPr>
              <w:t>den</w:t>
            </w:r>
            <w:r w:rsidRPr="000E5CB1">
              <w:rPr>
                <w:color w:val="181818"/>
                <w:spacing w:val="-2"/>
                <w:sz w:val="18"/>
                <w:szCs w:val="18"/>
                <w:lang w:val="da-DK"/>
              </w:rPr>
              <w:t xml:space="preserve"> </w:t>
            </w:r>
            <w:r w:rsidRPr="000E5CB1">
              <w:rPr>
                <w:color w:val="181818"/>
                <w:sz w:val="18"/>
                <w:szCs w:val="18"/>
                <w:lang w:val="da-DK"/>
              </w:rPr>
              <w:t xml:space="preserve">orga­ </w:t>
            </w:r>
            <w:r w:rsidRPr="000E5CB1">
              <w:rPr>
                <w:color w:val="080808"/>
                <w:sz w:val="18"/>
                <w:szCs w:val="18"/>
                <w:lang w:val="da-DK"/>
              </w:rPr>
              <w:t xml:space="preserve">niske </w:t>
            </w:r>
            <w:r w:rsidRPr="000E5CB1">
              <w:rPr>
                <w:color w:val="181818"/>
                <w:sz w:val="18"/>
                <w:szCs w:val="18"/>
                <w:lang w:val="da-DK"/>
              </w:rPr>
              <w:t>Rankine-cyklus.</w:t>
            </w:r>
          </w:p>
        </w:tc>
        <w:tc>
          <w:tcPr>
            <w:tcW w:w="1701" w:type="dxa"/>
            <w:tcBorders>
              <w:right w:val="double" w:sz="4" w:space="0" w:color="auto"/>
            </w:tcBorders>
          </w:tcPr>
          <w:p w14:paraId="3187E933" w14:textId="77777777" w:rsidR="0038665B" w:rsidRPr="0055382A" w:rsidRDefault="0038665B">
            <w:pPr>
              <w:pStyle w:val="TableParagraph"/>
              <w:rPr>
                <w:b/>
                <w:i/>
                <w:sz w:val="18"/>
                <w:lang w:val="da-DK"/>
              </w:rPr>
            </w:pPr>
          </w:p>
          <w:p w14:paraId="460A1594" w14:textId="77777777" w:rsidR="0038665B" w:rsidRPr="0055382A" w:rsidRDefault="0038665B">
            <w:pPr>
              <w:pStyle w:val="TableParagraph"/>
              <w:rPr>
                <w:b/>
                <w:i/>
                <w:sz w:val="18"/>
                <w:lang w:val="da-DK"/>
              </w:rPr>
            </w:pPr>
          </w:p>
          <w:p w14:paraId="0BEAB69F" w14:textId="77777777" w:rsidR="0038665B" w:rsidRPr="0055382A" w:rsidRDefault="0038665B">
            <w:pPr>
              <w:pStyle w:val="TableParagraph"/>
              <w:rPr>
                <w:b/>
                <w:i/>
                <w:sz w:val="18"/>
                <w:lang w:val="da-DK"/>
              </w:rPr>
            </w:pPr>
          </w:p>
          <w:p w14:paraId="466C9BCC" w14:textId="77777777" w:rsidR="0038665B" w:rsidRPr="0055382A" w:rsidRDefault="0038665B">
            <w:pPr>
              <w:pStyle w:val="TableParagraph"/>
              <w:rPr>
                <w:b/>
                <w:i/>
                <w:sz w:val="18"/>
                <w:lang w:val="da-DK"/>
              </w:rPr>
            </w:pPr>
          </w:p>
          <w:p w14:paraId="4FA1B720" w14:textId="77777777" w:rsidR="0038665B" w:rsidRPr="0055382A" w:rsidRDefault="0038665B">
            <w:pPr>
              <w:pStyle w:val="TableParagraph"/>
              <w:rPr>
                <w:b/>
                <w:i/>
                <w:sz w:val="18"/>
                <w:lang w:val="da-DK"/>
              </w:rPr>
            </w:pPr>
          </w:p>
          <w:p w14:paraId="09FB348C" w14:textId="77777777" w:rsidR="0038665B" w:rsidRPr="0055382A" w:rsidRDefault="0038665B">
            <w:pPr>
              <w:pStyle w:val="TableParagraph"/>
              <w:rPr>
                <w:b/>
                <w:i/>
                <w:sz w:val="18"/>
                <w:lang w:val="da-DK"/>
              </w:rPr>
            </w:pPr>
          </w:p>
          <w:p w14:paraId="051BA43F" w14:textId="77777777" w:rsidR="0038665B" w:rsidRPr="000E5CB1" w:rsidRDefault="0038665B" w:rsidP="00B50FF7">
            <w:pPr>
              <w:pStyle w:val="TableParagraph"/>
              <w:tabs>
                <w:tab w:val="left" w:pos="547"/>
                <w:tab w:val="left" w:pos="1005"/>
              </w:tabs>
              <w:spacing w:before="41" w:line="247" w:lineRule="auto"/>
              <w:ind w:left="115" w:right="-36" w:firstLine="5"/>
              <w:rPr>
                <w:color w:val="181818"/>
                <w:w w:val="105"/>
                <w:sz w:val="18"/>
                <w:szCs w:val="18"/>
                <w:lang w:val="da-DK"/>
              </w:rPr>
            </w:pPr>
          </w:p>
          <w:p w14:paraId="1078C002" w14:textId="30C5B1A7" w:rsidR="0038665B" w:rsidRPr="0055382A" w:rsidRDefault="0038665B" w:rsidP="00B50FF7">
            <w:pPr>
              <w:pStyle w:val="TableParagraph"/>
              <w:tabs>
                <w:tab w:val="left" w:pos="547"/>
                <w:tab w:val="left" w:pos="1005"/>
              </w:tabs>
              <w:spacing w:before="41" w:line="247" w:lineRule="auto"/>
              <w:ind w:left="115" w:right="-36" w:firstLine="5"/>
              <w:rPr>
                <w:sz w:val="18"/>
                <w:szCs w:val="18"/>
                <w:lang w:val="da-DK"/>
              </w:rPr>
            </w:pPr>
            <w:r w:rsidRPr="00B50FF7">
              <w:rPr>
                <w:color w:val="181818"/>
                <w:w w:val="105"/>
                <w:sz w:val="18"/>
                <w:szCs w:val="18"/>
                <w:lang w:val="da-DK"/>
              </w:rPr>
              <w:t>Anvendeligheden kan være begrænset, hvis der ikke er et tilstrækkeligt varmebehov.</w:t>
            </w:r>
          </w:p>
        </w:tc>
        <w:tc>
          <w:tcPr>
            <w:tcW w:w="2835" w:type="dxa"/>
            <w:tcBorders>
              <w:top w:val="double" w:sz="4" w:space="0" w:color="auto"/>
              <w:left w:val="double" w:sz="4" w:space="0" w:color="auto"/>
              <w:bottom w:val="double" w:sz="4" w:space="0" w:color="auto"/>
              <w:right w:val="double" w:sz="4" w:space="0" w:color="auto"/>
            </w:tcBorders>
          </w:tcPr>
          <w:p w14:paraId="44CD566C" w14:textId="77777777" w:rsidR="0038665B" w:rsidRPr="0055382A" w:rsidRDefault="0038665B">
            <w:pPr>
              <w:pStyle w:val="TableParagraph"/>
              <w:rPr>
                <w:b/>
                <w:i/>
                <w:sz w:val="18"/>
                <w:lang w:val="da-DK"/>
              </w:rPr>
            </w:pPr>
          </w:p>
        </w:tc>
      </w:tr>
      <w:tr w:rsidR="0038665B" w14:paraId="4BFE2915" w14:textId="21618130" w:rsidTr="006A3752">
        <w:trPr>
          <w:trHeight w:val="551"/>
        </w:trPr>
        <w:tc>
          <w:tcPr>
            <w:tcW w:w="221" w:type="dxa"/>
            <w:vMerge/>
          </w:tcPr>
          <w:p w14:paraId="332B27BE" w14:textId="77777777" w:rsidR="0038665B" w:rsidRPr="0055382A" w:rsidRDefault="0038665B">
            <w:pPr>
              <w:rPr>
                <w:sz w:val="2"/>
                <w:szCs w:val="2"/>
                <w:lang w:val="da-DK"/>
              </w:rPr>
            </w:pPr>
          </w:p>
        </w:tc>
        <w:tc>
          <w:tcPr>
            <w:tcW w:w="1701" w:type="dxa"/>
            <w:tcBorders>
              <w:right w:val="single" w:sz="2" w:space="0" w:color="000000" w:themeColor="text1"/>
            </w:tcBorders>
          </w:tcPr>
          <w:p w14:paraId="19A0721A" w14:textId="2E62ACF7" w:rsidR="0038665B" w:rsidRDefault="0038665B" w:rsidP="00BE0B44">
            <w:pPr>
              <w:pStyle w:val="TableParagraph"/>
              <w:spacing w:line="249" w:lineRule="auto"/>
              <w:ind w:left="108" w:firstLine="4"/>
              <w:rPr>
                <w:sz w:val="18"/>
                <w:szCs w:val="18"/>
              </w:rPr>
            </w:pPr>
            <w:r w:rsidRPr="00BE0B44">
              <w:rPr>
                <w:color w:val="181818"/>
                <w:spacing w:val="-2"/>
                <w:w w:val="105"/>
                <w:sz w:val="18"/>
                <w:szCs w:val="18"/>
                <w:lang w:val="da-DK"/>
              </w:rPr>
              <w:t>Forvarmning</w:t>
            </w:r>
            <w:r w:rsidRPr="00BE0B44">
              <w:rPr>
                <w:color w:val="181818"/>
                <w:spacing w:val="-2"/>
                <w:w w:val="105"/>
                <w:sz w:val="18"/>
                <w:szCs w:val="18"/>
                <w:lang w:val="da-DK"/>
              </w:rPr>
              <w:tab/>
              <w:t>af</w:t>
            </w:r>
            <w:r w:rsidR="00BE0B44">
              <w:rPr>
                <w:color w:val="181818"/>
                <w:spacing w:val="-2"/>
                <w:w w:val="105"/>
                <w:sz w:val="18"/>
                <w:szCs w:val="18"/>
                <w:lang w:val="da-DK"/>
              </w:rPr>
              <w:t xml:space="preserve"> </w:t>
            </w:r>
            <w:r w:rsidRPr="00BE0B44">
              <w:rPr>
                <w:color w:val="181818"/>
                <w:spacing w:val="-2"/>
                <w:w w:val="105"/>
                <w:sz w:val="18"/>
                <w:szCs w:val="18"/>
                <w:lang w:val="da-DK"/>
              </w:rPr>
              <w:t>for brændingsluft</w:t>
            </w:r>
          </w:p>
        </w:tc>
        <w:tc>
          <w:tcPr>
            <w:tcW w:w="3260" w:type="dxa"/>
            <w:tcBorders>
              <w:left w:val="single" w:sz="2" w:space="0" w:color="000000" w:themeColor="text1"/>
            </w:tcBorders>
          </w:tcPr>
          <w:p w14:paraId="3B460D43" w14:textId="77777777" w:rsidR="0038665B" w:rsidRDefault="0038665B">
            <w:pPr>
              <w:pStyle w:val="TableParagraph"/>
              <w:spacing w:before="153"/>
              <w:ind w:left="111"/>
              <w:rPr>
                <w:sz w:val="18"/>
                <w:szCs w:val="18"/>
              </w:rPr>
            </w:pPr>
            <w:r w:rsidRPr="35AD04F3">
              <w:rPr>
                <w:color w:val="181818"/>
                <w:sz w:val="18"/>
                <w:szCs w:val="18"/>
              </w:rPr>
              <w:t>Se</w:t>
            </w:r>
            <w:r w:rsidRPr="35AD04F3">
              <w:rPr>
                <w:color w:val="181818"/>
                <w:spacing w:val="-7"/>
                <w:sz w:val="18"/>
                <w:szCs w:val="18"/>
              </w:rPr>
              <w:t xml:space="preserve"> </w:t>
            </w:r>
            <w:r w:rsidRPr="35AD04F3">
              <w:rPr>
                <w:color w:val="181818"/>
                <w:sz w:val="18"/>
                <w:szCs w:val="18"/>
              </w:rPr>
              <w:t>afsnit</w:t>
            </w:r>
            <w:r w:rsidRPr="35AD04F3">
              <w:rPr>
                <w:color w:val="181818"/>
                <w:spacing w:val="7"/>
                <w:sz w:val="18"/>
                <w:szCs w:val="18"/>
              </w:rPr>
              <w:t xml:space="preserve"> </w:t>
            </w:r>
            <w:r w:rsidRPr="35AD04F3">
              <w:rPr>
                <w:color w:val="181818"/>
                <w:spacing w:val="-2"/>
                <w:sz w:val="18"/>
                <w:szCs w:val="18"/>
              </w:rPr>
              <w:t>1.4.1.</w:t>
            </w:r>
          </w:p>
        </w:tc>
        <w:tc>
          <w:tcPr>
            <w:tcW w:w="1701" w:type="dxa"/>
            <w:tcBorders>
              <w:right w:val="double" w:sz="4" w:space="0" w:color="auto"/>
            </w:tcBorders>
          </w:tcPr>
          <w:p w14:paraId="09779790" w14:textId="77777777" w:rsidR="0038665B" w:rsidRDefault="0038665B">
            <w:pPr>
              <w:pStyle w:val="TableParagraph"/>
              <w:spacing w:before="153"/>
              <w:ind w:left="121"/>
              <w:rPr>
                <w:sz w:val="18"/>
                <w:szCs w:val="18"/>
              </w:rPr>
            </w:pPr>
            <w:r w:rsidRPr="35AD04F3">
              <w:rPr>
                <w:color w:val="181818"/>
                <w:sz w:val="18"/>
                <w:szCs w:val="18"/>
              </w:rPr>
              <w:t>Kan</w:t>
            </w:r>
            <w:r w:rsidRPr="35AD04F3">
              <w:rPr>
                <w:color w:val="181818"/>
                <w:spacing w:val="2"/>
                <w:sz w:val="18"/>
                <w:szCs w:val="18"/>
              </w:rPr>
              <w:t xml:space="preserve"> </w:t>
            </w:r>
            <w:r w:rsidRPr="35AD04F3">
              <w:rPr>
                <w:color w:val="181818"/>
                <w:sz w:val="18"/>
                <w:szCs w:val="18"/>
              </w:rPr>
              <w:t>anvendes</w:t>
            </w:r>
            <w:r w:rsidRPr="35AD04F3">
              <w:rPr>
                <w:color w:val="181818"/>
                <w:spacing w:val="-2"/>
                <w:sz w:val="18"/>
                <w:szCs w:val="18"/>
              </w:rPr>
              <w:t xml:space="preserve"> generelt.</w:t>
            </w:r>
          </w:p>
        </w:tc>
        <w:tc>
          <w:tcPr>
            <w:tcW w:w="2835" w:type="dxa"/>
            <w:tcBorders>
              <w:top w:val="double" w:sz="4" w:space="0" w:color="auto"/>
              <w:left w:val="double" w:sz="4" w:space="0" w:color="auto"/>
              <w:bottom w:val="double" w:sz="4" w:space="0" w:color="auto"/>
              <w:right w:val="double" w:sz="4" w:space="0" w:color="auto"/>
            </w:tcBorders>
          </w:tcPr>
          <w:p w14:paraId="34A5DAA4" w14:textId="77777777" w:rsidR="0038665B" w:rsidRPr="35AD04F3" w:rsidRDefault="0038665B">
            <w:pPr>
              <w:pStyle w:val="TableParagraph"/>
              <w:spacing w:before="153"/>
              <w:ind w:left="121"/>
              <w:rPr>
                <w:color w:val="181818"/>
                <w:sz w:val="18"/>
                <w:szCs w:val="18"/>
              </w:rPr>
            </w:pPr>
          </w:p>
        </w:tc>
      </w:tr>
      <w:tr w:rsidR="0038665B" w14:paraId="694AF309" w14:textId="69263815" w:rsidTr="006A3752">
        <w:trPr>
          <w:trHeight w:val="976"/>
        </w:trPr>
        <w:tc>
          <w:tcPr>
            <w:tcW w:w="221" w:type="dxa"/>
            <w:vMerge/>
          </w:tcPr>
          <w:p w14:paraId="707AE630" w14:textId="77777777" w:rsidR="0038665B" w:rsidRDefault="0038665B">
            <w:pPr>
              <w:rPr>
                <w:sz w:val="2"/>
                <w:szCs w:val="2"/>
              </w:rPr>
            </w:pPr>
          </w:p>
        </w:tc>
        <w:tc>
          <w:tcPr>
            <w:tcW w:w="1701" w:type="dxa"/>
          </w:tcPr>
          <w:p w14:paraId="35DDBE4B" w14:textId="77777777" w:rsidR="0038665B" w:rsidRPr="0055382A" w:rsidRDefault="0038665B">
            <w:pPr>
              <w:pStyle w:val="TableParagraph"/>
              <w:spacing w:before="52"/>
              <w:rPr>
                <w:b/>
                <w:i/>
                <w:sz w:val="18"/>
                <w:lang w:val="da-DK"/>
              </w:rPr>
            </w:pPr>
          </w:p>
          <w:p w14:paraId="16DA0AA8" w14:textId="77777777" w:rsidR="0038665B" w:rsidRPr="0055382A" w:rsidRDefault="0038665B">
            <w:pPr>
              <w:pStyle w:val="TableParagraph"/>
              <w:spacing w:line="249" w:lineRule="auto"/>
              <w:ind w:left="108" w:firstLine="4"/>
              <w:rPr>
                <w:sz w:val="18"/>
                <w:szCs w:val="18"/>
                <w:lang w:val="da-DK"/>
              </w:rPr>
            </w:pPr>
            <w:r w:rsidRPr="0055382A">
              <w:rPr>
                <w:color w:val="181818"/>
                <w:spacing w:val="-2"/>
                <w:w w:val="105"/>
                <w:sz w:val="18"/>
                <w:szCs w:val="18"/>
                <w:lang w:val="da-DK"/>
              </w:rPr>
              <w:t>Udnyttelse af</w:t>
            </w:r>
            <w:r w:rsidRPr="0055382A">
              <w:rPr>
                <w:color w:val="181818"/>
                <w:spacing w:val="-10"/>
                <w:w w:val="105"/>
                <w:sz w:val="18"/>
                <w:szCs w:val="18"/>
                <w:lang w:val="da-DK"/>
              </w:rPr>
              <w:t xml:space="preserve"> </w:t>
            </w:r>
            <w:r w:rsidRPr="0055382A">
              <w:rPr>
                <w:color w:val="181818"/>
                <w:spacing w:val="-2"/>
                <w:w w:val="105"/>
                <w:sz w:val="18"/>
                <w:szCs w:val="18"/>
                <w:lang w:val="da-DK"/>
              </w:rPr>
              <w:t>spildvarme</w:t>
            </w:r>
            <w:r w:rsidRPr="0055382A">
              <w:rPr>
                <w:color w:val="181818"/>
                <w:spacing w:val="-4"/>
                <w:w w:val="105"/>
                <w:sz w:val="18"/>
                <w:szCs w:val="18"/>
                <w:lang w:val="da-DK"/>
              </w:rPr>
              <w:t xml:space="preserve"> </w:t>
            </w:r>
            <w:r w:rsidRPr="0055382A">
              <w:rPr>
                <w:color w:val="080808"/>
                <w:spacing w:val="-2"/>
                <w:w w:val="105"/>
                <w:sz w:val="18"/>
                <w:szCs w:val="18"/>
                <w:lang w:val="da-DK"/>
              </w:rPr>
              <w:t xml:space="preserve">i </w:t>
            </w:r>
            <w:r w:rsidRPr="0055382A">
              <w:rPr>
                <w:color w:val="181818"/>
                <w:spacing w:val="-2"/>
                <w:w w:val="105"/>
                <w:sz w:val="18"/>
                <w:szCs w:val="18"/>
                <w:lang w:val="da-DK"/>
              </w:rPr>
              <w:t>induktionsovne</w:t>
            </w:r>
          </w:p>
        </w:tc>
        <w:tc>
          <w:tcPr>
            <w:tcW w:w="3260" w:type="dxa"/>
          </w:tcPr>
          <w:p w14:paraId="45D7867A" w14:textId="77777777" w:rsidR="0038665B" w:rsidRPr="0055382A" w:rsidRDefault="0038665B">
            <w:pPr>
              <w:pStyle w:val="TableParagraph"/>
              <w:spacing w:before="48" w:line="247" w:lineRule="auto"/>
              <w:ind w:left="107" w:right="84" w:hanging="1"/>
              <w:jc w:val="both"/>
              <w:rPr>
                <w:sz w:val="18"/>
                <w:szCs w:val="18"/>
                <w:lang w:val="da-DK"/>
              </w:rPr>
            </w:pPr>
            <w:r w:rsidRPr="0055382A">
              <w:rPr>
                <w:color w:val="181818"/>
                <w:w w:val="105"/>
                <w:sz w:val="18"/>
                <w:szCs w:val="18"/>
                <w:lang w:val="da-DK"/>
              </w:rPr>
              <w:t xml:space="preserve">Spildvarme fra induktionsovnskølingssystemet </w:t>
            </w:r>
            <w:r w:rsidRPr="0055382A">
              <w:rPr>
                <w:color w:val="080808"/>
                <w:w w:val="105"/>
                <w:sz w:val="18"/>
                <w:szCs w:val="18"/>
                <w:lang w:val="da-DK"/>
              </w:rPr>
              <w:t xml:space="preserve">nyttig­ </w:t>
            </w:r>
            <w:r w:rsidRPr="0055382A">
              <w:rPr>
                <w:color w:val="181818"/>
                <w:w w:val="105"/>
                <w:sz w:val="18"/>
                <w:szCs w:val="18"/>
                <w:lang w:val="da-DK"/>
              </w:rPr>
              <w:t xml:space="preserve">gøres ved </w:t>
            </w:r>
            <w:r w:rsidRPr="0055382A">
              <w:rPr>
                <w:color w:val="080808"/>
                <w:w w:val="105"/>
                <w:sz w:val="18"/>
                <w:szCs w:val="18"/>
                <w:lang w:val="da-DK"/>
              </w:rPr>
              <w:t>hjælp</w:t>
            </w:r>
            <w:r w:rsidRPr="0055382A">
              <w:rPr>
                <w:color w:val="080808"/>
                <w:spacing w:val="-6"/>
                <w:w w:val="105"/>
                <w:sz w:val="18"/>
                <w:szCs w:val="18"/>
                <w:lang w:val="da-DK"/>
              </w:rPr>
              <w:t xml:space="preserve"> </w:t>
            </w:r>
            <w:r w:rsidRPr="0055382A">
              <w:rPr>
                <w:color w:val="181818"/>
                <w:w w:val="105"/>
                <w:sz w:val="18"/>
                <w:szCs w:val="18"/>
                <w:lang w:val="da-DK"/>
              </w:rPr>
              <w:t>af</w:t>
            </w:r>
            <w:r w:rsidRPr="0055382A">
              <w:rPr>
                <w:color w:val="181818"/>
                <w:spacing w:val="-5"/>
                <w:w w:val="105"/>
                <w:sz w:val="18"/>
                <w:szCs w:val="18"/>
                <w:lang w:val="da-DK"/>
              </w:rPr>
              <w:t xml:space="preserve"> </w:t>
            </w:r>
            <w:r w:rsidRPr="0055382A">
              <w:rPr>
                <w:color w:val="2F2F2F"/>
                <w:w w:val="105"/>
                <w:sz w:val="18"/>
                <w:szCs w:val="18"/>
                <w:lang w:val="da-DK"/>
              </w:rPr>
              <w:t xml:space="preserve">varmevekslere </w:t>
            </w:r>
            <w:r w:rsidRPr="0055382A">
              <w:rPr>
                <w:color w:val="181818"/>
                <w:w w:val="105"/>
                <w:sz w:val="18"/>
                <w:szCs w:val="18"/>
                <w:lang w:val="da-DK"/>
              </w:rPr>
              <w:t>til</w:t>
            </w:r>
            <w:r w:rsidRPr="0055382A">
              <w:rPr>
                <w:color w:val="181818"/>
                <w:spacing w:val="-1"/>
                <w:w w:val="105"/>
                <w:sz w:val="18"/>
                <w:szCs w:val="18"/>
                <w:lang w:val="da-DK"/>
              </w:rPr>
              <w:t xml:space="preserve"> </w:t>
            </w:r>
            <w:r w:rsidRPr="0055382A">
              <w:rPr>
                <w:color w:val="181818"/>
                <w:w w:val="105"/>
                <w:sz w:val="18"/>
                <w:szCs w:val="18"/>
                <w:lang w:val="da-DK"/>
              </w:rPr>
              <w:t>tørring</w:t>
            </w:r>
            <w:r w:rsidRPr="0055382A">
              <w:rPr>
                <w:color w:val="181818"/>
                <w:spacing w:val="-3"/>
                <w:w w:val="105"/>
                <w:sz w:val="18"/>
                <w:szCs w:val="18"/>
                <w:lang w:val="da-DK"/>
              </w:rPr>
              <w:t xml:space="preserve"> </w:t>
            </w:r>
            <w:r w:rsidRPr="0055382A">
              <w:rPr>
                <w:color w:val="181818"/>
                <w:w w:val="105"/>
                <w:sz w:val="18"/>
                <w:szCs w:val="18"/>
                <w:lang w:val="da-DK"/>
              </w:rPr>
              <w:t>af</w:t>
            </w:r>
            <w:r w:rsidRPr="0055382A">
              <w:rPr>
                <w:color w:val="181818"/>
                <w:spacing w:val="-5"/>
                <w:w w:val="105"/>
                <w:sz w:val="18"/>
                <w:szCs w:val="18"/>
                <w:lang w:val="da-DK"/>
              </w:rPr>
              <w:t xml:space="preserve"> </w:t>
            </w:r>
            <w:r w:rsidRPr="0055382A">
              <w:rPr>
                <w:color w:val="181818"/>
                <w:w w:val="105"/>
                <w:sz w:val="18"/>
                <w:szCs w:val="18"/>
                <w:lang w:val="da-DK"/>
              </w:rPr>
              <w:t>råmate­ rialer</w:t>
            </w:r>
            <w:r w:rsidRPr="0055382A">
              <w:rPr>
                <w:color w:val="181818"/>
                <w:spacing w:val="-2"/>
                <w:w w:val="105"/>
                <w:sz w:val="18"/>
                <w:szCs w:val="18"/>
                <w:lang w:val="da-DK"/>
              </w:rPr>
              <w:t xml:space="preserve"> </w:t>
            </w:r>
            <w:r w:rsidRPr="0055382A">
              <w:rPr>
                <w:color w:val="181818"/>
                <w:w w:val="105"/>
                <w:sz w:val="18"/>
                <w:szCs w:val="18"/>
                <w:lang w:val="da-DK"/>
              </w:rPr>
              <w:t>(f.eks.</w:t>
            </w:r>
            <w:r w:rsidRPr="0055382A">
              <w:rPr>
                <w:color w:val="181818"/>
                <w:spacing w:val="-6"/>
                <w:w w:val="105"/>
                <w:sz w:val="18"/>
                <w:szCs w:val="18"/>
                <w:lang w:val="da-DK"/>
              </w:rPr>
              <w:t xml:space="preserve"> </w:t>
            </w:r>
            <w:r w:rsidRPr="0055382A">
              <w:rPr>
                <w:color w:val="181818"/>
                <w:w w:val="105"/>
                <w:sz w:val="18"/>
                <w:szCs w:val="18"/>
                <w:lang w:val="da-DK"/>
              </w:rPr>
              <w:t xml:space="preserve">scrap), rumopvarmning eller varmtvands­ </w:t>
            </w:r>
            <w:r w:rsidRPr="0055382A">
              <w:rPr>
                <w:color w:val="181818"/>
                <w:spacing w:val="-2"/>
                <w:w w:val="105"/>
                <w:sz w:val="18"/>
                <w:szCs w:val="18"/>
                <w:lang w:val="da-DK"/>
              </w:rPr>
              <w:t>forsyning.</w:t>
            </w:r>
          </w:p>
        </w:tc>
        <w:tc>
          <w:tcPr>
            <w:tcW w:w="1701" w:type="dxa"/>
            <w:tcBorders>
              <w:right w:val="double" w:sz="4" w:space="0" w:color="auto"/>
            </w:tcBorders>
          </w:tcPr>
          <w:p w14:paraId="784EE00B" w14:textId="77777777" w:rsidR="0038665B" w:rsidRPr="0055382A" w:rsidRDefault="0038665B">
            <w:pPr>
              <w:pStyle w:val="TableParagraph"/>
              <w:spacing w:before="163"/>
              <w:rPr>
                <w:b/>
                <w:i/>
                <w:sz w:val="18"/>
                <w:lang w:val="da-DK"/>
              </w:rPr>
            </w:pPr>
          </w:p>
          <w:p w14:paraId="04F5EB27" w14:textId="77777777" w:rsidR="0038665B" w:rsidRDefault="0038665B">
            <w:pPr>
              <w:pStyle w:val="TableParagraph"/>
              <w:ind w:left="121"/>
              <w:rPr>
                <w:sz w:val="18"/>
                <w:szCs w:val="18"/>
              </w:rPr>
            </w:pPr>
            <w:r w:rsidRPr="35AD04F3">
              <w:rPr>
                <w:color w:val="181818"/>
                <w:sz w:val="18"/>
                <w:szCs w:val="18"/>
              </w:rPr>
              <w:t>Kan</w:t>
            </w:r>
            <w:r w:rsidRPr="35AD04F3">
              <w:rPr>
                <w:color w:val="181818"/>
                <w:spacing w:val="3"/>
                <w:sz w:val="18"/>
                <w:szCs w:val="18"/>
              </w:rPr>
              <w:t xml:space="preserve"> </w:t>
            </w:r>
            <w:r w:rsidRPr="35AD04F3">
              <w:rPr>
                <w:color w:val="181818"/>
                <w:sz w:val="18"/>
                <w:szCs w:val="18"/>
              </w:rPr>
              <w:t>anvendes</w:t>
            </w:r>
            <w:r w:rsidRPr="35AD04F3">
              <w:rPr>
                <w:color w:val="181818"/>
                <w:spacing w:val="-3"/>
                <w:sz w:val="18"/>
                <w:szCs w:val="18"/>
              </w:rPr>
              <w:t xml:space="preserve"> </w:t>
            </w:r>
            <w:r w:rsidRPr="35AD04F3">
              <w:rPr>
                <w:color w:val="181818"/>
                <w:spacing w:val="-2"/>
                <w:sz w:val="18"/>
                <w:szCs w:val="18"/>
              </w:rPr>
              <w:t>generelt.</w:t>
            </w:r>
          </w:p>
        </w:tc>
        <w:tc>
          <w:tcPr>
            <w:tcW w:w="2835" w:type="dxa"/>
            <w:tcBorders>
              <w:top w:val="double" w:sz="4" w:space="0" w:color="auto"/>
              <w:left w:val="double" w:sz="4" w:space="0" w:color="auto"/>
              <w:bottom w:val="double" w:sz="4" w:space="0" w:color="auto"/>
              <w:right w:val="double" w:sz="4" w:space="0" w:color="auto"/>
            </w:tcBorders>
          </w:tcPr>
          <w:p w14:paraId="7A4264A7" w14:textId="77777777" w:rsidR="0038665B" w:rsidRPr="0055382A" w:rsidRDefault="0038665B">
            <w:pPr>
              <w:pStyle w:val="TableParagraph"/>
              <w:spacing w:before="163"/>
              <w:rPr>
                <w:b/>
                <w:i/>
                <w:sz w:val="18"/>
                <w:lang w:val="da-DK"/>
              </w:rPr>
            </w:pPr>
          </w:p>
        </w:tc>
      </w:tr>
    </w:tbl>
    <w:p w14:paraId="7B5A7F20" w14:textId="77777777" w:rsidR="00E54024" w:rsidRDefault="00E54024" w:rsidP="00E54024">
      <w:pPr>
        <w:pStyle w:val="Brdtekst"/>
        <w:spacing w:before="105"/>
        <w:rPr>
          <w:b/>
          <w:i/>
          <w:sz w:val="20"/>
        </w:rPr>
      </w:pPr>
    </w:p>
    <w:p w14:paraId="6D191F71" w14:textId="719EF0A1" w:rsidR="000A7367" w:rsidRPr="00E54024" w:rsidRDefault="00E54024" w:rsidP="00482563">
      <w:pPr>
        <w:pStyle w:val="Brdtekst"/>
        <w:spacing w:line="244" w:lineRule="auto"/>
        <w:ind w:left="628" w:hanging="1"/>
        <w:rPr>
          <w:sz w:val="20"/>
          <w:lang w:val="da-DK"/>
        </w:rPr>
      </w:pPr>
      <w:r w:rsidRPr="0055382A">
        <w:rPr>
          <w:color w:val="181818"/>
          <w:lang w:val="da-DK"/>
        </w:rPr>
        <w:t>Yderligere</w:t>
      </w:r>
      <w:r w:rsidRPr="0055382A">
        <w:rPr>
          <w:color w:val="181818"/>
          <w:spacing w:val="40"/>
          <w:lang w:val="da-DK"/>
        </w:rPr>
        <w:t xml:space="preserve"> </w:t>
      </w:r>
      <w:r w:rsidRPr="0055382A">
        <w:rPr>
          <w:color w:val="181818"/>
          <w:lang w:val="da-DK"/>
        </w:rPr>
        <w:t>sektorspecifikke</w:t>
      </w:r>
      <w:r w:rsidRPr="0055382A">
        <w:rPr>
          <w:color w:val="181818"/>
          <w:spacing w:val="40"/>
          <w:lang w:val="da-DK"/>
        </w:rPr>
        <w:t xml:space="preserve"> </w:t>
      </w:r>
      <w:r w:rsidRPr="0055382A">
        <w:rPr>
          <w:color w:val="080808"/>
          <w:lang w:val="da-DK"/>
        </w:rPr>
        <w:t>teknikker</w:t>
      </w:r>
      <w:r w:rsidRPr="0055382A">
        <w:rPr>
          <w:color w:val="080808"/>
          <w:spacing w:val="73"/>
          <w:lang w:val="da-DK"/>
        </w:rPr>
        <w:t xml:space="preserve"> </w:t>
      </w:r>
      <w:r w:rsidRPr="0055382A">
        <w:rPr>
          <w:color w:val="181818"/>
          <w:lang w:val="da-DK"/>
        </w:rPr>
        <w:t>til</w:t>
      </w:r>
      <w:r w:rsidRPr="0055382A">
        <w:rPr>
          <w:color w:val="181818"/>
          <w:spacing w:val="40"/>
          <w:lang w:val="da-DK"/>
        </w:rPr>
        <w:t xml:space="preserve"> </w:t>
      </w:r>
      <w:r w:rsidRPr="0055382A">
        <w:rPr>
          <w:color w:val="181818"/>
          <w:lang w:val="da-DK"/>
        </w:rPr>
        <w:t>at</w:t>
      </w:r>
      <w:r w:rsidRPr="0055382A">
        <w:rPr>
          <w:color w:val="181818"/>
          <w:spacing w:val="40"/>
          <w:lang w:val="da-DK"/>
        </w:rPr>
        <w:t xml:space="preserve"> </w:t>
      </w:r>
      <w:r w:rsidRPr="0055382A">
        <w:rPr>
          <w:color w:val="181818"/>
          <w:lang w:val="da-DK"/>
        </w:rPr>
        <w:t>øge</w:t>
      </w:r>
      <w:r w:rsidRPr="0055382A">
        <w:rPr>
          <w:color w:val="181818"/>
          <w:spacing w:val="40"/>
          <w:lang w:val="da-DK"/>
        </w:rPr>
        <w:t xml:space="preserve"> </w:t>
      </w:r>
      <w:r w:rsidRPr="0055382A">
        <w:rPr>
          <w:color w:val="181818"/>
          <w:lang w:val="da-DK"/>
        </w:rPr>
        <w:t>energieffektiviteten</w:t>
      </w:r>
      <w:r w:rsidRPr="0055382A">
        <w:rPr>
          <w:color w:val="181818"/>
          <w:spacing w:val="40"/>
          <w:lang w:val="da-DK"/>
        </w:rPr>
        <w:t xml:space="preserve"> </w:t>
      </w:r>
      <w:r w:rsidRPr="0055382A">
        <w:rPr>
          <w:color w:val="080808"/>
          <w:lang w:val="da-DK"/>
        </w:rPr>
        <w:t>beskrives</w:t>
      </w:r>
      <w:r w:rsidRPr="0055382A">
        <w:rPr>
          <w:color w:val="080808"/>
          <w:spacing w:val="40"/>
          <w:lang w:val="da-DK"/>
        </w:rPr>
        <w:t xml:space="preserve"> </w:t>
      </w:r>
      <w:r w:rsidRPr="0055382A">
        <w:rPr>
          <w:color w:val="181818"/>
          <w:lang w:val="da-DK"/>
        </w:rPr>
        <w:t>i</w:t>
      </w:r>
      <w:r w:rsidRPr="0055382A">
        <w:rPr>
          <w:color w:val="181818"/>
          <w:spacing w:val="40"/>
          <w:lang w:val="da-DK"/>
        </w:rPr>
        <w:t xml:space="preserve"> </w:t>
      </w:r>
      <w:r w:rsidRPr="0055382A">
        <w:rPr>
          <w:color w:val="181818"/>
          <w:lang w:val="da-DK"/>
        </w:rPr>
        <w:t>afsnit</w:t>
      </w:r>
      <w:r w:rsidRPr="0055382A">
        <w:rPr>
          <w:color w:val="181818"/>
          <w:spacing w:val="40"/>
          <w:lang w:val="da-DK"/>
        </w:rPr>
        <w:t xml:space="preserve"> </w:t>
      </w:r>
      <w:r w:rsidRPr="0055382A">
        <w:rPr>
          <w:color w:val="181818"/>
          <w:lang w:val="da-DK"/>
        </w:rPr>
        <w:t>1.2.2.1</w:t>
      </w:r>
      <w:r w:rsidRPr="0055382A">
        <w:rPr>
          <w:color w:val="181818"/>
          <w:spacing w:val="40"/>
          <w:lang w:val="da-DK"/>
        </w:rPr>
        <w:t xml:space="preserve"> </w:t>
      </w:r>
      <w:r w:rsidRPr="0055382A">
        <w:rPr>
          <w:color w:val="181818"/>
          <w:lang w:val="da-DK"/>
        </w:rPr>
        <w:t>og</w:t>
      </w:r>
      <w:r w:rsidRPr="0055382A">
        <w:rPr>
          <w:color w:val="181818"/>
          <w:spacing w:val="40"/>
          <w:lang w:val="da-DK"/>
        </w:rPr>
        <w:t xml:space="preserve"> </w:t>
      </w:r>
      <w:r w:rsidRPr="0055382A">
        <w:rPr>
          <w:color w:val="181818"/>
          <w:lang w:val="da-DK"/>
        </w:rPr>
        <w:t>1.2.4.1</w:t>
      </w:r>
      <w:r w:rsidRPr="0055382A">
        <w:rPr>
          <w:color w:val="181818"/>
          <w:spacing w:val="40"/>
          <w:lang w:val="da-DK"/>
        </w:rPr>
        <w:t xml:space="preserve"> </w:t>
      </w:r>
      <w:r w:rsidRPr="0055382A">
        <w:rPr>
          <w:color w:val="181818"/>
          <w:lang w:val="da-DK"/>
        </w:rPr>
        <w:t>i</w:t>
      </w:r>
      <w:r w:rsidRPr="0055382A">
        <w:rPr>
          <w:color w:val="181818"/>
          <w:spacing w:val="40"/>
          <w:lang w:val="da-DK"/>
        </w:rPr>
        <w:t xml:space="preserve"> </w:t>
      </w:r>
      <w:r w:rsidRPr="0055382A">
        <w:rPr>
          <w:color w:val="181818"/>
          <w:lang w:val="da-DK"/>
        </w:rPr>
        <w:t>disse</w:t>
      </w:r>
      <w:r w:rsidRPr="0055382A">
        <w:rPr>
          <w:color w:val="181818"/>
          <w:spacing w:val="40"/>
          <w:lang w:val="da-DK"/>
        </w:rPr>
        <w:t xml:space="preserve"> </w:t>
      </w:r>
      <w:r w:rsidRPr="0055382A">
        <w:rPr>
          <w:color w:val="181818"/>
          <w:lang w:val="da-DK"/>
        </w:rPr>
        <w:t xml:space="preserve">BAT­ </w:t>
      </w:r>
      <w:r w:rsidRPr="0055382A">
        <w:rPr>
          <w:color w:val="181818"/>
          <w:spacing w:val="-2"/>
          <w:lang w:val="da-DK"/>
        </w:rPr>
        <w:t>konklusioner.</w:t>
      </w:r>
    </w:p>
    <w:p w14:paraId="6D191F72" w14:textId="77777777" w:rsidR="000A7367" w:rsidRPr="00E54024" w:rsidRDefault="000A7367">
      <w:pPr>
        <w:pStyle w:val="Brdtekst"/>
        <w:spacing w:before="77"/>
        <w:rPr>
          <w:sz w:val="20"/>
          <w:lang w:val="da-DK"/>
        </w:rPr>
      </w:pPr>
    </w:p>
    <w:p w14:paraId="6D191FC3" w14:textId="77777777" w:rsidR="000A7367" w:rsidRPr="0055382A" w:rsidRDefault="000A7367">
      <w:pPr>
        <w:spacing w:line="244" w:lineRule="auto"/>
        <w:rPr>
          <w:lang w:val="da-DK"/>
        </w:rPr>
        <w:sectPr w:rsidR="000A7367" w:rsidRPr="0055382A">
          <w:pgSz w:w="11910" w:h="16840"/>
          <w:pgMar w:top="1280" w:right="700" w:bottom="600" w:left="740" w:header="0" w:footer="414" w:gutter="0"/>
          <w:cols w:space="708"/>
        </w:sectPr>
      </w:pPr>
    </w:p>
    <w:p w14:paraId="6D191FC4" w14:textId="77777777" w:rsidR="000A7367" w:rsidRPr="0055382A" w:rsidRDefault="000A7367">
      <w:pPr>
        <w:pStyle w:val="Brdtekst"/>
        <w:spacing w:before="221"/>
        <w:rPr>
          <w:sz w:val="20"/>
          <w:lang w:val="da-DK"/>
        </w:rPr>
      </w:pPr>
    </w:p>
    <w:p w14:paraId="6D191FC5" w14:textId="77777777" w:rsidR="000A7367" w:rsidRPr="00342F1F" w:rsidRDefault="004723A7">
      <w:pPr>
        <w:ind w:right="11"/>
        <w:jc w:val="center"/>
        <w:rPr>
          <w:sz w:val="18"/>
          <w:lang w:val="da-DK"/>
        </w:rPr>
      </w:pPr>
      <w:r w:rsidRPr="00342F1F">
        <w:rPr>
          <w:i/>
          <w:color w:val="161616"/>
          <w:spacing w:val="-2"/>
          <w:w w:val="85"/>
          <w:sz w:val="20"/>
          <w:lang w:val="da-DK"/>
        </w:rPr>
        <w:t>Tabel</w:t>
      </w:r>
      <w:r w:rsidRPr="00342F1F">
        <w:rPr>
          <w:i/>
          <w:color w:val="161616"/>
          <w:spacing w:val="-1"/>
          <w:sz w:val="20"/>
          <w:lang w:val="da-DK"/>
        </w:rPr>
        <w:t xml:space="preserve"> </w:t>
      </w:r>
      <w:r w:rsidRPr="00342F1F">
        <w:rPr>
          <w:color w:val="161616"/>
          <w:spacing w:val="-5"/>
          <w:sz w:val="18"/>
          <w:lang w:val="da-DK"/>
        </w:rPr>
        <w:t>1.1</w:t>
      </w:r>
    </w:p>
    <w:p w14:paraId="6D191FC6" w14:textId="77777777" w:rsidR="000A7367" w:rsidRPr="00342F1F" w:rsidRDefault="000A7367">
      <w:pPr>
        <w:pStyle w:val="Brdtekst"/>
        <w:spacing w:before="6"/>
        <w:rPr>
          <w:sz w:val="20"/>
          <w:lang w:val="da-DK"/>
        </w:rPr>
      </w:pPr>
    </w:p>
    <w:p w14:paraId="6D191FC7" w14:textId="77777777" w:rsidR="000A7367" w:rsidRPr="00342F1F" w:rsidRDefault="004723A7" w:rsidP="35AD04F3">
      <w:pPr>
        <w:pStyle w:val="Overskrift5"/>
        <w:rPr>
          <w:color w:val="070707"/>
          <w:lang w:val="da-DK"/>
        </w:rPr>
      </w:pPr>
      <w:r w:rsidRPr="00342F1F">
        <w:rPr>
          <w:color w:val="070707"/>
          <w:lang w:val="da-DK"/>
        </w:rPr>
        <w:t>BAT-relaterede niveauer</w:t>
      </w:r>
      <w:r w:rsidRPr="00342F1F">
        <w:rPr>
          <w:color w:val="070707"/>
          <w:spacing w:val="25"/>
          <w:lang w:val="da-DK"/>
        </w:rPr>
        <w:t xml:space="preserve"> </w:t>
      </w:r>
      <w:r w:rsidRPr="00342F1F">
        <w:rPr>
          <w:color w:val="070707"/>
          <w:lang w:val="da-DK"/>
        </w:rPr>
        <w:t>for</w:t>
      </w:r>
      <w:r w:rsidRPr="00342F1F">
        <w:rPr>
          <w:color w:val="070707"/>
          <w:spacing w:val="14"/>
          <w:lang w:val="da-DK"/>
        </w:rPr>
        <w:t xml:space="preserve"> </w:t>
      </w:r>
      <w:r w:rsidRPr="00342F1F">
        <w:rPr>
          <w:color w:val="070707"/>
          <w:lang w:val="da-DK"/>
        </w:rPr>
        <w:t>miljøeffektivitet</w:t>
      </w:r>
      <w:r w:rsidRPr="00342F1F">
        <w:rPr>
          <w:color w:val="070707"/>
          <w:spacing w:val="12"/>
          <w:lang w:val="da-DK"/>
        </w:rPr>
        <w:t xml:space="preserve"> </w:t>
      </w:r>
      <w:r w:rsidRPr="00342F1F">
        <w:rPr>
          <w:color w:val="070707"/>
          <w:lang w:val="da-DK"/>
        </w:rPr>
        <w:t>(BAT-AEPL'er)</w:t>
      </w:r>
      <w:r w:rsidRPr="00342F1F">
        <w:rPr>
          <w:color w:val="070707"/>
          <w:spacing w:val="63"/>
          <w:lang w:val="da-DK"/>
        </w:rPr>
        <w:t xml:space="preserve"> </w:t>
      </w:r>
      <w:r w:rsidRPr="00342F1F">
        <w:rPr>
          <w:color w:val="070707"/>
          <w:lang w:val="da-DK"/>
        </w:rPr>
        <w:t>for</w:t>
      </w:r>
      <w:r w:rsidRPr="00342F1F">
        <w:rPr>
          <w:color w:val="070707"/>
          <w:spacing w:val="15"/>
          <w:lang w:val="da-DK"/>
        </w:rPr>
        <w:t xml:space="preserve"> </w:t>
      </w:r>
      <w:r w:rsidRPr="00342F1F">
        <w:rPr>
          <w:color w:val="161616"/>
          <w:lang w:val="da-DK"/>
        </w:rPr>
        <w:t>specifikt</w:t>
      </w:r>
      <w:r w:rsidRPr="00342F1F">
        <w:rPr>
          <w:color w:val="161616"/>
          <w:spacing w:val="29"/>
          <w:lang w:val="da-DK"/>
        </w:rPr>
        <w:t xml:space="preserve"> </w:t>
      </w:r>
      <w:r w:rsidRPr="00342F1F">
        <w:rPr>
          <w:color w:val="070707"/>
          <w:lang w:val="da-DK"/>
        </w:rPr>
        <w:t>energiforbrug</w:t>
      </w:r>
      <w:r w:rsidRPr="00342F1F">
        <w:rPr>
          <w:color w:val="070707"/>
          <w:spacing w:val="32"/>
          <w:lang w:val="da-DK"/>
        </w:rPr>
        <w:t xml:space="preserve"> </w:t>
      </w:r>
      <w:r w:rsidRPr="00342F1F">
        <w:rPr>
          <w:color w:val="070707"/>
          <w:lang w:val="da-DK"/>
        </w:rPr>
        <w:t>i</w:t>
      </w:r>
      <w:r w:rsidRPr="00342F1F">
        <w:rPr>
          <w:color w:val="070707"/>
          <w:spacing w:val="21"/>
          <w:lang w:val="da-DK"/>
        </w:rPr>
        <w:t xml:space="preserve"> </w:t>
      </w:r>
      <w:r w:rsidRPr="00342F1F">
        <w:rPr>
          <w:color w:val="070707"/>
          <w:spacing w:val="-2"/>
          <w:lang w:val="da-DK"/>
        </w:rPr>
        <w:t>jernstøberier</w:t>
      </w:r>
    </w:p>
    <w:p w14:paraId="6D191FC8" w14:textId="77777777" w:rsidR="000A7367" w:rsidRPr="00342F1F" w:rsidRDefault="000A7367">
      <w:pPr>
        <w:pStyle w:val="Brdtekst"/>
        <w:spacing w:before="40"/>
        <w:rPr>
          <w:b/>
          <w:sz w:val="20"/>
          <w:lang w:val="da-DK"/>
        </w:rPr>
      </w:pPr>
    </w:p>
    <w:tbl>
      <w:tblPr>
        <w:tblW w:w="0" w:type="auto"/>
        <w:tblInd w:w="63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202"/>
        <w:gridCol w:w="1418"/>
        <w:gridCol w:w="2693"/>
        <w:gridCol w:w="2693"/>
      </w:tblGrid>
      <w:tr w:rsidR="00610918" w:rsidRPr="00B41B04" w14:paraId="6D191FCD" w14:textId="6B880BB8" w:rsidTr="00610918">
        <w:trPr>
          <w:trHeight w:val="517"/>
        </w:trPr>
        <w:tc>
          <w:tcPr>
            <w:tcW w:w="2202" w:type="dxa"/>
            <w:tcBorders>
              <w:left w:val="nil"/>
            </w:tcBorders>
          </w:tcPr>
          <w:p w14:paraId="6D191FC9" w14:textId="77777777" w:rsidR="00610918" w:rsidRPr="00610918" w:rsidRDefault="00610918" w:rsidP="35AD04F3">
            <w:pPr>
              <w:pStyle w:val="TableParagraph"/>
              <w:spacing w:before="133"/>
              <w:ind w:left="6"/>
              <w:rPr>
                <w:sz w:val="17"/>
                <w:szCs w:val="17"/>
              </w:rPr>
            </w:pPr>
            <w:r w:rsidRPr="00610918">
              <w:rPr>
                <w:color w:val="161616"/>
                <w:sz w:val="17"/>
                <w:szCs w:val="17"/>
              </w:rPr>
              <w:t>Proces</w:t>
            </w:r>
            <w:r w:rsidRPr="00610918">
              <w:rPr>
                <w:color w:val="161616"/>
                <w:spacing w:val="-11"/>
                <w:sz w:val="17"/>
                <w:szCs w:val="17"/>
              </w:rPr>
              <w:t xml:space="preserve"> </w:t>
            </w:r>
            <w:r w:rsidRPr="00610918">
              <w:rPr>
                <w:color w:val="070707"/>
                <w:sz w:val="17"/>
                <w:szCs w:val="17"/>
              </w:rPr>
              <w:t>-</w:t>
            </w:r>
            <w:r w:rsidRPr="00610918">
              <w:rPr>
                <w:color w:val="070707"/>
                <w:spacing w:val="78"/>
                <w:sz w:val="17"/>
                <w:szCs w:val="17"/>
              </w:rPr>
              <w:t xml:space="preserve"> </w:t>
            </w:r>
            <w:r w:rsidRPr="00610918">
              <w:rPr>
                <w:color w:val="161616"/>
                <w:spacing w:val="-2"/>
                <w:sz w:val="17"/>
                <w:szCs w:val="17"/>
              </w:rPr>
              <w:t>ovntype</w:t>
            </w:r>
          </w:p>
        </w:tc>
        <w:tc>
          <w:tcPr>
            <w:tcW w:w="1418" w:type="dxa"/>
          </w:tcPr>
          <w:p w14:paraId="6D191FCA" w14:textId="77777777" w:rsidR="00610918" w:rsidRPr="00610918" w:rsidRDefault="00610918" w:rsidP="35AD04F3">
            <w:pPr>
              <w:pStyle w:val="TableParagraph"/>
              <w:spacing w:before="133"/>
              <w:ind w:left="13"/>
              <w:jc w:val="center"/>
              <w:rPr>
                <w:sz w:val="17"/>
                <w:szCs w:val="17"/>
              </w:rPr>
            </w:pPr>
            <w:r w:rsidRPr="00610918">
              <w:rPr>
                <w:color w:val="161616"/>
                <w:spacing w:val="-2"/>
                <w:sz w:val="17"/>
                <w:szCs w:val="17"/>
              </w:rPr>
              <w:t>Enhed</w:t>
            </w:r>
          </w:p>
        </w:tc>
        <w:tc>
          <w:tcPr>
            <w:tcW w:w="2693" w:type="dxa"/>
            <w:tcBorders>
              <w:right w:val="double" w:sz="4" w:space="0" w:color="auto"/>
            </w:tcBorders>
          </w:tcPr>
          <w:p w14:paraId="6D191FCB" w14:textId="77777777" w:rsidR="00610918" w:rsidRPr="00610918" w:rsidRDefault="00610918">
            <w:pPr>
              <w:pStyle w:val="TableParagraph"/>
              <w:spacing w:before="32" w:line="194" w:lineRule="exact"/>
              <w:ind w:left="134" w:right="14"/>
              <w:jc w:val="center"/>
              <w:rPr>
                <w:sz w:val="17"/>
              </w:rPr>
            </w:pPr>
            <w:r w:rsidRPr="00610918">
              <w:rPr>
                <w:color w:val="161616"/>
                <w:w w:val="80"/>
                <w:sz w:val="17"/>
              </w:rPr>
              <w:t>BAT-</w:t>
            </w:r>
            <w:r w:rsidRPr="00610918">
              <w:rPr>
                <w:color w:val="161616"/>
                <w:spacing w:val="-4"/>
                <w:w w:val="90"/>
                <w:sz w:val="17"/>
              </w:rPr>
              <w:t>AEPL</w:t>
            </w:r>
          </w:p>
          <w:p w14:paraId="6D191FCC" w14:textId="77777777" w:rsidR="00610918" w:rsidRPr="00610918" w:rsidRDefault="00610918" w:rsidP="35AD04F3">
            <w:pPr>
              <w:pStyle w:val="TableParagraph"/>
              <w:spacing w:line="194" w:lineRule="exact"/>
              <w:ind w:left="134"/>
              <w:jc w:val="center"/>
              <w:rPr>
                <w:sz w:val="17"/>
                <w:szCs w:val="17"/>
              </w:rPr>
            </w:pPr>
            <w:r w:rsidRPr="00610918">
              <w:rPr>
                <w:color w:val="282828"/>
                <w:spacing w:val="-2"/>
                <w:sz w:val="17"/>
                <w:szCs w:val="17"/>
              </w:rPr>
              <w:t>(årsgennemsnit)</w:t>
            </w:r>
          </w:p>
        </w:tc>
        <w:tc>
          <w:tcPr>
            <w:tcW w:w="2693" w:type="dxa"/>
            <w:tcBorders>
              <w:top w:val="double" w:sz="4" w:space="0" w:color="auto"/>
              <w:left w:val="double" w:sz="4" w:space="0" w:color="auto"/>
              <w:bottom w:val="double" w:sz="4" w:space="0" w:color="auto"/>
              <w:right w:val="double" w:sz="4" w:space="0" w:color="auto"/>
            </w:tcBorders>
          </w:tcPr>
          <w:p w14:paraId="5D3691BF" w14:textId="1310EF2C" w:rsidR="00610918" w:rsidRPr="00BD3559" w:rsidRDefault="008F74FA">
            <w:pPr>
              <w:pStyle w:val="TableParagraph"/>
              <w:spacing w:before="32" w:line="194" w:lineRule="exact"/>
              <w:ind w:left="134" w:right="14"/>
              <w:jc w:val="center"/>
              <w:rPr>
                <w:color w:val="FFFF00"/>
                <w:w w:val="80"/>
                <w:sz w:val="18"/>
                <w:szCs w:val="24"/>
                <w:lang w:val="da-DK"/>
              </w:rPr>
            </w:pPr>
            <w:r w:rsidRPr="00BD3559">
              <w:rPr>
                <w:w w:val="80"/>
                <w:sz w:val="18"/>
                <w:szCs w:val="24"/>
                <w:lang w:val="da-DK"/>
              </w:rPr>
              <w:t>Kan BAT</w:t>
            </w:r>
            <w:r w:rsidR="008E5493" w:rsidRPr="00BD3559">
              <w:rPr>
                <w:w w:val="80"/>
                <w:sz w:val="18"/>
                <w:szCs w:val="24"/>
                <w:lang w:val="da-DK"/>
              </w:rPr>
              <w:t>-AEPL</w:t>
            </w:r>
            <w:r w:rsidR="00C83877" w:rsidRPr="00BD3559">
              <w:rPr>
                <w:w w:val="80"/>
                <w:sz w:val="18"/>
                <w:szCs w:val="24"/>
                <w:lang w:val="da-DK"/>
              </w:rPr>
              <w:t xml:space="preserve"> </w:t>
            </w:r>
            <w:r w:rsidR="004218C6" w:rsidRPr="00BD3559">
              <w:rPr>
                <w:w w:val="80"/>
                <w:sz w:val="18"/>
                <w:szCs w:val="24"/>
                <w:lang w:val="da-DK"/>
              </w:rPr>
              <w:t xml:space="preserve">overholds, og hvilken </w:t>
            </w:r>
            <w:r w:rsidR="002513A1" w:rsidRPr="00BD3559">
              <w:rPr>
                <w:w w:val="80"/>
                <w:sz w:val="18"/>
                <w:szCs w:val="24"/>
                <w:lang w:val="da-DK"/>
              </w:rPr>
              <w:t xml:space="preserve">værdi kan </w:t>
            </w:r>
            <w:r w:rsidR="003511D4" w:rsidRPr="00BD3559">
              <w:rPr>
                <w:w w:val="80"/>
                <w:sz w:val="18"/>
                <w:szCs w:val="24"/>
                <w:lang w:val="da-DK"/>
              </w:rPr>
              <w:t>overholdes</w:t>
            </w:r>
          </w:p>
        </w:tc>
      </w:tr>
      <w:tr w:rsidR="00610918" w14:paraId="6D191FD6" w14:textId="1B509EEB" w:rsidTr="00610918">
        <w:trPr>
          <w:trHeight w:val="642"/>
        </w:trPr>
        <w:tc>
          <w:tcPr>
            <w:tcW w:w="2202" w:type="dxa"/>
            <w:tcBorders>
              <w:left w:val="nil"/>
            </w:tcBorders>
          </w:tcPr>
          <w:p w14:paraId="6D191FCE" w14:textId="77777777" w:rsidR="00610918" w:rsidRPr="00610918" w:rsidRDefault="00610918" w:rsidP="35AD04F3">
            <w:pPr>
              <w:pStyle w:val="TableParagraph"/>
              <w:tabs>
                <w:tab w:val="left" w:pos="2295"/>
              </w:tabs>
              <w:spacing w:before="38" w:line="249" w:lineRule="auto"/>
              <w:ind w:left="2" w:right="92" w:hanging="5"/>
              <w:rPr>
                <w:sz w:val="18"/>
                <w:szCs w:val="18"/>
                <w:lang w:val="da-DK"/>
              </w:rPr>
            </w:pPr>
            <w:r w:rsidRPr="00610918">
              <w:rPr>
                <w:color w:val="161616"/>
                <w:sz w:val="18"/>
                <w:szCs w:val="18"/>
                <w:lang w:val="da-DK"/>
              </w:rPr>
              <w:t>Smeltning</w:t>
            </w:r>
            <w:r w:rsidRPr="00610918">
              <w:rPr>
                <w:color w:val="161616"/>
                <w:spacing w:val="40"/>
                <w:sz w:val="18"/>
                <w:szCs w:val="18"/>
                <w:lang w:val="da-DK"/>
              </w:rPr>
              <w:t xml:space="preserve"> </w:t>
            </w:r>
            <w:r w:rsidRPr="00610918">
              <w:rPr>
                <w:color w:val="161616"/>
                <w:sz w:val="18"/>
                <w:szCs w:val="18"/>
                <w:lang w:val="da-DK"/>
              </w:rPr>
              <w:t>og</w:t>
            </w:r>
            <w:r w:rsidRPr="00610918">
              <w:rPr>
                <w:color w:val="161616"/>
                <w:spacing w:val="40"/>
                <w:sz w:val="18"/>
                <w:szCs w:val="18"/>
                <w:lang w:val="da-DK"/>
              </w:rPr>
              <w:t xml:space="preserve"> </w:t>
            </w:r>
            <w:r w:rsidRPr="00610918">
              <w:rPr>
                <w:color w:val="161616"/>
                <w:sz w:val="18"/>
                <w:szCs w:val="18"/>
                <w:lang w:val="da-DK"/>
              </w:rPr>
              <w:t>opbevaring</w:t>
            </w:r>
            <w:r w:rsidRPr="00610918">
              <w:rPr>
                <w:color w:val="161616"/>
                <w:spacing w:val="40"/>
                <w:sz w:val="18"/>
                <w:szCs w:val="18"/>
                <w:lang w:val="da-DK"/>
              </w:rPr>
              <w:t xml:space="preserve"> </w:t>
            </w:r>
            <w:r w:rsidRPr="00610918">
              <w:rPr>
                <w:color w:val="070707"/>
                <w:sz w:val="18"/>
                <w:szCs w:val="18"/>
                <w:lang w:val="da-DK"/>
              </w:rPr>
              <w:t>-</w:t>
            </w:r>
            <w:r w:rsidRPr="00610918">
              <w:rPr>
                <w:color w:val="070707"/>
                <w:sz w:val="18"/>
                <w:lang w:val="da-DK"/>
              </w:rPr>
              <w:tab/>
            </w:r>
            <w:r w:rsidRPr="00610918">
              <w:rPr>
                <w:color w:val="161616"/>
                <w:spacing w:val="-2"/>
                <w:sz w:val="18"/>
                <w:szCs w:val="18"/>
                <w:lang w:val="da-DK"/>
              </w:rPr>
              <w:t xml:space="preserve">koldlufts-cupol­ </w:t>
            </w:r>
            <w:r w:rsidRPr="00610918">
              <w:rPr>
                <w:color w:val="161616"/>
                <w:spacing w:val="-4"/>
                <w:w w:val="105"/>
                <w:sz w:val="18"/>
                <w:szCs w:val="18"/>
                <w:lang w:val="da-DK"/>
              </w:rPr>
              <w:t>ovn</w:t>
            </w:r>
          </w:p>
        </w:tc>
        <w:tc>
          <w:tcPr>
            <w:tcW w:w="1418" w:type="dxa"/>
            <w:vMerge w:val="restart"/>
          </w:tcPr>
          <w:p w14:paraId="6D191FCF" w14:textId="77777777" w:rsidR="00610918" w:rsidRPr="00610918" w:rsidRDefault="00610918">
            <w:pPr>
              <w:pStyle w:val="TableParagraph"/>
              <w:rPr>
                <w:b/>
                <w:sz w:val="18"/>
                <w:lang w:val="da-DK"/>
              </w:rPr>
            </w:pPr>
          </w:p>
          <w:p w14:paraId="6D191FD0" w14:textId="77777777" w:rsidR="00610918" w:rsidRPr="00610918" w:rsidRDefault="00610918">
            <w:pPr>
              <w:pStyle w:val="TableParagraph"/>
              <w:rPr>
                <w:b/>
                <w:sz w:val="18"/>
                <w:lang w:val="da-DK"/>
              </w:rPr>
            </w:pPr>
          </w:p>
          <w:p w14:paraId="6D191FD1" w14:textId="77777777" w:rsidR="00610918" w:rsidRPr="00610918" w:rsidRDefault="00610918">
            <w:pPr>
              <w:pStyle w:val="TableParagraph"/>
              <w:rPr>
                <w:b/>
                <w:sz w:val="18"/>
                <w:lang w:val="da-DK"/>
              </w:rPr>
            </w:pPr>
          </w:p>
          <w:p w14:paraId="6D191FD2" w14:textId="77777777" w:rsidR="00610918" w:rsidRPr="00610918" w:rsidRDefault="00610918">
            <w:pPr>
              <w:pStyle w:val="TableParagraph"/>
              <w:rPr>
                <w:b/>
                <w:sz w:val="18"/>
                <w:lang w:val="da-DK"/>
              </w:rPr>
            </w:pPr>
          </w:p>
          <w:p w14:paraId="6D191FD3" w14:textId="77777777" w:rsidR="00610918" w:rsidRPr="00610918" w:rsidRDefault="00610918">
            <w:pPr>
              <w:pStyle w:val="TableParagraph"/>
              <w:spacing w:before="113"/>
              <w:rPr>
                <w:b/>
                <w:sz w:val="18"/>
                <w:lang w:val="da-DK"/>
              </w:rPr>
            </w:pPr>
          </w:p>
          <w:p w14:paraId="6D191FD4" w14:textId="77777777" w:rsidR="00610918" w:rsidRPr="00610918" w:rsidRDefault="00610918" w:rsidP="35AD04F3">
            <w:pPr>
              <w:pStyle w:val="TableParagraph"/>
              <w:ind w:left="352"/>
              <w:rPr>
                <w:sz w:val="18"/>
                <w:szCs w:val="18"/>
              </w:rPr>
            </w:pPr>
            <w:r w:rsidRPr="00610918">
              <w:rPr>
                <w:color w:val="161616"/>
                <w:w w:val="105"/>
                <w:sz w:val="18"/>
                <w:szCs w:val="18"/>
              </w:rPr>
              <w:t>kWh/t</w:t>
            </w:r>
            <w:r w:rsidRPr="00610918">
              <w:rPr>
                <w:color w:val="161616"/>
                <w:spacing w:val="-9"/>
                <w:w w:val="105"/>
                <w:sz w:val="18"/>
                <w:szCs w:val="18"/>
              </w:rPr>
              <w:t xml:space="preserve"> </w:t>
            </w:r>
            <w:r w:rsidRPr="00610918">
              <w:rPr>
                <w:color w:val="070707"/>
                <w:w w:val="105"/>
                <w:sz w:val="18"/>
                <w:szCs w:val="18"/>
              </w:rPr>
              <w:t>flydende</w:t>
            </w:r>
            <w:r w:rsidRPr="00610918">
              <w:rPr>
                <w:color w:val="070707"/>
                <w:spacing w:val="-5"/>
                <w:w w:val="105"/>
                <w:sz w:val="18"/>
                <w:szCs w:val="18"/>
              </w:rPr>
              <w:t xml:space="preserve"> </w:t>
            </w:r>
            <w:r w:rsidRPr="00610918">
              <w:rPr>
                <w:color w:val="070707"/>
                <w:spacing w:val="-2"/>
                <w:w w:val="105"/>
                <w:sz w:val="18"/>
                <w:szCs w:val="18"/>
              </w:rPr>
              <w:t>metal</w:t>
            </w:r>
          </w:p>
        </w:tc>
        <w:tc>
          <w:tcPr>
            <w:tcW w:w="2693" w:type="dxa"/>
            <w:tcBorders>
              <w:right w:val="double" w:sz="4" w:space="0" w:color="auto"/>
            </w:tcBorders>
          </w:tcPr>
          <w:p w14:paraId="6D191FD5" w14:textId="77777777" w:rsidR="00610918" w:rsidRPr="00610918" w:rsidRDefault="00610918" w:rsidP="00610918">
            <w:pPr>
              <w:pStyle w:val="TableParagraph"/>
              <w:spacing w:before="144"/>
              <w:jc w:val="center"/>
              <w:rPr>
                <w:sz w:val="18"/>
              </w:rPr>
            </w:pPr>
            <w:r w:rsidRPr="00610918">
              <w:rPr>
                <w:color w:val="161616"/>
                <w:w w:val="130"/>
                <w:sz w:val="18"/>
              </w:rPr>
              <w:t>900-</w:t>
            </w:r>
            <w:r w:rsidRPr="00610918">
              <w:rPr>
                <w:color w:val="161616"/>
                <w:spacing w:val="-4"/>
                <w:w w:val="130"/>
                <w:sz w:val="18"/>
              </w:rPr>
              <w:t>1750</w:t>
            </w:r>
          </w:p>
        </w:tc>
        <w:tc>
          <w:tcPr>
            <w:tcW w:w="2693" w:type="dxa"/>
            <w:tcBorders>
              <w:top w:val="double" w:sz="4" w:space="0" w:color="auto"/>
              <w:left w:val="double" w:sz="4" w:space="0" w:color="auto"/>
              <w:bottom w:val="double" w:sz="4" w:space="0" w:color="auto"/>
              <w:right w:val="double" w:sz="4" w:space="0" w:color="auto"/>
            </w:tcBorders>
          </w:tcPr>
          <w:p w14:paraId="7EED5138" w14:textId="77777777" w:rsidR="00610918" w:rsidRPr="008F74FA" w:rsidRDefault="00610918" w:rsidP="00610918">
            <w:pPr>
              <w:pStyle w:val="TableParagraph"/>
              <w:spacing w:before="144"/>
              <w:jc w:val="center"/>
              <w:rPr>
                <w:color w:val="FFFF00"/>
                <w:w w:val="130"/>
                <w:sz w:val="18"/>
              </w:rPr>
            </w:pPr>
          </w:p>
        </w:tc>
      </w:tr>
      <w:tr w:rsidR="00610918" w14:paraId="6D191FDA" w14:textId="1754C8CD" w:rsidTr="00610918">
        <w:trPr>
          <w:trHeight w:val="645"/>
        </w:trPr>
        <w:tc>
          <w:tcPr>
            <w:tcW w:w="2202" w:type="dxa"/>
            <w:tcBorders>
              <w:left w:val="nil"/>
            </w:tcBorders>
          </w:tcPr>
          <w:p w14:paraId="6D191FD7" w14:textId="77777777" w:rsidR="00610918" w:rsidRPr="00610918" w:rsidRDefault="00610918" w:rsidP="35AD04F3">
            <w:pPr>
              <w:pStyle w:val="TableParagraph"/>
              <w:spacing w:before="44" w:line="244" w:lineRule="auto"/>
              <w:ind w:left="2" w:hanging="5"/>
              <w:rPr>
                <w:sz w:val="18"/>
                <w:szCs w:val="18"/>
                <w:lang w:val="da-DK"/>
              </w:rPr>
            </w:pPr>
            <w:r w:rsidRPr="00610918">
              <w:rPr>
                <w:color w:val="161616"/>
                <w:w w:val="105"/>
                <w:sz w:val="18"/>
                <w:szCs w:val="18"/>
                <w:lang w:val="da-DK"/>
              </w:rPr>
              <w:t>Smeltning</w:t>
            </w:r>
            <w:r w:rsidRPr="00610918">
              <w:rPr>
                <w:color w:val="161616"/>
                <w:spacing w:val="11"/>
                <w:w w:val="105"/>
                <w:sz w:val="18"/>
                <w:szCs w:val="18"/>
                <w:lang w:val="da-DK"/>
              </w:rPr>
              <w:t xml:space="preserve"> </w:t>
            </w:r>
            <w:r w:rsidRPr="00610918">
              <w:rPr>
                <w:color w:val="161616"/>
                <w:w w:val="105"/>
                <w:sz w:val="18"/>
                <w:szCs w:val="18"/>
                <w:lang w:val="da-DK"/>
              </w:rPr>
              <w:t xml:space="preserve">og opbevaring </w:t>
            </w:r>
            <w:r w:rsidRPr="00610918">
              <w:rPr>
                <w:color w:val="070707"/>
                <w:w w:val="105"/>
                <w:sz w:val="18"/>
                <w:szCs w:val="18"/>
                <w:lang w:val="da-DK"/>
              </w:rPr>
              <w:t>-</w:t>
            </w:r>
            <w:r w:rsidRPr="00610918">
              <w:rPr>
                <w:color w:val="070707"/>
                <w:spacing w:val="80"/>
                <w:w w:val="105"/>
                <w:sz w:val="18"/>
                <w:szCs w:val="18"/>
                <w:lang w:val="da-DK"/>
              </w:rPr>
              <w:t xml:space="preserve"> </w:t>
            </w:r>
            <w:r w:rsidRPr="00610918">
              <w:rPr>
                <w:color w:val="161616"/>
                <w:w w:val="105"/>
                <w:sz w:val="18"/>
                <w:szCs w:val="18"/>
                <w:lang w:val="da-DK"/>
              </w:rPr>
              <w:t xml:space="preserve">varmlufts-cupol­ </w:t>
            </w:r>
            <w:r w:rsidRPr="00610918">
              <w:rPr>
                <w:color w:val="161616"/>
                <w:spacing w:val="-4"/>
                <w:w w:val="105"/>
                <w:sz w:val="18"/>
                <w:szCs w:val="18"/>
                <w:lang w:val="da-DK"/>
              </w:rPr>
              <w:t>ovn</w:t>
            </w:r>
          </w:p>
        </w:tc>
        <w:tc>
          <w:tcPr>
            <w:tcW w:w="1418" w:type="dxa"/>
            <w:vMerge/>
          </w:tcPr>
          <w:p w14:paraId="6D191FD8" w14:textId="77777777" w:rsidR="00610918" w:rsidRPr="00610918" w:rsidRDefault="00610918">
            <w:pPr>
              <w:rPr>
                <w:sz w:val="2"/>
                <w:szCs w:val="2"/>
                <w:lang w:val="da-DK"/>
              </w:rPr>
            </w:pPr>
          </w:p>
        </w:tc>
        <w:tc>
          <w:tcPr>
            <w:tcW w:w="2693" w:type="dxa"/>
            <w:tcBorders>
              <w:right w:val="double" w:sz="4" w:space="0" w:color="auto"/>
            </w:tcBorders>
          </w:tcPr>
          <w:p w14:paraId="6D191FD9" w14:textId="77777777" w:rsidR="00610918" w:rsidRPr="00610918" w:rsidRDefault="00610918" w:rsidP="00610918">
            <w:pPr>
              <w:pStyle w:val="TableParagraph"/>
              <w:spacing w:before="145"/>
              <w:jc w:val="center"/>
              <w:rPr>
                <w:sz w:val="18"/>
              </w:rPr>
            </w:pPr>
            <w:r w:rsidRPr="00610918">
              <w:rPr>
                <w:color w:val="161616"/>
                <w:w w:val="130"/>
                <w:sz w:val="18"/>
              </w:rPr>
              <w:t>900-1</w:t>
            </w:r>
            <w:r w:rsidRPr="00610918">
              <w:rPr>
                <w:color w:val="161616"/>
                <w:spacing w:val="32"/>
                <w:w w:val="130"/>
                <w:sz w:val="18"/>
              </w:rPr>
              <w:t xml:space="preserve"> </w:t>
            </w:r>
            <w:r w:rsidRPr="00610918">
              <w:rPr>
                <w:color w:val="161616"/>
                <w:spacing w:val="-5"/>
                <w:w w:val="125"/>
                <w:sz w:val="18"/>
              </w:rPr>
              <w:t>500</w:t>
            </w:r>
          </w:p>
        </w:tc>
        <w:tc>
          <w:tcPr>
            <w:tcW w:w="2693" w:type="dxa"/>
            <w:tcBorders>
              <w:top w:val="double" w:sz="4" w:space="0" w:color="auto"/>
              <w:left w:val="double" w:sz="4" w:space="0" w:color="auto"/>
              <w:bottom w:val="double" w:sz="4" w:space="0" w:color="auto"/>
              <w:right w:val="double" w:sz="4" w:space="0" w:color="auto"/>
            </w:tcBorders>
          </w:tcPr>
          <w:p w14:paraId="2AA81D77" w14:textId="77777777" w:rsidR="00610918" w:rsidRPr="008F74FA" w:rsidRDefault="00610918" w:rsidP="00610918">
            <w:pPr>
              <w:pStyle w:val="TableParagraph"/>
              <w:spacing w:before="145"/>
              <w:jc w:val="center"/>
              <w:rPr>
                <w:color w:val="FFFF00"/>
                <w:w w:val="130"/>
                <w:sz w:val="18"/>
              </w:rPr>
            </w:pPr>
          </w:p>
        </w:tc>
      </w:tr>
      <w:tr w:rsidR="00610918" w14:paraId="6D191FDE" w14:textId="73304118" w:rsidTr="00610918">
        <w:trPr>
          <w:trHeight w:val="431"/>
        </w:trPr>
        <w:tc>
          <w:tcPr>
            <w:tcW w:w="2202" w:type="dxa"/>
            <w:tcBorders>
              <w:left w:val="nil"/>
            </w:tcBorders>
          </w:tcPr>
          <w:p w14:paraId="6D191FDB" w14:textId="77777777" w:rsidR="00610918" w:rsidRPr="00610918" w:rsidRDefault="00610918" w:rsidP="35AD04F3">
            <w:pPr>
              <w:pStyle w:val="TableParagraph"/>
              <w:spacing w:before="42"/>
              <w:ind w:left="-3"/>
              <w:rPr>
                <w:sz w:val="18"/>
                <w:szCs w:val="18"/>
              </w:rPr>
            </w:pPr>
            <w:r w:rsidRPr="00610918">
              <w:rPr>
                <w:color w:val="161616"/>
                <w:w w:val="105"/>
                <w:sz w:val="18"/>
                <w:szCs w:val="18"/>
              </w:rPr>
              <w:t>Smeltning</w:t>
            </w:r>
            <w:r w:rsidRPr="00610918">
              <w:rPr>
                <w:color w:val="161616"/>
                <w:spacing w:val="7"/>
                <w:w w:val="105"/>
                <w:sz w:val="18"/>
                <w:szCs w:val="18"/>
              </w:rPr>
              <w:t xml:space="preserve"> </w:t>
            </w:r>
            <w:r w:rsidRPr="00610918">
              <w:rPr>
                <w:color w:val="161616"/>
                <w:w w:val="105"/>
                <w:sz w:val="18"/>
                <w:szCs w:val="18"/>
              </w:rPr>
              <w:t>og</w:t>
            </w:r>
            <w:r w:rsidRPr="00610918">
              <w:rPr>
                <w:color w:val="161616"/>
                <w:spacing w:val="-7"/>
                <w:w w:val="105"/>
                <w:sz w:val="18"/>
                <w:szCs w:val="18"/>
              </w:rPr>
              <w:t xml:space="preserve"> </w:t>
            </w:r>
            <w:r w:rsidRPr="00610918">
              <w:rPr>
                <w:color w:val="161616"/>
                <w:w w:val="105"/>
                <w:sz w:val="18"/>
                <w:szCs w:val="18"/>
              </w:rPr>
              <w:t>opbevaring</w:t>
            </w:r>
            <w:r w:rsidRPr="00610918">
              <w:rPr>
                <w:color w:val="161616"/>
                <w:spacing w:val="-3"/>
                <w:w w:val="105"/>
                <w:sz w:val="18"/>
                <w:szCs w:val="18"/>
              </w:rPr>
              <w:t xml:space="preserve"> </w:t>
            </w:r>
            <w:r w:rsidRPr="00610918">
              <w:rPr>
                <w:color w:val="070707"/>
                <w:w w:val="105"/>
                <w:sz w:val="18"/>
                <w:szCs w:val="18"/>
              </w:rPr>
              <w:t>-</w:t>
            </w:r>
            <w:r w:rsidRPr="00610918">
              <w:rPr>
                <w:color w:val="070707"/>
                <w:spacing w:val="30"/>
                <w:w w:val="105"/>
                <w:sz w:val="18"/>
                <w:szCs w:val="18"/>
              </w:rPr>
              <w:t xml:space="preserve">  </w:t>
            </w:r>
            <w:r w:rsidRPr="00610918">
              <w:rPr>
                <w:color w:val="161616"/>
                <w:spacing w:val="-2"/>
                <w:w w:val="105"/>
                <w:sz w:val="18"/>
                <w:szCs w:val="18"/>
              </w:rPr>
              <w:t>induktionsovn</w:t>
            </w:r>
          </w:p>
        </w:tc>
        <w:tc>
          <w:tcPr>
            <w:tcW w:w="1418" w:type="dxa"/>
            <w:vMerge/>
          </w:tcPr>
          <w:p w14:paraId="6D191FDC" w14:textId="77777777" w:rsidR="00610918" w:rsidRPr="00610918" w:rsidRDefault="00610918">
            <w:pPr>
              <w:rPr>
                <w:sz w:val="2"/>
                <w:szCs w:val="2"/>
              </w:rPr>
            </w:pPr>
          </w:p>
        </w:tc>
        <w:tc>
          <w:tcPr>
            <w:tcW w:w="2693" w:type="dxa"/>
            <w:tcBorders>
              <w:right w:val="double" w:sz="4" w:space="0" w:color="auto"/>
            </w:tcBorders>
          </w:tcPr>
          <w:p w14:paraId="6D191FDD" w14:textId="77777777" w:rsidR="00610918" w:rsidRPr="00610918" w:rsidRDefault="00610918" w:rsidP="00610918">
            <w:pPr>
              <w:pStyle w:val="TableParagraph"/>
              <w:spacing w:before="42"/>
              <w:jc w:val="center"/>
              <w:rPr>
                <w:sz w:val="18"/>
              </w:rPr>
            </w:pPr>
            <w:r w:rsidRPr="00610918">
              <w:rPr>
                <w:color w:val="161616"/>
                <w:w w:val="130"/>
                <w:sz w:val="18"/>
              </w:rPr>
              <w:t>600-</w:t>
            </w:r>
            <w:r w:rsidRPr="00610918">
              <w:rPr>
                <w:color w:val="161616"/>
                <w:spacing w:val="-15"/>
                <w:w w:val="130"/>
                <w:sz w:val="18"/>
              </w:rPr>
              <w:t xml:space="preserve"> </w:t>
            </w:r>
            <w:r w:rsidRPr="00610918">
              <w:rPr>
                <w:color w:val="070707"/>
                <w:w w:val="130"/>
                <w:sz w:val="18"/>
              </w:rPr>
              <w:t>1</w:t>
            </w:r>
            <w:r w:rsidRPr="00610918">
              <w:rPr>
                <w:color w:val="070707"/>
                <w:spacing w:val="-18"/>
                <w:w w:val="130"/>
                <w:sz w:val="18"/>
              </w:rPr>
              <w:t xml:space="preserve"> </w:t>
            </w:r>
            <w:r w:rsidRPr="00610918">
              <w:rPr>
                <w:color w:val="161616"/>
                <w:spacing w:val="-5"/>
                <w:w w:val="130"/>
                <w:sz w:val="18"/>
              </w:rPr>
              <w:t>200</w:t>
            </w:r>
          </w:p>
        </w:tc>
        <w:tc>
          <w:tcPr>
            <w:tcW w:w="2693" w:type="dxa"/>
            <w:tcBorders>
              <w:top w:val="double" w:sz="4" w:space="0" w:color="auto"/>
              <w:left w:val="double" w:sz="4" w:space="0" w:color="auto"/>
              <w:bottom w:val="double" w:sz="4" w:space="0" w:color="auto"/>
              <w:right w:val="double" w:sz="4" w:space="0" w:color="auto"/>
            </w:tcBorders>
          </w:tcPr>
          <w:p w14:paraId="1D3E34F3" w14:textId="77777777" w:rsidR="00610918" w:rsidRPr="008F74FA" w:rsidRDefault="00610918" w:rsidP="00610918">
            <w:pPr>
              <w:pStyle w:val="TableParagraph"/>
              <w:spacing w:before="42"/>
              <w:jc w:val="center"/>
              <w:rPr>
                <w:color w:val="FFFF00"/>
                <w:w w:val="130"/>
                <w:sz w:val="18"/>
              </w:rPr>
            </w:pPr>
          </w:p>
        </w:tc>
      </w:tr>
      <w:tr w:rsidR="00610918" w14:paraId="6D191FE2" w14:textId="35B56A81" w:rsidTr="00610918">
        <w:trPr>
          <w:trHeight w:val="431"/>
        </w:trPr>
        <w:tc>
          <w:tcPr>
            <w:tcW w:w="2202" w:type="dxa"/>
            <w:tcBorders>
              <w:left w:val="nil"/>
            </w:tcBorders>
          </w:tcPr>
          <w:p w14:paraId="6D191FDF" w14:textId="77777777" w:rsidR="00610918" w:rsidRPr="00342F1F" w:rsidRDefault="00610918" w:rsidP="35AD04F3">
            <w:pPr>
              <w:pStyle w:val="TableParagraph"/>
              <w:spacing w:before="42"/>
              <w:ind w:left="-3"/>
              <w:rPr>
                <w:sz w:val="18"/>
                <w:szCs w:val="18"/>
                <w:lang w:val="da-DK"/>
              </w:rPr>
            </w:pPr>
            <w:r w:rsidRPr="00342F1F">
              <w:rPr>
                <w:color w:val="161616"/>
                <w:w w:val="105"/>
                <w:sz w:val="18"/>
                <w:szCs w:val="18"/>
                <w:lang w:val="da-DK"/>
              </w:rPr>
              <w:t>Smeltning</w:t>
            </w:r>
            <w:r w:rsidRPr="00342F1F">
              <w:rPr>
                <w:color w:val="161616"/>
                <w:spacing w:val="5"/>
                <w:w w:val="105"/>
                <w:sz w:val="18"/>
                <w:szCs w:val="18"/>
                <w:lang w:val="da-DK"/>
              </w:rPr>
              <w:t xml:space="preserve"> </w:t>
            </w:r>
            <w:r w:rsidRPr="00342F1F">
              <w:rPr>
                <w:color w:val="161616"/>
                <w:w w:val="105"/>
                <w:sz w:val="18"/>
                <w:szCs w:val="18"/>
                <w:lang w:val="da-DK"/>
              </w:rPr>
              <w:t>og</w:t>
            </w:r>
            <w:r w:rsidRPr="00342F1F">
              <w:rPr>
                <w:color w:val="161616"/>
                <w:spacing w:val="-7"/>
                <w:w w:val="105"/>
                <w:sz w:val="18"/>
                <w:szCs w:val="18"/>
                <w:lang w:val="da-DK"/>
              </w:rPr>
              <w:t xml:space="preserve"> </w:t>
            </w:r>
            <w:r w:rsidRPr="00342F1F">
              <w:rPr>
                <w:color w:val="161616"/>
                <w:w w:val="105"/>
                <w:sz w:val="18"/>
                <w:szCs w:val="18"/>
                <w:lang w:val="da-DK"/>
              </w:rPr>
              <w:t>opbevaring</w:t>
            </w:r>
            <w:r w:rsidRPr="00342F1F">
              <w:rPr>
                <w:color w:val="161616"/>
                <w:spacing w:val="-5"/>
                <w:w w:val="105"/>
                <w:sz w:val="18"/>
                <w:szCs w:val="18"/>
                <w:lang w:val="da-DK"/>
              </w:rPr>
              <w:t xml:space="preserve"> </w:t>
            </w:r>
            <w:r w:rsidRPr="00342F1F">
              <w:rPr>
                <w:color w:val="070707"/>
                <w:w w:val="105"/>
                <w:sz w:val="18"/>
                <w:szCs w:val="18"/>
                <w:lang w:val="da-DK"/>
              </w:rPr>
              <w:t>-</w:t>
            </w:r>
            <w:r w:rsidRPr="00342F1F">
              <w:rPr>
                <w:color w:val="070707"/>
                <w:spacing w:val="30"/>
                <w:w w:val="105"/>
                <w:sz w:val="18"/>
                <w:szCs w:val="18"/>
                <w:lang w:val="da-DK"/>
              </w:rPr>
              <w:t xml:space="preserve">  </w:t>
            </w:r>
            <w:r w:rsidRPr="00342F1F">
              <w:rPr>
                <w:color w:val="161616"/>
                <w:w w:val="105"/>
                <w:sz w:val="18"/>
                <w:szCs w:val="18"/>
                <w:lang w:val="da-DK"/>
              </w:rPr>
              <w:t>roterende</w:t>
            </w:r>
            <w:r w:rsidRPr="00342F1F">
              <w:rPr>
                <w:color w:val="161616"/>
                <w:spacing w:val="-1"/>
                <w:w w:val="105"/>
                <w:sz w:val="18"/>
                <w:szCs w:val="18"/>
                <w:lang w:val="da-DK"/>
              </w:rPr>
              <w:t xml:space="preserve"> </w:t>
            </w:r>
            <w:r w:rsidRPr="00342F1F">
              <w:rPr>
                <w:color w:val="161616"/>
                <w:spacing w:val="-5"/>
                <w:w w:val="105"/>
                <w:sz w:val="18"/>
                <w:szCs w:val="18"/>
                <w:lang w:val="da-DK"/>
              </w:rPr>
              <w:t>ovn</w:t>
            </w:r>
          </w:p>
        </w:tc>
        <w:tc>
          <w:tcPr>
            <w:tcW w:w="1418" w:type="dxa"/>
            <w:vMerge/>
          </w:tcPr>
          <w:p w14:paraId="6D191FE0" w14:textId="77777777" w:rsidR="00610918" w:rsidRPr="00342F1F" w:rsidRDefault="00610918">
            <w:pPr>
              <w:rPr>
                <w:sz w:val="2"/>
                <w:szCs w:val="2"/>
                <w:lang w:val="da-DK"/>
              </w:rPr>
            </w:pPr>
          </w:p>
        </w:tc>
        <w:tc>
          <w:tcPr>
            <w:tcW w:w="2693" w:type="dxa"/>
            <w:tcBorders>
              <w:right w:val="double" w:sz="4" w:space="0" w:color="auto"/>
            </w:tcBorders>
          </w:tcPr>
          <w:p w14:paraId="6D191FE1" w14:textId="77777777" w:rsidR="00610918" w:rsidRPr="00610918" w:rsidRDefault="00610918" w:rsidP="00610918">
            <w:pPr>
              <w:pStyle w:val="TableParagraph"/>
              <w:spacing w:before="42"/>
              <w:jc w:val="center"/>
              <w:rPr>
                <w:sz w:val="18"/>
              </w:rPr>
            </w:pPr>
            <w:r w:rsidRPr="00610918">
              <w:rPr>
                <w:color w:val="161616"/>
                <w:w w:val="125"/>
                <w:sz w:val="18"/>
              </w:rPr>
              <w:t>800-</w:t>
            </w:r>
            <w:r w:rsidRPr="00610918">
              <w:rPr>
                <w:color w:val="161616"/>
                <w:spacing w:val="24"/>
                <w:w w:val="125"/>
                <w:sz w:val="18"/>
              </w:rPr>
              <w:t xml:space="preserve"> </w:t>
            </w:r>
            <w:r w:rsidRPr="00610918">
              <w:rPr>
                <w:color w:val="161616"/>
                <w:spacing w:val="-5"/>
                <w:w w:val="125"/>
                <w:sz w:val="18"/>
              </w:rPr>
              <w:t>950</w:t>
            </w:r>
          </w:p>
        </w:tc>
        <w:tc>
          <w:tcPr>
            <w:tcW w:w="2693" w:type="dxa"/>
            <w:tcBorders>
              <w:top w:val="double" w:sz="4" w:space="0" w:color="auto"/>
              <w:left w:val="double" w:sz="4" w:space="0" w:color="auto"/>
              <w:bottom w:val="double" w:sz="4" w:space="0" w:color="auto"/>
              <w:right w:val="double" w:sz="4" w:space="0" w:color="auto"/>
            </w:tcBorders>
          </w:tcPr>
          <w:p w14:paraId="0BC3B8CC" w14:textId="77777777" w:rsidR="00610918" w:rsidRPr="008F74FA" w:rsidRDefault="00610918" w:rsidP="00610918">
            <w:pPr>
              <w:pStyle w:val="TableParagraph"/>
              <w:spacing w:before="42"/>
              <w:jc w:val="center"/>
              <w:rPr>
                <w:color w:val="FFFF00"/>
                <w:w w:val="125"/>
                <w:sz w:val="18"/>
              </w:rPr>
            </w:pPr>
          </w:p>
        </w:tc>
      </w:tr>
      <w:tr w:rsidR="00610918" w14:paraId="6D191FE6" w14:textId="6B9A2516" w:rsidTr="00610918">
        <w:trPr>
          <w:trHeight w:val="431"/>
        </w:trPr>
        <w:tc>
          <w:tcPr>
            <w:tcW w:w="2202" w:type="dxa"/>
            <w:tcBorders>
              <w:left w:val="nil"/>
            </w:tcBorders>
          </w:tcPr>
          <w:p w14:paraId="6D191FE3" w14:textId="77777777" w:rsidR="00610918" w:rsidRPr="00610918" w:rsidRDefault="00610918" w:rsidP="35AD04F3">
            <w:pPr>
              <w:pStyle w:val="TableParagraph"/>
              <w:spacing w:before="43"/>
              <w:ind w:left="6"/>
              <w:rPr>
                <w:sz w:val="18"/>
                <w:szCs w:val="18"/>
              </w:rPr>
            </w:pPr>
            <w:r w:rsidRPr="00610918">
              <w:rPr>
                <w:color w:val="161616"/>
                <w:sz w:val="18"/>
                <w:szCs w:val="18"/>
              </w:rPr>
              <w:t>Forvarmning</w:t>
            </w:r>
            <w:r w:rsidRPr="00610918">
              <w:rPr>
                <w:color w:val="161616"/>
                <w:spacing w:val="27"/>
                <w:sz w:val="18"/>
                <w:szCs w:val="18"/>
              </w:rPr>
              <w:t xml:space="preserve"> </w:t>
            </w:r>
            <w:r w:rsidRPr="00610918">
              <w:rPr>
                <w:color w:val="282828"/>
                <w:sz w:val="18"/>
                <w:szCs w:val="18"/>
              </w:rPr>
              <w:t>af</w:t>
            </w:r>
            <w:r w:rsidRPr="00610918">
              <w:rPr>
                <w:color w:val="282828"/>
                <w:spacing w:val="6"/>
                <w:sz w:val="18"/>
                <w:szCs w:val="18"/>
              </w:rPr>
              <w:t xml:space="preserve"> </w:t>
            </w:r>
            <w:r w:rsidRPr="00610918">
              <w:rPr>
                <w:color w:val="282828"/>
                <w:spacing w:val="-2"/>
                <w:sz w:val="18"/>
                <w:szCs w:val="18"/>
              </w:rPr>
              <w:t>støbeske</w:t>
            </w:r>
          </w:p>
        </w:tc>
        <w:tc>
          <w:tcPr>
            <w:tcW w:w="1418" w:type="dxa"/>
            <w:vMerge/>
          </w:tcPr>
          <w:p w14:paraId="6D191FE4" w14:textId="77777777" w:rsidR="00610918" w:rsidRPr="00610918" w:rsidRDefault="00610918">
            <w:pPr>
              <w:rPr>
                <w:sz w:val="2"/>
                <w:szCs w:val="2"/>
              </w:rPr>
            </w:pPr>
          </w:p>
        </w:tc>
        <w:tc>
          <w:tcPr>
            <w:tcW w:w="2693" w:type="dxa"/>
            <w:tcBorders>
              <w:right w:val="double" w:sz="4" w:space="0" w:color="auto"/>
            </w:tcBorders>
          </w:tcPr>
          <w:p w14:paraId="6D191FE5" w14:textId="77777777" w:rsidR="00610918" w:rsidRPr="00610918" w:rsidRDefault="00610918" w:rsidP="00610918">
            <w:pPr>
              <w:pStyle w:val="TableParagraph"/>
              <w:spacing w:before="29"/>
              <w:jc w:val="center"/>
              <w:rPr>
                <w:sz w:val="19"/>
              </w:rPr>
            </w:pPr>
            <w:r w:rsidRPr="00610918">
              <w:rPr>
                <w:color w:val="161616"/>
                <w:sz w:val="18"/>
              </w:rPr>
              <w:t>50</w:t>
            </w:r>
            <w:r w:rsidRPr="00610918">
              <w:rPr>
                <w:color w:val="161616"/>
                <w:spacing w:val="1"/>
                <w:sz w:val="18"/>
              </w:rPr>
              <w:t xml:space="preserve"> </w:t>
            </w:r>
            <w:r w:rsidRPr="00610918">
              <w:rPr>
                <w:color w:val="070707"/>
                <w:sz w:val="18"/>
              </w:rPr>
              <w:t>-</w:t>
            </w:r>
            <w:r w:rsidRPr="00610918">
              <w:rPr>
                <w:color w:val="070707"/>
                <w:spacing w:val="48"/>
                <w:sz w:val="18"/>
              </w:rPr>
              <w:t xml:space="preserve"> </w:t>
            </w:r>
            <w:r w:rsidRPr="00610918">
              <w:rPr>
                <w:color w:val="161616"/>
                <w:sz w:val="18"/>
              </w:rPr>
              <w:t>150</w:t>
            </w:r>
            <w:r w:rsidRPr="00610918">
              <w:rPr>
                <w:color w:val="161616"/>
                <w:spacing w:val="44"/>
                <w:sz w:val="18"/>
              </w:rPr>
              <w:t xml:space="preserve"> </w:t>
            </w:r>
            <w:r w:rsidRPr="00610918">
              <w:rPr>
                <w:color w:val="161616"/>
                <w:spacing w:val="-5"/>
                <w:w w:val="90"/>
                <w:sz w:val="19"/>
              </w:rPr>
              <w:t>(</w:t>
            </w:r>
            <w:r w:rsidRPr="00BE0B44">
              <w:rPr>
                <w:color w:val="161616"/>
                <w:spacing w:val="-5"/>
                <w:w w:val="90"/>
                <w:sz w:val="19"/>
                <w:vertAlign w:val="superscript"/>
              </w:rPr>
              <w:t>1</w:t>
            </w:r>
            <w:r w:rsidRPr="00610918">
              <w:rPr>
                <w:color w:val="161616"/>
                <w:spacing w:val="-5"/>
                <w:w w:val="90"/>
                <w:sz w:val="19"/>
              </w:rPr>
              <w:t>)</w:t>
            </w:r>
          </w:p>
        </w:tc>
        <w:tc>
          <w:tcPr>
            <w:tcW w:w="2693" w:type="dxa"/>
            <w:tcBorders>
              <w:top w:val="double" w:sz="4" w:space="0" w:color="auto"/>
              <w:left w:val="double" w:sz="4" w:space="0" w:color="auto"/>
              <w:bottom w:val="double" w:sz="4" w:space="0" w:color="auto"/>
              <w:right w:val="double" w:sz="4" w:space="0" w:color="auto"/>
            </w:tcBorders>
          </w:tcPr>
          <w:p w14:paraId="138DB973" w14:textId="77777777" w:rsidR="00610918" w:rsidRPr="008F74FA" w:rsidRDefault="00610918" w:rsidP="00610918">
            <w:pPr>
              <w:pStyle w:val="TableParagraph"/>
              <w:spacing w:before="29"/>
              <w:jc w:val="center"/>
              <w:rPr>
                <w:color w:val="FFFF00"/>
                <w:sz w:val="18"/>
              </w:rPr>
            </w:pPr>
          </w:p>
        </w:tc>
      </w:tr>
    </w:tbl>
    <w:p w14:paraId="6D191FE7" w14:textId="78F15E8B" w:rsidR="000A7367" w:rsidRPr="007C056B" w:rsidRDefault="004723A7" w:rsidP="35AD04F3">
      <w:pPr>
        <w:tabs>
          <w:tab w:val="left" w:pos="973"/>
        </w:tabs>
        <w:spacing w:before="43" w:line="235" w:lineRule="auto"/>
        <w:ind w:left="974" w:right="637" w:hanging="342"/>
        <w:rPr>
          <w:sz w:val="17"/>
          <w:szCs w:val="17"/>
          <w:lang w:val="da-DK"/>
        </w:rPr>
      </w:pPr>
      <w:r w:rsidRPr="007C056B">
        <w:rPr>
          <w:color w:val="282828"/>
          <w:spacing w:val="-4"/>
          <w:sz w:val="17"/>
          <w:szCs w:val="17"/>
          <w:lang w:val="da-DK"/>
        </w:rPr>
        <w:t>(</w:t>
      </w:r>
      <w:r w:rsidR="00BE0B44">
        <w:rPr>
          <w:color w:val="282828"/>
          <w:spacing w:val="-4"/>
          <w:sz w:val="17"/>
          <w:szCs w:val="17"/>
          <w:vertAlign w:val="superscript"/>
          <w:lang w:val="da-DK"/>
        </w:rPr>
        <w:t>1</w:t>
      </w:r>
      <w:r w:rsidRPr="007C056B">
        <w:rPr>
          <w:color w:val="282828"/>
          <w:spacing w:val="-4"/>
          <w:sz w:val="17"/>
          <w:szCs w:val="17"/>
          <w:lang w:val="da-DK"/>
        </w:rPr>
        <w:t>)</w:t>
      </w:r>
      <w:r w:rsidRPr="0055382A">
        <w:rPr>
          <w:color w:val="282828"/>
          <w:sz w:val="17"/>
          <w:lang w:val="da-DK"/>
        </w:rPr>
        <w:tab/>
      </w:r>
      <w:r w:rsidRPr="007C056B">
        <w:rPr>
          <w:color w:val="161616"/>
          <w:spacing w:val="-2"/>
          <w:sz w:val="17"/>
          <w:szCs w:val="17"/>
          <w:lang w:val="da-DK"/>
        </w:rPr>
        <w:t>For</w:t>
      </w:r>
      <w:r w:rsidRPr="007C056B">
        <w:rPr>
          <w:color w:val="161616"/>
          <w:spacing w:val="-9"/>
          <w:sz w:val="17"/>
          <w:szCs w:val="17"/>
          <w:lang w:val="da-DK"/>
        </w:rPr>
        <w:t xml:space="preserve"> </w:t>
      </w:r>
      <w:r w:rsidRPr="007C056B">
        <w:rPr>
          <w:color w:val="282828"/>
          <w:spacing w:val="-2"/>
          <w:sz w:val="17"/>
          <w:szCs w:val="17"/>
          <w:lang w:val="da-DK"/>
        </w:rPr>
        <w:t xml:space="preserve">støberier, </w:t>
      </w:r>
      <w:r w:rsidRPr="007C056B">
        <w:rPr>
          <w:color w:val="161616"/>
          <w:spacing w:val="-2"/>
          <w:sz w:val="17"/>
          <w:szCs w:val="17"/>
          <w:lang w:val="da-DK"/>
        </w:rPr>
        <w:t xml:space="preserve">der producerer </w:t>
      </w:r>
      <w:r w:rsidRPr="007C056B">
        <w:rPr>
          <w:color w:val="282828"/>
          <w:spacing w:val="-2"/>
          <w:sz w:val="17"/>
          <w:szCs w:val="17"/>
          <w:lang w:val="da-DK"/>
        </w:rPr>
        <w:t>store</w:t>
      </w:r>
      <w:r w:rsidRPr="007C056B">
        <w:rPr>
          <w:color w:val="282828"/>
          <w:spacing w:val="-4"/>
          <w:sz w:val="17"/>
          <w:szCs w:val="17"/>
          <w:lang w:val="da-DK"/>
        </w:rPr>
        <w:t xml:space="preserve"> </w:t>
      </w:r>
      <w:r w:rsidRPr="007C056B">
        <w:rPr>
          <w:color w:val="282828"/>
          <w:spacing w:val="-2"/>
          <w:sz w:val="17"/>
          <w:szCs w:val="17"/>
          <w:lang w:val="da-DK"/>
        </w:rPr>
        <w:t xml:space="preserve">støbeemner, </w:t>
      </w:r>
      <w:r w:rsidRPr="007C056B">
        <w:rPr>
          <w:color w:val="161616"/>
          <w:spacing w:val="-2"/>
          <w:sz w:val="17"/>
          <w:szCs w:val="17"/>
          <w:lang w:val="da-DK"/>
        </w:rPr>
        <w:t>kan den</w:t>
      </w:r>
      <w:r w:rsidRPr="007C056B">
        <w:rPr>
          <w:color w:val="161616"/>
          <w:sz w:val="17"/>
          <w:szCs w:val="17"/>
          <w:lang w:val="da-DK"/>
        </w:rPr>
        <w:t xml:space="preserve"> </w:t>
      </w:r>
      <w:r w:rsidRPr="007C056B">
        <w:rPr>
          <w:color w:val="161616"/>
          <w:spacing w:val="-2"/>
          <w:sz w:val="17"/>
          <w:szCs w:val="17"/>
          <w:lang w:val="da-DK"/>
        </w:rPr>
        <w:t>øvre</w:t>
      </w:r>
      <w:r w:rsidRPr="007C056B">
        <w:rPr>
          <w:color w:val="161616"/>
          <w:spacing w:val="-9"/>
          <w:sz w:val="17"/>
          <w:szCs w:val="17"/>
          <w:lang w:val="da-DK"/>
        </w:rPr>
        <w:t xml:space="preserve"> </w:t>
      </w:r>
      <w:r w:rsidRPr="007C056B">
        <w:rPr>
          <w:color w:val="161616"/>
          <w:spacing w:val="-2"/>
          <w:sz w:val="17"/>
          <w:szCs w:val="17"/>
          <w:lang w:val="da-DK"/>
        </w:rPr>
        <w:t>ende</w:t>
      </w:r>
      <w:r w:rsidRPr="007C056B">
        <w:rPr>
          <w:color w:val="161616"/>
          <w:spacing w:val="-8"/>
          <w:sz w:val="17"/>
          <w:szCs w:val="17"/>
          <w:lang w:val="da-DK"/>
        </w:rPr>
        <w:t xml:space="preserve"> </w:t>
      </w:r>
      <w:r w:rsidRPr="007C056B">
        <w:rPr>
          <w:color w:val="161616"/>
          <w:spacing w:val="-2"/>
          <w:sz w:val="17"/>
          <w:szCs w:val="17"/>
          <w:lang w:val="da-DK"/>
        </w:rPr>
        <w:t>af</w:t>
      </w:r>
      <w:r w:rsidR="009D578D" w:rsidRPr="007C056B">
        <w:rPr>
          <w:color w:val="161616"/>
          <w:spacing w:val="-2"/>
          <w:sz w:val="17"/>
          <w:szCs w:val="17"/>
          <w:lang w:val="da-DK"/>
        </w:rPr>
        <w:t xml:space="preserve"> </w:t>
      </w:r>
      <w:r w:rsidRPr="007C056B">
        <w:rPr>
          <w:color w:val="161616"/>
          <w:spacing w:val="-2"/>
          <w:sz w:val="17"/>
          <w:szCs w:val="17"/>
          <w:lang w:val="da-DK"/>
        </w:rPr>
        <w:t>BAT-AEPL-intervallet</w:t>
      </w:r>
      <w:r w:rsidRPr="007C056B">
        <w:rPr>
          <w:color w:val="161616"/>
          <w:spacing w:val="-3"/>
          <w:sz w:val="17"/>
          <w:szCs w:val="17"/>
          <w:lang w:val="da-DK"/>
        </w:rPr>
        <w:t xml:space="preserve"> </w:t>
      </w:r>
      <w:r w:rsidRPr="007C056B">
        <w:rPr>
          <w:color w:val="282828"/>
          <w:spacing w:val="-2"/>
          <w:sz w:val="17"/>
          <w:szCs w:val="17"/>
          <w:lang w:val="da-DK"/>
        </w:rPr>
        <w:t xml:space="preserve">være </w:t>
      </w:r>
      <w:r w:rsidRPr="007C056B">
        <w:rPr>
          <w:color w:val="161616"/>
          <w:spacing w:val="-2"/>
          <w:sz w:val="17"/>
          <w:szCs w:val="17"/>
          <w:lang w:val="da-DK"/>
        </w:rPr>
        <w:t>højere og</w:t>
      </w:r>
      <w:r w:rsidRPr="007C056B">
        <w:rPr>
          <w:color w:val="161616"/>
          <w:spacing w:val="-4"/>
          <w:sz w:val="17"/>
          <w:szCs w:val="17"/>
          <w:lang w:val="da-DK"/>
        </w:rPr>
        <w:t xml:space="preserve"> </w:t>
      </w:r>
      <w:r w:rsidRPr="007C056B">
        <w:rPr>
          <w:color w:val="161616"/>
          <w:spacing w:val="-2"/>
          <w:sz w:val="17"/>
          <w:szCs w:val="17"/>
          <w:lang w:val="da-DK"/>
        </w:rPr>
        <w:t xml:space="preserve">op </w:t>
      </w:r>
      <w:r w:rsidRPr="007C056B">
        <w:rPr>
          <w:color w:val="282828"/>
          <w:spacing w:val="-2"/>
          <w:sz w:val="17"/>
          <w:szCs w:val="17"/>
          <w:lang w:val="da-DK"/>
        </w:rPr>
        <w:t xml:space="preserve">til </w:t>
      </w:r>
      <w:r w:rsidRPr="007C056B">
        <w:rPr>
          <w:color w:val="161616"/>
          <w:spacing w:val="-2"/>
          <w:sz w:val="17"/>
          <w:szCs w:val="17"/>
          <w:lang w:val="da-DK"/>
        </w:rPr>
        <w:t>200 kWh</w:t>
      </w:r>
      <w:r w:rsidRPr="007C056B">
        <w:rPr>
          <w:color w:val="484848"/>
          <w:spacing w:val="-2"/>
          <w:sz w:val="17"/>
          <w:szCs w:val="17"/>
          <w:lang w:val="da-DK"/>
        </w:rPr>
        <w:t>/</w:t>
      </w:r>
      <w:r w:rsidRPr="007C056B">
        <w:rPr>
          <w:color w:val="161616"/>
          <w:spacing w:val="-2"/>
          <w:sz w:val="17"/>
          <w:szCs w:val="17"/>
          <w:lang w:val="da-DK"/>
        </w:rPr>
        <w:t>t</w:t>
      </w:r>
      <w:r w:rsidRPr="007C056B">
        <w:rPr>
          <w:color w:val="161616"/>
          <w:spacing w:val="-8"/>
          <w:sz w:val="17"/>
          <w:szCs w:val="17"/>
          <w:lang w:val="da-DK"/>
        </w:rPr>
        <w:t xml:space="preserve"> </w:t>
      </w:r>
      <w:r w:rsidRPr="007C056B">
        <w:rPr>
          <w:color w:val="161616"/>
          <w:spacing w:val="-2"/>
          <w:sz w:val="17"/>
          <w:szCs w:val="17"/>
          <w:lang w:val="da-DK"/>
        </w:rPr>
        <w:t>flydende metal.</w:t>
      </w:r>
    </w:p>
    <w:p w14:paraId="6D191FE8" w14:textId="77777777" w:rsidR="000A7367" w:rsidRPr="0055382A" w:rsidRDefault="004723A7">
      <w:pPr>
        <w:pStyle w:val="Brdtekst"/>
        <w:rPr>
          <w:sz w:val="14"/>
          <w:lang w:val="da-DK"/>
        </w:rPr>
      </w:pPr>
      <w:r>
        <w:rPr>
          <w:noProof/>
          <w:lang w:val="da-DK" w:eastAsia="da-DK"/>
        </w:rPr>
        <mc:AlternateContent>
          <mc:Choice Requires="wps">
            <w:drawing>
              <wp:anchor distT="0" distB="0" distL="0" distR="0" simplePos="0" relativeHeight="251658257" behindDoc="1" locked="0" layoutInCell="1" allowOverlap="1" wp14:anchorId="6D192F9E" wp14:editId="6D192F9F">
                <wp:simplePos x="0" y="0"/>
                <wp:positionH relativeFrom="page">
                  <wp:posOffset>867155</wp:posOffset>
                </wp:positionH>
                <wp:positionV relativeFrom="paragraph">
                  <wp:posOffset>117762</wp:posOffset>
                </wp:positionV>
                <wp:extent cx="5842000" cy="7620"/>
                <wp:effectExtent l="0" t="0" r="0" b="0"/>
                <wp:wrapTopAndBottom/>
                <wp:docPr id="85" name="Graphic 8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42000" cy="7620"/>
                        </a:xfrm>
                        <a:custGeom>
                          <a:avLst/>
                          <a:gdLst/>
                          <a:ahLst/>
                          <a:cxnLst/>
                          <a:rect l="l" t="t" r="r" b="b"/>
                          <a:pathLst>
                            <a:path w="5842000" h="7620">
                              <a:moveTo>
                                <a:pt x="5841492" y="7620"/>
                              </a:moveTo>
                              <a:lnTo>
                                <a:pt x="0" y="7620"/>
                              </a:lnTo>
                              <a:lnTo>
                                <a:pt x="0" y="0"/>
                              </a:lnTo>
                              <a:lnTo>
                                <a:pt x="5841492" y="0"/>
                              </a:lnTo>
                              <a:lnTo>
                                <a:pt x="5841492" y="762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arto="http://schemas.microsoft.com/office/word/2006/arto">
            <w:pict>
              <v:shape w14:anchorId="15D01848" id="Graphic 85" o:spid="_x0000_s1026" style="position:absolute;margin-left:68.3pt;margin-top:9.25pt;width:460pt;height:.6pt;z-index:-251658212;visibility:visible;mso-wrap-style:square;mso-wrap-distance-left:0;mso-wrap-distance-top:0;mso-wrap-distance-right:0;mso-wrap-distance-bottom:0;mso-position-horizontal:absolute;mso-position-horizontal-relative:page;mso-position-vertical:absolute;mso-position-vertical-relative:text;v-text-anchor:top" coordsize="584200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" path="m5841492,7620l,7620,,,5841492,r,7620xe" fillcolor="black" stroked="f">
                <v:path arrowok="t"/>
                <w10:wrap type="topAndBottom" anchorx="page"/>
              </v:shape>
            </w:pict>
          </mc:Fallback>
        </mc:AlternateContent>
      </w:r>
    </w:p>
    <w:p w14:paraId="6D191FE9" w14:textId="77777777" w:rsidR="000A7367" w:rsidRPr="0055382A" w:rsidRDefault="000A7367">
      <w:pPr>
        <w:pStyle w:val="Brdtekst"/>
        <w:rPr>
          <w:sz w:val="17"/>
          <w:lang w:val="da-DK"/>
        </w:rPr>
      </w:pPr>
    </w:p>
    <w:p w14:paraId="6D191FEA" w14:textId="77777777" w:rsidR="000A7367" w:rsidRPr="0055382A" w:rsidRDefault="000A7367">
      <w:pPr>
        <w:pStyle w:val="Brdtekst"/>
        <w:rPr>
          <w:sz w:val="17"/>
          <w:lang w:val="da-DK"/>
        </w:rPr>
      </w:pPr>
    </w:p>
    <w:p w14:paraId="6D191FEB" w14:textId="77777777" w:rsidR="000A7367" w:rsidRPr="0055382A" w:rsidRDefault="000A7367">
      <w:pPr>
        <w:pStyle w:val="Brdtekst"/>
        <w:spacing w:before="65"/>
        <w:rPr>
          <w:sz w:val="17"/>
          <w:lang w:val="da-DK"/>
        </w:rPr>
      </w:pPr>
    </w:p>
    <w:p w14:paraId="6D191FEC" w14:textId="77777777" w:rsidR="000A7367" w:rsidRPr="0055382A" w:rsidRDefault="004723A7">
      <w:pPr>
        <w:ind w:right="7"/>
        <w:jc w:val="center"/>
        <w:rPr>
          <w:sz w:val="18"/>
          <w:lang w:val="da-DK"/>
        </w:rPr>
      </w:pPr>
      <w:r w:rsidRPr="0055382A">
        <w:rPr>
          <w:i/>
          <w:color w:val="161616"/>
          <w:spacing w:val="-2"/>
          <w:w w:val="85"/>
          <w:sz w:val="20"/>
          <w:lang w:val="da-DK"/>
        </w:rPr>
        <w:t>Tabel</w:t>
      </w:r>
      <w:r w:rsidRPr="0055382A">
        <w:rPr>
          <w:i/>
          <w:color w:val="161616"/>
          <w:spacing w:val="-1"/>
          <w:sz w:val="20"/>
          <w:lang w:val="da-DK"/>
        </w:rPr>
        <w:t xml:space="preserve"> </w:t>
      </w:r>
      <w:r w:rsidRPr="0055382A">
        <w:rPr>
          <w:color w:val="161616"/>
          <w:spacing w:val="-5"/>
          <w:sz w:val="18"/>
          <w:lang w:val="da-DK"/>
        </w:rPr>
        <w:t>1.2</w:t>
      </w:r>
    </w:p>
    <w:p w14:paraId="6D191FED" w14:textId="77777777" w:rsidR="000A7367" w:rsidRPr="0055382A" w:rsidRDefault="000A7367">
      <w:pPr>
        <w:pStyle w:val="Brdtekst"/>
        <w:spacing w:before="1"/>
        <w:rPr>
          <w:sz w:val="20"/>
          <w:lang w:val="da-DK"/>
        </w:rPr>
      </w:pPr>
    </w:p>
    <w:p w14:paraId="6D191FEE" w14:textId="77777777" w:rsidR="000A7367" w:rsidRPr="0055382A" w:rsidRDefault="004723A7">
      <w:pPr>
        <w:pStyle w:val="Overskrift5"/>
        <w:ind w:right="3"/>
        <w:rPr>
          <w:lang w:val="da-DK"/>
        </w:rPr>
      </w:pPr>
      <w:r w:rsidRPr="0055382A">
        <w:rPr>
          <w:color w:val="070707"/>
          <w:lang w:val="da-DK"/>
        </w:rPr>
        <w:t>BAT-relaterede</w:t>
      </w:r>
      <w:r w:rsidRPr="0055382A">
        <w:rPr>
          <w:color w:val="070707"/>
          <w:spacing w:val="7"/>
          <w:lang w:val="da-DK"/>
        </w:rPr>
        <w:t xml:space="preserve"> </w:t>
      </w:r>
      <w:r w:rsidRPr="0055382A">
        <w:rPr>
          <w:color w:val="070707"/>
          <w:lang w:val="da-DK"/>
        </w:rPr>
        <w:t>niveauer</w:t>
      </w:r>
      <w:r w:rsidRPr="0055382A">
        <w:rPr>
          <w:color w:val="070707"/>
          <w:spacing w:val="25"/>
          <w:lang w:val="da-DK"/>
        </w:rPr>
        <w:t xml:space="preserve"> </w:t>
      </w:r>
      <w:r w:rsidRPr="0055382A">
        <w:rPr>
          <w:color w:val="070707"/>
          <w:lang w:val="da-DK"/>
        </w:rPr>
        <w:t>for</w:t>
      </w:r>
      <w:r w:rsidRPr="0055382A">
        <w:rPr>
          <w:color w:val="070707"/>
          <w:spacing w:val="15"/>
          <w:lang w:val="da-DK"/>
        </w:rPr>
        <w:t xml:space="preserve"> </w:t>
      </w:r>
      <w:r w:rsidRPr="0055382A">
        <w:rPr>
          <w:color w:val="070707"/>
          <w:lang w:val="da-DK"/>
        </w:rPr>
        <w:t>miljøeffektivitet</w:t>
      </w:r>
      <w:r w:rsidRPr="0055382A">
        <w:rPr>
          <w:color w:val="070707"/>
          <w:spacing w:val="13"/>
          <w:lang w:val="da-DK"/>
        </w:rPr>
        <w:t xml:space="preserve"> </w:t>
      </w:r>
      <w:r w:rsidRPr="0055382A">
        <w:rPr>
          <w:color w:val="070707"/>
          <w:lang w:val="da-DK"/>
        </w:rPr>
        <w:t>(BAT-AEPL'er)</w:t>
      </w:r>
      <w:r w:rsidRPr="0055382A">
        <w:rPr>
          <w:color w:val="070707"/>
          <w:spacing w:val="59"/>
          <w:lang w:val="da-DK"/>
        </w:rPr>
        <w:t xml:space="preserve"> </w:t>
      </w:r>
      <w:r w:rsidRPr="0055382A">
        <w:rPr>
          <w:color w:val="070707"/>
          <w:lang w:val="da-DK"/>
        </w:rPr>
        <w:t>for</w:t>
      </w:r>
      <w:r w:rsidRPr="0055382A">
        <w:rPr>
          <w:color w:val="070707"/>
          <w:spacing w:val="6"/>
          <w:lang w:val="da-DK"/>
        </w:rPr>
        <w:t xml:space="preserve"> </w:t>
      </w:r>
      <w:r w:rsidRPr="0055382A">
        <w:rPr>
          <w:color w:val="070707"/>
          <w:lang w:val="da-DK"/>
        </w:rPr>
        <w:t>specifikt</w:t>
      </w:r>
      <w:r w:rsidRPr="0055382A">
        <w:rPr>
          <w:color w:val="070707"/>
          <w:spacing w:val="37"/>
          <w:lang w:val="da-DK"/>
        </w:rPr>
        <w:t xml:space="preserve"> </w:t>
      </w:r>
      <w:r w:rsidRPr="0055382A">
        <w:rPr>
          <w:color w:val="070707"/>
          <w:lang w:val="da-DK"/>
        </w:rPr>
        <w:t>energiforbrug</w:t>
      </w:r>
      <w:r w:rsidRPr="0055382A">
        <w:rPr>
          <w:color w:val="070707"/>
          <w:spacing w:val="33"/>
          <w:lang w:val="da-DK"/>
        </w:rPr>
        <w:t xml:space="preserve"> </w:t>
      </w:r>
      <w:r w:rsidRPr="0055382A">
        <w:rPr>
          <w:color w:val="070707"/>
          <w:lang w:val="da-DK"/>
        </w:rPr>
        <w:t>i</w:t>
      </w:r>
      <w:r w:rsidRPr="0055382A">
        <w:rPr>
          <w:color w:val="070707"/>
          <w:spacing w:val="17"/>
          <w:lang w:val="da-DK"/>
        </w:rPr>
        <w:t xml:space="preserve"> </w:t>
      </w:r>
      <w:r w:rsidRPr="0055382A">
        <w:rPr>
          <w:color w:val="070707"/>
          <w:spacing w:val="-2"/>
          <w:lang w:val="da-DK"/>
        </w:rPr>
        <w:t>stålstøberier</w:t>
      </w:r>
    </w:p>
    <w:p w14:paraId="6D191FEF" w14:textId="77777777" w:rsidR="000A7367" w:rsidRPr="0055382A" w:rsidRDefault="000A7367">
      <w:pPr>
        <w:pStyle w:val="Brdtekst"/>
        <w:spacing w:before="34"/>
        <w:rPr>
          <w:b/>
          <w:sz w:val="20"/>
          <w:lang w:val="da-DK"/>
        </w:rPr>
      </w:pPr>
    </w:p>
    <w:tbl>
      <w:tblPr>
        <w:tblW w:w="0" w:type="auto"/>
        <w:tblInd w:w="63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202"/>
        <w:gridCol w:w="1418"/>
        <w:gridCol w:w="2693"/>
        <w:gridCol w:w="2693"/>
      </w:tblGrid>
      <w:tr w:rsidR="00866472" w:rsidRPr="00B41B04" w14:paraId="6D191FF4" w14:textId="6331BA2F" w:rsidTr="00866472">
        <w:trPr>
          <w:trHeight w:val="515"/>
        </w:trPr>
        <w:tc>
          <w:tcPr>
            <w:tcW w:w="2202" w:type="dxa"/>
            <w:tcBorders>
              <w:left w:val="nil"/>
            </w:tcBorders>
          </w:tcPr>
          <w:p w14:paraId="6D191FF0" w14:textId="77777777" w:rsidR="00866472" w:rsidRPr="00866472" w:rsidRDefault="00866472" w:rsidP="35AD04F3">
            <w:pPr>
              <w:pStyle w:val="TableParagraph"/>
              <w:spacing w:before="139"/>
              <w:ind w:left="6"/>
              <w:rPr>
                <w:sz w:val="17"/>
                <w:szCs w:val="17"/>
              </w:rPr>
            </w:pPr>
            <w:r w:rsidRPr="00866472">
              <w:rPr>
                <w:color w:val="161616"/>
                <w:sz w:val="17"/>
                <w:szCs w:val="17"/>
              </w:rPr>
              <w:t>Proces</w:t>
            </w:r>
            <w:r w:rsidRPr="00866472">
              <w:rPr>
                <w:color w:val="161616"/>
                <w:spacing w:val="-11"/>
                <w:sz w:val="17"/>
                <w:szCs w:val="17"/>
              </w:rPr>
              <w:t xml:space="preserve"> </w:t>
            </w:r>
            <w:r w:rsidRPr="00866472">
              <w:rPr>
                <w:color w:val="070707"/>
                <w:sz w:val="17"/>
                <w:szCs w:val="17"/>
              </w:rPr>
              <w:t>-</w:t>
            </w:r>
            <w:r w:rsidRPr="00866472">
              <w:rPr>
                <w:color w:val="070707"/>
                <w:spacing w:val="78"/>
                <w:sz w:val="17"/>
                <w:szCs w:val="17"/>
              </w:rPr>
              <w:t xml:space="preserve"> </w:t>
            </w:r>
            <w:r w:rsidRPr="00866472">
              <w:rPr>
                <w:color w:val="282828"/>
                <w:spacing w:val="-2"/>
                <w:sz w:val="17"/>
                <w:szCs w:val="17"/>
              </w:rPr>
              <w:t>ovntype</w:t>
            </w:r>
          </w:p>
        </w:tc>
        <w:tc>
          <w:tcPr>
            <w:tcW w:w="1418" w:type="dxa"/>
          </w:tcPr>
          <w:p w14:paraId="6D191FF1" w14:textId="77777777" w:rsidR="00866472" w:rsidRPr="00866472" w:rsidRDefault="00866472" w:rsidP="35AD04F3">
            <w:pPr>
              <w:pStyle w:val="TableParagraph"/>
              <w:spacing w:before="139"/>
              <w:ind w:left="15"/>
              <w:jc w:val="center"/>
              <w:rPr>
                <w:sz w:val="17"/>
                <w:szCs w:val="17"/>
              </w:rPr>
            </w:pPr>
            <w:r w:rsidRPr="00866472">
              <w:rPr>
                <w:color w:val="282828"/>
                <w:spacing w:val="-2"/>
                <w:sz w:val="17"/>
                <w:szCs w:val="17"/>
              </w:rPr>
              <w:t>Enhed</w:t>
            </w:r>
          </w:p>
        </w:tc>
        <w:tc>
          <w:tcPr>
            <w:tcW w:w="2693" w:type="dxa"/>
            <w:tcBorders>
              <w:right w:val="double" w:sz="4" w:space="0" w:color="auto"/>
            </w:tcBorders>
          </w:tcPr>
          <w:p w14:paraId="6D191FF2" w14:textId="77777777" w:rsidR="00866472" w:rsidRPr="00866472" w:rsidRDefault="00866472">
            <w:pPr>
              <w:pStyle w:val="TableParagraph"/>
              <w:spacing w:before="39"/>
              <w:ind w:left="130" w:right="13"/>
              <w:jc w:val="center"/>
              <w:rPr>
                <w:sz w:val="17"/>
              </w:rPr>
            </w:pPr>
            <w:r w:rsidRPr="00866472">
              <w:rPr>
                <w:color w:val="161616"/>
                <w:w w:val="80"/>
                <w:sz w:val="17"/>
              </w:rPr>
              <w:t>BAT-</w:t>
            </w:r>
            <w:r w:rsidRPr="00866472">
              <w:rPr>
                <w:color w:val="161616"/>
                <w:spacing w:val="-4"/>
                <w:w w:val="90"/>
                <w:sz w:val="17"/>
              </w:rPr>
              <w:t>AEPL</w:t>
            </w:r>
          </w:p>
          <w:p w14:paraId="6D191FF3" w14:textId="77777777" w:rsidR="00866472" w:rsidRPr="00866472" w:rsidRDefault="00866472" w:rsidP="35AD04F3">
            <w:pPr>
              <w:pStyle w:val="TableParagraph"/>
              <w:spacing w:before="1"/>
              <w:ind w:left="130"/>
              <w:jc w:val="center"/>
              <w:rPr>
                <w:sz w:val="17"/>
                <w:szCs w:val="17"/>
              </w:rPr>
            </w:pPr>
            <w:r w:rsidRPr="00866472">
              <w:rPr>
                <w:color w:val="161616"/>
                <w:spacing w:val="-2"/>
                <w:sz w:val="17"/>
                <w:szCs w:val="17"/>
              </w:rPr>
              <w:t>(årsgennemsnit)</w:t>
            </w:r>
          </w:p>
        </w:tc>
        <w:tc>
          <w:tcPr>
            <w:tcW w:w="2693" w:type="dxa"/>
            <w:tcBorders>
              <w:top w:val="double" w:sz="4" w:space="0" w:color="auto"/>
              <w:left w:val="double" w:sz="4" w:space="0" w:color="auto"/>
              <w:bottom w:val="double" w:sz="4" w:space="0" w:color="auto"/>
              <w:right w:val="double" w:sz="4" w:space="0" w:color="auto"/>
            </w:tcBorders>
          </w:tcPr>
          <w:p w14:paraId="05C07E43" w14:textId="42000731" w:rsidR="00866472" w:rsidRPr="00866472" w:rsidRDefault="00866472">
            <w:pPr>
              <w:pStyle w:val="TableParagraph"/>
              <w:spacing w:before="39"/>
              <w:ind w:left="130" w:right="13"/>
              <w:jc w:val="center"/>
              <w:rPr>
                <w:color w:val="161616"/>
                <w:w w:val="80"/>
                <w:sz w:val="17"/>
                <w:lang w:val="da-DK"/>
              </w:rPr>
            </w:pPr>
            <w:r w:rsidRPr="00866472">
              <w:rPr>
                <w:w w:val="80"/>
                <w:sz w:val="18"/>
                <w:szCs w:val="24"/>
                <w:lang w:val="da-DK"/>
              </w:rPr>
              <w:t>Kan BAT-AEPL overhold</w:t>
            </w:r>
            <w:r w:rsidR="006A3752">
              <w:rPr>
                <w:w w:val="80"/>
                <w:sz w:val="18"/>
                <w:szCs w:val="24"/>
                <w:lang w:val="da-DK"/>
              </w:rPr>
              <w:t>e</w:t>
            </w:r>
            <w:r w:rsidRPr="00866472">
              <w:rPr>
                <w:w w:val="80"/>
                <w:sz w:val="18"/>
                <w:szCs w:val="24"/>
                <w:lang w:val="da-DK"/>
              </w:rPr>
              <w:t>s, og hvilken værdi kan overholdes</w:t>
            </w:r>
          </w:p>
        </w:tc>
      </w:tr>
      <w:tr w:rsidR="00866472" w:rsidRPr="00866472" w14:paraId="6D191FF9" w14:textId="0DEB120C" w:rsidTr="00866472">
        <w:trPr>
          <w:trHeight w:val="431"/>
        </w:trPr>
        <w:tc>
          <w:tcPr>
            <w:tcW w:w="2202" w:type="dxa"/>
            <w:tcBorders>
              <w:left w:val="nil"/>
            </w:tcBorders>
          </w:tcPr>
          <w:p w14:paraId="6D191FF5" w14:textId="77777777" w:rsidR="00866472" w:rsidRPr="00866472" w:rsidRDefault="00866472" w:rsidP="35AD04F3">
            <w:pPr>
              <w:pStyle w:val="TableParagraph"/>
              <w:spacing w:before="47"/>
              <w:ind w:left="-3"/>
              <w:rPr>
                <w:sz w:val="18"/>
                <w:szCs w:val="18"/>
              </w:rPr>
            </w:pPr>
            <w:r w:rsidRPr="00866472">
              <w:rPr>
                <w:color w:val="161616"/>
                <w:sz w:val="18"/>
                <w:szCs w:val="18"/>
              </w:rPr>
              <w:t>Smeltning</w:t>
            </w:r>
            <w:r w:rsidRPr="00866472">
              <w:rPr>
                <w:color w:val="161616"/>
                <w:spacing w:val="6"/>
                <w:sz w:val="18"/>
                <w:szCs w:val="18"/>
              </w:rPr>
              <w:t xml:space="preserve"> </w:t>
            </w:r>
            <w:r w:rsidRPr="00866472">
              <w:rPr>
                <w:color w:val="070707"/>
                <w:sz w:val="18"/>
                <w:szCs w:val="18"/>
              </w:rPr>
              <w:t>-</w:t>
            </w:r>
            <w:r w:rsidRPr="00866472">
              <w:rPr>
                <w:color w:val="070707"/>
                <w:spacing w:val="51"/>
                <w:sz w:val="18"/>
                <w:szCs w:val="18"/>
              </w:rPr>
              <w:t xml:space="preserve">  </w:t>
            </w:r>
            <w:r w:rsidRPr="00866472">
              <w:rPr>
                <w:color w:val="161616"/>
                <w:spacing w:val="-2"/>
                <w:sz w:val="18"/>
                <w:szCs w:val="18"/>
              </w:rPr>
              <w:t>(EAF/induktionsovn)</w:t>
            </w:r>
          </w:p>
        </w:tc>
        <w:tc>
          <w:tcPr>
            <w:tcW w:w="1418" w:type="dxa"/>
            <w:vMerge w:val="restart"/>
          </w:tcPr>
          <w:p w14:paraId="6D191FF6" w14:textId="77777777" w:rsidR="00866472" w:rsidRPr="00866472" w:rsidRDefault="00866472">
            <w:pPr>
              <w:pStyle w:val="TableParagraph"/>
              <w:spacing w:before="65"/>
              <w:rPr>
                <w:b/>
                <w:sz w:val="18"/>
              </w:rPr>
            </w:pPr>
          </w:p>
          <w:p w14:paraId="6D191FF7" w14:textId="77777777" w:rsidR="00866472" w:rsidRPr="00866472" w:rsidRDefault="00866472" w:rsidP="35AD04F3">
            <w:pPr>
              <w:pStyle w:val="TableParagraph"/>
              <w:spacing w:before="1"/>
              <w:ind w:left="402"/>
              <w:rPr>
                <w:sz w:val="18"/>
                <w:szCs w:val="18"/>
              </w:rPr>
            </w:pPr>
            <w:r w:rsidRPr="00866472">
              <w:rPr>
                <w:color w:val="161616"/>
                <w:w w:val="105"/>
                <w:sz w:val="18"/>
                <w:szCs w:val="18"/>
              </w:rPr>
              <w:t>kWh/t</w:t>
            </w:r>
            <w:r w:rsidRPr="00866472">
              <w:rPr>
                <w:color w:val="161616"/>
                <w:spacing w:val="-9"/>
                <w:w w:val="105"/>
                <w:sz w:val="18"/>
                <w:szCs w:val="18"/>
              </w:rPr>
              <w:t xml:space="preserve"> </w:t>
            </w:r>
            <w:r w:rsidRPr="00866472">
              <w:rPr>
                <w:color w:val="161616"/>
                <w:w w:val="105"/>
                <w:sz w:val="18"/>
                <w:szCs w:val="18"/>
              </w:rPr>
              <w:t>flydende</w:t>
            </w:r>
            <w:r w:rsidRPr="00866472">
              <w:rPr>
                <w:color w:val="161616"/>
                <w:spacing w:val="-5"/>
                <w:w w:val="105"/>
                <w:sz w:val="18"/>
                <w:szCs w:val="18"/>
              </w:rPr>
              <w:t xml:space="preserve"> </w:t>
            </w:r>
            <w:r w:rsidRPr="00866472">
              <w:rPr>
                <w:color w:val="161616"/>
                <w:spacing w:val="-2"/>
                <w:w w:val="105"/>
                <w:sz w:val="18"/>
                <w:szCs w:val="18"/>
              </w:rPr>
              <w:t>metal</w:t>
            </w:r>
          </w:p>
        </w:tc>
        <w:tc>
          <w:tcPr>
            <w:tcW w:w="2693" w:type="dxa"/>
            <w:tcBorders>
              <w:right w:val="double" w:sz="4" w:space="0" w:color="auto"/>
            </w:tcBorders>
          </w:tcPr>
          <w:p w14:paraId="6D191FF8" w14:textId="77777777" w:rsidR="00866472" w:rsidRPr="00866472" w:rsidRDefault="00866472">
            <w:pPr>
              <w:pStyle w:val="TableParagraph"/>
              <w:spacing w:before="42"/>
              <w:ind w:right="1091"/>
              <w:jc w:val="right"/>
              <w:rPr>
                <w:sz w:val="18"/>
              </w:rPr>
            </w:pPr>
            <w:r w:rsidRPr="00866472">
              <w:rPr>
                <w:color w:val="161616"/>
                <w:sz w:val="18"/>
              </w:rPr>
              <w:t>600</w:t>
            </w:r>
            <w:r w:rsidRPr="00866472">
              <w:rPr>
                <w:color w:val="161616"/>
                <w:spacing w:val="31"/>
                <w:sz w:val="18"/>
              </w:rPr>
              <w:t xml:space="preserve"> </w:t>
            </w:r>
            <w:r w:rsidRPr="00866472">
              <w:rPr>
                <w:color w:val="070707"/>
                <w:sz w:val="18"/>
              </w:rPr>
              <w:t>-</w:t>
            </w:r>
            <w:r w:rsidRPr="00866472">
              <w:rPr>
                <w:color w:val="070707"/>
                <w:spacing w:val="35"/>
                <w:sz w:val="18"/>
              </w:rPr>
              <w:t xml:space="preserve"> </w:t>
            </w:r>
            <w:r w:rsidRPr="00866472">
              <w:rPr>
                <w:color w:val="161616"/>
                <w:sz w:val="18"/>
              </w:rPr>
              <w:t>1</w:t>
            </w:r>
            <w:r w:rsidRPr="00866472">
              <w:rPr>
                <w:color w:val="161616"/>
                <w:spacing w:val="16"/>
                <w:sz w:val="18"/>
              </w:rPr>
              <w:t xml:space="preserve"> </w:t>
            </w:r>
            <w:r w:rsidRPr="00866472">
              <w:rPr>
                <w:color w:val="161616"/>
                <w:spacing w:val="-5"/>
                <w:sz w:val="18"/>
              </w:rPr>
              <w:t>200</w:t>
            </w:r>
          </w:p>
        </w:tc>
        <w:tc>
          <w:tcPr>
            <w:tcW w:w="2693" w:type="dxa"/>
            <w:tcBorders>
              <w:top w:val="double" w:sz="4" w:space="0" w:color="auto"/>
              <w:left w:val="double" w:sz="4" w:space="0" w:color="auto"/>
              <w:bottom w:val="double" w:sz="4" w:space="0" w:color="auto"/>
              <w:right w:val="double" w:sz="4" w:space="0" w:color="auto"/>
            </w:tcBorders>
          </w:tcPr>
          <w:p w14:paraId="0E1FFC0D" w14:textId="77777777" w:rsidR="00866472" w:rsidRPr="00866472" w:rsidRDefault="00866472">
            <w:pPr>
              <w:pStyle w:val="TableParagraph"/>
              <w:spacing w:before="42"/>
              <w:ind w:right="1091"/>
              <w:jc w:val="right"/>
              <w:rPr>
                <w:color w:val="161616"/>
                <w:sz w:val="18"/>
              </w:rPr>
            </w:pPr>
          </w:p>
        </w:tc>
      </w:tr>
      <w:tr w:rsidR="00866472" w:rsidRPr="00866472" w14:paraId="6D191FFD" w14:textId="6904F78B" w:rsidTr="00866472">
        <w:trPr>
          <w:trHeight w:val="431"/>
        </w:trPr>
        <w:tc>
          <w:tcPr>
            <w:tcW w:w="2202" w:type="dxa"/>
            <w:tcBorders>
              <w:left w:val="nil"/>
            </w:tcBorders>
          </w:tcPr>
          <w:p w14:paraId="6D191FFA" w14:textId="77777777" w:rsidR="00866472" w:rsidRPr="00866472" w:rsidRDefault="00866472" w:rsidP="35AD04F3">
            <w:pPr>
              <w:pStyle w:val="TableParagraph"/>
              <w:spacing w:before="47"/>
              <w:ind w:left="6"/>
              <w:rPr>
                <w:sz w:val="18"/>
                <w:szCs w:val="18"/>
              </w:rPr>
            </w:pPr>
            <w:r w:rsidRPr="00866472">
              <w:rPr>
                <w:color w:val="161616"/>
                <w:sz w:val="18"/>
                <w:szCs w:val="18"/>
              </w:rPr>
              <w:t>Forvarmning</w:t>
            </w:r>
            <w:r w:rsidRPr="00866472">
              <w:rPr>
                <w:color w:val="161616"/>
                <w:spacing w:val="27"/>
                <w:sz w:val="18"/>
                <w:szCs w:val="18"/>
              </w:rPr>
              <w:t xml:space="preserve"> </w:t>
            </w:r>
            <w:r w:rsidRPr="00866472">
              <w:rPr>
                <w:color w:val="161616"/>
                <w:sz w:val="18"/>
                <w:szCs w:val="18"/>
              </w:rPr>
              <w:t>af</w:t>
            </w:r>
            <w:r w:rsidRPr="00866472">
              <w:rPr>
                <w:color w:val="161616"/>
                <w:spacing w:val="6"/>
                <w:sz w:val="18"/>
                <w:szCs w:val="18"/>
              </w:rPr>
              <w:t xml:space="preserve"> </w:t>
            </w:r>
            <w:r w:rsidRPr="00866472">
              <w:rPr>
                <w:color w:val="282828"/>
                <w:spacing w:val="-2"/>
                <w:sz w:val="18"/>
                <w:szCs w:val="18"/>
              </w:rPr>
              <w:t>støbeske</w:t>
            </w:r>
          </w:p>
        </w:tc>
        <w:tc>
          <w:tcPr>
            <w:tcW w:w="1418" w:type="dxa"/>
            <w:vMerge/>
          </w:tcPr>
          <w:p w14:paraId="6D191FFB" w14:textId="77777777" w:rsidR="00866472" w:rsidRPr="00866472" w:rsidRDefault="00866472">
            <w:pPr>
              <w:rPr>
                <w:sz w:val="2"/>
                <w:szCs w:val="2"/>
              </w:rPr>
            </w:pPr>
          </w:p>
        </w:tc>
        <w:tc>
          <w:tcPr>
            <w:tcW w:w="2693" w:type="dxa"/>
            <w:tcBorders>
              <w:right w:val="double" w:sz="4" w:space="0" w:color="auto"/>
            </w:tcBorders>
          </w:tcPr>
          <w:p w14:paraId="6D191FFC" w14:textId="77777777" w:rsidR="00866472" w:rsidRPr="00866472" w:rsidRDefault="00866472">
            <w:pPr>
              <w:pStyle w:val="TableParagraph"/>
              <w:spacing w:before="42"/>
              <w:ind w:right="1157"/>
              <w:jc w:val="right"/>
              <w:rPr>
                <w:sz w:val="18"/>
              </w:rPr>
            </w:pPr>
            <w:r w:rsidRPr="00866472">
              <w:rPr>
                <w:color w:val="070707"/>
                <w:w w:val="125"/>
                <w:sz w:val="18"/>
              </w:rPr>
              <w:t>100-</w:t>
            </w:r>
            <w:r w:rsidRPr="00866472">
              <w:rPr>
                <w:color w:val="070707"/>
                <w:spacing w:val="38"/>
                <w:w w:val="125"/>
                <w:sz w:val="18"/>
              </w:rPr>
              <w:t xml:space="preserve"> </w:t>
            </w:r>
            <w:r w:rsidRPr="00866472">
              <w:rPr>
                <w:color w:val="161616"/>
                <w:spacing w:val="-5"/>
                <w:w w:val="125"/>
                <w:sz w:val="18"/>
              </w:rPr>
              <w:t>300</w:t>
            </w:r>
          </w:p>
        </w:tc>
        <w:tc>
          <w:tcPr>
            <w:tcW w:w="2693" w:type="dxa"/>
            <w:tcBorders>
              <w:top w:val="double" w:sz="4" w:space="0" w:color="auto"/>
              <w:left w:val="double" w:sz="4" w:space="0" w:color="auto"/>
              <w:bottom w:val="double" w:sz="4" w:space="0" w:color="auto"/>
              <w:right w:val="double" w:sz="4" w:space="0" w:color="auto"/>
            </w:tcBorders>
          </w:tcPr>
          <w:p w14:paraId="7E998461" w14:textId="77777777" w:rsidR="00866472" w:rsidRPr="00866472" w:rsidRDefault="00866472">
            <w:pPr>
              <w:pStyle w:val="TableParagraph"/>
              <w:spacing w:before="42"/>
              <w:ind w:right="1157"/>
              <w:jc w:val="right"/>
              <w:rPr>
                <w:color w:val="070707"/>
                <w:w w:val="125"/>
                <w:sz w:val="18"/>
              </w:rPr>
            </w:pPr>
          </w:p>
        </w:tc>
      </w:tr>
    </w:tbl>
    <w:p w14:paraId="6D191FFE" w14:textId="77777777" w:rsidR="000A7367" w:rsidRPr="00866472" w:rsidRDefault="000A7367">
      <w:pPr>
        <w:pStyle w:val="Brdtekst"/>
        <w:rPr>
          <w:b/>
        </w:rPr>
      </w:pPr>
    </w:p>
    <w:p w14:paraId="6D191FFF" w14:textId="77777777" w:rsidR="000A7367" w:rsidRPr="00866472" w:rsidRDefault="000A7367">
      <w:pPr>
        <w:pStyle w:val="Brdtekst"/>
        <w:rPr>
          <w:b/>
        </w:rPr>
      </w:pPr>
    </w:p>
    <w:p w14:paraId="6D192000" w14:textId="77777777" w:rsidR="000A7367" w:rsidRPr="00866472" w:rsidRDefault="000A7367">
      <w:pPr>
        <w:pStyle w:val="Brdtekst"/>
        <w:spacing w:before="32"/>
        <w:rPr>
          <w:b/>
        </w:rPr>
      </w:pPr>
    </w:p>
    <w:p w14:paraId="6D192001" w14:textId="77777777" w:rsidR="000A7367" w:rsidRPr="00866472" w:rsidRDefault="004723A7">
      <w:pPr>
        <w:ind w:right="7"/>
        <w:jc w:val="center"/>
        <w:rPr>
          <w:sz w:val="18"/>
        </w:rPr>
      </w:pPr>
      <w:r w:rsidRPr="00866472">
        <w:rPr>
          <w:i/>
          <w:color w:val="161616"/>
          <w:spacing w:val="-2"/>
          <w:w w:val="85"/>
          <w:sz w:val="20"/>
        </w:rPr>
        <w:t>Tabel</w:t>
      </w:r>
      <w:r w:rsidRPr="00866472">
        <w:rPr>
          <w:i/>
          <w:color w:val="161616"/>
          <w:spacing w:val="-1"/>
          <w:sz w:val="20"/>
        </w:rPr>
        <w:t xml:space="preserve"> </w:t>
      </w:r>
      <w:r w:rsidRPr="00866472">
        <w:rPr>
          <w:color w:val="161616"/>
          <w:spacing w:val="-5"/>
          <w:sz w:val="18"/>
        </w:rPr>
        <w:t>1.3</w:t>
      </w:r>
    </w:p>
    <w:p w14:paraId="6D192002" w14:textId="77777777" w:rsidR="000A7367" w:rsidRPr="00866472" w:rsidRDefault="000A7367">
      <w:pPr>
        <w:pStyle w:val="Brdtekst"/>
        <w:spacing w:before="1"/>
        <w:rPr>
          <w:sz w:val="20"/>
        </w:rPr>
      </w:pPr>
    </w:p>
    <w:p w14:paraId="6D192003" w14:textId="77777777" w:rsidR="000A7367" w:rsidRPr="00866472" w:rsidRDefault="004723A7">
      <w:pPr>
        <w:pStyle w:val="Overskrift5"/>
        <w:ind w:left="17"/>
        <w:rPr>
          <w:lang w:val="da-DK"/>
        </w:rPr>
      </w:pPr>
      <w:r w:rsidRPr="00866472">
        <w:rPr>
          <w:color w:val="070707"/>
          <w:lang w:val="da-DK"/>
        </w:rPr>
        <w:t>BAT-relaterede</w:t>
      </w:r>
      <w:r w:rsidRPr="00866472">
        <w:rPr>
          <w:color w:val="070707"/>
          <w:spacing w:val="7"/>
          <w:lang w:val="da-DK"/>
        </w:rPr>
        <w:t xml:space="preserve"> </w:t>
      </w:r>
      <w:r w:rsidRPr="00866472">
        <w:rPr>
          <w:color w:val="070707"/>
          <w:lang w:val="da-DK"/>
        </w:rPr>
        <w:t>niveauer</w:t>
      </w:r>
      <w:r w:rsidRPr="00866472">
        <w:rPr>
          <w:color w:val="070707"/>
          <w:spacing w:val="27"/>
          <w:lang w:val="da-DK"/>
        </w:rPr>
        <w:t xml:space="preserve"> </w:t>
      </w:r>
      <w:r w:rsidRPr="00866472">
        <w:rPr>
          <w:color w:val="070707"/>
          <w:lang w:val="da-DK"/>
        </w:rPr>
        <w:t>for</w:t>
      </w:r>
      <w:r w:rsidRPr="00866472">
        <w:rPr>
          <w:color w:val="070707"/>
          <w:spacing w:val="13"/>
          <w:lang w:val="da-DK"/>
        </w:rPr>
        <w:t xml:space="preserve"> </w:t>
      </w:r>
      <w:r w:rsidRPr="00866472">
        <w:rPr>
          <w:color w:val="070707"/>
          <w:lang w:val="da-DK"/>
        </w:rPr>
        <w:t>miljøeffektivitet</w:t>
      </w:r>
      <w:r w:rsidRPr="00866472">
        <w:rPr>
          <w:color w:val="070707"/>
          <w:spacing w:val="13"/>
          <w:lang w:val="da-DK"/>
        </w:rPr>
        <w:t xml:space="preserve"> </w:t>
      </w:r>
      <w:r w:rsidRPr="00866472">
        <w:rPr>
          <w:color w:val="070707"/>
          <w:lang w:val="da-DK"/>
        </w:rPr>
        <w:t>(BAT-AEPL'er)</w:t>
      </w:r>
      <w:r w:rsidRPr="00866472">
        <w:rPr>
          <w:color w:val="070707"/>
          <w:spacing w:val="60"/>
          <w:lang w:val="da-DK"/>
        </w:rPr>
        <w:t xml:space="preserve"> </w:t>
      </w:r>
      <w:r w:rsidRPr="00866472">
        <w:rPr>
          <w:color w:val="070707"/>
          <w:lang w:val="da-DK"/>
        </w:rPr>
        <w:t>for</w:t>
      </w:r>
      <w:r w:rsidRPr="00866472">
        <w:rPr>
          <w:color w:val="070707"/>
          <w:spacing w:val="13"/>
          <w:lang w:val="da-DK"/>
        </w:rPr>
        <w:t xml:space="preserve"> </w:t>
      </w:r>
      <w:r w:rsidRPr="00866472">
        <w:rPr>
          <w:color w:val="070707"/>
          <w:lang w:val="da-DK"/>
        </w:rPr>
        <w:t>specifikt</w:t>
      </w:r>
      <w:r w:rsidRPr="00866472">
        <w:rPr>
          <w:color w:val="070707"/>
          <w:spacing w:val="30"/>
          <w:lang w:val="da-DK"/>
        </w:rPr>
        <w:t xml:space="preserve"> </w:t>
      </w:r>
      <w:r w:rsidRPr="00866472">
        <w:rPr>
          <w:color w:val="070707"/>
          <w:lang w:val="da-DK"/>
        </w:rPr>
        <w:t>energiforbrug</w:t>
      </w:r>
      <w:r w:rsidRPr="00866472">
        <w:rPr>
          <w:color w:val="070707"/>
          <w:spacing w:val="34"/>
          <w:lang w:val="da-DK"/>
        </w:rPr>
        <w:t xml:space="preserve"> </w:t>
      </w:r>
      <w:r w:rsidRPr="00866472">
        <w:rPr>
          <w:color w:val="070707"/>
          <w:lang w:val="da-DK"/>
        </w:rPr>
        <w:t>i</w:t>
      </w:r>
      <w:r w:rsidRPr="00866472">
        <w:rPr>
          <w:color w:val="070707"/>
          <w:spacing w:val="9"/>
          <w:lang w:val="da-DK"/>
        </w:rPr>
        <w:t xml:space="preserve"> </w:t>
      </w:r>
      <w:r w:rsidRPr="00866472">
        <w:rPr>
          <w:color w:val="070707"/>
          <w:spacing w:val="-2"/>
          <w:lang w:val="da-DK"/>
        </w:rPr>
        <w:t>aluminiumsstøberier</w:t>
      </w:r>
    </w:p>
    <w:p w14:paraId="6D192004" w14:textId="77777777" w:rsidR="000A7367" w:rsidRPr="00866472" w:rsidRDefault="000A7367">
      <w:pPr>
        <w:pStyle w:val="Brdtekst"/>
        <w:spacing w:before="31"/>
        <w:rPr>
          <w:b/>
          <w:sz w:val="20"/>
          <w:lang w:val="da-DK"/>
        </w:rPr>
      </w:pPr>
    </w:p>
    <w:tbl>
      <w:tblPr>
        <w:tblW w:w="0" w:type="auto"/>
        <w:tblInd w:w="63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202"/>
        <w:gridCol w:w="1418"/>
        <w:gridCol w:w="2693"/>
        <w:gridCol w:w="2693"/>
      </w:tblGrid>
      <w:tr w:rsidR="00866472" w:rsidRPr="00B41B04" w14:paraId="6D192009" w14:textId="75263460" w:rsidTr="00866472">
        <w:trPr>
          <w:trHeight w:val="515"/>
        </w:trPr>
        <w:tc>
          <w:tcPr>
            <w:tcW w:w="2202" w:type="dxa"/>
            <w:tcBorders>
              <w:left w:val="nil"/>
            </w:tcBorders>
          </w:tcPr>
          <w:p w14:paraId="6D192005" w14:textId="77777777" w:rsidR="00866472" w:rsidRPr="00866472" w:rsidRDefault="00866472">
            <w:pPr>
              <w:pStyle w:val="TableParagraph"/>
              <w:spacing w:before="143"/>
              <w:ind w:left="11"/>
              <w:rPr>
                <w:sz w:val="17"/>
              </w:rPr>
            </w:pPr>
            <w:r w:rsidRPr="00866472">
              <w:rPr>
                <w:color w:val="161616"/>
                <w:spacing w:val="-2"/>
                <w:sz w:val="17"/>
              </w:rPr>
              <w:t>Procedure</w:t>
            </w:r>
          </w:p>
        </w:tc>
        <w:tc>
          <w:tcPr>
            <w:tcW w:w="1418" w:type="dxa"/>
          </w:tcPr>
          <w:p w14:paraId="6D192006" w14:textId="77777777" w:rsidR="00866472" w:rsidRPr="00866472" w:rsidRDefault="00866472" w:rsidP="35AD04F3">
            <w:pPr>
              <w:pStyle w:val="TableParagraph"/>
              <w:spacing w:before="143"/>
              <w:ind w:left="18" w:right="1"/>
              <w:jc w:val="center"/>
              <w:rPr>
                <w:sz w:val="17"/>
                <w:szCs w:val="17"/>
              </w:rPr>
            </w:pPr>
            <w:r w:rsidRPr="00866472">
              <w:rPr>
                <w:color w:val="282828"/>
                <w:spacing w:val="-2"/>
                <w:sz w:val="17"/>
                <w:szCs w:val="17"/>
              </w:rPr>
              <w:t>Enhed</w:t>
            </w:r>
          </w:p>
        </w:tc>
        <w:tc>
          <w:tcPr>
            <w:tcW w:w="2693" w:type="dxa"/>
            <w:tcBorders>
              <w:right w:val="double" w:sz="4" w:space="0" w:color="auto"/>
            </w:tcBorders>
          </w:tcPr>
          <w:p w14:paraId="6D192007" w14:textId="77777777" w:rsidR="00866472" w:rsidRPr="00866472" w:rsidRDefault="00866472">
            <w:pPr>
              <w:pStyle w:val="TableParagraph"/>
              <w:spacing w:before="42"/>
              <w:ind w:left="129" w:right="4"/>
              <w:jc w:val="center"/>
              <w:rPr>
                <w:sz w:val="17"/>
              </w:rPr>
            </w:pPr>
            <w:r w:rsidRPr="00866472">
              <w:rPr>
                <w:color w:val="161616"/>
                <w:w w:val="80"/>
                <w:sz w:val="17"/>
              </w:rPr>
              <w:t>BAT-</w:t>
            </w:r>
            <w:r w:rsidRPr="00866472">
              <w:rPr>
                <w:color w:val="161616"/>
                <w:spacing w:val="-4"/>
                <w:w w:val="90"/>
                <w:sz w:val="17"/>
              </w:rPr>
              <w:t>AEPL</w:t>
            </w:r>
          </w:p>
          <w:p w14:paraId="6D192008" w14:textId="77777777" w:rsidR="00866472" w:rsidRPr="00866472" w:rsidRDefault="00866472" w:rsidP="35AD04F3">
            <w:pPr>
              <w:pStyle w:val="TableParagraph"/>
              <w:spacing w:before="2"/>
              <w:ind w:left="129"/>
              <w:jc w:val="center"/>
              <w:rPr>
                <w:sz w:val="17"/>
                <w:szCs w:val="17"/>
              </w:rPr>
            </w:pPr>
            <w:r w:rsidRPr="00866472">
              <w:rPr>
                <w:color w:val="161616"/>
                <w:spacing w:val="-2"/>
                <w:sz w:val="17"/>
                <w:szCs w:val="17"/>
              </w:rPr>
              <w:t>(årsgennemsnit)</w:t>
            </w:r>
          </w:p>
        </w:tc>
        <w:tc>
          <w:tcPr>
            <w:tcW w:w="2693" w:type="dxa"/>
            <w:tcBorders>
              <w:top w:val="double" w:sz="4" w:space="0" w:color="auto"/>
              <w:left w:val="double" w:sz="4" w:space="0" w:color="auto"/>
              <w:bottom w:val="double" w:sz="4" w:space="0" w:color="auto"/>
              <w:right w:val="double" w:sz="4" w:space="0" w:color="auto"/>
            </w:tcBorders>
          </w:tcPr>
          <w:p w14:paraId="55B440B5" w14:textId="1620CB54" w:rsidR="00866472" w:rsidRPr="00866472" w:rsidRDefault="00866472">
            <w:pPr>
              <w:pStyle w:val="TableParagraph"/>
              <w:spacing w:before="42"/>
              <w:ind w:left="129" w:right="4"/>
              <w:jc w:val="center"/>
              <w:rPr>
                <w:color w:val="161616"/>
                <w:w w:val="80"/>
                <w:sz w:val="17"/>
                <w:lang w:val="da-DK"/>
              </w:rPr>
            </w:pPr>
            <w:r w:rsidRPr="00866472">
              <w:rPr>
                <w:w w:val="80"/>
                <w:sz w:val="18"/>
                <w:szCs w:val="24"/>
                <w:lang w:val="da-DK"/>
              </w:rPr>
              <w:t>Kan BAT-AEPL overhold</w:t>
            </w:r>
            <w:r w:rsidR="006A3752">
              <w:rPr>
                <w:w w:val="80"/>
                <w:sz w:val="18"/>
                <w:szCs w:val="24"/>
                <w:lang w:val="da-DK"/>
              </w:rPr>
              <w:t>e</w:t>
            </w:r>
            <w:r w:rsidRPr="00866472">
              <w:rPr>
                <w:w w:val="80"/>
                <w:sz w:val="18"/>
                <w:szCs w:val="24"/>
                <w:lang w:val="da-DK"/>
              </w:rPr>
              <w:t>s, og hvilken værdi kan overholdes</w:t>
            </w:r>
          </w:p>
        </w:tc>
      </w:tr>
      <w:tr w:rsidR="00866472" w14:paraId="6D19200D" w14:textId="23EC71B0" w:rsidTr="00866472">
        <w:trPr>
          <w:trHeight w:val="431"/>
        </w:trPr>
        <w:tc>
          <w:tcPr>
            <w:tcW w:w="2202" w:type="dxa"/>
            <w:tcBorders>
              <w:left w:val="nil"/>
            </w:tcBorders>
          </w:tcPr>
          <w:p w14:paraId="6D19200A" w14:textId="77777777" w:rsidR="00866472" w:rsidRPr="00866472" w:rsidRDefault="00866472" w:rsidP="35AD04F3">
            <w:pPr>
              <w:pStyle w:val="TableParagraph"/>
              <w:spacing w:before="50"/>
              <w:ind w:left="-3"/>
              <w:rPr>
                <w:sz w:val="18"/>
                <w:szCs w:val="18"/>
              </w:rPr>
            </w:pPr>
            <w:r w:rsidRPr="00866472">
              <w:rPr>
                <w:color w:val="161616"/>
                <w:w w:val="105"/>
                <w:sz w:val="18"/>
                <w:szCs w:val="18"/>
              </w:rPr>
              <w:t>Smeltning</w:t>
            </w:r>
            <w:r w:rsidRPr="00866472">
              <w:rPr>
                <w:color w:val="161616"/>
                <w:spacing w:val="-4"/>
                <w:w w:val="105"/>
                <w:sz w:val="18"/>
                <w:szCs w:val="18"/>
              </w:rPr>
              <w:t xml:space="preserve"> </w:t>
            </w:r>
            <w:r w:rsidRPr="00866472">
              <w:rPr>
                <w:color w:val="161616"/>
                <w:w w:val="105"/>
                <w:sz w:val="18"/>
                <w:szCs w:val="18"/>
              </w:rPr>
              <w:t>og</w:t>
            </w:r>
            <w:r w:rsidRPr="00866472">
              <w:rPr>
                <w:color w:val="161616"/>
                <w:spacing w:val="-12"/>
                <w:w w:val="105"/>
                <w:sz w:val="18"/>
                <w:szCs w:val="18"/>
              </w:rPr>
              <w:t xml:space="preserve"> </w:t>
            </w:r>
            <w:r w:rsidRPr="00866472">
              <w:rPr>
                <w:color w:val="161616"/>
                <w:spacing w:val="-2"/>
                <w:w w:val="105"/>
                <w:sz w:val="18"/>
                <w:szCs w:val="18"/>
              </w:rPr>
              <w:t>opbevaring</w:t>
            </w:r>
          </w:p>
        </w:tc>
        <w:tc>
          <w:tcPr>
            <w:tcW w:w="1418" w:type="dxa"/>
          </w:tcPr>
          <w:p w14:paraId="6D19200B" w14:textId="77777777" w:rsidR="00866472" w:rsidRPr="00866472" w:rsidRDefault="00866472" w:rsidP="35AD04F3">
            <w:pPr>
              <w:pStyle w:val="TableParagraph"/>
              <w:spacing w:before="50"/>
              <w:ind w:left="18"/>
              <w:jc w:val="center"/>
              <w:rPr>
                <w:sz w:val="18"/>
                <w:szCs w:val="18"/>
              </w:rPr>
            </w:pPr>
            <w:r w:rsidRPr="00866472">
              <w:rPr>
                <w:color w:val="161616"/>
                <w:w w:val="105"/>
                <w:sz w:val="18"/>
                <w:szCs w:val="18"/>
              </w:rPr>
              <w:t>kWh/t</w:t>
            </w:r>
            <w:r w:rsidRPr="00866472">
              <w:rPr>
                <w:color w:val="161616"/>
                <w:spacing w:val="-9"/>
                <w:w w:val="105"/>
                <w:sz w:val="18"/>
                <w:szCs w:val="18"/>
              </w:rPr>
              <w:t xml:space="preserve"> </w:t>
            </w:r>
            <w:r w:rsidRPr="00866472">
              <w:rPr>
                <w:color w:val="161616"/>
                <w:w w:val="105"/>
                <w:sz w:val="18"/>
                <w:szCs w:val="18"/>
              </w:rPr>
              <w:t>flydende</w:t>
            </w:r>
            <w:r w:rsidRPr="00866472">
              <w:rPr>
                <w:color w:val="161616"/>
                <w:spacing w:val="-5"/>
                <w:w w:val="105"/>
                <w:sz w:val="18"/>
                <w:szCs w:val="18"/>
              </w:rPr>
              <w:t xml:space="preserve"> </w:t>
            </w:r>
            <w:r w:rsidRPr="00866472">
              <w:rPr>
                <w:color w:val="161616"/>
                <w:spacing w:val="-2"/>
                <w:w w:val="105"/>
                <w:sz w:val="18"/>
                <w:szCs w:val="18"/>
              </w:rPr>
              <w:t>metal</w:t>
            </w:r>
          </w:p>
        </w:tc>
        <w:tc>
          <w:tcPr>
            <w:tcW w:w="2693" w:type="dxa"/>
            <w:tcBorders>
              <w:right w:val="double" w:sz="4" w:space="0" w:color="auto"/>
            </w:tcBorders>
          </w:tcPr>
          <w:p w14:paraId="6D19200C" w14:textId="77777777" w:rsidR="00866472" w:rsidRPr="00866472" w:rsidRDefault="00866472">
            <w:pPr>
              <w:pStyle w:val="TableParagraph"/>
              <w:spacing w:before="45"/>
              <w:ind w:left="129" w:right="33"/>
              <w:jc w:val="center"/>
              <w:rPr>
                <w:sz w:val="18"/>
              </w:rPr>
            </w:pPr>
            <w:r w:rsidRPr="00866472">
              <w:rPr>
                <w:color w:val="161616"/>
                <w:w w:val="115"/>
                <w:sz w:val="18"/>
              </w:rPr>
              <w:t>600-</w:t>
            </w:r>
            <w:r w:rsidRPr="00866472">
              <w:rPr>
                <w:color w:val="161616"/>
                <w:spacing w:val="21"/>
                <w:w w:val="115"/>
                <w:sz w:val="18"/>
              </w:rPr>
              <w:t xml:space="preserve"> </w:t>
            </w:r>
            <w:r w:rsidRPr="00866472">
              <w:rPr>
                <w:color w:val="161616"/>
                <w:w w:val="115"/>
                <w:sz w:val="18"/>
              </w:rPr>
              <w:t>2</w:t>
            </w:r>
            <w:r w:rsidRPr="00866472">
              <w:rPr>
                <w:color w:val="161616"/>
                <w:spacing w:val="17"/>
                <w:w w:val="115"/>
                <w:sz w:val="18"/>
              </w:rPr>
              <w:t xml:space="preserve"> </w:t>
            </w:r>
            <w:r w:rsidRPr="00866472">
              <w:rPr>
                <w:color w:val="161616"/>
                <w:spacing w:val="-5"/>
                <w:w w:val="110"/>
                <w:sz w:val="18"/>
              </w:rPr>
              <w:t>000</w:t>
            </w:r>
          </w:p>
        </w:tc>
        <w:tc>
          <w:tcPr>
            <w:tcW w:w="2693" w:type="dxa"/>
            <w:tcBorders>
              <w:top w:val="double" w:sz="4" w:space="0" w:color="auto"/>
              <w:left w:val="double" w:sz="4" w:space="0" w:color="auto"/>
              <w:bottom w:val="double" w:sz="4" w:space="0" w:color="auto"/>
              <w:right w:val="double" w:sz="4" w:space="0" w:color="auto"/>
            </w:tcBorders>
          </w:tcPr>
          <w:p w14:paraId="40D23FCF" w14:textId="77777777" w:rsidR="00866472" w:rsidRPr="00866472" w:rsidRDefault="00866472">
            <w:pPr>
              <w:pStyle w:val="TableParagraph"/>
              <w:spacing w:before="45"/>
              <w:ind w:left="129" w:right="33"/>
              <w:jc w:val="center"/>
              <w:rPr>
                <w:color w:val="161616"/>
                <w:w w:val="115"/>
                <w:sz w:val="18"/>
              </w:rPr>
            </w:pPr>
          </w:p>
        </w:tc>
      </w:tr>
    </w:tbl>
    <w:p w14:paraId="6D19200E" w14:textId="77777777" w:rsidR="000A7367" w:rsidRDefault="000A7367">
      <w:pPr>
        <w:pStyle w:val="Brdtekst"/>
        <w:rPr>
          <w:b/>
        </w:rPr>
      </w:pPr>
    </w:p>
    <w:tbl>
      <w:tblPr>
        <w:tblStyle w:val="Tabel-Gitter"/>
        <w:tblW w:w="0" w:type="auto"/>
        <w:tblInd w:w="667" w:type="dxa"/>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
      <w:tblGrid>
        <w:gridCol w:w="2805"/>
        <w:gridCol w:w="6232"/>
      </w:tblGrid>
      <w:tr w:rsidR="00482563" w:rsidRPr="00B41B04" w14:paraId="41001CC5" w14:textId="77777777" w:rsidTr="00482563">
        <w:tc>
          <w:tcPr>
            <w:tcW w:w="2805" w:type="dxa"/>
          </w:tcPr>
          <w:p w14:paraId="02803A9D" w14:textId="77777777" w:rsidR="00482563" w:rsidRPr="00613F07" w:rsidRDefault="00482563">
            <w:pPr>
              <w:pStyle w:val="Listeafsnit"/>
              <w:tabs>
                <w:tab w:val="left" w:pos="2224"/>
              </w:tabs>
              <w:spacing w:line="230" w:lineRule="auto"/>
              <w:ind w:left="0" w:firstLine="0"/>
              <w:rPr>
                <w:sz w:val="19"/>
                <w:lang w:val="da-DK"/>
              </w:rPr>
            </w:pPr>
            <w:r w:rsidRPr="00613F07">
              <w:rPr>
                <w:sz w:val="19"/>
                <w:lang w:val="da-DK"/>
              </w:rPr>
              <w:t>Virksomhedens planlagte aktiviteter for at opfylde BAT-kravet (handleplan)</w:t>
            </w:r>
          </w:p>
        </w:tc>
        <w:tc>
          <w:tcPr>
            <w:tcW w:w="6232" w:type="dxa"/>
            <w:shd w:val="clear" w:color="auto" w:fill="auto"/>
          </w:tcPr>
          <w:p w14:paraId="0C55573B" w14:textId="77777777" w:rsidR="00482563" w:rsidRPr="00613F07" w:rsidRDefault="00482563">
            <w:pPr>
              <w:pStyle w:val="Listeafsnit"/>
              <w:tabs>
                <w:tab w:val="left" w:pos="1913"/>
              </w:tabs>
              <w:spacing w:line="230" w:lineRule="auto"/>
              <w:ind w:left="0" w:right="619" w:firstLine="0"/>
              <w:jc w:val="both"/>
              <w:rPr>
                <w:color w:val="808080" w:themeColor="background1" w:themeShade="80"/>
                <w:sz w:val="19"/>
                <w:lang w:val="da-DK"/>
              </w:rPr>
            </w:pPr>
          </w:p>
        </w:tc>
      </w:tr>
      <w:tr w:rsidR="00482563" w14:paraId="021FE3AA" w14:textId="77777777" w:rsidTr="00482563">
        <w:tc>
          <w:tcPr>
            <w:tcW w:w="2805" w:type="dxa"/>
          </w:tcPr>
          <w:p w14:paraId="3C5C9417" w14:textId="77777777" w:rsidR="00482563" w:rsidRDefault="00482563">
            <w:pPr>
              <w:pStyle w:val="Listeafsnit"/>
              <w:tabs>
                <w:tab w:val="left" w:pos="2224"/>
              </w:tabs>
              <w:spacing w:line="230" w:lineRule="auto"/>
              <w:ind w:left="0" w:firstLine="0"/>
              <w:rPr>
                <w:sz w:val="19"/>
                <w:szCs w:val="19"/>
              </w:rPr>
            </w:pPr>
            <w:r w:rsidRPr="6B33377A">
              <w:rPr>
                <w:sz w:val="19"/>
                <w:szCs w:val="19"/>
              </w:rPr>
              <w:t>Virksomhedens reference til dokumentation</w:t>
            </w:r>
          </w:p>
        </w:tc>
        <w:tc>
          <w:tcPr>
            <w:tcW w:w="6232" w:type="dxa"/>
            <w:shd w:val="clear" w:color="auto" w:fill="auto"/>
          </w:tcPr>
          <w:p w14:paraId="46A9FB70" w14:textId="77777777" w:rsidR="00482563" w:rsidRPr="00624D01" w:rsidRDefault="00482563">
            <w:pPr>
              <w:tabs>
                <w:tab w:val="left" w:pos="1913"/>
              </w:tabs>
              <w:spacing w:line="230" w:lineRule="auto"/>
              <w:ind w:right="-29"/>
              <w:rPr>
                <w:color w:val="808080" w:themeColor="background1" w:themeShade="80"/>
                <w:sz w:val="19"/>
              </w:rPr>
            </w:pPr>
          </w:p>
        </w:tc>
      </w:tr>
    </w:tbl>
    <w:p w14:paraId="6D19200F" w14:textId="77777777" w:rsidR="000A7367" w:rsidRDefault="000A7367">
      <w:pPr>
        <w:pStyle w:val="Brdtekst"/>
        <w:spacing w:before="169"/>
        <w:rPr>
          <w:b/>
        </w:rPr>
      </w:pPr>
    </w:p>
    <w:p w14:paraId="6D192010" w14:textId="77777777" w:rsidR="000A7367" w:rsidRPr="00342F1F" w:rsidRDefault="004723A7">
      <w:pPr>
        <w:pStyle w:val="Brdtekst"/>
        <w:ind w:left="631"/>
        <w:rPr>
          <w:lang w:val="da-DK"/>
        </w:rPr>
      </w:pPr>
      <w:r w:rsidRPr="00342F1F">
        <w:rPr>
          <w:color w:val="161616"/>
          <w:lang w:val="da-DK"/>
        </w:rPr>
        <w:t>Den</w:t>
      </w:r>
      <w:r w:rsidRPr="00342F1F">
        <w:rPr>
          <w:color w:val="161616"/>
          <w:spacing w:val="14"/>
          <w:lang w:val="da-DK"/>
        </w:rPr>
        <w:t xml:space="preserve"> </w:t>
      </w:r>
      <w:r w:rsidRPr="00342F1F">
        <w:rPr>
          <w:color w:val="161616"/>
          <w:lang w:val="da-DK"/>
        </w:rPr>
        <w:t>relaterede</w:t>
      </w:r>
      <w:r w:rsidRPr="00342F1F">
        <w:rPr>
          <w:color w:val="161616"/>
          <w:spacing w:val="9"/>
          <w:lang w:val="da-DK"/>
        </w:rPr>
        <w:t xml:space="preserve"> </w:t>
      </w:r>
      <w:r w:rsidRPr="00342F1F">
        <w:rPr>
          <w:color w:val="161616"/>
          <w:lang w:val="da-DK"/>
        </w:rPr>
        <w:t>overvågning</w:t>
      </w:r>
      <w:r w:rsidRPr="00342F1F">
        <w:rPr>
          <w:color w:val="161616"/>
          <w:spacing w:val="13"/>
          <w:lang w:val="da-DK"/>
        </w:rPr>
        <w:t xml:space="preserve"> </w:t>
      </w:r>
      <w:r w:rsidRPr="00342F1F">
        <w:rPr>
          <w:color w:val="161616"/>
          <w:lang w:val="da-DK"/>
        </w:rPr>
        <w:t>er</w:t>
      </w:r>
      <w:r w:rsidRPr="00342F1F">
        <w:rPr>
          <w:color w:val="161616"/>
          <w:spacing w:val="2"/>
          <w:lang w:val="da-DK"/>
        </w:rPr>
        <w:t xml:space="preserve"> </w:t>
      </w:r>
      <w:r w:rsidRPr="00342F1F">
        <w:rPr>
          <w:color w:val="161616"/>
          <w:lang w:val="da-DK"/>
        </w:rPr>
        <w:t>omhandlet</w:t>
      </w:r>
      <w:r w:rsidRPr="00342F1F">
        <w:rPr>
          <w:color w:val="161616"/>
          <w:spacing w:val="15"/>
          <w:lang w:val="da-DK"/>
        </w:rPr>
        <w:t xml:space="preserve"> </w:t>
      </w:r>
      <w:r w:rsidRPr="00342F1F">
        <w:rPr>
          <w:color w:val="070707"/>
          <w:lang w:val="da-DK"/>
        </w:rPr>
        <w:t>i</w:t>
      </w:r>
      <w:r w:rsidRPr="00342F1F">
        <w:rPr>
          <w:color w:val="070707"/>
          <w:spacing w:val="1"/>
          <w:lang w:val="da-DK"/>
        </w:rPr>
        <w:t xml:space="preserve"> </w:t>
      </w:r>
      <w:r w:rsidRPr="00342F1F">
        <w:rPr>
          <w:color w:val="070707"/>
          <w:lang w:val="da-DK"/>
        </w:rPr>
        <w:t>BAT</w:t>
      </w:r>
      <w:r w:rsidRPr="00342F1F">
        <w:rPr>
          <w:color w:val="070707"/>
          <w:spacing w:val="11"/>
          <w:lang w:val="da-DK"/>
        </w:rPr>
        <w:t xml:space="preserve"> </w:t>
      </w:r>
      <w:r w:rsidRPr="00342F1F">
        <w:rPr>
          <w:color w:val="161616"/>
          <w:spacing w:val="-5"/>
          <w:lang w:val="da-DK"/>
        </w:rPr>
        <w:t>6.</w:t>
      </w:r>
    </w:p>
    <w:p w14:paraId="6D192011" w14:textId="77777777" w:rsidR="000A7367" w:rsidRPr="00342F1F" w:rsidRDefault="000A7367">
      <w:pPr>
        <w:pStyle w:val="Brdtekst"/>
        <w:rPr>
          <w:lang w:val="da-DK"/>
        </w:rPr>
      </w:pPr>
    </w:p>
    <w:p w14:paraId="6D192012" w14:textId="77777777" w:rsidR="000A7367" w:rsidRPr="00342F1F" w:rsidRDefault="000A7367">
      <w:pPr>
        <w:pStyle w:val="Brdtekst"/>
        <w:rPr>
          <w:lang w:val="da-DK"/>
        </w:rPr>
      </w:pPr>
    </w:p>
    <w:p w14:paraId="6D192013" w14:textId="77777777" w:rsidR="000A7367" w:rsidRPr="00342F1F" w:rsidRDefault="000A7367">
      <w:pPr>
        <w:pStyle w:val="Brdtekst"/>
        <w:spacing w:before="57"/>
        <w:rPr>
          <w:lang w:val="da-DK"/>
        </w:rPr>
      </w:pPr>
    </w:p>
    <w:p w14:paraId="6D192014" w14:textId="77777777" w:rsidR="000A7367" w:rsidRDefault="004723A7" w:rsidP="35AD04F3">
      <w:pPr>
        <w:pStyle w:val="Overskrift3"/>
        <w:numPr>
          <w:ilvl w:val="3"/>
          <w:numId w:val="17"/>
        </w:numPr>
        <w:tabs>
          <w:tab w:val="left" w:pos="1427"/>
        </w:tabs>
        <w:ind w:left="1427" w:hanging="799"/>
        <w:rPr>
          <w:i w:val="0"/>
          <w:iCs w:val="0"/>
          <w:color w:val="161616"/>
          <w:sz w:val="18"/>
          <w:szCs w:val="18"/>
        </w:rPr>
      </w:pPr>
      <w:r w:rsidRPr="35AD04F3">
        <w:rPr>
          <w:color w:val="161616"/>
          <w:spacing w:val="-2"/>
          <w:w w:val="95"/>
        </w:rPr>
        <w:t>Materialeudnyttelse</w:t>
      </w:r>
    </w:p>
    <w:p w14:paraId="6D192015" w14:textId="77777777" w:rsidR="000A7367" w:rsidRDefault="000A7367">
      <w:pPr>
        <w:pStyle w:val="Brdtekst"/>
        <w:rPr>
          <w:i/>
          <w:sz w:val="20"/>
        </w:rPr>
      </w:pPr>
    </w:p>
    <w:p w14:paraId="6D192016" w14:textId="77777777" w:rsidR="000A7367" w:rsidRDefault="000A7367">
      <w:pPr>
        <w:pStyle w:val="Brdtekst"/>
        <w:spacing w:before="165"/>
        <w:rPr>
          <w:i/>
          <w:sz w:val="20"/>
        </w:rPr>
      </w:pPr>
    </w:p>
    <w:p w14:paraId="6D192017" w14:textId="77777777" w:rsidR="000A7367" w:rsidRPr="0055382A" w:rsidRDefault="004723A7" w:rsidP="35AD04F3">
      <w:pPr>
        <w:pStyle w:val="Listeafsnit"/>
        <w:numPr>
          <w:ilvl w:val="4"/>
          <w:numId w:val="17"/>
        </w:numPr>
        <w:tabs>
          <w:tab w:val="left" w:pos="1425"/>
        </w:tabs>
        <w:ind w:left="1425" w:hanging="797"/>
        <w:rPr>
          <w:color w:val="161616"/>
          <w:sz w:val="18"/>
          <w:szCs w:val="18"/>
          <w:lang w:val="da-DK"/>
        </w:rPr>
      </w:pPr>
      <w:r w:rsidRPr="0055382A">
        <w:rPr>
          <w:color w:val="161616"/>
          <w:w w:val="125"/>
          <w:sz w:val="18"/>
          <w:szCs w:val="18"/>
          <w:lang w:val="da-DK"/>
        </w:rPr>
        <w:t>Oplagring</w:t>
      </w:r>
      <w:r w:rsidRPr="0055382A">
        <w:rPr>
          <w:color w:val="161616"/>
          <w:spacing w:val="27"/>
          <w:w w:val="125"/>
          <w:sz w:val="18"/>
          <w:szCs w:val="18"/>
          <w:lang w:val="da-DK"/>
        </w:rPr>
        <w:t xml:space="preserve"> </w:t>
      </w:r>
      <w:r w:rsidRPr="0055382A">
        <w:rPr>
          <w:color w:val="161616"/>
          <w:w w:val="125"/>
          <w:sz w:val="18"/>
          <w:szCs w:val="18"/>
          <w:lang w:val="da-DK"/>
        </w:rPr>
        <w:t>og</w:t>
      </w:r>
      <w:r w:rsidRPr="0055382A">
        <w:rPr>
          <w:color w:val="161616"/>
          <w:spacing w:val="1"/>
          <w:w w:val="125"/>
          <w:sz w:val="18"/>
          <w:szCs w:val="18"/>
          <w:lang w:val="da-DK"/>
        </w:rPr>
        <w:t xml:space="preserve"> </w:t>
      </w:r>
      <w:r w:rsidRPr="0055382A">
        <w:rPr>
          <w:color w:val="070707"/>
          <w:w w:val="125"/>
          <w:sz w:val="18"/>
          <w:szCs w:val="18"/>
          <w:lang w:val="da-DK"/>
        </w:rPr>
        <w:t>håndtering</w:t>
      </w:r>
      <w:r w:rsidRPr="0055382A">
        <w:rPr>
          <w:color w:val="070707"/>
          <w:spacing w:val="23"/>
          <w:w w:val="125"/>
          <w:sz w:val="18"/>
          <w:szCs w:val="18"/>
          <w:lang w:val="da-DK"/>
        </w:rPr>
        <w:t xml:space="preserve"> </w:t>
      </w:r>
      <w:r w:rsidRPr="0055382A">
        <w:rPr>
          <w:color w:val="161616"/>
          <w:w w:val="125"/>
          <w:sz w:val="18"/>
          <w:szCs w:val="18"/>
          <w:lang w:val="da-DK"/>
        </w:rPr>
        <w:t>af</w:t>
      </w:r>
      <w:r w:rsidRPr="0055382A">
        <w:rPr>
          <w:color w:val="161616"/>
          <w:spacing w:val="3"/>
          <w:w w:val="125"/>
          <w:sz w:val="18"/>
          <w:szCs w:val="18"/>
          <w:lang w:val="da-DK"/>
        </w:rPr>
        <w:t xml:space="preserve"> </w:t>
      </w:r>
      <w:r w:rsidRPr="0055382A">
        <w:rPr>
          <w:color w:val="161616"/>
          <w:w w:val="125"/>
          <w:sz w:val="18"/>
          <w:szCs w:val="18"/>
          <w:lang w:val="da-DK"/>
        </w:rPr>
        <w:t>rester</w:t>
      </w:r>
      <w:r w:rsidRPr="0055382A">
        <w:rPr>
          <w:color w:val="484848"/>
          <w:w w:val="125"/>
          <w:sz w:val="18"/>
          <w:szCs w:val="18"/>
          <w:lang w:val="da-DK"/>
        </w:rPr>
        <w:t>,</w:t>
      </w:r>
      <w:r w:rsidRPr="0055382A">
        <w:rPr>
          <w:color w:val="484848"/>
          <w:spacing w:val="5"/>
          <w:w w:val="125"/>
          <w:sz w:val="18"/>
          <w:szCs w:val="18"/>
          <w:lang w:val="da-DK"/>
        </w:rPr>
        <w:t xml:space="preserve"> </w:t>
      </w:r>
      <w:r w:rsidRPr="0055382A">
        <w:rPr>
          <w:color w:val="161616"/>
          <w:w w:val="125"/>
          <w:sz w:val="18"/>
          <w:szCs w:val="18"/>
          <w:lang w:val="da-DK"/>
        </w:rPr>
        <w:t>emballage</w:t>
      </w:r>
      <w:r w:rsidRPr="0055382A">
        <w:rPr>
          <w:color w:val="161616"/>
          <w:spacing w:val="31"/>
          <w:w w:val="125"/>
          <w:sz w:val="18"/>
          <w:szCs w:val="18"/>
          <w:lang w:val="da-DK"/>
        </w:rPr>
        <w:t xml:space="preserve"> </w:t>
      </w:r>
      <w:r w:rsidRPr="0055382A">
        <w:rPr>
          <w:color w:val="161616"/>
          <w:w w:val="125"/>
          <w:sz w:val="18"/>
          <w:szCs w:val="18"/>
          <w:lang w:val="da-DK"/>
        </w:rPr>
        <w:t>og</w:t>
      </w:r>
      <w:r w:rsidRPr="0055382A">
        <w:rPr>
          <w:color w:val="161616"/>
          <w:spacing w:val="7"/>
          <w:w w:val="125"/>
          <w:sz w:val="18"/>
          <w:szCs w:val="18"/>
          <w:lang w:val="da-DK"/>
        </w:rPr>
        <w:t xml:space="preserve"> </w:t>
      </w:r>
      <w:r w:rsidRPr="0055382A">
        <w:rPr>
          <w:color w:val="161616"/>
          <w:w w:val="125"/>
          <w:sz w:val="18"/>
          <w:szCs w:val="18"/>
          <w:lang w:val="da-DK"/>
        </w:rPr>
        <w:t>ubrugte</w:t>
      </w:r>
      <w:r w:rsidRPr="0055382A">
        <w:rPr>
          <w:color w:val="161616"/>
          <w:spacing w:val="30"/>
          <w:w w:val="125"/>
          <w:sz w:val="18"/>
          <w:szCs w:val="18"/>
          <w:lang w:val="da-DK"/>
        </w:rPr>
        <w:t xml:space="preserve"> </w:t>
      </w:r>
      <w:r w:rsidRPr="0055382A">
        <w:rPr>
          <w:color w:val="161616"/>
          <w:spacing w:val="-2"/>
          <w:w w:val="125"/>
          <w:sz w:val="18"/>
          <w:szCs w:val="18"/>
          <w:lang w:val="da-DK"/>
        </w:rPr>
        <w:t>proceskemikalier</w:t>
      </w:r>
    </w:p>
    <w:p w14:paraId="6D192018" w14:textId="77777777" w:rsidR="000A7367" w:rsidRPr="0055382A" w:rsidRDefault="000A7367">
      <w:pPr>
        <w:pStyle w:val="Brdtekst"/>
        <w:rPr>
          <w:lang w:val="da-DK"/>
        </w:rPr>
      </w:pPr>
    </w:p>
    <w:p w14:paraId="6D192019" w14:textId="77777777" w:rsidR="000A7367" w:rsidRPr="0055382A" w:rsidRDefault="000A7367">
      <w:pPr>
        <w:pStyle w:val="Brdtekst"/>
        <w:rPr>
          <w:lang w:val="da-DK"/>
        </w:rPr>
      </w:pPr>
    </w:p>
    <w:p w14:paraId="6D19201A" w14:textId="77777777" w:rsidR="000A7367" w:rsidRPr="0055382A" w:rsidRDefault="000A7367">
      <w:pPr>
        <w:pStyle w:val="Brdtekst"/>
        <w:spacing w:before="3"/>
        <w:rPr>
          <w:lang w:val="da-DK"/>
        </w:rPr>
      </w:pPr>
    </w:p>
    <w:p w14:paraId="6D19201B" w14:textId="77777777" w:rsidR="000A7367" w:rsidRPr="0055382A" w:rsidRDefault="004723A7">
      <w:pPr>
        <w:pStyle w:val="Overskrift5"/>
        <w:spacing w:line="247" w:lineRule="auto"/>
        <w:ind w:left="1195" w:right="611" w:firstLine="2"/>
        <w:jc w:val="both"/>
        <w:rPr>
          <w:lang w:val="da-DK"/>
        </w:rPr>
      </w:pPr>
      <w:r w:rsidRPr="0055382A">
        <w:rPr>
          <w:color w:val="070707"/>
          <w:w w:val="105"/>
          <w:lang w:val="da-DK"/>
        </w:rPr>
        <w:t>BAT</w:t>
      </w:r>
      <w:r w:rsidRPr="0055382A">
        <w:rPr>
          <w:color w:val="070707"/>
          <w:spacing w:val="-2"/>
          <w:w w:val="105"/>
          <w:lang w:val="da-DK"/>
        </w:rPr>
        <w:t xml:space="preserve"> </w:t>
      </w:r>
      <w:r w:rsidRPr="0055382A">
        <w:rPr>
          <w:color w:val="070707"/>
          <w:w w:val="105"/>
          <w:lang w:val="da-DK"/>
        </w:rPr>
        <w:t>15.</w:t>
      </w:r>
      <w:r w:rsidRPr="0055382A">
        <w:rPr>
          <w:color w:val="070707"/>
          <w:spacing w:val="80"/>
          <w:w w:val="105"/>
          <w:lang w:val="da-DK"/>
        </w:rPr>
        <w:t xml:space="preserve"> </w:t>
      </w:r>
      <w:r w:rsidRPr="0055382A">
        <w:rPr>
          <w:color w:val="070707"/>
          <w:w w:val="105"/>
          <w:lang w:val="da-DK"/>
        </w:rPr>
        <w:t>For</w:t>
      </w:r>
      <w:r w:rsidRPr="0055382A">
        <w:rPr>
          <w:color w:val="070707"/>
          <w:spacing w:val="-11"/>
          <w:w w:val="105"/>
          <w:lang w:val="da-DK"/>
        </w:rPr>
        <w:t xml:space="preserve"> </w:t>
      </w:r>
      <w:r w:rsidRPr="0055382A">
        <w:rPr>
          <w:color w:val="070707"/>
          <w:w w:val="105"/>
          <w:lang w:val="da-DK"/>
        </w:rPr>
        <w:t>at</w:t>
      </w:r>
      <w:r w:rsidRPr="0055382A">
        <w:rPr>
          <w:color w:val="070707"/>
          <w:spacing w:val="-1"/>
          <w:w w:val="105"/>
          <w:lang w:val="da-DK"/>
        </w:rPr>
        <w:t xml:space="preserve"> </w:t>
      </w:r>
      <w:r w:rsidRPr="0055382A">
        <w:rPr>
          <w:color w:val="070707"/>
          <w:w w:val="105"/>
          <w:lang w:val="da-DK"/>
        </w:rPr>
        <w:t>forebygge eller reducere den</w:t>
      </w:r>
      <w:r w:rsidRPr="0055382A">
        <w:rPr>
          <w:color w:val="070707"/>
          <w:spacing w:val="-9"/>
          <w:w w:val="105"/>
          <w:lang w:val="da-DK"/>
        </w:rPr>
        <w:t xml:space="preserve"> </w:t>
      </w:r>
      <w:r w:rsidRPr="0055382A">
        <w:rPr>
          <w:color w:val="070707"/>
          <w:w w:val="105"/>
          <w:lang w:val="da-DK"/>
        </w:rPr>
        <w:t>miljørisiko, der</w:t>
      </w:r>
      <w:r w:rsidRPr="0055382A">
        <w:rPr>
          <w:color w:val="070707"/>
          <w:spacing w:val="-8"/>
          <w:w w:val="105"/>
          <w:lang w:val="da-DK"/>
        </w:rPr>
        <w:t xml:space="preserve"> </w:t>
      </w:r>
      <w:r w:rsidRPr="0055382A">
        <w:rPr>
          <w:color w:val="070707"/>
          <w:w w:val="105"/>
          <w:lang w:val="da-DK"/>
        </w:rPr>
        <w:t>er</w:t>
      </w:r>
      <w:r w:rsidRPr="0055382A">
        <w:rPr>
          <w:color w:val="070707"/>
          <w:spacing w:val="-3"/>
          <w:w w:val="105"/>
          <w:lang w:val="da-DK"/>
        </w:rPr>
        <w:t xml:space="preserve"> </w:t>
      </w:r>
      <w:r w:rsidRPr="0055382A">
        <w:rPr>
          <w:color w:val="070707"/>
          <w:w w:val="105"/>
          <w:lang w:val="da-DK"/>
        </w:rPr>
        <w:t>forbundet med</w:t>
      </w:r>
      <w:r w:rsidRPr="0055382A">
        <w:rPr>
          <w:color w:val="070707"/>
          <w:spacing w:val="-6"/>
          <w:w w:val="105"/>
          <w:lang w:val="da-DK"/>
        </w:rPr>
        <w:t xml:space="preserve"> </w:t>
      </w:r>
      <w:r w:rsidRPr="0055382A">
        <w:rPr>
          <w:color w:val="070707"/>
          <w:w w:val="105"/>
          <w:lang w:val="da-DK"/>
        </w:rPr>
        <w:t>oplagring</w:t>
      </w:r>
      <w:r w:rsidRPr="0055382A">
        <w:rPr>
          <w:color w:val="070707"/>
          <w:spacing w:val="-1"/>
          <w:w w:val="105"/>
          <w:lang w:val="da-DK"/>
        </w:rPr>
        <w:t xml:space="preserve"> </w:t>
      </w:r>
      <w:r w:rsidRPr="0055382A">
        <w:rPr>
          <w:color w:val="070707"/>
          <w:w w:val="105"/>
          <w:lang w:val="da-DK"/>
        </w:rPr>
        <w:t>og håndtering</w:t>
      </w:r>
      <w:r w:rsidRPr="0055382A">
        <w:rPr>
          <w:color w:val="070707"/>
          <w:spacing w:val="-3"/>
          <w:w w:val="105"/>
          <w:lang w:val="da-DK"/>
        </w:rPr>
        <w:t xml:space="preserve"> </w:t>
      </w:r>
      <w:r w:rsidRPr="0055382A">
        <w:rPr>
          <w:color w:val="161616"/>
          <w:w w:val="105"/>
          <w:lang w:val="da-DK"/>
        </w:rPr>
        <w:t xml:space="preserve">af </w:t>
      </w:r>
      <w:r w:rsidRPr="0055382A">
        <w:rPr>
          <w:color w:val="070707"/>
          <w:w w:val="105"/>
          <w:lang w:val="da-DK"/>
        </w:rPr>
        <w:t>rester, emballage og ubrugte proceskemikalier,</w:t>
      </w:r>
      <w:r w:rsidRPr="0055382A">
        <w:rPr>
          <w:color w:val="070707"/>
          <w:spacing w:val="-10"/>
          <w:w w:val="105"/>
          <w:lang w:val="da-DK"/>
        </w:rPr>
        <w:t xml:space="preserve"> </w:t>
      </w:r>
      <w:r w:rsidRPr="0055382A">
        <w:rPr>
          <w:color w:val="070707"/>
          <w:w w:val="105"/>
          <w:lang w:val="da-DK"/>
        </w:rPr>
        <w:t>og for</w:t>
      </w:r>
      <w:r w:rsidRPr="0055382A">
        <w:rPr>
          <w:color w:val="070707"/>
          <w:spacing w:val="-7"/>
          <w:w w:val="105"/>
          <w:lang w:val="da-DK"/>
        </w:rPr>
        <w:t xml:space="preserve"> </w:t>
      </w:r>
      <w:r w:rsidRPr="0055382A">
        <w:rPr>
          <w:color w:val="070707"/>
          <w:w w:val="105"/>
          <w:lang w:val="da-DK"/>
        </w:rPr>
        <w:t>at lette genbrug og/eller genanvendelse heraf er det BAT</w:t>
      </w:r>
      <w:r w:rsidRPr="0055382A">
        <w:rPr>
          <w:color w:val="070707"/>
          <w:spacing w:val="-8"/>
          <w:w w:val="105"/>
          <w:lang w:val="da-DK"/>
        </w:rPr>
        <w:t xml:space="preserve"> </w:t>
      </w:r>
      <w:r w:rsidRPr="0055382A">
        <w:rPr>
          <w:color w:val="070707"/>
          <w:w w:val="105"/>
          <w:lang w:val="da-DK"/>
        </w:rPr>
        <w:t>at anvende alle nedenstående</w:t>
      </w:r>
      <w:r w:rsidRPr="0055382A">
        <w:rPr>
          <w:color w:val="070707"/>
          <w:spacing w:val="40"/>
          <w:w w:val="105"/>
          <w:lang w:val="da-DK"/>
        </w:rPr>
        <w:t xml:space="preserve"> </w:t>
      </w:r>
      <w:r w:rsidRPr="0055382A">
        <w:rPr>
          <w:color w:val="070707"/>
          <w:w w:val="105"/>
          <w:lang w:val="da-DK"/>
        </w:rPr>
        <w:t>teknikker.</w:t>
      </w:r>
    </w:p>
    <w:p w14:paraId="6D19201D" w14:textId="77777777" w:rsidR="000A7367" w:rsidRPr="0055382A" w:rsidRDefault="000A7367">
      <w:pPr>
        <w:pStyle w:val="Brdtekst"/>
        <w:rPr>
          <w:b/>
          <w:sz w:val="20"/>
          <w:lang w:val="da-DK"/>
        </w:rPr>
      </w:pPr>
    </w:p>
    <w:p w14:paraId="6D19201E" w14:textId="77777777" w:rsidR="000A7367" w:rsidRPr="0055382A" w:rsidRDefault="000A7367">
      <w:pPr>
        <w:pStyle w:val="Brdtekst"/>
        <w:spacing w:before="77"/>
        <w:rPr>
          <w:b/>
          <w:sz w:val="20"/>
          <w:lang w:val="da-DK"/>
        </w:rPr>
      </w:pPr>
    </w:p>
    <w:tbl>
      <w:tblPr>
        <w:tblW w:w="0" w:type="auto"/>
        <w:tblInd w:w="63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57" w:type="dxa"/>
        </w:tblCellMar>
        <w:tblLook w:val="01E0" w:firstRow="1" w:lastRow="1" w:firstColumn="1" w:lastColumn="1" w:noHBand="0" w:noVBand="0"/>
      </w:tblPr>
      <w:tblGrid>
        <w:gridCol w:w="221"/>
        <w:gridCol w:w="1559"/>
        <w:gridCol w:w="4678"/>
        <w:gridCol w:w="2835"/>
      </w:tblGrid>
      <w:tr w:rsidR="00D73787" w:rsidRPr="00B41B04" w14:paraId="6D192021" w14:textId="3CDEF9F7" w:rsidTr="0028707D">
        <w:trPr>
          <w:trHeight w:val="324"/>
        </w:trPr>
        <w:tc>
          <w:tcPr>
            <w:tcW w:w="1780" w:type="dxa"/>
            <w:gridSpan w:val="2"/>
            <w:tcBorders>
              <w:left w:val="nil"/>
            </w:tcBorders>
          </w:tcPr>
          <w:p w14:paraId="6D19201F" w14:textId="77777777" w:rsidR="00D73787" w:rsidRDefault="00D73787" w:rsidP="00D73787">
            <w:pPr>
              <w:pStyle w:val="TableParagraph"/>
              <w:spacing w:before="42"/>
              <w:ind w:right="106"/>
              <w:jc w:val="center"/>
              <w:rPr>
                <w:sz w:val="16"/>
              </w:rPr>
            </w:pPr>
            <w:r>
              <w:rPr>
                <w:color w:val="0F0F0F"/>
                <w:spacing w:val="-2"/>
                <w:sz w:val="16"/>
              </w:rPr>
              <w:t>Teknik</w:t>
            </w:r>
          </w:p>
        </w:tc>
        <w:tc>
          <w:tcPr>
            <w:tcW w:w="4678" w:type="dxa"/>
            <w:tcBorders>
              <w:right w:val="double" w:sz="4" w:space="0" w:color="auto"/>
            </w:tcBorders>
          </w:tcPr>
          <w:p w14:paraId="6D192020" w14:textId="77777777" w:rsidR="00D73787" w:rsidRDefault="00D73787" w:rsidP="00D73787">
            <w:pPr>
              <w:pStyle w:val="TableParagraph"/>
              <w:spacing w:before="42"/>
              <w:ind w:left="116"/>
              <w:jc w:val="center"/>
              <w:rPr>
                <w:sz w:val="16"/>
                <w:szCs w:val="16"/>
              </w:rPr>
            </w:pPr>
            <w:r w:rsidRPr="35AD04F3">
              <w:rPr>
                <w:color w:val="212121"/>
                <w:spacing w:val="-2"/>
                <w:sz w:val="16"/>
                <w:szCs w:val="16"/>
              </w:rPr>
              <w:t>Beskrivelse</w:t>
            </w:r>
          </w:p>
        </w:tc>
        <w:tc>
          <w:tcPr>
            <w:tcW w:w="2835" w:type="dxa"/>
            <w:tcBorders>
              <w:top w:val="double" w:sz="4" w:space="0" w:color="auto"/>
              <w:left w:val="double" w:sz="4" w:space="0" w:color="auto"/>
              <w:bottom w:val="double" w:sz="4" w:space="0" w:color="auto"/>
              <w:right w:val="double" w:sz="4" w:space="0" w:color="auto"/>
            </w:tcBorders>
          </w:tcPr>
          <w:p w14:paraId="1D48B5EB" w14:textId="77777777" w:rsidR="00D73787" w:rsidRPr="00342F1F" w:rsidRDefault="00D73787" w:rsidP="00D73787">
            <w:pPr>
              <w:pStyle w:val="TableParagraph"/>
              <w:spacing w:line="247" w:lineRule="auto"/>
              <w:ind w:left="113" w:right="-29" w:firstLine="6"/>
              <w:jc w:val="center"/>
              <w:rPr>
                <w:color w:val="1C1C1C"/>
                <w:sz w:val="18"/>
                <w:lang w:val="da-DK"/>
              </w:rPr>
            </w:pPr>
            <w:r w:rsidRPr="00342F1F">
              <w:rPr>
                <w:color w:val="1C1C1C"/>
                <w:sz w:val="18"/>
                <w:lang w:val="da-DK"/>
              </w:rPr>
              <w:t>Angiv teknikker der anvendes og beskriv kort hvordan</w:t>
            </w:r>
          </w:p>
          <w:p w14:paraId="51284F0C" w14:textId="0977B67E" w:rsidR="00D73787" w:rsidRPr="00342F1F" w:rsidRDefault="00D73787" w:rsidP="00D73787">
            <w:pPr>
              <w:pStyle w:val="TableParagraph"/>
              <w:spacing w:before="42"/>
              <w:ind w:left="116"/>
              <w:jc w:val="center"/>
              <w:rPr>
                <w:color w:val="1C1C1C"/>
                <w:sz w:val="18"/>
                <w:lang w:val="da-DK"/>
              </w:rPr>
            </w:pPr>
            <w:r w:rsidRPr="00342F1F">
              <w:rPr>
                <w:color w:val="1C1C1C"/>
                <w:sz w:val="18"/>
                <w:lang w:val="da-DK"/>
              </w:rPr>
              <w:t>(eller at teknik ikke er relevant)</w:t>
            </w:r>
          </w:p>
        </w:tc>
      </w:tr>
      <w:tr w:rsidR="00D73787" w:rsidRPr="00B41B04" w14:paraId="6D19202A" w14:textId="37CC2EEC" w:rsidTr="0028707D">
        <w:trPr>
          <w:trHeight w:val="1453"/>
        </w:trPr>
        <w:tc>
          <w:tcPr>
            <w:tcW w:w="221" w:type="dxa"/>
            <w:tcBorders>
              <w:left w:val="nil"/>
              <w:bottom w:val="nil"/>
            </w:tcBorders>
          </w:tcPr>
          <w:p w14:paraId="6D192022" w14:textId="77777777" w:rsidR="00D73787" w:rsidRPr="00342F1F" w:rsidRDefault="00D73787" w:rsidP="00D73787">
            <w:pPr>
              <w:pStyle w:val="TableParagraph"/>
              <w:rPr>
                <w:bCs/>
                <w:sz w:val="18"/>
                <w:lang w:val="da-DK"/>
              </w:rPr>
            </w:pPr>
          </w:p>
          <w:p w14:paraId="6D192023" w14:textId="77777777" w:rsidR="00D73787" w:rsidRPr="00342F1F" w:rsidRDefault="00D73787" w:rsidP="00D73787">
            <w:pPr>
              <w:pStyle w:val="TableParagraph"/>
              <w:spacing w:before="159"/>
              <w:rPr>
                <w:bCs/>
                <w:sz w:val="18"/>
                <w:lang w:val="da-DK"/>
              </w:rPr>
            </w:pPr>
          </w:p>
          <w:p w14:paraId="6D192024" w14:textId="77777777" w:rsidR="00D73787" w:rsidRPr="000066AC" w:rsidRDefault="00D73787" w:rsidP="00D73787">
            <w:pPr>
              <w:pStyle w:val="TableParagraph"/>
              <w:ind w:left="5"/>
              <w:rPr>
                <w:bCs/>
                <w:sz w:val="18"/>
              </w:rPr>
            </w:pPr>
            <w:r w:rsidRPr="000066AC">
              <w:rPr>
                <w:bCs/>
                <w:color w:val="0F0F0F"/>
                <w:spacing w:val="-5"/>
                <w:sz w:val="18"/>
              </w:rPr>
              <w:t>a.</w:t>
            </w:r>
          </w:p>
        </w:tc>
        <w:tc>
          <w:tcPr>
            <w:tcW w:w="1559" w:type="dxa"/>
            <w:tcBorders>
              <w:right w:val="single" w:sz="2" w:space="0" w:color="000000" w:themeColor="text1"/>
            </w:tcBorders>
          </w:tcPr>
          <w:p w14:paraId="6D192025" w14:textId="77777777" w:rsidR="00D73787" w:rsidRPr="0055382A" w:rsidRDefault="00D73787" w:rsidP="00D73787">
            <w:pPr>
              <w:pStyle w:val="TableParagraph"/>
              <w:spacing w:before="149"/>
              <w:rPr>
                <w:b/>
                <w:sz w:val="18"/>
                <w:lang w:val="da-DK"/>
              </w:rPr>
            </w:pPr>
          </w:p>
          <w:p w14:paraId="6D192026" w14:textId="77777777" w:rsidR="00D73787" w:rsidRPr="0055382A" w:rsidRDefault="00D73787" w:rsidP="00D73787">
            <w:pPr>
              <w:pStyle w:val="TableParagraph"/>
              <w:spacing w:line="247" w:lineRule="auto"/>
              <w:ind w:left="99" w:right="98" w:firstLine="10"/>
              <w:jc w:val="both"/>
              <w:rPr>
                <w:sz w:val="18"/>
                <w:szCs w:val="18"/>
                <w:lang w:val="da-DK"/>
              </w:rPr>
            </w:pPr>
            <w:r w:rsidRPr="0055382A">
              <w:rPr>
                <w:color w:val="0F0F0F"/>
                <w:sz w:val="18"/>
                <w:szCs w:val="18"/>
                <w:lang w:val="da-DK"/>
              </w:rPr>
              <w:t>Passende opbevaring af</w:t>
            </w:r>
            <w:r w:rsidRPr="0055382A">
              <w:rPr>
                <w:color w:val="0F0F0F"/>
                <w:spacing w:val="-12"/>
                <w:sz w:val="18"/>
                <w:szCs w:val="18"/>
                <w:lang w:val="da-DK"/>
              </w:rPr>
              <w:t xml:space="preserve"> </w:t>
            </w:r>
            <w:r w:rsidRPr="0055382A">
              <w:rPr>
                <w:color w:val="0F0F0F"/>
                <w:sz w:val="18"/>
                <w:szCs w:val="18"/>
                <w:lang w:val="da-DK"/>
              </w:rPr>
              <w:t>forskellige</w:t>
            </w:r>
            <w:r w:rsidRPr="0055382A">
              <w:rPr>
                <w:color w:val="0F0F0F"/>
                <w:spacing w:val="-11"/>
                <w:sz w:val="18"/>
                <w:szCs w:val="18"/>
                <w:lang w:val="da-DK"/>
              </w:rPr>
              <w:t xml:space="preserve"> </w:t>
            </w:r>
            <w:r w:rsidRPr="0055382A">
              <w:rPr>
                <w:color w:val="0F0F0F"/>
                <w:sz w:val="18"/>
                <w:szCs w:val="18"/>
                <w:lang w:val="da-DK"/>
              </w:rPr>
              <w:t>typer</w:t>
            </w:r>
            <w:r w:rsidRPr="0055382A">
              <w:rPr>
                <w:color w:val="0F0F0F"/>
                <w:spacing w:val="-11"/>
                <w:sz w:val="18"/>
                <w:szCs w:val="18"/>
                <w:lang w:val="da-DK"/>
              </w:rPr>
              <w:t xml:space="preserve"> </w:t>
            </w:r>
            <w:r w:rsidRPr="0055382A">
              <w:rPr>
                <w:color w:val="0F0F0F"/>
                <w:sz w:val="18"/>
                <w:szCs w:val="18"/>
                <w:lang w:val="da-DK"/>
              </w:rPr>
              <w:t xml:space="preserve">re- </w:t>
            </w:r>
            <w:r w:rsidRPr="0055382A">
              <w:rPr>
                <w:color w:val="212121"/>
                <w:spacing w:val="-4"/>
                <w:sz w:val="18"/>
                <w:szCs w:val="18"/>
                <w:lang w:val="da-DK"/>
              </w:rPr>
              <w:t>ster</w:t>
            </w:r>
          </w:p>
        </w:tc>
        <w:tc>
          <w:tcPr>
            <w:tcW w:w="4678" w:type="dxa"/>
            <w:tcBorders>
              <w:left w:val="single" w:sz="2" w:space="0" w:color="000000" w:themeColor="text1"/>
              <w:right w:val="double" w:sz="4" w:space="0" w:color="auto"/>
            </w:tcBorders>
          </w:tcPr>
          <w:p w14:paraId="6D192027" w14:textId="77777777" w:rsidR="00D73787" w:rsidRPr="0055382A" w:rsidRDefault="00D73787" w:rsidP="00D73787">
            <w:pPr>
              <w:pStyle w:val="TableParagraph"/>
              <w:spacing w:before="39"/>
              <w:ind w:left="114"/>
              <w:jc w:val="both"/>
              <w:rPr>
                <w:sz w:val="18"/>
                <w:szCs w:val="18"/>
                <w:lang w:val="da-DK"/>
              </w:rPr>
            </w:pPr>
            <w:r w:rsidRPr="0055382A">
              <w:rPr>
                <w:color w:val="0F0F0F"/>
                <w:w w:val="105"/>
                <w:sz w:val="18"/>
                <w:szCs w:val="18"/>
                <w:lang w:val="da-DK"/>
              </w:rPr>
              <w:t>Dette</w:t>
            </w:r>
            <w:r w:rsidRPr="0055382A">
              <w:rPr>
                <w:color w:val="0F0F0F"/>
                <w:spacing w:val="-9"/>
                <w:w w:val="105"/>
                <w:sz w:val="18"/>
                <w:szCs w:val="18"/>
                <w:lang w:val="da-DK"/>
              </w:rPr>
              <w:t xml:space="preserve"> </w:t>
            </w:r>
            <w:r w:rsidRPr="0055382A">
              <w:rPr>
                <w:color w:val="0F0F0F"/>
                <w:w w:val="105"/>
                <w:sz w:val="18"/>
                <w:szCs w:val="18"/>
                <w:lang w:val="da-DK"/>
              </w:rPr>
              <w:t>omfatter</w:t>
            </w:r>
            <w:r w:rsidRPr="0055382A">
              <w:rPr>
                <w:color w:val="0F0F0F"/>
                <w:spacing w:val="-6"/>
                <w:w w:val="105"/>
                <w:sz w:val="18"/>
                <w:szCs w:val="18"/>
                <w:lang w:val="da-DK"/>
              </w:rPr>
              <w:t xml:space="preserve"> </w:t>
            </w:r>
            <w:r w:rsidRPr="0055382A">
              <w:rPr>
                <w:color w:val="0F0F0F"/>
                <w:spacing w:val="-2"/>
                <w:w w:val="105"/>
                <w:sz w:val="18"/>
                <w:szCs w:val="18"/>
                <w:lang w:val="da-DK"/>
              </w:rPr>
              <w:t>følgende:</w:t>
            </w:r>
          </w:p>
          <w:p w14:paraId="37C312EE" w14:textId="77777777" w:rsidR="00D73787" w:rsidRDefault="00D73787" w:rsidP="00D73787">
            <w:pPr>
              <w:pStyle w:val="Opstilling-punkttegn"/>
              <w:numPr>
                <w:ilvl w:val="0"/>
                <w:numId w:val="35"/>
              </w:numPr>
              <w:rPr>
                <w:sz w:val="18"/>
                <w:szCs w:val="18"/>
                <w:lang w:val="da-DK"/>
              </w:rPr>
            </w:pPr>
            <w:r w:rsidRPr="000066AC">
              <w:rPr>
                <w:sz w:val="18"/>
                <w:szCs w:val="18"/>
                <w:lang w:val="da-DK"/>
              </w:rPr>
              <w:t xml:space="preserve">Støv fra posefiltre </w:t>
            </w:r>
            <w:r w:rsidRPr="000066AC">
              <w:rPr>
                <w:color w:val="212121"/>
                <w:sz w:val="18"/>
                <w:szCs w:val="18"/>
                <w:lang w:val="da-DK"/>
              </w:rPr>
              <w:t xml:space="preserve">opbevares </w:t>
            </w:r>
            <w:r w:rsidRPr="000066AC">
              <w:rPr>
                <w:sz w:val="18"/>
                <w:szCs w:val="18"/>
                <w:lang w:val="da-DK"/>
              </w:rPr>
              <w:t>på uigennemtrængelige overflader</w:t>
            </w:r>
            <w:r w:rsidRPr="000066AC">
              <w:rPr>
                <w:color w:val="3B3B3B"/>
                <w:sz w:val="18"/>
                <w:szCs w:val="18"/>
                <w:lang w:val="da-DK"/>
              </w:rPr>
              <w:t xml:space="preserve">, </w:t>
            </w:r>
            <w:r w:rsidRPr="000066AC">
              <w:rPr>
                <w:sz w:val="18"/>
                <w:szCs w:val="18"/>
                <w:lang w:val="da-DK"/>
              </w:rPr>
              <w:t>i lukkede områder og i lukkede beholdere/poser.</w:t>
            </w:r>
          </w:p>
          <w:p w14:paraId="6D192029" w14:textId="4CB430DB" w:rsidR="00D73787" w:rsidRPr="000066AC" w:rsidRDefault="00D73787" w:rsidP="00D73787">
            <w:pPr>
              <w:pStyle w:val="Opstilling-punkttegn"/>
              <w:numPr>
                <w:ilvl w:val="0"/>
                <w:numId w:val="35"/>
              </w:numPr>
              <w:rPr>
                <w:sz w:val="18"/>
                <w:szCs w:val="18"/>
                <w:lang w:val="da-DK"/>
              </w:rPr>
            </w:pPr>
            <w:r w:rsidRPr="000066AC">
              <w:rPr>
                <w:color w:val="212121"/>
                <w:w w:val="105"/>
                <w:sz w:val="18"/>
                <w:szCs w:val="18"/>
                <w:lang w:val="da-DK"/>
              </w:rPr>
              <w:t>Andre</w:t>
            </w:r>
            <w:r w:rsidRPr="000066AC">
              <w:rPr>
                <w:color w:val="212121"/>
                <w:spacing w:val="-1"/>
                <w:w w:val="105"/>
                <w:sz w:val="18"/>
                <w:szCs w:val="18"/>
                <w:lang w:val="da-DK"/>
              </w:rPr>
              <w:t xml:space="preserve"> </w:t>
            </w:r>
            <w:r w:rsidRPr="000066AC">
              <w:rPr>
                <w:color w:val="0F0F0F"/>
                <w:w w:val="105"/>
                <w:sz w:val="18"/>
                <w:szCs w:val="18"/>
                <w:lang w:val="da-DK"/>
              </w:rPr>
              <w:t>typer</w:t>
            </w:r>
            <w:r w:rsidRPr="000066AC">
              <w:rPr>
                <w:color w:val="0F0F0F"/>
                <w:spacing w:val="-1"/>
                <w:w w:val="105"/>
                <w:sz w:val="18"/>
                <w:szCs w:val="18"/>
                <w:lang w:val="da-DK"/>
              </w:rPr>
              <w:t xml:space="preserve"> </w:t>
            </w:r>
            <w:r w:rsidRPr="000066AC">
              <w:rPr>
                <w:color w:val="212121"/>
                <w:w w:val="105"/>
                <w:sz w:val="18"/>
                <w:szCs w:val="18"/>
                <w:lang w:val="da-DK"/>
              </w:rPr>
              <w:t>rester (f.eks.</w:t>
            </w:r>
            <w:r w:rsidRPr="000066AC">
              <w:rPr>
                <w:color w:val="212121"/>
                <w:spacing w:val="-6"/>
                <w:w w:val="105"/>
                <w:sz w:val="18"/>
                <w:szCs w:val="18"/>
                <w:lang w:val="da-DK"/>
              </w:rPr>
              <w:t xml:space="preserve"> </w:t>
            </w:r>
            <w:r w:rsidRPr="000066AC">
              <w:rPr>
                <w:color w:val="212121"/>
                <w:w w:val="105"/>
                <w:sz w:val="18"/>
                <w:szCs w:val="18"/>
                <w:lang w:val="da-DK"/>
              </w:rPr>
              <w:t>slagge,</w:t>
            </w:r>
            <w:r w:rsidRPr="000066AC">
              <w:rPr>
                <w:color w:val="212121"/>
                <w:spacing w:val="-3"/>
                <w:w w:val="105"/>
                <w:sz w:val="18"/>
                <w:szCs w:val="18"/>
                <w:lang w:val="da-DK"/>
              </w:rPr>
              <w:t xml:space="preserve"> </w:t>
            </w:r>
            <w:r w:rsidRPr="000066AC">
              <w:rPr>
                <w:color w:val="0F0F0F"/>
                <w:w w:val="105"/>
                <w:sz w:val="18"/>
                <w:szCs w:val="18"/>
                <w:lang w:val="da-DK"/>
              </w:rPr>
              <w:t>urenheder,</w:t>
            </w:r>
            <w:r w:rsidRPr="000066AC">
              <w:rPr>
                <w:color w:val="0F0F0F"/>
                <w:spacing w:val="-3"/>
                <w:w w:val="105"/>
                <w:sz w:val="18"/>
                <w:szCs w:val="18"/>
                <w:lang w:val="da-DK"/>
              </w:rPr>
              <w:t xml:space="preserve"> </w:t>
            </w:r>
            <w:r w:rsidRPr="000066AC">
              <w:rPr>
                <w:color w:val="0F0F0F"/>
                <w:w w:val="105"/>
                <w:sz w:val="18"/>
                <w:szCs w:val="18"/>
                <w:lang w:val="da-DK"/>
              </w:rPr>
              <w:t>brugt</w:t>
            </w:r>
            <w:r w:rsidRPr="000066AC">
              <w:rPr>
                <w:color w:val="0F0F0F"/>
                <w:spacing w:val="-3"/>
                <w:w w:val="105"/>
                <w:sz w:val="18"/>
                <w:szCs w:val="18"/>
                <w:lang w:val="da-DK"/>
              </w:rPr>
              <w:t xml:space="preserve"> </w:t>
            </w:r>
            <w:r w:rsidRPr="000066AC">
              <w:rPr>
                <w:color w:val="0F0F0F"/>
                <w:w w:val="105"/>
                <w:sz w:val="18"/>
                <w:szCs w:val="18"/>
                <w:lang w:val="da-DK"/>
              </w:rPr>
              <w:t>ildfast</w:t>
            </w:r>
            <w:r w:rsidRPr="000066AC">
              <w:rPr>
                <w:color w:val="0F0F0F"/>
                <w:spacing w:val="-2"/>
                <w:w w:val="105"/>
                <w:sz w:val="18"/>
                <w:szCs w:val="18"/>
                <w:lang w:val="da-DK"/>
              </w:rPr>
              <w:t xml:space="preserve"> </w:t>
            </w:r>
            <w:r w:rsidRPr="000066AC">
              <w:rPr>
                <w:color w:val="0F0F0F"/>
                <w:w w:val="105"/>
                <w:sz w:val="18"/>
                <w:szCs w:val="18"/>
                <w:lang w:val="da-DK"/>
              </w:rPr>
              <w:t>foring)</w:t>
            </w:r>
            <w:r w:rsidRPr="000066AC">
              <w:rPr>
                <w:color w:val="0F0F0F"/>
                <w:spacing w:val="-5"/>
                <w:w w:val="105"/>
                <w:sz w:val="18"/>
                <w:szCs w:val="18"/>
                <w:lang w:val="da-DK"/>
              </w:rPr>
              <w:t xml:space="preserve"> </w:t>
            </w:r>
            <w:r w:rsidRPr="000066AC">
              <w:rPr>
                <w:color w:val="0F0F0F"/>
                <w:w w:val="105"/>
                <w:sz w:val="18"/>
                <w:szCs w:val="18"/>
                <w:lang w:val="da-DK"/>
              </w:rPr>
              <w:t>opbevares</w:t>
            </w:r>
            <w:r w:rsidRPr="000066AC">
              <w:rPr>
                <w:color w:val="0F0F0F"/>
                <w:spacing w:val="-5"/>
                <w:w w:val="105"/>
                <w:sz w:val="18"/>
                <w:szCs w:val="18"/>
                <w:lang w:val="da-DK"/>
              </w:rPr>
              <w:t xml:space="preserve"> </w:t>
            </w:r>
            <w:r w:rsidRPr="000066AC">
              <w:rPr>
                <w:color w:val="212121"/>
                <w:w w:val="105"/>
                <w:sz w:val="18"/>
                <w:szCs w:val="18"/>
                <w:lang w:val="da-DK"/>
              </w:rPr>
              <w:t>særskilt</w:t>
            </w:r>
            <w:r w:rsidRPr="000066AC">
              <w:rPr>
                <w:color w:val="212121"/>
                <w:spacing w:val="-1"/>
                <w:w w:val="105"/>
                <w:sz w:val="18"/>
                <w:szCs w:val="18"/>
                <w:lang w:val="da-DK"/>
              </w:rPr>
              <w:t xml:space="preserve"> </w:t>
            </w:r>
            <w:r w:rsidRPr="000066AC">
              <w:rPr>
                <w:color w:val="0F0F0F"/>
                <w:w w:val="105"/>
                <w:sz w:val="18"/>
                <w:szCs w:val="18"/>
                <w:lang w:val="da-DK"/>
              </w:rPr>
              <w:t xml:space="preserve">på uigennemtrængelige </w:t>
            </w:r>
            <w:r w:rsidRPr="000066AC">
              <w:rPr>
                <w:color w:val="212121"/>
                <w:w w:val="105"/>
                <w:sz w:val="18"/>
                <w:szCs w:val="18"/>
                <w:lang w:val="da-DK"/>
              </w:rPr>
              <w:t xml:space="preserve">overflader </w:t>
            </w:r>
            <w:r w:rsidRPr="000066AC">
              <w:rPr>
                <w:color w:val="0F0F0F"/>
                <w:w w:val="105"/>
                <w:sz w:val="18"/>
                <w:szCs w:val="18"/>
                <w:lang w:val="da-DK"/>
              </w:rPr>
              <w:t xml:space="preserve">i </w:t>
            </w:r>
            <w:r w:rsidRPr="000066AC">
              <w:rPr>
                <w:color w:val="212121"/>
                <w:w w:val="105"/>
                <w:sz w:val="18"/>
                <w:szCs w:val="18"/>
                <w:lang w:val="da-DK"/>
              </w:rPr>
              <w:t xml:space="preserve">overdækkede </w:t>
            </w:r>
            <w:r w:rsidRPr="000066AC">
              <w:rPr>
                <w:color w:val="0F0F0F"/>
                <w:w w:val="105"/>
                <w:sz w:val="18"/>
                <w:szCs w:val="18"/>
                <w:lang w:val="da-DK"/>
              </w:rPr>
              <w:t xml:space="preserve">områder, der er beskyttet mod </w:t>
            </w:r>
            <w:r w:rsidRPr="000066AC">
              <w:rPr>
                <w:color w:val="212121"/>
                <w:spacing w:val="-2"/>
                <w:w w:val="105"/>
                <w:sz w:val="18"/>
                <w:szCs w:val="18"/>
                <w:lang w:val="da-DK"/>
              </w:rPr>
              <w:t>overfladeafstrømningsvand.</w:t>
            </w:r>
          </w:p>
        </w:tc>
        <w:tc>
          <w:tcPr>
            <w:tcW w:w="2835" w:type="dxa"/>
            <w:tcBorders>
              <w:top w:val="double" w:sz="4" w:space="0" w:color="auto"/>
              <w:left w:val="double" w:sz="4" w:space="0" w:color="auto"/>
              <w:bottom w:val="double" w:sz="4" w:space="0" w:color="auto"/>
              <w:right w:val="double" w:sz="4" w:space="0" w:color="auto"/>
            </w:tcBorders>
          </w:tcPr>
          <w:p w14:paraId="2F30EB8D" w14:textId="77777777" w:rsidR="00D73787" w:rsidRPr="0055382A" w:rsidRDefault="00D73787" w:rsidP="00D73787">
            <w:pPr>
              <w:pStyle w:val="TableParagraph"/>
              <w:spacing w:before="39"/>
              <w:ind w:left="114"/>
              <w:jc w:val="both"/>
              <w:rPr>
                <w:color w:val="0F0F0F"/>
                <w:w w:val="105"/>
                <w:sz w:val="18"/>
                <w:szCs w:val="18"/>
                <w:lang w:val="da-DK"/>
              </w:rPr>
            </w:pPr>
          </w:p>
        </w:tc>
      </w:tr>
      <w:tr w:rsidR="00D73787" w:rsidRPr="00B41B04" w14:paraId="0EE15F04" w14:textId="56D941FF" w:rsidTr="0028707D">
        <w:trPr>
          <w:trHeight w:val="619"/>
        </w:trPr>
        <w:tc>
          <w:tcPr>
            <w:tcW w:w="221" w:type="dxa"/>
            <w:tcBorders>
              <w:left w:val="nil"/>
              <w:bottom w:val="nil"/>
            </w:tcBorders>
          </w:tcPr>
          <w:p w14:paraId="057FFD10" w14:textId="7960D920" w:rsidR="00D73787" w:rsidRPr="000066AC" w:rsidRDefault="00D73787" w:rsidP="00D73787">
            <w:pPr>
              <w:pStyle w:val="TableParagraph"/>
              <w:rPr>
                <w:bCs/>
                <w:sz w:val="18"/>
              </w:rPr>
            </w:pPr>
            <w:r w:rsidRPr="000066AC">
              <w:rPr>
                <w:bCs/>
                <w:sz w:val="18"/>
              </w:rPr>
              <w:t xml:space="preserve">b. </w:t>
            </w:r>
          </w:p>
        </w:tc>
        <w:tc>
          <w:tcPr>
            <w:tcW w:w="1559" w:type="dxa"/>
            <w:tcBorders>
              <w:right w:val="single" w:sz="2" w:space="0" w:color="000000" w:themeColor="text1"/>
            </w:tcBorders>
          </w:tcPr>
          <w:p w14:paraId="1A1C0D3B" w14:textId="259803A7" w:rsidR="00D73787" w:rsidRPr="0055382A" w:rsidRDefault="00D73787" w:rsidP="00D73787">
            <w:pPr>
              <w:pStyle w:val="TableParagraph"/>
              <w:spacing w:before="149"/>
              <w:rPr>
                <w:b/>
                <w:sz w:val="18"/>
                <w:lang w:val="da-DK"/>
              </w:rPr>
            </w:pPr>
            <w:r w:rsidRPr="35AD04F3">
              <w:rPr>
                <w:color w:val="212121"/>
                <w:w w:val="105"/>
                <w:sz w:val="18"/>
                <w:szCs w:val="18"/>
              </w:rPr>
              <w:t>Genbrug</w:t>
            </w:r>
            <w:r w:rsidRPr="35AD04F3">
              <w:rPr>
                <w:color w:val="212121"/>
                <w:spacing w:val="74"/>
                <w:w w:val="105"/>
                <w:sz w:val="18"/>
                <w:szCs w:val="18"/>
              </w:rPr>
              <w:t xml:space="preserve"> </w:t>
            </w:r>
            <w:r w:rsidRPr="35AD04F3">
              <w:rPr>
                <w:color w:val="212121"/>
                <w:w w:val="105"/>
                <w:sz w:val="18"/>
                <w:szCs w:val="18"/>
              </w:rPr>
              <w:t>af</w:t>
            </w:r>
            <w:r w:rsidRPr="35AD04F3">
              <w:rPr>
                <w:color w:val="212121"/>
                <w:spacing w:val="75"/>
                <w:w w:val="105"/>
                <w:sz w:val="18"/>
                <w:szCs w:val="18"/>
              </w:rPr>
              <w:t xml:space="preserve"> </w:t>
            </w:r>
            <w:r w:rsidRPr="35AD04F3">
              <w:rPr>
                <w:color w:val="212121"/>
                <w:w w:val="105"/>
                <w:sz w:val="18"/>
                <w:szCs w:val="18"/>
              </w:rPr>
              <w:t xml:space="preserve">internt </w:t>
            </w:r>
            <w:r w:rsidRPr="35AD04F3">
              <w:rPr>
                <w:color w:val="212121"/>
                <w:spacing w:val="-2"/>
                <w:w w:val="105"/>
                <w:sz w:val="18"/>
                <w:szCs w:val="18"/>
              </w:rPr>
              <w:t>scrap</w:t>
            </w:r>
          </w:p>
        </w:tc>
        <w:tc>
          <w:tcPr>
            <w:tcW w:w="4678" w:type="dxa"/>
            <w:tcBorders>
              <w:left w:val="single" w:sz="2" w:space="0" w:color="000000" w:themeColor="text1"/>
              <w:right w:val="double" w:sz="4" w:space="0" w:color="auto"/>
            </w:tcBorders>
          </w:tcPr>
          <w:p w14:paraId="41344FAC" w14:textId="53D0D796" w:rsidR="00D73787" w:rsidRPr="0055382A" w:rsidRDefault="00D73787" w:rsidP="00D73787">
            <w:pPr>
              <w:pStyle w:val="TableParagraph"/>
              <w:spacing w:before="39"/>
              <w:ind w:left="114"/>
              <w:rPr>
                <w:color w:val="0F0F0F"/>
                <w:w w:val="105"/>
                <w:sz w:val="18"/>
                <w:szCs w:val="18"/>
                <w:lang w:val="da-DK"/>
              </w:rPr>
            </w:pPr>
            <w:r w:rsidRPr="0055382A">
              <w:rPr>
                <w:color w:val="212121"/>
                <w:w w:val="105"/>
                <w:sz w:val="18"/>
                <w:szCs w:val="18"/>
                <w:lang w:val="da-DK"/>
              </w:rPr>
              <w:t>Genbrug</w:t>
            </w:r>
            <w:r w:rsidRPr="0055382A">
              <w:rPr>
                <w:color w:val="212121"/>
                <w:spacing w:val="17"/>
                <w:w w:val="105"/>
                <w:sz w:val="18"/>
                <w:szCs w:val="18"/>
                <w:lang w:val="da-DK"/>
              </w:rPr>
              <w:t xml:space="preserve"> </w:t>
            </w:r>
            <w:r w:rsidRPr="0055382A">
              <w:rPr>
                <w:color w:val="0F0F0F"/>
                <w:w w:val="105"/>
                <w:sz w:val="18"/>
                <w:szCs w:val="18"/>
                <w:lang w:val="da-DK"/>
              </w:rPr>
              <w:t>af</w:t>
            </w:r>
            <w:r w:rsidRPr="0055382A">
              <w:rPr>
                <w:color w:val="0F0F0F"/>
                <w:spacing w:val="14"/>
                <w:w w:val="105"/>
                <w:sz w:val="18"/>
                <w:szCs w:val="18"/>
                <w:lang w:val="da-DK"/>
              </w:rPr>
              <w:t xml:space="preserve"> </w:t>
            </w:r>
            <w:r w:rsidRPr="0055382A">
              <w:rPr>
                <w:color w:val="0F0F0F"/>
                <w:w w:val="105"/>
                <w:sz w:val="18"/>
                <w:szCs w:val="18"/>
                <w:lang w:val="da-DK"/>
              </w:rPr>
              <w:t>internt</w:t>
            </w:r>
            <w:r w:rsidRPr="0055382A">
              <w:rPr>
                <w:color w:val="0F0F0F"/>
                <w:spacing w:val="16"/>
                <w:w w:val="105"/>
                <w:sz w:val="18"/>
                <w:szCs w:val="18"/>
                <w:lang w:val="da-DK"/>
              </w:rPr>
              <w:t xml:space="preserve"> </w:t>
            </w:r>
            <w:r w:rsidRPr="0055382A">
              <w:rPr>
                <w:color w:val="212121"/>
                <w:w w:val="105"/>
                <w:sz w:val="18"/>
                <w:szCs w:val="18"/>
                <w:lang w:val="da-DK"/>
              </w:rPr>
              <w:t>scrap,</w:t>
            </w:r>
            <w:r w:rsidRPr="0055382A">
              <w:rPr>
                <w:color w:val="212121"/>
                <w:spacing w:val="19"/>
                <w:w w:val="105"/>
                <w:sz w:val="18"/>
                <w:szCs w:val="18"/>
                <w:lang w:val="da-DK"/>
              </w:rPr>
              <w:t xml:space="preserve"> </w:t>
            </w:r>
            <w:r w:rsidRPr="0055382A">
              <w:rPr>
                <w:color w:val="212121"/>
                <w:w w:val="105"/>
                <w:sz w:val="18"/>
                <w:szCs w:val="18"/>
                <w:lang w:val="da-DK"/>
              </w:rPr>
              <w:t>enten</w:t>
            </w:r>
            <w:r w:rsidRPr="0055382A">
              <w:rPr>
                <w:color w:val="212121"/>
                <w:spacing w:val="20"/>
                <w:w w:val="105"/>
                <w:sz w:val="18"/>
                <w:szCs w:val="18"/>
                <w:lang w:val="da-DK"/>
              </w:rPr>
              <w:t xml:space="preserve"> </w:t>
            </w:r>
            <w:r w:rsidRPr="0055382A">
              <w:rPr>
                <w:color w:val="0F0F0F"/>
                <w:w w:val="105"/>
                <w:sz w:val="18"/>
                <w:szCs w:val="18"/>
                <w:lang w:val="da-DK"/>
              </w:rPr>
              <w:t>direkte</w:t>
            </w:r>
            <w:r w:rsidRPr="0055382A">
              <w:rPr>
                <w:color w:val="0F0F0F"/>
                <w:spacing w:val="17"/>
                <w:w w:val="105"/>
                <w:sz w:val="18"/>
                <w:szCs w:val="18"/>
                <w:lang w:val="da-DK"/>
              </w:rPr>
              <w:t xml:space="preserve"> </w:t>
            </w:r>
            <w:r w:rsidRPr="0055382A">
              <w:rPr>
                <w:color w:val="212121"/>
                <w:w w:val="105"/>
                <w:sz w:val="18"/>
                <w:szCs w:val="18"/>
                <w:lang w:val="da-DK"/>
              </w:rPr>
              <w:t>eller</w:t>
            </w:r>
            <w:r w:rsidRPr="0055382A">
              <w:rPr>
                <w:color w:val="212121"/>
                <w:spacing w:val="18"/>
                <w:w w:val="105"/>
                <w:sz w:val="18"/>
                <w:szCs w:val="18"/>
                <w:lang w:val="da-DK"/>
              </w:rPr>
              <w:t xml:space="preserve"> </w:t>
            </w:r>
            <w:r w:rsidRPr="0055382A">
              <w:rPr>
                <w:color w:val="212121"/>
                <w:w w:val="105"/>
                <w:sz w:val="18"/>
                <w:szCs w:val="18"/>
                <w:lang w:val="da-DK"/>
              </w:rPr>
              <w:t>efter</w:t>
            </w:r>
            <w:r w:rsidRPr="0055382A">
              <w:rPr>
                <w:color w:val="212121"/>
                <w:spacing w:val="15"/>
                <w:w w:val="105"/>
                <w:sz w:val="18"/>
                <w:szCs w:val="18"/>
                <w:lang w:val="da-DK"/>
              </w:rPr>
              <w:t xml:space="preserve"> </w:t>
            </w:r>
            <w:r w:rsidRPr="0055382A">
              <w:rPr>
                <w:color w:val="0F0F0F"/>
                <w:w w:val="105"/>
                <w:sz w:val="18"/>
                <w:szCs w:val="18"/>
                <w:lang w:val="da-DK"/>
              </w:rPr>
              <w:t>behandling.</w:t>
            </w:r>
            <w:r w:rsidRPr="0055382A">
              <w:rPr>
                <w:color w:val="0F0F0F"/>
                <w:spacing w:val="30"/>
                <w:w w:val="105"/>
                <w:sz w:val="18"/>
                <w:szCs w:val="18"/>
                <w:lang w:val="da-DK"/>
              </w:rPr>
              <w:t xml:space="preserve"> </w:t>
            </w:r>
            <w:r w:rsidRPr="0055382A">
              <w:rPr>
                <w:color w:val="212121"/>
                <w:w w:val="105"/>
                <w:sz w:val="18"/>
                <w:szCs w:val="18"/>
                <w:lang w:val="da-DK"/>
              </w:rPr>
              <w:t xml:space="preserve">Genbrugsgraden </w:t>
            </w:r>
            <w:r w:rsidRPr="0055382A">
              <w:rPr>
                <w:color w:val="0F0F0F"/>
                <w:w w:val="105"/>
                <w:sz w:val="18"/>
                <w:szCs w:val="18"/>
                <w:lang w:val="da-DK"/>
              </w:rPr>
              <w:t>af</w:t>
            </w:r>
            <w:r w:rsidRPr="0055382A">
              <w:rPr>
                <w:color w:val="0F0F0F"/>
                <w:spacing w:val="14"/>
                <w:w w:val="105"/>
                <w:sz w:val="18"/>
                <w:szCs w:val="18"/>
                <w:lang w:val="da-DK"/>
              </w:rPr>
              <w:t xml:space="preserve"> </w:t>
            </w:r>
            <w:r w:rsidRPr="0055382A">
              <w:rPr>
                <w:color w:val="212121"/>
                <w:w w:val="105"/>
                <w:sz w:val="18"/>
                <w:szCs w:val="18"/>
                <w:lang w:val="da-DK"/>
              </w:rPr>
              <w:t xml:space="preserve">internt scrap </w:t>
            </w:r>
            <w:r w:rsidRPr="0055382A">
              <w:rPr>
                <w:color w:val="0F0F0F"/>
                <w:w w:val="105"/>
                <w:sz w:val="18"/>
                <w:szCs w:val="18"/>
                <w:lang w:val="da-DK"/>
              </w:rPr>
              <w:t xml:space="preserve">afhænger </w:t>
            </w:r>
            <w:r w:rsidRPr="0055382A">
              <w:rPr>
                <w:color w:val="212121"/>
                <w:w w:val="105"/>
                <w:sz w:val="18"/>
                <w:szCs w:val="18"/>
                <w:lang w:val="da-DK"/>
              </w:rPr>
              <w:t xml:space="preserve">af </w:t>
            </w:r>
            <w:r w:rsidRPr="0055382A">
              <w:rPr>
                <w:color w:val="0F0F0F"/>
                <w:w w:val="105"/>
                <w:sz w:val="18"/>
                <w:szCs w:val="18"/>
                <w:lang w:val="da-DK"/>
              </w:rPr>
              <w:t>dets indhold af urenheder.</w:t>
            </w:r>
          </w:p>
        </w:tc>
        <w:tc>
          <w:tcPr>
            <w:tcW w:w="2835" w:type="dxa"/>
            <w:tcBorders>
              <w:top w:val="double" w:sz="4" w:space="0" w:color="auto"/>
              <w:left w:val="double" w:sz="4" w:space="0" w:color="auto"/>
              <w:bottom w:val="double" w:sz="4" w:space="0" w:color="auto"/>
              <w:right w:val="double" w:sz="4" w:space="0" w:color="auto"/>
            </w:tcBorders>
          </w:tcPr>
          <w:p w14:paraId="67C5C8BE" w14:textId="77777777" w:rsidR="00D73787" w:rsidRPr="0055382A" w:rsidRDefault="00D73787" w:rsidP="00D73787">
            <w:pPr>
              <w:pStyle w:val="TableParagraph"/>
              <w:spacing w:before="39"/>
              <w:ind w:left="114"/>
              <w:jc w:val="both"/>
              <w:rPr>
                <w:color w:val="212121"/>
                <w:w w:val="105"/>
                <w:sz w:val="18"/>
                <w:szCs w:val="18"/>
                <w:lang w:val="da-DK"/>
              </w:rPr>
            </w:pPr>
          </w:p>
        </w:tc>
      </w:tr>
      <w:tr w:rsidR="00D73787" w14:paraId="6D192034" w14:textId="4BA9B6A7" w:rsidTr="0028707D">
        <w:trPr>
          <w:trHeight w:val="1029"/>
        </w:trPr>
        <w:tc>
          <w:tcPr>
            <w:tcW w:w="221" w:type="dxa"/>
            <w:tcBorders>
              <w:top w:val="nil"/>
              <w:left w:val="nil"/>
            </w:tcBorders>
          </w:tcPr>
          <w:p w14:paraId="6D19202E" w14:textId="77777777" w:rsidR="00D73787" w:rsidRPr="0055382A" w:rsidRDefault="00D73787" w:rsidP="00D73787">
            <w:pPr>
              <w:pStyle w:val="TableParagraph"/>
              <w:rPr>
                <w:b/>
                <w:sz w:val="13"/>
                <w:lang w:val="da-DK"/>
              </w:rPr>
            </w:pPr>
          </w:p>
          <w:p w14:paraId="6D19202F" w14:textId="77777777" w:rsidR="00D73787" w:rsidRPr="0055382A" w:rsidRDefault="00D73787" w:rsidP="00D73787">
            <w:pPr>
              <w:pStyle w:val="TableParagraph"/>
              <w:spacing w:before="111"/>
              <w:rPr>
                <w:b/>
                <w:sz w:val="13"/>
                <w:lang w:val="da-DK"/>
              </w:rPr>
            </w:pPr>
          </w:p>
          <w:p w14:paraId="6D192030" w14:textId="77777777" w:rsidR="00D73787" w:rsidRDefault="00D73787" w:rsidP="00D73787">
            <w:pPr>
              <w:pStyle w:val="TableParagraph"/>
              <w:ind w:left="6"/>
              <w:rPr>
                <w:sz w:val="13"/>
              </w:rPr>
            </w:pPr>
            <w:r>
              <w:rPr>
                <w:color w:val="0F0F0F"/>
                <w:spacing w:val="-5"/>
                <w:w w:val="105"/>
                <w:sz w:val="13"/>
              </w:rPr>
              <w:t>C.</w:t>
            </w:r>
          </w:p>
        </w:tc>
        <w:tc>
          <w:tcPr>
            <w:tcW w:w="1559" w:type="dxa"/>
          </w:tcPr>
          <w:p w14:paraId="6D192031" w14:textId="77777777" w:rsidR="00D73787" w:rsidRPr="0055382A" w:rsidRDefault="00D73787" w:rsidP="00D73787">
            <w:pPr>
              <w:pStyle w:val="TableParagraph"/>
              <w:spacing w:before="51"/>
              <w:rPr>
                <w:b/>
                <w:sz w:val="18"/>
                <w:lang w:val="da-DK"/>
              </w:rPr>
            </w:pPr>
          </w:p>
          <w:p w14:paraId="6D192032" w14:textId="77777777" w:rsidR="00D73787" w:rsidRPr="0055382A" w:rsidRDefault="00D73787" w:rsidP="00D73787">
            <w:pPr>
              <w:pStyle w:val="TableParagraph"/>
              <w:spacing w:line="244" w:lineRule="auto"/>
              <w:ind w:left="102" w:firstLine="9"/>
              <w:rPr>
                <w:sz w:val="18"/>
                <w:szCs w:val="18"/>
                <w:lang w:val="da-DK"/>
              </w:rPr>
            </w:pPr>
            <w:r w:rsidRPr="0055382A">
              <w:rPr>
                <w:color w:val="212121"/>
                <w:spacing w:val="-2"/>
                <w:sz w:val="18"/>
                <w:szCs w:val="18"/>
                <w:lang w:val="da-DK"/>
              </w:rPr>
              <w:t xml:space="preserve">Genbrug/genanven- </w:t>
            </w:r>
            <w:r w:rsidRPr="0055382A">
              <w:rPr>
                <w:color w:val="0F0F0F"/>
                <w:sz w:val="18"/>
                <w:szCs w:val="18"/>
                <w:lang w:val="da-DK"/>
              </w:rPr>
              <w:t xml:space="preserve">delse af </w:t>
            </w:r>
            <w:r w:rsidRPr="0055382A">
              <w:rPr>
                <w:color w:val="212121"/>
                <w:sz w:val="18"/>
                <w:szCs w:val="18"/>
                <w:lang w:val="da-DK"/>
              </w:rPr>
              <w:t>emballage</w:t>
            </w:r>
          </w:p>
        </w:tc>
        <w:tc>
          <w:tcPr>
            <w:tcW w:w="4678" w:type="dxa"/>
            <w:tcBorders>
              <w:right w:val="double" w:sz="4" w:space="0" w:color="auto"/>
            </w:tcBorders>
          </w:tcPr>
          <w:p w14:paraId="6D192033" w14:textId="77777777" w:rsidR="00D73787" w:rsidRDefault="00D73787" w:rsidP="00D73787">
            <w:pPr>
              <w:pStyle w:val="TableParagraph"/>
              <w:spacing w:before="14" w:line="244" w:lineRule="auto"/>
              <w:ind w:left="105" w:right="-29" w:firstLine="2"/>
              <w:rPr>
                <w:sz w:val="18"/>
                <w:szCs w:val="18"/>
              </w:rPr>
            </w:pPr>
            <w:r w:rsidRPr="0055382A">
              <w:rPr>
                <w:color w:val="212121"/>
                <w:sz w:val="18"/>
                <w:szCs w:val="18"/>
                <w:lang w:val="da-DK"/>
              </w:rPr>
              <w:t xml:space="preserve">Emballagen </w:t>
            </w:r>
            <w:r w:rsidRPr="00F9584C">
              <w:rPr>
                <w:color w:val="0F0F0F"/>
                <w:sz w:val="21"/>
                <w:szCs w:val="21"/>
                <w:lang w:val="da-DK"/>
              </w:rPr>
              <w:t>til</w:t>
            </w:r>
            <w:r w:rsidRPr="0055382A">
              <w:rPr>
                <w:b/>
                <w:bCs/>
                <w:color w:val="0F0F0F"/>
                <w:sz w:val="21"/>
                <w:szCs w:val="21"/>
                <w:lang w:val="da-DK"/>
              </w:rPr>
              <w:t xml:space="preserve"> </w:t>
            </w:r>
            <w:r w:rsidRPr="0028707D">
              <w:rPr>
                <w:color w:val="212121"/>
                <w:w w:val="105"/>
                <w:sz w:val="18"/>
                <w:szCs w:val="18"/>
                <w:lang w:val="da-DK"/>
              </w:rPr>
              <w:t xml:space="preserve">proceskemikalier udvælges, så den letter den fuldstændige tømning (f.eks. idet emballageåbningens størrelse eller emballagematerialets art tages i betragtning). Efter tømning </w:t>
            </w:r>
            <w:r w:rsidRPr="0055382A">
              <w:rPr>
                <w:color w:val="212121"/>
                <w:w w:val="105"/>
                <w:sz w:val="18"/>
                <w:szCs w:val="18"/>
                <w:lang w:val="da-DK"/>
              </w:rPr>
              <w:t xml:space="preserve">genbruges emballagen, </w:t>
            </w:r>
            <w:r w:rsidRPr="0028707D">
              <w:rPr>
                <w:color w:val="212121"/>
                <w:w w:val="105"/>
                <w:sz w:val="18"/>
                <w:szCs w:val="18"/>
                <w:lang w:val="da-DK"/>
              </w:rPr>
              <w:t xml:space="preserve">returneres til leverandøren </w:t>
            </w:r>
            <w:r w:rsidRPr="0055382A">
              <w:rPr>
                <w:color w:val="212121"/>
                <w:w w:val="105"/>
                <w:sz w:val="18"/>
                <w:szCs w:val="18"/>
                <w:lang w:val="da-DK"/>
              </w:rPr>
              <w:t>eller</w:t>
            </w:r>
            <w:r w:rsidRPr="0028707D">
              <w:rPr>
                <w:color w:val="212121"/>
                <w:w w:val="105"/>
                <w:sz w:val="18"/>
                <w:szCs w:val="18"/>
                <w:lang w:val="da-DK"/>
              </w:rPr>
              <w:t xml:space="preserve"> sendes til materialegenan­ vendelse. Proceskemikalier opbevares helst i store beholdere.</w:t>
            </w:r>
          </w:p>
        </w:tc>
        <w:tc>
          <w:tcPr>
            <w:tcW w:w="2835" w:type="dxa"/>
            <w:tcBorders>
              <w:top w:val="double" w:sz="4" w:space="0" w:color="auto"/>
              <w:left w:val="double" w:sz="4" w:space="0" w:color="auto"/>
              <w:bottom w:val="double" w:sz="4" w:space="0" w:color="auto"/>
              <w:right w:val="double" w:sz="4" w:space="0" w:color="auto"/>
            </w:tcBorders>
          </w:tcPr>
          <w:p w14:paraId="48D0F417" w14:textId="77777777" w:rsidR="00D73787" w:rsidRPr="0055382A" w:rsidRDefault="00D73787" w:rsidP="00D73787">
            <w:pPr>
              <w:pStyle w:val="TableParagraph"/>
              <w:spacing w:before="14" w:line="244" w:lineRule="auto"/>
              <w:ind w:left="105" w:right="-29" w:firstLine="2"/>
              <w:jc w:val="both"/>
              <w:rPr>
                <w:color w:val="212121"/>
                <w:sz w:val="18"/>
                <w:szCs w:val="18"/>
                <w:lang w:val="da-DK"/>
              </w:rPr>
            </w:pPr>
          </w:p>
        </w:tc>
      </w:tr>
      <w:tr w:rsidR="00D73787" w:rsidRPr="00B41B04" w14:paraId="6D19203A" w14:textId="1BCE37F5" w:rsidTr="0028707D">
        <w:trPr>
          <w:trHeight w:val="810"/>
        </w:trPr>
        <w:tc>
          <w:tcPr>
            <w:tcW w:w="221" w:type="dxa"/>
            <w:tcBorders>
              <w:left w:val="nil"/>
            </w:tcBorders>
          </w:tcPr>
          <w:p w14:paraId="6D192035" w14:textId="77777777" w:rsidR="00D73787" w:rsidRDefault="00D73787" w:rsidP="00D73787">
            <w:pPr>
              <w:pStyle w:val="TableParagraph"/>
              <w:spacing w:before="50"/>
              <w:rPr>
                <w:b/>
                <w:sz w:val="18"/>
              </w:rPr>
            </w:pPr>
          </w:p>
          <w:p w14:paraId="6D192036" w14:textId="77777777" w:rsidR="00D73787" w:rsidRDefault="00D73787" w:rsidP="00D73787">
            <w:pPr>
              <w:pStyle w:val="TableParagraph"/>
              <w:ind w:left="5"/>
              <w:rPr>
                <w:sz w:val="18"/>
              </w:rPr>
            </w:pPr>
            <w:r>
              <w:rPr>
                <w:color w:val="0F0F0F"/>
                <w:spacing w:val="-5"/>
                <w:w w:val="105"/>
                <w:sz w:val="18"/>
              </w:rPr>
              <w:t>d.</w:t>
            </w:r>
          </w:p>
        </w:tc>
        <w:tc>
          <w:tcPr>
            <w:tcW w:w="1559" w:type="dxa"/>
          </w:tcPr>
          <w:p w14:paraId="6D192037" w14:textId="77777777" w:rsidR="00D73787" w:rsidRPr="0055382A" w:rsidRDefault="00D73787" w:rsidP="00D73787">
            <w:pPr>
              <w:pStyle w:val="TableParagraph"/>
              <w:tabs>
                <w:tab w:val="left" w:pos="1573"/>
              </w:tabs>
              <w:spacing w:before="40" w:line="247" w:lineRule="auto"/>
              <w:ind w:left="107" w:right="103" w:firstLine="3"/>
              <w:jc w:val="both"/>
              <w:rPr>
                <w:sz w:val="18"/>
                <w:szCs w:val="18"/>
                <w:lang w:val="da-DK"/>
              </w:rPr>
            </w:pPr>
            <w:r w:rsidRPr="0055382A">
              <w:rPr>
                <w:color w:val="0F0F0F"/>
                <w:spacing w:val="-2"/>
                <w:sz w:val="18"/>
                <w:szCs w:val="18"/>
                <w:lang w:val="da-DK"/>
              </w:rPr>
              <w:t>Returnering</w:t>
            </w:r>
            <w:r w:rsidRPr="0055382A">
              <w:rPr>
                <w:color w:val="0F0F0F"/>
                <w:sz w:val="18"/>
                <w:lang w:val="da-DK"/>
              </w:rPr>
              <w:tab/>
            </w:r>
            <w:r w:rsidRPr="0055382A">
              <w:rPr>
                <w:color w:val="0F0F0F"/>
                <w:spacing w:val="-8"/>
                <w:sz w:val="18"/>
                <w:szCs w:val="18"/>
                <w:lang w:val="da-DK"/>
              </w:rPr>
              <w:t>af</w:t>
            </w:r>
            <w:r w:rsidRPr="0055382A">
              <w:rPr>
                <w:color w:val="0F0F0F"/>
                <w:sz w:val="18"/>
                <w:szCs w:val="18"/>
                <w:lang w:val="da-DK"/>
              </w:rPr>
              <w:t xml:space="preserve"> ubrugte proceskemi- </w:t>
            </w:r>
            <w:r w:rsidRPr="0055382A">
              <w:rPr>
                <w:color w:val="0F0F0F"/>
                <w:spacing w:val="-2"/>
                <w:sz w:val="18"/>
                <w:szCs w:val="18"/>
                <w:lang w:val="da-DK"/>
              </w:rPr>
              <w:t>kalier</w:t>
            </w:r>
          </w:p>
        </w:tc>
        <w:tc>
          <w:tcPr>
            <w:tcW w:w="4678" w:type="dxa"/>
            <w:tcBorders>
              <w:right w:val="double" w:sz="4" w:space="0" w:color="auto"/>
            </w:tcBorders>
          </w:tcPr>
          <w:p w14:paraId="6D192039" w14:textId="0CE8E28A" w:rsidR="00D73787" w:rsidRPr="00BA5CCE" w:rsidRDefault="00D73787" w:rsidP="00D73787">
            <w:pPr>
              <w:pStyle w:val="TableParagraph"/>
              <w:spacing w:before="123" w:line="238" w:lineRule="exact"/>
              <w:ind w:left="111" w:right="-15"/>
              <w:rPr>
                <w:b/>
                <w:bCs/>
                <w:sz w:val="21"/>
                <w:szCs w:val="21"/>
                <w:lang w:val="da-DK"/>
              </w:rPr>
            </w:pPr>
            <w:r w:rsidRPr="0055382A">
              <w:rPr>
                <w:color w:val="0F0F0F"/>
                <w:w w:val="105"/>
                <w:sz w:val="18"/>
                <w:szCs w:val="18"/>
                <w:lang w:val="da-DK"/>
              </w:rPr>
              <w:t>Ubrugte</w:t>
            </w:r>
            <w:r w:rsidRPr="0055382A">
              <w:rPr>
                <w:color w:val="0F0F0F"/>
                <w:spacing w:val="13"/>
                <w:w w:val="105"/>
                <w:sz w:val="18"/>
                <w:szCs w:val="18"/>
                <w:lang w:val="da-DK"/>
              </w:rPr>
              <w:t xml:space="preserve"> </w:t>
            </w:r>
            <w:r w:rsidRPr="0055382A">
              <w:rPr>
                <w:color w:val="0F0F0F"/>
                <w:w w:val="105"/>
                <w:sz w:val="18"/>
                <w:szCs w:val="18"/>
                <w:lang w:val="da-DK"/>
              </w:rPr>
              <w:t>proceskemikalier</w:t>
            </w:r>
            <w:r w:rsidRPr="0055382A">
              <w:rPr>
                <w:color w:val="0F0F0F"/>
                <w:spacing w:val="4"/>
                <w:w w:val="105"/>
                <w:sz w:val="18"/>
                <w:szCs w:val="18"/>
                <w:lang w:val="da-DK"/>
              </w:rPr>
              <w:t xml:space="preserve"> </w:t>
            </w:r>
            <w:r w:rsidRPr="0055382A">
              <w:rPr>
                <w:color w:val="0F0F0F"/>
                <w:w w:val="105"/>
                <w:sz w:val="18"/>
                <w:szCs w:val="18"/>
                <w:lang w:val="da-DK"/>
              </w:rPr>
              <w:t>(dvs.</w:t>
            </w:r>
            <w:r w:rsidRPr="0055382A">
              <w:rPr>
                <w:color w:val="0F0F0F"/>
                <w:spacing w:val="4"/>
                <w:w w:val="105"/>
                <w:sz w:val="18"/>
                <w:szCs w:val="18"/>
                <w:lang w:val="da-DK"/>
              </w:rPr>
              <w:t xml:space="preserve"> </w:t>
            </w:r>
            <w:r w:rsidRPr="0055382A">
              <w:rPr>
                <w:color w:val="212121"/>
                <w:w w:val="105"/>
                <w:sz w:val="18"/>
                <w:szCs w:val="18"/>
                <w:lang w:val="da-DK"/>
              </w:rPr>
              <w:t>som</w:t>
            </w:r>
            <w:r w:rsidRPr="0055382A">
              <w:rPr>
                <w:color w:val="212121"/>
                <w:spacing w:val="5"/>
                <w:w w:val="105"/>
                <w:sz w:val="18"/>
                <w:szCs w:val="18"/>
                <w:lang w:val="da-DK"/>
              </w:rPr>
              <w:t xml:space="preserve"> </w:t>
            </w:r>
            <w:r w:rsidRPr="0055382A">
              <w:rPr>
                <w:color w:val="212121"/>
                <w:w w:val="105"/>
                <w:sz w:val="18"/>
                <w:szCs w:val="18"/>
                <w:lang w:val="da-DK"/>
              </w:rPr>
              <w:t>stadig</w:t>
            </w:r>
            <w:r w:rsidRPr="0055382A">
              <w:rPr>
                <w:color w:val="212121"/>
                <w:spacing w:val="10"/>
                <w:w w:val="105"/>
                <w:sz w:val="18"/>
                <w:szCs w:val="18"/>
                <w:lang w:val="da-DK"/>
              </w:rPr>
              <w:t xml:space="preserve"> </w:t>
            </w:r>
            <w:r w:rsidRPr="0055382A">
              <w:rPr>
                <w:color w:val="0F0F0F"/>
                <w:w w:val="105"/>
                <w:sz w:val="18"/>
                <w:szCs w:val="18"/>
                <w:lang w:val="da-DK"/>
              </w:rPr>
              <w:t>er</w:t>
            </w:r>
            <w:r w:rsidRPr="0055382A">
              <w:rPr>
                <w:color w:val="0F0F0F"/>
                <w:spacing w:val="4"/>
                <w:w w:val="105"/>
                <w:sz w:val="18"/>
                <w:szCs w:val="18"/>
                <w:lang w:val="da-DK"/>
              </w:rPr>
              <w:t xml:space="preserve"> </w:t>
            </w:r>
            <w:r w:rsidRPr="0055382A">
              <w:rPr>
                <w:color w:val="0F0F0F"/>
                <w:w w:val="105"/>
                <w:sz w:val="18"/>
                <w:szCs w:val="18"/>
                <w:lang w:val="da-DK"/>
              </w:rPr>
              <w:t>i</w:t>
            </w:r>
            <w:r w:rsidRPr="0055382A">
              <w:rPr>
                <w:color w:val="0F0F0F"/>
                <w:spacing w:val="3"/>
                <w:w w:val="105"/>
                <w:sz w:val="18"/>
                <w:szCs w:val="18"/>
                <w:lang w:val="da-DK"/>
              </w:rPr>
              <w:t xml:space="preserve"> </w:t>
            </w:r>
            <w:r w:rsidRPr="0055382A">
              <w:rPr>
                <w:color w:val="0F0F0F"/>
                <w:w w:val="105"/>
                <w:sz w:val="18"/>
                <w:szCs w:val="18"/>
                <w:lang w:val="da-DK"/>
              </w:rPr>
              <w:t>deres</w:t>
            </w:r>
            <w:r w:rsidRPr="0055382A">
              <w:rPr>
                <w:color w:val="0F0F0F"/>
                <w:spacing w:val="6"/>
                <w:w w:val="105"/>
                <w:sz w:val="18"/>
                <w:szCs w:val="18"/>
                <w:lang w:val="da-DK"/>
              </w:rPr>
              <w:t xml:space="preserve"> </w:t>
            </w:r>
            <w:r w:rsidRPr="0055382A">
              <w:rPr>
                <w:color w:val="212121"/>
                <w:w w:val="105"/>
                <w:sz w:val="18"/>
                <w:szCs w:val="18"/>
                <w:lang w:val="da-DK"/>
              </w:rPr>
              <w:t>oprindelige</w:t>
            </w:r>
            <w:r w:rsidRPr="0055382A">
              <w:rPr>
                <w:color w:val="212121"/>
                <w:spacing w:val="12"/>
                <w:w w:val="105"/>
                <w:sz w:val="18"/>
                <w:szCs w:val="18"/>
                <w:lang w:val="da-DK"/>
              </w:rPr>
              <w:t xml:space="preserve"> </w:t>
            </w:r>
            <w:r w:rsidRPr="0055382A">
              <w:rPr>
                <w:color w:val="0F0F0F"/>
                <w:w w:val="105"/>
                <w:sz w:val="18"/>
                <w:szCs w:val="18"/>
                <w:lang w:val="da-DK"/>
              </w:rPr>
              <w:t>beholdere)</w:t>
            </w:r>
            <w:r w:rsidRPr="0055382A">
              <w:rPr>
                <w:color w:val="0F0F0F"/>
                <w:spacing w:val="19"/>
                <w:w w:val="105"/>
                <w:sz w:val="18"/>
                <w:szCs w:val="18"/>
                <w:lang w:val="da-DK"/>
              </w:rPr>
              <w:t xml:space="preserve"> </w:t>
            </w:r>
            <w:r w:rsidRPr="0055382A">
              <w:rPr>
                <w:color w:val="0F0F0F"/>
                <w:w w:val="105"/>
                <w:sz w:val="18"/>
                <w:szCs w:val="18"/>
                <w:lang w:val="da-DK"/>
              </w:rPr>
              <w:t>returneres</w:t>
            </w:r>
            <w:r w:rsidRPr="00F9584C">
              <w:rPr>
                <w:color w:val="0F0F0F"/>
                <w:spacing w:val="15"/>
                <w:w w:val="105"/>
                <w:sz w:val="18"/>
                <w:szCs w:val="18"/>
                <w:lang w:val="da-DK"/>
              </w:rPr>
              <w:t xml:space="preserve"> </w:t>
            </w:r>
            <w:r w:rsidRPr="00F9584C">
              <w:rPr>
                <w:color w:val="0F0F0F"/>
                <w:spacing w:val="-5"/>
                <w:w w:val="105"/>
                <w:sz w:val="21"/>
                <w:szCs w:val="21"/>
                <w:lang w:val="da-DK"/>
              </w:rPr>
              <w:t>til</w:t>
            </w:r>
            <w:r>
              <w:rPr>
                <w:b/>
                <w:bCs/>
                <w:sz w:val="21"/>
                <w:szCs w:val="21"/>
                <w:lang w:val="da-DK"/>
              </w:rPr>
              <w:t xml:space="preserve"> </w:t>
            </w:r>
            <w:r w:rsidRPr="00BA5CCE">
              <w:rPr>
                <w:color w:val="0F0F0F"/>
                <w:spacing w:val="-2"/>
                <w:w w:val="105"/>
                <w:sz w:val="18"/>
                <w:szCs w:val="18"/>
                <w:lang w:val="da-DK"/>
              </w:rPr>
              <w:t>leverandørerne.</w:t>
            </w:r>
          </w:p>
        </w:tc>
        <w:tc>
          <w:tcPr>
            <w:tcW w:w="2835" w:type="dxa"/>
            <w:tcBorders>
              <w:top w:val="double" w:sz="4" w:space="0" w:color="auto"/>
              <w:left w:val="double" w:sz="4" w:space="0" w:color="auto"/>
              <w:bottom w:val="double" w:sz="4" w:space="0" w:color="auto"/>
              <w:right w:val="double" w:sz="4" w:space="0" w:color="auto"/>
            </w:tcBorders>
          </w:tcPr>
          <w:p w14:paraId="5145748A" w14:textId="77777777" w:rsidR="00D73787" w:rsidRPr="0055382A" w:rsidRDefault="00D73787" w:rsidP="00D73787">
            <w:pPr>
              <w:pStyle w:val="TableParagraph"/>
              <w:spacing w:before="123" w:line="238" w:lineRule="exact"/>
              <w:ind w:left="111" w:right="-15"/>
              <w:rPr>
                <w:color w:val="0F0F0F"/>
                <w:w w:val="105"/>
                <w:sz w:val="18"/>
                <w:szCs w:val="18"/>
                <w:lang w:val="da-DK"/>
              </w:rPr>
            </w:pPr>
          </w:p>
        </w:tc>
      </w:tr>
    </w:tbl>
    <w:p w14:paraId="6D19203B" w14:textId="77777777" w:rsidR="000A7367" w:rsidRPr="00BA5CCE" w:rsidRDefault="000A7367">
      <w:pPr>
        <w:pStyle w:val="Brdtekst"/>
        <w:rPr>
          <w:b/>
          <w:lang w:val="da-DK"/>
        </w:rPr>
      </w:pPr>
    </w:p>
    <w:p w14:paraId="6D19203C" w14:textId="77777777" w:rsidR="000A7367" w:rsidRPr="00BA5CCE" w:rsidRDefault="000A7367">
      <w:pPr>
        <w:pStyle w:val="Brdtekst"/>
        <w:rPr>
          <w:b/>
          <w:lang w:val="da-DK"/>
        </w:rPr>
      </w:pPr>
    </w:p>
    <w:tbl>
      <w:tblPr>
        <w:tblStyle w:val="Tabel-Gitter"/>
        <w:tblW w:w="0" w:type="auto"/>
        <w:tblInd w:w="1403" w:type="dxa"/>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
      <w:tblGrid>
        <w:gridCol w:w="2805"/>
        <w:gridCol w:w="6232"/>
      </w:tblGrid>
      <w:tr w:rsidR="001D01B6" w:rsidRPr="00B41B04" w14:paraId="72DEDE7B" w14:textId="77777777">
        <w:tc>
          <w:tcPr>
            <w:tcW w:w="3827" w:type="dxa"/>
          </w:tcPr>
          <w:p w14:paraId="516F2F43" w14:textId="77777777" w:rsidR="001D01B6" w:rsidRPr="00613F07" w:rsidRDefault="001D01B6">
            <w:pPr>
              <w:pStyle w:val="Listeafsnit"/>
              <w:tabs>
                <w:tab w:val="left" w:pos="2224"/>
              </w:tabs>
              <w:spacing w:line="230" w:lineRule="auto"/>
              <w:ind w:left="0" w:firstLine="0"/>
              <w:rPr>
                <w:sz w:val="19"/>
                <w:lang w:val="da-DK"/>
              </w:rPr>
            </w:pPr>
            <w:r w:rsidRPr="00613F07">
              <w:rPr>
                <w:sz w:val="19"/>
                <w:lang w:val="da-DK"/>
              </w:rPr>
              <w:t>Virksomhedens planlagte aktiviteter for at opfylde BAT-kravet (handleplan)</w:t>
            </w:r>
          </w:p>
        </w:tc>
        <w:tc>
          <w:tcPr>
            <w:tcW w:w="9214" w:type="dxa"/>
            <w:shd w:val="clear" w:color="auto" w:fill="auto"/>
          </w:tcPr>
          <w:p w14:paraId="31750F76" w14:textId="77777777" w:rsidR="001D01B6" w:rsidRPr="00613F07" w:rsidRDefault="001D01B6">
            <w:pPr>
              <w:pStyle w:val="Listeafsnit"/>
              <w:tabs>
                <w:tab w:val="left" w:pos="1913"/>
              </w:tabs>
              <w:spacing w:line="230" w:lineRule="auto"/>
              <w:ind w:left="0" w:right="619" w:firstLine="0"/>
              <w:jc w:val="both"/>
              <w:rPr>
                <w:color w:val="808080" w:themeColor="background1" w:themeShade="80"/>
                <w:sz w:val="19"/>
                <w:lang w:val="da-DK"/>
              </w:rPr>
            </w:pPr>
          </w:p>
        </w:tc>
      </w:tr>
      <w:tr w:rsidR="001D01B6" w14:paraId="351A5F22" w14:textId="77777777">
        <w:tc>
          <w:tcPr>
            <w:tcW w:w="3827" w:type="dxa"/>
          </w:tcPr>
          <w:p w14:paraId="6B0A12DC" w14:textId="77777777" w:rsidR="001D01B6" w:rsidRDefault="001D01B6">
            <w:pPr>
              <w:pStyle w:val="Listeafsnit"/>
              <w:tabs>
                <w:tab w:val="left" w:pos="2224"/>
              </w:tabs>
              <w:spacing w:line="230" w:lineRule="auto"/>
              <w:ind w:left="0" w:firstLine="0"/>
              <w:rPr>
                <w:sz w:val="19"/>
                <w:szCs w:val="19"/>
              </w:rPr>
            </w:pPr>
            <w:r w:rsidRPr="6B33377A">
              <w:rPr>
                <w:sz w:val="19"/>
                <w:szCs w:val="19"/>
              </w:rPr>
              <w:t>Virksomhedens reference til dokumentation</w:t>
            </w:r>
          </w:p>
        </w:tc>
        <w:tc>
          <w:tcPr>
            <w:tcW w:w="9214" w:type="dxa"/>
            <w:shd w:val="clear" w:color="auto" w:fill="auto"/>
          </w:tcPr>
          <w:p w14:paraId="7C827DA0" w14:textId="77777777" w:rsidR="001D01B6" w:rsidRPr="00624D01" w:rsidRDefault="001D01B6">
            <w:pPr>
              <w:tabs>
                <w:tab w:val="left" w:pos="1913"/>
              </w:tabs>
              <w:spacing w:line="230" w:lineRule="auto"/>
              <w:ind w:right="-29"/>
              <w:rPr>
                <w:color w:val="808080" w:themeColor="background1" w:themeShade="80"/>
                <w:sz w:val="19"/>
              </w:rPr>
            </w:pPr>
          </w:p>
        </w:tc>
      </w:tr>
    </w:tbl>
    <w:p w14:paraId="6D19203D" w14:textId="77777777" w:rsidR="000A7367" w:rsidRPr="00BA5CCE" w:rsidRDefault="000A7367">
      <w:pPr>
        <w:pStyle w:val="Brdtekst"/>
        <w:spacing w:before="18"/>
        <w:rPr>
          <w:b/>
          <w:lang w:val="da-DK"/>
        </w:rPr>
      </w:pPr>
    </w:p>
    <w:p w14:paraId="6D19203E" w14:textId="77777777" w:rsidR="000A7367" w:rsidRDefault="004723A7" w:rsidP="35AD04F3">
      <w:pPr>
        <w:pStyle w:val="Listeafsnit"/>
        <w:numPr>
          <w:ilvl w:val="4"/>
          <w:numId w:val="17"/>
        </w:numPr>
        <w:tabs>
          <w:tab w:val="left" w:pos="1424"/>
        </w:tabs>
        <w:rPr>
          <w:color w:val="212121"/>
          <w:sz w:val="18"/>
          <w:szCs w:val="18"/>
        </w:rPr>
      </w:pPr>
      <w:r w:rsidRPr="35AD04F3">
        <w:rPr>
          <w:color w:val="0F0F0F"/>
          <w:w w:val="120"/>
          <w:sz w:val="18"/>
          <w:szCs w:val="18"/>
        </w:rPr>
        <w:t>Driftsmæssig</w:t>
      </w:r>
      <w:r w:rsidRPr="35AD04F3">
        <w:rPr>
          <w:color w:val="0F0F0F"/>
          <w:spacing w:val="21"/>
          <w:w w:val="120"/>
          <w:sz w:val="18"/>
          <w:szCs w:val="18"/>
        </w:rPr>
        <w:t xml:space="preserve">  </w:t>
      </w:r>
      <w:r w:rsidRPr="35AD04F3">
        <w:rPr>
          <w:color w:val="0F0F0F"/>
          <w:w w:val="120"/>
          <w:sz w:val="18"/>
          <w:szCs w:val="18"/>
        </w:rPr>
        <w:t>materialeudnyttelse</w:t>
      </w:r>
      <w:r w:rsidRPr="35AD04F3">
        <w:rPr>
          <w:color w:val="0F0F0F"/>
          <w:spacing w:val="40"/>
          <w:w w:val="120"/>
          <w:sz w:val="18"/>
          <w:szCs w:val="18"/>
        </w:rPr>
        <w:t xml:space="preserve"> </w:t>
      </w:r>
      <w:r w:rsidRPr="35AD04F3">
        <w:rPr>
          <w:color w:val="212121"/>
          <w:w w:val="120"/>
          <w:sz w:val="18"/>
          <w:szCs w:val="18"/>
        </w:rPr>
        <w:t>i</w:t>
      </w:r>
      <w:r w:rsidRPr="35AD04F3">
        <w:rPr>
          <w:color w:val="212121"/>
          <w:spacing w:val="55"/>
          <w:w w:val="120"/>
          <w:sz w:val="18"/>
          <w:szCs w:val="18"/>
        </w:rPr>
        <w:t xml:space="preserve"> </w:t>
      </w:r>
      <w:r w:rsidRPr="35AD04F3">
        <w:rPr>
          <w:color w:val="212121"/>
          <w:spacing w:val="-2"/>
          <w:w w:val="120"/>
          <w:sz w:val="18"/>
          <w:szCs w:val="18"/>
        </w:rPr>
        <w:t>støbeprocessen</w:t>
      </w:r>
    </w:p>
    <w:p w14:paraId="6D19203F" w14:textId="77777777" w:rsidR="000A7367" w:rsidRDefault="000A7367">
      <w:pPr>
        <w:pStyle w:val="Brdtekst"/>
      </w:pPr>
    </w:p>
    <w:p w14:paraId="6D192040" w14:textId="77777777" w:rsidR="000A7367" w:rsidRDefault="000A7367">
      <w:pPr>
        <w:pStyle w:val="Brdtekst"/>
        <w:spacing w:before="1"/>
      </w:pPr>
    </w:p>
    <w:p w14:paraId="6D192041" w14:textId="77777777" w:rsidR="000A7367" w:rsidRPr="0055382A" w:rsidRDefault="004723A7">
      <w:pPr>
        <w:pStyle w:val="Overskrift4"/>
        <w:spacing w:line="237" w:lineRule="auto"/>
        <w:ind w:left="1194" w:right="628" w:firstLine="3"/>
        <w:rPr>
          <w:lang w:val="da-DK"/>
        </w:rPr>
      </w:pPr>
      <w:r w:rsidRPr="0055382A">
        <w:rPr>
          <w:color w:val="0F0F0F"/>
          <w:lang w:val="da-DK"/>
        </w:rPr>
        <w:t>BAT</w:t>
      </w:r>
      <w:r w:rsidRPr="0055382A">
        <w:rPr>
          <w:color w:val="0F0F0F"/>
          <w:spacing w:val="-1"/>
          <w:lang w:val="da-DK"/>
        </w:rPr>
        <w:t xml:space="preserve"> </w:t>
      </w:r>
      <w:r w:rsidRPr="0055382A">
        <w:rPr>
          <w:color w:val="0F0F0F"/>
          <w:lang w:val="da-DK"/>
        </w:rPr>
        <w:t>16.</w:t>
      </w:r>
      <w:r w:rsidRPr="0055382A">
        <w:rPr>
          <w:color w:val="0F0F0F"/>
          <w:spacing w:val="80"/>
          <w:lang w:val="da-DK"/>
        </w:rPr>
        <w:t xml:space="preserve"> </w:t>
      </w:r>
      <w:r w:rsidRPr="0055382A">
        <w:rPr>
          <w:color w:val="0F0F0F"/>
          <w:lang w:val="da-DK"/>
        </w:rPr>
        <w:t>For at</w:t>
      </w:r>
      <w:r w:rsidRPr="0055382A">
        <w:rPr>
          <w:color w:val="0F0F0F"/>
          <w:spacing w:val="24"/>
          <w:lang w:val="da-DK"/>
        </w:rPr>
        <w:t xml:space="preserve"> </w:t>
      </w:r>
      <w:r w:rsidRPr="0055382A">
        <w:rPr>
          <w:color w:val="0F0F0F"/>
          <w:lang w:val="da-DK"/>
        </w:rPr>
        <w:t>øge</w:t>
      </w:r>
      <w:r w:rsidRPr="0055382A">
        <w:rPr>
          <w:color w:val="0F0F0F"/>
          <w:spacing w:val="19"/>
          <w:lang w:val="da-DK"/>
        </w:rPr>
        <w:t xml:space="preserve"> </w:t>
      </w:r>
      <w:r w:rsidRPr="0055382A">
        <w:rPr>
          <w:color w:val="0F0F0F"/>
          <w:lang w:val="da-DK"/>
        </w:rPr>
        <w:t>materialeudnyttelsen</w:t>
      </w:r>
      <w:r w:rsidRPr="0055382A">
        <w:rPr>
          <w:color w:val="0F0F0F"/>
          <w:spacing w:val="21"/>
          <w:lang w:val="da-DK"/>
        </w:rPr>
        <w:t xml:space="preserve"> </w:t>
      </w:r>
      <w:r w:rsidRPr="0055382A">
        <w:rPr>
          <w:color w:val="0F0F0F"/>
          <w:lang w:val="da-DK"/>
        </w:rPr>
        <w:t>i</w:t>
      </w:r>
      <w:r w:rsidRPr="0055382A">
        <w:rPr>
          <w:color w:val="0F0F0F"/>
          <w:spacing w:val="22"/>
          <w:lang w:val="da-DK"/>
        </w:rPr>
        <w:t xml:space="preserve"> </w:t>
      </w:r>
      <w:r w:rsidRPr="0055382A">
        <w:rPr>
          <w:color w:val="0F0F0F"/>
          <w:lang w:val="da-DK"/>
        </w:rPr>
        <w:t>støbeprocessen er det</w:t>
      </w:r>
      <w:r w:rsidRPr="0055382A">
        <w:rPr>
          <w:color w:val="0F0F0F"/>
          <w:spacing w:val="24"/>
          <w:lang w:val="da-DK"/>
        </w:rPr>
        <w:t xml:space="preserve"> </w:t>
      </w:r>
      <w:r w:rsidRPr="0055382A">
        <w:rPr>
          <w:color w:val="0F0F0F"/>
          <w:lang w:val="da-DK"/>
        </w:rPr>
        <w:t>BAT at</w:t>
      </w:r>
      <w:r w:rsidRPr="0055382A">
        <w:rPr>
          <w:color w:val="0F0F0F"/>
          <w:spacing w:val="22"/>
          <w:lang w:val="da-DK"/>
        </w:rPr>
        <w:t xml:space="preserve"> </w:t>
      </w:r>
      <w:r w:rsidRPr="0055382A">
        <w:rPr>
          <w:color w:val="0F0F0F"/>
          <w:lang w:val="da-DK"/>
        </w:rPr>
        <w:t>anvende</w:t>
      </w:r>
      <w:r w:rsidRPr="0055382A">
        <w:rPr>
          <w:color w:val="0F0F0F"/>
          <w:spacing w:val="34"/>
          <w:lang w:val="da-DK"/>
        </w:rPr>
        <w:t xml:space="preserve"> </w:t>
      </w:r>
      <w:r w:rsidRPr="0055382A">
        <w:rPr>
          <w:color w:val="0F0F0F"/>
          <w:lang w:val="da-DK"/>
        </w:rPr>
        <w:t>enten</w:t>
      </w:r>
      <w:r w:rsidRPr="0055382A">
        <w:rPr>
          <w:color w:val="0F0F0F"/>
          <w:spacing w:val="24"/>
          <w:lang w:val="da-DK"/>
        </w:rPr>
        <w:t xml:space="preserve"> </w:t>
      </w:r>
      <w:r w:rsidRPr="0055382A">
        <w:rPr>
          <w:color w:val="0F0F0F"/>
          <w:lang w:val="da-DK"/>
        </w:rPr>
        <w:t>teknik</w:t>
      </w:r>
      <w:r w:rsidRPr="0055382A">
        <w:rPr>
          <w:color w:val="0F0F0F"/>
          <w:spacing w:val="26"/>
          <w:lang w:val="da-DK"/>
        </w:rPr>
        <w:t xml:space="preserve"> </w:t>
      </w:r>
      <w:r w:rsidRPr="0055382A">
        <w:rPr>
          <w:color w:val="0F0F0F"/>
          <w:lang w:val="da-DK"/>
        </w:rPr>
        <w:t>a alene eller teknik a kombineret med en eller begge af teknikkerne b og</w:t>
      </w:r>
      <w:r w:rsidRPr="0055382A">
        <w:rPr>
          <w:color w:val="0F0F0F"/>
          <w:spacing w:val="-1"/>
          <w:lang w:val="da-DK"/>
        </w:rPr>
        <w:t xml:space="preserve"> </w:t>
      </w:r>
      <w:r w:rsidRPr="0055382A">
        <w:rPr>
          <w:color w:val="0F0F0F"/>
          <w:lang w:val="da-DK"/>
        </w:rPr>
        <w:t>c nedenfor.</w:t>
      </w:r>
    </w:p>
    <w:p w14:paraId="6D192042" w14:textId="77777777" w:rsidR="000A7367" w:rsidRPr="0055382A" w:rsidRDefault="000A7367">
      <w:pPr>
        <w:pStyle w:val="Brdtekst"/>
        <w:spacing w:before="33"/>
        <w:rPr>
          <w:b/>
          <w:sz w:val="20"/>
          <w:lang w:val="da-DK"/>
        </w:rPr>
      </w:pPr>
    </w:p>
    <w:tbl>
      <w:tblPr>
        <w:tblW w:w="0" w:type="auto"/>
        <w:tblInd w:w="63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376"/>
        <w:gridCol w:w="1968"/>
        <w:gridCol w:w="3969"/>
        <w:gridCol w:w="2977"/>
      </w:tblGrid>
      <w:tr w:rsidR="00D73787" w:rsidRPr="00B41B04" w14:paraId="6D192045" w14:textId="1D707A9B" w:rsidTr="00D73787">
        <w:trPr>
          <w:trHeight w:val="321"/>
        </w:trPr>
        <w:tc>
          <w:tcPr>
            <w:tcW w:w="2344" w:type="dxa"/>
            <w:gridSpan w:val="2"/>
            <w:tcBorders>
              <w:left w:val="nil"/>
            </w:tcBorders>
          </w:tcPr>
          <w:p w14:paraId="6D192043" w14:textId="77777777" w:rsidR="00D73787" w:rsidRDefault="00D73787" w:rsidP="00D73787">
            <w:pPr>
              <w:pStyle w:val="TableParagraph"/>
              <w:spacing w:before="48"/>
              <w:ind w:right="109"/>
              <w:jc w:val="center"/>
              <w:rPr>
                <w:sz w:val="16"/>
              </w:rPr>
            </w:pPr>
            <w:r>
              <w:rPr>
                <w:color w:val="212121"/>
                <w:spacing w:val="-2"/>
                <w:sz w:val="16"/>
              </w:rPr>
              <w:t>Teknik</w:t>
            </w:r>
          </w:p>
        </w:tc>
        <w:tc>
          <w:tcPr>
            <w:tcW w:w="3969" w:type="dxa"/>
            <w:tcBorders>
              <w:right w:val="double" w:sz="4" w:space="0" w:color="auto"/>
            </w:tcBorders>
          </w:tcPr>
          <w:p w14:paraId="6D192044" w14:textId="77777777" w:rsidR="00D73787" w:rsidRDefault="00D73787" w:rsidP="00D73787">
            <w:pPr>
              <w:pStyle w:val="TableParagraph"/>
              <w:spacing w:before="48"/>
              <w:ind w:left="118"/>
              <w:jc w:val="center"/>
              <w:rPr>
                <w:sz w:val="16"/>
                <w:szCs w:val="16"/>
              </w:rPr>
            </w:pPr>
            <w:r w:rsidRPr="35AD04F3">
              <w:rPr>
                <w:color w:val="212121"/>
                <w:spacing w:val="-2"/>
                <w:sz w:val="16"/>
                <w:szCs w:val="16"/>
              </w:rPr>
              <w:t>Beskrivelse</w:t>
            </w:r>
          </w:p>
        </w:tc>
        <w:tc>
          <w:tcPr>
            <w:tcW w:w="2977" w:type="dxa"/>
            <w:tcBorders>
              <w:top w:val="double" w:sz="4" w:space="0" w:color="auto"/>
              <w:left w:val="double" w:sz="4" w:space="0" w:color="auto"/>
              <w:bottom w:val="double" w:sz="4" w:space="0" w:color="auto"/>
              <w:right w:val="double" w:sz="4" w:space="0" w:color="auto"/>
            </w:tcBorders>
          </w:tcPr>
          <w:p w14:paraId="6C2F67E2" w14:textId="77777777" w:rsidR="00D73787" w:rsidRPr="00342F1F" w:rsidRDefault="00D73787" w:rsidP="00D73787">
            <w:pPr>
              <w:pStyle w:val="TableParagraph"/>
              <w:spacing w:line="247" w:lineRule="auto"/>
              <w:ind w:left="113" w:right="-29" w:firstLine="6"/>
              <w:jc w:val="center"/>
              <w:rPr>
                <w:color w:val="1C1C1C"/>
                <w:sz w:val="18"/>
                <w:lang w:val="da-DK"/>
              </w:rPr>
            </w:pPr>
            <w:r w:rsidRPr="00342F1F">
              <w:rPr>
                <w:color w:val="1C1C1C"/>
                <w:sz w:val="18"/>
                <w:lang w:val="da-DK"/>
              </w:rPr>
              <w:t>Angiv teknikker der anvendes og beskriv kort hvordan</w:t>
            </w:r>
          </w:p>
          <w:p w14:paraId="7F1C5E34" w14:textId="71B1487A" w:rsidR="00D73787" w:rsidRPr="00342F1F" w:rsidRDefault="00D73787" w:rsidP="00372805">
            <w:pPr>
              <w:pStyle w:val="TableParagraph"/>
              <w:spacing w:line="247" w:lineRule="auto"/>
              <w:ind w:left="113" w:right="-29" w:firstLine="6"/>
              <w:jc w:val="center"/>
              <w:rPr>
                <w:color w:val="212121"/>
                <w:spacing w:val="-2"/>
                <w:sz w:val="16"/>
                <w:szCs w:val="16"/>
                <w:lang w:val="da-DK"/>
              </w:rPr>
            </w:pPr>
            <w:r w:rsidRPr="00342F1F">
              <w:rPr>
                <w:color w:val="1C1C1C"/>
                <w:sz w:val="18"/>
                <w:lang w:val="da-DK"/>
              </w:rPr>
              <w:t>(eller at teknik ikke er relevant)</w:t>
            </w:r>
          </w:p>
        </w:tc>
      </w:tr>
      <w:tr w:rsidR="00D73787" w14:paraId="6D19204B" w14:textId="1D41B4ED" w:rsidTr="00D73787">
        <w:trPr>
          <w:trHeight w:val="813"/>
        </w:trPr>
        <w:tc>
          <w:tcPr>
            <w:tcW w:w="376" w:type="dxa"/>
            <w:tcBorders>
              <w:left w:val="nil"/>
            </w:tcBorders>
          </w:tcPr>
          <w:p w14:paraId="6D192046" w14:textId="77777777" w:rsidR="00D73787" w:rsidRPr="00342F1F" w:rsidRDefault="00D73787" w:rsidP="00D73787">
            <w:pPr>
              <w:pStyle w:val="TableParagraph"/>
              <w:spacing w:before="16"/>
              <w:rPr>
                <w:b/>
                <w:sz w:val="20"/>
                <w:lang w:val="da-DK"/>
              </w:rPr>
            </w:pPr>
          </w:p>
          <w:p w14:paraId="6D192047" w14:textId="77777777" w:rsidR="00D73787" w:rsidRDefault="00D73787" w:rsidP="00D73787">
            <w:pPr>
              <w:pStyle w:val="TableParagraph"/>
              <w:ind w:left="2"/>
              <w:rPr>
                <w:sz w:val="20"/>
              </w:rPr>
            </w:pPr>
            <w:r>
              <w:rPr>
                <w:color w:val="212121"/>
                <w:spacing w:val="-5"/>
                <w:sz w:val="20"/>
              </w:rPr>
              <w:t>a.</w:t>
            </w:r>
          </w:p>
        </w:tc>
        <w:tc>
          <w:tcPr>
            <w:tcW w:w="1968" w:type="dxa"/>
          </w:tcPr>
          <w:p w14:paraId="6D192048" w14:textId="77777777" w:rsidR="00D73787" w:rsidRPr="0055382A" w:rsidRDefault="00D73787" w:rsidP="00D73787">
            <w:pPr>
              <w:pStyle w:val="TableParagraph"/>
              <w:spacing w:before="49" w:line="247" w:lineRule="auto"/>
              <w:ind w:left="111" w:right="100" w:firstLine="1"/>
              <w:jc w:val="both"/>
              <w:rPr>
                <w:sz w:val="18"/>
                <w:szCs w:val="18"/>
                <w:lang w:val="da-DK"/>
              </w:rPr>
            </w:pPr>
            <w:r w:rsidRPr="0055382A">
              <w:rPr>
                <w:color w:val="212121"/>
                <w:sz w:val="18"/>
                <w:szCs w:val="18"/>
                <w:lang w:val="da-DK"/>
              </w:rPr>
              <w:t xml:space="preserve">Forbedring af støbeudbyt­ </w:t>
            </w:r>
            <w:r w:rsidRPr="0055382A">
              <w:rPr>
                <w:color w:val="0F0F0F"/>
                <w:sz w:val="18"/>
                <w:szCs w:val="18"/>
                <w:lang w:val="da-DK"/>
              </w:rPr>
              <w:t>tet</w:t>
            </w:r>
            <w:r w:rsidRPr="0055382A">
              <w:rPr>
                <w:color w:val="0F0F0F"/>
                <w:spacing w:val="-12"/>
                <w:sz w:val="18"/>
                <w:szCs w:val="18"/>
                <w:lang w:val="da-DK"/>
              </w:rPr>
              <w:t xml:space="preserve"> </w:t>
            </w:r>
            <w:r w:rsidRPr="0055382A">
              <w:rPr>
                <w:color w:val="212121"/>
                <w:sz w:val="18"/>
                <w:szCs w:val="18"/>
                <w:lang w:val="da-DK"/>
              </w:rPr>
              <w:t>og</w:t>
            </w:r>
            <w:r w:rsidRPr="0055382A">
              <w:rPr>
                <w:color w:val="212121"/>
                <w:spacing w:val="-11"/>
                <w:sz w:val="18"/>
                <w:szCs w:val="18"/>
                <w:lang w:val="da-DK"/>
              </w:rPr>
              <w:t xml:space="preserve"> </w:t>
            </w:r>
            <w:r w:rsidRPr="0055382A">
              <w:rPr>
                <w:color w:val="0F0F0F"/>
                <w:sz w:val="18"/>
                <w:szCs w:val="18"/>
                <w:lang w:val="da-DK"/>
              </w:rPr>
              <w:t>nedbringelse</w:t>
            </w:r>
            <w:r w:rsidRPr="0055382A">
              <w:rPr>
                <w:color w:val="0F0F0F"/>
                <w:spacing w:val="-11"/>
                <w:sz w:val="18"/>
                <w:szCs w:val="18"/>
                <w:lang w:val="da-DK"/>
              </w:rPr>
              <w:t xml:space="preserve"> </w:t>
            </w:r>
            <w:r w:rsidRPr="0055382A">
              <w:rPr>
                <w:color w:val="0F0F0F"/>
                <w:sz w:val="18"/>
                <w:szCs w:val="18"/>
                <w:lang w:val="da-DK"/>
              </w:rPr>
              <w:t>af</w:t>
            </w:r>
            <w:r w:rsidRPr="0055382A">
              <w:rPr>
                <w:color w:val="0F0F0F"/>
                <w:spacing w:val="-11"/>
                <w:sz w:val="18"/>
                <w:szCs w:val="18"/>
                <w:lang w:val="da-DK"/>
              </w:rPr>
              <w:t xml:space="preserve"> </w:t>
            </w:r>
            <w:r w:rsidRPr="0055382A">
              <w:rPr>
                <w:color w:val="0F0F0F"/>
                <w:sz w:val="18"/>
                <w:szCs w:val="18"/>
                <w:lang w:val="da-DK"/>
              </w:rPr>
              <w:t xml:space="preserve">scrap­ </w:t>
            </w:r>
            <w:r w:rsidRPr="0055382A">
              <w:rPr>
                <w:color w:val="0F0F0F"/>
                <w:spacing w:val="-2"/>
                <w:sz w:val="18"/>
                <w:szCs w:val="18"/>
                <w:lang w:val="da-DK"/>
              </w:rPr>
              <w:t>produktion</w:t>
            </w:r>
          </w:p>
        </w:tc>
        <w:tc>
          <w:tcPr>
            <w:tcW w:w="3969" w:type="dxa"/>
            <w:tcBorders>
              <w:right w:val="double" w:sz="4" w:space="0" w:color="auto"/>
            </w:tcBorders>
          </w:tcPr>
          <w:p w14:paraId="6D192049" w14:textId="77777777" w:rsidR="00D73787" w:rsidRPr="0055382A" w:rsidRDefault="00D73787" w:rsidP="00D73787">
            <w:pPr>
              <w:pStyle w:val="TableParagraph"/>
              <w:spacing w:before="53"/>
              <w:rPr>
                <w:b/>
                <w:sz w:val="18"/>
                <w:lang w:val="da-DK"/>
              </w:rPr>
            </w:pPr>
          </w:p>
          <w:p w14:paraId="6D19204A" w14:textId="77777777" w:rsidR="00D73787" w:rsidRDefault="00D73787" w:rsidP="00D73787">
            <w:pPr>
              <w:pStyle w:val="TableParagraph"/>
              <w:ind w:left="104"/>
              <w:rPr>
                <w:sz w:val="18"/>
                <w:szCs w:val="18"/>
              </w:rPr>
            </w:pPr>
            <w:r w:rsidRPr="35AD04F3">
              <w:rPr>
                <w:color w:val="0F0F0F"/>
                <w:sz w:val="18"/>
                <w:szCs w:val="18"/>
              </w:rPr>
              <w:t>Se</w:t>
            </w:r>
            <w:r w:rsidRPr="35AD04F3">
              <w:rPr>
                <w:color w:val="0F0F0F"/>
                <w:spacing w:val="-6"/>
                <w:sz w:val="18"/>
                <w:szCs w:val="18"/>
              </w:rPr>
              <w:t xml:space="preserve"> </w:t>
            </w:r>
            <w:r w:rsidRPr="35AD04F3">
              <w:rPr>
                <w:color w:val="212121"/>
                <w:sz w:val="18"/>
                <w:szCs w:val="18"/>
              </w:rPr>
              <w:t>afsnit</w:t>
            </w:r>
            <w:r w:rsidRPr="35AD04F3">
              <w:rPr>
                <w:color w:val="212121"/>
                <w:spacing w:val="6"/>
                <w:sz w:val="18"/>
                <w:szCs w:val="18"/>
              </w:rPr>
              <w:t xml:space="preserve"> </w:t>
            </w:r>
            <w:r w:rsidRPr="35AD04F3">
              <w:rPr>
                <w:color w:val="0F0F0F"/>
                <w:spacing w:val="-2"/>
                <w:sz w:val="18"/>
                <w:szCs w:val="18"/>
              </w:rPr>
              <w:t>1.4</w:t>
            </w:r>
            <w:r w:rsidRPr="35AD04F3">
              <w:rPr>
                <w:color w:val="3B3B3B"/>
                <w:spacing w:val="-2"/>
                <w:sz w:val="18"/>
                <w:szCs w:val="18"/>
              </w:rPr>
              <w:t>.</w:t>
            </w:r>
            <w:r w:rsidRPr="35AD04F3">
              <w:rPr>
                <w:color w:val="0F0F0F"/>
                <w:spacing w:val="-2"/>
                <w:sz w:val="18"/>
                <w:szCs w:val="18"/>
              </w:rPr>
              <w:t>2</w:t>
            </w:r>
            <w:r w:rsidRPr="35AD04F3">
              <w:rPr>
                <w:color w:val="3B3B3B"/>
                <w:spacing w:val="-2"/>
                <w:sz w:val="18"/>
                <w:szCs w:val="18"/>
              </w:rPr>
              <w:t>.</w:t>
            </w:r>
          </w:p>
        </w:tc>
        <w:tc>
          <w:tcPr>
            <w:tcW w:w="2977" w:type="dxa"/>
            <w:tcBorders>
              <w:top w:val="double" w:sz="4" w:space="0" w:color="auto"/>
              <w:left w:val="double" w:sz="4" w:space="0" w:color="auto"/>
              <w:bottom w:val="double" w:sz="4" w:space="0" w:color="auto"/>
              <w:right w:val="double" w:sz="4" w:space="0" w:color="auto"/>
            </w:tcBorders>
          </w:tcPr>
          <w:p w14:paraId="7CC6B07A" w14:textId="77777777" w:rsidR="00D73787" w:rsidRPr="0055382A" w:rsidRDefault="00D73787" w:rsidP="00D73787">
            <w:pPr>
              <w:pStyle w:val="TableParagraph"/>
              <w:spacing w:before="53"/>
              <w:rPr>
                <w:b/>
                <w:sz w:val="18"/>
                <w:lang w:val="da-DK"/>
              </w:rPr>
            </w:pPr>
          </w:p>
        </w:tc>
      </w:tr>
      <w:tr w:rsidR="00D73787" w:rsidRPr="00B41B04" w14:paraId="6D192050" w14:textId="25F065FE" w:rsidTr="00D73787">
        <w:trPr>
          <w:trHeight w:val="815"/>
        </w:trPr>
        <w:tc>
          <w:tcPr>
            <w:tcW w:w="376" w:type="dxa"/>
            <w:tcBorders>
              <w:left w:val="nil"/>
            </w:tcBorders>
          </w:tcPr>
          <w:p w14:paraId="6D19204C" w14:textId="77777777" w:rsidR="00D73787" w:rsidRDefault="00D73787" w:rsidP="00D73787">
            <w:pPr>
              <w:pStyle w:val="TableParagraph"/>
              <w:spacing w:before="35"/>
              <w:rPr>
                <w:b/>
                <w:sz w:val="19"/>
              </w:rPr>
            </w:pPr>
          </w:p>
          <w:p w14:paraId="6D19204D" w14:textId="77777777" w:rsidR="00D73787" w:rsidRDefault="00D73787" w:rsidP="00D73787">
            <w:pPr>
              <w:pStyle w:val="TableParagraph"/>
              <w:ind w:left="-9"/>
              <w:rPr>
                <w:rFonts w:ascii="Arial"/>
                <w:sz w:val="19"/>
              </w:rPr>
            </w:pPr>
            <w:r>
              <w:rPr>
                <w:rFonts w:ascii="Arial"/>
                <w:color w:val="0F0F0F"/>
                <w:spacing w:val="-5"/>
                <w:sz w:val="19"/>
              </w:rPr>
              <w:t>b.</w:t>
            </w:r>
          </w:p>
        </w:tc>
        <w:tc>
          <w:tcPr>
            <w:tcW w:w="1968" w:type="dxa"/>
          </w:tcPr>
          <w:p w14:paraId="6D19204E" w14:textId="77777777" w:rsidR="00D73787" w:rsidRPr="0055382A" w:rsidRDefault="00D73787" w:rsidP="00D73787">
            <w:pPr>
              <w:pStyle w:val="TableParagraph"/>
              <w:spacing w:before="47" w:line="249" w:lineRule="auto"/>
              <w:ind w:left="109" w:right="98"/>
              <w:jc w:val="both"/>
              <w:rPr>
                <w:sz w:val="18"/>
                <w:szCs w:val="18"/>
                <w:lang w:val="da-DK"/>
              </w:rPr>
            </w:pPr>
            <w:r w:rsidRPr="0055382A">
              <w:rPr>
                <w:color w:val="0F0F0F"/>
                <w:spacing w:val="-2"/>
                <w:w w:val="105"/>
                <w:sz w:val="18"/>
                <w:szCs w:val="18"/>
                <w:lang w:val="da-DK"/>
              </w:rPr>
              <w:t>Anvendelse</w:t>
            </w:r>
            <w:r w:rsidRPr="0055382A">
              <w:rPr>
                <w:color w:val="0F0F0F"/>
                <w:spacing w:val="-3"/>
                <w:w w:val="105"/>
                <w:sz w:val="18"/>
                <w:szCs w:val="18"/>
                <w:lang w:val="da-DK"/>
              </w:rPr>
              <w:t xml:space="preserve"> </w:t>
            </w:r>
            <w:r w:rsidRPr="0055382A">
              <w:rPr>
                <w:color w:val="0F0F0F"/>
                <w:spacing w:val="-2"/>
                <w:w w:val="105"/>
                <w:sz w:val="18"/>
                <w:szCs w:val="18"/>
                <w:lang w:val="da-DK"/>
              </w:rPr>
              <w:t>af</w:t>
            </w:r>
            <w:r w:rsidRPr="0055382A">
              <w:rPr>
                <w:color w:val="0F0F0F"/>
                <w:spacing w:val="-10"/>
                <w:w w:val="105"/>
                <w:sz w:val="18"/>
                <w:szCs w:val="18"/>
                <w:lang w:val="da-DK"/>
              </w:rPr>
              <w:t xml:space="preserve"> </w:t>
            </w:r>
            <w:r w:rsidRPr="0055382A">
              <w:rPr>
                <w:color w:val="0F0F0F"/>
                <w:spacing w:val="-2"/>
                <w:w w:val="105"/>
                <w:sz w:val="18"/>
                <w:szCs w:val="18"/>
                <w:lang w:val="da-DK"/>
              </w:rPr>
              <w:t xml:space="preserve">computersi­ </w:t>
            </w:r>
            <w:r w:rsidRPr="0055382A">
              <w:rPr>
                <w:color w:val="0F0F0F"/>
                <w:sz w:val="18"/>
                <w:szCs w:val="18"/>
                <w:lang w:val="da-DK"/>
              </w:rPr>
              <w:t>mulering</w:t>
            </w:r>
            <w:r w:rsidRPr="0055382A">
              <w:rPr>
                <w:color w:val="0F0F0F"/>
                <w:spacing w:val="-11"/>
                <w:sz w:val="18"/>
                <w:szCs w:val="18"/>
                <w:lang w:val="da-DK"/>
              </w:rPr>
              <w:t xml:space="preserve"> </w:t>
            </w:r>
            <w:r w:rsidRPr="0055382A">
              <w:rPr>
                <w:color w:val="212121"/>
                <w:sz w:val="18"/>
                <w:szCs w:val="18"/>
                <w:lang w:val="da-DK"/>
              </w:rPr>
              <w:t>af</w:t>
            </w:r>
            <w:r w:rsidRPr="0055382A">
              <w:rPr>
                <w:color w:val="212121"/>
                <w:spacing w:val="-12"/>
                <w:sz w:val="18"/>
                <w:szCs w:val="18"/>
                <w:lang w:val="da-DK"/>
              </w:rPr>
              <w:t xml:space="preserve"> </w:t>
            </w:r>
            <w:r w:rsidRPr="0055382A">
              <w:rPr>
                <w:color w:val="212121"/>
                <w:sz w:val="18"/>
                <w:szCs w:val="18"/>
                <w:lang w:val="da-DK"/>
              </w:rPr>
              <w:t xml:space="preserve">støbning, </w:t>
            </w:r>
            <w:r w:rsidRPr="0055382A">
              <w:rPr>
                <w:color w:val="0F0F0F"/>
                <w:sz w:val="18"/>
                <w:szCs w:val="18"/>
                <w:lang w:val="da-DK"/>
              </w:rPr>
              <w:t xml:space="preserve">hæld­ </w:t>
            </w:r>
            <w:r w:rsidRPr="0055382A">
              <w:rPr>
                <w:color w:val="0F0F0F"/>
                <w:w w:val="105"/>
                <w:sz w:val="18"/>
                <w:szCs w:val="18"/>
                <w:lang w:val="da-DK"/>
              </w:rPr>
              <w:t xml:space="preserve">ning og </w:t>
            </w:r>
            <w:r w:rsidRPr="0055382A">
              <w:rPr>
                <w:color w:val="212121"/>
                <w:w w:val="105"/>
                <w:sz w:val="18"/>
                <w:szCs w:val="18"/>
                <w:lang w:val="da-DK"/>
              </w:rPr>
              <w:t>størkning</w:t>
            </w:r>
          </w:p>
        </w:tc>
        <w:tc>
          <w:tcPr>
            <w:tcW w:w="3969" w:type="dxa"/>
            <w:tcBorders>
              <w:right w:val="double" w:sz="4" w:space="0" w:color="auto"/>
            </w:tcBorders>
          </w:tcPr>
          <w:p w14:paraId="6D19204F" w14:textId="77777777" w:rsidR="00D73787" w:rsidRPr="0055382A" w:rsidRDefault="00D73787" w:rsidP="00D73787">
            <w:pPr>
              <w:pStyle w:val="TableParagraph"/>
              <w:spacing w:before="47" w:line="247" w:lineRule="auto"/>
              <w:ind w:left="116" w:right="-15" w:hanging="5"/>
              <w:jc w:val="both"/>
              <w:rPr>
                <w:sz w:val="18"/>
                <w:szCs w:val="18"/>
                <w:lang w:val="da-DK"/>
              </w:rPr>
            </w:pPr>
            <w:r w:rsidRPr="0055382A">
              <w:rPr>
                <w:color w:val="0F0F0F"/>
                <w:w w:val="105"/>
                <w:sz w:val="18"/>
                <w:szCs w:val="18"/>
                <w:lang w:val="da-DK"/>
              </w:rPr>
              <w:t xml:space="preserve">Et computersimuleringssystem anvendes til at </w:t>
            </w:r>
            <w:r w:rsidRPr="0055382A">
              <w:rPr>
                <w:color w:val="212121"/>
                <w:w w:val="105"/>
                <w:sz w:val="18"/>
                <w:szCs w:val="18"/>
                <w:lang w:val="da-DK"/>
              </w:rPr>
              <w:t xml:space="preserve">optimere støbe-, </w:t>
            </w:r>
            <w:r w:rsidRPr="0055382A">
              <w:rPr>
                <w:color w:val="0F0F0F"/>
                <w:w w:val="105"/>
                <w:sz w:val="18"/>
                <w:szCs w:val="18"/>
                <w:lang w:val="da-DK"/>
              </w:rPr>
              <w:t xml:space="preserve">hælde- </w:t>
            </w:r>
            <w:r w:rsidRPr="0055382A">
              <w:rPr>
                <w:color w:val="212121"/>
                <w:w w:val="105"/>
                <w:sz w:val="18"/>
                <w:szCs w:val="18"/>
                <w:lang w:val="da-DK"/>
              </w:rPr>
              <w:t xml:space="preserve">og størknings­ </w:t>
            </w:r>
            <w:r w:rsidRPr="0055382A">
              <w:rPr>
                <w:color w:val="0F0F0F"/>
                <w:w w:val="105"/>
                <w:sz w:val="18"/>
                <w:szCs w:val="18"/>
                <w:lang w:val="da-DK"/>
              </w:rPr>
              <w:t xml:space="preserve">processen </w:t>
            </w:r>
            <w:r w:rsidRPr="0055382A">
              <w:rPr>
                <w:color w:val="212121"/>
                <w:w w:val="105"/>
                <w:sz w:val="18"/>
                <w:szCs w:val="18"/>
                <w:lang w:val="da-DK"/>
              </w:rPr>
              <w:t xml:space="preserve">for at </w:t>
            </w:r>
            <w:r w:rsidRPr="0055382A">
              <w:rPr>
                <w:color w:val="0F0F0F"/>
                <w:w w:val="105"/>
                <w:sz w:val="18"/>
                <w:szCs w:val="18"/>
                <w:lang w:val="da-DK"/>
              </w:rPr>
              <w:t xml:space="preserve">minimere mængden af defekt </w:t>
            </w:r>
            <w:r w:rsidRPr="0055382A">
              <w:rPr>
                <w:color w:val="212121"/>
                <w:w w:val="105"/>
                <w:sz w:val="18"/>
                <w:szCs w:val="18"/>
                <w:lang w:val="da-DK"/>
              </w:rPr>
              <w:t xml:space="preserve">støbegods og øge støberiernes </w:t>
            </w:r>
            <w:r w:rsidRPr="0055382A">
              <w:rPr>
                <w:color w:val="0F0F0F"/>
                <w:spacing w:val="-2"/>
                <w:w w:val="105"/>
                <w:sz w:val="18"/>
                <w:szCs w:val="18"/>
                <w:lang w:val="da-DK"/>
              </w:rPr>
              <w:t>produktivitet.</w:t>
            </w:r>
          </w:p>
        </w:tc>
        <w:tc>
          <w:tcPr>
            <w:tcW w:w="2977" w:type="dxa"/>
            <w:tcBorders>
              <w:top w:val="double" w:sz="4" w:space="0" w:color="auto"/>
              <w:left w:val="double" w:sz="4" w:space="0" w:color="auto"/>
              <w:bottom w:val="double" w:sz="4" w:space="0" w:color="auto"/>
              <w:right w:val="double" w:sz="4" w:space="0" w:color="auto"/>
            </w:tcBorders>
          </w:tcPr>
          <w:p w14:paraId="1285786C" w14:textId="77777777" w:rsidR="00D73787" w:rsidRPr="0055382A" w:rsidRDefault="00D73787" w:rsidP="00D73787">
            <w:pPr>
              <w:pStyle w:val="TableParagraph"/>
              <w:spacing w:before="47" w:line="247" w:lineRule="auto"/>
              <w:ind w:left="116" w:right="-15" w:hanging="5"/>
              <w:jc w:val="both"/>
              <w:rPr>
                <w:color w:val="0F0F0F"/>
                <w:w w:val="105"/>
                <w:sz w:val="18"/>
                <w:szCs w:val="18"/>
                <w:lang w:val="da-DK"/>
              </w:rPr>
            </w:pPr>
          </w:p>
        </w:tc>
      </w:tr>
      <w:tr w:rsidR="00D73787" w:rsidRPr="00B41B04" w14:paraId="6D192056" w14:textId="51D9DD49" w:rsidTr="00D73787">
        <w:trPr>
          <w:trHeight w:val="815"/>
        </w:trPr>
        <w:tc>
          <w:tcPr>
            <w:tcW w:w="376" w:type="dxa"/>
            <w:tcBorders>
              <w:left w:val="nil"/>
            </w:tcBorders>
          </w:tcPr>
          <w:p w14:paraId="6D192051" w14:textId="77777777" w:rsidR="00D73787" w:rsidRPr="0055382A" w:rsidRDefault="00D73787" w:rsidP="00D73787">
            <w:pPr>
              <w:pStyle w:val="TableParagraph"/>
              <w:rPr>
                <w:b/>
                <w:sz w:val="13"/>
                <w:lang w:val="da-DK"/>
              </w:rPr>
            </w:pPr>
          </w:p>
          <w:p w14:paraId="6D192052" w14:textId="77777777" w:rsidR="00D73787" w:rsidRPr="0055382A" w:rsidRDefault="00D73787" w:rsidP="00D73787">
            <w:pPr>
              <w:pStyle w:val="TableParagraph"/>
              <w:spacing w:before="12"/>
              <w:rPr>
                <w:b/>
                <w:sz w:val="13"/>
                <w:lang w:val="da-DK"/>
              </w:rPr>
            </w:pPr>
          </w:p>
          <w:p w14:paraId="6D192053" w14:textId="77777777" w:rsidR="00D73787" w:rsidRDefault="00D73787" w:rsidP="00D73787">
            <w:pPr>
              <w:pStyle w:val="TableParagraph"/>
              <w:ind w:left="4"/>
              <w:rPr>
                <w:sz w:val="13"/>
              </w:rPr>
            </w:pPr>
            <w:r>
              <w:rPr>
                <w:color w:val="0F0F0F"/>
                <w:spacing w:val="-5"/>
                <w:w w:val="105"/>
                <w:sz w:val="13"/>
              </w:rPr>
              <w:t>C.</w:t>
            </w:r>
          </w:p>
        </w:tc>
        <w:tc>
          <w:tcPr>
            <w:tcW w:w="1968" w:type="dxa"/>
          </w:tcPr>
          <w:p w14:paraId="6D192054" w14:textId="77777777" w:rsidR="00D73787" w:rsidRPr="0055382A" w:rsidRDefault="00D73787" w:rsidP="00D73787">
            <w:pPr>
              <w:pStyle w:val="TableParagraph"/>
              <w:spacing w:before="48" w:line="247" w:lineRule="auto"/>
              <w:ind w:left="105" w:right="92" w:firstLine="7"/>
              <w:jc w:val="both"/>
              <w:rPr>
                <w:sz w:val="18"/>
                <w:szCs w:val="18"/>
                <w:lang w:val="da-DK"/>
              </w:rPr>
            </w:pPr>
            <w:r w:rsidRPr="0055382A">
              <w:rPr>
                <w:color w:val="0F0F0F"/>
                <w:sz w:val="18"/>
                <w:szCs w:val="18"/>
                <w:lang w:val="da-DK"/>
              </w:rPr>
              <w:t xml:space="preserve">Produktion </w:t>
            </w:r>
            <w:r w:rsidRPr="0055382A">
              <w:rPr>
                <w:color w:val="212121"/>
                <w:sz w:val="18"/>
                <w:szCs w:val="18"/>
                <w:lang w:val="da-DK"/>
              </w:rPr>
              <w:t xml:space="preserve">af </w:t>
            </w:r>
            <w:r w:rsidRPr="0055382A">
              <w:rPr>
                <w:color w:val="0F0F0F"/>
                <w:sz w:val="18"/>
                <w:szCs w:val="18"/>
                <w:lang w:val="da-DK"/>
              </w:rPr>
              <w:t xml:space="preserve">letvægtsstø­ begods </w:t>
            </w:r>
            <w:r w:rsidRPr="0055382A">
              <w:rPr>
                <w:color w:val="212121"/>
                <w:sz w:val="18"/>
                <w:szCs w:val="18"/>
                <w:lang w:val="da-DK"/>
              </w:rPr>
              <w:t xml:space="preserve">ved </w:t>
            </w:r>
            <w:r w:rsidRPr="0055382A">
              <w:rPr>
                <w:color w:val="0F0F0F"/>
                <w:sz w:val="18"/>
                <w:szCs w:val="18"/>
                <w:lang w:val="da-DK"/>
              </w:rPr>
              <w:t>hjælp af topo­ logisk optimering</w:t>
            </w:r>
          </w:p>
        </w:tc>
        <w:tc>
          <w:tcPr>
            <w:tcW w:w="3969" w:type="dxa"/>
            <w:tcBorders>
              <w:right w:val="double" w:sz="4" w:space="0" w:color="auto"/>
            </w:tcBorders>
          </w:tcPr>
          <w:p w14:paraId="6D192055" w14:textId="77777777" w:rsidR="00D73787" w:rsidRPr="0055382A" w:rsidRDefault="00D73787" w:rsidP="00D73787">
            <w:pPr>
              <w:pStyle w:val="TableParagraph"/>
              <w:spacing w:before="48" w:line="247" w:lineRule="auto"/>
              <w:ind w:left="109" w:right="-15"/>
              <w:jc w:val="both"/>
              <w:rPr>
                <w:sz w:val="18"/>
                <w:szCs w:val="18"/>
                <w:lang w:val="da-DK"/>
              </w:rPr>
            </w:pPr>
            <w:r w:rsidRPr="0055382A">
              <w:rPr>
                <w:color w:val="0F0F0F"/>
                <w:w w:val="105"/>
                <w:sz w:val="18"/>
                <w:szCs w:val="18"/>
                <w:lang w:val="da-DK"/>
              </w:rPr>
              <w:t>Anvendelse</w:t>
            </w:r>
            <w:r w:rsidRPr="0055382A">
              <w:rPr>
                <w:color w:val="0F0F0F"/>
                <w:spacing w:val="-2"/>
                <w:w w:val="105"/>
                <w:sz w:val="18"/>
                <w:szCs w:val="18"/>
                <w:lang w:val="da-DK"/>
              </w:rPr>
              <w:t xml:space="preserve"> </w:t>
            </w:r>
            <w:r w:rsidRPr="0055382A">
              <w:rPr>
                <w:color w:val="212121"/>
                <w:w w:val="105"/>
                <w:sz w:val="18"/>
                <w:szCs w:val="18"/>
                <w:lang w:val="da-DK"/>
              </w:rPr>
              <w:t xml:space="preserve">af </w:t>
            </w:r>
            <w:r w:rsidRPr="0055382A">
              <w:rPr>
                <w:color w:val="0F0F0F"/>
                <w:w w:val="105"/>
                <w:sz w:val="18"/>
                <w:szCs w:val="18"/>
                <w:lang w:val="da-DK"/>
              </w:rPr>
              <w:t>topologisk optimering (dvs.</w:t>
            </w:r>
            <w:r w:rsidRPr="0055382A">
              <w:rPr>
                <w:color w:val="0F0F0F"/>
                <w:spacing w:val="-8"/>
                <w:w w:val="105"/>
                <w:sz w:val="18"/>
                <w:szCs w:val="18"/>
                <w:lang w:val="da-DK"/>
              </w:rPr>
              <w:t xml:space="preserve"> </w:t>
            </w:r>
            <w:r w:rsidRPr="0055382A">
              <w:rPr>
                <w:color w:val="212121"/>
                <w:w w:val="105"/>
                <w:sz w:val="18"/>
                <w:szCs w:val="18"/>
                <w:lang w:val="da-DK"/>
              </w:rPr>
              <w:t>støbesimulering</w:t>
            </w:r>
            <w:r w:rsidRPr="0055382A">
              <w:rPr>
                <w:color w:val="212121"/>
                <w:spacing w:val="-7"/>
                <w:w w:val="105"/>
                <w:sz w:val="18"/>
                <w:szCs w:val="18"/>
                <w:lang w:val="da-DK"/>
              </w:rPr>
              <w:t xml:space="preserve"> </w:t>
            </w:r>
            <w:r w:rsidRPr="0055382A">
              <w:rPr>
                <w:color w:val="0F0F0F"/>
                <w:w w:val="105"/>
                <w:sz w:val="18"/>
                <w:szCs w:val="18"/>
                <w:lang w:val="da-DK"/>
              </w:rPr>
              <w:t xml:space="preserve">ved hjælp </w:t>
            </w:r>
            <w:r w:rsidRPr="0055382A">
              <w:rPr>
                <w:color w:val="212121"/>
                <w:w w:val="105"/>
                <w:sz w:val="18"/>
                <w:szCs w:val="18"/>
                <w:lang w:val="da-DK"/>
              </w:rPr>
              <w:t>af</w:t>
            </w:r>
            <w:r w:rsidRPr="0055382A">
              <w:rPr>
                <w:color w:val="212121"/>
                <w:spacing w:val="-7"/>
                <w:w w:val="105"/>
                <w:sz w:val="18"/>
                <w:szCs w:val="18"/>
                <w:lang w:val="da-DK"/>
              </w:rPr>
              <w:t xml:space="preserve"> </w:t>
            </w:r>
            <w:r w:rsidRPr="0055382A">
              <w:rPr>
                <w:color w:val="212121"/>
                <w:w w:val="105"/>
                <w:sz w:val="18"/>
                <w:szCs w:val="18"/>
                <w:lang w:val="da-DK"/>
              </w:rPr>
              <w:t>algoritmer</w:t>
            </w:r>
            <w:r w:rsidRPr="0055382A">
              <w:rPr>
                <w:color w:val="212121"/>
                <w:spacing w:val="-1"/>
                <w:w w:val="105"/>
                <w:sz w:val="18"/>
                <w:szCs w:val="18"/>
                <w:lang w:val="da-DK"/>
              </w:rPr>
              <w:t xml:space="preserve"> </w:t>
            </w:r>
            <w:r w:rsidRPr="0055382A">
              <w:rPr>
                <w:color w:val="212121"/>
                <w:w w:val="105"/>
                <w:sz w:val="18"/>
                <w:szCs w:val="18"/>
                <w:lang w:val="da-DK"/>
              </w:rPr>
              <w:t xml:space="preserve">og </w:t>
            </w:r>
            <w:r w:rsidRPr="0055382A">
              <w:rPr>
                <w:color w:val="0F0F0F"/>
                <w:w w:val="105"/>
                <w:sz w:val="18"/>
                <w:szCs w:val="18"/>
                <w:lang w:val="da-DK"/>
              </w:rPr>
              <w:t xml:space="preserve">computerprogrammer) for at reducere produktmassen, </w:t>
            </w:r>
            <w:r w:rsidRPr="0055382A">
              <w:rPr>
                <w:color w:val="212121"/>
                <w:w w:val="105"/>
                <w:sz w:val="18"/>
                <w:szCs w:val="18"/>
                <w:lang w:val="da-DK"/>
              </w:rPr>
              <w:t xml:space="preserve">samtidig </w:t>
            </w:r>
            <w:r w:rsidRPr="0055382A">
              <w:rPr>
                <w:color w:val="0F0F0F"/>
                <w:w w:val="105"/>
                <w:sz w:val="18"/>
                <w:szCs w:val="18"/>
                <w:lang w:val="da-DK"/>
              </w:rPr>
              <w:t xml:space="preserve">med at produktets </w:t>
            </w:r>
            <w:r w:rsidRPr="0055382A">
              <w:rPr>
                <w:color w:val="212121"/>
                <w:w w:val="105"/>
                <w:sz w:val="18"/>
                <w:szCs w:val="18"/>
                <w:lang w:val="da-DK"/>
              </w:rPr>
              <w:t xml:space="preserve">ydeevnekrav </w:t>
            </w:r>
            <w:r w:rsidRPr="0055382A">
              <w:rPr>
                <w:color w:val="0F0F0F"/>
                <w:w w:val="105"/>
                <w:sz w:val="18"/>
                <w:szCs w:val="18"/>
                <w:lang w:val="da-DK"/>
              </w:rPr>
              <w:t>opfyldes</w:t>
            </w:r>
            <w:r w:rsidRPr="0055382A">
              <w:rPr>
                <w:color w:val="3B3B3B"/>
                <w:w w:val="105"/>
                <w:sz w:val="18"/>
                <w:szCs w:val="18"/>
                <w:lang w:val="da-DK"/>
              </w:rPr>
              <w:t>.</w:t>
            </w:r>
          </w:p>
        </w:tc>
        <w:tc>
          <w:tcPr>
            <w:tcW w:w="2977" w:type="dxa"/>
            <w:tcBorders>
              <w:top w:val="double" w:sz="4" w:space="0" w:color="auto"/>
              <w:left w:val="double" w:sz="4" w:space="0" w:color="auto"/>
              <w:bottom w:val="double" w:sz="4" w:space="0" w:color="auto"/>
              <w:right w:val="double" w:sz="4" w:space="0" w:color="auto"/>
            </w:tcBorders>
          </w:tcPr>
          <w:p w14:paraId="2E0B1888" w14:textId="77777777" w:rsidR="00D73787" w:rsidRPr="0055382A" w:rsidRDefault="00D73787" w:rsidP="00D73787">
            <w:pPr>
              <w:pStyle w:val="TableParagraph"/>
              <w:spacing w:before="48" w:line="247" w:lineRule="auto"/>
              <w:ind w:left="109" w:right="-15"/>
              <w:jc w:val="both"/>
              <w:rPr>
                <w:color w:val="0F0F0F"/>
                <w:w w:val="105"/>
                <w:sz w:val="18"/>
                <w:szCs w:val="18"/>
                <w:lang w:val="da-DK"/>
              </w:rPr>
            </w:pPr>
          </w:p>
        </w:tc>
      </w:tr>
    </w:tbl>
    <w:p w14:paraId="6D192057" w14:textId="77777777" w:rsidR="000A7367" w:rsidRPr="0055382A" w:rsidRDefault="000A7367">
      <w:pPr>
        <w:pStyle w:val="Brdtekst"/>
        <w:rPr>
          <w:b/>
          <w:sz w:val="19"/>
          <w:lang w:val="da-DK"/>
        </w:rPr>
      </w:pPr>
    </w:p>
    <w:p w14:paraId="6D192058" w14:textId="77777777" w:rsidR="000A7367" w:rsidRPr="0055382A" w:rsidRDefault="000A7367">
      <w:pPr>
        <w:pStyle w:val="Brdtekst"/>
        <w:spacing w:before="68"/>
        <w:rPr>
          <w:b/>
          <w:sz w:val="19"/>
          <w:lang w:val="da-DK"/>
        </w:rPr>
      </w:pPr>
    </w:p>
    <w:p w14:paraId="6D192059" w14:textId="77777777" w:rsidR="000A7367" w:rsidRPr="0055382A" w:rsidRDefault="004723A7">
      <w:pPr>
        <w:spacing w:before="1"/>
        <w:ind w:right="7"/>
        <w:jc w:val="center"/>
        <w:rPr>
          <w:sz w:val="18"/>
          <w:lang w:val="da-DK"/>
        </w:rPr>
      </w:pPr>
      <w:r w:rsidRPr="0055382A">
        <w:rPr>
          <w:i/>
          <w:color w:val="212121"/>
          <w:spacing w:val="-2"/>
          <w:w w:val="85"/>
          <w:sz w:val="20"/>
          <w:lang w:val="da-DK"/>
        </w:rPr>
        <w:t>Tabel</w:t>
      </w:r>
      <w:r w:rsidRPr="0055382A">
        <w:rPr>
          <w:i/>
          <w:color w:val="212121"/>
          <w:spacing w:val="-1"/>
          <w:sz w:val="20"/>
          <w:lang w:val="da-DK"/>
        </w:rPr>
        <w:t xml:space="preserve"> </w:t>
      </w:r>
      <w:r w:rsidRPr="0055382A">
        <w:rPr>
          <w:color w:val="0F0F0F"/>
          <w:spacing w:val="-5"/>
          <w:sz w:val="18"/>
          <w:lang w:val="da-DK"/>
        </w:rPr>
        <w:t>1.4</w:t>
      </w:r>
    </w:p>
    <w:p w14:paraId="6D19205A" w14:textId="77777777" w:rsidR="000A7367" w:rsidRPr="0055382A" w:rsidRDefault="004723A7">
      <w:pPr>
        <w:pStyle w:val="Overskrift4"/>
        <w:spacing w:before="202"/>
        <w:ind w:left="0" w:right="1"/>
        <w:jc w:val="center"/>
        <w:rPr>
          <w:lang w:val="da-DK"/>
        </w:rPr>
      </w:pPr>
      <w:r w:rsidRPr="0055382A">
        <w:rPr>
          <w:color w:val="0F0F0F"/>
          <w:lang w:val="da-DK"/>
        </w:rPr>
        <w:lastRenderedPageBreak/>
        <w:t>Vejledende</w:t>
      </w:r>
      <w:r w:rsidRPr="0055382A">
        <w:rPr>
          <w:color w:val="0F0F0F"/>
          <w:spacing w:val="-3"/>
          <w:lang w:val="da-DK"/>
        </w:rPr>
        <w:t xml:space="preserve"> </w:t>
      </w:r>
      <w:r w:rsidRPr="0055382A">
        <w:rPr>
          <w:color w:val="0F0F0F"/>
          <w:lang w:val="da-DK"/>
        </w:rPr>
        <w:t>niveauer</w:t>
      </w:r>
      <w:r w:rsidRPr="0055382A">
        <w:rPr>
          <w:color w:val="0F0F0F"/>
          <w:spacing w:val="-8"/>
          <w:lang w:val="da-DK"/>
        </w:rPr>
        <w:t xml:space="preserve"> </w:t>
      </w:r>
      <w:r w:rsidRPr="0055382A">
        <w:rPr>
          <w:color w:val="0F0F0F"/>
          <w:lang w:val="da-DK"/>
        </w:rPr>
        <w:t>for</w:t>
      </w:r>
      <w:r w:rsidRPr="0055382A">
        <w:rPr>
          <w:color w:val="0F0F0F"/>
          <w:spacing w:val="-12"/>
          <w:lang w:val="da-DK"/>
        </w:rPr>
        <w:t xml:space="preserve"> </w:t>
      </w:r>
      <w:r w:rsidRPr="0055382A">
        <w:rPr>
          <w:color w:val="0F0F0F"/>
          <w:lang w:val="da-DK"/>
        </w:rPr>
        <w:t>driftsmæssig</w:t>
      </w:r>
      <w:r w:rsidRPr="0055382A">
        <w:rPr>
          <w:color w:val="0F0F0F"/>
          <w:spacing w:val="-9"/>
          <w:lang w:val="da-DK"/>
        </w:rPr>
        <w:t xml:space="preserve"> </w:t>
      </w:r>
      <w:r w:rsidRPr="0055382A">
        <w:rPr>
          <w:color w:val="0F0F0F"/>
          <w:spacing w:val="-2"/>
          <w:lang w:val="da-DK"/>
        </w:rPr>
        <w:t>materialeudnyttelse</w:t>
      </w:r>
    </w:p>
    <w:p w14:paraId="6D19205B" w14:textId="77777777" w:rsidR="000A7367" w:rsidRPr="0055382A" w:rsidRDefault="000A7367">
      <w:pPr>
        <w:pStyle w:val="Brdtekst"/>
        <w:spacing w:before="27"/>
        <w:rPr>
          <w:b/>
          <w:sz w:val="20"/>
          <w:lang w:val="da-DK"/>
        </w:rPr>
      </w:pPr>
    </w:p>
    <w:tbl>
      <w:tblPr>
        <w:tblW w:w="9009" w:type="dxa"/>
        <w:tblInd w:w="63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3481"/>
        <w:gridCol w:w="709"/>
        <w:gridCol w:w="2551"/>
        <w:gridCol w:w="2268"/>
      </w:tblGrid>
      <w:tr w:rsidR="00DB6212" w:rsidRPr="00B41B04" w14:paraId="6D19205F" w14:textId="01C8FE26" w:rsidTr="006A3752">
        <w:trPr>
          <w:trHeight w:val="515"/>
        </w:trPr>
        <w:tc>
          <w:tcPr>
            <w:tcW w:w="3481" w:type="dxa"/>
            <w:tcBorders>
              <w:left w:val="nil"/>
            </w:tcBorders>
          </w:tcPr>
          <w:p w14:paraId="6D19205C" w14:textId="77777777" w:rsidR="00DB6212" w:rsidRDefault="00DB6212" w:rsidP="35AD04F3">
            <w:pPr>
              <w:pStyle w:val="TableParagraph"/>
              <w:spacing w:before="154"/>
              <w:ind w:right="100"/>
              <w:jc w:val="center"/>
              <w:rPr>
                <w:sz w:val="16"/>
                <w:szCs w:val="16"/>
              </w:rPr>
            </w:pPr>
            <w:r w:rsidRPr="35AD04F3">
              <w:rPr>
                <w:color w:val="0F0F0F"/>
                <w:spacing w:val="-2"/>
                <w:w w:val="105"/>
                <w:sz w:val="16"/>
                <w:szCs w:val="16"/>
              </w:rPr>
              <w:t>Støberitype</w:t>
            </w:r>
          </w:p>
        </w:tc>
        <w:tc>
          <w:tcPr>
            <w:tcW w:w="709" w:type="dxa"/>
          </w:tcPr>
          <w:p w14:paraId="6D19205D" w14:textId="77777777" w:rsidR="00DB6212" w:rsidRDefault="00DB6212" w:rsidP="35AD04F3">
            <w:pPr>
              <w:pStyle w:val="TableParagraph"/>
              <w:spacing w:before="154"/>
              <w:ind w:left="192"/>
              <w:rPr>
                <w:sz w:val="16"/>
                <w:szCs w:val="16"/>
              </w:rPr>
            </w:pPr>
            <w:r w:rsidRPr="35AD04F3">
              <w:rPr>
                <w:color w:val="212121"/>
                <w:spacing w:val="-2"/>
                <w:sz w:val="16"/>
                <w:szCs w:val="16"/>
              </w:rPr>
              <w:t>Enhed</w:t>
            </w:r>
          </w:p>
        </w:tc>
        <w:tc>
          <w:tcPr>
            <w:tcW w:w="2551" w:type="dxa"/>
            <w:tcBorders>
              <w:right w:val="double" w:sz="4" w:space="0" w:color="auto"/>
            </w:tcBorders>
          </w:tcPr>
          <w:p w14:paraId="6D19205E" w14:textId="6F39A7A0" w:rsidR="00DB6212" w:rsidRDefault="006A3752" w:rsidP="006A3752">
            <w:pPr>
              <w:pStyle w:val="TableParagraph"/>
              <w:spacing w:before="53" w:line="256" w:lineRule="auto"/>
              <w:rPr>
                <w:sz w:val="16"/>
                <w:szCs w:val="16"/>
              </w:rPr>
            </w:pPr>
            <w:r>
              <w:rPr>
                <w:color w:val="212121"/>
                <w:spacing w:val="-2"/>
                <w:sz w:val="16"/>
                <w:szCs w:val="16"/>
              </w:rPr>
              <w:t xml:space="preserve"> </w:t>
            </w:r>
            <w:r w:rsidR="00DB6212" w:rsidRPr="35AD04F3">
              <w:rPr>
                <w:color w:val="212121"/>
                <w:spacing w:val="-2"/>
                <w:sz w:val="16"/>
                <w:szCs w:val="16"/>
              </w:rPr>
              <w:t>Vejledende niveauer</w:t>
            </w:r>
            <w:r w:rsidR="00DB6212" w:rsidRPr="35AD04F3">
              <w:rPr>
                <w:color w:val="212121"/>
                <w:spacing w:val="40"/>
                <w:sz w:val="16"/>
                <w:szCs w:val="16"/>
              </w:rPr>
              <w:t xml:space="preserve"> </w:t>
            </w:r>
            <w:r w:rsidR="00DB6212" w:rsidRPr="35AD04F3">
              <w:rPr>
                <w:color w:val="0F0F0F"/>
                <w:spacing w:val="-2"/>
                <w:sz w:val="16"/>
                <w:szCs w:val="16"/>
              </w:rPr>
              <w:t>(årsgennemsnit)</w:t>
            </w:r>
          </w:p>
        </w:tc>
        <w:tc>
          <w:tcPr>
            <w:tcW w:w="2268" w:type="dxa"/>
            <w:tcBorders>
              <w:top w:val="double" w:sz="4" w:space="0" w:color="auto"/>
              <w:left w:val="double" w:sz="4" w:space="0" w:color="auto"/>
              <w:right w:val="double" w:sz="4" w:space="0" w:color="auto"/>
            </w:tcBorders>
            <w:shd w:val="clear" w:color="auto" w:fill="FFFFFF" w:themeFill="background1"/>
          </w:tcPr>
          <w:p w14:paraId="16CA9B19" w14:textId="246D9460" w:rsidR="00DB6212" w:rsidRPr="006A3752" w:rsidRDefault="006A3752" w:rsidP="006A3752">
            <w:pPr>
              <w:pStyle w:val="TableParagraph"/>
              <w:spacing w:before="53" w:line="256" w:lineRule="auto"/>
              <w:rPr>
                <w:color w:val="212121"/>
                <w:spacing w:val="-2"/>
                <w:sz w:val="16"/>
                <w:szCs w:val="16"/>
                <w:lang w:val="da-DK"/>
              </w:rPr>
            </w:pPr>
            <w:r w:rsidRPr="00866472">
              <w:rPr>
                <w:w w:val="80"/>
                <w:sz w:val="18"/>
                <w:szCs w:val="24"/>
                <w:lang w:val="da-DK"/>
              </w:rPr>
              <w:t xml:space="preserve">Kan </w:t>
            </w:r>
            <w:r>
              <w:rPr>
                <w:w w:val="80"/>
                <w:sz w:val="18"/>
                <w:szCs w:val="24"/>
                <w:lang w:val="da-DK"/>
              </w:rPr>
              <w:t>vejledende niveau</w:t>
            </w:r>
            <w:r w:rsidRPr="00866472">
              <w:rPr>
                <w:w w:val="80"/>
                <w:sz w:val="18"/>
                <w:szCs w:val="24"/>
                <w:lang w:val="da-DK"/>
              </w:rPr>
              <w:t xml:space="preserve"> overhold</w:t>
            </w:r>
            <w:r>
              <w:rPr>
                <w:w w:val="80"/>
                <w:sz w:val="18"/>
                <w:szCs w:val="24"/>
                <w:lang w:val="da-DK"/>
              </w:rPr>
              <w:t>e</w:t>
            </w:r>
            <w:r w:rsidRPr="00866472">
              <w:rPr>
                <w:w w:val="80"/>
                <w:sz w:val="18"/>
                <w:szCs w:val="24"/>
                <w:lang w:val="da-DK"/>
              </w:rPr>
              <w:t>s, og hvilken værdi kan overholdes</w:t>
            </w:r>
            <w:r>
              <w:rPr>
                <w:w w:val="80"/>
                <w:sz w:val="18"/>
                <w:szCs w:val="24"/>
                <w:lang w:val="da-DK"/>
              </w:rPr>
              <w:t>.</w:t>
            </w:r>
          </w:p>
        </w:tc>
      </w:tr>
      <w:tr w:rsidR="00DB6212" w14:paraId="6D192066" w14:textId="6559A081" w:rsidTr="006A3752">
        <w:trPr>
          <w:trHeight w:val="388"/>
        </w:trPr>
        <w:tc>
          <w:tcPr>
            <w:tcW w:w="3481" w:type="dxa"/>
            <w:tcBorders>
              <w:left w:val="nil"/>
            </w:tcBorders>
          </w:tcPr>
          <w:p w14:paraId="6D192060" w14:textId="77777777" w:rsidR="00DB6212" w:rsidRDefault="00DB6212" w:rsidP="35AD04F3">
            <w:pPr>
              <w:pStyle w:val="TableParagraph"/>
              <w:spacing w:before="56"/>
              <w:ind w:left="-2"/>
              <w:rPr>
                <w:sz w:val="18"/>
                <w:szCs w:val="18"/>
              </w:rPr>
            </w:pPr>
            <w:r w:rsidRPr="35AD04F3">
              <w:rPr>
                <w:color w:val="0F0F0F"/>
                <w:spacing w:val="-2"/>
                <w:w w:val="105"/>
                <w:sz w:val="18"/>
                <w:szCs w:val="18"/>
              </w:rPr>
              <w:t>Jernstøberier</w:t>
            </w:r>
          </w:p>
        </w:tc>
        <w:tc>
          <w:tcPr>
            <w:tcW w:w="709" w:type="dxa"/>
            <w:vMerge w:val="restart"/>
          </w:tcPr>
          <w:p w14:paraId="6D192061" w14:textId="77777777" w:rsidR="00DB6212" w:rsidRDefault="00DB6212">
            <w:pPr>
              <w:pStyle w:val="TableParagraph"/>
              <w:rPr>
                <w:b/>
                <w:sz w:val="19"/>
              </w:rPr>
            </w:pPr>
          </w:p>
          <w:p w14:paraId="6D192062" w14:textId="77777777" w:rsidR="00DB6212" w:rsidRDefault="00DB6212">
            <w:pPr>
              <w:pStyle w:val="TableParagraph"/>
              <w:rPr>
                <w:b/>
                <w:sz w:val="19"/>
              </w:rPr>
            </w:pPr>
          </w:p>
          <w:p w14:paraId="6D192063" w14:textId="77777777" w:rsidR="00DB6212" w:rsidRDefault="00DB6212">
            <w:pPr>
              <w:pStyle w:val="TableParagraph"/>
              <w:spacing w:before="194"/>
              <w:rPr>
                <w:b/>
                <w:sz w:val="19"/>
              </w:rPr>
            </w:pPr>
          </w:p>
          <w:p w14:paraId="6D192064" w14:textId="77777777" w:rsidR="00DB6212" w:rsidRDefault="00DB6212">
            <w:pPr>
              <w:pStyle w:val="TableParagraph"/>
              <w:ind w:left="20"/>
              <w:jc w:val="center"/>
              <w:rPr>
                <w:sz w:val="19"/>
              </w:rPr>
            </w:pPr>
            <w:r>
              <w:rPr>
                <w:color w:val="212121"/>
                <w:spacing w:val="-10"/>
                <w:w w:val="90"/>
                <w:sz w:val="19"/>
              </w:rPr>
              <w:t>%</w:t>
            </w:r>
          </w:p>
        </w:tc>
        <w:tc>
          <w:tcPr>
            <w:tcW w:w="2551" w:type="dxa"/>
            <w:tcBorders>
              <w:right w:val="double" w:sz="4" w:space="0" w:color="auto"/>
            </w:tcBorders>
          </w:tcPr>
          <w:p w14:paraId="6D192065" w14:textId="77777777" w:rsidR="00DB6212" w:rsidRDefault="00DB6212">
            <w:pPr>
              <w:pStyle w:val="TableParagraph"/>
              <w:spacing w:before="51"/>
              <w:ind w:left="829"/>
              <w:rPr>
                <w:sz w:val="18"/>
              </w:rPr>
            </w:pPr>
            <w:r>
              <w:rPr>
                <w:color w:val="0F0F0F"/>
                <w:w w:val="115"/>
                <w:sz w:val="18"/>
              </w:rPr>
              <w:t>50-</w:t>
            </w:r>
            <w:r>
              <w:rPr>
                <w:color w:val="0F0F0F"/>
                <w:spacing w:val="-2"/>
                <w:w w:val="115"/>
                <w:sz w:val="18"/>
              </w:rPr>
              <w:t>97(</w:t>
            </w:r>
            <w:r w:rsidRPr="00BE0B44">
              <w:rPr>
                <w:color w:val="212121"/>
                <w:spacing w:val="-5"/>
                <w:w w:val="105"/>
                <w:sz w:val="18"/>
                <w:vertAlign w:val="superscript"/>
              </w:rPr>
              <w:t>1</w:t>
            </w:r>
            <w:r>
              <w:rPr>
                <w:color w:val="0F0F0F"/>
                <w:spacing w:val="-2"/>
                <w:w w:val="115"/>
                <w:sz w:val="18"/>
              </w:rPr>
              <w:t>)(</w:t>
            </w:r>
            <w:r w:rsidRPr="00BE0B44">
              <w:rPr>
                <w:color w:val="212121"/>
                <w:spacing w:val="-5"/>
                <w:w w:val="105"/>
                <w:sz w:val="18"/>
                <w:vertAlign w:val="superscript"/>
              </w:rPr>
              <w:t>2</w:t>
            </w:r>
            <w:r>
              <w:rPr>
                <w:color w:val="0F0F0F"/>
                <w:spacing w:val="-2"/>
                <w:w w:val="115"/>
                <w:sz w:val="18"/>
              </w:rPr>
              <w:t>)</w:t>
            </w:r>
          </w:p>
        </w:tc>
        <w:tc>
          <w:tcPr>
            <w:tcW w:w="2268" w:type="dxa"/>
            <w:tcBorders>
              <w:left w:val="double" w:sz="4" w:space="0" w:color="auto"/>
              <w:right w:val="double" w:sz="4" w:space="0" w:color="auto"/>
            </w:tcBorders>
            <w:shd w:val="clear" w:color="auto" w:fill="FFFFFF" w:themeFill="background1"/>
          </w:tcPr>
          <w:p w14:paraId="3A6F6136" w14:textId="77777777" w:rsidR="00DB6212" w:rsidRDefault="00DB6212">
            <w:pPr>
              <w:pStyle w:val="TableParagraph"/>
              <w:spacing w:before="51"/>
              <w:ind w:left="829"/>
              <w:rPr>
                <w:color w:val="0F0F0F"/>
                <w:w w:val="115"/>
                <w:sz w:val="18"/>
              </w:rPr>
            </w:pPr>
          </w:p>
        </w:tc>
      </w:tr>
      <w:tr w:rsidR="00DB6212" w14:paraId="6D19206A" w14:textId="2B44C3A2" w:rsidTr="006A3752">
        <w:trPr>
          <w:trHeight w:val="385"/>
        </w:trPr>
        <w:tc>
          <w:tcPr>
            <w:tcW w:w="3481" w:type="dxa"/>
            <w:tcBorders>
              <w:left w:val="nil"/>
            </w:tcBorders>
          </w:tcPr>
          <w:p w14:paraId="6D192067" w14:textId="77777777" w:rsidR="00DB6212" w:rsidRDefault="00DB6212" w:rsidP="35AD04F3">
            <w:pPr>
              <w:pStyle w:val="TableParagraph"/>
              <w:spacing w:before="52"/>
              <w:rPr>
                <w:sz w:val="18"/>
                <w:szCs w:val="18"/>
              </w:rPr>
            </w:pPr>
            <w:r w:rsidRPr="35AD04F3">
              <w:rPr>
                <w:color w:val="212121"/>
                <w:spacing w:val="-2"/>
                <w:sz w:val="18"/>
                <w:szCs w:val="18"/>
              </w:rPr>
              <w:t>Stålstøberier</w:t>
            </w:r>
          </w:p>
        </w:tc>
        <w:tc>
          <w:tcPr>
            <w:tcW w:w="709" w:type="dxa"/>
            <w:vMerge/>
          </w:tcPr>
          <w:p w14:paraId="6D192068" w14:textId="77777777" w:rsidR="00DB6212" w:rsidRDefault="00DB6212">
            <w:pPr>
              <w:rPr>
                <w:sz w:val="2"/>
                <w:szCs w:val="2"/>
              </w:rPr>
            </w:pPr>
          </w:p>
        </w:tc>
        <w:tc>
          <w:tcPr>
            <w:tcW w:w="2551" w:type="dxa"/>
            <w:tcBorders>
              <w:right w:val="double" w:sz="4" w:space="0" w:color="auto"/>
            </w:tcBorders>
          </w:tcPr>
          <w:p w14:paraId="6D192069" w14:textId="77777777" w:rsidR="00DB6212" w:rsidRDefault="00DB6212">
            <w:pPr>
              <w:pStyle w:val="TableParagraph"/>
              <w:spacing w:before="47"/>
              <w:ind w:left="776"/>
              <w:rPr>
                <w:sz w:val="18"/>
              </w:rPr>
            </w:pPr>
            <w:r>
              <w:rPr>
                <w:color w:val="0F0F0F"/>
                <w:w w:val="115"/>
                <w:sz w:val="18"/>
              </w:rPr>
              <w:t>50-100</w:t>
            </w:r>
            <w:r>
              <w:rPr>
                <w:color w:val="0F0F0F"/>
                <w:spacing w:val="21"/>
                <w:w w:val="115"/>
                <w:sz w:val="18"/>
              </w:rPr>
              <w:t xml:space="preserve"> </w:t>
            </w:r>
            <w:r>
              <w:rPr>
                <w:color w:val="0F0F0F"/>
                <w:w w:val="95"/>
                <w:sz w:val="18"/>
              </w:rPr>
              <w:t>(</w:t>
            </w:r>
            <w:r w:rsidRPr="00BE0B44">
              <w:rPr>
                <w:color w:val="212121"/>
                <w:spacing w:val="-5"/>
                <w:w w:val="105"/>
                <w:sz w:val="18"/>
                <w:vertAlign w:val="superscript"/>
              </w:rPr>
              <w:t>1</w:t>
            </w:r>
            <w:r>
              <w:rPr>
                <w:color w:val="0F0F0F"/>
                <w:w w:val="95"/>
                <w:sz w:val="18"/>
              </w:rPr>
              <w:t>)</w:t>
            </w:r>
            <w:r>
              <w:rPr>
                <w:color w:val="0F0F0F"/>
                <w:spacing w:val="33"/>
                <w:sz w:val="18"/>
              </w:rPr>
              <w:t xml:space="preserve"> </w:t>
            </w:r>
            <w:r>
              <w:rPr>
                <w:color w:val="212121"/>
                <w:spacing w:val="-5"/>
                <w:w w:val="95"/>
                <w:sz w:val="18"/>
              </w:rPr>
              <w:t>(</w:t>
            </w:r>
            <w:r w:rsidRPr="00BE0B44">
              <w:rPr>
                <w:color w:val="212121"/>
                <w:spacing w:val="-5"/>
                <w:w w:val="105"/>
                <w:sz w:val="18"/>
                <w:vertAlign w:val="superscript"/>
              </w:rPr>
              <w:t>2</w:t>
            </w:r>
            <w:r>
              <w:rPr>
                <w:color w:val="212121"/>
                <w:spacing w:val="-5"/>
                <w:w w:val="95"/>
                <w:sz w:val="18"/>
              </w:rPr>
              <w:t>)</w:t>
            </w:r>
          </w:p>
        </w:tc>
        <w:tc>
          <w:tcPr>
            <w:tcW w:w="2268" w:type="dxa"/>
            <w:tcBorders>
              <w:left w:val="double" w:sz="4" w:space="0" w:color="auto"/>
              <w:right w:val="double" w:sz="4" w:space="0" w:color="auto"/>
            </w:tcBorders>
            <w:shd w:val="clear" w:color="auto" w:fill="FFFFFF" w:themeFill="background1"/>
          </w:tcPr>
          <w:p w14:paraId="0811F60C" w14:textId="77777777" w:rsidR="00DB6212" w:rsidRDefault="00DB6212">
            <w:pPr>
              <w:pStyle w:val="TableParagraph"/>
              <w:spacing w:before="47"/>
              <w:ind w:left="776"/>
              <w:rPr>
                <w:color w:val="0F0F0F"/>
                <w:w w:val="115"/>
                <w:sz w:val="18"/>
              </w:rPr>
            </w:pPr>
          </w:p>
        </w:tc>
      </w:tr>
      <w:tr w:rsidR="00DB6212" w14:paraId="6D19206E" w14:textId="325D7599" w:rsidTr="006A3752">
        <w:trPr>
          <w:trHeight w:val="390"/>
        </w:trPr>
        <w:tc>
          <w:tcPr>
            <w:tcW w:w="3481" w:type="dxa"/>
            <w:tcBorders>
              <w:left w:val="nil"/>
            </w:tcBorders>
          </w:tcPr>
          <w:p w14:paraId="6D19206B" w14:textId="77777777" w:rsidR="00DB6212" w:rsidRPr="00342F1F" w:rsidRDefault="00DB6212" w:rsidP="35AD04F3">
            <w:pPr>
              <w:pStyle w:val="TableParagraph"/>
              <w:spacing w:before="55"/>
              <w:ind w:left="9"/>
              <w:rPr>
                <w:sz w:val="18"/>
                <w:szCs w:val="18"/>
                <w:lang w:val="da-DK"/>
              </w:rPr>
            </w:pPr>
            <w:r w:rsidRPr="00342F1F">
              <w:rPr>
                <w:color w:val="0F0F0F"/>
                <w:sz w:val="18"/>
                <w:szCs w:val="18"/>
                <w:lang w:val="da-DK"/>
              </w:rPr>
              <w:t>NFM-støberier</w:t>
            </w:r>
            <w:r w:rsidRPr="00342F1F">
              <w:rPr>
                <w:color w:val="0F0F0F"/>
                <w:spacing w:val="9"/>
                <w:sz w:val="18"/>
                <w:szCs w:val="18"/>
                <w:lang w:val="da-DK"/>
              </w:rPr>
              <w:t xml:space="preserve"> </w:t>
            </w:r>
            <w:r w:rsidRPr="00342F1F">
              <w:rPr>
                <w:color w:val="0F0F0F"/>
                <w:sz w:val="18"/>
                <w:szCs w:val="18"/>
                <w:lang w:val="da-DK"/>
              </w:rPr>
              <w:t>(alle</w:t>
            </w:r>
            <w:r w:rsidRPr="00342F1F">
              <w:rPr>
                <w:color w:val="0F0F0F"/>
                <w:spacing w:val="2"/>
                <w:sz w:val="18"/>
                <w:szCs w:val="18"/>
                <w:lang w:val="da-DK"/>
              </w:rPr>
              <w:t xml:space="preserve"> </w:t>
            </w:r>
            <w:r w:rsidRPr="00342F1F">
              <w:rPr>
                <w:color w:val="0F0F0F"/>
                <w:sz w:val="18"/>
                <w:szCs w:val="18"/>
                <w:lang w:val="da-DK"/>
              </w:rPr>
              <w:t>typer</w:t>
            </w:r>
            <w:r w:rsidRPr="00342F1F">
              <w:rPr>
                <w:color w:val="0F0F0F"/>
                <w:spacing w:val="9"/>
                <w:sz w:val="18"/>
                <w:szCs w:val="18"/>
                <w:lang w:val="da-DK"/>
              </w:rPr>
              <w:t xml:space="preserve"> </w:t>
            </w:r>
            <w:r w:rsidRPr="00342F1F">
              <w:rPr>
                <w:color w:val="0F0F0F"/>
                <w:sz w:val="18"/>
                <w:szCs w:val="18"/>
                <w:lang w:val="da-DK"/>
              </w:rPr>
              <w:t>undtagen</w:t>
            </w:r>
            <w:r w:rsidRPr="00342F1F">
              <w:rPr>
                <w:color w:val="0F0F0F"/>
                <w:spacing w:val="14"/>
                <w:sz w:val="18"/>
                <w:szCs w:val="18"/>
                <w:lang w:val="da-DK"/>
              </w:rPr>
              <w:t xml:space="preserve"> </w:t>
            </w:r>
            <w:r w:rsidRPr="00342F1F">
              <w:rPr>
                <w:color w:val="0F0F0F"/>
                <w:sz w:val="18"/>
                <w:szCs w:val="18"/>
                <w:lang w:val="da-DK"/>
              </w:rPr>
              <w:t>HPDC)</w:t>
            </w:r>
            <w:r w:rsidRPr="00342F1F">
              <w:rPr>
                <w:color w:val="0F0F0F"/>
                <w:spacing w:val="-1"/>
                <w:sz w:val="18"/>
                <w:szCs w:val="18"/>
                <w:lang w:val="da-DK"/>
              </w:rPr>
              <w:t xml:space="preserve"> </w:t>
            </w:r>
            <w:r w:rsidRPr="00342F1F">
              <w:rPr>
                <w:color w:val="0F0F0F"/>
                <w:sz w:val="18"/>
                <w:szCs w:val="18"/>
                <w:lang w:val="da-DK"/>
              </w:rPr>
              <w:t>-</w:t>
            </w:r>
            <w:r w:rsidRPr="00342F1F">
              <w:rPr>
                <w:color w:val="0F0F0F"/>
                <w:spacing w:val="35"/>
                <w:sz w:val="18"/>
                <w:szCs w:val="18"/>
                <w:lang w:val="da-DK"/>
              </w:rPr>
              <w:t xml:space="preserve">  </w:t>
            </w:r>
            <w:r w:rsidRPr="00342F1F">
              <w:rPr>
                <w:color w:val="0F0F0F"/>
                <w:spacing w:val="-5"/>
                <w:sz w:val="18"/>
                <w:szCs w:val="18"/>
                <w:lang w:val="da-DK"/>
              </w:rPr>
              <w:t>Pb</w:t>
            </w:r>
          </w:p>
        </w:tc>
        <w:tc>
          <w:tcPr>
            <w:tcW w:w="709" w:type="dxa"/>
            <w:vMerge/>
          </w:tcPr>
          <w:p w14:paraId="6D19206C" w14:textId="77777777" w:rsidR="00DB6212" w:rsidRPr="00342F1F" w:rsidRDefault="00DB6212">
            <w:pPr>
              <w:rPr>
                <w:sz w:val="2"/>
                <w:szCs w:val="2"/>
                <w:lang w:val="da-DK"/>
              </w:rPr>
            </w:pPr>
          </w:p>
        </w:tc>
        <w:tc>
          <w:tcPr>
            <w:tcW w:w="2551" w:type="dxa"/>
            <w:tcBorders>
              <w:right w:val="double" w:sz="4" w:space="0" w:color="auto"/>
            </w:tcBorders>
          </w:tcPr>
          <w:p w14:paraId="6D19206D" w14:textId="77777777" w:rsidR="00DB6212" w:rsidRDefault="00DB6212" w:rsidP="35AD04F3">
            <w:pPr>
              <w:pStyle w:val="TableParagraph"/>
              <w:spacing w:before="50"/>
              <w:ind w:left="877"/>
              <w:rPr>
                <w:sz w:val="18"/>
                <w:szCs w:val="18"/>
              </w:rPr>
            </w:pPr>
            <w:r w:rsidRPr="35AD04F3">
              <w:rPr>
                <w:color w:val="0F0F0F"/>
                <w:w w:val="90"/>
                <w:sz w:val="18"/>
                <w:szCs w:val="18"/>
              </w:rPr>
              <w:t>50-</w:t>
            </w:r>
            <w:r w:rsidRPr="35AD04F3">
              <w:rPr>
                <w:color w:val="0F0F0F"/>
                <w:spacing w:val="36"/>
                <w:sz w:val="18"/>
                <w:szCs w:val="18"/>
              </w:rPr>
              <w:t xml:space="preserve">  </w:t>
            </w:r>
            <w:r w:rsidRPr="35AD04F3">
              <w:rPr>
                <w:color w:val="0F0F0F"/>
                <w:w w:val="95"/>
                <w:sz w:val="18"/>
                <w:szCs w:val="18"/>
              </w:rPr>
              <w:t>97,5</w:t>
            </w:r>
            <w:r w:rsidRPr="35AD04F3">
              <w:rPr>
                <w:color w:val="0F0F0F"/>
                <w:spacing w:val="7"/>
                <w:sz w:val="18"/>
                <w:szCs w:val="18"/>
              </w:rPr>
              <w:t xml:space="preserve"> </w:t>
            </w:r>
            <w:r w:rsidRPr="35AD04F3">
              <w:rPr>
                <w:color w:val="0F0F0F"/>
                <w:spacing w:val="-5"/>
                <w:w w:val="90"/>
                <w:sz w:val="18"/>
                <w:szCs w:val="18"/>
              </w:rPr>
              <w:t>(</w:t>
            </w:r>
            <w:r w:rsidRPr="00BE0B44">
              <w:rPr>
                <w:color w:val="212121"/>
                <w:spacing w:val="-5"/>
                <w:w w:val="105"/>
                <w:sz w:val="18"/>
                <w:vertAlign w:val="superscript"/>
              </w:rPr>
              <w:t>1</w:t>
            </w:r>
            <w:r w:rsidRPr="35AD04F3">
              <w:rPr>
                <w:color w:val="0F0F0F"/>
                <w:spacing w:val="-5"/>
                <w:w w:val="90"/>
                <w:sz w:val="18"/>
                <w:szCs w:val="18"/>
              </w:rPr>
              <w:t>)</w:t>
            </w:r>
          </w:p>
        </w:tc>
        <w:tc>
          <w:tcPr>
            <w:tcW w:w="2268" w:type="dxa"/>
            <w:tcBorders>
              <w:left w:val="double" w:sz="4" w:space="0" w:color="auto"/>
              <w:right w:val="double" w:sz="4" w:space="0" w:color="auto"/>
            </w:tcBorders>
            <w:shd w:val="clear" w:color="auto" w:fill="FFFFFF" w:themeFill="background1"/>
          </w:tcPr>
          <w:p w14:paraId="46753B15" w14:textId="77777777" w:rsidR="00DB6212" w:rsidRPr="35AD04F3" w:rsidRDefault="00DB6212" w:rsidP="35AD04F3">
            <w:pPr>
              <w:pStyle w:val="TableParagraph"/>
              <w:spacing w:before="50"/>
              <w:ind w:left="877"/>
              <w:rPr>
                <w:color w:val="0F0F0F"/>
                <w:w w:val="90"/>
                <w:sz w:val="18"/>
                <w:szCs w:val="18"/>
              </w:rPr>
            </w:pPr>
          </w:p>
        </w:tc>
      </w:tr>
      <w:tr w:rsidR="00DB6212" w14:paraId="6D192072" w14:textId="4D00419E" w:rsidTr="006A3752">
        <w:trPr>
          <w:trHeight w:val="385"/>
        </w:trPr>
        <w:tc>
          <w:tcPr>
            <w:tcW w:w="3481" w:type="dxa"/>
            <w:tcBorders>
              <w:left w:val="nil"/>
            </w:tcBorders>
          </w:tcPr>
          <w:p w14:paraId="6D19206F" w14:textId="77777777" w:rsidR="00DB6212" w:rsidRPr="00342F1F" w:rsidRDefault="00DB6212" w:rsidP="35AD04F3">
            <w:pPr>
              <w:pStyle w:val="TableParagraph"/>
              <w:spacing w:before="53"/>
              <w:ind w:left="9"/>
              <w:rPr>
                <w:sz w:val="18"/>
                <w:szCs w:val="18"/>
                <w:lang w:val="da-DK"/>
              </w:rPr>
            </w:pPr>
            <w:r w:rsidRPr="00342F1F">
              <w:rPr>
                <w:color w:val="0F0F0F"/>
                <w:sz w:val="18"/>
                <w:szCs w:val="18"/>
                <w:lang w:val="da-DK"/>
              </w:rPr>
              <w:t>NFM-støberier</w:t>
            </w:r>
            <w:r w:rsidRPr="00342F1F">
              <w:rPr>
                <w:color w:val="0F0F0F"/>
                <w:spacing w:val="15"/>
                <w:sz w:val="18"/>
                <w:szCs w:val="18"/>
                <w:lang w:val="da-DK"/>
              </w:rPr>
              <w:t xml:space="preserve"> </w:t>
            </w:r>
            <w:r w:rsidRPr="00342F1F">
              <w:rPr>
                <w:color w:val="0F0F0F"/>
                <w:sz w:val="18"/>
                <w:szCs w:val="18"/>
                <w:lang w:val="da-DK"/>
              </w:rPr>
              <w:t>(alle</w:t>
            </w:r>
            <w:r w:rsidRPr="00342F1F">
              <w:rPr>
                <w:color w:val="0F0F0F"/>
                <w:spacing w:val="7"/>
                <w:sz w:val="18"/>
                <w:szCs w:val="18"/>
                <w:lang w:val="da-DK"/>
              </w:rPr>
              <w:t xml:space="preserve"> </w:t>
            </w:r>
            <w:r w:rsidRPr="00342F1F">
              <w:rPr>
                <w:color w:val="0F0F0F"/>
                <w:sz w:val="18"/>
                <w:szCs w:val="18"/>
                <w:lang w:val="da-DK"/>
              </w:rPr>
              <w:t>typer</w:t>
            </w:r>
            <w:r w:rsidRPr="00342F1F">
              <w:rPr>
                <w:color w:val="0F0F0F"/>
                <w:spacing w:val="8"/>
                <w:sz w:val="18"/>
                <w:szCs w:val="18"/>
                <w:lang w:val="da-DK"/>
              </w:rPr>
              <w:t xml:space="preserve"> </w:t>
            </w:r>
            <w:r w:rsidRPr="00342F1F">
              <w:rPr>
                <w:color w:val="0F0F0F"/>
                <w:sz w:val="18"/>
                <w:szCs w:val="18"/>
                <w:lang w:val="da-DK"/>
              </w:rPr>
              <w:t>undtagen</w:t>
            </w:r>
            <w:r w:rsidRPr="00342F1F">
              <w:rPr>
                <w:color w:val="0F0F0F"/>
                <w:spacing w:val="19"/>
                <w:sz w:val="18"/>
                <w:szCs w:val="18"/>
                <w:lang w:val="da-DK"/>
              </w:rPr>
              <w:t xml:space="preserve"> </w:t>
            </w:r>
            <w:r w:rsidRPr="00342F1F">
              <w:rPr>
                <w:color w:val="0F0F0F"/>
                <w:sz w:val="18"/>
                <w:szCs w:val="18"/>
                <w:lang w:val="da-DK"/>
              </w:rPr>
              <w:t>HPDC)</w:t>
            </w:r>
            <w:r w:rsidRPr="00342F1F">
              <w:rPr>
                <w:color w:val="0F0F0F"/>
                <w:spacing w:val="3"/>
                <w:sz w:val="18"/>
                <w:szCs w:val="18"/>
                <w:lang w:val="da-DK"/>
              </w:rPr>
              <w:t xml:space="preserve"> </w:t>
            </w:r>
            <w:r w:rsidRPr="00342F1F">
              <w:rPr>
                <w:color w:val="0F0F0F"/>
                <w:sz w:val="18"/>
                <w:szCs w:val="18"/>
                <w:lang w:val="da-DK"/>
              </w:rPr>
              <w:t>-</w:t>
            </w:r>
            <w:r w:rsidRPr="00342F1F">
              <w:rPr>
                <w:color w:val="0F0F0F"/>
                <w:spacing w:val="41"/>
                <w:sz w:val="18"/>
                <w:szCs w:val="18"/>
                <w:lang w:val="da-DK"/>
              </w:rPr>
              <w:t xml:space="preserve">  </w:t>
            </w:r>
            <w:r w:rsidRPr="00342F1F">
              <w:rPr>
                <w:color w:val="212121"/>
                <w:sz w:val="18"/>
                <w:szCs w:val="18"/>
                <w:lang w:val="da-DK"/>
              </w:rPr>
              <w:t>andre</w:t>
            </w:r>
            <w:r w:rsidRPr="00342F1F">
              <w:rPr>
                <w:color w:val="212121"/>
                <w:spacing w:val="8"/>
                <w:sz w:val="18"/>
                <w:szCs w:val="18"/>
                <w:lang w:val="da-DK"/>
              </w:rPr>
              <w:t xml:space="preserve"> </w:t>
            </w:r>
            <w:r w:rsidRPr="00342F1F">
              <w:rPr>
                <w:color w:val="0F0F0F"/>
                <w:sz w:val="18"/>
                <w:szCs w:val="18"/>
                <w:lang w:val="da-DK"/>
              </w:rPr>
              <w:t>metaller</w:t>
            </w:r>
            <w:r w:rsidRPr="00342F1F">
              <w:rPr>
                <w:color w:val="0F0F0F"/>
                <w:spacing w:val="4"/>
                <w:sz w:val="18"/>
                <w:szCs w:val="18"/>
                <w:lang w:val="da-DK"/>
              </w:rPr>
              <w:t xml:space="preserve"> </w:t>
            </w:r>
            <w:r w:rsidRPr="00342F1F">
              <w:rPr>
                <w:color w:val="212121"/>
                <w:sz w:val="18"/>
                <w:szCs w:val="18"/>
                <w:lang w:val="da-DK"/>
              </w:rPr>
              <w:t>end</w:t>
            </w:r>
            <w:r w:rsidRPr="00342F1F">
              <w:rPr>
                <w:color w:val="212121"/>
                <w:spacing w:val="12"/>
                <w:sz w:val="18"/>
                <w:szCs w:val="18"/>
                <w:lang w:val="da-DK"/>
              </w:rPr>
              <w:t xml:space="preserve"> </w:t>
            </w:r>
            <w:r w:rsidRPr="00342F1F">
              <w:rPr>
                <w:color w:val="0F0F0F"/>
                <w:spacing w:val="-5"/>
                <w:sz w:val="18"/>
                <w:szCs w:val="18"/>
                <w:lang w:val="da-DK"/>
              </w:rPr>
              <w:t>Pb</w:t>
            </w:r>
          </w:p>
        </w:tc>
        <w:tc>
          <w:tcPr>
            <w:tcW w:w="709" w:type="dxa"/>
            <w:vMerge/>
          </w:tcPr>
          <w:p w14:paraId="6D192070" w14:textId="77777777" w:rsidR="00DB6212" w:rsidRPr="00342F1F" w:rsidRDefault="00DB6212">
            <w:pPr>
              <w:rPr>
                <w:sz w:val="2"/>
                <w:szCs w:val="2"/>
                <w:lang w:val="da-DK"/>
              </w:rPr>
            </w:pPr>
          </w:p>
        </w:tc>
        <w:tc>
          <w:tcPr>
            <w:tcW w:w="2551" w:type="dxa"/>
            <w:tcBorders>
              <w:right w:val="double" w:sz="4" w:space="0" w:color="auto"/>
            </w:tcBorders>
          </w:tcPr>
          <w:p w14:paraId="6D192071" w14:textId="7BB9A540" w:rsidR="00DB6212" w:rsidRDefault="00DB6212">
            <w:pPr>
              <w:pStyle w:val="TableParagraph"/>
              <w:spacing w:before="48"/>
              <w:ind w:left="930"/>
              <w:rPr>
                <w:sz w:val="18"/>
              </w:rPr>
            </w:pPr>
            <w:r>
              <w:rPr>
                <w:color w:val="0F0F0F"/>
                <w:w w:val="105"/>
                <w:sz w:val="18"/>
              </w:rPr>
              <w:t>50</w:t>
            </w:r>
            <w:r>
              <w:rPr>
                <w:color w:val="0F0F0F"/>
                <w:spacing w:val="-5"/>
                <w:w w:val="105"/>
                <w:sz w:val="18"/>
              </w:rPr>
              <w:t xml:space="preserve"> </w:t>
            </w:r>
            <w:r>
              <w:rPr>
                <w:color w:val="0F0F0F"/>
                <w:w w:val="105"/>
                <w:sz w:val="18"/>
              </w:rPr>
              <w:t>-</w:t>
            </w:r>
            <w:r>
              <w:rPr>
                <w:color w:val="0F0F0F"/>
                <w:spacing w:val="43"/>
                <w:w w:val="105"/>
                <w:sz w:val="18"/>
              </w:rPr>
              <w:t xml:space="preserve"> </w:t>
            </w:r>
            <w:r>
              <w:rPr>
                <w:color w:val="0F0F0F"/>
                <w:w w:val="105"/>
                <w:sz w:val="18"/>
              </w:rPr>
              <w:t>98</w:t>
            </w:r>
            <w:r>
              <w:rPr>
                <w:color w:val="0F0F0F"/>
                <w:spacing w:val="7"/>
                <w:w w:val="105"/>
                <w:sz w:val="18"/>
              </w:rPr>
              <w:t xml:space="preserve"> </w:t>
            </w:r>
            <w:r>
              <w:rPr>
                <w:color w:val="212121"/>
                <w:spacing w:val="-5"/>
                <w:w w:val="105"/>
                <w:sz w:val="18"/>
              </w:rPr>
              <w:t>(</w:t>
            </w:r>
            <w:r w:rsidR="00BE0B44">
              <w:rPr>
                <w:color w:val="212121"/>
                <w:spacing w:val="-5"/>
                <w:w w:val="105"/>
                <w:sz w:val="18"/>
                <w:vertAlign w:val="superscript"/>
              </w:rPr>
              <w:t>1</w:t>
            </w:r>
            <w:r>
              <w:rPr>
                <w:color w:val="212121"/>
                <w:spacing w:val="-5"/>
                <w:w w:val="105"/>
                <w:sz w:val="18"/>
              </w:rPr>
              <w:t>)</w:t>
            </w:r>
          </w:p>
        </w:tc>
        <w:tc>
          <w:tcPr>
            <w:tcW w:w="2268" w:type="dxa"/>
            <w:tcBorders>
              <w:left w:val="double" w:sz="4" w:space="0" w:color="auto"/>
              <w:right w:val="double" w:sz="4" w:space="0" w:color="auto"/>
            </w:tcBorders>
            <w:shd w:val="clear" w:color="auto" w:fill="FFFFFF" w:themeFill="background1"/>
          </w:tcPr>
          <w:p w14:paraId="1DE22331" w14:textId="77777777" w:rsidR="00DB6212" w:rsidRDefault="00DB6212">
            <w:pPr>
              <w:pStyle w:val="TableParagraph"/>
              <w:spacing w:before="48"/>
              <w:ind w:left="930"/>
              <w:rPr>
                <w:color w:val="0F0F0F"/>
                <w:w w:val="105"/>
                <w:sz w:val="18"/>
              </w:rPr>
            </w:pPr>
          </w:p>
        </w:tc>
      </w:tr>
      <w:tr w:rsidR="00DB6212" w14:paraId="6D192076" w14:textId="240235F4" w:rsidTr="006A3752">
        <w:trPr>
          <w:trHeight w:val="388"/>
        </w:trPr>
        <w:tc>
          <w:tcPr>
            <w:tcW w:w="3481" w:type="dxa"/>
            <w:tcBorders>
              <w:left w:val="nil"/>
            </w:tcBorders>
          </w:tcPr>
          <w:p w14:paraId="6D192073" w14:textId="77777777" w:rsidR="00DB6212" w:rsidRDefault="00DB6212" w:rsidP="35AD04F3">
            <w:pPr>
              <w:pStyle w:val="TableParagraph"/>
              <w:spacing w:before="51"/>
              <w:ind w:left="9"/>
              <w:rPr>
                <w:sz w:val="18"/>
                <w:szCs w:val="18"/>
              </w:rPr>
            </w:pPr>
            <w:r w:rsidRPr="35AD04F3">
              <w:rPr>
                <w:color w:val="0F0F0F"/>
                <w:sz w:val="18"/>
                <w:szCs w:val="18"/>
              </w:rPr>
              <w:t>NFM-støberier</w:t>
            </w:r>
            <w:r w:rsidRPr="35AD04F3">
              <w:rPr>
                <w:color w:val="0F0F0F"/>
                <w:spacing w:val="7"/>
                <w:sz w:val="18"/>
                <w:szCs w:val="18"/>
              </w:rPr>
              <w:t xml:space="preserve"> </w:t>
            </w:r>
            <w:r w:rsidRPr="35AD04F3">
              <w:rPr>
                <w:color w:val="0F0F0F"/>
                <w:spacing w:val="-2"/>
                <w:sz w:val="18"/>
                <w:szCs w:val="18"/>
              </w:rPr>
              <w:t>(HPDC)</w:t>
            </w:r>
          </w:p>
        </w:tc>
        <w:tc>
          <w:tcPr>
            <w:tcW w:w="709" w:type="dxa"/>
            <w:vMerge/>
          </w:tcPr>
          <w:p w14:paraId="6D192074" w14:textId="77777777" w:rsidR="00DB6212" w:rsidRDefault="00DB6212">
            <w:pPr>
              <w:rPr>
                <w:sz w:val="2"/>
                <w:szCs w:val="2"/>
              </w:rPr>
            </w:pPr>
          </w:p>
        </w:tc>
        <w:tc>
          <w:tcPr>
            <w:tcW w:w="2551" w:type="dxa"/>
            <w:tcBorders>
              <w:right w:val="double" w:sz="4" w:space="0" w:color="auto"/>
            </w:tcBorders>
          </w:tcPr>
          <w:p w14:paraId="6D192075" w14:textId="732BA569" w:rsidR="00DB6212" w:rsidRPr="00BE0B44" w:rsidRDefault="00DB6212" w:rsidP="00BE0B44">
            <w:pPr>
              <w:pStyle w:val="TableParagraph"/>
              <w:spacing w:before="51"/>
              <w:ind w:left="926"/>
              <w:rPr>
                <w:color w:val="212121"/>
                <w:spacing w:val="-2"/>
                <w:w w:val="135"/>
                <w:sz w:val="18"/>
                <w:vertAlign w:val="superscript"/>
              </w:rPr>
            </w:pPr>
            <w:r w:rsidRPr="00BE0B44">
              <w:rPr>
                <w:color w:val="0F0F0F"/>
                <w:w w:val="105"/>
                <w:sz w:val="18"/>
              </w:rPr>
              <w:t>60</w:t>
            </w:r>
            <w:r w:rsidR="00BE0B44">
              <w:rPr>
                <w:color w:val="0F0F0F"/>
                <w:w w:val="105"/>
                <w:sz w:val="18"/>
              </w:rPr>
              <w:t xml:space="preserve"> </w:t>
            </w:r>
            <w:r w:rsidRPr="00BE0B44">
              <w:rPr>
                <w:color w:val="0F0F0F"/>
                <w:w w:val="105"/>
                <w:sz w:val="18"/>
              </w:rPr>
              <w:t>-</w:t>
            </w:r>
            <w:r w:rsidR="00BE0B44">
              <w:rPr>
                <w:color w:val="0F0F0F"/>
                <w:w w:val="105"/>
                <w:sz w:val="18"/>
              </w:rPr>
              <w:t xml:space="preserve"> </w:t>
            </w:r>
            <w:r w:rsidRPr="00BE0B44">
              <w:rPr>
                <w:color w:val="0F0F0F"/>
                <w:w w:val="105"/>
                <w:sz w:val="18"/>
              </w:rPr>
              <w:t>97</w:t>
            </w:r>
            <w:r>
              <w:rPr>
                <w:color w:val="212121"/>
                <w:spacing w:val="-2"/>
                <w:w w:val="135"/>
                <w:sz w:val="18"/>
              </w:rPr>
              <w:t>(</w:t>
            </w:r>
            <w:r w:rsidR="00BE0B44">
              <w:rPr>
                <w:color w:val="212121"/>
                <w:spacing w:val="-2"/>
                <w:w w:val="135"/>
                <w:sz w:val="18"/>
                <w:vertAlign w:val="superscript"/>
              </w:rPr>
              <w:t>2</w:t>
            </w:r>
            <w:r>
              <w:rPr>
                <w:color w:val="212121"/>
                <w:spacing w:val="-2"/>
                <w:w w:val="135"/>
                <w:sz w:val="18"/>
              </w:rPr>
              <w:t>)</w:t>
            </w:r>
          </w:p>
        </w:tc>
        <w:tc>
          <w:tcPr>
            <w:tcW w:w="2268" w:type="dxa"/>
            <w:tcBorders>
              <w:left w:val="double" w:sz="4" w:space="0" w:color="auto"/>
              <w:bottom w:val="double" w:sz="4" w:space="0" w:color="auto"/>
              <w:right w:val="double" w:sz="4" w:space="0" w:color="auto"/>
            </w:tcBorders>
            <w:shd w:val="clear" w:color="auto" w:fill="FFFFFF" w:themeFill="background1"/>
          </w:tcPr>
          <w:p w14:paraId="03DCA87D" w14:textId="77777777" w:rsidR="00DB6212" w:rsidRDefault="00DB6212">
            <w:pPr>
              <w:pStyle w:val="TableParagraph"/>
              <w:spacing w:before="51"/>
              <w:ind w:left="926"/>
              <w:rPr>
                <w:color w:val="212121"/>
                <w:w w:val="135"/>
                <w:sz w:val="18"/>
              </w:rPr>
            </w:pPr>
          </w:p>
        </w:tc>
      </w:tr>
    </w:tbl>
    <w:p w14:paraId="6D192077" w14:textId="712E1364" w:rsidR="000A7367" w:rsidRPr="0055382A" w:rsidRDefault="004723A7" w:rsidP="35AD04F3">
      <w:pPr>
        <w:tabs>
          <w:tab w:val="left" w:pos="973"/>
        </w:tabs>
        <w:spacing w:before="57" w:line="256" w:lineRule="auto"/>
        <w:ind w:left="970" w:right="628" w:hanging="338"/>
        <w:rPr>
          <w:sz w:val="16"/>
          <w:szCs w:val="16"/>
          <w:lang w:val="da-DK"/>
        </w:rPr>
      </w:pPr>
      <w:r w:rsidRPr="0055382A">
        <w:rPr>
          <w:color w:val="212121"/>
          <w:spacing w:val="-4"/>
          <w:sz w:val="16"/>
          <w:szCs w:val="16"/>
          <w:lang w:val="da-DK"/>
        </w:rPr>
        <w:t>(</w:t>
      </w:r>
      <w:r w:rsidR="00BE0B44">
        <w:rPr>
          <w:color w:val="212121"/>
          <w:spacing w:val="-4"/>
          <w:sz w:val="16"/>
          <w:szCs w:val="16"/>
          <w:vertAlign w:val="superscript"/>
          <w:lang w:val="da-DK"/>
        </w:rPr>
        <w:t>1</w:t>
      </w:r>
      <w:r w:rsidRPr="0055382A">
        <w:rPr>
          <w:color w:val="212121"/>
          <w:spacing w:val="-4"/>
          <w:sz w:val="16"/>
          <w:szCs w:val="16"/>
          <w:lang w:val="da-DK"/>
        </w:rPr>
        <w:t>)</w:t>
      </w:r>
      <w:r w:rsidRPr="0055382A">
        <w:rPr>
          <w:color w:val="212121"/>
          <w:sz w:val="16"/>
          <w:lang w:val="da-DK"/>
        </w:rPr>
        <w:tab/>
      </w:r>
      <w:r w:rsidRPr="0055382A">
        <w:rPr>
          <w:color w:val="212121"/>
          <w:sz w:val="16"/>
          <w:lang w:val="da-DK"/>
        </w:rPr>
        <w:tab/>
      </w:r>
      <w:r w:rsidRPr="0055382A">
        <w:rPr>
          <w:color w:val="0F0F0F"/>
          <w:sz w:val="16"/>
          <w:szCs w:val="16"/>
          <w:lang w:val="da-DK"/>
        </w:rPr>
        <w:t>Den</w:t>
      </w:r>
      <w:r w:rsidRPr="0055382A">
        <w:rPr>
          <w:color w:val="0F0F0F"/>
          <w:spacing w:val="26"/>
          <w:sz w:val="16"/>
          <w:szCs w:val="16"/>
          <w:lang w:val="da-DK"/>
        </w:rPr>
        <w:t xml:space="preserve"> </w:t>
      </w:r>
      <w:r w:rsidRPr="0055382A">
        <w:rPr>
          <w:color w:val="0F0F0F"/>
          <w:sz w:val="16"/>
          <w:szCs w:val="16"/>
          <w:lang w:val="da-DK"/>
        </w:rPr>
        <w:t>nedre</w:t>
      </w:r>
      <w:r w:rsidRPr="0055382A">
        <w:rPr>
          <w:color w:val="0F0F0F"/>
          <w:spacing w:val="14"/>
          <w:sz w:val="16"/>
          <w:szCs w:val="16"/>
          <w:lang w:val="da-DK"/>
        </w:rPr>
        <w:t xml:space="preserve"> </w:t>
      </w:r>
      <w:r w:rsidRPr="0055382A">
        <w:rPr>
          <w:color w:val="212121"/>
          <w:sz w:val="16"/>
          <w:szCs w:val="16"/>
          <w:lang w:val="da-DK"/>
        </w:rPr>
        <w:t>ende af</w:t>
      </w:r>
      <w:r w:rsidRPr="0055382A">
        <w:rPr>
          <w:color w:val="212121"/>
          <w:spacing w:val="15"/>
          <w:sz w:val="16"/>
          <w:szCs w:val="16"/>
          <w:lang w:val="da-DK"/>
        </w:rPr>
        <w:t xml:space="preserve"> </w:t>
      </w:r>
      <w:r w:rsidRPr="0055382A">
        <w:rPr>
          <w:color w:val="0F0F0F"/>
          <w:sz w:val="16"/>
          <w:szCs w:val="16"/>
          <w:lang w:val="da-DK"/>
        </w:rPr>
        <w:t>intervallet</w:t>
      </w:r>
      <w:r w:rsidRPr="0055382A">
        <w:rPr>
          <w:color w:val="0F0F0F"/>
          <w:spacing w:val="18"/>
          <w:sz w:val="16"/>
          <w:szCs w:val="16"/>
          <w:lang w:val="da-DK"/>
        </w:rPr>
        <w:t xml:space="preserve"> </w:t>
      </w:r>
      <w:r w:rsidRPr="0055382A">
        <w:rPr>
          <w:color w:val="212121"/>
          <w:sz w:val="16"/>
          <w:szCs w:val="16"/>
          <w:lang w:val="da-DK"/>
        </w:rPr>
        <w:t>er</w:t>
      </w:r>
      <w:r w:rsidRPr="0055382A">
        <w:rPr>
          <w:color w:val="212121"/>
          <w:spacing w:val="22"/>
          <w:sz w:val="16"/>
          <w:szCs w:val="16"/>
          <w:lang w:val="da-DK"/>
        </w:rPr>
        <w:t xml:space="preserve"> </w:t>
      </w:r>
      <w:r w:rsidRPr="0055382A">
        <w:rPr>
          <w:color w:val="212121"/>
          <w:sz w:val="16"/>
          <w:szCs w:val="16"/>
          <w:lang w:val="da-DK"/>
        </w:rPr>
        <w:t>typisk</w:t>
      </w:r>
      <w:r w:rsidRPr="0055382A">
        <w:rPr>
          <w:color w:val="212121"/>
          <w:spacing w:val="19"/>
          <w:sz w:val="16"/>
          <w:szCs w:val="16"/>
          <w:lang w:val="da-DK"/>
        </w:rPr>
        <w:t xml:space="preserve"> </w:t>
      </w:r>
      <w:r w:rsidRPr="0055382A">
        <w:rPr>
          <w:color w:val="212121"/>
          <w:sz w:val="16"/>
          <w:szCs w:val="16"/>
          <w:lang w:val="da-DK"/>
        </w:rPr>
        <w:t>forbundet</w:t>
      </w:r>
      <w:r w:rsidRPr="0055382A">
        <w:rPr>
          <w:color w:val="212121"/>
          <w:spacing w:val="30"/>
          <w:sz w:val="16"/>
          <w:szCs w:val="16"/>
          <w:lang w:val="da-DK"/>
        </w:rPr>
        <w:t xml:space="preserve"> </w:t>
      </w:r>
      <w:r w:rsidRPr="0055382A">
        <w:rPr>
          <w:color w:val="0F0F0F"/>
          <w:sz w:val="16"/>
          <w:szCs w:val="16"/>
          <w:lang w:val="da-DK"/>
        </w:rPr>
        <w:t>med</w:t>
      </w:r>
      <w:r w:rsidRPr="0055382A">
        <w:rPr>
          <w:color w:val="0F0F0F"/>
          <w:spacing w:val="21"/>
          <w:sz w:val="16"/>
          <w:szCs w:val="16"/>
          <w:lang w:val="da-DK"/>
        </w:rPr>
        <w:t xml:space="preserve"> </w:t>
      </w:r>
      <w:r w:rsidRPr="0055382A">
        <w:rPr>
          <w:color w:val="0F0F0F"/>
          <w:sz w:val="16"/>
          <w:szCs w:val="16"/>
          <w:lang w:val="da-DK"/>
        </w:rPr>
        <w:t>fremstilling</w:t>
      </w:r>
      <w:r w:rsidRPr="0055382A">
        <w:rPr>
          <w:color w:val="0F0F0F"/>
          <w:spacing w:val="19"/>
          <w:sz w:val="16"/>
          <w:szCs w:val="16"/>
          <w:lang w:val="da-DK"/>
        </w:rPr>
        <w:t xml:space="preserve"> </w:t>
      </w:r>
      <w:r w:rsidRPr="0055382A">
        <w:rPr>
          <w:color w:val="212121"/>
          <w:sz w:val="16"/>
          <w:szCs w:val="16"/>
          <w:lang w:val="da-DK"/>
        </w:rPr>
        <w:t>af</w:t>
      </w:r>
      <w:r w:rsidRPr="0055382A">
        <w:rPr>
          <w:color w:val="212121"/>
          <w:spacing w:val="14"/>
          <w:sz w:val="16"/>
          <w:szCs w:val="16"/>
          <w:lang w:val="da-DK"/>
        </w:rPr>
        <w:t xml:space="preserve"> </w:t>
      </w:r>
      <w:r w:rsidRPr="0055382A">
        <w:rPr>
          <w:color w:val="212121"/>
          <w:sz w:val="16"/>
          <w:szCs w:val="16"/>
          <w:lang w:val="da-DK"/>
        </w:rPr>
        <w:t>komplekse</w:t>
      </w:r>
      <w:r w:rsidRPr="0055382A">
        <w:rPr>
          <w:color w:val="212121"/>
          <w:spacing w:val="19"/>
          <w:sz w:val="16"/>
          <w:szCs w:val="16"/>
          <w:lang w:val="da-DK"/>
        </w:rPr>
        <w:t xml:space="preserve"> </w:t>
      </w:r>
      <w:r w:rsidRPr="0055382A">
        <w:rPr>
          <w:color w:val="212121"/>
          <w:sz w:val="16"/>
          <w:szCs w:val="16"/>
          <w:lang w:val="da-DK"/>
        </w:rPr>
        <w:t>støbeemner,</w:t>
      </w:r>
      <w:r w:rsidRPr="0055382A">
        <w:rPr>
          <w:color w:val="212121"/>
          <w:spacing w:val="21"/>
          <w:sz w:val="16"/>
          <w:szCs w:val="16"/>
          <w:lang w:val="da-DK"/>
        </w:rPr>
        <w:t xml:space="preserve"> </w:t>
      </w:r>
      <w:r w:rsidRPr="0055382A">
        <w:rPr>
          <w:color w:val="212121"/>
          <w:sz w:val="16"/>
          <w:szCs w:val="16"/>
          <w:lang w:val="da-DK"/>
        </w:rPr>
        <w:t>f.eks.</w:t>
      </w:r>
      <w:r w:rsidRPr="0055382A">
        <w:rPr>
          <w:color w:val="212121"/>
          <w:spacing w:val="15"/>
          <w:sz w:val="16"/>
          <w:szCs w:val="16"/>
          <w:lang w:val="da-DK"/>
        </w:rPr>
        <w:t xml:space="preserve"> </w:t>
      </w:r>
      <w:r w:rsidRPr="0055382A">
        <w:rPr>
          <w:color w:val="0F0F0F"/>
          <w:sz w:val="16"/>
          <w:szCs w:val="16"/>
          <w:lang w:val="da-DK"/>
        </w:rPr>
        <w:t xml:space="preserve">på </w:t>
      </w:r>
      <w:r w:rsidRPr="0055382A">
        <w:rPr>
          <w:color w:val="212121"/>
          <w:sz w:val="16"/>
          <w:szCs w:val="16"/>
          <w:lang w:val="da-DK"/>
        </w:rPr>
        <w:t>grund</w:t>
      </w:r>
      <w:r w:rsidRPr="0055382A">
        <w:rPr>
          <w:color w:val="212121"/>
          <w:spacing w:val="19"/>
          <w:sz w:val="16"/>
          <w:szCs w:val="16"/>
          <w:lang w:val="da-DK"/>
        </w:rPr>
        <w:t xml:space="preserve"> </w:t>
      </w:r>
      <w:r w:rsidRPr="0055382A">
        <w:rPr>
          <w:color w:val="212121"/>
          <w:sz w:val="16"/>
          <w:szCs w:val="16"/>
          <w:lang w:val="da-DK"/>
        </w:rPr>
        <w:t>af</w:t>
      </w:r>
      <w:r w:rsidRPr="0055382A">
        <w:rPr>
          <w:color w:val="212121"/>
          <w:spacing w:val="15"/>
          <w:sz w:val="16"/>
          <w:szCs w:val="16"/>
          <w:lang w:val="da-DK"/>
        </w:rPr>
        <w:t xml:space="preserve"> </w:t>
      </w:r>
      <w:r w:rsidRPr="0055382A">
        <w:rPr>
          <w:color w:val="0F0F0F"/>
          <w:sz w:val="16"/>
          <w:szCs w:val="16"/>
          <w:lang w:val="da-DK"/>
        </w:rPr>
        <w:t>det</w:t>
      </w:r>
      <w:r w:rsidRPr="0055382A">
        <w:rPr>
          <w:color w:val="0F0F0F"/>
          <w:spacing w:val="18"/>
          <w:sz w:val="16"/>
          <w:szCs w:val="16"/>
          <w:lang w:val="da-DK"/>
        </w:rPr>
        <w:t xml:space="preserve"> </w:t>
      </w:r>
      <w:r w:rsidRPr="0055382A">
        <w:rPr>
          <w:color w:val="212121"/>
          <w:sz w:val="16"/>
          <w:szCs w:val="16"/>
          <w:lang w:val="da-DK"/>
        </w:rPr>
        <w:t>store antal</w:t>
      </w:r>
      <w:r w:rsidRPr="0055382A">
        <w:rPr>
          <w:color w:val="212121"/>
          <w:spacing w:val="18"/>
          <w:sz w:val="16"/>
          <w:szCs w:val="16"/>
          <w:lang w:val="da-DK"/>
        </w:rPr>
        <w:t xml:space="preserve"> </w:t>
      </w:r>
      <w:r w:rsidRPr="0055382A">
        <w:rPr>
          <w:color w:val="0F0F0F"/>
          <w:sz w:val="16"/>
          <w:szCs w:val="16"/>
          <w:lang w:val="da-DK"/>
        </w:rPr>
        <w:t>kerner</w:t>
      </w:r>
      <w:r w:rsidRPr="0055382A">
        <w:rPr>
          <w:color w:val="0F0F0F"/>
          <w:spacing w:val="40"/>
          <w:sz w:val="16"/>
          <w:szCs w:val="16"/>
          <w:lang w:val="da-DK"/>
        </w:rPr>
        <w:t xml:space="preserve"> </w:t>
      </w:r>
      <w:r w:rsidRPr="0055382A">
        <w:rPr>
          <w:color w:val="212121"/>
          <w:sz w:val="16"/>
          <w:szCs w:val="16"/>
          <w:lang w:val="da-DK"/>
        </w:rPr>
        <w:t>og/eller</w:t>
      </w:r>
      <w:r w:rsidRPr="0055382A">
        <w:rPr>
          <w:color w:val="212121"/>
          <w:spacing w:val="40"/>
          <w:sz w:val="16"/>
          <w:szCs w:val="16"/>
          <w:lang w:val="da-DK"/>
        </w:rPr>
        <w:t xml:space="preserve"> </w:t>
      </w:r>
      <w:r w:rsidRPr="0055382A">
        <w:rPr>
          <w:color w:val="0F0F0F"/>
          <w:sz w:val="16"/>
          <w:szCs w:val="16"/>
          <w:lang w:val="da-DK"/>
        </w:rPr>
        <w:t>hævere</w:t>
      </w:r>
      <w:r w:rsidRPr="0055382A">
        <w:rPr>
          <w:color w:val="3B3B3B"/>
          <w:sz w:val="16"/>
          <w:szCs w:val="16"/>
          <w:lang w:val="da-DK"/>
        </w:rPr>
        <w:t>/</w:t>
      </w:r>
      <w:r w:rsidRPr="0055382A">
        <w:rPr>
          <w:color w:val="0F0F0F"/>
          <w:sz w:val="16"/>
          <w:szCs w:val="16"/>
          <w:lang w:val="da-DK"/>
        </w:rPr>
        <w:t>feeders</w:t>
      </w:r>
      <w:r w:rsidRPr="0055382A">
        <w:rPr>
          <w:color w:val="3B3B3B"/>
          <w:sz w:val="16"/>
          <w:szCs w:val="16"/>
          <w:lang w:val="da-DK"/>
        </w:rPr>
        <w:t xml:space="preserve">, </w:t>
      </w:r>
      <w:r w:rsidRPr="0055382A">
        <w:rPr>
          <w:color w:val="0F0F0F"/>
          <w:sz w:val="16"/>
          <w:szCs w:val="16"/>
          <w:lang w:val="da-DK"/>
        </w:rPr>
        <w:t xml:space="preserve">der </w:t>
      </w:r>
      <w:r w:rsidRPr="0055382A">
        <w:rPr>
          <w:color w:val="212121"/>
          <w:sz w:val="16"/>
          <w:szCs w:val="16"/>
          <w:lang w:val="da-DK"/>
        </w:rPr>
        <w:t>anvendes.</w:t>
      </w:r>
    </w:p>
    <w:p w14:paraId="6D192078" w14:textId="258F3C21" w:rsidR="000A7367" w:rsidRPr="007C056B" w:rsidRDefault="004723A7" w:rsidP="35AD04F3">
      <w:pPr>
        <w:tabs>
          <w:tab w:val="left" w:pos="973"/>
        </w:tabs>
        <w:spacing w:line="175" w:lineRule="exact"/>
        <w:ind w:left="632"/>
        <w:rPr>
          <w:sz w:val="16"/>
          <w:szCs w:val="16"/>
          <w:lang w:val="da-DK"/>
        </w:rPr>
      </w:pPr>
      <w:r w:rsidRPr="007C056B">
        <w:rPr>
          <w:color w:val="212121"/>
          <w:spacing w:val="-5"/>
          <w:w w:val="105"/>
          <w:sz w:val="16"/>
          <w:szCs w:val="16"/>
          <w:lang w:val="da-DK"/>
        </w:rPr>
        <w:t>(</w:t>
      </w:r>
      <w:r w:rsidR="00BE0B44">
        <w:rPr>
          <w:color w:val="212121"/>
          <w:spacing w:val="-5"/>
          <w:w w:val="105"/>
          <w:sz w:val="16"/>
          <w:szCs w:val="16"/>
          <w:vertAlign w:val="superscript"/>
          <w:lang w:val="da-DK"/>
        </w:rPr>
        <w:t>2</w:t>
      </w:r>
      <w:r w:rsidRPr="007C056B">
        <w:rPr>
          <w:color w:val="212121"/>
          <w:spacing w:val="-5"/>
          <w:w w:val="105"/>
          <w:sz w:val="16"/>
          <w:szCs w:val="16"/>
          <w:lang w:val="da-DK"/>
        </w:rPr>
        <w:t>)</w:t>
      </w:r>
      <w:r w:rsidRPr="0055382A">
        <w:rPr>
          <w:color w:val="212121"/>
          <w:sz w:val="16"/>
          <w:lang w:val="da-DK"/>
        </w:rPr>
        <w:tab/>
      </w:r>
      <w:r w:rsidRPr="007C056B">
        <w:rPr>
          <w:color w:val="0F0F0F"/>
          <w:w w:val="105"/>
          <w:sz w:val="16"/>
          <w:szCs w:val="16"/>
          <w:lang w:val="da-DK"/>
        </w:rPr>
        <w:t>Den</w:t>
      </w:r>
      <w:r w:rsidRPr="007C056B">
        <w:rPr>
          <w:color w:val="0F0F0F"/>
          <w:spacing w:val="-10"/>
          <w:w w:val="105"/>
          <w:sz w:val="16"/>
          <w:szCs w:val="16"/>
          <w:lang w:val="da-DK"/>
        </w:rPr>
        <w:t xml:space="preserve"> </w:t>
      </w:r>
      <w:r w:rsidRPr="007C056B">
        <w:rPr>
          <w:color w:val="212121"/>
          <w:w w:val="105"/>
          <w:sz w:val="16"/>
          <w:szCs w:val="16"/>
          <w:lang w:val="da-DK"/>
        </w:rPr>
        <w:t>øvre</w:t>
      </w:r>
      <w:r w:rsidRPr="007C056B">
        <w:rPr>
          <w:color w:val="212121"/>
          <w:spacing w:val="-10"/>
          <w:w w:val="105"/>
          <w:sz w:val="16"/>
          <w:szCs w:val="16"/>
          <w:lang w:val="da-DK"/>
        </w:rPr>
        <w:t xml:space="preserve"> </w:t>
      </w:r>
      <w:r w:rsidRPr="007C056B">
        <w:rPr>
          <w:color w:val="212121"/>
          <w:w w:val="105"/>
          <w:sz w:val="16"/>
          <w:szCs w:val="16"/>
          <w:lang w:val="da-DK"/>
        </w:rPr>
        <w:t>ende</w:t>
      </w:r>
      <w:r w:rsidRPr="007C056B">
        <w:rPr>
          <w:color w:val="212121"/>
          <w:spacing w:val="-11"/>
          <w:w w:val="105"/>
          <w:sz w:val="16"/>
          <w:szCs w:val="16"/>
          <w:lang w:val="da-DK"/>
        </w:rPr>
        <w:t xml:space="preserve"> </w:t>
      </w:r>
      <w:r w:rsidRPr="007C056B">
        <w:rPr>
          <w:color w:val="212121"/>
          <w:w w:val="105"/>
          <w:sz w:val="16"/>
          <w:szCs w:val="16"/>
          <w:lang w:val="da-DK"/>
        </w:rPr>
        <w:t>af</w:t>
      </w:r>
      <w:r w:rsidRPr="007C056B">
        <w:rPr>
          <w:color w:val="212121"/>
          <w:spacing w:val="-7"/>
          <w:w w:val="105"/>
          <w:sz w:val="16"/>
          <w:szCs w:val="16"/>
          <w:lang w:val="da-DK"/>
        </w:rPr>
        <w:t xml:space="preserve"> </w:t>
      </w:r>
      <w:r w:rsidRPr="007C056B">
        <w:rPr>
          <w:color w:val="212121"/>
          <w:w w:val="105"/>
          <w:sz w:val="16"/>
          <w:szCs w:val="16"/>
          <w:lang w:val="da-DK"/>
        </w:rPr>
        <w:t>intervallet</w:t>
      </w:r>
      <w:r w:rsidRPr="007C056B">
        <w:rPr>
          <w:color w:val="212121"/>
          <w:spacing w:val="-4"/>
          <w:w w:val="105"/>
          <w:sz w:val="16"/>
          <w:szCs w:val="16"/>
          <w:lang w:val="da-DK"/>
        </w:rPr>
        <w:t xml:space="preserve"> </w:t>
      </w:r>
      <w:r w:rsidRPr="007C056B">
        <w:rPr>
          <w:color w:val="212121"/>
          <w:w w:val="105"/>
          <w:sz w:val="16"/>
          <w:szCs w:val="16"/>
          <w:lang w:val="da-DK"/>
        </w:rPr>
        <w:t>er</w:t>
      </w:r>
      <w:r w:rsidRPr="007C056B">
        <w:rPr>
          <w:color w:val="212121"/>
          <w:spacing w:val="-9"/>
          <w:w w:val="105"/>
          <w:sz w:val="16"/>
          <w:szCs w:val="16"/>
          <w:lang w:val="da-DK"/>
        </w:rPr>
        <w:t xml:space="preserve"> </w:t>
      </w:r>
      <w:r w:rsidRPr="007C056B">
        <w:rPr>
          <w:color w:val="212121"/>
          <w:w w:val="105"/>
          <w:sz w:val="16"/>
          <w:szCs w:val="16"/>
          <w:lang w:val="da-DK"/>
        </w:rPr>
        <w:t>typisk</w:t>
      </w:r>
      <w:r w:rsidRPr="007C056B">
        <w:rPr>
          <w:color w:val="212121"/>
          <w:spacing w:val="-7"/>
          <w:w w:val="105"/>
          <w:sz w:val="16"/>
          <w:szCs w:val="16"/>
          <w:lang w:val="da-DK"/>
        </w:rPr>
        <w:t xml:space="preserve"> </w:t>
      </w:r>
      <w:r w:rsidRPr="007C056B">
        <w:rPr>
          <w:color w:val="0F0F0F"/>
          <w:w w:val="105"/>
          <w:sz w:val="16"/>
          <w:szCs w:val="16"/>
          <w:lang w:val="da-DK"/>
        </w:rPr>
        <w:t>forbundet</w:t>
      </w:r>
      <w:r w:rsidRPr="007C056B">
        <w:rPr>
          <w:color w:val="0F0F0F"/>
          <w:spacing w:val="-1"/>
          <w:w w:val="105"/>
          <w:sz w:val="16"/>
          <w:szCs w:val="16"/>
          <w:lang w:val="da-DK"/>
        </w:rPr>
        <w:t xml:space="preserve"> </w:t>
      </w:r>
      <w:r w:rsidRPr="007C056B">
        <w:rPr>
          <w:color w:val="0F0F0F"/>
          <w:w w:val="105"/>
          <w:sz w:val="16"/>
          <w:szCs w:val="16"/>
          <w:lang w:val="da-DK"/>
        </w:rPr>
        <w:t>med</w:t>
      </w:r>
      <w:r w:rsidRPr="007C056B">
        <w:rPr>
          <w:color w:val="0F0F0F"/>
          <w:spacing w:val="-5"/>
          <w:w w:val="105"/>
          <w:sz w:val="16"/>
          <w:szCs w:val="16"/>
          <w:lang w:val="da-DK"/>
        </w:rPr>
        <w:t xml:space="preserve"> </w:t>
      </w:r>
      <w:r w:rsidRPr="007C056B">
        <w:rPr>
          <w:color w:val="0F0F0F"/>
          <w:spacing w:val="-2"/>
          <w:w w:val="105"/>
          <w:sz w:val="16"/>
          <w:szCs w:val="16"/>
          <w:lang w:val="da-DK"/>
        </w:rPr>
        <w:t>centrifugalstøbning.</w:t>
      </w:r>
    </w:p>
    <w:p w14:paraId="6D192079" w14:textId="77777777" w:rsidR="000A7367" w:rsidRPr="0055382A" w:rsidRDefault="004723A7">
      <w:pPr>
        <w:pStyle w:val="Brdtekst"/>
        <w:spacing w:before="7"/>
        <w:rPr>
          <w:sz w:val="9"/>
          <w:lang w:val="da-DK"/>
        </w:rPr>
      </w:pPr>
      <w:r>
        <w:rPr>
          <w:noProof/>
          <w:lang w:val="da-DK" w:eastAsia="da-DK"/>
        </w:rPr>
        <mc:AlternateContent>
          <mc:Choice Requires="wps">
            <w:drawing>
              <wp:anchor distT="0" distB="0" distL="0" distR="0" simplePos="0" relativeHeight="251658258" behindDoc="1" locked="0" layoutInCell="1" allowOverlap="1" wp14:anchorId="6D192FA0" wp14:editId="6D192FA1">
                <wp:simplePos x="0" y="0"/>
                <wp:positionH relativeFrom="page">
                  <wp:posOffset>865632</wp:posOffset>
                </wp:positionH>
                <wp:positionV relativeFrom="paragraph">
                  <wp:posOffset>85401</wp:posOffset>
                </wp:positionV>
                <wp:extent cx="5842000" cy="7620"/>
                <wp:effectExtent l="0" t="0" r="0" b="0"/>
                <wp:wrapTopAndBottom/>
                <wp:docPr id="86" name="Graphic 8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42000" cy="7620"/>
                        </a:xfrm>
                        <a:custGeom>
                          <a:avLst/>
                          <a:gdLst/>
                          <a:ahLst/>
                          <a:cxnLst/>
                          <a:rect l="l" t="t" r="r" b="b"/>
                          <a:pathLst>
                            <a:path w="5842000" h="7620">
                              <a:moveTo>
                                <a:pt x="5841492" y="7620"/>
                              </a:moveTo>
                              <a:lnTo>
                                <a:pt x="0" y="7620"/>
                              </a:lnTo>
                              <a:lnTo>
                                <a:pt x="0" y="0"/>
                              </a:lnTo>
                              <a:lnTo>
                                <a:pt x="5841492" y="0"/>
                              </a:lnTo>
                              <a:lnTo>
                                <a:pt x="5841492" y="762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arto="http://schemas.microsoft.com/office/word/2006/arto">
            <w:pict>
              <v:shape w14:anchorId="1E5DF22C" id="Graphic 86" o:spid="_x0000_s1026" style="position:absolute;margin-left:68.15pt;margin-top:6.7pt;width:460pt;height:.6pt;z-index:-251658211;visibility:visible;mso-wrap-style:square;mso-wrap-distance-left:0;mso-wrap-distance-top:0;mso-wrap-distance-right:0;mso-wrap-distance-bottom:0;mso-position-horizontal:absolute;mso-position-horizontal-relative:page;mso-position-vertical:absolute;mso-position-vertical-relative:text;v-text-anchor:top" coordsize="584200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" path="m5841492,7620l,7620,,,5841492,r,7620xe" fillcolor="black" stroked="f">
                <v:path arrowok="t"/>
                <w10:wrap type="topAndBottom" anchorx="page"/>
              </v:shape>
            </w:pict>
          </mc:Fallback>
        </mc:AlternateContent>
      </w:r>
    </w:p>
    <w:p w14:paraId="15B1A49A" w14:textId="77777777" w:rsidR="000A7367" w:rsidRDefault="000A7367">
      <w:pPr>
        <w:rPr>
          <w:sz w:val="9"/>
          <w:lang w:val="da-DK"/>
        </w:rPr>
      </w:pPr>
    </w:p>
    <w:p w14:paraId="2D3058AD" w14:textId="77777777" w:rsidR="00A071F0" w:rsidRDefault="00A071F0">
      <w:pPr>
        <w:rPr>
          <w:sz w:val="9"/>
          <w:lang w:val="da-DK"/>
        </w:rPr>
      </w:pPr>
    </w:p>
    <w:p w14:paraId="0D4EFA75" w14:textId="77777777" w:rsidR="00A071F0" w:rsidRDefault="00A071F0">
      <w:pPr>
        <w:rPr>
          <w:sz w:val="9"/>
          <w:lang w:val="da-DK"/>
        </w:rPr>
      </w:pPr>
    </w:p>
    <w:p w14:paraId="29EB1B78" w14:textId="77777777" w:rsidR="00A071F0" w:rsidRPr="00342F1F" w:rsidRDefault="00A071F0" w:rsidP="00A071F0">
      <w:pPr>
        <w:pStyle w:val="Brdtekst"/>
        <w:ind w:left="631"/>
        <w:rPr>
          <w:lang w:val="da-DK"/>
        </w:rPr>
      </w:pPr>
      <w:r w:rsidRPr="00342F1F">
        <w:rPr>
          <w:color w:val="080808"/>
          <w:lang w:val="da-DK"/>
        </w:rPr>
        <w:t>Den</w:t>
      </w:r>
      <w:r w:rsidRPr="00342F1F">
        <w:rPr>
          <w:color w:val="080808"/>
          <w:spacing w:val="16"/>
          <w:lang w:val="da-DK"/>
        </w:rPr>
        <w:t xml:space="preserve"> </w:t>
      </w:r>
      <w:r w:rsidRPr="00342F1F">
        <w:rPr>
          <w:color w:val="1A1A1A"/>
          <w:lang w:val="da-DK"/>
        </w:rPr>
        <w:t>relaterede</w:t>
      </w:r>
      <w:r w:rsidRPr="00342F1F">
        <w:rPr>
          <w:color w:val="1A1A1A"/>
          <w:spacing w:val="9"/>
          <w:lang w:val="da-DK"/>
        </w:rPr>
        <w:t xml:space="preserve"> </w:t>
      </w:r>
      <w:r w:rsidRPr="00342F1F">
        <w:rPr>
          <w:color w:val="1A1A1A"/>
          <w:lang w:val="da-DK"/>
        </w:rPr>
        <w:t>overvågning</w:t>
      </w:r>
      <w:r w:rsidRPr="00342F1F">
        <w:rPr>
          <w:color w:val="1A1A1A"/>
          <w:spacing w:val="12"/>
          <w:lang w:val="da-DK"/>
        </w:rPr>
        <w:t xml:space="preserve"> </w:t>
      </w:r>
      <w:r w:rsidRPr="00342F1F">
        <w:rPr>
          <w:color w:val="1A1A1A"/>
          <w:lang w:val="da-DK"/>
        </w:rPr>
        <w:t>er</w:t>
      </w:r>
      <w:r w:rsidRPr="00342F1F">
        <w:rPr>
          <w:color w:val="1A1A1A"/>
          <w:spacing w:val="2"/>
          <w:lang w:val="da-DK"/>
        </w:rPr>
        <w:t xml:space="preserve"> </w:t>
      </w:r>
      <w:r w:rsidRPr="00342F1F">
        <w:rPr>
          <w:color w:val="080808"/>
          <w:lang w:val="da-DK"/>
        </w:rPr>
        <w:t>omhandlet</w:t>
      </w:r>
      <w:r w:rsidRPr="00342F1F">
        <w:rPr>
          <w:color w:val="080808"/>
          <w:spacing w:val="15"/>
          <w:lang w:val="da-DK"/>
        </w:rPr>
        <w:t xml:space="preserve"> </w:t>
      </w:r>
      <w:r w:rsidRPr="00342F1F">
        <w:rPr>
          <w:color w:val="080808"/>
          <w:lang w:val="da-DK"/>
        </w:rPr>
        <w:t>i</w:t>
      </w:r>
      <w:r w:rsidRPr="00342F1F">
        <w:rPr>
          <w:color w:val="080808"/>
          <w:spacing w:val="1"/>
          <w:lang w:val="da-DK"/>
        </w:rPr>
        <w:t xml:space="preserve"> </w:t>
      </w:r>
      <w:r w:rsidRPr="00342F1F">
        <w:rPr>
          <w:color w:val="080808"/>
          <w:lang w:val="da-DK"/>
        </w:rPr>
        <w:t>BAT</w:t>
      </w:r>
      <w:r w:rsidRPr="00342F1F">
        <w:rPr>
          <w:color w:val="080808"/>
          <w:spacing w:val="10"/>
          <w:lang w:val="da-DK"/>
        </w:rPr>
        <w:t xml:space="preserve"> </w:t>
      </w:r>
      <w:r w:rsidRPr="00342F1F">
        <w:rPr>
          <w:color w:val="080808"/>
          <w:spacing w:val="-5"/>
          <w:lang w:val="da-DK"/>
        </w:rPr>
        <w:t>6.</w:t>
      </w:r>
    </w:p>
    <w:p w14:paraId="31B7A439" w14:textId="77777777" w:rsidR="00A071F0" w:rsidRDefault="00A071F0">
      <w:pPr>
        <w:rPr>
          <w:sz w:val="9"/>
          <w:lang w:val="da-DK"/>
        </w:rPr>
      </w:pPr>
    </w:p>
    <w:tbl>
      <w:tblPr>
        <w:tblStyle w:val="Tabel-Gitter"/>
        <w:tblW w:w="0" w:type="auto"/>
        <w:tblInd w:w="1403" w:type="dxa"/>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
      <w:tblGrid>
        <w:gridCol w:w="2805"/>
        <w:gridCol w:w="6232"/>
      </w:tblGrid>
      <w:tr w:rsidR="001D01B6" w:rsidRPr="00B41B04" w14:paraId="21155841" w14:textId="77777777">
        <w:tc>
          <w:tcPr>
            <w:tcW w:w="3827" w:type="dxa"/>
          </w:tcPr>
          <w:p w14:paraId="6D23E30A" w14:textId="77777777" w:rsidR="001D01B6" w:rsidRPr="00613F07" w:rsidRDefault="001D01B6">
            <w:pPr>
              <w:pStyle w:val="Listeafsnit"/>
              <w:tabs>
                <w:tab w:val="left" w:pos="2224"/>
              </w:tabs>
              <w:spacing w:line="230" w:lineRule="auto"/>
              <w:ind w:left="0" w:firstLine="0"/>
              <w:rPr>
                <w:sz w:val="19"/>
                <w:lang w:val="da-DK"/>
              </w:rPr>
            </w:pPr>
            <w:r w:rsidRPr="00613F07">
              <w:rPr>
                <w:sz w:val="19"/>
                <w:lang w:val="da-DK"/>
              </w:rPr>
              <w:t>Virksomhedens planlagte aktiviteter for at opfylde BAT-kravet (handleplan)</w:t>
            </w:r>
          </w:p>
        </w:tc>
        <w:tc>
          <w:tcPr>
            <w:tcW w:w="9214" w:type="dxa"/>
            <w:shd w:val="clear" w:color="auto" w:fill="auto"/>
          </w:tcPr>
          <w:p w14:paraId="14C9E9A7" w14:textId="77777777" w:rsidR="001D01B6" w:rsidRPr="00613F07" w:rsidRDefault="001D01B6">
            <w:pPr>
              <w:pStyle w:val="Listeafsnit"/>
              <w:tabs>
                <w:tab w:val="left" w:pos="1913"/>
              </w:tabs>
              <w:spacing w:line="230" w:lineRule="auto"/>
              <w:ind w:left="0" w:right="619" w:firstLine="0"/>
              <w:jc w:val="both"/>
              <w:rPr>
                <w:color w:val="808080" w:themeColor="background1" w:themeShade="80"/>
                <w:sz w:val="19"/>
                <w:lang w:val="da-DK"/>
              </w:rPr>
            </w:pPr>
          </w:p>
        </w:tc>
      </w:tr>
      <w:tr w:rsidR="001D01B6" w14:paraId="25FF2CAC" w14:textId="77777777">
        <w:tc>
          <w:tcPr>
            <w:tcW w:w="3827" w:type="dxa"/>
          </w:tcPr>
          <w:p w14:paraId="4AE76C03" w14:textId="77777777" w:rsidR="001D01B6" w:rsidRDefault="001D01B6">
            <w:pPr>
              <w:pStyle w:val="Listeafsnit"/>
              <w:tabs>
                <w:tab w:val="left" w:pos="2224"/>
              </w:tabs>
              <w:spacing w:line="230" w:lineRule="auto"/>
              <w:ind w:left="0" w:firstLine="0"/>
              <w:rPr>
                <w:sz w:val="19"/>
                <w:szCs w:val="19"/>
              </w:rPr>
            </w:pPr>
            <w:r w:rsidRPr="6B33377A">
              <w:rPr>
                <w:sz w:val="19"/>
                <w:szCs w:val="19"/>
              </w:rPr>
              <w:t>Virksomhedens reference til dokumentation</w:t>
            </w:r>
          </w:p>
        </w:tc>
        <w:tc>
          <w:tcPr>
            <w:tcW w:w="9214" w:type="dxa"/>
            <w:shd w:val="clear" w:color="auto" w:fill="auto"/>
          </w:tcPr>
          <w:p w14:paraId="2B2783FC" w14:textId="77777777" w:rsidR="001D01B6" w:rsidRPr="00624D01" w:rsidRDefault="001D01B6">
            <w:pPr>
              <w:tabs>
                <w:tab w:val="left" w:pos="1913"/>
              </w:tabs>
              <w:spacing w:line="230" w:lineRule="auto"/>
              <w:ind w:right="-29"/>
              <w:rPr>
                <w:color w:val="808080" w:themeColor="background1" w:themeShade="80"/>
                <w:sz w:val="19"/>
              </w:rPr>
            </w:pPr>
          </w:p>
        </w:tc>
      </w:tr>
    </w:tbl>
    <w:p w14:paraId="6D19207A" w14:textId="77777777" w:rsidR="001D01B6" w:rsidRPr="0055382A" w:rsidRDefault="001D01B6">
      <w:pPr>
        <w:rPr>
          <w:sz w:val="9"/>
          <w:lang w:val="da-DK"/>
        </w:rPr>
        <w:sectPr w:rsidR="001D01B6" w:rsidRPr="0055382A">
          <w:pgSz w:w="11910" w:h="16840"/>
          <w:pgMar w:top="1280" w:right="700" w:bottom="600" w:left="740" w:header="0" w:footer="414" w:gutter="0"/>
          <w:cols w:space="708"/>
        </w:sectPr>
      </w:pPr>
    </w:p>
    <w:p w14:paraId="6D192080" w14:textId="77777777" w:rsidR="000A7367" w:rsidRDefault="000A7367">
      <w:pPr>
        <w:pStyle w:val="Brdtekst"/>
        <w:spacing w:before="65"/>
      </w:pPr>
    </w:p>
    <w:p w14:paraId="6D192081" w14:textId="77777777" w:rsidR="000A7367" w:rsidRDefault="004723A7" w:rsidP="35AD04F3">
      <w:pPr>
        <w:pStyle w:val="Listeafsnit"/>
        <w:numPr>
          <w:ilvl w:val="4"/>
          <w:numId w:val="17"/>
        </w:numPr>
        <w:tabs>
          <w:tab w:val="left" w:pos="1424"/>
        </w:tabs>
        <w:spacing w:before="1"/>
        <w:rPr>
          <w:color w:val="1A1A1A"/>
          <w:sz w:val="18"/>
          <w:szCs w:val="18"/>
        </w:rPr>
      </w:pPr>
      <w:r w:rsidRPr="35AD04F3">
        <w:rPr>
          <w:color w:val="1A1A1A"/>
          <w:w w:val="125"/>
          <w:sz w:val="18"/>
          <w:szCs w:val="18"/>
        </w:rPr>
        <w:t>Reduktion</w:t>
      </w:r>
      <w:r w:rsidRPr="35AD04F3">
        <w:rPr>
          <w:color w:val="1A1A1A"/>
          <w:spacing w:val="14"/>
          <w:w w:val="125"/>
          <w:sz w:val="18"/>
          <w:szCs w:val="18"/>
        </w:rPr>
        <w:t xml:space="preserve"> </w:t>
      </w:r>
      <w:r w:rsidRPr="35AD04F3">
        <w:rPr>
          <w:color w:val="1A1A1A"/>
          <w:w w:val="125"/>
          <w:sz w:val="18"/>
          <w:szCs w:val="18"/>
        </w:rPr>
        <w:t>af</w:t>
      </w:r>
      <w:r w:rsidRPr="35AD04F3">
        <w:rPr>
          <w:color w:val="1A1A1A"/>
          <w:spacing w:val="9"/>
          <w:w w:val="125"/>
          <w:sz w:val="18"/>
          <w:szCs w:val="18"/>
        </w:rPr>
        <w:t xml:space="preserve"> </w:t>
      </w:r>
      <w:r w:rsidRPr="35AD04F3">
        <w:rPr>
          <w:color w:val="1A1A1A"/>
          <w:spacing w:val="-2"/>
          <w:w w:val="125"/>
          <w:sz w:val="18"/>
          <w:szCs w:val="18"/>
        </w:rPr>
        <w:t>materialeforbrug</w:t>
      </w:r>
    </w:p>
    <w:p w14:paraId="6D192082" w14:textId="77777777" w:rsidR="000A7367" w:rsidRDefault="000A7367">
      <w:pPr>
        <w:pStyle w:val="Brdtekst"/>
      </w:pPr>
    </w:p>
    <w:p w14:paraId="6D192083" w14:textId="77777777" w:rsidR="000A7367" w:rsidRDefault="000A7367">
      <w:pPr>
        <w:pStyle w:val="Brdtekst"/>
      </w:pPr>
    </w:p>
    <w:p w14:paraId="6D192084" w14:textId="77777777" w:rsidR="000A7367" w:rsidRDefault="000A7367">
      <w:pPr>
        <w:pStyle w:val="Brdtekst"/>
        <w:spacing w:before="27"/>
      </w:pPr>
    </w:p>
    <w:p w14:paraId="6D192085" w14:textId="77777777" w:rsidR="000A7367" w:rsidRPr="0055382A" w:rsidRDefault="004723A7">
      <w:pPr>
        <w:pStyle w:val="Overskrift4"/>
        <w:spacing w:line="242" w:lineRule="auto"/>
        <w:ind w:right="628" w:firstLine="4"/>
        <w:rPr>
          <w:lang w:val="da-DK"/>
        </w:rPr>
      </w:pPr>
      <w:r w:rsidRPr="0055382A">
        <w:rPr>
          <w:color w:val="080808"/>
          <w:lang w:val="da-DK"/>
        </w:rPr>
        <w:t>BAT</w:t>
      </w:r>
      <w:r w:rsidRPr="0055382A">
        <w:rPr>
          <w:color w:val="080808"/>
          <w:spacing w:val="-2"/>
          <w:lang w:val="da-DK"/>
        </w:rPr>
        <w:t xml:space="preserve"> </w:t>
      </w:r>
      <w:r w:rsidRPr="0055382A">
        <w:rPr>
          <w:color w:val="080808"/>
          <w:lang w:val="da-DK"/>
        </w:rPr>
        <w:t>17.</w:t>
      </w:r>
      <w:r w:rsidRPr="0055382A">
        <w:rPr>
          <w:color w:val="080808"/>
          <w:spacing w:val="80"/>
          <w:lang w:val="da-DK"/>
        </w:rPr>
        <w:t xml:space="preserve"> </w:t>
      </w:r>
      <w:r w:rsidRPr="0055382A">
        <w:rPr>
          <w:color w:val="080808"/>
          <w:lang w:val="da-DK"/>
        </w:rPr>
        <w:t>For</w:t>
      </w:r>
      <w:r w:rsidRPr="0055382A">
        <w:rPr>
          <w:color w:val="080808"/>
          <w:spacing w:val="38"/>
          <w:lang w:val="da-DK"/>
        </w:rPr>
        <w:t xml:space="preserve"> </w:t>
      </w:r>
      <w:r w:rsidRPr="0055382A">
        <w:rPr>
          <w:color w:val="080808"/>
          <w:lang w:val="da-DK"/>
        </w:rPr>
        <w:t>at</w:t>
      </w:r>
      <w:r w:rsidRPr="0055382A">
        <w:rPr>
          <w:color w:val="080808"/>
          <w:spacing w:val="37"/>
          <w:lang w:val="da-DK"/>
        </w:rPr>
        <w:t xml:space="preserve"> </w:t>
      </w:r>
      <w:r w:rsidRPr="0055382A">
        <w:rPr>
          <w:color w:val="080808"/>
          <w:lang w:val="da-DK"/>
        </w:rPr>
        <w:t>reducere</w:t>
      </w:r>
      <w:r w:rsidRPr="0055382A">
        <w:rPr>
          <w:color w:val="080808"/>
          <w:spacing w:val="40"/>
          <w:lang w:val="da-DK"/>
        </w:rPr>
        <w:t xml:space="preserve"> </w:t>
      </w:r>
      <w:r w:rsidRPr="0055382A">
        <w:rPr>
          <w:color w:val="080808"/>
          <w:lang w:val="da-DK"/>
        </w:rPr>
        <w:t>materialeforbrug</w:t>
      </w:r>
      <w:r w:rsidRPr="0055382A">
        <w:rPr>
          <w:color w:val="080808"/>
          <w:spacing w:val="32"/>
          <w:lang w:val="da-DK"/>
        </w:rPr>
        <w:t xml:space="preserve"> </w:t>
      </w:r>
      <w:r w:rsidRPr="0055382A">
        <w:rPr>
          <w:color w:val="080808"/>
          <w:lang w:val="da-DK"/>
        </w:rPr>
        <w:t>(f.eks.</w:t>
      </w:r>
      <w:r w:rsidRPr="0055382A">
        <w:rPr>
          <w:color w:val="080808"/>
          <w:spacing w:val="40"/>
          <w:lang w:val="da-DK"/>
        </w:rPr>
        <w:t xml:space="preserve"> </w:t>
      </w:r>
      <w:r w:rsidRPr="0055382A">
        <w:rPr>
          <w:color w:val="080808"/>
          <w:lang w:val="da-DK"/>
        </w:rPr>
        <w:t>af</w:t>
      </w:r>
      <w:r w:rsidRPr="0055382A">
        <w:rPr>
          <w:color w:val="080808"/>
          <w:spacing w:val="31"/>
          <w:lang w:val="da-DK"/>
        </w:rPr>
        <w:t xml:space="preserve"> </w:t>
      </w:r>
      <w:r w:rsidRPr="0055382A">
        <w:rPr>
          <w:color w:val="080808"/>
          <w:lang w:val="da-DK"/>
        </w:rPr>
        <w:t>kemikalier,</w:t>
      </w:r>
      <w:r w:rsidRPr="0055382A">
        <w:rPr>
          <w:color w:val="080808"/>
          <w:spacing w:val="40"/>
          <w:lang w:val="da-DK"/>
        </w:rPr>
        <w:t xml:space="preserve"> </w:t>
      </w:r>
      <w:r w:rsidRPr="0055382A">
        <w:rPr>
          <w:color w:val="080808"/>
          <w:lang w:val="da-DK"/>
        </w:rPr>
        <w:t>bindere)</w:t>
      </w:r>
      <w:r w:rsidRPr="0055382A">
        <w:rPr>
          <w:color w:val="080808"/>
          <w:spacing w:val="40"/>
          <w:lang w:val="da-DK"/>
        </w:rPr>
        <w:t xml:space="preserve"> </w:t>
      </w:r>
      <w:r w:rsidRPr="0055382A">
        <w:rPr>
          <w:color w:val="080808"/>
          <w:lang w:val="da-DK"/>
        </w:rPr>
        <w:t>er</w:t>
      </w:r>
      <w:r w:rsidRPr="0055382A">
        <w:rPr>
          <w:color w:val="080808"/>
          <w:spacing w:val="36"/>
          <w:lang w:val="da-DK"/>
        </w:rPr>
        <w:t xml:space="preserve"> </w:t>
      </w:r>
      <w:r w:rsidRPr="0055382A">
        <w:rPr>
          <w:color w:val="080808"/>
          <w:lang w:val="da-DK"/>
        </w:rPr>
        <w:t>det</w:t>
      </w:r>
      <w:r w:rsidRPr="0055382A">
        <w:rPr>
          <w:color w:val="080808"/>
          <w:spacing w:val="40"/>
          <w:lang w:val="da-DK"/>
        </w:rPr>
        <w:t xml:space="preserve"> </w:t>
      </w:r>
      <w:r w:rsidRPr="0055382A">
        <w:rPr>
          <w:color w:val="080808"/>
          <w:lang w:val="da-DK"/>
        </w:rPr>
        <w:t>BAT</w:t>
      </w:r>
      <w:r w:rsidRPr="0055382A">
        <w:rPr>
          <w:color w:val="080808"/>
          <w:spacing w:val="26"/>
          <w:lang w:val="da-DK"/>
        </w:rPr>
        <w:t xml:space="preserve"> </w:t>
      </w:r>
      <w:r w:rsidRPr="0055382A">
        <w:rPr>
          <w:color w:val="080808"/>
          <w:lang w:val="da-DK"/>
        </w:rPr>
        <w:t>at</w:t>
      </w:r>
      <w:r w:rsidRPr="0055382A">
        <w:rPr>
          <w:color w:val="080808"/>
          <w:spacing w:val="36"/>
          <w:lang w:val="da-DK"/>
        </w:rPr>
        <w:t xml:space="preserve"> </w:t>
      </w:r>
      <w:r w:rsidRPr="0055382A">
        <w:rPr>
          <w:color w:val="080808"/>
          <w:lang w:val="da-DK"/>
        </w:rPr>
        <w:t>anvende</w:t>
      </w:r>
      <w:r w:rsidRPr="0055382A">
        <w:rPr>
          <w:color w:val="080808"/>
          <w:spacing w:val="40"/>
          <w:lang w:val="da-DK"/>
        </w:rPr>
        <w:t xml:space="preserve"> </w:t>
      </w:r>
      <w:r w:rsidRPr="0055382A">
        <w:rPr>
          <w:color w:val="080808"/>
          <w:lang w:val="da-DK"/>
        </w:rPr>
        <w:t>en passende kombination af nedenstående teknikker.</w:t>
      </w:r>
    </w:p>
    <w:p w14:paraId="6D192086" w14:textId="77777777" w:rsidR="000A7367" w:rsidRPr="0055382A" w:rsidRDefault="000A7367">
      <w:pPr>
        <w:pStyle w:val="Brdtekst"/>
        <w:spacing w:before="1"/>
        <w:rPr>
          <w:b/>
          <w:sz w:val="19"/>
          <w:lang w:val="da-DK"/>
        </w:rPr>
      </w:pPr>
    </w:p>
    <w:tbl>
      <w:tblPr>
        <w:tblW w:w="0" w:type="auto"/>
        <w:tblInd w:w="62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780"/>
        <w:gridCol w:w="3260"/>
        <w:gridCol w:w="1701"/>
        <w:gridCol w:w="2552"/>
      </w:tblGrid>
      <w:tr w:rsidR="002C26FA" w:rsidRPr="00B41B04" w14:paraId="7BAAC1EF" w14:textId="77777777" w:rsidTr="002C26FA">
        <w:trPr>
          <w:trHeight w:val="688"/>
        </w:trPr>
        <w:tc>
          <w:tcPr>
            <w:tcW w:w="1780" w:type="dxa"/>
          </w:tcPr>
          <w:p w14:paraId="43B57207" w14:textId="7A017E82" w:rsidR="002C26FA" w:rsidRPr="0055382A" w:rsidRDefault="002C26FA" w:rsidP="002C26FA">
            <w:pPr>
              <w:pStyle w:val="TableParagraph"/>
              <w:spacing w:line="244" w:lineRule="auto"/>
              <w:ind w:left="115" w:right="7" w:hanging="10"/>
              <w:jc w:val="center"/>
              <w:rPr>
                <w:sz w:val="18"/>
                <w:szCs w:val="18"/>
                <w:lang w:val="da-DK"/>
              </w:rPr>
            </w:pPr>
            <w:r>
              <w:rPr>
                <w:color w:val="1A1A1A"/>
                <w:sz w:val="18"/>
                <w:szCs w:val="18"/>
                <w:lang w:val="da-DK"/>
              </w:rPr>
              <w:t>Teknik</w:t>
            </w:r>
          </w:p>
        </w:tc>
        <w:tc>
          <w:tcPr>
            <w:tcW w:w="3260" w:type="dxa"/>
          </w:tcPr>
          <w:p w14:paraId="22E44632" w14:textId="105BFA6C" w:rsidR="002C26FA" w:rsidRDefault="002C26FA">
            <w:pPr>
              <w:pStyle w:val="TableParagraph"/>
              <w:spacing w:before="95"/>
              <w:ind w:left="106"/>
              <w:rPr>
                <w:sz w:val="18"/>
                <w:szCs w:val="18"/>
              </w:rPr>
            </w:pPr>
            <w:r>
              <w:rPr>
                <w:color w:val="1A1A1A"/>
                <w:sz w:val="18"/>
                <w:szCs w:val="18"/>
              </w:rPr>
              <w:t>Beskrivelse</w:t>
            </w:r>
          </w:p>
        </w:tc>
        <w:tc>
          <w:tcPr>
            <w:tcW w:w="1701" w:type="dxa"/>
            <w:tcBorders>
              <w:right w:val="double" w:sz="4" w:space="0" w:color="auto"/>
            </w:tcBorders>
          </w:tcPr>
          <w:p w14:paraId="2A65A2DD" w14:textId="64699E5D" w:rsidR="002C26FA" w:rsidRDefault="002C26FA">
            <w:pPr>
              <w:pStyle w:val="TableParagraph"/>
              <w:spacing w:before="95"/>
              <w:ind w:left="121"/>
              <w:rPr>
                <w:sz w:val="18"/>
                <w:szCs w:val="18"/>
              </w:rPr>
            </w:pPr>
            <w:r>
              <w:rPr>
                <w:color w:val="080808"/>
                <w:sz w:val="18"/>
                <w:szCs w:val="18"/>
              </w:rPr>
              <w:t>Anvendelse</w:t>
            </w:r>
          </w:p>
        </w:tc>
        <w:tc>
          <w:tcPr>
            <w:tcW w:w="2552" w:type="dxa"/>
            <w:tcBorders>
              <w:top w:val="double" w:sz="4" w:space="0" w:color="auto"/>
              <w:left w:val="double" w:sz="4" w:space="0" w:color="auto"/>
              <w:bottom w:val="double" w:sz="4" w:space="0" w:color="auto"/>
              <w:right w:val="double" w:sz="4" w:space="0" w:color="auto"/>
            </w:tcBorders>
          </w:tcPr>
          <w:p w14:paraId="63141192" w14:textId="77777777" w:rsidR="002C26FA" w:rsidRPr="00342F1F" w:rsidRDefault="002C26FA" w:rsidP="002C26FA">
            <w:pPr>
              <w:pStyle w:val="TableParagraph"/>
              <w:spacing w:line="247" w:lineRule="auto"/>
              <w:ind w:left="113" w:right="-29" w:firstLine="6"/>
              <w:jc w:val="center"/>
              <w:rPr>
                <w:color w:val="1C1C1C"/>
                <w:sz w:val="18"/>
                <w:lang w:val="da-DK"/>
              </w:rPr>
            </w:pPr>
            <w:r w:rsidRPr="00342F1F">
              <w:rPr>
                <w:color w:val="1C1C1C"/>
                <w:sz w:val="18"/>
                <w:lang w:val="da-DK"/>
              </w:rPr>
              <w:t>Angiv teknikker der anvendes og beskriv kort hvordan</w:t>
            </w:r>
          </w:p>
          <w:p w14:paraId="1825C2B1" w14:textId="13F2F777" w:rsidR="002C26FA" w:rsidRPr="00342F1F" w:rsidRDefault="002C26FA" w:rsidP="00372805">
            <w:pPr>
              <w:pStyle w:val="TableParagraph"/>
              <w:spacing w:line="247" w:lineRule="auto"/>
              <w:ind w:left="113" w:right="-29" w:firstLine="6"/>
              <w:jc w:val="center"/>
              <w:rPr>
                <w:color w:val="080808"/>
                <w:sz w:val="18"/>
                <w:szCs w:val="18"/>
                <w:lang w:val="da-DK"/>
              </w:rPr>
            </w:pPr>
            <w:r w:rsidRPr="00342F1F">
              <w:rPr>
                <w:color w:val="1C1C1C"/>
                <w:sz w:val="18"/>
                <w:lang w:val="da-DK"/>
              </w:rPr>
              <w:t>(eller at teknik ikke er relevant)</w:t>
            </w:r>
          </w:p>
        </w:tc>
      </w:tr>
    </w:tbl>
    <w:p w14:paraId="6D192087" w14:textId="77777777" w:rsidR="000A7367" w:rsidRPr="0055382A" w:rsidRDefault="000A7367">
      <w:pPr>
        <w:rPr>
          <w:sz w:val="19"/>
          <w:lang w:val="da-DK"/>
        </w:rPr>
        <w:sectPr w:rsidR="000A7367" w:rsidRPr="0055382A">
          <w:pgSz w:w="11910" w:h="16840"/>
          <w:pgMar w:top="1280" w:right="700" w:bottom="600" w:left="740" w:header="0" w:footer="414" w:gutter="0"/>
          <w:cols w:space="708"/>
        </w:sectPr>
      </w:pPr>
    </w:p>
    <w:p w14:paraId="6D19208B" w14:textId="0E6B31C9" w:rsidR="000A7367" w:rsidRPr="002C26FA" w:rsidRDefault="004723A7" w:rsidP="002C26FA">
      <w:pPr>
        <w:pStyle w:val="Overskrift3"/>
        <w:spacing w:before="22"/>
        <w:ind w:left="575"/>
        <w:jc w:val="center"/>
        <w:rPr>
          <w:lang w:val="da-DK"/>
        </w:rPr>
        <w:sectPr w:rsidR="000A7367" w:rsidRPr="002C26FA">
          <w:type w:val="continuous"/>
          <w:pgSz w:w="11910" w:h="16840"/>
          <w:pgMar w:top="660" w:right="700" w:bottom="600" w:left="740" w:header="0" w:footer="414" w:gutter="0"/>
          <w:cols w:num="2" w:space="708" w:equalWidth="0">
            <w:col w:w="3588" w:space="4221"/>
            <w:col w:w="2661"/>
          </w:cols>
        </w:sectPr>
      </w:pPr>
      <w:r w:rsidRPr="0055382A">
        <w:rPr>
          <w:color w:val="080808"/>
          <w:w w:val="85"/>
          <w:lang w:val="da-DK"/>
        </w:rPr>
        <w:t>Teknikker</w:t>
      </w:r>
      <w:r w:rsidRPr="0055382A">
        <w:rPr>
          <w:color w:val="080808"/>
          <w:spacing w:val="-4"/>
          <w:lang w:val="da-DK"/>
        </w:rPr>
        <w:t xml:space="preserve"> </w:t>
      </w:r>
      <w:r w:rsidRPr="0055382A">
        <w:rPr>
          <w:color w:val="080808"/>
          <w:w w:val="85"/>
          <w:lang w:val="da-DK"/>
        </w:rPr>
        <w:t>til</w:t>
      </w:r>
      <w:r w:rsidRPr="0055382A">
        <w:rPr>
          <w:color w:val="080808"/>
          <w:spacing w:val="2"/>
          <w:lang w:val="da-DK"/>
        </w:rPr>
        <w:t xml:space="preserve"> </w:t>
      </w:r>
      <w:r w:rsidRPr="0055382A">
        <w:rPr>
          <w:color w:val="080808"/>
          <w:w w:val="85"/>
          <w:lang w:val="da-DK"/>
        </w:rPr>
        <w:t>højtryksstøbning</w:t>
      </w:r>
      <w:r w:rsidRPr="0055382A">
        <w:rPr>
          <w:color w:val="080808"/>
          <w:spacing w:val="-2"/>
          <w:w w:val="85"/>
          <w:lang w:val="da-DK"/>
        </w:rPr>
        <w:t xml:space="preserve"> </w:t>
      </w:r>
      <w:r w:rsidRPr="0055382A">
        <w:rPr>
          <w:color w:val="080808"/>
          <w:w w:val="85"/>
          <w:lang w:val="da-DK"/>
        </w:rPr>
        <w:t>i</w:t>
      </w:r>
      <w:r w:rsidRPr="0055382A">
        <w:rPr>
          <w:color w:val="080808"/>
          <w:spacing w:val="-1"/>
          <w:w w:val="85"/>
          <w:lang w:val="da-DK"/>
        </w:rPr>
        <w:t xml:space="preserve"> </w:t>
      </w:r>
      <w:r w:rsidRPr="0055382A">
        <w:rPr>
          <w:color w:val="1A1A1A"/>
          <w:spacing w:val="-2"/>
          <w:w w:val="85"/>
          <w:lang w:val="da-DK"/>
        </w:rPr>
        <w:t>aluminium</w:t>
      </w:r>
    </w:p>
    <w:tbl>
      <w:tblPr>
        <w:tblW w:w="0" w:type="auto"/>
        <w:tblInd w:w="63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21"/>
        <w:gridCol w:w="1559"/>
        <w:gridCol w:w="3260"/>
        <w:gridCol w:w="1701"/>
        <w:gridCol w:w="2552"/>
      </w:tblGrid>
      <w:tr w:rsidR="00C4251C" w14:paraId="6D192091" w14:textId="3EED0A38" w:rsidTr="00C4251C">
        <w:trPr>
          <w:trHeight w:val="688"/>
        </w:trPr>
        <w:tc>
          <w:tcPr>
            <w:tcW w:w="221" w:type="dxa"/>
            <w:tcBorders>
              <w:left w:val="nil"/>
            </w:tcBorders>
          </w:tcPr>
          <w:p w14:paraId="6D19208D" w14:textId="77777777" w:rsidR="00C4251C" w:rsidRDefault="00C4251C">
            <w:pPr>
              <w:pStyle w:val="TableParagraph"/>
              <w:spacing w:before="95"/>
              <w:ind w:left="5"/>
              <w:rPr>
                <w:sz w:val="18"/>
              </w:rPr>
            </w:pPr>
            <w:r>
              <w:rPr>
                <w:color w:val="1A1A1A"/>
                <w:spacing w:val="-5"/>
                <w:sz w:val="18"/>
              </w:rPr>
              <w:t>a.</w:t>
            </w:r>
          </w:p>
        </w:tc>
        <w:tc>
          <w:tcPr>
            <w:tcW w:w="1559" w:type="dxa"/>
          </w:tcPr>
          <w:p w14:paraId="6D19208E" w14:textId="77777777" w:rsidR="00C4251C" w:rsidRPr="0055382A" w:rsidRDefault="00C4251C" w:rsidP="35AD04F3">
            <w:pPr>
              <w:pStyle w:val="TableParagraph"/>
              <w:spacing w:line="244" w:lineRule="auto"/>
              <w:ind w:left="115" w:right="7" w:hanging="10"/>
              <w:rPr>
                <w:sz w:val="18"/>
                <w:szCs w:val="18"/>
                <w:lang w:val="da-DK"/>
              </w:rPr>
            </w:pPr>
            <w:r w:rsidRPr="0055382A">
              <w:rPr>
                <w:color w:val="1A1A1A"/>
                <w:sz w:val="18"/>
                <w:szCs w:val="18"/>
                <w:lang w:val="da-DK"/>
              </w:rPr>
              <w:t>Separat</w:t>
            </w:r>
            <w:r w:rsidRPr="0055382A">
              <w:rPr>
                <w:color w:val="1A1A1A"/>
                <w:spacing w:val="40"/>
                <w:sz w:val="18"/>
                <w:szCs w:val="18"/>
                <w:lang w:val="da-DK"/>
              </w:rPr>
              <w:t xml:space="preserve"> </w:t>
            </w:r>
            <w:r w:rsidRPr="0055382A">
              <w:rPr>
                <w:color w:val="1A1A1A"/>
                <w:sz w:val="18"/>
                <w:szCs w:val="18"/>
                <w:lang w:val="da-DK"/>
              </w:rPr>
              <w:t>sprøjtning</w:t>
            </w:r>
            <w:r w:rsidRPr="0055382A">
              <w:rPr>
                <w:color w:val="1A1A1A"/>
                <w:spacing w:val="40"/>
                <w:sz w:val="18"/>
                <w:szCs w:val="18"/>
                <w:lang w:val="da-DK"/>
              </w:rPr>
              <w:t xml:space="preserve"> </w:t>
            </w:r>
            <w:r w:rsidRPr="0055382A">
              <w:rPr>
                <w:color w:val="1A1A1A"/>
                <w:sz w:val="18"/>
                <w:szCs w:val="18"/>
                <w:lang w:val="da-DK"/>
              </w:rPr>
              <w:t>af</w:t>
            </w:r>
            <w:r w:rsidRPr="0055382A">
              <w:rPr>
                <w:color w:val="1A1A1A"/>
                <w:spacing w:val="40"/>
                <w:sz w:val="18"/>
                <w:szCs w:val="18"/>
                <w:lang w:val="da-DK"/>
              </w:rPr>
              <w:t xml:space="preserve"> </w:t>
            </w:r>
            <w:r w:rsidRPr="0055382A">
              <w:rPr>
                <w:color w:val="1A1A1A"/>
                <w:sz w:val="18"/>
                <w:szCs w:val="18"/>
                <w:lang w:val="da-DK"/>
              </w:rPr>
              <w:t>slippe­ middel og vand</w:t>
            </w:r>
          </w:p>
        </w:tc>
        <w:tc>
          <w:tcPr>
            <w:tcW w:w="3260" w:type="dxa"/>
          </w:tcPr>
          <w:p w14:paraId="6D19208F" w14:textId="77777777" w:rsidR="00C4251C" w:rsidRDefault="00C4251C" w:rsidP="35AD04F3">
            <w:pPr>
              <w:pStyle w:val="TableParagraph"/>
              <w:spacing w:before="95"/>
              <w:ind w:left="106"/>
              <w:rPr>
                <w:sz w:val="18"/>
                <w:szCs w:val="18"/>
              </w:rPr>
            </w:pPr>
            <w:r w:rsidRPr="35AD04F3">
              <w:rPr>
                <w:color w:val="1A1A1A"/>
                <w:sz w:val="18"/>
                <w:szCs w:val="18"/>
              </w:rPr>
              <w:t>Se</w:t>
            </w:r>
            <w:r w:rsidRPr="35AD04F3">
              <w:rPr>
                <w:color w:val="1A1A1A"/>
                <w:spacing w:val="-10"/>
                <w:sz w:val="18"/>
                <w:szCs w:val="18"/>
              </w:rPr>
              <w:t xml:space="preserve"> </w:t>
            </w:r>
            <w:r w:rsidRPr="35AD04F3">
              <w:rPr>
                <w:color w:val="1A1A1A"/>
                <w:sz w:val="18"/>
                <w:szCs w:val="18"/>
              </w:rPr>
              <w:t>afsnit</w:t>
            </w:r>
            <w:r w:rsidRPr="35AD04F3">
              <w:rPr>
                <w:color w:val="1A1A1A"/>
                <w:spacing w:val="5"/>
                <w:sz w:val="18"/>
                <w:szCs w:val="18"/>
              </w:rPr>
              <w:t xml:space="preserve"> </w:t>
            </w:r>
            <w:r w:rsidRPr="35AD04F3">
              <w:rPr>
                <w:color w:val="080808"/>
                <w:spacing w:val="-2"/>
                <w:sz w:val="18"/>
                <w:szCs w:val="18"/>
              </w:rPr>
              <w:t>1.4.2.</w:t>
            </w:r>
          </w:p>
        </w:tc>
        <w:tc>
          <w:tcPr>
            <w:tcW w:w="1701" w:type="dxa"/>
            <w:tcBorders>
              <w:right w:val="double" w:sz="4" w:space="0" w:color="auto"/>
            </w:tcBorders>
          </w:tcPr>
          <w:p w14:paraId="6D192090" w14:textId="77777777" w:rsidR="00C4251C" w:rsidRDefault="00C4251C" w:rsidP="35AD04F3">
            <w:pPr>
              <w:pStyle w:val="TableParagraph"/>
              <w:spacing w:before="95"/>
              <w:ind w:left="121"/>
              <w:rPr>
                <w:sz w:val="18"/>
                <w:szCs w:val="18"/>
              </w:rPr>
            </w:pPr>
            <w:r w:rsidRPr="35AD04F3">
              <w:rPr>
                <w:color w:val="080808"/>
                <w:sz w:val="18"/>
                <w:szCs w:val="18"/>
              </w:rPr>
              <w:t>Kan</w:t>
            </w:r>
            <w:r w:rsidRPr="35AD04F3">
              <w:rPr>
                <w:color w:val="080808"/>
                <w:spacing w:val="5"/>
                <w:sz w:val="18"/>
                <w:szCs w:val="18"/>
              </w:rPr>
              <w:t xml:space="preserve"> </w:t>
            </w:r>
            <w:r w:rsidRPr="35AD04F3">
              <w:rPr>
                <w:color w:val="1A1A1A"/>
                <w:sz w:val="18"/>
                <w:szCs w:val="18"/>
              </w:rPr>
              <w:t>anvendes</w:t>
            </w:r>
            <w:r w:rsidRPr="35AD04F3">
              <w:rPr>
                <w:color w:val="1A1A1A"/>
                <w:spacing w:val="-5"/>
                <w:sz w:val="18"/>
                <w:szCs w:val="18"/>
              </w:rPr>
              <w:t xml:space="preserve"> </w:t>
            </w:r>
            <w:r w:rsidRPr="35AD04F3">
              <w:rPr>
                <w:color w:val="1A1A1A"/>
                <w:spacing w:val="-2"/>
                <w:sz w:val="18"/>
                <w:szCs w:val="18"/>
              </w:rPr>
              <w:t>generelt.</w:t>
            </w:r>
          </w:p>
        </w:tc>
        <w:tc>
          <w:tcPr>
            <w:tcW w:w="2552" w:type="dxa"/>
            <w:tcBorders>
              <w:top w:val="double" w:sz="4" w:space="0" w:color="auto"/>
              <w:left w:val="double" w:sz="4" w:space="0" w:color="auto"/>
              <w:bottom w:val="double" w:sz="4" w:space="0" w:color="auto"/>
              <w:right w:val="double" w:sz="4" w:space="0" w:color="auto"/>
            </w:tcBorders>
          </w:tcPr>
          <w:p w14:paraId="26ADEAC0" w14:textId="77777777" w:rsidR="00C4251C" w:rsidRPr="35AD04F3" w:rsidRDefault="00C4251C" w:rsidP="35AD04F3">
            <w:pPr>
              <w:pStyle w:val="TableParagraph"/>
              <w:spacing w:before="95"/>
              <w:ind w:left="121"/>
              <w:rPr>
                <w:color w:val="080808"/>
                <w:sz w:val="18"/>
                <w:szCs w:val="18"/>
              </w:rPr>
            </w:pPr>
          </w:p>
        </w:tc>
      </w:tr>
      <w:tr w:rsidR="00C4251C" w14:paraId="6D1920A4" w14:textId="3A7C8142" w:rsidTr="00C4251C">
        <w:trPr>
          <w:trHeight w:val="2183"/>
        </w:trPr>
        <w:tc>
          <w:tcPr>
            <w:tcW w:w="221" w:type="dxa"/>
            <w:tcBorders>
              <w:left w:val="nil"/>
            </w:tcBorders>
          </w:tcPr>
          <w:p w14:paraId="6D192092" w14:textId="77777777" w:rsidR="00C4251C" w:rsidRDefault="00C4251C">
            <w:pPr>
              <w:pStyle w:val="TableParagraph"/>
              <w:rPr>
                <w:sz w:val="20"/>
              </w:rPr>
            </w:pPr>
          </w:p>
          <w:p w14:paraId="6D192093" w14:textId="77777777" w:rsidR="00C4251C" w:rsidRDefault="00C4251C">
            <w:pPr>
              <w:pStyle w:val="TableParagraph"/>
              <w:rPr>
                <w:sz w:val="20"/>
              </w:rPr>
            </w:pPr>
          </w:p>
          <w:p w14:paraId="6D192094" w14:textId="77777777" w:rsidR="00C4251C" w:rsidRDefault="00C4251C">
            <w:pPr>
              <w:pStyle w:val="TableParagraph"/>
              <w:spacing w:before="135"/>
              <w:rPr>
                <w:sz w:val="20"/>
              </w:rPr>
            </w:pPr>
          </w:p>
          <w:p w14:paraId="6D192095" w14:textId="77777777" w:rsidR="00C4251C" w:rsidRDefault="00C4251C">
            <w:pPr>
              <w:pStyle w:val="TableParagraph"/>
              <w:ind w:left="7"/>
              <w:rPr>
                <w:sz w:val="20"/>
              </w:rPr>
            </w:pPr>
            <w:r>
              <w:rPr>
                <w:color w:val="080808"/>
                <w:spacing w:val="-5"/>
                <w:sz w:val="20"/>
              </w:rPr>
              <w:t>b.</w:t>
            </w:r>
          </w:p>
        </w:tc>
        <w:tc>
          <w:tcPr>
            <w:tcW w:w="1559" w:type="dxa"/>
          </w:tcPr>
          <w:p w14:paraId="6D192096" w14:textId="77777777" w:rsidR="00C4251C" w:rsidRPr="0055382A" w:rsidRDefault="00C4251C">
            <w:pPr>
              <w:pStyle w:val="TableParagraph"/>
              <w:rPr>
                <w:sz w:val="18"/>
                <w:lang w:val="da-DK"/>
              </w:rPr>
            </w:pPr>
          </w:p>
          <w:p w14:paraId="6D192097" w14:textId="77777777" w:rsidR="00C4251C" w:rsidRPr="0055382A" w:rsidRDefault="00C4251C">
            <w:pPr>
              <w:pStyle w:val="TableParagraph"/>
              <w:rPr>
                <w:sz w:val="18"/>
                <w:lang w:val="da-DK"/>
              </w:rPr>
            </w:pPr>
          </w:p>
          <w:p w14:paraId="6D192098" w14:textId="77777777" w:rsidR="00C4251C" w:rsidRPr="0055382A" w:rsidRDefault="00C4251C">
            <w:pPr>
              <w:pStyle w:val="TableParagraph"/>
              <w:spacing w:before="117"/>
              <w:rPr>
                <w:sz w:val="18"/>
                <w:lang w:val="da-DK"/>
              </w:rPr>
            </w:pPr>
          </w:p>
          <w:p w14:paraId="6D192099" w14:textId="77777777" w:rsidR="00C4251C" w:rsidRPr="0055382A" w:rsidRDefault="00C4251C" w:rsidP="35AD04F3">
            <w:pPr>
              <w:pStyle w:val="TableParagraph"/>
              <w:spacing w:line="249" w:lineRule="auto"/>
              <w:ind w:left="110" w:right="7" w:hanging="2"/>
              <w:rPr>
                <w:sz w:val="18"/>
                <w:szCs w:val="18"/>
                <w:lang w:val="da-DK"/>
              </w:rPr>
            </w:pPr>
            <w:r w:rsidRPr="0055382A">
              <w:rPr>
                <w:color w:val="1A1A1A"/>
                <w:sz w:val="18"/>
                <w:szCs w:val="18"/>
                <w:lang w:val="da-DK"/>
              </w:rPr>
              <w:t>Minimering</w:t>
            </w:r>
            <w:r w:rsidRPr="0055382A">
              <w:rPr>
                <w:color w:val="1A1A1A"/>
                <w:spacing w:val="40"/>
                <w:sz w:val="18"/>
                <w:szCs w:val="18"/>
                <w:lang w:val="da-DK"/>
              </w:rPr>
              <w:t xml:space="preserve"> </w:t>
            </w:r>
            <w:r w:rsidRPr="0055382A">
              <w:rPr>
                <w:color w:val="1A1A1A"/>
                <w:sz w:val="18"/>
                <w:szCs w:val="18"/>
                <w:lang w:val="da-DK"/>
              </w:rPr>
              <w:t>af</w:t>
            </w:r>
            <w:r w:rsidRPr="0055382A">
              <w:rPr>
                <w:color w:val="1A1A1A"/>
                <w:spacing w:val="40"/>
                <w:sz w:val="18"/>
                <w:szCs w:val="18"/>
                <w:lang w:val="da-DK"/>
              </w:rPr>
              <w:t xml:space="preserve"> </w:t>
            </w:r>
            <w:r w:rsidRPr="0055382A">
              <w:rPr>
                <w:color w:val="1A1A1A"/>
                <w:sz w:val="18"/>
                <w:szCs w:val="18"/>
                <w:lang w:val="da-DK"/>
              </w:rPr>
              <w:t>slippemiddel­ og vandforbrug</w:t>
            </w:r>
          </w:p>
        </w:tc>
        <w:tc>
          <w:tcPr>
            <w:tcW w:w="3260" w:type="dxa"/>
          </w:tcPr>
          <w:p w14:paraId="6D19209A" w14:textId="77777777" w:rsidR="00C4251C" w:rsidRPr="0055382A" w:rsidRDefault="00C4251C" w:rsidP="35AD04F3">
            <w:pPr>
              <w:pStyle w:val="TableParagraph"/>
              <w:spacing w:line="195" w:lineRule="exact"/>
              <w:ind w:left="115"/>
              <w:rPr>
                <w:sz w:val="18"/>
                <w:szCs w:val="18"/>
                <w:lang w:val="da-DK"/>
              </w:rPr>
            </w:pPr>
            <w:r w:rsidRPr="0055382A">
              <w:rPr>
                <w:color w:val="1A1A1A"/>
                <w:w w:val="105"/>
                <w:sz w:val="18"/>
                <w:szCs w:val="18"/>
                <w:lang w:val="da-DK"/>
              </w:rPr>
              <w:t>Foranstaltninger</w:t>
            </w:r>
            <w:r w:rsidRPr="0055382A">
              <w:rPr>
                <w:color w:val="1A1A1A"/>
                <w:spacing w:val="-4"/>
                <w:w w:val="105"/>
                <w:sz w:val="18"/>
                <w:szCs w:val="18"/>
                <w:lang w:val="da-DK"/>
              </w:rPr>
              <w:t xml:space="preserve"> </w:t>
            </w:r>
            <w:r w:rsidRPr="0055382A">
              <w:rPr>
                <w:color w:val="080808"/>
                <w:w w:val="105"/>
                <w:sz w:val="18"/>
                <w:szCs w:val="18"/>
                <w:lang w:val="da-DK"/>
              </w:rPr>
              <w:t>til</w:t>
            </w:r>
            <w:r w:rsidRPr="0055382A">
              <w:rPr>
                <w:color w:val="080808"/>
                <w:spacing w:val="-7"/>
                <w:w w:val="105"/>
                <w:sz w:val="18"/>
                <w:szCs w:val="18"/>
                <w:lang w:val="da-DK"/>
              </w:rPr>
              <w:t xml:space="preserve"> </w:t>
            </w:r>
            <w:r w:rsidRPr="0055382A">
              <w:rPr>
                <w:color w:val="1A1A1A"/>
                <w:w w:val="105"/>
                <w:sz w:val="18"/>
                <w:szCs w:val="18"/>
                <w:lang w:val="da-DK"/>
              </w:rPr>
              <w:t>at</w:t>
            </w:r>
            <w:r w:rsidRPr="0055382A">
              <w:rPr>
                <w:color w:val="1A1A1A"/>
                <w:spacing w:val="-1"/>
                <w:w w:val="105"/>
                <w:sz w:val="18"/>
                <w:szCs w:val="18"/>
                <w:lang w:val="da-DK"/>
              </w:rPr>
              <w:t xml:space="preserve"> </w:t>
            </w:r>
            <w:r w:rsidRPr="0055382A">
              <w:rPr>
                <w:color w:val="080808"/>
                <w:w w:val="105"/>
                <w:sz w:val="18"/>
                <w:szCs w:val="18"/>
                <w:lang w:val="da-DK"/>
              </w:rPr>
              <w:t>minimere</w:t>
            </w:r>
            <w:r w:rsidRPr="0055382A">
              <w:rPr>
                <w:color w:val="080808"/>
                <w:spacing w:val="2"/>
                <w:w w:val="105"/>
                <w:sz w:val="18"/>
                <w:szCs w:val="18"/>
                <w:lang w:val="da-DK"/>
              </w:rPr>
              <w:t xml:space="preserve"> </w:t>
            </w:r>
            <w:r w:rsidRPr="0055382A">
              <w:rPr>
                <w:color w:val="1A1A1A"/>
                <w:w w:val="105"/>
                <w:sz w:val="18"/>
                <w:szCs w:val="18"/>
                <w:lang w:val="da-DK"/>
              </w:rPr>
              <w:t>forbruget</w:t>
            </w:r>
            <w:r w:rsidRPr="0055382A">
              <w:rPr>
                <w:color w:val="1A1A1A"/>
                <w:spacing w:val="5"/>
                <w:w w:val="105"/>
                <w:sz w:val="18"/>
                <w:szCs w:val="18"/>
                <w:lang w:val="da-DK"/>
              </w:rPr>
              <w:t xml:space="preserve"> </w:t>
            </w:r>
            <w:r w:rsidRPr="0055382A">
              <w:rPr>
                <w:color w:val="1A1A1A"/>
                <w:w w:val="105"/>
                <w:sz w:val="18"/>
                <w:szCs w:val="18"/>
                <w:lang w:val="da-DK"/>
              </w:rPr>
              <w:t>af</w:t>
            </w:r>
            <w:r w:rsidRPr="0055382A">
              <w:rPr>
                <w:color w:val="1A1A1A"/>
                <w:spacing w:val="-6"/>
                <w:w w:val="105"/>
                <w:sz w:val="18"/>
                <w:szCs w:val="18"/>
                <w:lang w:val="da-DK"/>
              </w:rPr>
              <w:t xml:space="preserve"> </w:t>
            </w:r>
            <w:r w:rsidRPr="0055382A">
              <w:rPr>
                <w:color w:val="1A1A1A"/>
                <w:spacing w:val="-2"/>
                <w:w w:val="105"/>
                <w:sz w:val="18"/>
                <w:szCs w:val="18"/>
                <w:lang w:val="da-DK"/>
              </w:rPr>
              <w:t>slip­</w:t>
            </w:r>
          </w:p>
          <w:p w14:paraId="6D19209B" w14:textId="77777777" w:rsidR="00C4251C" w:rsidRPr="0055382A" w:rsidRDefault="00C4251C" w:rsidP="35AD04F3">
            <w:pPr>
              <w:pStyle w:val="TableParagraph"/>
              <w:spacing w:before="9"/>
              <w:ind w:left="114"/>
              <w:rPr>
                <w:sz w:val="18"/>
                <w:szCs w:val="18"/>
                <w:lang w:val="da-DK"/>
              </w:rPr>
            </w:pPr>
            <w:r w:rsidRPr="0055382A">
              <w:rPr>
                <w:color w:val="080808"/>
                <w:w w:val="105"/>
                <w:sz w:val="18"/>
                <w:szCs w:val="18"/>
                <w:lang w:val="da-DK"/>
              </w:rPr>
              <w:t>pemiddel</w:t>
            </w:r>
            <w:r w:rsidRPr="0055382A">
              <w:rPr>
                <w:color w:val="080808"/>
                <w:spacing w:val="-9"/>
                <w:w w:val="105"/>
                <w:sz w:val="18"/>
                <w:szCs w:val="18"/>
                <w:lang w:val="da-DK"/>
              </w:rPr>
              <w:t xml:space="preserve"> </w:t>
            </w:r>
            <w:r w:rsidRPr="0055382A">
              <w:rPr>
                <w:color w:val="080808"/>
                <w:w w:val="105"/>
                <w:sz w:val="18"/>
                <w:szCs w:val="18"/>
                <w:lang w:val="da-DK"/>
              </w:rPr>
              <w:t>og</w:t>
            </w:r>
            <w:r w:rsidRPr="0055382A">
              <w:rPr>
                <w:color w:val="080808"/>
                <w:spacing w:val="-12"/>
                <w:w w:val="105"/>
                <w:sz w:val="18"/>
                <w:szCs w:val="18"/>
                <w:lang w:val="da-DK"/>
              </w:rPr>
              <w:t xml:space="preserve"> </w:t>
            </w:r>
            <w:r w:rsidRPr="0055382A">
              <w:rPr>
                <w:color w:val="1A1A1A"/>
                <w:w w:val="105"/>
                <w:sz w:val="18"/>
                <w:szCs w:val="18"/>
                <w:lang w:val="da-DK"/>
              </w:rPr>
              <w:t>vand</w:t>
            </w:r>
            <w:r w:rsidRPr="0055382A">
              <w:rPr>
                <w:color w:val="1A1A1A"/>
                <w:spacing w:val="-3"/>
                <w:w w:val="105"/>
                <w:sz w:val="18"/>
                <w:szCs w:val="18"/>
                <w:lang w:val="da-DK"/>
              </w:rPr>
              <w:t xml:space="preserve"> </w:t>
            </w:r>
            <w:r w:rsidRPr="0055382A">
              <w:rPr>
                <w:color w:val="1A1A1A"/>
                <w:spacing w:val="-2"/>
                <w:w w:val="105"/>
                <w:sz w:val="18"/>
                <w:szCs w:val="18"/>
                <w:lang w:val="da-DK"/>
              </w:rPr>
              <w:t>omfatter:</w:t>
            </w:r>
          </w:p>
          <w:p w14:paraId="6D19209C" w14:textId="77777777" w:rsidR="00C4251C" w:rsidRPr="0055382A" w:rsidRDefault="00C4251C" w:rsidP="35AD04F3">
            <w:pPr>
              <w:pStyle w:val="TableParagraph"/>
              <w:spacing w:before="4" w:line="247" w:lineRule="auto"/>
              <w:ind w:left="453" w:hanging="5"/>
              <w:rPr>
                <w:sz w:val="18"/>
                <w:szCs w:val="18"/>
                <w:lang w:val="da-DK"/>
              </w:rPr>
            </w:pPr>
            <w:r w:rsidRPr="0055382A">
              <w:rPr>
                <w:color w:val="1A1A1A"/>
                <w:w w:val="105"/>
                <w:sz w:val="18"/>
                <w:szCs w:val="18"/>
                <w:lang w:val="da-DK"/>
              </w:rPr>
              <w:t>anvendelse</w:t>
            </w:r>
            <w:r w:rsidRPr="0055382A">
              <w:rPr>
                <w:color w:val="1A1A1A"/>
                <w:spacing w:val="-3"/>
                <w:w w:val="105"/>
                <w:sz w:val="18"/>
                <w:szCs w:val="18"/>
                <w:lang w:val="da-DK"/>
              </w:rPr>
              <w:t xml:space="preserve"> </w:t>
            </w:r>
            <w:r w:rsidRPr="0055382A">
              <w:rPr>
                <w:color w:val="1A1A1A"/>
                <w:w w:val="105"/>
                <w:sz w:val="18"/>
                <w:szCs w:val="18"/>
                <w:lang w:val="da-DK"/>
              </w:rPr>
              <w:t>af</w:t>
            </w:r>
            <w:r w:rsidRPr="0055382A">
              <w:rPr>
                <w:color w:val="1A1A1A"/>
                <w:spacing w:val="-9"/>
                <w:w w:val="105"/>
                <w:sz w:val="18"/>
                <w:szCs w:val="18"/>
                <w:lang w:val="da-DK"/>
              </w:rPr>
              <w:t xml:space="preserve"> </w:t>
            </w:r>
            <w:r w:rsidRPr="0055382A">
              <w:rPr>
                <w:color w:val="1A1A1A"/>
                <w:w w:val="105"/>
                <w:sz w:val="18"/>
                <w:szCs w:val="18"/>
                <w:lang w:val="da-DK"/>
              </w:rPr>
              <w:t>et</w:t>
            </w:r>
            <w:r w:rsidRPr="0055382A">
              <w:rPr>
                <w:color w:val="1A1A1A"/>
                <w:spacing w:val="-3"/>
                <w:w w:val="105"/>
                <w:sz w:val="18"/>
                <w:szCs w:val="18"/>
                <w:lang w:val="da-DK"/>
              </w:rPr>
              <w:t xml:space="preserve"> </w:t>
            </w:r>
            <w:r w:rsidRPr="0055382A">
              <w:rPr>
                <w:color w:val="1A1A1A"/>
                <w:w w:val="105"/>
                <w:sz w:val="18"/>
                <w:szCs w:val="18"/>
                <w:lang w:val="da-DK"/>
              </w:rPr>
              <w:t>automatiseret</w:t>
            </w:r>
            <w:r w:rsidRPr="0055382A">
              <w:rPr>
                <w:color w:val="1A1A1A"/>
                <w:spacing w:val="12"/>
                <w:w w:val="105"/>
                <w:sz w:val="18"/>
                <w:szCs w:val="18"/>
                <w:lang w:val="da-DK"/>
              </w:rPr>
              <w:t xml:space="preserve"> </w:t>
            </w:r>
            <w:r w:rsidRPr="0055382A">
              <w:rPr>
                <w:color w:val="1A1A1A"/>
                <w:w w:val="105"/>
                <w:sz w:val="18"/>
                <w:szCs w:val="18"/>
                <w:lang w:val="da-DK"/>
              </w:rPr>
              <w:t xml:space="preserve">sprøjtesystem </w:t>
            </w:r>
            <w:r w:rsidRPr="0055382A">
              <w:rPr>
                <w:color w:val="1A1A1A"/>
                <w:spacing w:val="-2"/>
                <w:w w:val="105"/>
                <w:sz w:val="18"/>
                <w:szCs w:val="18"/>
                <w:lang w:val="da-DK"/>
              </w:rPr>
              <w:t>optimering af</w:t>
            </w:r>
            <w:r w:rsidRPr="0055382A">
              <w:rPr>
                <w:color w:val="1A1A1A"/>
                <w:spacing w:val="-9"/>
                <w:w w:val="105"/>
                <w:sz w:val="18"/>
                <w:szCs w:val="18"/>
                <w:lang w:val="da-DK"/>
              </w:rPr>
              <w:t xml:space="preserve"> </w:t>
            </w:r>
            <w:r w:rsidRPr="0055382A">
              <w:rPr>
                <w:color w:val="1A1A1A"/>
                <w:spacing w:val="-2"/>
                <w:w w:val="105"/>
                <w:sz w:val="18"/>
                <w:szCs w:val="18"/>
                <w:lang w:val="da-DK"/>
              </w:rPr>
              <w:t xml:space="preserve">slippemidlets fortyndingsfaktor </w:t>
            </w:r>
            <w:r w:rsidRPr="0055382A">
              <w:rPr>
                <w:color w:val="080808"/>
                <w:w w:val="105"/>
                <w:sz w:val="18"/>
                <w:szCs w:val="18"/>
                <w:lang w:val="da-DK"/>
              </w:rPr>
              <w:t xml:space="preserve">nedkøling inden </w:t>
            </w:r>
            <w:r w:rsidRPr="0055382A">
              <w:rPr>
                <w:color w:val="1A1A1A"/>
                <w:w w:val="105"/>
                <w:sz w:val="18"/>
                <w:szCs w:val="18"/>
                <w:lang w:val="da-DK"/>
              </w:rPr>
              <w:t>åbning af form</w:t>
            </w:r>
          </w:p>
          <w:p w14:paraId="6D19209D" w14:textId="77777777" w:rsidR="00C4251C" w:rsidRPr="0055382A" w:rsidRDefault="00C4251C" w:rsidP="35AD04F3">
            <w:pPr>
              <w:pStyle w:val="TableParagraph"/>
              <w:spacing w:before="5" w:line="244" w:lineRule="auto"/>
              <w:ind w:left="452" w:right="68" w:hanging="5"/>
              <w:rPr>
                <w:sz w:val="18"/>
                <w:szCs w:val="18"/>
                <w:lang w:val="da-DK"/>
              </w:rPr>
            </w:pPr>
            <w:r w:rsidRPr="0055382A">
              <w:rPr>
                <w:color w:val="1A1A1A"/>
                <w:sz w:val="18"/>
                <w:szCs w:val="18"/>
                <w:lang w:val="da-DK"/>
              </w:rPr>
              <w:t>anvendelse af</w:t>
            </w:r>
            <w:r w:rsidRPr="0055382A">
              <w:rPr>
                <w:color w:val="1A1A1A"/>
                <w:spacing w:val="-5"/>
                <w:sz w:val="18"/>
                <w:szCs w:val="18"/>
                <w:lang w:val="da-DK"/>
              </w:rPr>
              <w:t xml:space="preserve"> </w:t>
            </w:r>
            <w:r w:rsidRPr="0055382A">
              <w:rPr>
                <w:color w:val="1A1A1A"/>
                <w:sz w:val="18"/>
                <w:szCs w:val="18"/>
                <w:lang w:val="da-DK"/>
              </w:rPr>
              <w:t xml:space="preserve">slippemiddel i </w:t>
            </w:r>
            <w:r w:rsidRPr="0055382A">
              <w:rPr>
                <w:color w:val="080808"/>
                <w:sz w:val="18"/>
                <w:szCs w:val="18"/>
                <w:lang w:val="da-DK"/>
              </w:rPr>
              <w:t xml:space="preserve">lukket </w:t>
            </w:r>
            <w:r w:rsidRPr="0055382A">
              <w:rPr>
                <w:color w:val="1A1A1A"/>
                <w:sz w:val="18"/>
                <w:szCs w:val="18"/>
                <w:lang w:val="da-DK"/>
              </w:rPr>
              <w:t>form måling af forbruget af slippemidler</w:t>
            </w:r>
          </w:p>
          <w:p w14:paraId="6D19209E" w14:textId="77777777" w:rsidR="00C4251C" w:rsidRPr="0055382A" w:rsidRDefault="00C4251C" w:rsidP="35AD04F3">
            <w:pPr>
              <w:pStyle w:val="TableParagraph"/>
              <w:spacing w:before="5" w:line="244" w:lineRule="auto"/>
              <w:ind w:left="447" w:firstLine="5"/>
              <w:rPr>
                <w:sz w:val="18"/>
                <w:szCs w:val="18"/>
                <w:lang w:val="da-DK"/>
              </w:rPr>
            </w:pPr>
            <w:r w:rsidRPr="0055382A">
              <w:rPr>
                <w:color w:val="1A1A1A"/>
                <w:w w:val="105"/>
                <w:sz w:val="18"/>
                <w:szCs w:val="18"/>
                <w:lang w:val="da-DK"/>
              </w:rPr>
              <w:t>måling af</w:t>
            </w:r>
            <w:r w:rsidRPr="0055382A">
              <w:rPr>
                <w:color w:val="1A1A1A"/>
                <w:spacing w:val="-4"/>
                <w:w w:val="105"/>
                <w:sz w:val="18"/>
                <w:szCs w:val="18"/>
                <w:lang w:val="da-DK"/>
              </w:rPr>
              <w:t xml:space="preserve"> </w:t>
            </w:r>
            <w:r w:rsidRPr="0055382A">
              <w:rPr>
                <w:color w:val="1A1A1A"/>
                <w:w w:val="105"/>
                <w:sz w:val="18"/>
                <w:szCs w:val="18"/>
                <w:lang w:val="da-DK"/>
              </w:rPr>
              <w:t xml:space="preserve">støbeformens overfladetemperatur for at indikere </w:t>
            </w:r>
            <w:r w:rsidRPr="0055382A">
              <w:rPr>
                <w:color w:val="080808"/>
                <w:w w:val="105"/>
                <w:sz w:val="18"/>
                <w:szCs w:val="18"/>
                <w:lang w:val="da-DK"/>
              </w:rPr>
              <w:t>hotspots.</w:t>
            </w:r>
          </w:p>
        </w:tc>
        <w:tc>
          <w:tcPr>
            <w:tcW w:w="1701" w:type="dxa"/>
            <w:tcBorders>
              <w:right w:val="double" w:sz="4" w:space="0" w:color="auto"/>
            </w:tcBorders>
          </w:tcPr>
          <w:p w14:paraId="6D19209F" w14:textId="77777777" w:rsidR="00C4251C" w:rsidRPr="0055382A" w:rsidRDefault="00C4251C">
            <w:pPr>
              <w:pStyle w:val="TableParagraph"/>
              <w:rPr>
                <w:sz w:val="18"/>
                <w:lang w:val="da-DK"/>
              </w:rPr>
            </w:pPr>
          </w:p>
          <w:p w14:paraId="6D1920A0" w14:textId="77777777" w:rsidR="00C4251C" w:rsidRPr="0055382A" w:rsidRDefault="00C4251C">
            <w:pPr>
              <w:pStyle w:val="TableParagraph"/>
              <w:rPr>
                <w:sz w:val="18"/>
                <w:lang w:val="da-DK"/>
              </w:rPr>
            </w:pPr>
          </w:p>
          <w:p w14:paraId="6D1920A1" w14:textId="77777777" w:rsidR="00C4251C" w:rsidRPr="0055382A" w:rsidRDefault="00C4251C">
            <w:pPr>
              <w:pStyle w:val="TableParagraph"/>
              <w:rPr>
                <w:sz w:val="18"/>
                <w:lang w:val="da-DK"/>
              </w:rPr>
            </w:pPr>
          </w:p>
          <w:p w14:paraId="6D1920A2" w14:textId="77777777" w:rsidR="00C4251C" w:rsidRPr="0055382A" w:rsidRDefault="00C4251C">
            <w:pPr>
              <w:pStyle w:val="TableParagraph"/>
              <w:spacing w:before="15"/>
              <w:rPr>
                <w:sz w:val="18"/>
                <w:lang w:val="da-DK"/>
              </w:rPr>
            </w:pPr>
          </w:p>
          <w:p w14:paraId="6D1920A3" w14:textId="77777777" w:rsidR="00C4251C" w:rsidRDefault="00C4251C" w:rsidP="35AD04F3">
            <w:pPr>
              <w:pStyle w:val="TableParagraph"/>
              <w:ind w:left="121"/>
              <w:rPr>
                <w:sz w:val="18"/>
                <w:szCs w:val="18"/>
              </w:rPr>
            </w:pPr>
            <w:r w:rsidRPr="35AD04F3">
              <w:rPr>
                <w:color w:val="080808"/>
                <w:sz w:val="18"/>
                <w:szCs w:val="18"/>
              </w:rPr>
              <w:t>Kan</w:t>
            </w:r>
            <w:r w:rsidRPr="35AD04F3">
              <w:rPr>
                <w:color w:val="080808"/>
                <w:spacing w:val="5"/>
                <w:sz w:val="18"/>
                <w:szCs w:val="18"/>
              </w:rPr>
              <w:t xml:space="preserve"> </w:t>
            </w:r>
            <w:r w:rsidRPr="35AD04F3">
              <w:rPr>
                <w:color w:val="1A1A1A"/>
                <w:sz w:val="18"/>
                <w:szCs w:val="18"/>
              </w:rPr>
              <w:t>anvendes</w:t>
            </w:r>
            <w:r w:rsidRPr="35AD04F3">
              <w:rPr>
                <w:color w:val="1A1A1A"/>
                <w:spacing w:val="-5"/>
                <w:sz w:val="18"/>
                <w:szCs w:val="18"/>
              </w:rPr>
              <w:t xml:space="preserve"> </w:t>
            </w:r>
            <w:r w:rsidRPr="35AD04F3">
              <w:rPr>
                <w:color w:val="1A1A1A"/>
                <w:spacing w:val="-2"/>
                <w:sz w:val="18"/>
                <w:szCs w:val="18"/>
              </w:rPr>
              <w:t>generelt.</w:t>
            </w:r>
          </w:p>
        </w:tc>
        <w:tc>
          <w:tcPr>
            <w:tcW w:w="2552" w:type="dxa"/>
            <w:tcBorders>
              <w:top w:val="double" w:sz="4" w:space="0" w:color="auto"/>
              <w:left w:val="double" w:sz="4" w:space="0" w:color="auto"/>
              <w:bottom w:val="double" w:sz="4" w:space="0" w:color="auto"/>
              <w:right w:val="double" w:sz="4" w:space="0" w:color="auto"/>
            </w:tcBorders>
          </w:tcPr>
          <w:p w14:paraId="55779CEA" w14:textId="77777777" w:rsidR="00C4251C" w:rsidRPr="0055382A" w:rsidRDefault="00C4251C">
            <w:pPr>
              <w:pStyle w:val="TableParagraph"/>
              <w:rPr>
                <w:sz w:val="18"/>
                <w:lang w:val="da-DK"/>
              </w:rPr>
            </w:pPr>
          </w:p>
        </w:tc>
      </w:tr>
    </w:tbl>
    <w:p w14:paraId="48435FC8" w14:textId="77777777" w:rsidR="00F94441" w:rsidRDefault="00F94441">
      <w:pPr>
        <w:pStyle w:val="Overskrift3"/>
        <w:rPr>
          <w:color w:val="080808"/>
          <w:w w:val="80"/>
          <w:lang w:val="da-DK"/>
        </w:rPr>
      </w:pPr>
    </w:p>
    <w:p w14:paraId="6D1920A5" w14:textId="33B52B1A" w:rsidR="000A7367" w:rsidRPr="0055382A" w:rsidRDefault="004723A7">
      <w:pPr>
        <w:pStyle w:val="Overskrift3"/>
        <w:rPr>
          <w:lang w:val="da-DK"/>
        </w:rPr>
      </w:pPr>
      <w:r w:rsidRPr="0055382A">
        <w:rPr>
          <w:color w:val="080808"/>
          <w:w w:val="80"/>
          <w:lang w:val="da-DK"/>
        </w:rPr>
        <w:t>Teknikker</w:t>
      </w:r>
      <w:r w:rsidRPr="0055382A">
        <w:rPr>
          <w:color w:val="080808"/>
          <w:spacing w:val="2"/>
          <w:lang w:val="da-DK"/>
        </w:rPr>
        <w:t xml:space="preserve"> </w:t>
      </w:r>
      <w:r w:rsidRPr="0055382A">
        <w:rPr>
          <w:color w:val="1A1A1A"/>
          <w:w w:val="80"/>
          <w:lang w:val="da-DK"/>
        </w:rPr>
        <w:t>til</w:t>
      </w:r>
      <w:r w:rsidRPr="0055382A">
        <w:rPr>
          <w:color w:val="1A1A1A"/>
          <w:spacing w:val="18"/>
          <w:lang w:val="da-DK"/>
        </w:rPr>
        <w:t xml:space="preserve"> </w:t>
      </w:r>
      <w:r w:rsidRPr="0055382A">
        <w:rPr>
          <w:color w:val="1A1A1A"/>
          <w:w w:val="80"/>
          <w:lang w:val="da-DK"/>
        </w:rPr>
        <w:t>processer,</w:t>
      </w:r>
      <w:r w:rsidRPr="0055382A">
        <w:rPr>
          <w:color w:val="1A1A1A"/>
          <w:spacing w:val="-7"/>
          <w:lang w:val="da-DK"/>
        </w:rPr>
        <w:t xml:space="preserve"> </w:t>
      </w:r>
      <w:r w:rsidRPr="0055382A">
        <w:rPr>
          <w:color w:val="1A1A1A"/>
          <w:w w:val="80"/>
          <w:lang w:val="da-DK"/>
        </w:rPr>
        <w:t>der</w:t>
      </w:r>
      <w:r w:rsidRPr="0055382A">
        <w:rPr>
          <w:color w:val="1A1A1A"/>
          <w:spacing w:val="-2"/>
          <w:w w:val="80"/>
          <w:lang w:val="da-DK"/>
        </w:rPr>
        <w:t xml:space="preserve"> </w:t>
      </w:r>
      <w:r w:rsidRPr="0055382A">
        <w:rPr>
          <w:color w:val="1A1A1A"/>
          <w:w w:val="80"/>
          <w:lang w:val="da-DK"/>
        </w:rPr>
        <w:t>anvender</w:t>
      </w:r>
      <w:r w:rsidRPr="0055382A">
        <w:rPr>
          <w:color w:val="1A1A1A"/>
          <w:spacing w:val="8"/>
          <w:lang w:val="da-DK"/>
        </w:rPr>
        <w:t xml:space="preserve"> </w:t>
      </w:r>
      <w:r w:rsidRPr="0055382A">
        <w:rPr>
          <w:color w:val="080808"/>
          <w:w w:val="80"/>
          <w:lang w:val="da-DK"/>
        </w:rPr>
        <w:t>kemisk</w:t>
      </w:r>
      <w:r w:rsidRPr="0055382A">
        <w:rPr>
          <w:color w:val="080808"/>
          <w:spacing w:val="6"/>
          <w:lang w:val="da-DK"/>
        </w:rPr>
        <w:t xml:space="preserve"> </w:t>
      </w:r>
      <w:r w:rsidRPr="0055382A">
        <w:rPr>
          <w:color w:val="1A1A1A"/>
          <w:w w:val="80"/>
          <w:lang w:val="da-DK"/>
        </w:rPr>
        <w:t>bundet</w:t>
      </w:r>
      <w:r w:rsidRPr="0055382A">
        <w:rPr>
          <w:color w:val="1A1A1A"/>
          <w:spacing w:val="8"/>
          <w:lang w:val="da-DK"/>
        </w:rPr>
        <w:t xml:space="preserve"> </w:t>
      </w:r>
      <w:r w:rsidRPr="0055382A">
        <w:rPr>
          <w:color w:val="1A1A1A"/>
          <w:w w:val="80"/>
          <w:lang w:val="da-DK"/>
        </w:rPr>
        <w:t>sand</w:t>
      </w:r>
      <w:r w:rsidRPr="0055382A">
        <w:rPr>
          <w:color w:val="1A1A1A"/>
          <w:spacing w:val="7"/>
          <w:lang w:val="da-DK"/>
        </w:rPr>
        <w:t xml:space="preserve"> </w:t>
      </w:r>
      <w:r w:rsidRPr="0055382A">
        <w:rPr>
          <w:color w:val="1A1A1A"/>
          <w:w w:val="80"/>
          <w:lang w:val="da-DK"/>
        </w:rPr>
        <w:t>og</w:t>
      </w:r>
      <w:r w:rsidRPr="0055382A">
        <w:rPr>
          <w:color w:val="1A1A1A"/>
          <w:spacing w:val="-2"/>
          <w:lang w:val="da-DK"/>
        </w:rPr>
        <w:t xml:space="preserve"> </w:t>
      </w:r>
      <w:r w:rsidRPr="0055382A">
        <w:rPr>
          <w:color w:val="080808"/>
          <w:spacing w:val="-2"/>
          <w:w w:val="80"/>
          <w:lang w:val="da-DK"/>
        </w:rPr>
        <w:t>kernefremstilling</w:t>
      </w:r>
    </w:p>
    <w:tbl>
      <w:tblPr>
        <w:tblW w:w="0" w:type="auto"/>
        <w:tblInd w:w="63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21"/>
        <w:gridCol w:w="1559"/>
        <w:gridCol w:w="3260"/>
        <w:gridCol w:w="1701"/>
        <w:gridCol w:w="2552"/>
      </w:tblGrid>
      <w:tr w:rsidR="00C4251C" w14:paraId="6D1920AB" w14:textId="5643C694" w:rsidTr="00C4251C">
        <w:trPr>
          <w:trHeight w:val="688"/>
        </w:trPr>
        <w:tc>
          <w:tcPr>
            <w:tcW w:w="221" w:type="dxa"/>
            <w:tcBorders>
              <w:left w:val="nil"/>
            </w:tcBorders>
          </w:tcPr>
          <w:p w14:paraId="6D1920A7" w14:textId="77777777" w:rsidR="00C4251C" w:rsidRDefault="00C4251C">
            <w:pPr>
              <w:pStyle w:val="TableParagraph"/>
              <w:spacing w:before="146"/>
              <w:ind w:left="6"/>
              <w:rPr>
                <w:sz w:val="13"/>
              </w:rPr>
            </w:pPr>
            <w:r>
              <w:rPr>
                <w:color w:val="1A1A1A"/>
                <w:spacing w:val="-5"/>
                <w:w w:val="105"/>
                <w:sz w:val="13"/>
              </w:rPr>
              <w:t>C.</w:t>
            </w:r>
          </w:p>
        </w:tc>
        <w:tc>
          <w:tcPr>
            <w:tcW w:w="1559" w:type="dxa"/>
          </w:tcPr>
          <w:p w14:paraId="6D1920A8" w14:textId="77777777" w:rsidR="00C4251C" w:rsidRPr="0055382A" w:rsidRDefault="00C4251C" w:rsidP="35AD04F3">
            <w:pPr>
              <w:pStyle w:val="TableParagraph"/>
              <w:spacing w:line="244" w:lineRule="auto"/>
              <w:ind w:left="112" w:hanging="3"/>
              <w:rPr>
                <w:sz w:val="18"/>
                <w:szCs w:val="18"/>
                <w:lang w:val="da-DK"/>
              </w:rPr>
            </w:pPr>
            <w:r w:rsidRPr="0055382A">
              <w:rPr>
                <w:color w:val="080808"/>
                <w:w w:val="105"/>
                <w:sz w:val="18"/>
                <w:szCs w:val="18"/>
                <w:lang w:val="da-DK"/>
              </w:rPr>
              <w:t>Optimering</w:t>
            </w:r>
            <w:r w:rsidRPr="0055382A">
              <w:rPr>
                <w:color w:val="080808"/>
                <w:spacing w:val="63"/>
                <w:w w:val="105"/>
                <w:sz w:val="18"/>
                <w:szCs w:val="18"/>
                <w:lang w:val="da-DK"/>
              </w:rPr>
              <w:t xml:space="preserve"> </w:t>
            </w:r>
            <w:r w:rsidRPr="0055382A">
              <w:rPr>
                <w:color w:val="1A1A1A"/>
                <w:w w:val="105"/>
                <w:sz w:val="18"/>
                <w:szCs w:val="18"/>
                <w:lang w:val="da-DK"/>
              </w:rPr>
              <w:t>af</w:t>
            </w:r>
            <w:r w:rsidRPr="0055382A">
              <w:rPr>
                <w:color w:val="1A1A1A"/>
                <w:spacing w:val="40"/>
                <w:w w:val="105"/>
                <w:sz w:val="18"/>
                <w:szCs w:val="18"/>
                <w:lang w:val="da-DK"/>
              </w:rPr>
              <w:t xml:space="preserve"> </w:t>
            </w:r>
            <w:r w:rsidRPr="0055382A">
              <w:rPr>
                <w:color w:val="1A1A1A"/>
                <w:w w:val="105"/>
                <w:sz w:val="18"/>
                <w:szCs w:val="18"/>
                <w:lang w:val="da-DK"/>
              </w:rPr>
              <w:t>forbruget</w:t>
            </w:r>
            <w:r w:rsidRPr="0055382A">
              <w:rPr>
                <w:color w:val="1A1A1A"/>
                <w:spacing w:val="40"/>
                <w:w w:val="105"/>
                <w:sz w:val="18"/>
                <w:szCs w:val="18"/>
                <w:lang w:val="da-DK"/>
              </w:rPr>
              <w:t xml:space="preserve"> </w:t>
            </w:r>
            <w:r w:rsidRPr="0055382A">
              <w:rPr>
                <w:color w:val="1A1A1A"/>
                <w:w w:val="105"/>
                <w:sz w:val="18"/>
                <w:szCs w:val="18"/>
                <w:lang w:val="da-DK"/>
              </w:rPr>
              <w:t xml:space="preserve">af </w:t>
            </w:r>
            <w:r w:rsidRPr="0055382A">
              <w:rPr>
                <w:color w:val="080808"/>
                <w:w w:val="105"/>
                <w:sz w:val="18"/>
                <w:szCs w:val="18"/>
                <w:lang w:val="da-DK"/>
              </w:rPr>
              <w:t xml:space="preserve">binder </w:t>
            </w:r>
            <w:r w:rsidRPr="0055382A">
              <w:rPr>
                <w:color w:val="1A1A1A"/>
                <w:w w:val="105"/>
                <w:sz w:val="18"/>
                <w:szCs w:val="18"/>
                <w:lang w:val="da-DK"/>
              </w:rPr>
              <w:t xml:space="preserve">og </w:t>
            </w:r>
            <w:r w:rsidRPr="0055382A">
              <w:rPr>
                <w:color w:val="080808"/>
                <w:w w:val="105"/>
                <w:sz w:val="18"/>
                <w:szCs w:val="18"/>
                <w:lang w:val="da-DK"/>
              </w:rPr>
              <w:t>harpiks</w:t>
            </w:r>
          </w:p>
        </w:tc>
        <w:tc>
          <w:tcPr>
            <w:tcW w:w="3260" w:type="dxa"/>
          </w:tcPr>
          <w:p w14:paraId="6D1920A9" w14:textId="77777777" w:rsidR="00C4251C" w:rsidRDefault="00C4251C" w:rsidP="35AD04F3">
            <w:pPr>
              <w:pStyle w:val="TableParagraph"/>
              <w:spacing w:before="99"/>
              <w:ind w:left="106"/>
              <w:rPr>
                <w:sz w:val="18"/>
                <w:szCs w:val="18"/>
              </w:rPr>
            </w:pPr>
            <w:r w:rsidRPr="35AD04F3">
              <w:rPr>
                <w:color w:val="1A1A1A"/>
                <w:sz w:val="18"/>
                <w:szCs w:val="18"/>
              </w:rPr>
              <w:t>Se</w:t>
            </w:r>
            <w:r w:rsidRPr="35AD04F3">
              <w:rPr>
                <w:color w:val="1A1A1A"/>
                <w:spacing w:val="-7"/>
                <w:sz w:val="18"/>
                <w:szCs w:val="18"/>
              </w:rPr>
              <w:t xml:space="preserve"> </w:t>
            </w:r>
            <w:r w:rsidRPr="35AD04F3">
              <w:rPr>
                <w:color w:val="1A1A1A"/>
                <w:sz w:val="18"/>
                <w:szCs w:val="18"/>
              </w:rPr>
              <w:t>afsnit</w:t>
            </w:r>
            <w:r w:rsidRPr="35AD04F3">
              <w:rPr>
                <w:color w:val="1A1A1A"/>
                <w:spacing w:val="2"/>
                <w:sz w:val="18"/>
                <w:szCs w:val="18"/>
              </w:rPr>
              <w:t xml:space="preserve"> </w:t>
            </w:r>
            <w:r w:rsidRPr="35AD04F3">
              <w:rPr>
                <w:color w:val="080808"/>
                <w:spacing w:val="-2"/>
                <w:sz w:val="18"/>
                <w:szCs w:val="18"/>
              </w:rPr>
              <w:t>1.4.2.</w:t>
            </w:r>
          </w:p>
        </w:tc>
        <w:tc>
          <w:tcPr>
            <w:tcW w:w="1701" w:type="dxa"/>
            <w:tcBorders>
              <w:right w:val="double" w:sz="4" w:space="0" w:color="auto"/>
            </w:tcBorders>
          </w:tcPr>
          <w:p w14:paraId="6D1920AA" w14:textId="77777777" w:rsidR="00C4251C" w:rsidRDefault="00C4251C" w:rsidP="35AD04F3">
            <w:pPr>
              <w:pStyle w:val="TableParagraph"/>
              <w:spacing w:before="99"/>
              <w:ind w:left="121"/>
              <w:rPr>
                <w:sz w:val="18"/>
                <w:szCs w:val="18"/>
              </w:rPr>
            </w:pPr>
            <w:r w:rsidRPr="35AD04F3">
              <w:rPr>
                <w:color w:val="080808"/>
                <w:sz w:val="18"/>
                <w:szCs w:val="18"/>
              </w:rPr>
              <w:t>Kan</w:t>
            </w:r>
            <w:r w:rsidRPr="35AD04F3">
              <w:rPr>
                <w:color w:val="080808"/>
                <w:spacing w:val="5"/>
                <w:sz w:val="18"/>
                <w:szCs w:val="18"/>
              </w:rPr>
              <w:t xml:space="preserve"> </w:t>
            </w:r>
            <w:r w:rsidRPr="35AD04F3">
              <w:rPr>
                <w:color w:val="1A1A1A"/>
                <w:sz w:val="18"/>
                <w:szCs w:val="18"/>
              </w:rPr>
              <w:t>anvendes</w:t>
            </w:r>
            <w:r w:rsidRPr="35AD04F3">
              <w:rPr>
                <w:color w:val="1A1A1A"/>
                <w:spacing w:val="-5"/>
                <w:sz w:val="18"/>
                <w:szCs w:val="18"/>
              </w:rPr>
              <w:t xml:space="preserve"> </w:t>
            </w:r>
            <w:r w:rsidRPr="35AD04F3">
              <w:rPr>
                <w:color w:val="1A1A1A"/>
                <w:spacing w:val="-2"/>
                <w:sz w:val="18"/>
                <w:szCs w:val="18"/>
              </w:rPr>
              <w:t>generelt.</w:t>
            </w:r>
          </w:p>
        </w:tc>
        <w:tc>
          <w:tcPr>
            <w:tcW w:w="2552" w:type="dxa"/>
            <w:tcBorders>
              <w:top w:val="double" w:sz="4" w:space="0" w:color="auto"/>
              <w:left w:val="double" w:sz="4" w:space="0" w:color="auto"/>
              <w:bottom w:val="double" w:sz="4" w:space="0" w:color="auto"/>
              <w:right w:val="double" w:sz="4" w:space="0" w:color="auto"/>
            </w:tcBorders>
          </w:tcPr>
          <w:p w14:paraId="0126026C" w14:textId="77777777" w:rsidR="00C4251C" w:rsidRPr="35AD04F3" w:rsidRDefault="00C4251C" w:rsidP="35AD04F3">
            <w:pPr>
              <w:pStyle w:val="TableParagraph"/>
              <w:spacing w:before="99"/>
              <w:ind w:left="121"/>
              <w:rPr>
                <w:color w:val="080808"/>
                <w:sz w:val="18"/>
                <w:szCs w:val="18"/>
              </w:rPr>
            </w:pPr>
          </w:p>
        </w:tc>
      </w:tr>
      <w:tr w:rsidR="00C4251C" w14:paraId="6D1920B3" w14:textId="6A86BDCD" w:rsidTr="00C4251C">
        <w:trPr>
          <w:trHeight w:val="1117"/>
        </w:trPr>
        <w:tc>
          <w:tcPr>
            <w:tcW w:w="221" w:type="dxa"/>
            <w:tcBorders>
              <w:left w:val="nil"/>
            </w:tcBorders>
          </w:tcPr>
          <w:p w14:paraId="6D1920AC" w14:textId="77777777" w:rsidR="00C4251C" w:rsidRDefault="00C4251C">
            <w:pPr>
              <w:pStyle w:val="TableParagraph"/>
              <w:spacing w:before="107"/>
              <w:rPr>
                <w:i/>
                <w:sz w:val="18"/>
              </w:rPr>
            </w:pPr>
          </w:p>
          <w:p w14:paraId="6D1920AD" w14:textId="77777777" w:rsidR="00C4251C" w:rsidRDefault="00C4251C">
            <w:pPr>
              <w:pStyle w:val="TableParagraph"/>
              <w:ind w:left="5"/>
              <w:rPr>
                <w:sz w:val="18"/>
              </w:rPr>
            </w:pPr>
            <w:r>
              <w:rPr>
                <w:color w:val="080808"/>
                <w:spacing w:val="-5"/>
                <w:w w:val="105"/>
                <w:sz w:val="18"/>
              </w:rPr>
              <w:t>d.</w:t>
            </w:r>
          </w:p>
        </w:tc>
        <w:tc>
          <w:tcPr>
            <w:tcW w:w="1559" w:type="dxa"/>
          </w:tcPr>
          <w:p w14:paraId="6D1920AE" w14:textId="77777777" w:rsidR="00C4251C" w:rsidRPr="0055382A" w:rsidRDefault="00C4251C">
            <w:pPr>
              <w:pStyle w:val="TableParagraph"/>
              <w:spacing w:before="1"/>
              <w:rPr>
                <w:i/>
                <w:sz w:val="18"/>
                <w:lang w:val="da-DK"/>
              </w:rPr>
            </w:pPr>
          </w:p>
          <w:p w14:paraId="6D1920AF" w14:textId="77777777" w:rsidR="00C4251C" w:rsidRPr="0055382A" w:rsidRDefault="00C4251C" w:rsidP="35AD04F3">
            <w:pPr>
              <w:pStyle w:val="TableParagraph"/>
              <w:spacing w:line="249" w:lineRule="auto"/>
              <w:ind w:left="117" w:hanging="9"/>
              <w:rPr>
                <w:sz w:val="18"/>
                <w:szCs w:val="18"/>
                <w:lang w:val="da-DK"/>
              </w:rPr>
            </w:pPr>
            <w:r w:rsidRPr="0055382A">
              <w:rPr>
                <w:color w:val="1A1A1A"/>
                <w:sz w:val="18"/>
                <w:szCs w:val="18"/>
                <w:lang w:val="da-DK"/>
              </w:rPr>
              <w:t>Minimering af</w:t>
            </w:r>
            <w:r w:rsidRPr="0055382A">
              <w:rPr>
                <w:color w:val="1A1A1A"/>
                <w:spacing w:val="-8"/>
                <w:sz w:val="18"/>
                <w:szCs w:val="18"/>
                <w:lang w:val="da-DK"/>
              </w:rPr>
              <w:t xml:space="preserve"> </w:t>
            </w:r>
            <w:r w:rsidRPr="0055382A">
              <w:rPr>
                <w:color w:val="1A1A1A"/>
                <w:sz w:val="18"/>
                <w:szCs w:val="18"/>
                <w:lang w:val="da-DK"/>
              </w:rPr>
              <w:t>sandtab fra</w:t>
            </w:r>
            <w:r w:rsidRPr="0055382A">
              <w:rPr>
                <w:color w:val="1A1A1A"/>
                <w:spacing w:val="-6"/>
                <w:sz w:val="18"/>
                <w:szCs w:val="18"/>
                <w:lang w:val="da-DK"/>
              </w:rPr>
              <w:t xml:space="preserve"> </w:t>
            </w:r>
            <w:r w:rsidRPr="0055382A">
              <w:rPr>
                <w:color w:val="1A1A1A"/>
                <w:sz w:val="18"/>
                <w:szCs w:val="18"/>
                <w:lang w:val="da-DK"/>
              </w:rPr>
              <w:t xml:space="preserve">stø- </w:t>
            </w:r>
            <w:r w:rsidRPr="0055382A">
              <w:rPr>
                <w:color w:val="080808"/>
                <w:sz w:val="18"/>
                <w:szCs w:val="18"/>
                <w:lang w:val="da-DK"/>
              </w:rPr>
              <w:t xml:space="preserve">beforme og </w:t>
            </w:r>
            <w:r w:rsidRPr="0055382A">
              <w:rPr>
                <w:color w:val="1A1A1A"/>
                <w:sz w:val="18"/>
                <w:szCs w:val="18"/>
                <w:lang w:val="da-DK"/>
              </w:rPr>
              <w:t>kerner</w:t>
            </w:r>
          </w:p>
        </w:tc>
        <w:tc>
          <w:tcPr>
            <w:tcW w:w="3260" w:type="dxa"/>
          </w:tcPr>
          <w:p w14:paraId="6D1920B0" w14:textId="77777777" w:rsidR="00C4251C" w:rsidRPr="0055382A" w:rsidRDefault="00C4251C" w:rsidP="35AD04F3">
            <w:pPr>
              <w:pStyle w:val="TableParagraph"/>
              <w:spacing w:line="249" w:lineRule="auto"/>
              <w:ind w:left="111" w:right="89" w:firstLine="3"/>
              <w:jc w:val="both"/>
              <w:rPr>
                <w:sz w:val="18"/>
                <w:szCs w:val="18"/>
                <w:lang w:val="da-DK"/>
              </w:rPr>
            </w:pPr>
            <w:r w:rsidRPr="0055382A">
              <w:rPr>
                <w:color w:val="1A1A1A"/>
                <w:w w:val="105"/>
                <w:sz w:val="18"/>
                <w:szCs w:val="18"/>
                <w:lang w:val="da-DK"/>
              </w:rPr>
              <w:t>Produktionsparametre</w:t>
            </w:r>
            <w:r w:rsidRPr="0055382A">
              <w:rPr>
                <w:color w:val="1A1A1A"/>
                <w:spacing w:val="-7"/>
                <w:w w:val="105"/>
                <w:sz w:val="18"/>
                <w:szCs w:val="18"/>
                <w:lang w:val="da-DK"/>
              </w:rPr>
              <w:t xml:space="preserve"> </w:t>
            </w:r>
            <w:r w:rsidRPr="0055382A">
              <w:rPr>
                <w:color w:val="1A1A1A"/>
                <w:w w:val="105"/>
                <w:sz w:val="18"/>
                <w:szCs w:val="18"/>
                <w:lang w:val="da-DK"/>
              </w:rPr>
              <w:t>for</w:t>
            </w:r>
            <w:r w:rsidRPr="0055382A">
              <w:rPr>
                <w:color w:val="1A1A1A"/>
                <w:spacing w:val="-11"/>
                <w:w w:val="105"/>
                <w:sz w:val="18"/>
                <w:szCs w:val="18"/>
                <w:lang w:val="da-DK"/>
              </w:rPr>
              <w:t xml:space="preserve"> </w:t>
            </w:r>
            <w:r w:rsidRPr="0055382A">
              <w:rPr>
                <w:color w:val="1A1A1A"/>
                <w:w w:val="105"/>
                <w:sz w:val="18"/>
                <w:szCs w:val="18"/>
                <w:lang w:val="da-DK"/>
              </w:rPr>
              <w:t>de</w:t>
            </w:r>
            <w:r w:rsidRPr="0055382A">
              <w:rPr>
                <w:color w:val="1A1A1A"/>
                <w:spacing w:val="-10"/>
                <w:w w:val="105"/>
                <w:sz w:val="18"/>
                <w:szCs w:val="18"/>
                <w:lang w:val="da-DK"/>
              </w:rPr>
              <w:t xml:space="preserve"> </w:t>
            </w:r>
            <w:r w:rsidRPr="0055382A">
              <w:rPr>
                <w:color w:val="1A1A1A"/>
                <w:w w:val="105"/>
                <w:sz w:val="18"/>
                <w:szCs w:val="18"/>
                <w:lang w:val="da-DK"/>
              </w:rPr>
              <w:t xml:space="preserve">forskellige produkt- </w:t>
            </w:r>
            <w:r w:rsidRPr="0055382A">
              <w:rPr>
                <w:color w:val="1A1A1A"/>
                <w:sz w:val="18"/>
                <w:szCs w:val="18"/>
                <w:lang w:val="da-DK"/>
              </w:rPr>
              <w:t>typer</w:t>
            </w:r>
            <w:r w:rsidRPr="0055382A">
              <w:rPr>
                <w:color w:val="1A1A1A"/>
                <w:spacing w:val="-12"/>
                <w:sz w:val="18"/>
                <w:szCs w:val="18"/>
                <w:lang w:val="da-DK"/>
              </w:rPr>
              <w:t xml:space="preserve"> </w:t>
            </w:r>
            <w:r w:rsidRPr="0055382A">
              <w:rPr>
                <w:color w:val="080808"/>
                <w:sz w:val="18"/>
                <w:szCs w:val="18"/>
                <w:lang w:val="da-DK"/>
              </w:rPr>
              <w:t>lagres</w:t>
            </w:r>
            <w:r w:rsidRPr="0055382A">
              <w:rPr>
                <w:color w:val="080808"/>
                <w:spacing w:val="-8"/>
                <w:sz w:val="18"/>
                <w:szCs w:val="18"/>
                <w:lang w:val="da-DK"/>
              </w:rPr>
              <w:t xml:space="preserve"> </w:t>
            </w:r>
            <w:r w:rsidRPr="0055382A">
              <w:rPr>
                <w:color w:val="080808"/>
                <w:sz w:val="18"/>
                <w:szCs w:val="18"/>
                <w:lang w:val="da-DK"/>
              </w:rPr>
              <w:t>i</w:t>
            </w:r>
            <w:r w:rsidRPr="0055382A">
              <w:rPr>
                <w:color w:val="080808"/>
                <w:spacing w:val="-12"/>
                <w:sz w:val="18"/>
                <w:szCs w:val="18"/>
                <w:lang w:val="da-DK"/>
              </w:rPr>
              <w:t xml:space="preserve"> </w:t>
            </w:r>
            <w:r w:rsidRPr="0055382A">
              <w:rPr>
                <w:color w:val="1A1A1A"/>
                <w:sz w:val="18"/>
                <w:szCs w:val="18"/>
                <w:lang w:val="da-DK"/>
              </w:rPr>
              <w:t>en</w:t>
            </w:r>
            <w:r w:rsidRPr="0055382A">
              <w:rPr>
                <w:color w:val="1A1A1A"/>
                <w:spacing w:val="-4"/>
                <w:sz w:val="18"/>
                <w:szCs w:val="18"/>
                <w:lang w:val="da-DK"/>
              </w:rPr>
              <w:t xml:space="preserve"> </w:t>
            </w:r>
            <w:r w:rsidRPr="0055382A">
              <w:rPr>
                <w:color w:val="1A1A1A"/>
                <w:sz w:val="18"/>
                <w:szCs w:val="18"/>
                <w:lang w:val="da-DK"/>
              </w:rPr>
              <w:t>elektronisk</w:t>
            </w:r>
            <w:r w:rsidRPr="0055382A">
              <w:rPr>
                <w:color w:val="1A1A1A"/>
                <w:spacing w:val="9"/>
                <w:sz w:val="18"/>
                <w:szCs w:val="18"/>
                <w:lang w:val="da-DK"/>
              </w:rPr>
              <w:t xml:space="preserve"> </w:t>
            </w:r>
            <w:r w:rsidRPr="0055382A">
              <w:rPr>
                <w:color w:val="080808"/>
                <w:sz w:val="18"/>
                <w:szCs w:val="18"/>
                <w:lang w:val="da-DK"/>
              </w:rPr>
              <w:t>database,</w:t>
            </w:r>
            <w:r w:rsidRPr="0055382A">
              <w:rPr>
                <w:color w:val="080808"/>
                <w:spacing w:val="-12"/>
                <w:sz w:val="18"/>
                <w:szCs w:val="18"/>
                <w:lang w:val="da-DK"/>
              </w:rPr>
              <w:t xml:space="preserve"> </w:t>
            </w:r>
            <w:r w:rsidRPr="0055382A">
              <w:rPr>
                <w:color w:val="080808"/>
                <w:sz w:val="18"/>
                <w:szCs w:val="18"/>
                <w:lang w:val="da-DK"/>
              </w:rPr>
              <w:t>der</w:t>
            </w:r>
            <w:r w:rsidRPr="0055382A">
              <w:rPr>
                <w:color w:val="080808"/>
                <w:spacing w:val="-11"/>
                <w:sz w:val="18"/>
                <w:szCs w:val="18"/>
                <w:lang w:val="da-DK"/>
              </w:rPr>
              <w:t xml:space="preserve"> </w:t>
            </w:r>
            <w:r w:rsidRPr="0055382A">
              <w:rPr>
                <w:color w:val="1A1A1A"/>
                <w:sz w:val="18"/>
                <w:szCs w:val="18"/>
                <w:lang w:val="da-DK"/>
              </w:rPr>
              <w:t>gør</w:t>
            </w:r>
            <w:r w:rsidRPr="0055382A">
              <w:rPr>
                <w:color w:val="1A1A1A"/>
                <w:spacing w:val="-11"/>
                <w:sz w:val="18"/>
                <w:szCs w:val="18"/>
                <w:lang w:val="da-DK"/>
              </w:rPr>
              <w:t xml:space="preserve"> </w:t>
            </w:r>
            <w:r w:rsidRPr="0055382A">
              <w:rPr>
                <w:color w:val="080808"/>
                <w:sz w:val="18"/>
                <w:szCs w:val="18"/>
                <w:lang w:val="da-DK"/>
              </w:rPr>
              <w:t>det</w:t>
            </w:r>
            <w:r w:rsidRPr="0055382A">
              <w:rPr>
                <w:color w:val="080808"/>
                <w:spacing w:val="-5"/>
                <w:sz w:val="18"/>
                <w:szCs w:val="18"/>
                <w:lang w:val="da-DK"/>
              </w:rPr>
              <w:t xml:space="preserve"> </w:t>
            </w:r>
            <w:r w:rsidRPr="0055382A">
              <w:rPr>
                <w:color w:val="080808"/>
                <w:sz w:val="18"/>
                <w:szCs w:val="18"/>
                <w:lang w:val="da-DK"/>
              </w:rPr>
              <w:t xml:space="preserve">let </w:t>
            </w:r>
            <w:r w:rsidRPr="0055382A">
              <w:rPr>
                <w:color w:val="1A1A1A"/>
                <w:w w:val="105"/>
                <w:sz w:val="18"/>
                <w:szCs w:val="18"/>
                <w:lang w:val="da-DK"/>
              </w:rPr>
              <w:t xml:space="preserve">at skifte </w:t>
            </w:r>
            <w:r w:rsidRPr="0055382A">
              <w:rPr>
                <w:color w:val="080808"/>
                <w:w w:val="105"/>
                <w:sz w:val="18"/>
                <w:szCs w:val="18"/>
                <w:lang w:val="da-DK"/>
              </w:rPr>
              <w:t xml:space="preserve">til </w:t>
            </w:r>
            <w:r w:rsidRPr="0055382A">
              <w:rPr>
                <w:color w:val="1A1A1A"/>
                <w:w w:val="105"/>
                <w:sz w:val="18"/>
                <w:szCs w:val="18"/>
                <w:lang w:val="da-DK"/>
              </w:rPr>
              <w:t xml:space="preserve">nye produkter og minimerer </w:t>
            </w:r>
            <w:r w:rsidRPr="0055382A">
              <w:rPr>
                <w:color w:val="080808"/>
                <w:w w:val="105"/>
                <w:sz w:val="18"/>
                <w:szCs w:val="18"/>
                <w:lang w:val="da-DK"/>
              </w:rPr>
              <w:t xml:space="preserve">tids- </w:t>
            </w:r>
            <w:r w:rsidRPr="0055382A">
              <w:rPr>
                <w:color w:val="1A1A1A"/>
                <w:w w:val="105"/>
                <w:sz w:val="18"/>
                <w:szCs w:val="18"/>
                <w:lang w:val="da-DK"/>
              </w:rPr>
              <w:t xml:space="preserve">og </w:t>
            </w:r>
            <w:r w:rsidRPr="0055382A">
              <w:rPr>
                <w:color w:val="080808"/>
                <w:spacing w:val="-2"/>
                <w:w w:val="105"/>
                <w:sz w:val="18"/>
                <w:szCs w:val="18"/>
                <w:lang w:val="da-DK"/>
              </w:rPr>
              <w:t>materialetab.</w:t>
            </w:r>
          </w:p>
        </w:tc>
        <w:tc>
          <w:tcPr>
            <w:tcW w:w="1701" w:type="dxa"/>
            <w:tcBorders>
              <w:right w:val="double" w:sz="4" w:space="0" w:color="auto"/>
            </w:tcBorders>
          </w:tcPr>
          <w:p w14:paraId="6D1920B1" w14:textId="77777777" w:rsidR="00C4251C" w:rsidRPr="0055382A" w:rsidRDefault="00C4251C">
            <w:pPr>
              <w:pStyle w:val="TableParagraph"/>
              <w:spacing w:before="107"/>
              <w:rPr>
                <w:i/>
                <w:sz w:val="18"/>
                <w:lang w:val="da-DK"/>
              </w:rPr>
            </w:pPr>
          </w:p>
          <w:p w14:paraId="6D1920B2" w14:textId="77777777" w:rsidR="00C4251C" w:rsidRDefault="00C4251C" w:rsidP="35AD04F3">
            <w:pPr>
              <w:pStyle w:val="TableParagraph"/>
              <w:ind w:left="121"/>
              <w:rPr>
                <w:sz w:val="18"/>
                <w:szCs w:val="18"/>
              </w:rPr>
            </w:pPr>
            <w:r w:rsidRPr="35AD04F3">
              <w:rPr>
                <w:color w:val="1A1A1A"/>
                <w:sz w:val="18"/>
                <w:szCs w:val="18"/>
              </w:rPr>
              <w:t>Kan</w:t>
            </w:r>
            <w:r w:rsidRPr="35AD04F3">
              <w:rPr>
                <w:color w:val="1A1A1A"/>
                <w:spacing w:val="5"/>
                <w:sz w:val="18"/>
                <w:szCs w:val="18"/>
              </w:rPr>
              <w:t xml:space="preserve"> </w:t>
            </w:r>
            <w:r w:rsidRPr="35AD04F3">
              <w:rPr>
                <w:color w:val="1A1A1A"/>
                <w:sz w:val="18"/>
                <w:szCs w:val="18"/>
              </w:rPr>
              <w:t>anvendes</w:t>
            </w:r>
            <w:r w:rsidRPr="35AD04F3">
              <w:rPr>
                <w:color w:val="1A1A1A"/>
                <w:spacing w:val="-5"/>
                <w:sz w:val="18"/>
                <w:szCs w:val="18"/>
              </w:rPr>
              <w:t xml:space="preserve"> </w:t>
            </w:r>
            <w:r w:rsidRPr="35AD04F3">
              <w:rPr>
                <w:color w:val="1A1A1A"/>
                <w:spacing w:val="-2"/>
                <w:sz w:val="18"/>
                <w:szCs w:val="18"/>
              </w:rPr>
              <w:t>generelt.</w:t>
            </w:r>
          </w:p>
        </w:tc>
        <w:tc>
          <w:tcPr>
            <w:tcW w:w="2552" w:type="dxa"/>
            <w:tcBorders>
              <w:top w:val="double" w:sz="4" w:space="0" w:color="auto"/>
              <w:left w:val="double" w:sz="4" w:space="0" w:color="auto"/>
              <w:bottom w:val="double" w:sz="4" w:space="0" w:color="auto"/>
              <w:right w:val="double" w:sz="4" w:space="0" w:color="auto"/>
            </w:tcBorders>
          </w:tcPr>
          <w:p w14:paraId="4E2C477D" w14:textId="77777777" w:rsidR="00C4251C" w:rsidRPr="0055382A" w:rsidRDefault="00C4251C">
            <w:pPr>
              <w:pStyle w:val="TableParagraph"/>
              <w:spacing w:before="107"/>
              <w:rPr>
                <w:i/>
                <w:sz w:val="18"/>
                <w:lang w:val="da-DK"/>
              </w:rPr>
            </w:pPr>
          </w:p>
        </w:tc>
      </w:tr>
      <w:tr w:rsidR="00C4251C" w14:paraId="6D1920B8" w14:textId="2F1E982B" w:rsidTr="00C4251C">
        <w:trPr>
          <w:trHeight w:val="690"/>
        </w:trPr>
        <w:tc>
          <w:tcPr>
            <w:tcW w:w="221" w:type="dxa"/>
            <w:tcBorders>
              <w:left w:val="nil"/>
            </w:tcBorders>
          </w:tcPr>
          <w:p w14:paraId="6D1920B4" w14:textId="77777777" w:rsidR="00C4251C" w:rsidRDefault="00C4251C">
            <w:pPr>
              <w:pStyle w:val="TableParagraph"/>
              <w:spacing w:before="104"/>
              <w:ind w:left="4"/>
              <w:rPr>
                <w:sz w:val="18"/>
              </w:rPr>
            </w:pPr>
            <w:r>
              <w:rPr>
                <w:color w:val="1A1A1A"/>
                <w:spacing w:val="-5"/>
                <w:w w:val="105"/>
                <w:sz w:val="18"/>
              </w:rPr>
              <w:t>e.</w:t>
            </w:r>
          </w:p>
        </w:tc>
        <w:tc>
          <w:tcPr>
            <w:tcW w:w="1559" w:type="dxa"/>
          </w:tcPr>
          <w:p w14:paraId="6D1920B5" w14:textId="77777777" w:rsidR="00C4251C" w:rsidRPr="0055382A" w:rsidRDefault="00C4251C" w:rsidP="35AD04F3">
            <w:pPr>
              <w:pStyle w:val="TableParagraph"/>
              <w:spacing w:line="249" w:lineRule="auto"/>
              <w:ind w:left="110" w:right="7"/>
              <w:rPr>
                <w:sz w:val="18"/>
                <w:szCs w:val="18"/>
                <w:lang w:val="da-DK"/>
              </w:rPr>
            </w:pPr>
            <w:r w:rsidRPr="0055382A">
              <w:rPr>
                <w:color w:val="1A1A1A"/>
                <w:sz w:val="18"/>
                <w:szCs w:val="18"/>
                <w:lang w:val="da-DK"/>
              </w:rPr>
              <w:t>Anvendelse af</w:t>
            </w:r>
            <w:r w:rsidRPr="0055382A">
              <w:rPr>
                <w:color w:val="1A1A1A"/>
                <w:spacing w:val="-2"/>
                <w:sz w:val="18"/>
                <w:szCs w:val="18"/>
                <w:lang w:val="da-DK"/>
              </w:rPr>
              <w:t xml:space="preserve"> </w:t>
            </w:r>
            <w:r w:rsidRPr="0055382A">
              <w:rPr>
                <w:color w:val="080808"/>
                <w:sz w:val="18"/>
                <w:szCs w:val="18"/>
                <w:lang w:val="da-DK"/>
              </w:rPr>
              <w:t xml:space="preserve">bedste </w:t>
            </w:r>
            <w:r w:rsidRPr="0055382A">
              <w:rPr>
                <w:color w:val="1A1A1A"/>
                <w:sz w:val="18"/>
                <w:szCs w:val="18"/>
                <w:lang w:val="da-DK"/>
              </w:rPr>
              <w:t xml:space="preserve">praksis </w:t>
            </w:r>
            <w:r w:rsidRPr="0055382A">
              <w:rPr>
                <w:color w:val="080808"/>
                <w:sz w:val="18"/>
                <w:szCs w:val="18"/>
                <w:lang w:val="da-DK"/>
              </w:rPr>
              <w:t xml:space="preserve">i </w:t>
            </w:r>
            <w:r w:rsidRPr="0055382A">
              <w:rPr>
                <w:color w:val="1A1A1A"/>
                <w:spacing w:val="-2"/>
                <w:sz w:val="18"/>
                <w:szCs w:val="18"/>
                <w:lang w:val="da-DK"/>
              </w:rPr>
              <w:t>koldhærdningsprocesser</w:t>
            </w:r>
          </w:p>
        </w:tc>
        <w:tc>
          <w:tcPr>
            <w:tcW w:w="3260" w:type="dxa"/>
          </w:tcPr>
          <w:p w14:paraId="6D1920B6" w14:textId="77777777" w:rsidR="00C4251C" w:rsidRDefault="00C4251C" w:rsidP="35AD04F3">
            <w:pPr>
              <w:pStyle w:val="TableParagraph"/>
              <w:spacing w:before="104"/>
              <w:ind w:left="106"/>
              <w:rPr>
                <w:sz w:val="18"/>
                <w:szCs w:val="18"/>
              </w:rPr>
            </w:pPr>
            <w:r w:rsidRPr="35AD04F3">
              <w:rPr>
                <w:color w:val="1A1A1A"/>
                <w:sz w:val="18"/>
                <w:szCs w:val="18"/>
              </w:rPr>
              <w:t>Se</w:t>
            </w:r>
            <w:r w:rsidRPr="35AD04F3">
              <w:rPr>
                <w:color w:val="1A1A1A"/>
                <w:spacing w:val="-7"/>
                <w:sz w:val="18"/>
                <w:szCs w:val="18"/>
              </w:rPr>
              <w:t xml:space="preserve"> </w:t>
            </w:r>
            <w:r w:rsidRPr="35AD04F3">
              <w:rPr>
                <w:color w:val="1A1A1A"/>
                <w:sz w:val="18"/>
                <w:szCs w:val="18"/>
              </w:rPr>
              <w:t>afsnit</w:t>
            </w:r>
            <w:r w:rsidRPr="35AD04F3">
              <w:rPr>
                <w:color w:val="1A1A1A"/>
                <w:spacing w:val="2"/>
                <w:sz w:val="18"/>
                <w:szCs w:val="18"/>
              </w:rPr>
              <w:t xml:space="preserve"> </w:t>
            </w:r>
            <w:r w:rsidRPr="35AD04F3">
              <w:rPr>
                <w:color w:val="1A1A1A"/>
                <w:spacing w:val="-2"/>
                <w:sz w:val="18"/>
                <w:szCs w:val="18"/>
              </w:rPr>
              <w:t>1.4.2.</w:t>
            </w:r>
          </w:p>
        </w:tc>
        <w:tc>
          <w:tcPr>
            <w:tcW w:w="1701" w:type="dxa"/>
            <w:tcBorders>
              <w:right w:val="double" w:sz="4" w:space="0" w:color="auto"/>
            </w:tcBorders>
          </w:tcPr>
          <w:p w14:paraId="6D1920B7" w14:textId="77777777" w:rsidR="00C4251C" w:rsidRDefault="00C4251C" w:rsidP="35AD04F3">
            <w:pPr>
              <w:pStyle w:val="TableParagraph"/>
              <w:spacing w:before="104"/>
              <w:ind w:left="121"/>
              <w:rPr>
                <w:sz w:val="18"/>
                <w:szCs w:val="18"/>
              </w:rPr>
            </w:pPr>
            <w:r w:rsidRPr="35AD04F3">
              <w:rPr>
                <w:color w:val="1A1A1A"/>
                <w:sz w:val="18"/>
                <w:szCs w:val="18"/>
              </w:rPr>
              <w:t>Kan</w:t>
            </w:r>
            <w:r w:rsidRPr="35AD04F3">
              <w:rPr>
                <w:color w:val="1A1A1A"/>
                <w:spacing w:val="5"/>
                <w:sz w:val="18"/>
                <w:szCs w:val="18"/>
              </w:rPr>
              <w:t xml:space="preserve"> </w:t>
            </w:r>
            <w:r w:rsidRPr="35AD04F3">
              <w:rPr>
                <w:color w:val="1A1A1A"/>
                <w:sz w:val="18"/>
                <w:szCs w:val="18"/>
              </w:rPr>
              <w:t>anvendes</w:t>
            </w:r>
            <w:r w:rsidRPr="35AD04F3">
              <w:rPr>
                <w:color w:val="1A1A1A"/>
                <w:spacing w:val="-5"/>
                <w:sz w:val="18"/>
                <w:szCs w:val="18"/>
              </w:rPr>
              <w:t xml:space="preserve"> </w:t>
            </w:r>
            <w:r w:rsidRPr="35AD04F3">
              <w:rPr>
                <w:color w:val="1A1A1A"/>
                <w:spacing w:val="-2"/>
                <w:sz w:val="18"/>
                <w:szCs w:val="18"/>
              </w:rPr>
              <w:t>generelt.</w:t>
            </w:r>
          </w:p>
        </w:tc>
        <w:tc>
          <w:tcPr>
            <w:tcW w:w="2552" w:type="dxa"/>
            <w:tcBorders>
              <w:top w:val="double" w:sz="4" w:space="0" w:color="auto"/>
              <w:left w:val="double" w:sz="4" w:space="0" w:color="auto"/>
              <w:bottom w:val="double" w:sz="4" w:space="0" w:color="auto"/>
              <w:right w:val="double" w:sz="4" w:space="0" w:color="auto"/>
            </w:tcBorders>
          </w:tcPr>
          <w:p w14:paraId="43C0785F" w14:textId="77777777" w:rsidR="00C4251C" w:rsidRPr="35AD04F3" w:rsidRDefault="00C4251C" w:rsidP="35AD04F3">
            <w:pPr>
              <w:pStyle w:val="TableParagraph"/>
              <w:spacing w:before="104"/>
              <w:ind w:left="121"/>
              <w:rPr>
                <w:color w:val="1A1A1A"/>
                <w:sz w:val="18"/>
                <w:szCs w:val="18"/>
              </w:rPr>
            </w:pPr>
          </w:p>
        </w:tc>
      </w:tr>
      <w:tr w:rsidR="00C4251C" w:rsidRPr="00B41B04" w14:paraId="6D1920C0" w14:textId="09C79EE6" w:rsidTr="00C4251C">
        <w:trPr>
          <w:trHeight w:val="1329"/>
        </w:trPr>
        <w:tc>
          <w:tcPr>
            <w:tcW w:w="221" w:type="dxa"/>
            <w:tcBorders>
              <w:left w:val="nil"/>
            </w:tcBorders>
          </w:tcPr>
          <w:p w14:paraId="6D1920B9" w14:textId="77777777" w:rsidR="00C4251C" w:rsidRDefault="00C4251C">
            <w:pPr>
              <w:pStyle w:val="TableParagraph"/>
              <w:rPr>
                <w:i/>
                <w:sz w:val="18"/>
              </w:rPr>
            </w:pPr>
          </w:p>
          <w:p w14:paraId="6D1920BA" w14:textId="77777777" w:rsidR="00C4251C" w:rsidRDefault="00C4251C">
            <w:pPr>
              <w:pStyle w:val="TableParagraph"/>
              <w:spacing w:before="8"/>
              <w:rPr>
                <w:i/>
                <w:sz w:val="18"/>
              </w:rPr>
            </w:pPr>
          </w:p>
          <w:p w14:paraId="6D1920BB" w14:textId="77777777" w:rsidR="00C4251C" w:rsidRDefault="00C4251C">
            <w:pPr>
              <w:pStyle w:val="TableParagraph"/>
              <w:ind w:left="4"/>
              <w:rPr>
                <w:sz w:val="18"/>
              </w:rPr>
            </w:pPr>
            <w:r>
              <w:rPr>
                <w:color w:val="080808"/>
                <w:spacing w:val="-5"/>
                <w:sz w:val="18"/>
              </w:rPr>
              <w:t>f.</w:t>
            </w:r>
          </w:p>
        </w:tc>
        <w:tc>
          <w:tcPr>
            <w:tcW w:w="1559" w:type="dxa"/>
          </w:tcPr>
          <w:p w14:paraId="6D1920BC" w14:textId="77777777" w:rsidR="00C4251C" w:rsidRPr="0055382A" w:rsidRDefault="00C4251C">
            <w:pPr>
              <w:pStyle w:val="TableParagraph"/>
              <w:spacing w:before="109"/>
              <w:rPr>
                <w:i/>
                <w:sz w:val="18"/>
                <w:lang w:val="da-DK"/>
              </w:rPr>
            </w:pPr>
          </w:p>
          <w:p w14:paraId="6D1920BD" w14:textId="77777777" w:rsidR="00C4251C" w:rsidRPr="0055382A" w:rsidRDefault="00C4251C" w:rsidP="35AD04F3">
            <w:pPr>
              <w:pStyle w:val="TableParagraph"/>
              <w:spacing w:line="244" w:lineRule="auto"/>
              <w:ind w:left="115" w:right="7" w:hanging="2"/>
              <w:rPr>
                <w:sz w:val="18"/>
                <w:szCs w:val="18"/>
                <w:lang w:val="da-DK"/>
              </w:rPr>
            </w:pPr>
            <w:r w:rsidRPr="0055382A">
              <w:rPr>
                <w:color w:val="1A1A1A"/>
                <w:sz w:val="18"/>
                <w:szCs w:val="18"/>
                <w:lang w:val="da-DK"/>
              </w:rPr>
              <w:t>Nyttiggørelse</w:t>
            </w:r>
            <w:r w:rsidRPr="0055382A">
              <w:rPr>
                <w:color w:val="1A1A1A"/>
                <w:spacing w:val="-4"/>
                <w:sz w:val="18"/>
                <w:szCs w:val="18"/>
                <w:lang w:val="da-DK"/>
              </w:rPr>
              <w:t xml:space="preserve"> </w:t>
            </w:r>
            <w:r w:rsidRPr="0055382A">
              <w:rPr>
                <w:color w:val="1A1A1A"/>
                <w:sz w:val="18"/>
                <w:szCs w:val="18"/>
                <w:lang w:val="da-DK"/>
              </w:rPr>
              <w:t>af</w:t>
            </w:r>
            <w:r w:rsidRPr="0055382A">
              <w:rPr>
                <w:color w:val="1A1A1A"/>
                <w:spacing w:val="-12"/>
                <w:sz w:val="18"/>
                <w:szCs w:val="18"/>
                <w:lang w:val="da-DK"/>
              </w:rPr>
              <w:t xml:space="preserve"> </w:t>
            </w:r>
            <w:r w:rsidRPr="0055382A">
              <w:rPr>
                <w:color w:val="1A1A1A"/>
                <w:sz w:val="18"/>
                <w:szCs w:val="18"/>
                <w:lang w:val="da-DK"/>
              </w:rPr>
              <w:t>aminer</w:t>
            </w:r>
            <w:r w:rsidRPr="0055382A">
              <w:rPr>
                <w:color w:val="1A1A1A"/>
                <w:spacing w:val="-9"/>
                <w:sz w:val="18"/>
                <w:szCs w:val="18"/>
                <w:lang w:val="da-DK"/>
              </w:rPr>
              <w:t xml:space="preserve"> </w:t>
            </w:r>
            <w:r w:rsidRPr="0055382A">
              <w:rPr>
                <w:color w:val="1A1A1A"/>
                <w:sz w:val="18"/>
                <w:szCs w:val="18"/>
                <w:lang w:val="da-DK"/>
              </w:rPr>
              <w:t>fra</w:t>
            </w:r>
            <w:r w:rsidRPr="0055382A">
              <w:rPr>
                <w:color w:val="1A1A1A"/>
                <w:spacing w:val="-8"/>
                <w:sz w:val="18"/>
                <w:szCs w:val="18"/>
                <w:lang w:val="da-DK"/>
              </w:rPr>
              <w:t xml:space="preserve"> </w:t>
            </w:r>
            <w:r w:rsidRPr="0055382A">
              <w:rPr>
                <w:color w:val="1A1A1A"/>
                <w:sz w:val="18"/>
                <w:szCs w:val="18"/>
                <w:lang w:val="da-DK"/>
              </w:rPr>
              <w:t xml:space="preserve">sy- </w:t>
            </w:r>
            <w:r w:rsidRPr="0055382A">
              <w:rPr>
                <w:color w:val="1A1A1A"/>
                <w:spacing w:val="-2"/>
                <w:sz w:val="18"/>
                <w:szCs w:val="18"/>
                <w:lang w:val="da-DK"/>
              </w:rPr>
              <w:t>reskrubbevand</w:t>
            </w:r>
          </w:p>
        </w:tc>
        <w:tc>
          <w:tcPr>
            <w:tcW w:w="3260" w:type="dxa"/>
          </w:tcPr>
          <w:p w14:paraId="6D1920BE" w14:textId="77777777" w:rsidR="00C4251C" w:rsidRPr="0055382A" w:rsidRDefault="00C4251C" w:rsidP="35AD04F3">
            <w:pPr>
              <w:pStyle w:val="TableParagraph"/>
              <w:spacing w:line="247" w:lineRule="auto"/>
              <w:ind w:left="112" w:right="75" w:firstLine="3"/>
              <w:jc w:val="both"/>
              <w:rPr>
                <w:sz w:val="18"/>
                <w:szCs w:val="18"/>
                <w:lang w:val="da-DK"/>
              </w:rPr>
            </w:pPr>
            <w:r w:rsidRPr="0055382A">
              <w:rPr>
                <w:color w:val="080808"/>
                <w:sz w:val="18"/>
                <w:szCs w:val="18"/>
                <w:lang w:val="da-DK"/>
              </w:rPr>
              <w:t xml:space="preserve">Når der </w:t>
            </w:r>
            <w:r w:rsidRPr="0055382A">
              <w:rPr>
                <w:color w:val="1A1A1A"/>
                <w:sz w:val="18"/>
                <w:szCs w:val="18"/>
                <w:lang w:val="da-DK"/>
              </w:rPr>
              <w:t xml:space="preserve">vaskes </w:t>
            </w:r>
            <w:r w:rsidRPr="0055382A">
              <w:rPr>
                <w:color w:val="080808"/>
                <w:sz w:val="18"/>
                <w:szCs w:val="18"/>
                <w:lang w:val="da-DK"/>
              </w:rPr>
              <w:t xml:space="preserve">med </w:t>
            </w:r>
            <w:r w:rsidRPr="0055382A">
              <w:rPr>
                <w:color w:val="1A1A1A"/>
                <w:sz w:val="18"/>
                <w:szCs w:val="18"/>
                <w:lang w:val="da-DK"/>
              </w:rPr>
              <w:t xml:space="preserve">syre (f.eks. med svovlsyre) til </w:t>
            </w:r>
            <w:r w:rsidRPr="0055382A">
              <w:rPr>
                <w:color w:val="080808"/>
                <w:sz w:val="18"/>
                <w:szCs w:val="18"/>
                <w:lang w:val="da-DK"/>
              </w:rPr>
              <w:t xml:space="preserve">behandling </w:t>
            </w:r>
            <w:r w:rsidRPr="0055382A">
              <w:rPr>
                <w:color w:val="1A1A1A"/>
                <w:sz w:val="18"/>
                <w:szCs w:val="18"/>
                <w:lang w:val="da-DK"/>
              </w:rPr>
              <w:t xml:space="preserve">af cold </w:t>
            </w:r>
            <w:r w:rsidRPr="0055382A">
              <w:rPr>
                <w:color w:val="080808"/>
                <w:sz w:val="18"/>
                <w:szCs w:val="18"/>
                <w:lang w:val="da-DK"/>
              </w:rPr>
              <w:t xml:space="preserve">box-processens </w:t>
            </w:r>
            <w:r w:rsidRPr="0055382A">
              <w:rPr>
                <w:color w:val="1A1A1A"/>
                <w:sz w:val="18"/>
                <w:szCs w:val="18"/>
                <w:lang w:val="da-DK"/>
              </w:rPr>
              <w:t xml:space="preserve">afgangsgasser, </w:t>
            </w:r>
            <w:r w:rsidRPr="0055382A">
              <w:rPr>
                <w:color w:val="080808"/>
                <w:sz w:val="18"/>
                <w:szCs w:val="18"/>
                <w:lang w:val="da-DK"/>
              </w:rPr>
              <w:t xml:space="preserve">dannes der </w:t>
            </w:r>
            <w:r w:rsidRPr="0055382A">
              <w:rPr>
                <w:color w:val="1A1A1A"/>
                <w:sz w:val="18"/>
                <w:szCs w:val="18"/>
                <w:lang w:val="da-DK"/>
              </w:rPr>
              <w:t xml:space="preserve">aminsulfat. Aminerne </w:t>
            </w:r>
            <w:r w:rsidRPr="0055382A">
              <w:rPr>
                <w:color w:val="080808"/>
                <w:sz w:val="18"/>
                <w:szCs w:val="18"/>
                <w:lang w:val="da-DK"/>
              </w:rPr>
              <w:t xml:space="preserve">nyttiggøres </w:t>
            </w:r>
            <w:r w:rsidRPr="0055382A">
              <w:rPr>
                <w:color w:val="1A1A1A"/>
                <w:sz w:val="18"/>
                <w:szCs w:val="18"/>
                <w:lang w:val="da-DK"/>
              </w:rPr>
              <w:t xml:space="preserve">ved </w:t>
            </w:r>
            <w:r w:rsidRPr="0055382A">
              <w:rPr>
                <w:color w:val="080808"/>
                <w:sz w:val="18"/>
                <w:szCs w:val="18"/>
                <w:lang w:val="da-DK"/>
              </w:rPr>
              <w:t xml:space="preserve">behandling </w:t>
            </w:r>
            <w:r w:rsidRPr="0055382A">
              <w:rPr>
                <w:color w:val="1A1A1A"/>
                <w:sz w:val="18"/>
                <w:szCs w:val="18"/>
                <w:lang w:val="da-DK"/>
              </w:rPr>
              <w:t xml:space="preserve">af aminsulfatet med </w:t>
            </w:r>
            <w:r w:rsidRPr="0055382A">
              <w:rPr>
                <w:color w:val="080808"/>
                <w:sz w:val="18"/>
                <w:szCs w:val="18"/>
                <w:lang w:val="da-DK"/>
              </w:rPr>
              <w:t xml:space="preserve">natriumhydroxid. </w:t>
            </w:r>
            <w:r w:rsidRPr="0055382A">
              <w:rPr>
                <w:color w:val="1A1A1A"/>
                <w:sz w:val="18"/>
                <w:szCs w:val="18"/>
                <w:lang w:val="da-DK"/>
              </w:rPr>
              <w:t xml:space="preserve">Dette kan ske </w:t>
            </w:r>
            <w:r w:rsidRPr="0055382A">
              <w:rPr>
                <w:color w:val="080808"/>
                <w:sz w:val="18"/>
                <w:szCs w:val="18"/>
                <w:lang w:val="da-DK"/>
              </w:rPr>
              <w:t xml:space="preserve">på </w:t>
            </w:r>
            <w:r w:rsidRPr="0055382A">
              <w:rPr>
                <w:color w:val="1A1A1A"/>
                <w:sz w:val="18"/>
                <w:szCs w:val="18"/>
                <w:lang w:val="da-DK"/>
              </w:rPr>
              <w:t xml:space="preserve">eller </w:t>
            </w:r>
            <w:r w:rsidRPr="0055382A">
              <w:rPr>
                <w:color w:val="080808"/>
                <w:sz w:val="18"/>
                <w:szCs w:val="18"/>
                <w:lang w:val="da-DK"/>
              </w:rPr>
              <w:t xml:space="preserve">uden </w:t>
            </w:r>
            <w:r w:rsidRPr="0055382A">
              <w:rPr>
                <w:color w:val="1A1A1A"/>
                <w:sz w:val="18"/>
                <w:szCs w:val="18"/>
                <w:lang w:val="da-DK"/>
              </w:rPr>
              <w:t>for anlægget.</w:t>
            </w:r>
          </w:p>
        </w:tc>
        <w:tc>
          <w:tcPr>
            <w:tcW w:w="1701" w:type="dxa"/>
            <w:tcBorders>
              <w:right w:val="double" w:sz="4" w:space="0" w:color="auto"/>
            </w:tcBorders>
          </w:tcPr>
          <w:p w14:paraId="6D1920BF" w14:textId="77777777" w:rsidR="00C4251C" w:rsidRPr="0055382A" w:rsidRDefault="00C4251C" w:rsidP="00C4251C">
            <w:pPr>
              <w:pStyle w:val="TableParagraph"/>
              <w:spacing w:before="205" w:line="249" w:lineRule="auto"/>
              <w:ind w:left="113" w:right="-44"/>
              <w:jc w:val="both"/>
              <w:rPr>
                <w:sz w:val="18"/>
                <w:szCs w:val="18"/>
                <w:lang w:val="da-DK"/>
              </w:rPr>
            </w:pPr>
            <w:r w:rsidRPr="0055382A">
              <w:rPr>
                <w:color w:val="1A1A1A"/>
                <w:sz w:val="18"/>
                <w:szCs w:val="18"/>
                <w:lang w:val="da-DK"/>
              </w:rPr>
              <w:t xml:space="preserve">Anvendelsen kan være </w:t>
            </w:r>
            <w:r w:rsidRPr="0055382A">
              <w:rPr>
                <w:color w:val="080808"/>
                <w:sz w:val="18"/>
                <w:szCs w:val="18"/>
                <w:lang w:val="da-DK"/>
              </w:rPr>
              <w:t xml:space="preserve">be- </w:t>
            </w:r>
            <w:r w:rsidRPr="0055382A">
              <w:rPr>
                <w:color w:val="1A1A1A"/>
                <w:sz w:val="18"/>
                <w:szCs w:val="18"/>
                <w:lang w:val="da-DK"/>
              </w:rPr>
              <w:t>grænset af sikkerhedshen- syn (eksplosionsfare).</w:t>
            </w:r>
          </w:p>
        </w:tc>
        <w:tc>
          <w:tcPr>
            <w:tcW w:w="2552" w:type="dxa"/>
            <w:tcBorders>
              <w:top w:val="double" w:sz="4" w:space="0" w:color="auto"/>
              <w:left w:val="double" w:sz="4" w:space="0" w:color="auto"/>
              <w:bottom w:val="double" w:sz="4" w:space="0" w:color="auto"/>
              <w:right w:val="double" w:sz="4" w:space="0" w:color="auto"/>
            </w:tcBorders>
          </w:tcPr>
          <w:p w14:paraId="4A27996C" w14:textId="77777777" w:rsidR="00C4251C" w:rsidRPr="0055382A" w:rsidRDefault="00C4251C" w:rsidP="35AD04F3">
            <w:pPr>
              <w:pStyle w:val="TableParagraph"/>
              <w:spacing w:before="205" w:line="249" w:lineRule="auto"/>
              <w:ind w:left="113" w:right="-44" w:firstLine="8"/>
              <w:jc w:val="both"/>
              <w:rPr>
                <w:color w:val="1A1A1A"/>
                <w:sz w:val="18"/>
                <w:szCs w:val="18"/>
                <w:lang w:val="da-DK"/>
              </w:rPr>
            </w:pPr>
          </w:p>
        </w:tc>
      </w:tr>
      <w:tr w:rsidR="00C4251C" w14:paraId="6D1920C5" w14:textId="0D3C678B" w:rsidTr="00C4251C">
        <w:trPr>
          <w:trHeight w:val="690"/>
        </w:trPr>
        <w:tc>
          <w:tcPr>
            <w:tcW w:w="221" w:type="dxa"/>
            <w:tcBorders>
              <w:left w:val="nil"/>
            </w:tcBorders>
          </w:tcPr>
          <w:p w14:paraId="6D1920C1" w14:textId="77777777" w:rsidR="00C4251C" w:rsidRDefault="00C4251C">
            <w:pPr>
              <w:pStyle w:val="TableParagraph"/>
              <w:spacing w:before="111"/>
              <w:ind w:left="1"/>
              <w:rPr>
                <w:sz w:val="18"/>
              </w:rPr>
            </w:pPr>
            <w:r>
              <w:rPr>
                <w:color w:val="1A1A1A"/>
                <w:spacing w:val="-5"/>
                <w:w w:val="105"/>
                <w:sz w:val="18"/>
              </w:rPr>
              <w:t>g.</w:t>
            </w:r>
          </w:p>
        </w:tc>
        <w:tc>
          <w:tcPr>
            <w:tcW w:w="1559" w:type="dxa"/>
          </w:tcPr>
          <w:p w14:paraId="6D1920C2" w14:textId="77777777" w:rsidR="00C4251C" w:rsidRPr="0055382A" w:rsidRDefault="00C4251C" w:rsidP="35AD04F3">
            <w:pPr>
              <w:pStyle w:val="TableParagraph"/>
              <w:spacing w:line="249" w:lineRule="auto"/>
              <w:ind w:left="106" w:right="7" w:firstLine="3"/>
              <w:rPr>
                <w:sz w:val="18"/>
                <w:szCs w:val="18"/>
                <w:lang w:val="da-DK"/>
              </w:rPr>
            </w:pPr>
            <w:r w:rsidRPr="0055382A">
              <w:rPr>
                <w:color w:val="1A1A1A"/>
                <w:sz w:val="18"/>
                <w:szCs w:val="18"/>
                <w:lang w:val="da-DK"/>
              </w:rPr>
              <w:t>Anvendelse af</w:t>
            </w:r>
            <w:r w:rsidRPr="0055382A">
              <w:rPr>
                <w:color w:val="1A1A1A"/>
                <w:spacing w:val="-2"/>
                <w:sz w:val="18"/>
                <w:szCs w:val="18"/>
                <w:lang w:val="da-DK"/>
              </w:rPr>
              <w:t xml:space="preserve"> </w:t>
            </w:r>
            <w:r w:rsidRPr="0055382A">
              <w:rPr>
                <w:color w:val="080808"/>
                <w:sz w:val="18"/>
                <w:szCs w:val="18"/>
                <w:lang w:val="da-DK"/>
              </w:rPr>
              <w:t xml:space="preserve">bedste </w:t>
            </w:r>
            <w:r w:rsidRPr="0055382A">
              <w:rPr>
                <w:color w:val="1A1A1A"/>
                <w:sz w:val="18"/>
                <w:szCs w:val="18"/>
                <w:lang w:val="da-DK"/>
              </w:rPr>
              <w:t xml:space="preserve">praksis </w:t>
            </w:r>
            <w:r w:rsidRPr="0055382A">
              <w:rPr>
                <w:color w:val="080808"/>
                <w:sz w:val="18"/>
                <w:szCs w:val="18"/>
                <w:lang w:val="da-DK"/>
              </w:rPr>
              <w:t xml:space="preserve">i </w:t>
            </w:r>
            <w:r w:rsidRPr="0055382A">
              <w:rPr>
                <w:color w:val="1A1A1A"/>
                <w:spacing w:val="-2"/>
                <w:sz w:val="18"/>
                <w:szCs w:val="18"/>
                <w:lang w:val="da-DK"/>
              </w:rPr>
              <w:t>gashærdeprocesser</w:t>
            </w:r>
          </w:p>
        </w:tc>
        <w:tc>
          <w:tcPr>
            <w:tcW w:w="3260" w:type="dxa"/>
          </w:tcPr>
          <w:p w14:paraId="6D1920C3" w14:textId="77777777" w:rsidR="00C4251C" w:rsidRDefault="00C4251C" w:rsidP="35AD04F3">
            <w:pPr>
              <w:pStyle w:val="TableParagraph"/>
              <w:spacing w:before="101"/>
              <w:ind w:left="106"/>
              <w:rPr>
                <w:sz w:val="18"/>
                <w:szCs w:val="18"/>
              </w:rPr>
            </w:pPr>
            <w:r w:rsidRPr="35AD04F3">
              <w:rPr>
                <w:color w:val="1A1A1A"/>
                <w:sz w:val="18"/>
                <w:szCs w:val="18"/>
              </w:rPr>
              <w:t>Se</w:t>
            </w:r>
            <w:r w:rsidRPr="35AD04F3">
              <w:rPr>
                <w:color w:val="1A1A1A"/>
                <w:spacing w:val="-7"/>
                <w:sz w:val="18"/>
                <w:szCs w:val="18"/>
              </w:rPr>
              <w:t xml:space="preserve"> </w:t>
            </w:r>
            <w:r w:rsidRPr="35AD04F3">
              <w:rPr>
                <w:color w:val="1A1A1A"/>
                <w:sz w:val="18"/>
                <w:szCs w:val="18"/>
              </w:rPr>
              <w:t>afsnit</w:t>
            </w:r>
            <w:r w:rsidRPr="35AD04F3">
              <w:rPr>
                <w:color w:val="1A1A1A"/>
                <w:spacing w:val="7"/>
                <w:sz w:val="18"/>
                <w:szCs w:val="18"/>
              </w:rPr>
              <w:t xml:space="preserve"> </w:t>
            </w:r>
            <w:r w:rsidRPr="35AD04F3">
              <w:rPr>
                <w:color w:val="1A1A1A"/>
                <w:spacing w:val="-2"/>
                <w:sz w:val="18"/>
                <w:szCs w:val="18"/>
              </w:rPr>
              <w:t>1.4.2.</w:t>
            </w:r>
          </w:p>
        </w:tc>
        <w:tc>
          <w:tcPr>
            <w:tcW w:w="1701" w:type="dxa"/>
            <w:tcBorders>
              <w:right w:val="double" w:sz="4" w:space="0" w:color="auto"/>
            </w:tcBorders>
          </w:tcPr>
          <w:p w14:paraId="6D1920C4" w14:textId="77777777" w:rsidR="00C4251C" w:rsidRDefault="00C4251C" w:rsidP="35AD04F3">
            <w:pPr>
              <w:pStyle w:val="TableParagraph"/>
              <w:spacing w:before="106"/>
              <w:ind w:left="121"/>
              <w:rPr>
                <w:sz w:val="18"/>
                <w:szCs w:val="18"/>
              </w:rPr>
            </w:pPr>
            <w:r w:rsidRPr="35AD04F3">
              <w:rPr>
                <w:color w:val="1A1A1A"/>
                <w:sz w:val="18"/>
                <w:szCs w:val="18"/>
              </w:rPr>
              <w:t>Kan</w:t>
            </w:r>
            <w:r w:rsidRPr="35AD04F3">
              <w:rPr>
                <w:color w:val="1A1A1A"/>
                <w:spacing w:val="5"/>
                <w:sz w:val="18"/>
                <w:szCs w:val="18"/>
              </w:rPr>
              <w:t xml:space="preserve"> </w:t>
            </w:r>
            <w:r w:rsidRPr="35AD04F3">
              <w:rPr>
                <w:color w:val="1A1A1A"/>
                <w:sz w:val="18"/>
                <w:szCs w:val="18"/>
              </w:rPr>
              <w:t>anvendes</w:t>
            </w:r>
            <w:r w:rsidRPr="35AD04F3">
              <w:rPr>
                <w:color w:val="1A1A1A"/>
                <w:spacing w:val="-5"/>
                <w:sz w:val="18"/>
                <w:szCs w:val="18"/>
              </w:rPr>
              <w:t xml:space="preserve"> </w:t>
            </w:r>
            <w:r w:rsidRPr="35AD04F3">
              <w:rPr>
                <w:color w:val="1A1A1A"/>
                <w:spacing w:val="-2"/>
                <w:sz w:val="18"/>
                <w:szCs w:val="18"/>
              </w:rPr>
              <w:t>generelt.</w:t>
            </w:r>
          </w:p>
        </w:tc>
        <w:tc>
          <w:tcPr>
            <w:tcW w:w="2552" w:type="dxa"/>
            <w:tcBorders>
              <w:top w:val="double" w:sz="4" w:space="0" w:color="auto"/>
              <w:left w:val="double" w:sz="4" w:space="0" w:color="auto"/>
              <w:bottom w:val="double" w:sz="4" w:space="0" w:color="auto"/>
              <w:right w:val="double" w:sz="4" w:space="0" w:color="auto"/>
            </w:tcBorders>
          </w:tcPr>
          <w:p w14:paraId="615D076D" w14:textId="77777777" w:rsidR="00C4251C" w:rsidRPr="35AD04F3" w:rsidRDefault="00C4251C" w:rsidP="35AD04F3">
            <w:pPr>
              <w:pStyle w:val="TableParagraph"/>
              <w:spacing w:before="106"/>
              <w:ind w:left="121"/>
              <w:rPr>
                <w:color w:val="1A1A1A"/>
                <w:sz w:val="18"/>
                <w:szCs w:val="18"/>
              </w:rPr>
            </w:pPr>
          </w:p>
        </w:tc>
      </w:tr>
      <w:tr w:rsidR="00C4251C" w:rsidRPr="00B41B04" w14:paraId="6D1920D7" w14:textId="4E6D09D1" w:rsidTr="00C4251C">
        <w:trPr>
          <w:trHeight w:val="2663"/>
        </w:trPr>
        <w:tc>
          <w:tcPr>
            <w:tcW w:w="221" w:type="dxa"/>
            <w:tcBorders>
              <w:left w:val="nil"/>
            </w:tcBorders>
          </w:tcPr>
          <w:p w14:paraId="6D1920C6" w14:textId="77777777" w:rsidR="00C4251C" w:rsidRDefault="00C4251C">
            <w:pPr>
              <w:pStyle w:val="TableParagraph"/>
              <w:rPr>
                <w:i/>
                <w:sz w:val="20"/>
              </w:rPr>
            </w:pPr>
          </w:p>
          <w:p w14:paraId="6D1920C7" w14:textId="77777777" w:rsidR="00C4251C" w:rsidRDefault="00C4251C">
            <w:pPr>
              <w:pStyle w:val="TableParagraph"/>
              <w:rPr>
                <w:i/>
                <w:sz w:val="20"/>
              </w:rPr>
            </w:pPr>
          </w:p>
          <w:p w14:paraId="6D1920C8" w14:textId="77777777" w:rsidR="00C4251C" w:rsidRDefault="00C4251C">
            <w:pPr>
              <w:pStyle w:val="TableParagraph"/>
              <w:rPr>
                <w:i/>
                <w:sz w:val="20"/>
              </w:rPr>
            </w:pPr>
          </w:p>
          <w:p w14:paraId="6D1920C9" w14:textId="77777777" w:rsidR="00C4251C" w:rsidRDefault="00C4251C">
            <w:pPr>
              <w:pStyle w:val="TableParagraph"/>
              <w:spacing w:before="129"/>
              <w:rPr>
                <w:i/>
                <w:sz w:val="20"/>
              </w:rPr>
            </w:pPr>
          </w:p>
          <w:p w14:paraId="6D1920CA" w14:textId="77777777" w:rsidR="00C4251C" w:rsidRDefault="00C4251C">
            <w:pPr>
              <w:pStyle w:val="TableParagraph"/>
              <w:ind w:left="10"/>
              <w:rPr>
                <w:sz w:val="20"/>
              </w:rPr>
            </w:pPr>
            <w:r>
              <w:rPr>
                <w:color w:val="1A1A1A"/>
                <w:spacing w:val="-5"/>
                <w:sz w:val="20"/>
              </w:rPr>
              <w:t>h.</w:t>
            </w:r>
          </w:p>
        </w:tc>
        <w:tc>
          <w:tcPr>
            <w:tcW w:w="1559" w:type="dxa"/>
          </w:tcPr>
          <w:p w14:paraId="6D1920CB" w14:textId="77777777" w:rsidR="00C4251C" w:rsidRPr="0055382A" w:rsidRDefault="00C4251C">
            <w:pPr>
              <w:pStyle w:val="TableParagraph"/>
              <w:rPr>
                <w:i/>
                <w:sz w:val="18"/>
                <w:lang w:val="da-DK"/>
              </w:rPr>
            </w:pPr>
          </w:p>
          <w:p w14:paraId="6D1920CC" w14:textId="77777777" w:rsidR="00C4251C" w:rsidRPr="0055382A" w:rsidRDefault="00C4251C">
            <w:pPr>
              <w:pStyle w:val="TableParagraph"/>
              <w:rPr>
                <w:i/>
                <w:sz w:val="18"/>
                <w:lang w:val="da-DK"/>
              </w:rPr>
            </w:pPr>
          </w:p>
          <w:p w14:paraId="6D1920CD" w14:textId="77777777" w:rsidR="00C4251C" w:rsidRPr="0055382A" w:rsidRDefault="00C4251C">
            <w:pPr>
              <w:pStyle w:val="TableParagraph"/>
              <w:rPr>
                <w:i/>
                <w:sz w:val="18"/>
                <w:lang w:val="da-DK"/>
              </w:rPr>
            </w:pPr>
          </w:p>
          <w:p w14:paraId="6D1920CE" w14:textId="77777777" w:rsidR="00C4251C" w:rsidRPr="0055382A" w:rsidRDefault="00C4251C">
            <w:pPr>
              <w:pStyle w:val="TableParagraph"/>
              <w:spacing w:before="24"/>
              <w:rPr>
                <w:i/>
                <w:sz w:val="18"/>
                <w:lang w:val="da-DK"/>
              </w:rPr>
            </w:pPr>
          </w:p>
          <w:p w14:paraId="6D1920CF" w14:textId="77777777" w:rsidR="00C4251C" w:rsidRPr="0055382A" w:rsidRDefault="00C4251C" w:rsidP="35AD04F3">
            <w:pPr>
              <w:pStyle w:val="TableParagraph"/>
              <w:spacing w:line="247" w:lineRule="auto"/>
              <w:ind w:left="110" w:right="92"/>
              <w:jc w:val="both"/>
              <w:rPr>
                <w:sz w:val="18"/>
                <w:szCs w:val="18"/>
                <w:lang w:val="da-DK"/>
              </w:rPr>
            </w:pPr>
            <w:r w:rsidRPr="0055382A">
              <w:rPr>
                <w:color w:val="1A1A1A"/>
                <w:sz w:val="18"/>
                <w:szCs w:val="18"/>
                <w:lang w:val="da-DK"/>
              </w:rPr>
              <w:t>Anvendelse af</w:t>
            </w:r>
            <w:r w:rsidRPr="0055382A">
              <w:rPr>
                <w:color w:val="1A1A1A"/>
                <w:spacing w:val="-8"/>
                <w:sz w:val="18"/>
                <w:szCs w:val="18"/>
                <w:lang w:val="da-DK"/>
              </w:rPr>
              <w:t xml:space="preserve"> </w:t>
            </w:r>
            <w:r w:rsidRPr="0055382A">
              <w:rPr>
                <w:color w:val="1A1A1A"/>
                <w:sz w:val="18"/>
                <w:szCs w:val="18"/>
                <w:lang w:val="da-DK"/>
              </w:rPr>
              <w:t xml:space="preserve">alternative </w:t>
            </w:r>
            <w:r w:rsidRPr="0055382A">
              <w:rPr>
                <w:color w:val="080808"/>
                <w:sz w:val="18"/>
                <w:szCs w:val="18"/>
                <w:lang w:val="da-DK"/>
              </w:rPr>
              <w:t xml:space="preserve">pro­ </w:t>
            </w:r>
            <w:r w:rsidRPr="0055382A">
              <w:rPr>
                <w:color w:val="1A1A1A"/>
                <w:sz w:val="18"/>
                <w:szCs w:val="18"/>
                <w:lang w:val="da-DK"/>
              </w:rPr>
              <w:t>cesser til</w:t>
            </w:r>
            <w:r w:rsidRPr="0055382A">
              <w:rPr>
                <w:color w:val="1A1A1A"/>
                <w:spacing w:val="-2"/>
                <w:sz w:val="18"/>
                <w:szCs w:val="18"/>
                <w:lang w:val="da-DK"/>
              </w:rPr>
              <w:t xml:space="preserve"> </w:t>
            </w:r>
            <w:r w:rsidRPr="0055382A">
              <w:rPr>
                <w:color w:val="1A1A1A"/>
                <w:sz w:val="18"/>
                <w:szCs w:val="18"/>
                <w:lang w:val="da-DK"/>
              </w:rPr>
              <w:t>fremstilling af forme og kerner</w:t>
            </w:r>
          </w:p>
        </w:tc>
        <w:tc>
          <w:tcPr>
            <w:tcW w:w="3260" w:type="dxa"/>
          </w:tcPr>
          <w:p w14:paraId="6D1920D0" w14:textId="77777777" w:rsidR="00C4251C" w:rsidRPr="0055382A" w:rsidRDefault="00C4251C">
            <w:pPr>
              <w:pStyle w:val="TableParagraph"/>
              <w:rPr>
                <w:i/>
                <w:sz w:val="18"/>
                <w:lang w:val="da-DK"/>
              </w:rPr>
            </w:pPr>
          </w:p>
          <w:p w14:paraId="6D1920D1" w14:textId="77777777" w:rsidR="00C4251C" w:rsidRPr="0055382A" w:rsidRDefault="00C4251C">
            <w:pPr>
              <w:pStyle w:val="TableParagraph"/>
              <w:rPr>
                <w:i/>
                <w:sz w:val="18"/>
                <w:lang w:val="da-DK"/>
              </w:rPr>
            </w:pPr>
          </w:p>
          <w:p w14:paraId="6D1920D2" w14:textId="77777777" w:rsidR="00C4251C" w:rsidRPr="0055382A" w:rsidRDefault="00C4251C">
            <w:pPr>
              <w:pStyle w:val="TableParagraph"/>
              <w:spacing w:before="14"/>
              <w:rPr>
                <w:i/>
                <w:sz w:val="18"/>
                <w:lang w:val="da-DK"/>
              </w:rPr>
            </w:pPr>
          </w:p>
          <w:p w14:paraId="6D1920D3" w14:textId="77777777" w:rsidR="00C4251C" w:rsidRPr="0055382A" w:rsidRDefault="00C4251C" w:rsidP="35AD04F3">
            <w:pPr>
              <w:pStyle w:val="TableParagraph"/>
              <w:spacing w:before="1" w:line="249" w:lineRule="auto"/>
              <w:ind w:left="111" w:right="89"/>
              <w:jc w:val="both"/>
              <w:rPr>
                <w:sz w:val="18"/>
                <w:szCs w:val="18"/>
                <w:lang w:val="da-DK"/>
              </w:rPr>
            </w:pPr>
            <w:r w:rsidRPr="0055382A">
              <w:rPr>
                <w:color w:val="1A1A1A"/>
                <w:sz w:val="18"/>
                <w:szCs w:val="18"/>
                <w:lang w:val="da-DK"/>
              </w:rPr>
              <w:t xml:space="preserve">Alternative processer </w:t>
            </w:r>
            <w:r w:rsidRPr="0055382A">
              <w:rPr>
                <w:color w:val="080808"/>
                <w:sz w:val="18"/>
                <w:szCs w:val="18"/>
                <w:lang w:val="da-DK"/>
              </w:rPr>
              <w:t xml:space="preserve">til fremstilling </w:t>
            </w:r>
            <w:r w:rsidRPr="0055382A">
              <w:rPr>
                <w:color w:val="1A1A1A"/>
                <w:sz w:val="18"/>
                <w:szCs w:val="18"/>
                <w:lang w:val="da-DK"/>
              </w:rPr>
              <w:t xml:space="preserve">af forme og kerner med </w:t>
            </w:r>
            <w:r w:rsidRPr="0055382A">
              <w:rPr>
                <w:color w:val="080808"/>
                <w:sz w:val="18"/>
                <w:szCs w:val="18"/>
                <w:lang w:val="da-DK"/>
              </w:rPr>
              <w:t xml:space="preserve">ingen </w:t>
            </w:r>
            <w:r w:rsidRPr="0055382A">
              <w:rPr>
                <w:color w:val="1A1A1A"/>
                <w:sz w:val="18"/>
                <w:szCs w:val="18"/>
                <w:lang w:val="da-DK"/>
              </w:rPr>
              <w:t xml:space="preserve">eller et reduceret antal </w:t>
            </w:r>
            <w:r w:rsidRPr="0055382A">
              <w:rPr>
                <w:color w:val="080808"/>
                <w:sz w:val="18"/>
                <w:szCs w:val="18"/>
                <w:lang w:val="da-DK"/>
              </w:rPr>
              <w:t xml:space="preserve">bindere </w:t>
            </w:r>
            <w:r w:rsidRPr="0055382A">
              <w:rPr>
                <w:color w:val="1A1A1A"/>
                <w:spacing w:val="-2"/>
                <w:sz w:val="18"/>
                <w:szCs w:val="18"/>
                <w:lang w:val="da-DK"/>
              </w:rPr>
              <w:t>omfatter:</w:t>
            </w:r>
          </w:p>
          <w:p w14:paraId="6D1920D4" w14:textId="77777777" w:rsidR="00C4251C" w:rsidRPr="0055382A" w:rsidRDefault="00C4251C" w:rsidP="35AD04F3">
            <w:pPr>
              <w:pStyle w:val="TableParagraph"/>
              <w:spacing w:line="205" w:lineRule="exact"/>
              <w:ind w:left="447"/>
              <w:jc w:val="both"/>
              <w:rPr>
                <w:sz w:val="18"/>
                <w:szCs w:val="18"/>
                <w:lang w:val="da-DK"/>
              </w:rPr>
            </w:pPr>
            <w:r w:rsidRPr="0055382A">
              <w:rPr>
                <w:color w:val="1A1A1A"/>
                <w:w w:val="105"/>
                <w:sz w:val="18"/>
                <w:szCs w:val="18"/>
                <w:lang w:val="da-DK"/>
              </w:rPr>
              <w:t>formstøbning</w:t>
            </w:r>
            <w:r w:rsidRPr="0055382A">
              <w:rPr>
                <w:color w:val="1A1A1A"/>
                <w:spacing w:val="5"/>
                <w:w w:val="105"/>
                <w:sz w:val="18"/>
                <w:szCs w:val="18"/>
                <w:lang w:val="da-DK"/>
              </w:rPr>
              <w:t xml:space="preserve"> </w:t>
            </w:r>
            <w:r w:rsidRPr="0055382A">
              <w:rPr>
                <w:color w:val="080808"/>
                <w:w w:val="105"/>
                <w:sz w:val="18"/>
                <w:szCs w:val="18"/>
                <w:lang w:val="da-DK"/>
              </w:rPr>
              <w:t>med</w:t>
            </w:r>
            <w:r w:rsidRPr="0055382A">
              <w:rPr>
                <w:color w:val="080808"/>
                <w:spacing w:val="-1"/>
                <w:w w:val="105"/>
                <w:sz w:val="18"/>
                <w:szCs w:val="18"/>
                <w:lang w:val="da-DK"/>
              </w:rPr>
              <w:t xml:space="preserve"> </w:t>
            </w:r>
            <w:r w:rsidRPr="0055382A">
              <w:rPr>
                <w:color w:val="1A1A1A"/>
                <w:w w:val="105"/>
                <w:sz w:val="18"/>
                <w:szCs w:val="18"/>
                <w:lang w:val="da-DK"/>
              </w:rPr>
              <w:t>opløselig</w:t>
            </w:r>
            <w:r w:rsidRPr="0055382A">
              <w:rPr>
                <w:color w:val="1A1A1A"/>
                <w:spacing w:val="-8"/>
                <w:w w:val="105"/>
                <w:sz w:val="18"/>
                <w:szCs w:val="18"/>
                <w:lang w:val="da-DK"/>
              </w:rPr>
              <w:t xml:space="preserve"> </w:t>
            </w:r>
            <w:r w:rsidRPr="0055382A">
              <w:rPr>
                <w:color w:val="1A1A1A"/>
                <w:spacing w:val="-2"/>
                <w:w w:val="105"/>
                <w:sz w:val="18"/>
                <w:szCs w:val="18"/>
                <w:lang w:val="da-DK"/>
              </w:rPr>
              <w:t>støbeform</w:t>
            </w:r>
          </w:p>
          <w:p w14:paraId="6D1920D5" w14:textId="77777777" w:rsidR="00C4251C" w:rsidRPr="0055382A" w:rsidRDefault="00C4251C" w:rsidP="35AD04F3">
            <w:pPr>
              <w:pStyle w:val="TableParagraph"/>
              <w:spacing w:before="4"/>
              <w:ind w:left="105"/>
              <w:jc w:val="both"/>
              <w:rPr>
                <w:sz w:val="18"/>
                <w:szCs w:val="18"/>
                <w:lang w:val="da-DK"/>
              </w:rPr>
            </w:pPr>
            <w:r w:rsidRPr="0055382A">
              <w:rPr>
                <w:color w:val="080808"/>
                <w:w w:val="105"/>
                <w:sz w:val="18"/>
                <w:szCs w:val="18"/>
                <w:lang w:val="da-DK"/>
              </w:rPr>
              <w:t>-</w:t>
            </w:r>
            <w:r w:rsidRPr="0055382A">
              <w:rPr>
                <w:color w:val="080808"/>
                <w:spacing w:val="72"/>
                <w:w w:val="150"/>
                <w:sz w:val="18"/>
                <w:szCs w:val="18"/>
                <w:lang w:val="da-DK"/>
              </w:rPr>
              <w:t xml:space="preserve">  </w:t>
            </w:r>
            <w:r w:rsidRPr="0055382A">
              <w:rPr>
                <w:color w:val="1A1A1A"/>
                <w:spacing w:val="-2"/>
                <w:w w:val="105"/>
                <w:sz w:val="18"/>
                <w:szCs w:val="18"/>
                <w:lang w:val="da-DK"/>
              </w:rPr>
              <w:t>vakuumstøbning.</w:t>
            </w:r>
          </w:p>
        </w:tc>
        <w:tc>
          <w:tcPr>
            <w:tcW w:w="1701" w:type="dxa"/>
            <w:tcBorders>
              <w:right w:val="double" w:sz="4" w:space="0" w:color="auto"/>
            </w:tcBorders>
          </w:tcPr>
          <w:p w14:paraId="6D1920D6" w14:textId="6756CC1D" w:rsidR="00C4251C" w:rsidRPr="0055382A" w:rsidRDefault="00C4251C" w:rsidP="00C4251C">
            <w:pPr>
              <w:pStyle w:val="TableParagraph"/>
              <w:spacing w:line="247" w:lineRule="auto"/>
              <w:ind w:left="113" w:right="-29" w:firstLine="3"/>
              <w:rPr>
                <w:sz w:val="18"/>
                <w:szCs w:val="18"/>
                <w:lang w:val="da-DK"/>
              </w:rPr>
            </w:pPr>
            <w:r w:rsidRPr="0055382A">
              <w:rPr>
                <w:color w:val="1A1A1A"/>
                <w:w w:val="105"/>
                <w:sz w:val="18"/>
                <w:szCs w:val="18"/>
                <w:lang w:val="da-DK"/>
              </w:rPr>
              <w:t>Anvendeligheden af formstøbning</w:t>
            </w:r>
            <w:r w:rsidRPr="0055382A">
              <w:rPr>
                <w:color w:val="1A1A1A"/>
                <w:spacing w:val="-12"/>
                <w:w w:val="105"/>
                <w:sz w:val="18"/>
                <w:szCs w:val="18"/>
                <w:lang w:val="da-DK"/>
              </w:rPr>
              <w:t xml:space="preserve"> </w:t>
            </w:r>
            <w:r w:rsidRPr="0055382A">
              <w:rPr>
                <w:color w:val="1A1A1A"/>
                <w:w w:val="105"/>
                <w:sz w:val="18"/>
                <w:szCs w:val="18"/>
                <w:lang w:val="da-DK"/>
              </w:rPr>
              <w:t>med</w:t>
            </w:r>
            <w:r w:rsidRPr="0055382A">
              <w:rPr>
                <w:color w:val="1A1A1A"/>
                <w:spacing w:val="-12"/>
                <w:w w:val="105"/>
                <w:sz w:val="18"/>
                <w:szCs w:val="18"/>
                <w:lang w:val="da-DK"/>
              </w:rPr>
              <w:t xml:space="preserve"> </w:t>
            </w:r>
            <w:r w:rsidRPr="0055382A">
              <w:rPr>
                <w:color w:val="1A1A1A"/>
                <w:w w:val="105"/>
                <w:sz w:val="18"/>
                <w:szCs w:val="18"/>
                <w:lang w:val="da-DK"/>
              </w:rPr>
              <w:t>opløselig</w:t>
            </w:r>
            <w:r w:rsidRPr="0055382A">
              <w:rPr>
                <w:color w:val="1A1A1A"/>
                <w:spacing w:val="-12"/>
                <w:w w:val="105"/>
                <w:sz w:val="18"/>
                <w:szCs w:val="18"/>
                <w:lang w:val="da-DK"/>
              </w:rPr>
              <w:t xml:space="preserve"> </w:t>
            </w:r>
            <w:r w:rsidRPr="0055382A">
              <w:rPr>
                <w:color w:val="1A1A1A"/>
                <w:w w:val="105"/>
                <w:sz w:val="18"/>
                <w:szCs w:val="18"/>
                <w:lang w:val="da-DK"/>
              </w:rPr>
              <w:t>stø</w:t>
            </w:r>
            <w:r w:rsidRPr="0055382A">
              <w:rPr>
                <w:color w:val="080808"/>
                <w:w w:val="105"/>
                <w:sz w:val="18"/>
                <w:szCs w:val="18"/>
                <w:lang w:val="da-DK"/>
              </w:rPr>
              <w:t>beform på</w:t>
            </w:r>
            <w:r w:rsidRPr="0055382A">
              <w:rPr>
                <w:color w:val="080808"/>
                <w:spacing w:val="-4"/>
                <w:w w:val="105"/>
                <w:sz w:val="18"/>
                <w:szCs w:val="18"/>
                <w:lang w:val="da-DK"/>
              </w:rPr>
              <w:t xml:space="preserve"> </w:t>
            </w:r>
            <w:r w:rsidRPr="0055382A">
              <w:rPr>
                <w:color w:val="1A1A1A"/>
                <w:w w:val="105"/>
                <w:sz w:val="18"/>
                <w:szCs w:val="18"/>
                <w:lang w:val="da-DK"/>
              </w:rPr>
              <w:t>eksisterende an</w:t>
            </w:r>
            <w:r w:rsidRPr="0055382A">
              <w:rPr>
                <w:color w:val="080808"/>
                <w:w w:val="105"/>
                <w:sz w:val="18"/>
                <w:szCs w:val="18"/>
                <w:lang w:val="da-DK"/>
              </w:rPr>
              <w:t xml:space="preserve">læg </w:t>
            </w:r>
            <w:r w:rsidRPr="0055382A">
              <w:rPr>
                <w:color w:val="1A1A1A"/>
                <w:w w:val="105"/>
                <w:sz w:val="18"/>
                <w:szCs w:val="18"/>
                <w:lang w:val="da-DK"/>
              </w:rPr>
              <w:t>kan</w:t>
            </w:r>
            <w:r w:rsidRPr="0055382A">
              <w:rPr>
                <w:color w:val="1A1A1A"/>
                <w:spacing w:val="-2"/>
                <w:w w:val="105"/>
                <w:sz w:val="18"/>
                <w:szCs w:val="18"/>
                <w:lang w:val="da-DK"/>
              </w:rPr>
              <w:t xml:space="preserve"> </w:t>
            </w:r>
            <w:r w:rsidRPr="0055382A">
              <w:rPr>
                <w:color w:val="1A1A1A"/>
                <w:w w:val="105"/>
                <w:sz w:val="18"/>
                <w:szCs w:val="18"/>
                <w:lang w:val="da-DK"/>
              </w:rPr>
              <w:t>være</w:t>
            </w:r>
            <w:r w:rsidRPr="0055382A">
              <w:rPr>
                <w:color w:val="1A1A1A"/>
                <w:spacing w:val="-4"/>
                <w:w w:val="105"/>
                <w:sz w:val="18"/>
                <w:szCs w:val="18"/>
                <w:lang w:val="da-DK"/>
              </w:rPr>
              <w:t xml:space="preserve"> </w:t>
            </w:r>
            <w:r w:rsidRPr="0055382A">
              <w:rPr>
                <w:color w:val="080808"/>
                <w:w w:val="105"/>
                <w:sz w:val="18"/>
                <w:szCs w:val="18"/>
                <w:lang w:val="da-DK"/>
              </w:rPr>
              <w:t xml:space="preserve">begrænset på </w:t>
            </w:r>
            <w:r w:rsidRPr="0055382A">
              <w:rPr>
                <w:color w:val="1A1A1A"/>
                <w:w w:val="105"/>
                <w:sz w:val="18"/>
                <w:szCs w:val="18"/>
                <w:lang w:val="da-DK"/>
              </w:rPr>
              <w:t xml:space="preserve">grund af </w:t>
            </w:r>
            <w:r w:rsidRPr="0055382A">
              <w:rPr>
                <w:color w:val="080808"/>
                <w:w w:val="105"/>
                <w:sz w:val="18"/>
                <w:szCs w:val="18"/>
                <w:lang w:val="da-DK"/>
              </w:rPr>
              <w:t>de</w:t>
            </w:r>
            <w:r w:rsidRPr="0055382A">
              <w:rPr>
                <w:color w:val="080808"/>
                <w:spacing w:val="-6"/>
                <w:w w:val="105"/>
                <w:sz w:val="18"/>
                <w:szCs w:val="18"/>
                <w:lang w:val="da-DK"/>
              </w:rPr>
              <w:t xml:space="preserve"> </w:t>
            </w:r>
            <w:r w:rsidRPr="0055382A">
              <w:rPr>
                <w:color w:val="1A1A1A"/>
                <w:w w:val="105"/>
                <w:sz w:val="18"/>
                <w:szCs w:val="18"/>
                <w:lang w:val="da-DK"/>
              </w:rPr>
              <w:t xml:space="preserve">nødvendige in­ frastrukturændringer. Anvendeligheden af vakuum­ støbning kan være </w:t>
            </w:r>
            <w:r w:rsidRPr="0055382A">
              <w:rPr>
                <w:color w:val="080808"/>
                <w:w w:val="105"/>
                <w:sz w:val="18"/>
                <w:szCs w:val="18"/>
                <w:lang w:val="da-DK"/>
              </w:rPr>
              <w:t>begrænset</w:t>
            </w:r>
            <w:r w:rsidRPr="0055382A">
              <w:rPr>
                <w:color w:val="080808"/>
                <w:spacing w:val="-12"/>
                <w:w w:val="105"/>
                <w:sz w:val="18"/>
                <w:szCs w:val="18"/>
                <w:lang w:val="da-DK"/>
              </w:rPr>
              <w:t xml:space="preserve"> </w:t>
            </w:r>
            <w:r w:rsidRPr="0055382A">
              <w:rPr>
                <w:color w:val="080808"/>
                <w:w w:val="105"/>
                <w:sz w:val="18"/>
                <w:szCs w:val="18"/>
                <w:lang w:val="da-DK"/>
              </w:rPr>
              <w:t>i</w:t>
            </w:r>
            <w:r w:rsidRPr="0055382A">
              <w:rPr>
                <w:color w:val="080808"/>
                <w:spacing w:val="-12"/>
                <w:w w:val="105"/>
                <w:sz w:val="18"/>
                <w:szCs w:val="18"/>
                <w:lang w:val="da-DK"/>
              </w:rPr>
              <w:t xml:space="preserve"> </w:t>
            </w:r>
            <w:r w:rsidRPr="0055382A">
              <w:rPr>
                <w:color w:val="1A1A1A"/>
                <w:w w:val="105"/>
                <w:sz w:val="18"/>
                <w:szCs w:val="18"/>
                <w:lang w:val="da-DK"/>
              </w:rPr>
              <w:t>tilfælde</w:t>
            </w:r>
            <w:r w:rsidRPr="0055382A">
              <w:rPr>
                <w:color w:val="1A1A1A"/>
                <w:spacing w:val="-12"/>
                <w:w w:val="105"/>
                <w:sz w:val="18"/>
                <w:szCs w:val="18"/>
                <w:lang w:val="da-DK"/>
              </w:rPr>
              <w:t xml:space="preserve"> </w:t>
            </w:r>
            <w:r w:rsidRPr="0055382A">
              <w:rPr>
                <w:color w:val="1A1A1A"/>
                <w:w w:val="105"/>
                <w:sz w:val="18"/>
                <w:szCs w:val="18"/>
                <w:lang w:val="da-DK"/>
              </w:rPr>
              <w:t>af</w:t>
            </w:r>
            <w:r w:rsidRPr="0055382A">
              <w:rPr>
                <w:color w:val="1A1A1A"/>
                <w:spacing w:val="-12"/>
                <w:w w:val="105"/>
                <w:sz w:val="18"/>
                <w:szCs w:val="18"/>
                <w:lang w:val="da-DK"/>
              </w:rPr>
              <w:t xml:space="preserve"> </w:t>
            </w:r>
            <w:r w:rsidRPr="0055382A">
              <w:rPr>
                <w:color w:val="1A1A1A"/>
                <w:w w:val="105"/>
                <w:sz w:val="18"/>
                <w:szCs w:val="18"/>
                <w:lang w:val="da-DK"/>
              </w:rPr>
              <w:t>store støbekasser (f.eks.</w:t>
            </w:r>
            <w:r w:rsidRPr="0055382A">
              <w:rPr>
                <w:color w:val="1A1A1A"/>
                <w:spacing w:val="-5"/>
                <w:w w:val="105"/>
                <w:sz w:val="18"/>
                <w:szCs w:val="18"/>
                <w:lang w:val="da-DK"/>
              </w:rPr>
              <w:t xml:space="preserve"> </w:t>
            </w:r>
            <w:r w:rsidRPr="0055382A">
              <w:rPr>
                <w:color w:val="1A1A1A"/>
                <w:w w:val="105"/>
                <w:sz w:val="18"/>
                <w:szCs w:val="18"/>
                <w:lang w:val="da-DK"/>
              </w:rPr>
              <w:t>over</w:t>
            </w:r>
            <w:r w:rsidRPr="0055382A">
              <w:rPr>
                <w:color w:val="1A1A1A"/>
                <w:spacing w:val="-8"/>
                <w:w w:val="105"/>
                <w:sz w:val="18"/>
                <w:szCs w:val="18"/>
                <w:lang w:val="da-DK"/>
              </w:rPr>
              <w:t xml:space="preserve"> </w:t>
            </w:r>
            <w:r w:rsidRPr="0055382A">
              <w:rPr>
                <w:color w:val="080808"/>
                <w:w w:val="105"/>
                <w:sz w:val="18"/>
                <w:szCs w:val="18"/>
                <w:lang w:val="da-DK"/>
              </w:rPr>
              <w:t>1,</w:t>
            </w:r>
            <w:r w:rsidRPr="0055382A">
              <w:rPr>
                <w:color w:val="1A1A1A"/>
                <w:w w:val="105"/>
                <w:sz w:val="18"/>
                <w:szCs w:val="18"/>
                <w:lang w:val="da-DK"/>
              </w:rPr>
              <w:t xml:space="preserve">5 </w:t>
            </w:r>
            <w:r w:rsidRPr="0055382A">
              <w:rPr>
                <w:color w:val="080808"/>
                <w:w w:val="105"/>
                <w:sz w:val="18"/>
                <w:szCs w:val="18"/>
                <w:lang w:val="da-DK"/>
              </w:rPr>
              <w:t xml:space="preserve">m </w:t>
            </w:r>
            <w:r w:rsidRPr="0055382A">
              <w:rPr>
                <w:color w:val="1A1A1A"/>
                <w:w w:val="105"/>
                <w:sz w:val="15"/>
                <w:szCs w:val="15"/>
                <w:lang w:val="da-DK"/>
              </w:rPr>
              <w:t xml:space="preserve">x </w:t>
            </w:r>
            <w:r w:rsidRPr="0055382A">
              <w:rPr>
                <w:color w:val="080808"/>
                <w:w w:val="105"/>
                <w:sz w:val="18"/>
                <w:szCs w:val="18"/>
                <w:lang w:val="da-DK"/>
              </w:rPr>
              <w:t xml:space="preserve">1,5 </w:t>
            </w:r>
            <w:r w:rsidRPr="0055382A">
              <w:rPr>
                <w:color w:val="1A1A1A"/>
                <w:w w:val="105"/>
                <w:sz w:val="18"/>
                <w:szCs w:val="18"/>
                <w:lang w:val="da-DK"/>
              </w:rPr>
              <w:t>m).</w:t>
            </w:r>
          </w:p>
        </w:tc>
        <w:tc>
          <w:tcPr>
            <w:tcW w:w="2552" w:type="dxa"/>
            <w:tcBorders>
              <w:top w:val="double" w:sz="4" w:space="0" w:color="auto"/>
              <w:left w:val="double" w:sz="4" w:space="0" w:color="auto"/>
              <w:bottom w:val="double" w:sz="4" w:space="0" w:color="auto"/>
              <w:right w:val="double" w:sz="4" w:space="0" w:color="auto"/>
            </w:tcBorders>
          </w:tcPr>
          <w:p w14:paraId="481E86B8" w14:textId="77777777" w:rsidR="00C4251C" w:rsidRPr="0055382A" w:rsidRDefault="00C4251C" w:rsidP="35AD04F3">
            <w:pPr>
              <w:pStyle w:val="TableParagraph"/>
              <w:spacing w:line="247" w:lineRule="auto"/>
              <w:ind w:left="113" w:right="-29" w:firstLine="3"/>
              <w:jc w:val="both"/>
              <w:rPr>
                <w:color w:val="1A1A1A"/>
                <w:w w:val="105"/>
                <w:sz w:val="18"/>
                <w:szCs w:val="18"/>
                <w:lang w:val="da-DK"/>
              </w:rPr>
            </w:pPr>
          </w:p>
        </w:tc>
      </w:tr>
    </w:tbl>
    <w:p w14:paraId="25FB1B6F" w14:textId="77777777" w:rsidR="001D01B6" w:rsidRPr="0055382A" w:rsidRDefault="001D01B6">
      <w:pPr>
        <w:spacing w:line="247" w:lineRule="auto"/>
        <w:jc w:val="both"/>
        <w:rPr>
          <w:sz w:val="18"/>
          <w:lang w:val="da-DK"/>
        </w:rPr>
      </w:pPr>
      <w:r>
        <w:rPr>
          <w:sz w:val="18"/>
          <w:lang w:val="da-DK"/>
        </w:rPr>
        <w:br/>
      </w:r>
    </w:p>
    <w:tbl>
      <w:tblPr>
        <w:tblStyle w:val="Tabel-Gitter"/>
        <w:tblpPr w:leftFromText="141" w:rightFromText="141" w:horzAnchor="margin" w:tblpXSpec="center" w:tblpY="589"/>
        <w:tblW w:w="0" w:type="auto"/>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
      <w:tblGrid>
        <w:gridCol w:w="2805"/>
        <w:gridCol w:w="6232"/>
      </w:tblGrid>
      <w:tr w:rsidR="001D01B6" w:rsidRPr="00B41B04" w14:paraId="68D8A45B" w14:textId="77777777" w:rsidTr="00F33C54">
        <w:tc>
          <w:tcPr>
            <w:tcW w:w="2805" w:type="dxa"/>
          </w:tcPr>
          <w:p w14:paraId="2D583B0E" w14:textId="77777777" w:rsidR="001D01B6" w:rsidRPr="00613F07" w:rsidRDefault="001D01B6" w:rsidP="00F33C54">
            <w:pPr>
              <w:pStyle w:val="Listeafsnit"/>
              <w:tabs>
                <w:tab w:val="left" w:pos="2224"/>
              </w:tabs>
              <w:spacing w:line="230" w:lineRule="auto"/>
              <w:ind w:left="0" w:firstLine="0"/>
              <w:rPr>
                <w:sz w:val="19"/>
                <w:lang w:val="da-DK"/>
              </w:rPr>
            </w:pPr>
            <w:r w:rsidRPr="00613F07">
              <w:rPr>
                <w:sz w:val="19"/>
                <w:lang w:val="da-DK"/>
              </w:rPr>
              <w:t>Virksomhedens planlagte aktiviteter for at opfylde BAT-kravet (handleplan)</w:t>
            </w:r>
          </w:p>
        </w:tc>
        <w:tc>
          <w:tcPr>
            <w:tcW w:w="6232" w:type="dxa"/>
            <w:shd w:val="clear" w:color="auto" w:fill="auto"/>
          </w:tcPr>
          <w:p w14:paraId="2CDE57BC" w14:textId="77777777" w:rsidR="001D01B6" w:rsidRPr="00613F07" w:rsidRDefault="001D01B6" w:rsidP="00F33C54">
            <w:pPr>
              <w:pStyle w:val="Listeafsnit"/>
              <w:tabs>
                <w:tab w:val="left" w:pos="1913"/>
              </w:tabs>
              <w:spacing w:line="230" w:lineRule="auto"/>
              <w:ind w:left="0" w:right="619" w:firstLine="0"/>
              <w:jc w:val="both"/>
              <w:rPr>
                <w:color w:val="808080" w:themeColor="background1" w:themeShade="80"/>
                <w:sz w:val="19"/>
                <w:lang w:val="da-DK"/>
              </w:rPr>
            </w:pPr>
          </w:p>
        </w:tc>
      </w:tr>
      <w:tr w:rsidR="001D01B6" w14:paraId="21F63201" w14:textId="77777777" w:rsidTr="00F33C54">
        <w:tc>
          <w:tcPr>
            <w:tcW w:w="2805" w:type="dxa"/>
          </w:tcPr>
          <w:p w14:paraId="5A2627D3" w14:textId="77777777" w:rsidR="001D01B6" w:rsidRDefault="001D01B6" w:rsidP="00F33C54">
            <w:pPr>
              <w:pStyle w:val="Listeafsnit"/>
              <w:tabs>
                <w:tab w:val="left" w:pos="2224"/>
              </w:tabs>
              <w:spacing w:line="230" w:lineRule="auto"/>
              <w:ind w:left="0" w:firstLine="0"/>
              <w:rPr>
                <w:sz w:val="19"/>
                <w:szCs w:val="19"/>
              </w:rPr>
            </w:pPr>
            <w:r w:rsidRPr="6B33377A">
              <w:rPr>
                <w:sz w:val="19"/>
                <w:szCs w:val="19"/>
              </w:rPr>
              <w:t>Virksomhedens reference til dokumentation</w:t>
            </w:r>
          </w:p>
        </w:tc>
        <w:tc>
          <w:tcPr>
            <w:tcW w:w="6232" w:type="dxa"/>
            <w:shd w:val="clear" w:color="auto" w:fill="auto"/>
          </w:tcPr>
          <w:p w14:paraId="04D2B1A8" w14:textId="77777777" w:rsidR="001D01B6" w:rsidRPr="00624D01" w:rsidRDefault="001D01B6" w:rsidP="00F33C54">
            <w:pPr>
              <w:tabs>
                <w:tab w:val="left" w:pos="1913"/>
              </w:tabs>
              <w:spacing w:line="230" w:lineRule="auto"/>
              <w:ind w:right="-29"/>
              <w:rPr>
                <w:color w:val="808080" w:themeColor="background1" w:themeShade="80"/>
                <w:sz w:val="19"/>
              </w:rPr>
            </w:pPr>
          </w:p>
        </w:tc>
      </w:tr>
    </w:tbl>
    <w:p w14:paraId="6D1920D8" w14:textId="03DF3B85" w:rsidR="000A7367" w:rsidRPr="0055382A" w:rsidRDefault="000A7367">
      <w:pPr>
        <w:spacing w:line="247" w:lineRule="auto"/>
        <w:jc w:val="both"/>
        <w:rPr>
          <w:sz w:val="18"/>
          <w:lang w:val="da-DK"/>
        </w:rPr>
        <w:sectPr w:rsidR="000A7367" w:rsidRPr="0055382A">
          <w:type w:val="continuous"/>
          <w:pgSz w:w="11910" w:h="16840"/>
          <w:pgMar w:top="660" w:right="700" w:bottom="600" w:left="740" w:header="0" w:footer="414" w:gutter="0"/>
          <w:cols w:space="708"/>
        </w:sectPr>
      </w:pPr>
    </w:p>
    <w:p w14:paraId="6D1920D9" w14:textId="77777777" w:rsidR="000A7367" w:rsidRPr="0055382A" w:rsidRDefault="000A7367">
      <w:pPr>
        <w:pStyle w:val="Brdtekst"/>
        <w:rPr>
          <w:i/>
          <w:lang w:val="da-DK"/>
        </w:rPr>
      </w:pPr>
    </w:p>
    <w:p w14:paraId="6D1920DA" w14:textId="77777777" w:rsidR="000A7367" w:rsidRPr="0055382A" w:rsidRDefault="000A7367">
      <w:pPr>
        <w:pStyle w:val="Brdtekst"/>
        <w:spacing w:before="56"/>
        <w:rPr>
          <w:i/>
          <w:lang w:val="da-DK"/>
        </w:rPr>
      </w:pPr>
    </w:p>
    <w:p w14:paraId="6D1920DB" w14:textId="77777777" w:rsidR="000A7367" w:rsidRDefault="004723A7" w:rsidP="35AD04F3">
      <w:pPr>
        <w:pStyle w:val="Listeafsnit"/>
        <w:numPr>
          <w:ilvl w:val="4"/>
          <w:numId w:val="17"/>
        </w:numPr>
        <w:tabs>
          <w:tab w:val="left" w:pos="1425"/>
        </w:tabs>
        <w:ind w:left="1425" w:hanging="797"/>
        <w:rPr>
          <w:color w:val="0F0F0F"/>
          <w:sz w:val="18"/>
          <w:szCs w:val="18"/>
        </w:rPr>
      </w:pPr>
      <w:r w:rsidRPr="35AD04F3">
        <w:rPr>
          <w:color w:val="0F0F0F"/>
          <w:w w:val="120"/>
          <w:sz w:val="18"/>
          <w:szCs w:val="18"/>
        </w:rPr>
        <w:t>Genbrug</w:t>
      </w:r>
      <w:r w:rsidRPr="35AD04F3">
        <w:rPr>
          <w:color w:val="0F0F0F"/>
          <w:spacing w:val="28"/>
          <w:w w:val="120"/>
          <w:sz w:val="18"/>
          <w:szCs w:val="18"/>
        </w:rPr>
        <w:t xml:space="preserve"> </w:t>
      </w:r>
      <w:r w:rsidRPr="35AD04F3">
        <w:rPr>
          <w:color w:val="1F1F1F"/>
          <w:w w:val="120"/>
          <w:sz w:val="18"/>
          <w:szCs w:val="18"/>
        </w:rPr>
        <w:t>af</w:t>
      </w:r>
      <w:r w:rsidRPr="35AD04F3">
        <w:rPr>
          <w:color w:val="1F1F1F"/>
          <w:spacing w:val="16"/>
          <w:w w:val="120"/>
          <w:sz w:val="18"/>
          <w:szCs w:val="18"/>
        </w:rPr>
        <w:t xml:space="preserve"> </w:t>
      </w:r>
      <w:r w:rsidRPr="35AD04F3">
        <w:rPr>
          <w:color w:val="1F1F1F"/>
          <w:spacing w:val="-4"/>
          <w:w w:val="120"/>
          <w:sz w:val="18"/>
          <w:szCs w:val="18"/>
        </w:rPr>
        <w:t>sand</w:t>
      </w:r>
    </w:p>
    <w:p w14:paraId="6D1920E0" w14:textId="77777777" w:rsidR="000A7367" w:rsidRDefault="000A7367">
      <w:pPr>
        <w:pStyle w:val="Brdtekst"/>
      </w:pPr>
    </w:p>
    <w:p w14:paraId="6D1920E1" w14:textId="77777777" w:rsidR="000A7367" w:rsidRDefault="000A7367">
      <w:pPr>
        <w:pStyle w:val="Brdtekst"/>
        <w:spacing w:before="33"/>
      </w:pPr>
    </w:p>
    <w:p w14:paraId="6D1920E2" w14:textId="070795C5" w:rsidR="000A7367" w:rsidRPr="0055382A" w:rsidRDefault="004723A7" w:rsidP="003C37D8">
      <w:pPr>
        <w:pStyle w:val="Overskrift4"/>
        <w:spacing w:before="1" w:line="276" w:lineRule="auto"/>
        <w:ind w:left="1194" w:right="628" w:firstLine="3"/>
        <w:rPr>
          <w:color w:val="0F0F0F"/>
          <w:lang w:val="da-DK"/>
        </w:rPr>
      </w:pPr>
      <w:r w:rsidRPr="0055382A">
        <w:rPr>
          <w:color w:val="0F0F0F"/>
          <w:lang w:val="da-DK"/>
        </w:rPr>
        <w:t>BAT</w:t>
      </w:r>
      <w:r w:rsidRPr="0055382A">
        <w:rPr>
          <w:color w:val="0F0F0F"/>
          <w:spacing w:val="-4"/>
          <w:lang w:val="da-DK"/>
        </w:rPr>
        <w:t xml:space="preserve"> </w:t>
      </w:r>
      <w:r w:rsidRPr="0055382A">
        <w:rPr>
          <w:color w:val="0F0F0F"/>
          <w:lang w:val="da-DK"/>
        </w:rPr>
        <w:t>18.</w:t>
      </w:r>
      <w:r w:rsidRPr="0055382A">
        <w:rPr>
          <w:color w:val="0F0F0F"/>
          <w:spacing w:val="80"/>
          <w:lang w:val="da-DK"/>
        </w:rPr>
        <w:t xml:space="preserve"> </w:t>
      </w:r>
      <w:r w:rsidRPr="0055382A">
        <w:rPr>
          <w:color w:val="0F0F0F"/>
          <w:lang w:val="da-DK"/>
        </w:rPr>
        <w:t>For at reducere</w:t>
      </w:r>
      <w:r w:rsidRPr="0055382A">
        <w:rPr>
          <w:color w:val="0F0F0F"/>
          <w:spacing w:val="28"/>
          <w:lang w:val="da-DK"/>
        </w:rPr>
        <w:t xml:space="preserve"> </w:t>
      </w:r>
      <w:r w:rsidRPr="0055382A">
        <w:rPr>
          <w:color w:val="0F0F0F"/>
          <w:lang w:val="da-DK"/>
        </w:rPr>
        <w:t>forbruget</w:t>
      </w:r>
      <w:r w:rsidRPr="0055382A">
        <w:rPr>
          <w:color w:val="0F0F0F"/>
          <w:spacing w:val="23"/>
          <w:lang w:val="da-DK"/>
        </w:rPr>
        <w:t xml:space="preserve"> </w:t>
      </w:r>
      <w:r w:rsidRPr="0055382A">
        <w:rPr>
          <w:color w:val="0F0F0F"/>
          <w:lang w:val="da-DK"/>
        </w:rPr>
        <w:t>af nyt sand</w:t>
      </w:r>
      <w:r w:rsidRPr="0055382A">
        <w:rPr>
          <w:color w:val="0F0F0F"/>
          <w:spacing w:val="16"/>
          <w:lang w:val="da-DK"/>
        </w:rPr>
        <w:t xml:space="preserve"> </w:t>
      </w:r>
      <w:r w:rsidRPr="0055382A">
        <w:rPr>
          <w:color w:val="0F0F0F"/>
          <w:lang w:val="da-DK"/>
        </w:rPr>
        <w:t>og produktionen</w:t>
      </w:r>
      <w:r w:rsidRPr="0055382A">
        <w:rPr>
          <w:color w:val="0F0F0F"/>
          <w:spacing w:val="24"/>
          <w:lang w:val="da-DK"/>
        </w:rPr>
        <w:t xml:space="preserve"> </w:t>
      </w:r>
      <w:r w:rsidRPr="0055382A">
        <w:rPr>
          <w:color w:val="0F0F0F"/>
          <w:lang w:val="da-DK"/>
        </w:rPr>
        <w:t>af brugt</w:t>
      </w:r>
      <w:r w:rsidRPr="0055382A">
        <w:rPr>
          <w:color w:val="0F0F0F"/>
          <w:spacing w:val="19"/>
          <w:lang w:val="da-DK"/>
        </w:rPr>
        <w:t xml:space="preserve"> </w:t>
      </w:r>
      <w:r w:rsidRPr="0055382A">
        <w:rPr>
          <w:color w:val="0F0F0F"/>
          <w:lang w:val="da-DK"/>
        </w:rPr>
        <w:t>sand</w:t>
      </w:r>
      <w:r w:rsidRPr="0055382A">
        <w:rPr>
          <w:color w:val="0F0F0F"/>
          <w:spacing w:val="20"/>
          <w:lang w:val="da-DK"/>
        </w:rPr>
        <w:t xml:space="preserve"> </w:t>
      </w:r>
      <w:r w:rsidRPr="0055382A">
        <w:rPr>
          <w:color w:val="0F0F0F"/>
          <w:lang w:val="da-DK"/>
        </w:rPr>
        <w:t>fra genbrug</w:t>
      </w:r>
      <w:r w:rsidRPr="0055382A">
        <w:rPr>
          <w:color w:val="0F0F0F"/>
          <w:spacing w:val="16"/>
          <w:lang w:val="da-DK"/>
        </w:rPr>
        <w:t xml:space="preserve"> </w:t>
      </w:r>
      <w:r w:rsidRPr="0055382A">
        <w:rPr>
          <w:color w:val="0F0F0F"/>
          <w:lang w:val="da-DK"/>
        </w:rPr>
        <w:t>af sand</w:t>
      </w:r>
      <w:r w:rsidRPr="0055382A">
        <w:rPr>
          <w:color w:val="0F0F0F"/>
          <w:spacing w:val="19"/>
          <w:lang w:val="da-DK"/>
        </w:rPr>
        <w:t xml:space="preserve"> </w:t>
      </w:r>
      <w:r w:rsidRPr="0055382A">
        <w:rPr>
          <w:color w:val="0F0F0F"/>
          <w:lang w:val="da-DK"/>
        </w:rPr>
        <w:t>ved støbning</w:t>
      </w:r>
      <w:r w:rsidRPr="0055382A">
        <w:rPr>
          <w:color w:val="0F0F0F"/>
          <w:spacing w:val="14"/>
          <w:lang w:val="da-DK"/>
        </w:rPr>
        <w:t xml:space="preserve"> </w:t>
      </w:r>
      <w:r w:rsidRPr="0055382A">
        <w:rPr>
          <w:color w:val="0F0F0F"/>
          <w:lang w:val="da-DK"/>
        </w:rPr>
        <w:t>med</w:t>
      </w:r>
      <w:r w:rsidRPr="0055382A">
        <w:rPr>
          <w:color w:val="0F0F0F"/>
          <w:spacing w:val="9"/>
          <w:lang w:val="da-DK"/>
        </w:rPr>
        <w:t xml:space="preserve"> </w:t>
      </w:r>
      <w:r w:rsidRPr="0055382A">
        <w:rPr>
          <w:color w:val="0F0F0F"/>
          <w:lang w:val="da-DK"/>
        </w:rPr>
        <w:t>engangsforme</w:t>
      </w:r>
      <w:r w:rsidRPr="0055382A">
        <w:rPr>
          <w:color w:val="0F0F0F"/>
          <w:spacing w:val="34"/>
          <w:lang w:val="da-DK"/>
        </w:rPr>
        <w:t xml:space="preserve"> </w:t>
      </w:r>
      <w:r w:rsidRPr="0055382A">
        <w:rPr>
          <w:color w:val="0F0F0F"/>
          <w:lang w:val="da-DK"/>
        </w:rPr>
        <w:t>er</w:t>
      </w:r>
      <w:r w:rsidRPr="0055382A">
        <w:rPr>
          <w:color w:val="0F0F0F"/>
          <w:spacing w:val="9"/>
          <w:lang w:val="da-DK"/>
        </w:rPr>
        <w:t xml:space="preserve"> </w:t>
      </w:r>
      <w:r w:rsidRPr="0055382A">
        <w:rPr>
          <w:color w:val="0F0F0F"/>
          <w:lang w:val="da-DK"/>
        </w:rPr>
        <w:t>det</w:t>
      </w:r>
      <w:r w:rsidRPr="0055382A">
        <w:rPr>
          <w:color w:val="0F0F0F"/>
          <w:spacing w:val="15"/>
          <w:lang w:val="da-DK"/>
        </w:rPr>
        <w:t xml:space="preserve"> </w:t>
      </w:r>
      <w:r w:rsidRPr="0055382A">
        <w:rPr>
          <w:color w:val="0F0F0F"/>
          <w:lang w:val="da-DK"/>
        </w:rPr>
        <w:t>BAT</w:t>
      </w:r>
      <w:r w:rsidRPr="0055382A">
        <w:rPr>
          <w:color w:val="0F0F0F"/>
          <w:spacing w:val="1"/>
          <w:lang w:val="da-DK"/>
        </w:rPr>
        <w:t xml:space="preserve"> </w:t>
      </w:r>
      <w:r w:rsidRPr="0055382A">
        <w:rPr>
          <w:color w:val="0F0F0F"/>
          <w:lang w:val="da-DK"/>
        </w:rPr>
        <w:t>at</w:t>
      </w:r>
      <w:r w:rsidRPr="0055382A">
        <w:rPr>
          <w:color w:val="0F0F0F"/>
          <w:spacing w:val="13"/>
          <w:lang w:val="da-DK"/>
        </w:rPr>
        <w:t xml:space="preserve"> </w:t>
      </w:r>
      <w:r w:rsidRPr="0055382A">
        <w:rPr>
          <w:color w:val="0F0F0F"/>
          <w:lang w:val="da-DK"/>
        </w:rPr>
        <w:t>anvende</w:t>
      </w:r>
      <w:r w:rsidR="003C37D8">
        <w:rPr>
          <w:color w:val="0F0F0F"/>
          <w:spacing w:val="19"/>
          <w:lang w:val="da-DK"/>
        </w:rPr>
        <w:t xml:space="preserve"> én </w:t>
      </w:r>
      <w:r w:rsidRPr="0055382A">
        <w:rPr>
          <w:color w:val="0F0F0F"/>
          <w:lang w:val="da-DK"/>
        </w:rPr>
        <w:t>eller</w:t>
      </w:r>
      <w:r w:rsidRPr="0055382A">
        <w:rPr>
          <w:color w:val="0F0F0F"/>
          <w:spacing w:val="17"/>
          <w:lang w:val="da-DK"/>
        </w:rPr>
        <w:t xml:space="preserve"> </w:t>
      </w:r>
      <w:r w:rsidRPr="0055382A">
        <w:rPr>
          <w:color w:val="0F0F0F"/>
          <w:lang w:val="da-DK"/>
        </w:rPr>
        <w:t>en</w:t>
      </w:r>
      <w:r w:rsidRPr="0055382A">
        <w:rPr>
          <w:color w:val="0F0F0F"/>
          <w:spacing w:val="10"/>
          <w:lang w:val="da-DK"/>
        </w:rPr>
        <w:t xml:space="preserve"> </w:t>
      </w:r>
      <w:r w:rsidRPr="0055382A">
        <w:rPr>
          <w:color w:val="0F0F0F"/>
          <w:lang w:val="da-DK"/>
        </w:rPr>
        <w:t>passende</w:t>
      </w:r>
      <w:r w:rsidRPr="0055382A">
        <w:rPr>
          <w:color w:val="0F0F0F"/>
          <w:spacing w:val="19"/>
          <w:lang w:val="da-DK"/>
        </w:rPr>
        <w:t xml:space="preserve"> </w:t>
      </w:r>
      <w:r w:rsidRPr="0055382A">
        <w:rPr>
          <w:color w:val="0F0F0F"/>
          <w:lang w:val="da-DK"/>
        </w:rPr>
        <w:t>kombination</w:t>
      </w:r>
      <w:r w:rsidRPr="0055382A">
        <w:rPr>
          <w:color w:val="0F0F0F"/>
          <w:spacing w:val="24"/>
          <w:lang w:val="da-DK"/>
        </w:rPr>
        <w:t xml:space="preserve"> </w:t>
      </w:r>
      <w:r w:rsidRPr="0055382A">
        <w:rPr>
          <w:color w:val="0F0F0F"/>
          <w:lang w:val="da-DK"/>
        </w:rPr>
        <w:t>af</w:t>
      </w:r>
      <w:r w:rsidRPr="0055382A">
        <w:rPr>
          <w:color w:val="0F0F0F"/>
          <w:spacing w:val="8"/>
          <w:lang w:val="da-DK"/>
        </w:rPr>
        <w:t xml:space="preserve"> </w:t>
      </w:r>
      <w:r w:rsidRPr="0055382A">
        <w:rPr>
          <w:color w:val="0F0F0F"/>
          <w:spacing w:val="-2"/>
          <w:lang w:val="da-DK"/>
        </w:rPr>
        <w:t>nedenstående</w:t>
      </w:r>
    </w:p>
    <w:p w14:paraId="6D1920E3" w14:textId="77777777" w:rsidR="000A7367" w:rsidRDefault="004723A7" w:rsidP="003C37D8">
      <w:pPr>
        <w:spacing w:before="6" w:line="276" w:lineRule="auto"/>
        <w:ind w:left="1198"/>
        <w:rPr>
          <w:b/>
          <w:bCs/>
          <w:sz w:val="19"/>
          <w:szCs w:val="19"/>
        </w:rPr>
      </w:pPr>
      <w:r w:rsidRPr="35AD04F3">
        <w:rPr>
          <w:b/>
          <w:bCs/>
          <w:color w:val="0F0F0F"/>
          <w:spacing w:val="-2"/>
          <w:sz w:val="19"/>
          <w:szCs w:val="19"/>
        </w:rPr>
        <w:t>teknikker.</w:t>
      </w:r>
    </w:p>
    <w:p w14:paraId="6D1920E4" w14:textId="77777777" w:rsidR="000A7367" w:rsidRDefault="000A7367">
      <w:pPr>
        <w:pStyle w:val="Brdtekst"/>
        <w:spacing w:before="34"/>
        <w:rPr>
          <w:b/>
          <w:sz w:val="20"/>
        </w:rPr>
      </w:pPr>
    </w:p>
    <w:tbl>
      <w:tblPr>
        <w:tblW w:w="0" w:type="auto"/>
        <w:tblInd w:w="63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363"/>
        <w:gridCol w:w="1275"/>
        <w:gridCol w:w="3261"/>
        <w:gridCol w:w="1417"/>
        <w:gridCol w:w="2977"/>
      </w:tblGrid>
      <w:tr w:rsidR="00830DBF" w:rsidRPr="00B41B04" w14:paraId="6D1920E8" w14:textId="515A568B" w:rsidTr="0030159E">
        <w:trPr>
          <w:trHeight w:val="270"/>
        </w:trPr>
        <w:tc>
          <w:tcPr>
            <w:tcW w:w="1638" w:type="dxa"/>
            <w:gridSpan w:val="2"/>
            <w:tcBorders>
              <w:left w:val="nil"/>
            </w:tcBorders>
          </w:tcPr>
          <w:p w14:paraId="6D1920E5" w14:textId="77777777" w:rsidR="00830DBF" w:rsidRDefault="00830DBF">
            <w:pPr>
              <w:pStyle w:val="TableParagraph"/>
              <w:spacing w:before="27"/>
              <w:ind w:right="102"/>
              <w:jc w:val="center"/>
              <w:rPr>
                <w:sz w:val="18"/>
              </w:rPr>
            </w:pPr>
            <w:r>
              <w:rPr>
                <w:color w:val="1F1F1F"/>
                <w:spacing w:val="-2"/>
                <w:w w:val="95"/>
                <w:sz w:val="18"/>
              </w:rPr>
              <w:t>Teknik</w:t>
            </w:r>
          </w:p>
        </w:tc>
        <w:tc>
          <w:tcPr>
            <w:tcW w:w="3261" w:type="dxa"/>
          </w:tcPr>
          <w:p w14:paraId="6D1920E6" w14:textId="77777777" w:rsidR="00830DBF" w:rsidRDefault="00830DBF" w:rsidP="35AD04F3">
            <w:pPr>
              <w:pStyle w:val="TableParagraph"/>
              <w:spacing w:before="36"/>
              <w:ind w:left="11" w:right="5"/>
              <w:jc w:val="center"/>
              <w:rPr>
                <w:sz w:val="17"/>
                <w:szCs w:val="17"/>
              </w:rPr>
            </w:pPr>
            <w:r w:rsidRPr="35AD04F3">
              <w:rPr>
                <w:color w:val="1F1F1F"/>
                <w:spacing w:val="-2"/>
                <w:sz w:val="17"/>
                <w:szCs w:val="17"/>
              </w:rPr>
              <w:t>Beskrivelse</w:t>
            </w:r>
          </w:p>
        </w:tc>
        <w:tc>
          <w:tcPr>
            <w:tcW w:w="1417" w:type="dxa"/>
            <w:tcBorders>
              <w:right w:val="double" w:sz="4" w:space="0" w:color="auto"/>
            </w:tcBorders>
          </w:tcPr>
          <w:p w14:paraId="6D1920E7" w14:textId="77777777" w:rsidR="00830DBF" w:rsidRDefault="00830DBF" w:rsidP="00830DBF">
            <w:pPr>
              <w:pStyle w:val="TableParagraph"/>
              <w:spacing w:before="36"/>
              <w:jc w:val="center"/>
              <w:rPr>
                <w:sz w:val="17"/>
                <w:szCs w:val="17"/>
              </w:rPr>
            </w:pPr>
            <w:r w:rsidRPr="35AD04F3">
              <w:rPr>
                <w:color w:val="1F1F1F"/>
                <w:spacing w:val="-2"/>
                <w:sz w:val="17"/>
                <w:szCs w:val="17"/>
              </w:rPr>
              <w:t>Anvendelse</w:t>
            </w:r>
          </w:p>
        </w:tc>
        <w:tc>
          <w:tcPr>
            <w:tcW w:w="2977" w:type="dxa"/>
            <w:tcBorders>
              <w:top w:val="double" w:sz="4" w:space="0" w:color="auto"/>
              <w:left w:val="double" w:sz="4" w:space="0" w:color="auto"/>
              <w:bottom w:val="double" w:sz="4" w:space="0" w:color="auto"/>
              <w:right w:val="double" w:sz="4" w:space="0" w:color="auto"/>
            </w:tcBorders>
          </w:tcPr>
          <w:p w14:paraId="6AF8ADF8" w14:textId="77777777" w:rsidR="00830DBF" w:rsidRPr="00342F1F" w:rsidRDefault="00830DBF" w:rsidP="00830DBF">
            <w:pPr>
              <w:pStyle w:val="TableParagraph"/>
              <w:spacing w:line="247" w:lineRule="auto"/>
              <w:ind w:left="113" w:right="-29" w:firstLine="6"/>
              <w:jc w:val="center"/>
              <w:rPr>
                <w:color w:val="1C1C1C"/>
                <w:sz w:val="18"/>
                <w:lang w:val="da-DK"/>
              </w:rPr>
            </w:pPr>
            <w:r w:rsidRPr="00342F1F">
              <w:rPr>
                <w:color w:val="1C1C1C"/>
                <w:sz w:val="18"/>
                <w:lang w:val="da-DK"/>
              </w:rPr>
              <w:t>Angiv teknikker der anvendes og beskriv kort hvordan</w:t>
            </w:r>
          </w:p>
          <w:p w14:paraId="11B6F0FC" w14:textId="6136F4E8" w:rsidR="00830DBF" w:rsidRPr="00342F1F" w:rsidRDefault="00830DBF" w:rsidP="00372805">
            <w:pPr>
              <w:pStyle w:val="TableParagraph"/>
              <w:spacing w:line="247" w:lineRule="auto"/>
              <w:ind w:left="113" w:right="-29" w:firstLine="6"/>
              <w:jc w:val="center"/>
              <w:rPr>
                <w:color w:val="1F1F1F"/>
                <w:spacing w:val="-2"/>
                <w:sz w:val="17"/>
                <w:szCs w:val="17"/>
                <w:lang w:val="da-DK"/>
              </w:rPr>
            </w:pPr>
            <w:r w:rsidRPr="00342F1F">
              <w:rPr>
                <w:color w:val="1C1C1C"/>
                <w:sz w:val="18"/>
                <w:lang w:val="da-DK"/>
              </w:rPr>
              <w:t>(eller at teknik ikke er relevant)</w:t>
            </w:r>
          </w:p>
        </w:tc>
      </w:tr>
      <w:tr w:rsidR="00830DBF" w14:paraId="6D1920F6" w14:textId="36C075DA" w:rsidTr="007F1179">
        <w:trPr>
          <w:trHeight w:val="1576"/>
        </w:trPr>
        <w:tc>
          <w:tcPr>
            <w:tcW w:w="363" w:type="dxa"/>
            <w:tcBorders>
              <w:left w:val="nil"/>
            </w:tcBorders>
          </w:tcPr>
          <w:p w14:paraId="6D1920E9" w14:textId="77777777" w:rsidR="00830DBF" w:rsidRPr="00342F1F" w:rsidRDefault="00830DBF">
            <w:pPr>
              <w:pStyle w:val="TableParagraph"/>
              <w:rPr>
                <w:b/>
                <w:sz w:val="18"/>
                <w:lang w:val="da-DK"/>
              </w:rPr>
            </w:pPr>
          </w:p>
          <w:p w14:paraId="6D1920EA" w14:textId="77777777" w:rsidR="00830DBF" w:rsidRPr="00342F1F" w:rsidRDefault="00830DBF">
            <w:pPr>
              <w:pStyle w:val="TableParagraph"/>
              <w:rPr>
                <w:b/>
                <w:sz w:val="18"/>
                <w:lang w:val="da-DK"/>
              </w:rPr>
            </w:pPr>
          </w:p>
          <w:p w14:paraId="6D1920EB" w14:textId="77777777" w:rsidR="00830DBF" w:rsidRDefault="00830DBF">
            <w:pPr>
              <w:pStyle w:val="TableParagraph"/>
              <w:ind w:left="3" w:right="93"/>
              <w:jc w:val="center"/>
              <w:rPr>
                <w:sz w:val="18"/>
              </w:rPr>
            </w:pPr>
            <w:r>
              <w:rPr>
                <w:color w:val="0F0F0F"/>
                <w:spacing w:val="-5"/>
                <w:sz w:val="18"/>
              </w:rPr>
              <w:t>a.</w:t>
            </w:r>
          </w:p>
        </w:tc>
        <w:tc>
          <w:tcPr>
            <w:tcW w:w="1275" w:type="dxa"/>
          </w:tcPr>
          <w:p w14:paraId="6D1920EC" w14:textId="77777777" w:rsidR="00830DBF" w:rsidRPr="0055382A" w:rsidRDefault="00830DBF">
            <w:pPr>
              <w:pStyle w:val="TableParagraph"/>
              <w:spacing w:before="101"/>
              <w:rPr>
                <w:b/>
                <w:sz w:val="18"/>
                <w:lang w:val="da-DK"/>
              </w:rPr>
            </w:pPr>
          </w:p>
          <w:p w14:paraId="6D1920ED" w14:textId="77777777" w:rsidR="00830DBF" w:rsidRPr="0055382A" w:rsidRDefault="00830DBF" w:rsidP="35AD04F3">
            <w:pPr>
              <w:pStyle w:val="TableParagraph"/>
              <w:spacing w:before="1" w:line="244" w:lineRule="auto"/>
              <w:ind w:left="110" w:right="111"/>
              <w:rPr>
                <w:sz w:val="18"/>
                <w:szCs w:val="18"/>
                <w:lang w:val="da-DK"/>
              </w:rPr>
            </w:pPr>
            <w:r w:rsidRPr="0055382A">
              <w:rPr>
                <w:color w:val="0F0F0F"/>
                <w:w w:val="105"/>
                <w:sz w:val="18"/>
                <w:szCs w:val="18"/>
                <w:lang w:val="da-DK"/>
              </w:rPr>
              <w:t>Optimeret</w:t>
            </w:r>
            <w:r w:rsidRPr="0055382A">
              <w:rPr>
                <w:color w:val="0F0F0F"/>
                <w:spacing w:val="6"/>
                <w:w w:val="105"/>
                <w:sz w:val="18"/>
                <w:szCs w:val="18"/>
                <w:lang w:val="da-DK"/>
              </w:rPr>
              <w:t xml:space="preserve"> </w:t>
            </w:r>
            <w:r w:rsidRPr="0055382A">
              <w:rPr>
                <w:color w:val="0F0F0F"/>
                <w:w w:val="105"/>
                <w:sz w:val="18"/>
                <w:szCs w:val="18"/>
                <w:lang w:val="da-DK"/>
              </w:rPr>
              <w:t xml:space="preserve">oprensning </w:t>
            </w:r>
            <w:r w:rsidRPr="0055382A">
              <w:rPr>
                <w:color w:val="1F1F1F"/>
                <w:w w:val="105"/>
                <w:sz w:val="18"/>
                <w:szCs w:val="18"/>
                <w:lang w:val="da-DK"/>
              </w:rPr>
              <w:t>af vådt sand</w:t>
            </w:r>
          </w:p>
        </w:tc>
        <w:tc>
          <w:tcPr>
            <w:tcW w:w="3261" w:type="dxa"/>
          </w:tcPr>
          <w:p w14:paraId="6D1920EE" w14:textId="77777777" w:rsidR="00830DBF" w:rsidRPr="0055382A" w:rsidRDefault="00830DBF" w:rsidP="35AD04F3">
            <w:pPr>
              <w:pStyle w:val="TableParagraph"/>
              <w:spacing w:line="194" w:lineRule="exact"/>
              <w:ind w:left="115"/>
              <w:jc w:val="both"/>
              <w:rPr>
                <w:sz w:val="18"/>
                <w:szCs w:val="18"/>
                <w:lang w:val="da-DK"/>
              </w:rPr>
            </w:pPr>
            <w:r w:rsidRPr="0055382A">
              <w:rPr>
                <w:color w:val="0F0F0F"/>
                <w:sz w:val="18"/>
                <w:szCs w:val="18"/>
                <w:lang w:val="da-DK"/>
              </w:rPr>
              <w:t>Processen</w:t>
            </w:r>
            <w:r w:rsidRPr="0055382A">
              <w:rPr>
                <w:color w:val="0F0F0F"/>
                <w:spacing w:val="8"/>
                <w:sz w:val="18"/>
                <w:szCs w:val="18"/>
                <w:lang w:val="da-DK"/>
              </w:rPr>
              <w:t xml:space="preserve"> </w:t>
            </w:r>
            <w:r w:rsidRPr="0055382A">
              <w:rPr>
                <w:color w:val="0F0F0F"/>
                <w:sz w:val="18"/>
                <w:szCs w:val="18"/>
                <w:lang w:val="da-DK"/>
              </w:rPr>
              <w:t>til</w:t>
            </w:r>
            <w:r w:rsidRPr="0055382A">
              <w:rPr>
                <w:color w:val="0F0F0F"/>
                <w:spacing w:val="-5"/>
                <w:sz w:val="18"/>
                <w:szCs w:val="18"/>
                <w:lang w:val="da-DK"/>
              </w:rPr>
              <w:t xml:space="preserve"> </w:t>
            </w:r>
            <w:r w:rsidRPr="0055382A">
              <w:rPr>
                <w:color w:val="1F1F1F"/>
                <w:sz w:val="18"/>
                <w:szCs w:val="18"/>
                <w:lang w:val="da-DK"/>
              </w:rPr>
              <w:t>oprensning</w:t>
            </w:r>
            <w:r w:rsidRPr="0055382A">
              <w:rPr>
                <w:color w:val="1F1F1F"/>
                <w:spacing w:val="11"/>
                <w:sz w:val="18"/>
                <w:szCs w:val="18"/>
                <w:lang w:val="da-DK"/>
              </w:rPr>
              <w:t xml:space="preserve"> </w:t>
            </w:r>
            <w:r w:rsidRPr="0055382A">
              <w:rPr>
                <w:color w:val="1F1F1F"/>
                <w:sz w:val="18"/>
                <w:szCs w:val="18"/>
                <w:lang w:val="da-DK"/>
              </w:rPr>
              <w:t>af</w:t>
            </w:r>
            <w:r w:rsidRPr="0055382A">
              <w:rPr>
                <w:color w:val="1F1F1F"/>
                <w:spacing w:val="-9"/>
                <w:sz w:val="18"/>
                <w:szCs w:val="18"/>
                <w:lang w:val="da-DK"/>
              </w:rPr>
              <w:t xml:space="preserve"> </w:t>
            </w:r>
            <w:r w:rsidRPr="0055382A">
              <w:rPr>
                <w:color w:val="1F1F1F"/>
                <w:sz w:val="18"/>
                <w:szCs w:val="18"/>
                <w:lang w:val="da-DK"/>
              </w:rPr>
              <w:t>vådt</w:t>
            </w:r>
            <w:r w:rsidRPr="0055382A">
              <w:rPr>
                <w:color w:val="1F1F1F"/>
                <w:spacing w:val="-5"/>
                <w:sz w:val="18"/>
                <w:szCs w:val="18"/>
                <w:lang w:val="da-DK"/>
              </w:rPr>
              <w:t xml:space="preserve"> </w:t>
            </w:r>
            <w:r w:rsidRPr="0055382A">
              <w:rPr>
                <w:color w:val="1F1F1F"/>
                <w:sz w:val="18"/>
                <w:szCs w:val="18"/>
                <w:lang w:val="da-DK"/>
              </w:rPr>
              <w:t>sand</w:t>
            </w:r>
            <w:r w:rsidRPr="0055382A">
              <w:rPr>
                <w:color w:val="1F1F1F"/>
                <w:spacing w:val="5"/>
                <w:sz w:val="18"/>
                <w:szCs w:val="18"/>
                <w:lang w:val="da-DK"/>
              </w:rPr>
              <w:t xml:space="preserve"> </w:t>
            </w:r>
            <w:r w:rsidRPr="0055382A">
              <w:rPr>
                <w:color w:val="0F0F0F"/>
                <w:sz w:val="18"/>
                <w:szCs w:val="18"/>
                <w:lang w:val="da-DK"/>
              </w:rPr>
              <w:t>kontrolleres</w:t>
            </w:r>
            <w:r w:rsidRPr="0055382A">
              <w:rPr>
                <w:color w:val="0F0F0F"/>
                <w:spacing w:val="9"/>
                <w:sz w:val="18"/>
                <w:szCs w:val="18"/>
                <w:lang w:val="da-DK"/>
              </w:rPr>
              <w:t xml:space="preserve"> </w:t>
            </w:r>
            <w:r w:rsidRPr="0055382A">
              <w:rPr>
                <w:color w:val="1F1F1F"/>
                <w:sz w:val="18"/>
                <w:szCs w:val="18"/>
                <w:lang w:val="da-DK"/>
              </w:rPr>
              <w:t>af</w:t>
            </w:r>
            <w:r w:rsidRPr="0055382A">
              <w:rPr>
                <w:color w:val="1F1F1F"/>
                <w:spacing w:val="-13"/>
                <w:sz w:val="18"/>
                <w:szCs w:val="18"/>
                <w:lang w:val="da-DK"/>
              </w:rPr>
              <w:t xml:space="preserve"> </w:t>
            </w:r>
            <w:r w:rsidRPr="0055382A">
              <w:rPr>
                <w:color w:val="0F0F0F"/>
                <w:sz w:val="18"/>
                <w:szCs w:val="18"/>
                <w:lang w:val="da-DK"/>
              </w:rPr>
              <w:t>et</w:t>
            </w:r>
            <w:r w:rsidRPr="0055382A">
              <w:rPr>
                <w:color w:val="0F0F0F"/>
                <w:spacing w:val="-2"/>
                <w:sz w:val="18"/>
                <w:szCs w:val="18"/>
                <w:lang w:val="da-DK"/>
              </w:rPr>
              <w:t xml:space="preserve"> </w:t>
            </w:r>
            <w:r w:rsidRPr="0055382A">
              <w:rPr>
                <w:color w:val="0F0F0F"/>
                <w:spacing w:val="-4"/>
                <w:sz w:val="18"/>
                <w:szCs w:val="18"/>
                <w:lang w:val="da-DK"/>
              </w:rPr>
              <w:t>com­</w:t>
            </w:r>
          </w:p>
          <w:p w14:paraId="6D1920EF" w14:textId="77777777" w:rsidR="00830DBF" w:rsidRPr="0055382A" w:rsidRDefault="00830DBF" w:rsidP="35AD04F3">
            <w:pPr>
              <w:pStyle w:val="TableParagraph"/>
              <w:spacing w:before="9" w:line="247" w:lineRule="auto"/>
              <w:ind w:left="103" w:right="91" w:firstLine="15"/>
              <w:jc w:val="both"/>
              <w:rPr>
                <w:sz w:val="18"/>
                <w:szCs w:val="18"/>
                <w:lang w:val="da-DK"/>
              </w:rPr>
            </w:pPr>
            <w:r w:rsidRPr="0055382A">
              <w:rPr>
                <w:color w:val="0F0F0F"/>
                <w:w w:val="105"/>
                <w:sz w:val="18"/>
                <w:szCs w:val="18"/>
                <w:lang w:val="da-DK"/>
              </w:rPr>
              <w:t xml:space="preserve">putersystem for </w:t>
            </w:r>
            <w:r w:rsidRPr="0055382A">
              <w:rPr>
                <w:color w:val="1F1F1F"/>
                <w:w w:val="105"/>
                <w:sz w:val="18"/>
                <w:szCs w:val="18"/>
                <w:lang w:val="da-DK"/>
              </w:rPr>
              <w:t xml:space="preserve">at optimere </w:t>
            </w:r>
            <w:r w:rsidRPr="0055382A">
              <w:rPr>
                <w:color w:val="0F0F0F"/>
                <w:w w:val="105"/>
                <w:sz w:val="18"/>
                <w:szCs w:val="18"/>
                <w:lang w:val="da-DK"/>
              </w:rPr>
              <w:t xml:space="preserve">forbruget </w:t>
            </w:r>
            <w:r w:rsidRPr="0055382A">
              <w:rPr>
                <w:color w:val="1F1F1F"/>
                <w:w w:val="105"/>
                <w:sz w:val="18"/>
                <w:szCs w:val="18"/>
                <w:lang w:val="da-DK"/>
              </w:rPr>
              <w:t>af råmaterialer og genbrug</w:t>
            </w:r>
            <w:r w:rsidRPr="0055382A">
              <w:rPr>
                <w:color w:val="1F1F1F"/>
                <w:spacing w:val="-12"/>
                <w:w w:val="105"/>
                <w:sz w:val="18"/>
                <w:szCs w:val="18"/>
                <w:lang w:val="da-DK"/>
              </w:rPr>
              <w:t xml:space="preserve"> </w:t>
            </w:r>
            <w:r w:rsidRPr="0055382A">
              <w:rPr>
                <w:color w:val="1F1F1F"/>
                <w:w w:val="105"/>
                <w:sz w:val="18"/>
                <w:szCs w:val="18"/>
                <w:lang w:val="da-DK"/>
              </w:rPr>
              <w:t>af</w:t>
            </w:r>
            <w:r w:rsidRPr="0055382A">
              <w:rPr>
                <w:color w:val="1F1F1F"/>
                <w:spacing w:val="-12"/>
                <w:w w:val="105"/>
                <w:sz w:val="18"/>
                <w:szCs w:val="18"/>
                <w:lang w:val="da-DK"/>
              </w:rPr>
              <w:t xml:space="preserve"> </w:t>
            </w:r>
            <w:r w:rsidRPr="0055382A">
              <w:rPr>
                <w:color w:val="1F1F1F"/>
                <w:w w:val="105"/>
                <w:sz w:val="18"/>
                <w:szCs w:val="18"/>
                <w:lang w:val="da-DK"/>
              </w:rPr>
              <w:t>vådt</w:t>
            </w:r>
            <w:r w:rsidRPr="0055382A">
              <w:rPr>
                <w:color w:val="1F1F1F"/>
                <w:spacing w:val="-12"/>
                <w:w w:val="105"/>
                <w:sz w:val="18"/>
                <w:szCs w:val="18"/>
                <w:lang w:val="da-DK"/>
              </w:rPr>
              <w:t xml:space="preserve"> </w:t>
            </w:r>
            <w:r w:rsidRPr="0055382A">
              <w:rPr>
                <w:color w:val="1F1F1F"/>
                <w:w w:val="105"/>
                <w:sz w:val="18"/>
                <w:szCs w:val="18"/>
                <w:lang w:val="da-DK"/>
              </w:rPr>
              <w:t>sand,</w:t>
            </w:r>
            <w:r w:rsidRPr="0055382A">
              <w:rPr>
                <w:color w:val="1F1F1F"/>
                <w:spacing w:val="-12"/>
                <w:w w:val="105"/>
                <w:sz w:val="18"/>
                <w:szCs w:val="18"/>
                <w:lang w:val="da-DK"/>
              </w:rPr>
              <w:t xml:space="preserve"> </w:t>
            </w:r>
            <w:r w:rsidRPr="0055382A">
              <w:rPr>
                <w:color w:val="0F0F0F"/>
                <w:w w:val="105"/>
                <w:sz w:val="18"/>
                <w:szCs w:val="18"/>
                <w:lang w:val="da-DK"/>
              </w:rPr>
              <w:t>f.eks.</w:t>
            </w:r>
            <w:r w:rsidRPr="0055382A">
              <w:rPr>
                <w:color w:val="0F0F0F"/>
                <w:spacing w:val="-12"/>
                <w:w w:val="105"/>
                <w:sz w:val="18"/>
                <w:szCs w:val="18"/>
                <w:lang w:val="da-DK"/>
              </w:rPr>
              <w:t xml:space="preserve"> </w:t>
            </w:r>
            <w:r w:rsidRPr="0055382A">
              <w:rPr>
                <w:color w:val="0F0F0F"/>
                <w:w w:val="105"/>
                <w:sz w:val="18"/>
                <w:szCs w:val="18"/>
                <w:lang w:val="da-DK"/>
              </w:rPr>
              <w:t>køling</w:t>
            </w:r>
            <w:r w:rsidRPr="0055382A">
              <w:rPr>
                <w:color w:val="0F0F0F"/>
                <w:spacing w:val="-11"/>
                <w:w w:val="105"/>
                <w:sz w:val="18"/>
                <w:szCs w:val="18"/>
                <w:lang w:val="da-DK"/>
              </w:rPr>
              <w:t xml:space="preserve"> </w:t>
            </w:r>
            <w:r w:rsidRPr="0055382A">
              <w:rPr>
                <w:color w:val="0F0F0F"/>
                <w:w w:val="105"/>
                <w:sz w:val="18"/>
                <w:szCs w:val="18"/>
                <w:lang w:val="da-DK"/>
              </w:rPr>
              <w:t>(fordampning</w:t>
            </w:r>
            <w:r w:rsidRPr="0055382A">
              <w:rPr>
                <w:color w:val="0F0F0F"/>
                <w:spacing w:val="-12"/>
                <w:w w:val="105"/>
                <w:sz w:val="18"/>
                <w:szCs w:val="18"/>
                <w:lang w:val="da-DK"/>
              </w:rPr>
              <w:t xml:space="preserve"> </w:t>
            </w:r>
            <w:r w:rsidRPr="0055382A">
              <w:rPr>
                <w:color w:val="1F1F1F"/>
                <w:w w:val="105"/>
                <w:sz w:val="18"/>
                <w:szCs w:val="18"/>
                <w:lang w:val="da-DK"/>
              </w:rPr>
              <w:t>eller</w:t>
            </w:r>
            <w:r w:rsidRPr="0055382A">
              <w:rPr>
                <w:color w:val="1F1F1F"/>
                <w:spacing w:val="-12"/>
                <w:w w:val="105"/>
                <w:sz w:val="18"/>
                <w:szCs w:val="18"/>
                <w:lang w:val="da-DK"/>
              </w:rPr>
              <w:t xml:space="preserve"> </w:t>
            </w:r>
            <w:r w:rsidRPr="0055382A">
              <w:rPr>
                <w:color w:val="0F0F0F"/>
                <w:w w:val="105"/>
                <w:sz w:val="18"/>
                <w:szCs w:val="18"/>
                <w:lang w:val="da-DK"/>
              </w:rPr>
              <w:t>fluid bed),</w:t>
            </w:r>
            <w:r w:rsidRPr="0055382A">
              <w:rPr>
                <w:color w:val="0F0F0F"/>
                <w:spacing w:val="-10"/>
                <w:w w:val="105"/>
                <w:sz w:val="18"/>
                <w:szCs w:val="18"/>
                <w:lang w:val="da-DK"/>
              </w:rPr>
              <w:t xml:space="preserve"> </w:t>
            </w:r>
            <w:r w:rsidRPr="0055382A">
              <w:rPr>
                <w:color w:val="0F0F0F"/>
                <w:w w:val="105"/>
                <w:sz w:val="18"/>
                <w:szCs w:val="18"/>
                <w:lang w:val="da-DK"/>
              </w:rPr>
              <w:t>tilsætning</w:t>
            </w:r>
            <w:r w:rsidRPr="0055382A">
              <w:rPr>
                <w:color w:val="0F0F0F"/>
                <w:spacing w:val="-7"/>
                <w:w w:val="105"/>
                <w:sz w:val="18"/>
                <w:szCs w:val="18"/>
                <w:lang w:val="da-DK"/>
              </w:rPr>
              <w:t xml:space="preserve"> </w:t>
            </w:r>
            <w:r w:rsidRPr="0055382A">
              <w:rPr>
                <w:color w:val="1F1F1F"/>
                <w:w w:val="105"/>
                <w:sz w:val="18"/>
                <w:szCs w:val="18"/>
                <w:lang w:val="da-DK"/>
              </w:rPr>
              <w:t>af</w:t>
            </w:r>
            <w:r w:rsidRPr="0055382A">
              <w:rPr>
                <w:color w:val="1F1F1F"/>
                <w:spacing w:val="-10"/>
                <w:w w:val="105"/>
                <w:sz w:val="18"/>
                <w:szCs w:val="18"/>
                <w:lang w:val="da-DK"/>
              </w:rPr>
              <w:t xml:space="preserve"> </w:t>
            </w:r>
            <w:r w:rsidRPr="0055382A">
              <w:rPr>
                <w:color w:val="0F0F0F"/>
                <w:w w:val="105"/>
                <w:sz w:val="18"/>
                <w:szCs w:val="18"/>
                <w:lang w:val="da-DK"/>
              </w:rPr>
              <w:t>bindere</w:t>
            </w:r>
            <w:r w:rsidRPr="0055382A">
              <w:rPr>
                <w:color w:val="0F0F0F"/>
                <w:spacing w:val="-9"/>
                <w:w w:val="105"/>
                <w:sz w:val="18"/>
                <w:szCs w:val="18"/>
                <w:lang w:val="da-DK"/>
              </w:rPr>
              <w:t xml:space="preserve"> </w:t>
            </w:r>
            <w:r w:rsidRPr="0055382A">
              <w:rPr>
                <w:color w:val="0F0F0F"/>
                <w:w w:val="105"/>
                <w:sz w:val="18"/>
                <w:szCs w:val="18"/>
                <w:lang w:val="da-DK"/>
              </w:rPr>
              <w:t>og</w:t>
            </w:r>
            <w:r w:rsidRPr="0055382A">
              <w:rPr>
                <w:color w:val="0F0F0F"/>
                <w:spacing w:val="-12"/>
                <w:w w:val="105"/>
                <w:sz w:val="18"/>
                <w:szCs w:val="18"/>
                <w:lang w:val="da-DK"/>
              </w:rPr>
              <w:t xml:space="preserve"> </w:t>
            </w:r>
            <w:r w:rsidRPr="0055382A">
              <w:rPr>
                <w:color w:val="0F0F0F"/>
                <w:w w:val="105"/>
                <w:sz w:val="18"/>
                <w:szCs w:val="18"/>
                <w:lang w:val="da-DK"/>
              </w:rPr>
              <w:t>additiver,</w:t>
            </w:r>
            <w:r w:rsidRPr="0055382A">
              <w:rPr>
                <w:color w:val="0F0F0F"/>
                <w:spacing w:val="-7"/>
                <w:w w:val="105"/>
                <w:sz w:val="18"/>
                <w:szCs w:val="18"/>
                <w:lang w:val="da-DK"/>
              </w:rPr>
              <w:t xml:space="preserve"> </w:t>
            </w:r>
            <w:r w:rsidRPr="0055382A">
              <w:rPr>
                <w:color w:val="0F0F0F"/>
                <w:w w:val="105"/>
                <w:sz w:val="18"/>
                <w:szCs w:val="18"/>
                <w:lang w:val="da-DK"/>
              </w:rPr>
              <w:t>fugtning,</w:t>
            </w:r>
            <w:r w:rsidRPr="0055382A">
              <w:rPr>
                <w:color w:val="0F0F0F"/>
                <w:spacing w:val="-2"/>
                <w:w w:val="105"/>
                <w:sz w:val="18"/>
                <w:szCs w:val="18"/>
                <w:lang w:val="da-DK"/>
              </w:rPr>
              <w:t xml:space="preserve"> </w:t>
            </w:r>
            <w:r w:rsidRPr="0055382A">
              <w:rPr>
                <w:color w:val="0F0F0F"/>
                <w:w w:val="105"/>
                <w:sz w:val="18"/>
                <w:szCs w:val="18"/>
                <w:lang w:val="da-DK"/>
              </w:rPr>
              <w:t xml:space="preserve">blanding </w:t>
            </w:r>
            <w:r w:rsidRPr="0055382A">
              <w:rPr>
                <w:color w:val="1F1F1F"/>
                <w:w w:val="105"/>
                <w:sz w:val="18"/>
                <w:szCs w:val="18"/>
                <w:lang w:val="da-DK"/>
              </w:rPr>
              <w:t xml:space="preserve">og </w:t>
            </w:r>
            <w:r w:rsidRPr="0055382A">
              <w:rPr>
                <w:color w:val="0F0F0F"/>
                <w:w w:val="105"/>
                <w:sz w:val="18"/>
                <w:szCs w:val="18"/>
                <w:lang w:val="da-DK"/>
              </w:rPr>
              <w:t>kvalitetskontrol.</w:t>
            </w:r>
          </w:p>
        </w:tc>
        <w:tc>
          <w:tcPr>
            <w:tcW w:w="1417" w:type="dxa"/>
            <w:tcBorders>
              <w:right w:val="double" w:sz="4" w:space="0" w:color="auto"/>
            </w:tcBorders>
          </w:tcPr>
          <w:p w14:paraId="6D1920F5" w14:textId="013FD77F" w:rsidR="00830DBF" w:rsidRDefault="00830DBF" w:rsidP="004F0D43">
            <w:pPr>
              <w:pStyle w:val="TableParagraph"/>
              <w:ind w:left="26"/>
              <w:jc w:val="center"/>
              <w:rPr>
                <w:sz w:val="18"/>
                <w:szCs w:val="18"/>
              </w:rPr>
            </w:pPr>
            <w:r>
              <w:rPr>
                <w:sz w:val="18"/>
                <w:szCs w:val="18"/>
              </w:rPr>
              <w:t>Kan anvendes generelt</w:t>
            </w:r>
          </w:p>
        </w:tc>
        <w:tc>
          <w:tcPr>
            <w:tcW w:w="2977" w:type="dxa"/>
            <w:tcBorders>
              <w:top w:val="double" w:sz="4" w:space="0" w:color="auto"/>
              <w:left w:val="double" w:sz="4" w:space="0" w:color="auto"/>
              <w:bottom w:val="double" w:sz="4" w:space="0" w:color="auto"/>
              <w:right w:val="double" w:sz="4" w:space="0" w:color="auto"/>
            </w:tcBorders>
          </w:tcPr>
          <w:p w14:paraId="107603CB" w14:textId="77777777" w:rsidR="00830DBF" w:rsidRDefault="00830DBF" w:rsidP="004F0D43">
            <w:pPr>
              <w:pStyle w:val="TableParagraph"/>
              <w:ind w:left="26"/>
              <w:jc w:val="center"/>
              <w:rPr>
                <w:sz w:val="18"/>
                <w:szCs w:val="18"/>
              </w:rPr>
            </w:pPr>
          </w:p>
        </w:tc>
      </w:tr>
      <w:tr w:rsidR="00830DBF" w14:paraId="6D192100" w14:textId="72C15188" w:rsidTr="007F1179">
        <w:trPr>
          <w:trHeight w:val="1365"/>
        </w:trPr>
        <w:tc>
          <w:tcPr>
            <w:tcW w:w="363" w:type="dxa"/>
            <w:tcBorders>
              <w:left w:val="nil"/>
            </w:tcBorders>
          </w:tcPr>
          <w:p w14:paraId="6D1920F7" w14:textId="77777777" w:rsidR="00830DBF" w:rsidRDefault="00830DBF">
            <w:pPr>
              <w:pStyle w:val="TableParagraph"/>
              <w:spacing w:before="106"/>
              <w:rPr>
                <w:b/>
                <w:sz w:val="18"/>
              </w:rPr>
            </w:pPr>
          </w:p>
          <w:p w14:paraId="6D1920F8" w14:textId="77777777" w:rsidR="00830DBF" w:rsidRDefault="00830DBF">
            <w:pPr>
              <w:pStyle w:val="TableParagraph"/>
              <w:ind w:left="10" w:right="93"/>
              <w:jc w:val="center"/>
              <w:rPr>
                <w:sz w:val="18"/>
              </w:rPr>
            </w:pPr>
            <w:r>
              <w:rPr>
                <w:color w:val="0F0F0F"/>
                <w:spacing w:val="-5"/>
                <w:w w:val="105"/>
                <w:sz w:val="18"/>
              </w:rPr>
              <w:t>b.</w:t>
            </w:r>
          </w:p>
        </w:tc>
        <w:tc>
          <w:tcPr>
            <w:tcW w:w="1275" w:type="dxa"/>
          </w:tcPr>
          <w:p w14:paraId="6D1920FA" w14:textId="44138064" w:rsidR="00830DBF" w:rsidRPr="00E62A9B" w:rsidRDefault="00830DBF" w:rsidP="00E62A9B">
            <w:pPr>
              <w:pStyle w:val="TableParagraph"/>
              <w:spacing w:before="1" w:line="244" w:lineRule="auto"/>
              <w:ind w:left="110" w:right="111"/>
              <w:rPr>
                <w:sz w:val="18"/>
                <w:szCs w:val="18"/>
                <w:lang w:val="da-DK"/>
              </w:rPr>
            </w:pPr>
            <w:r w:rsidRPr="00E62A9B">
              <w:rPr>
                <w:color w:val="1F1F1F"/>
                <w:w w:val="105"/>
                <w:sz w:val="18"/>
                <w:szCs w:val="18"/>
                <w:lang w:val="da-DK"/>
              </w:rPr>
              <w:t>Oprensning af våndt sand med minimalt spild</w:t>
            </w:r>
          </w:p>
        </w:tc>
        <w:tc>
          <w:tcPr>
            <w:tcW w:w="3261" w:type="dxa"/>
          </w:tcPr>
          <w:p w14:paraId="6D1920FB" w14:textId="77777777" w:rsidR="00830DBF" w:rsidRPr="0055382A" w:rsidRDefault="00830DBF" w:rsidP="35AD04F3">
            <w:pPr>
              <w:pStyle w:val="TableParagraph"/>
              <w:spacing w:line="249" w:lineRule="auto"/>
              <w:ind w:left="104" w:right="84" w:firstLine="10"/>
              <w:jc w:val="both"/>
              <w:rPr>
                <w:sz w:val="18"/>
                <w:szCs w:val="18"/>
                <w:lang w:val="da-DK"/>
              </w:rPr>
            </w:pPr>
            <w:r w:rsidRPr="0055382A">
              <w:rPr>
                <w:color w:val="1F1F1F"/>
                <w:sz w:val="18"/>
                <w:szCs w:val="18"/>
                <w:lang w:val="da-DK"/>
              </w:rPr>
              <w:t xml:space="preserve">Processen </w:t>
            </w:r>
            <w:r w:rsidRPr="0055382A">
              <w:rPr>
                <w:color w:val="0F0F0F"/>
                <w:sz w:val="18"/>
                <w:szCs w:val="18"/>
                <w:lang w:val="da-DK"/>
              </w:rPr>
              <w:t xml:space="preserve">til </w:t>
            </w:r>
            <w:r w:rsidRPr="0055382A">
              <w:rPr>
                <w:color w:val="1F1F1F"/>
                <w:sz w:val="18"/>
                <w:szCs w:val="18"/>
                <w:lang w:val="da-DK"/>
              </w:rPr>
              <w:t xml:space="preserve">oprensning af vådt </w:t>
            </w:r>
            <w:r w:rsidRPr="0055382A">
              <w:rPr>
                <w:color w:val="0F0F0F"/>
                <w:sz w:val="18"/>
                <w:szCs w:val="18"/>
                <w:lang w:val="da-DK"/>
              </w:rPr>
              <w:t>sand i</w:t>
            </w:r>
            <w:r w:rsidRPr="0055382A">
              <w:rPr>
                <w:color w:val="0F0F0F"/>
                <w:spacing w:val="-9"/>
                <w:sz w:val="18"/>
                <w:szCs w:val="18"/>
                <w:lang w:val="da-DK"/>
              </w:rPr>
              <w:t xml:space="preserve"> </w:t>
            </w:r>
            <w:r w:rsidRPr="0055382A">
              <w:rPr>
                <w:color w:val="1F1F1F"/>
                <w:sz w:val="18"/>
                <w:szCs w:val="18"/>
                <w:lang w:val="da-DK"/>
              </w:rPr>
              <w:t xml:space="preserve">aluminiumsstøberier </w:t>
            </w:r>
            <w:r w:rsidRPr="0055382A">
              <w:rPr>
                <w:color w:val="0F0F0F"/>
                <w:sz w:val="18"/>
                <w:szCs w:val="18"/>
                <w:lang w:val="da-DK"/>
              </w:rPr>
              <w:t xml:space="preserve">udføres </w:t>
            </w:r>
            <w:r w:rsidRPr="0055382A">
              <w:rPr>
                <w:color w:val="1F1F1F"/>
                <w:sz w:val="18"/>
                <w:szCs w:val="18"/>
                <w:lang w:val="da-DK"/>
              </w:rPr>
              <w:t xml:space="preserve">ved </w:t>
            </w:r>
            <w:r w:rsidRPr="0055382A">
              <w:rPr>
                <w:color w:val="0F0F0F"/>
                <w:sz w:val="18"/>
                <w:szCs w:val="18"/>
                <w:lang w:val="da-DK"/>
              </w:rPr>
              <w:t xml:space="preserve">hjælp </w:t>
            </w:r>
            <w:r w:rsidRPr="0055382A">
              <w:rPr>
                <w:color w:val="1F1F1F"/>
                <w:sz w:val="18"/>
                <w:szCs w:val="18"/>
                <w:lang w:val="da-DK"/>
              </w:rPr>
              <w:t xml:space="preserve">af en scanner, </w:t>
            </w:r>
            <w:r w:rsidRPr="0055382A">
              <w:rPr>
                <w:color w:val="0F0F0F"/>
                <w:sz w:val="18"/>
                <w:szCs w:val="18"/>
                <w:lang w:val="da-DK"/>
              </w:rPr>
              <w:t>der finder urenheder i</w:t>
            </w:r>
            <w:r w:rsidRPr="0055382A">
              <w:rPr>
                <w:color w:val="0F0F0F"/>
                <w:spacing w:val="-4"/>
                <w:sz w:val="18"/>
                <w:szCs w:val="18"/>
                <w:lang w:val="da-DK"/>
              </w:rPr>
              <w:t xml:space="preserve"> </w:t>
            </w:r>
            <w:r w:rsidRPr="0055382A">
              <w:rPr>
                <w:color w:val="1F1F1F"/>
                <w:sz w:val="18"/>
                <w:szCs w:val="18"/>
                <w:lang w:val="da-DK"/>
              </w:rPr>
              <w:t xml:space="preserve">san­ </w:t>
            </w:r>
            <w:r w:rsidRPr="0055382A">
              <w:rPr>
                <w:color w:val="0F0F0F"/>
                <w:sz w:val="18"/>
                <w:szCs w:val="18"/>
                <w:lang w:val="da-DK"/>
              </w:rPr>
              <w:t>det baseret på lysstyrke</w:t>
            </w:r>
            <w:r w:rsidRPr="0055382A">
              <w:rPr>
                <w:color w:val="383838"/>
                <w:sz w:val="18"/>
                <w:szCs w:val="18"/>
                <w:lang w:val="da-DK"/>
              </w:rPr>
              <w:t>/</w:t>
            </w:r>
            <w:r w:rsidRPr="0055382A">
              <w:rPr>
                <w:color w:val="1F1F1F"/>
                <w:sz w:val="18"/>
                <w:szCs w:val="18"/>
                <w:lang w:val="da-DK"/>
              </w:rPr>
              <w:t xml:space="preserve">farve. </w:t>
            </w:r>
            <w:r w:rsidRPr="0055382A">
              <w:rPr>
                <w:color w:val="0F0F0F"/>
                <w:sz w:val="18"/>
                <w:szCs w:val="18"/>
                <w:lang w:val="da-DK"/>
              </w:rPr>
              <w:t xml:space="preserve">Disse urenheder fjernes fra </w:t>
            </w:r>
            <w:r w:rsidRPr="0055382A">
              <w:rPr>
                <w:color w:val="1F1F1F"/>
                <w:sz w:val="18"/>
                <w:szCs w:val="18"/>
                <w:lang w:val="da-DK"/>
              </w:rPr>
              <w:t xml:space="preserve">sandet ved </w:t>
            </w:r>
            <w:r w:rsidRPr="0055382A">
              <w:rPr>
                <w:color w:val="0F0F0F"/>
                <w:sz w:val="18"/>
                <w:szCs w:val="18"/>
                <w:lang w:val="da-DK"/>
              </w:rPr>
              <w:t xml:space="preserve">hjælp </w:t>
            </w:r>
            <w:r w:rsidRPr="0055382A">
              <w:rPr>
                <w:color w:val="1F1F1F"/>
                <w:sz w:val="18"/>
                <w:szCs w:val="18"/>
                <w:lang w:val="da-DK"/>
              </w:rPr>
              <w:t xml:space="preserve">af en </w:t>
            </w:r>
            <w:r w:rsidRPr="0055382A">
              <w:rPr>
                <w:color w:val="0F0F0F"/>
                <w:sz w:val="18"/>
                <w:szCs w:val="18"/>
                <w:lang w:val="da-DK"/>
              </w:rPr>
              <w:t>luftblæser.</w:t>
            </w:r>
          </w:p>
        </w:tc>
        <w:tc>
          <w:tcPr>
            <w:tcW w:w="1417" w:type="dxa"/>
            <w:tcBorders>
              <w:right w:val="double" w:sz="4" w:space="0" w:color="auto"/>
            </w:tcBorders>
          </w:tcPr>
          <w:p w14:paraId="42B43345" w14:textId="77777777" w:rsidR="00830DBF" w:rsidRPr="00830DBF" w:rsidRDefault="00830DBF" w:rsidP="00830DBF">
            <w:pPr>
              <w:pStyle w:val="TableParagraph"/>
              <w:ind w:left="26"/>
              <w:jc w:val="center"/>
              <w:rPr>
                <w:sz w:val="18"/>
                <w:szCs w:val="18"/>
                <w:lang w:val="da-DK"/>
              </w:rPr>
            </w:pPr>
          </w:p>
          <w:p w14:paraId="6D1920FF" w14:textId="741AC994" w:rsidR="00830DBF" w:rsidRDefault="00830DBF" w:rsidP="00830DBF">
            <w:pPr>
              <w:pStyle w:val="TableParagraph"/>
              <w:ind w:left="26"/>
              <w:jc w:val="center"/>
              <w:rPr>
                <w:sz w:val="18"/>
                <w:szCs w:val="18"/>
              </w:rPr>
            </w:pPr>
            <w:r>
              <w:rPr>
                <w:sz w:val="18"/>
                <w:szCs w:val="18"/>
              </w:rPr>
              <w:t>Kan anvendes generelt</w:t>
            </w:r>
          </w:p>
        </w:tc>
        <w:tc>
          <w:tcPr>
            <w:tcW w:w="2977" w:type="dxa"/>
            <w:tcBorders>
              <w:top w:val="double" w:sz="4" w:space="0" w:color="auto"/>
              <w:left w:val="double" w:sz="4" w:space="0" w:color="auto"/>
              <w:bottom w:val="double" w:sz="4" w:space="0" w:color="auto"/>
              <w:right w:val="double" w:sz="4" w:space="0" w:color="auto"/>
            </w:tcBorders>
          </w:tcPr>
          <w:p w14:paraId="7D61B282" w14:textId="77777777" w:rsidR="00830DBF" w:rsidRPr="00830DBF" w:rsidRDefault="00830DBF" w:rsidP="00830DBF">
            <w:pPr>
              <w:pStyle w:val="TableParagraph"/>
              <w:ind w:left="26"/>
              <w:jc w:val="center"/>
              <w:rPr>
                <w:sz w:val="18"/>
                <w:szCs w:val="18"/>
                <w:lang w:val="da-DK"/>
              </w:rPr>
            </w:pPr>
          </w:p>
        </w:tc>
      </w:tr>
      <w:tr w:rsidR="00830DBF" w14:paraId="6D192107" w14:textId="784D887A" w:rsidTr="007F1179">
        <w:trPr>
          <w:trHeight w:val="1151"/>
        </w:trPr>
        <w:tc>
          <w:tcPr>
            <w:tcW w:w="363" w:type="dxa"/>
            <w:tcBorders>
              <w:left w:val="nil"/>
            </w:tcBorders>
          </w:tcPr>
          <w:p w14:paraId="6D192101" w14:textId="77777777" w:rsidR="00830DBF" w:rsidRDefault="00830DBF">
            <w:pPr>
              <w:pStyle w:val="TableParagraph"/>
              <w:spacing w:before="103"/>
              <w:rPr>
                <w:b/>
                <w:sz w:val="13"/>
              </w:rPr>
            </w:pPr>
          </w:p>
          <w:p w14:paraId="6D192102" w14:textId="77777777" w:rsidR="00830DBF" w:rsidRDefault="00830DBF">
            <w:pPr>
              <w:pStyle w:val="TableParagraph"/>
              <w:ind w:left="1" w:right="93"/>
              <w:jc w:val="center"/>
              <w:rPr>
                <w:sz w:val="13"/>
              </w:rPr>
            </w:pPr>
            <w:r>
              <w:rPr>
                <w:color w:val="0F0F0F"/>
                <w:spacing w:val="-5"/>
                <w:w w:val="105"/>
                <w:sz w:val="13"/>
              </w:rPr>
              <w:t>C.</w:t>
            </w:r>
          </w:p>
        </w:tc>
        <w:tc>
          <w:tcPr>
            <w:tcW w:w="1275" w:type="dxa"/>
          </w:tcPr>
          <w:p w14:paraId="6D192103" w14:textId="72B29C56" w:rsidR="00830DBF" w:rsidRPr="0055382A" w:rsidRDefault="00830DBF" w:rsidP="35AD04F3">
            <w:pPr>
              <w:pStyle w:val="TableParagraph"/>
              <w:spacing w:line="247" w:lineRule="auto"/>
              <w:ind w:left="105" w:right="97" w:firstLine="7"/>
              <w:jc w:val="both"/>
              <w:rPr>
                <w:sz w:val="18"/>
                <w:szCs w:val="18"/>
                <w:lang w:val="da-DK"/>
              </w:rPr>
            </w:pPr>
            <w:r w:rsidRPr="0055382A">
              <w:rPr>
                <w:color w:val="0F0F0F"/>
                <w:sz w:val="18"/>
                <w:szCs w:val="18"/>
                <w:lang w:val="da-DK"/>
              </w:rPr>
              <w:t xml:space="preserve">Klargøring </w:t>
            </w:r>
            <w:r w:rsidRPr="0055382A">
              <w:rPr>
                <w:color w:val="1F1F1F"/>
                <w:sz w:val="18"/>
                <w:szCs w:val="18"/>
                <w:lang w:val="da-DK"/>
              </w:rPr>
              <w:t xml:space="preserve">af </w:t>
            </w:r>
            <w:r w:rsidRPr="0055382A">
              <w:rPr>
                <w:color w:val="0F0F0F"/>
                <w:sz w:val="18"/>
                <w:szCs w:val="18"/>
                <w:lang w:val="da-DK"/>
              </w:rPr>
              <w:t xml:space="preserve">lerbundet </w:t>
            </w:r>
            <w:r w:rsidRPr="0055382A">
              <w:rPr>
                <w:color w:val="1F1F1F"/>
                <w:sz w:val="18"/>
                <w:szCs w:val="18"/>
                <w:lang w:val="da-DK"/>
              </w:rPr>
              <w:t xml:space="preserve">sand ved vakuum­ </w:t>
            </w:r>
            <w:r w:rsidRPr="0055382A">
              <w:rPr>
                <w:color w:val="0F0F0F"/>
                <w:sz w:val="18"/>
                <w:szCs w:val="18"/>
                <w:lang w:val="da-DK"/>
              </w:rPr>
              <w:t xml:space="preserve">blanding </w:t>
            </w:r>
            <w:r w:rsidRPr="0055382A">
              <w:rPr>
                <w:color w:val="1F1F1F"/>
                <w:sz w:val="18"/>
                <w:szCs w:val="18"/>
                <w:lang w:val="da-DK"/>
              </w:rPr>
              <w:t xml:space="preserve">og </w:t>
            </w:r>
            <w:r w:rsidRPr="0055382A">
              <w:rPr>
                <w:color w:val="0F0F0F"/>
                <w:sz w:val="18"/>
                <w:szCs w:val="18"/>
                <w:lang w:val="da-DK"/>
              </w:rPr>
              <w:t>køling</w:t>
            </w:r>
          </w:p>
        </w:tc>
        <w:tc>
          <w:tcPr>
            <w:tcW w:w="3261" w:type="dxa"/>
          </w:tcPr>
          <w:p w14:paraId="6D192104" w14:textId="77777777" w:rsidR="00830DBF" w:rsidRDefault="00830DBF">
            <w:pPr>
              <w:pStyle w:val="TableParagraph"/>
              <w:spacing w:before="206"/>
              <w:ind w:left="107"/>
              <w:rPr>
                <w:sz w:val="18"/>
              </w:rPr>
            </w:pPr>
            <w:r>
              <w:rPr>
                <w:color w:val="1F1F1F"/>
                <w:sz w:val="18"/>
              </w:rPr>
              <w:t>Se</w:t>
            </w:r>
            <w:r>
              <w:rPr>
                <w:color w:val="1F1F1F"/>
                <w:spacing w:val="-6"/>
                <w:sz w:val="18"/>
              </w:rPr>
              <w:t xml:space="preserve"> </w:t>
            </w:r>
            <w:r>
              <w:rPr>
                <w:color w:val="0F0F0F"/>
                <w:sz w:val="18"/>
              </w:rPr>
              <w:t>BAT</w:t>
            </w:r>
            <w:r>
              <w:rPr>
                <w:color w:val="0F0F0F"/>
                <w:spacing w:val="-2"/>
                <w:sz w:val="18"/>
              </w:rPr>
              <w:t xml:space="preserve"> </w:t>
            </w:r>
            <w:r>
              <w:rPr>
                <w:color w:val="0F0F0F"/>
                <w:sz w:val="18"/>
              </w:rPr>
              <w:t>25</w:t>
            </w:r>
            <w:r>
              <w:rPr>
                <w:color w:val="0F0F0F"/>
                <w:spacing w:val="-9"/>
                <w:sz w:val="18"/>
              </w:rPr>
              <w:t xml:space="preserve"> </w:t>
            </w:r>
            <w:r>
              <w:rPr>
                <w:color w:val="0F0F0F"/>
                <w:spacing w:val="-5"/>
                <w:sz w:val="18"/>
              </w:rPr>
              <w:t>b.</w:t>
            </w:r>
          </w:p>
        </w:tc>
        <w:tc>
          <w:tcPr>
            <w:tcW w:w="1417" w:type="dxa"/>
            <w:tcBorders>
              <w:right w:val="double" w:sz="4" w:space="0" w:color="auto"/>
            </w:tcBorders>
          </w:tcPr>
          <w:p w14:paraId="6D192106" w14:textId="0CE9FB0A" w:rsidR="00830DBF" w:rsidRDefault="00830DBF" w:rsidP="00830DBF">
            <w:pPr>
              <w:pStyle w:val="TableParagraph"/>
              <w:spacing w:before="206"/>
              <w:ind w:left="26"/>
              <w:jc w:val="center"/>
              <w:rPr>
                <w:sz w:val="18"/>
                <w:szCs w:val="18"/>
              </w:rPr>
            </w:pPr>
            <w:r>
              <w:rPr>
                <w:sz w:val="18"/>
                <w:szCs w:val="18"/>
              </w:rPr>
              <w:t>Kan anvendes generelt</w:t>
            </w:r>
          </w:p>
        </w:tc>
        <w:tc>
          <w:tcPr>
            <w:tcW w:w="2977" w:type="dxa"/>
            <w:tcBorders>
              <w:top w:val="double" w:sz="4" w:space="0" w:color="auto"/>
              <w:left w:val="double" w:sz="4" w:space="0" w:color="auto"/>
              <w:bottom w:val="double" w:sz="4" w:space="0" w:color="auto"/>
              <w:right w:val="double" w:sz="4" w:space="0" w:color="auto"/>
            </w:tcBorders>
          </w:tcPr>
          <w:p w14:paraId="5179AE93" w14:textId="77777777" w:rsidR="00830DBF" w:rsidRDefault="00830DBF" w:rsidP="00830DBF">
            <w:pPr>
              <w:pStyle w:val="TableParagraph"/>
              <w:spacing w:before="206"/>
              <w:ind w:left="26"/>
              <w:jc w:val="center"/>
              <w:rPr>
                <w:sz w:val="18"/>
                <w:szCs w:val="18"/>
              </w:rPr>
            </w:pPr>
          </w:p>
        </w:tc>
      </w:tr>
      <w:tr w:rsidR="00830DBF" w:rsidRPr="00B41B04" w14:paraId="6D19210D" w14:textId="5E6EA2D6" w:rsidTr="007F1179">
        <w:trPr>
          <w:trHeight w:val="1151"/>
        </w:trPr>
        <w:tc>
          <w:tcPr>
            <w:tcW w:w="363" w:type="dxa"/>
            <w:tcBorders>
              <w:left w:val="nil"/>
            </w:tcBorders>
          </w:tcPr>
          <w:p w14:paraId="6D192108" w14:textId="77777777" w:rsidR="00830DBF" w:rsidRDefault="00830DBF">
            <w:pPr>
              <w:pStyle w:val="TableParagraph"/>
              <w:rPr>
                <w:b/>
                <w:sz w:val="18"/>
              </w:rPr>
            </w:pPr>
          </w:p>
          <w:p w14:paraId="6D192109" w14:textId="77777777" w:rsidR="00830DBF" w:rsidRDefault="00830DBF">
            <w:pPr>
              <w:pStyle w:val="TableParagraph"/>
              <w:spacing w:before="1"/>
              <w:ind w:left="8" w:right="93"/>
              <w:jc w:val="center"/>
              <w:rPr>
                <w:sz w:val="18"/>
              </w:rPr>
            </w:pPr>
            <w:r>
              <w:rPr>
                <w:color w:val="0F0F0F"/>
                <w:spacing w:val="-5"/>
                <w:w w:val="105"/>
                <w:sz w:val="18"/>
              </w:rPr>
              <w:t>d.</w:t>
            </w:r>
          </w:p>
        </w:tc>
        <w:tc>
          <w:tcPr>
            <w:tcW w:w="1275" w:type="dxa"/>
          </w:tcPr>
          <w:p w14:paraId="6D19210A" w14:textId="77777777" w:rsidR="00830DBF" w:rsidRPr="0055382A" w:rsidRDefault="00830DBF" w:rsidP="35AD04F3">
            <w:pPr>
              <w:pStyle w:val="TableParagraph"/>
              <w:spacing w:before="102" w:line="244" w:lineRule="auto"/>
              <w:ind w:left="105" w:right="31" w:firstLine="3"/>
              <w:rPr>
                <w:sz w:val="18"/>
                <w:szCs w:val="18"/>
                <w:lang w:val="da-DK"/>
              </w:rPr>
            </w:pPr>
            <w:r w:rsidRPr="0055382A">
              <w:rPr>
                <w:color w:val="1F1F1F"/>
                <w:sz w:val="18"/>
                <w:szCs w:val="18"/>
                <w:lang w:val="da-DK"/>
              </w:rPr>
              <w:t>Mekanisk</w:t>
            </w:r>
            <w:r w:rsidRPr="0055382A">
              <w:rPr>
                <w:color w:val="1F1F1F"/>
                <w:spacing w:val="77"/>
                <w:sz w:val="18"/>
                <w:szCs w:val="18"/>
                <w:lang w:val="da-DK"/>
              </w:rPr>
              <w:t xml:space="preserve"> </w:t>
            </w:r>
            <w:r w:rsidRPr="0055382A">
              <w:rPr>
                <w:color w:val="1F1F1F"/>
                <w:sz w:val="18"/>
                <w:szCs w:val="18"/>
                <w:lang w:val="da-DK"/>
              </w:rPr>
              <w:t xml:space="preserve">genvinding af </w:t>
            </w:r>
            <w:r w:rsidRPr="0055382A">
              <w:rPr>
                <w:color w:val="0F0F0F"/>
                <w:sz w:val="18"/>
                <w:szCs w:val="18"/>
                <w:lang w:val="da-DK"/>
              </w:rPr>
              <w:t xml:space="preserve">koldhærdet </w:t>
            </w:r>
            <w:r w:rsidRPr="0055382A">
              <w:rPr>
                <w:color w:val="1F1F1F"/>
                <w:sz w:val="18"/>
                <w:szCs w:val="18"/>
                <w:lang w:val="da-DK"/>
              </w:rPr>
              <w:t>sand</w:t>
            </w:r>
          </w:p>
        </w:tc>
        <w:tc>
          <w:tcPr>
            <w:tcW w:w="3261" w:type="dxa"/>
          </w:tcPr>
          <w:p w14:paraId="6D19210B" w14:textId="1C990C2F" w:rsidR="00830DBF" w:rsidRPr="0055382A" w:rsidRDefault="00830DBF" w:rsidP="35AD04F3">
            <w:pPr>
              <w:pStyle w:val="TableParagraph"/>
              <w:spacing w:line="247" w:lineRule="auto"/>
              <w:ind w:left="107" w:right="92" w:firstLine="3"/>
              <w:jc w:val="both"/>
              <w:rPr>
                <w:sz w:val="18"/>
                <w:szCs w:val="18"/>
                <w:lang w:val="da-DK"/>
              </w:rPr>
            </w:pPr>
            <w:r w:rsidRPr="0055382A">
              <w:rPr>
                <w:color w:val="0F0F0F"/>
                <w:sz w:val="18"/>
                <w:szCs w:val="18"/>
                <w:lang w:val="da-DK"/>
              </w:rPr>
              <w:t>Mekaniske teknikker (f</w:t>
            </w:r>
            <w:r w:rsidRPr="0055382A">
              <w:rPr>
                <w:color w:val="383838"/>
                <w:sz w:val="18"/>
                <w:szCs w:val="18"/>
                <w:lang w:val="da-DK"/>
              </w:rPr>
              <w:t>.</w:t>
            </w:r>
            <w:r w:rsidRPr="0055382A">
              <w:rPr>
                <w:color w:val="0F0F0F"/>
                <w:sz w:val="18"/>
                <w:szCs w:val="18"/>
                <w:lang w:val="da-DK"/>
              </w:rPr>
              <w:t>eks</w:t>
            </w:r>
            <w:r w:rsidRPr="0055382A">
              <w:rPr>
                <w:color w:val="383838"/>
                <w:sz w:val="18"/>
                <w:szCs w:val="18"/>
                <w:lang w:val="da-DK"/>
              </w:rPr>
              <w:t>.</w:t>
            </w:r>
            <w:r w:rsidRPr="0055382A">
              <w:rPr>
                <w:color w:val="383838"/>
                <w:spacing w:val="-4"/>
                <w:sz w:val="18"/>
                <w:szCs w:val="18"/>
                <w:lang w:val="da-DK"/>
              </w:rPr>
              <w:t xml:space="preserve"> </w:t>
            </w:r>
            <w:r w:rsidRPr="0055382A">
              <w:rPr>
                <w:color w:val="1F1F1F"/>
                <w:sz w:val="18"/>
                <w:szCs w:val="18"/>
                <w:lang w:val="da-DK"/>
              </w:rPr>
              <w:t xml:space="preserve">opbrydning af </w:t>
            </w:r>
            <w:r w:rsidRPr="0055382A">
              <w:rPr>
                <w:color w:val="0F0F0F"/>
                <w:sz w:val="18"/>
                <w:szCs w:val="18"/>
                <w:lang w:val="da-DK"/>
              </w:rPr>
              <w:t xml:space="preserve">klumper, </w:t>
            </w:r>
            <w:r w:rsidRPr="0055382A">
              <w:rPr>
                <w:color w:val="1F1F1F"/>
                <w:sz w:val="18"/>
                <w:szCs w:val="18"/>
                <w:lang w:val="da-DK"/>
              </w:rPr>
              <w:t>adskil</w:t>
            </w:r>
            <w:r w:rsidRPr="0055382A">
              <w:rPr>
                <w:color w:val="0F0F0F"/>
                <w:sz w:val="18"/>
                <w:szCs w:val="18"/>
                <w:lang w:val="da-DK"/>
              </w:rPr>
              <w:t xml:space="preserve">lelse </w:t>
            </w:r>
            <w:r w:rsidRPr="0055382A">
              <w:rPr>
                <w:color w:val="1F1F1F"/>
                <w:sz w:val="18"/>
                <w:szCs w:val="18"/>
                <w:lang w:val="da-DK"/>
              </w:rPr>
              <w:t xml:space="preserve">af sandfraktioner) ved </w:t>
            </w:r>
            <w:r w:rsidRPr="0055382A">
              <w:rPr>
                <w:color w:val="0F0F0F"/>
                <w:sz w:val="18"/>
                <w:szCs w:val="18"/>
                <w:lang w:val="da-DK"/>
              </w:rPr>
              <w:t xml:space="preserve">hjælp </w:t>
            </w:r>
            <w:r w:rsidRPr="0055382A">
              <w:rPr>
                <w:color w:val="1F1F1F"/>
                <w:sz w:val="18"/>
                <w:szCs w:val="18"/>
                <w:lang w:val="da-DK"/>
              </w:rPr>
              <w:t xml:space="preserve">af </w:t>
            </w:r>
            <w:r w:rsidRPr="0055382A">
              <w:rPr>
                <w:color w:val="0F0F0F"/>
                <w:sz w:val="18"/>
                <w:szCs w:val="18"/>
                <w:lang w:val="da-DK"/>
              </w:rPr>
              <w:t xml:space="preserve">knusere </w:t>
            </w:r>
            <w:r w:rsidRPr="0055382A">
              <w:rPr>
                <w:color w:val="1F1F1F"/>
                <w:sz w:val="18"/>
                <w:szCs w:val="18"/>
                <w:lang w:val="da-DK"/>
              </w:rPr>
              <w:t xml:space="preserve">eller </w:t>
            </w:r>
            <w:r w:rsidRPr="0055382A">
              <w:rPr>
                <w:color w:val="0F0F0F"/>
                <w:sz w:val="18"/>
                <w:szCs w:val="18"/>
                <w:lang w:val="da-DK"/>
              </w:rPr>
              <w:t xml:space="preserve">møller anvendes til </w:t>
            </w:r>
            <w:r w:rsidRPr="0055382A">
              <w:rPr>
                <w:color w:val="1F1F1F"/>
                <w:sz w:val="18"/>
                <w:szCs w:val="18"/>
                <w:lang w:val="da-DK"/>
              </w:rPr>
              <w:t xml:space="preserve">genvinding af </w:t>
            </w:r>
            <w:r w:rsidRPr="0055382A">
              <w:rPr>
                <w:color w:val="0F0F0F"/>
                <w:sz w:val="18"/>
                <w:szCs w:val="18"/>
                <w:lang w:val="da-DK"/>
              </w:rPr>
              <w:t xml:space="preserve">koldhærdet </w:t>
            </w:r>
            <w:r w:rsidRPr="0055382A">
              <w:rPr>
                <w:color w:val="1F1F1F"/>
                <w:sz w:val="18"/>
                <w:szCs w:val="18"/>
                <w:lang w:val="da-DK"/>
              </w:rPr>
              <w:t>sand.</w:t>
            </w:r>
          </w:p>
        </w:tc>
        <w:tc>
          <w:tcPr>
            <w:tcW w:w="1417" w:type="dxa"/>
            <w:tcBorders>
              <w:right w:val="double" w:sz="4" w:space="0" w:color="auto"/>
            </w:tcBorders>
          </w:tcPr>
          <w:p w14:paraId="6D19210C" w14:textId="77777777" w:rsidR="00830DBF" w:rsidRPr="00342F1F" w:rsidRDefault="00830DBF" w:rsidP="35AD04F3">
            <w:pPr>
              <w:pStyle w:val="TableParagraph"/>
              <w:spacing w:before="102" w:line="244" w:lineRule="auto"/>
              <w:ind w:left="123" w:right="-14" w:hanging="5"/>
              <w:rPr>
                <w:sz w:val="18"/>
                <w:szCs w:val="18"/>
                <w:lang w:val="da-DK"/>
              </w:rPr>
            </w:pPr>
            <w:r w:rsidRPr="00342F1F">
              <w:rPr>
                <w:color w:val="1F1F1F"/>
                <w:sz w:val="18"/>
                <w:szCs w:val="18"/>
                <w:lang w:val="da-DK"/>
              </w:rPr>
              <w:t>Er</w:t>
            </w:r>
            <w:r w:rsidRPr="00342F1F">
              <w:rPr>
                <w:color w:val="1F1F1F"/>
                <w:spacing w:val="-11"/>
                <w:sz w:val="18"/>
                <w:szCs w:val="18"/>
                <w:lang w:val="da-DK"/>
              </w:rPr>
              <w:t xml:space="preserve"> </w:t>
            </w:r>
            <w:r w:rsidRPr="00342F1F">
              <w:rPr>
                <w:color w:val="0F0F0F"/>
                <w:sz w:val="18"/>
                <w:szCs w:val="18"/>
                <w:lang w:val="da-DK"/>
              </w:rPr>
              <w:t>muligvis</w:t>
            </w:r>
            <w:r w:rsidRPr="00342F1F">
              <w:rPr>
                <w:color w:val="0F0F0F"/>
                <w:spacing w:val="-3"/>
                <w:sz w:val="18"/>
                <w:szCs w:val="18"/>
                <w:lang w:val="da-DK"/>
              </w:rPr>
              <w:t xml:space="preserve"> </w:t>
            </w:r>
            <w:r w:rsidRPr="00342F1F">
              <w:rPr>
                <w:color w:val="1F1F1F"/>
                <w:sz w:val="18"/>
                <w:szCs w:val="18"/>
                <w:lang w:val="da-DK"/>
              </w:rPr>
              <w:t>ikke</w:t>
            </w:r>
            <w:r w:rsidRPr="00342F1F">
              <w:rPr>
                <w:color w:val="1F1F1F"/>
                <w:spacing w:val="-12"/>
                <w:sz w:val="18"/>
                <w:szCs w:val="18"/>
                <w:lang w:val="da-DK"/>
              </w:rPr>
              <w:t xml:space="preserve"> </w:t>
            </w:r>
            <w:r w:rsidRPr="00342F1F">
              <w:rPr>
                <w:color w:val="1F1F1F"/>
                <w:sz w:val="18"/>
                <w:szCs w:val="18"/>
                <w:lang w:val="da-DK"/>
              </w:rPr>
              <w:t xml:space="preserve">anvendelig </w:t>
            </w:r>
            <w:r w:rsidRPr="00342F1F">
              <w:rPr>
                <w:color w:val="0F0F0F"/>
                <w:sz w:val="18"/>
                <w:szCs w:val="18"/>
                <w:lang w:val="da-DK"/>
              </w:rPr>
              <w:t xml:space="preserve">på </w:t>
            </w:r>
            <w:r w:rsidRPr="00342F1F">
              <w:rPr>
                <w:color w:val="1F1F1F"/>
                <w:sz w:val="18"/>
                <w:szCs w:val="18"/>
                <w:lang w:val="da-DK"/>
              </w:rPr>
              <w:t>silikatbundet sand.</w:t>
            </w:r>
          </w:p>
        </w:tc>
        <w:tc>
          <w:tcPr>
            <w:tcW w:w="2977" w:type="dxa"/>
            <w:tcBorders>
              <w:top w:val="double" w:sz="4" w:space="0" w:color="auto"/>
              <w:left w:val="double" w:sz="4" w:space="0" w:color="auto"/>
              <w:bottom w:val="double" w:sz="4" w:space="0" w:color="auto"/>
              <w:right w:val="double" w:sz="4" w:space="0" w:color="auto"/>
            </w:tcBorders>
          </w:tcPr>
          <w:p w14:paraId="5569C6B4" w14:textId="77777777" w:rsidR="00830DBF" w:rsidRPr="00342F1F" w:rsidRDefault="00830DBF" w:rsidP="35AD04F3">
            <w:pPr>
              <w:pStyle w:val="TableParagraph"/>
              <w:spacing w:before="102" w:line="244" w:lineRule="auto"/>
              <w:ind w:left="123" w:right="-14" w:hanging="5"/>
              <w:rPr>
                <w:color w:val="1F1F1F"/>
                <w:sz w:val="18"/>
                <w:szCs w:val="18"/>
                <w:lang w:val="da-DK"/>
              </w:rPr>
            </w:pPr>
          </w:p>
        </w:tc>
      </w:tr>
      <w:tr w:rsidR="00830DBF" w14:paraId="6D19211A" w14:textId="2AE2328E" w:rsidTr="007F1179">
        <w:trPr>
          <w:trHeight w:val="1576"/>
        </w:trPr>
        <w:tc>
          <w:tcPr>
            <w:tcW w:w="363" w:type="dxa"/>
            <w:tcBorders>
              <w:left w:val="nil"/>
            </w:tcBorders>
          </w:tcPr>
          <w:p w14:paraId="6D19210E" w14:textId="77777777" w:rsidR="00830DBF" w:rsidRPr="00342F1F" w:rsidRDefault="00830DBF">
            <w:pPr>
              <w:pStyle w:val="TableParagraph"/>
              <w:rPr>
                <w:b/>
                <w:sz w:val="18"/>
                <w:lang w:val="da-DK"/>
              </w:rPr>
            </w:pPr>
          </w:p>
          <w:p w14:paraId="6D19210F" w14:textId="77777777" w:rsidR="00830DBF" w:rsidRPr="00342F1F" w:rsidRDefault="00830DBF">
            <w:pPr>
              <w:pStyle w:val="TableParagraph"/>
              <w:spacing w:before="6"/>
              <w:rPr>
                <w:b/>
                <w:sz w:val="18"/>
                <w:lang w:val="da-DK"/>
              </w:rPr>
            </w:pPr>
          </w:p>
          <w:p w14:paraId="6D192110" w14:textId="77777777" w:rsidR="00830DBF" w:rsidRDefault="00830DBF">
            <w:pPr>
              <w:pStyle w:val="TableParagraph"/>
              <w:ind w:left="3" w:right="93"/>
              <w:jc w:val="center"/>
              <w:rPr>
                <w:sz w:val="18"/>
              </w:rPr>
            </w:pPr>
            <w:r>
              <w:rPr>
                <w:color w:val="1F1F1F"/>
                <w:spacing w:val="-5"/>
                <w:w w:val="105"/>
                <w:sz w:val="18"/>
              </w:rPr>
              <w:t>e.</w:t>
            </w:r>
          </w:p>
        </w:tc>
        <w:tc>
          <w:tcPr>
            <w:tcW w:w="1275" w:type="dxa"/>
          </w:tcPr>
          <w:p w14:paraId="6D192111" w14:textId="77CE6A46" w:rsidR="00830DBF" w:rsidRPr="0055382A" w:rsidRDefault="00830DBF" w:rsidP="35AD04F3">
            <w:pPr>
              <w:pStyle w:val="TableParagraph"/>
              <w:spacing w:line="247" w:lineRule="auto"/>
              <w:ind w:left="105" w:right="96" w:firstLine="7"/>
              <w:jc w:val="both"/>
              <w:rPr>
                <w:sz w:val="18"/>
                <w:szCs w:val="18"/>
                <w:lang w:val="da-DK"/>
              </w:rPr>
            </w:pPr>
            <w:r w:rsidRPr="0055382A">
              <w:rPr>
                <w:color w:val="0F0F0F"/>
                <w:sz w:val="18"/>
                <w:szCs w:val="18"/>
                <w:lang w:val="da-DK"/>
              </w:rPr>
              <w:t>Kold</w:t>
            </w:r>
            <w:r w:rsidRPr="0055382A">
              <w:rPr>
                <w:color w:val="0F0F0F"/>
                <w:spacing w:val="-12"/>
                <w:sz w:val="18"/>
                <w:szCs w:val="18"/>
                <w:lang w:val="da-DK"/>
              </w:rPr>
              <w:t xml:space="preserve"> </w:t>
            </w:r>
            <w:r w:rsidRPr="0055382A">
              <w:rPr>
                <w:color w:val="0F0F0F"/>
                <w:sz w:val="18"/>
                <w:szCs w:val="18"/>
                <w:lang w:val="da-DK"/>
              </w:rPr>
              <w:t>mekanisk</w:t>
            </w:r>
            <w:r w:rsidRPr="0055382A">
              <w:rPr>
                <w:color w:val="0F0F0F"/>
                <w:spacing w:val="-11"/>
                <w:sz w:val="18"/>
                <w:szCs w:val="18"/>
                <w:lang w:val="da-DK"/>
              </w:rPr>
              <w:t xml:space="preserve"> </w:t>
            </w:r>
            <w:r w:rsidRPr="0055382A">
              <w:rPr>
                <w:color w:val="1F1F1F"/>
                <w:sz w:val="18"/>
                <w:szCs w:val="18"/>
                <w:lang w:val="da-DK"/>
              </w:rPr>
              <w:t>genvin</w:t>
            </w:r>
            <w:r w:rsidRPr="0055382A">
              <w:rPr>
                <w:color w:val="0F0F0F"/>
                <w:sz w:val="18"/>
                <w:szCs w:val="18"/>
                <w:lang w:val="da-DK"/>
              </w:rPr>
              <w:t xml:space="preserve">ding </w:t>
            </w:r>
            <w:r w:rsidRPr="0055382A">
              <w:rPr>
                <w:color w:val="1F1F1F"/>
                <w:sz w:val="18"/>
                <w:szCs w:val="18"/>
                <w:lang w:val="da-DK"/>
              </w:rPr>
              <w:t xml:space="preserve">af </w:t>
            </w:r>
            <w:r w:rsidRPr="0055382A">
              <w:rPr>
                <w:color w:val="0F0F0F"/>
                <w:sz w:val="18"/>
                <w:szCs w:val="18"/>
                <w:lang w:val="da-DK"/>
              </w:rPr>
              <w:t xml:space="preserve">lerbundet </w:t>
            </w:r>
            <w:r w:rsidRPr="0055382A">
              <w:rPr>
                <w:color w:val="1F1F1F"/>
                <w:sz w:val="18"/>
                <w:szCs w:val="18"/>
                <w:lang w:val="da-DK"/>
              </w:rPr>
              <w:t xml:space="preserve">eller </w:t>
            </w:r>
            <w:r w:rsidRPr="0055382A">
              <w:rPr>
                <w:color w:val="0F0F0F"/>
                <w:sz w:val="18"/>
                <w:szCs w:val="18"/>
                <w:lang w:val="da-DK"/>
              </w:rPr>
              <w:t xml:space="preserve">kemisk bundet </w:t>
            </w:r>
            <w:r w:rsidRPr="0055382A">
              <w:rPr>
                <w:color w:val="1F1F1F"/>
                <w:sz w:val="18"/>
                <w:szCs w:val="18"/>
                <w:lang w:val="da-DK"/>
              </w:rPr>
              <w:t>sand</w:t>
            </w:r>
            <w:r w:rsidRPr="0055382A">
              <w:rPr>
                <w:color w:val="1F1F1F"/>
                <w:spacing w:val="40"/>
                <w:sz w:val="18"/>
                <w:szCs w:val="18"/>
                <w:lang w:val="da-DK"/>
              </w:rPr>
              <w:t xml:space="preserve"> </w:t>
            </w:r>
            <w:r w:rsidRPr="0055382A">
              <w:rPr>
                <w:color w:val="1F1F1F"/>
                <w:sz w:val="18"/>
                <w:szCs w:val="18"/>
                <w:lang w:val="da-DK"/>
              </w:rPr>
              <w:t>ved</w:t>
            </w:r>
            <w:r w:rsidRPr="0055382A">
              <w:rPr>
                <w:color w:val="1F1F1F"/>
                <w:spacing w:val="-12"/>
                <w:sz w:val="18"/>
                <w:szCs w:val="18"/>
                <w:lang w:val="da-DK"/>
              </w:rPr>
              <w:t xml:space="preserve"> </w:t>
            </w:r>
            <w:r w:rsidRPr="0055382A">
              <w:rPr>
                <w:color w:val="0F0F0F"/>
                <w:sz w:val="18"/>
                <w:szCs w:val="18"/>
                <w:lang w:val="da-DK"/>
              </w:rPr>
              <w:t>hjælp</w:t>
            </w:r>
            <w:r w:rsidRPr="0055382A">
              <w:rPr>
                <w:color w:val="0F0F0F"/>
                <w:spacing w:val="-11"/>
                <w:sz w:val="18"/>
                <w:szCs w:val="18"/>
                <w:lang w:val="da-DK"/>
              </w:rPr>
              <w:t xml:space="preserve"> </w:t>
            </w:r>
            <w:r w:rsidRPr="0055382A">
              <w:rPr>
                <w:color w:val="0F0F0F"/>
                <w:sz w:val="18"/>
                <w:szCs w:val="18"/>
                <w:lang w:val="da-DK"/>
              </w:rPr>
              <w:t>af</w:t>
            </w:r>
            <w:r w:rsidR="00794F51">
              <w:rPr>
                <w:color w:val="0F0F0F"/>
                <w:sz w:val="18"/>
                <w:szCs w:val="18"/>
                <w:lang w:val="da-DK"/>
              </w:rPr>
              <w:t xml:space="preserve"> </w:t>
            </w:r>
            <w:r w:rsidRPr="0055382A">
              <w:rPr>
                <w:color w:val="0F0F0F"/>
                <w:sz w:val="18"/>
                <w:szCs w:val="18"/>
                <w:lang w:val="da-DK"/>
              </w:rPr>
              <w:t>en</w:t>
            </w:r>
            <w:r w:rsidRPr="0055382A">
              <w:rPr>
                <w:color w:val="0F0F0F"/>
                <w:spacing w:val="-11"/>
                <w:sz w:val="18"/>
                <w:szCs w:val="18"/>
                <w:lang w:val="da-DK"/>
              </w:rPr>
              <w:t xml:space="preserve"> </w:t>
            </w:r>
            <w:r w:rsidRPr="0055382A">
              <w:rPr>
                <w:color w:val="0F0F0F"/>
                <w:sz w:val="18"/>
                <w:szCs w:val="18"/>
                <w:lang w:val="da-DK"/>
              </w:rPr>
              <w:t>slibeski</w:t>
            </w:r>
            <w:r w:rsidRPr="0055382A">
              <w:rPr>
                <w:color w:val="1F1F1F"/>
                <w:spacing w:val="-6"/>
                <w:sz w:val="18"/>
                <w:szCs w:val="18"/>
                <w:lang w:val="da-DK"/>
              </w:rPr>
              <w:t>ve</w:t>
            </w:r>
          </w:p>
        </w:tc>
        <w:tc>
          <w:tcPr>
            <w:tcW w:w="3261" w:type="dxa"/>
          </w:tcPr>
          <w:p w14:paraId="6D192112" w14:textId="77777777" w:rsidR="00830DBF" w:rsidRPr="0055382A" w:rsidRDefault="00830DBF">
            <w:pPr>
              <w:pStyle w:val="TableParagraph"/>
              <w:spacing w:before="107"/>
              <w:rPr>
                <w:b/>
                <w:sz w:val="18"/>
                <w:lang w:val="da-DK"/>
              </w:rPr>
            </w:pPr>
          </w:p>
          <w:p w14:paraId="6D192113" w14:textId="77777777" w:rsidR="00830DBF" w:rsidRPr="0055382A" w:rsidRDefault="00830DBF" w:rsidP="35AD04F3">
            <w:pPr>
              <w:pStyle w:val="TableParagraph"/>
              <w:spacing w:before="1" w:line="244" w:lineRule="auto"/>
              <w:ind w:left="109" w:firstLine="10"/>
              <w:rPr>
                <w:sz w:val="18"/>
                <w:szCs w:val="18"/>
                <w:lang w:val="da-DK"/>
              </w:rPr>
            </w:pPr>
            <w:r w:rsidRPr="0055382A">
              <w:rPr>
                <w:color w:val="1F1F1F"/>
                <w:sz w:val="18"/>
                <w:szCs w:val="18"/>
                <w:lang w:val="da-DK"/>
              </w:rPr>
              <w:t>Brug</w:t>
            </w:r>
            <w:r w:rsidRPr="0055382A">
              <w:rPr>
                <w:color w:val="1F1F1F"/>
                <w:spacing w:val="-10"/>
                <w:sz w:val="18"/>
                <w:szCs w:val="18"/>
                <w:lang w:val="da-DK"/>
              </w:rPr>
              <w:t xml:space="preserve"> </w:t>
            </w:r>
            <w:r w:rsidRPr="0055382A">
              <w:rPr>
                <w:color w:val="1F1F1F"/>
                <w:sz w:val="18"/>
                <w:szCs w:val="18"/>
                <w:lang w:val="da-DK"/>
              </w:rPr>
              <w:t>af</w:t>
            </w:r>
            <w:r w:rsidRPr="0055382A">
              <w:rPr>
                <w:color w:val="1F1F1F"/>
                <w:spacing w:val="-8"/>
                <w:sz w:val="18"/>
                <w:szCs w:val="18"/>
                <w:lang w:val="da-DK"/>
              </w:rPr>
              <w:t xml:space="preserve"> </w:t>
            </w:r>
            <w:r w:rsidRPr="0055382A">
              <w:rPr>
                <w:color w:val="0F0F0F"/>
                <w:sz w:val="18"/>
                <w:szCs w:val="18"/>
                <w:lang w:val="da-DK"/>
              </w:rPr>
              <w:t>roterende</w:t>
            </w:r>
            <w:r w:rsidRPr="0055382A">
              <w:rPr>
                <w:color w:val="0F0F0F"/>
                <w:spacing w:val="-6"/>
                <w:sz w:val="18"/>
                <w:szCs w:val="18"/>
                <w:lang w:val="da-DK"/>
              </w:rPr>
              <w:t xml:space="preserve"> </w:t>
            </w:r>
            <w:r w:rsidRPr="0055382A">
              <w:rPr>
                <w:color w:val="1F1F1F"/>
                <w:sz w:val="18"/>
                <w:szCs w:val="18"/>
                <w:lang w:val="da-DK"/>
              </w:rPr>
              <w:t>slibeskive</w:t>
            </w:r>
            <w:r w:rsidRPr="0055382A">
              <w:rPr>
                <w:color w:val="1F1F1F"/>
                <w:spacing w:val="-1"/>
                <w:sz w:val="18"/>
                <w:szCs w:val="18"/>
                <w:lang w:val="da-DK"/>
              </w:rPr>
              <w:t xml:space="preserve"> </w:t>
            </w:r>
            <w:r w:rsidRPr="0055382A">
              <w:rPr>
                <w:color w:val="0F0F0F"/>
                <w:sz w:val="18"/>
                <w:szCs w:val="18"/>
                <w:lang w:val="da-DK"/>
              </w:rPr>
              <w:t>til</w:t>
            </w:r>
            <w:r w:rsidRPr="0055382A">
              <w:rPr>
                <w:color w:val="0F0F0F"/>
                <w:spacing w:val="-10"/>
                <w:sz w:val="18"/>
                <w:szCs w:val="18"/>
                <w:lang w:val="da-DK"/>
              </w:rPr>
              <w:t xml:space="preserve"> </w:t>
            </w:r>
            <w:r w:rsidRPr="0055382A">
              <w:rPr>
                <w:color w:val="1F1F1F"/>
                <w:sz w:val="18"/>
                <w:szCs w:val="18"/>
                <w:lang w:val="da-DK"/>
              </w:rPr>
              <w:t>fjernelse</w:t>
            </w:r>
            <w:r w:rsidRPr="0055382A">
              <w:rPr>
                <w:color w:val="1F1F1F"/>
                <w:spacing w:val="-7"/>
                <w:sz w:val="18"/>
                <w:szCs w:val="18"/>
                <w:lang w:val="da-DK"/>
              </w:rPr>
              <w:t xml:space="preserve"> </w:t>
            </w:r>
            <w:r w:rsidRPr="0055382A">
              <w:rPr>
                <w:color w:val="1F1F1F"/>
                <w:sz w:val="18"/>
                <w:szCs w:val="18"/>
                <w:lang w:val="da-DK"/>
              </w:rPr>
              <w:t xml:space="preserve">af </w:t>
            </w:r>
            <w:r w:rsidRPr="0055382A">
              <w:rPr>
                <w:color w:val="0F0F0F"/>
                <w:sz w:val="18"/>
                <w:szCs w:val="18"/>
                <w:lang w:val="da-DK"/>
              </w:rPr>
              <w:t>lerlag</w:t>
            </w:r>
            <w:r w:rsidRPr="0055382A">
              <w:rPr>
                <w:color w:val="0F0F0F"/>
                <w:spacing w:val="-11"/>
                <w:sz w:val="18"/>
                <w:szCs w:val="18"/>
                <w:lang w:val="da-DK"/>
              </w:rPr>
              <w:t xml:space="preserve"> </w:t>
            </w:r>
            <w:r w:rsidRPr="0055382A">
              <w:rPr>
                <w:color w:val="1F1F1F"/>
                <w:sz w:val="18"/>
                <w:szCs w:val="18"/>
                <w:lang w:val="da-DK"/>
              </w:rPr>
              <w:t>og</w:t>
            </w:r>
            <w:r w:rsidRPr="0055382A">
              <w:rPr>
                <w:color w:val="1F1F1F"/>
                <w:spacing w:val="-5"/>
                <w:sz w:val="18"/>
                <w:szCs w:val="18"/>
                <w:lang w:val="da-DK"/>
              </w:rPr>
              <w:t xml:space="preserve"> </w:t>
            </w:r>
            <w:r w:rsidRPr="0055382A">
              <w:rPr>
                <w:color w:val="0F0F0F"/>
                <w:sz w:val="18"/>
                <w:szCs w:val="18"/>
                <w:lang w:val="da-DK"/>
              </w:rPr>
              <w:t xml:space="preserve">kemiske bindere fra brugte </w:t>
            </w:r>
            <w:r w:rsidRPr="0055382A">
              <w:rPr>
                <w:color w:val="1F1F1F"/>
                <w:sz w:val="18"/>
                <w:szCs w:val="18"/>
                <w:lang w:val="da-DK"/>
              </w:rPr>
              <w:t>sandkorn.</w:t>
            </w:r>
          </w:p>
        </w:tc>
        <w:tc>
          <w:tcPr>
            <w:tcW w:w="1417" w:type="dxa"/>
            <w:tcBorders>
              <w:right w:val="double" w:sz="4" w:space="0" w:color="auto"/>
            </w:tcBorders>
          </w:tcPr>
          <w:p w14:paraId="6D192119" w14:textId="483F46C3" w:rsidR="00830DBF" w:rsidRDefault="00830DBF" w:rsidP="00830DBF">
            <w:pPr>
              <w:pStyle w:val="TableParagraph"/>
              <w:spacing w:before="206"/>
              <w:ind w:left="26"/>
              <w:jc w:val="center"/>
              <w:rPr>
                <w:sz w:val="18"/>
                <w:szCs w:val="18"/>
              </w:rPr>
            </w:pPr>
            <w:r>
              <w:rPr>
                <w:sz w:val="18"/>
                <w:szCs w:val="18"/>
              </w:rPr>
              <w:t>Kan anvendes generelt</w:t>
            </w:r>
          </w:p>
        </w:tc>
        <w:tc>
          <w:tcPr>
            <w:tcW w:w="2977" w:type="dxa"/>
            <w:tcBorders>
              <w:top w:val="double" w:sz="4" w:space="0" w:color="auto"/>
              <w:left w:val="double" w:sz="4" w:space="0" w:color="auto"/>
              <w:bottom w:val="double" w:sz="4" w:space="0" w:color="auto"/>
              <w:right w:val="double" w:sz="4" w:space="0" w:color="auto"/>
            </w:tcBorders>
          </w:tcPr>
          <w:p w14:paraId="42BA2EE1" w14:textId="77777777" w:rsidR="00830DBF" w:rsidRDefault="00830DBF" w:rsidP="00830DBF">
            <w:pPr>
              <w:pStyle w:val="TableParagraph"/>
              <w:spacing w:before="206"/>
              <w:ind w:left="26"/>
              <w:jc w:val="center"/>
              <w:rPr>
                <w:sz w:val="18"/>
                <w:szCs w:val="18"/>
              </w:rPr>
            </w:pPr>
          </w:p>
        </w:tc>
      </w:tr>
      <w:tr w:rsidR="00830DBF" w14:paraId="6D192126" w14:textId="0D017F7A" w:rsidTr="007F1179">
        <w:trPr>
          <w:trHeight w:val="1576"/>
        </w:trPr>
        <w:tc>
          <w:tcPr>
            <w:tcW w:w="363" w:type="dxa"/>
            <w:tcBorders>
              <w:left w:val="nil"/>
            </w:tcBorders>
          </w:tcPr>
          <w:p w14:paraId="6D19211B" w14:textId="77777777" w:rsidR="00830DBF" w:rsidRDefault="00830DBF">
            <w:pPr>
              <w:pStyle w:val="TableParagraph"/>
              <w:spacing w:before="175"/>
              <w:rPr>
                <w:b/>
                <w:sz w:val="20"/>
              </w:rPr>
            </w:pPr>
          </w:p>
          <w:p w14:paraId="6D19211C" w14:textId="77777777" w:rsidR="00830DBF" w:rsidRDefault="00830DBF">
            <w:pPr>
              <w:pStyle w:val="TableParagraph"/>
              <w:ind w:left="15" w:right="93"/>
              <w:jc w:val="center"/>
              <w:rPr>
                <w:rFonts w:ascii="Arial"/>
                <w:sz w:val="20"/>
              </w:rPr>
            </w:pPr>
            <w:r>
              <w:rPr>
                <w:rFonts w:ascii="Arial"/>
                <w:color w:val="0F0F0F"/>
                <w:spacing w:val="-5"/>
                <w:sz w:val="20"/>
              </w:rPr>
              <w:t>f.</w:t>
            </w:r>
          </w:p>
        </w:tc>
        <w:tc>
          <w:tcPr>
            <w:tcW w:w="1275" w:type="dxa"/>
          </w:tcPr>
          <w:p w14:paraId="6D19211D" w14:textId="77777777" w:rsidR="00830DBF" w:rsidRPr="0055382A" w:rsidRDefault="00830DBF">
            <w:pPr>
              <w:pStyle w:val="TableParagraph"/>
              <w:spacing w:before="1"/>
              <w:rPr>
                <w:b/>
                <w:sz w:val="18"/>
                <w:lang w:val="da-DK"/>
              </w:rPr>
            </w:pPr>
          </w:p>
          <w:p w14:paraId="6D19211E" w14:textId="7C074ABA" w:rsidR="00830DBF" w:rsidRPr="0055382A" w:rsidRDefault="00830DBF" w:rsidP="35AD04F3">
            <w:pPr>
              <w:pStyle w:val="TableParagraph"/>
              <w:spacing w:line="247" w:lineRule="auto"/>
              <w:ind w:left="105" w:right="96" w:firstLine="8"/>
              <w:jc w:val="both"/>
              <w:rPr>
                <w:sz w:val="18"/>
                <w:szCs w:val="18"/>
                <w:lang w:val="da-DK"/>
              </w:rPr>
            </w:pPr>
            <w:r w:rsidRPr="0055382A">
              <w:rPr>
                <w:color w:val="0F0F0F"/>
                <w:sz w:val="18"/>
                <w:szCs w:val="18"/>
                <w:lang w:val="da-DK"/>
              </w:rPr>
              <w:t>Kold</w:t>
            </w:r>
            <w:r w:rsidRPr="0055382A">
              <w:rPr>
                <w:color w:val="0F0F0F"/>
                <w:spacing w:val="-12"/>
                <w:sz w:val="18"/>
                <w:szCs w:val="18"/>
                <w:lang w:val="da-DK"/>
              </w:rPr>
              <w:t xml:space="preserve"> </w:t>
            </w:r>
            <w:r w:rsidRPr="0055382A">
              <w:rPr>
                <w:color w:val="0F0F0F"/>
                <w:sz w:val="18"/>
                <w:szCs w:val="18"/>
                <w:lang w:val="da-DK"/>
              </w:rPr>
              <w:t>mekanisk</w:t>
            </w:r>
            <w:r w:rsidRPr="0055382A">
              <w:rPr>
                <w:color w:val="0F0F0F"/>
                <w:spacing w:val="-11"/>
                <w:sz w:val="18"/>
                <w:szCs w:val="18"/>
                <w:lang w:val="da-DK"/>
              </w:rPr>
              <w:t xml:space="preserve"> </w:t>
            </w:r>
            <w:r w:rsidRPr="0055382A">
              <w:rPr>
                <w:color w:val="1F1F1F"/>
                <w:sz w:val="18"/>
                <w:szCs w:val="18"/>
                <w:lang w:val="da-DK"/>
              </w:rPr>
              <w:t>genvin</w:t>
            </w:r>
            <w:r w:rsidRPr="0055382A">
              <w:rPr>
                <w:color w:val="0F0F0F"/>
                <w:sz w:val="18"/>
                <w:szCs w:val="18"/>
                <w:lang w:val="da-DK"/>
              </w:rPr>
              <w:t xml:space="preserve">ding </w:t>
            </w:r>
            <w:r w:rsidRPr="0055382A">
              <w:rPr>
                <w:color w:val="1F1F1F"/>
                <w:sz w:val="18"/>
                <w:szCs w:val="18"/>
                <w:lang w:val="da-DK"/>
              </w:rPr>
              <w:t xml:space="preserve">af sand ved </w:t>
            </w:r>
            <w:r w:rsidRPr="0055382A">
              <w:rPr>
                <w:color w:val="0F0F0F"/>
                <w:sz w:val="18"/>
                <w:szCs w:val="18"/>
                <w:lang w:val="da-DK"/>
              </w:rPr>
              <w:t xml:space="preserve">hjælp af </w:t>
            </w:r>
            <w:r w:rsidRPr="0055382A">
              <w:rPr>
                <w:color w:val="1F1F1F"/>
                <w:sz w:val="18"/>
                <w:szCs w:val="18"/>
                <w:lang w:val="da-DK"/>
              </w:rPr>
              <w:t>en slagtromle</w:t>
            </w:r>
          </w:p>
        </w:tc>
        <w:tc>
          <w:tcPr>
            <w:tcW w:w="3261" w:type="dxa"/>
          </w:tcPr>
          <w:p w14:paraId="6D19211F" w14:textId="77777777" w:rsidR="00830DBF" w:rsidRPr="0055382A" w:rsidRDefault="00830DBF" w:rsidP="35AD04F3">
            <w:pPr>
              <w:pStyle w:val="TableParagraph"/>
              <w:spacing w:line="247" w:lineRule="auto"/>
              <w:ind w:left="111" w:right="91" w:firstLine="3"/>
              <w:jc w:val="both"/>
              <w:rPr>
                <w:sz w:val="18"/>
                <w:szCs w:val="18"/>
                <w:lang w:val="da-DK"/>
              </w:rPr>
            </w:pPr>
            <w:r w:rsidRPr="0055382A">
              <w:rPr>
                <w:color w:val="0F0F0F"/>
                <w:sz w:val="18"/>
                <w:szCs w:val="18"/>
                <w:lang w:val="da-DK"/>
              </w:rPr>
              <w:t xml:space="preserve">Brug </w:t>
            </w:r>
            <w:r w:rsidRPr="0055382A">
              <w:rPr>
                <w:color w:val="1F1F1F"/>
                <w:sz w:val="18"/>
                <w:szCs w:val="18"/>
                <w:lang w:val="da-DK"/>
              </w:rPr>
              <w:t>af</w:t>
            </w:r>
            <w:r w:rsidRPr="0055382A">
              <w:rPr>
                <w:color w:val="1F1F1F"/>
                <w:spacing w:val="-2"/>
                <w:sz w:val="18"/>
                <w:szCs w:val="18"/>
                <w:lang w:val="da-DK"/>
              </w:rPr>
              <w:t xml:space="preserve"> </w:t>
            </w:r>
            <w:r w:rsidRPr="0055382A">
              <w:rPr>
                <w:color w:val="1F1F1F"/>
                <w:sz w:val="18"/>
                <w:szCs w:val="18"/>
                <w:lang w:val="da-DK"/>
              </w:rPr>
              <w:t xml:space="preserve">en slagtromle </w:t>
            </w:r>
            <w:r w:rsidRPr="0055382A">
              <w:rPr>
                <w:color w:val="0F0F0F"/>
                <w:sz w:val="18"/>
                <w:szCs w:val="18"/>
                <w:lang w:val="da-DK"/>
              </w:rPr>
              <w:t xml:space="preserve">med </w:t>
            </w:r>
            <w:r w:rsidRPr="0055382A">
              <w:rPr>
                <w:color w:val="1F1F1F"/>
                <w:sz w:val="18"/>
                <w:szCs w:val="18"/>
                <w:lang w:val="da-DK"/>
              </w:rPr>
              <w:t xml:space="preserve">en roterende </w:t>
            </w:r>
            <w:r w:rsidRPr="0055382A">
              <w:rPr>
                <w:color w:val="0F0F0F"/>
                <w:sz w:val="18"/>
                <w:szCs w:val="18"/>
                <w:lang w:val="da-DK"/>
              </w:rPr>
              <w:t xml:space="preserve">indvendig </w:t>
            </w:r>
            <w:r w:rsidRPr="0055382A">
              <w:rPr>
                <w:color w:val="1F1F1F"/>
                <w:sz w:val="18"/>
                <w:szCs w:val="18"/>
                <w:lang w:val="da-DK"/>
              </w:rPr>
              <w:t>akse,</w:t>
            </w:r>
            <w:r w:rsidRPr="0055382A">
              <w:rPr>
                <w:color w:val="1F1F1F"/>
                <w:spacing w:val="-1"/>
                <w:sz w:val="18"/>
                <w:szCs w:val="18"/>
                <w:lang w:val="da-DK"/>
              </w:rPr>
              <w:t xml:space="preserve"> </w:t>
            </w:r>
            <w:r w:rsidRPr="0055382A">
              <w:rPr>
                <w:color w:val="0F0F0F"/>
                <w:sz w:val="18"/>
                <w:szCs w:val="18"/>
                <w:lang w:val="da-DK"/>
              </w:rPr>
              <w:t>der er</w:t>
            </w:r>
            <w:r w:rsidRPr="0055382A">
              <w:rPr>
                <w:color w:val="0F0F0F"/>
                <w:spacing w:val="-8"/>
                <w:sz w:val="18"/>
                <w:szCs w:val="18"/>
                <w:lang w:val="da-DK"/>
              </w:rPr>
              <w:t xml:space="preserve"> </w:t>
            </w:r>
            <w:r w:rsidRPr="0055382A">
              <w:rPr>
                <w:color w:val="0F0F0F"/>
                <w:sz w:val="18"/>
                <w:szCs w:val="18"/>
                <w:lang w:val="da-DK"/>
              </w:rPr>
              <w:t>udstyret</w:t>
            </w:r>
            <w:r w:rsidRPr="0055382A">
              <w:rPr>
                <w:color w:val="0F0F0F"/>
                <w:spacing w:val="9"/>
                <w:sz w:val="18"/>
                <w:szCs w:val="18"/>
                <w:lang w:val="da-DK"/>
              </w:rPr>
              <w:t xml:space="preserve"> </w:t>
            </w:r>
            <w:r w:rsidRPr="0055382A">
              <w:rPr>
                <w:color w:val="0F0F0F"/>
                <w:sz w:val="18"/>
                <w:szCs w:val="18"/>
                <w:lang w:val="da-DK"/>
              </w:rPr>
              <w:t>med</w:t>
            </w:r>
            <w:r w:rsidRPr="0055382A">
              <w:rPr>
                <w:color w:val="0F0F0F"/>
                <w:spacing w:val="-4"/>
                <w:sz w:val="18"/>
                <w:szCs w:val="18"/>
                <w:lang w:val="da-DK"/>
              </w:rPr>
              <w:t xml:space="preserve"> </w:t>
            </w:r>
            <w:r w:rsidRPr="0055382A">
              <w:rPr>
                <w:color w:val="1F1F1F"/>
                <w:sz w:val="18"/>
                <w:szCs w:val="18"/>
                <w:lang w:val="da-DK"/>
              </w:rPr>
              <w:t>små</w:t>
            </w:r>
            <w:r w:rsidRPr="0055382A">
              <w:rPr>
                <w:color w:val="1F1F1F"/>
                <w:spacing w:val="-4"/>
                <w:sz w:val="18"/>
                <w:szCs w:val="18"/>
                <w:lang w:val="da-DK"/>
              </w:rPr>
              <w:t xml:space="preserve"> </w:t>
            </w:r>
            <w:r w:rsidRPr="0055382A">
              <w:rPr>
                <w:color w:val="0F0F0F"/>
                <w:sz w:val="18"/>
                <w:szCs w:val="18"/>
                <w:lang w:val="da-DK"/>
              </w:rPr>
              <w:t>blade,</w:t>
            </w:r>
            <w:r w:rsidRPr="0055382A">
              <w:rPr>
                <w:color w:val="0F0F0F"/>
                <w:spacing w:val="-1"/>
                <w:sz w:val="18"/>
                <w:szCs w:val="18"/>
                <w:lang w:val="da-DK"/>
              </w:rPr>
              <w:t xml:space="preserve"> </w:t>
            </w:r>
            <w:r w:rsidRPr="0055382A">
              <w:rPr>
                <w:color w:val="1F1F1F"/>
                <w:sz w:val="18"/>
                <w:szCs w:val="18"/>
                <w:lang w:val="da-DK"/>
              </w:rPr>
              <w:t>til</w:t>
            </w:r>
            <w:r w:rsidRPr="0055382A">
              <w:rPr>
                <w:color w:val="1F1F1F"/>
                <w:spacing w:val="-12"/>
                <w:sz w:val="18"/>
                <w:szCs w:val="18"/>
                <w:lang w:val="da-DK"/>
              </w:rPr>
              <w:t xml:space="preserve"> </w:t>
            </w:r>
            <w:r w:rsidRPr="0055382A">
              <w:rPr>
                <w:color w:val="1F1F1F"/>
                <w:sz w:val="18"/>
                <w:szCs w:val="18"/>
                <w:lang w:val="da-DK"/>
              </w:rPr>
              <w:t>slibning</w:t>
            </w:r>
            <w:r w:rsidRPr="0055382A">
              <w:rPr>
                <w:color w:val="1F1F1F"/>
                <w:spacing w:val="-3"/>
                <w:sz w:val="18"/>
                <w:szCs w:val="18"/>
                <w:lang w:val="da-DK"/>
              </w:rPr>
              <w:t xml:space="preserve"> </w:t>
            </w:r>
            <w:r w:rsidRPr="0055382A">
              <w:rPr>
                <w:color w:val="1F1F1F"/>
                <w:sz w:val="18"/>
                <w:szCs w:val="18"/>
                <w:lang w:val="da-DK"/>
              </w:rPr>
              <w:t>af</w:t>
            </w:r>
            <w:r w:rsidRPr="0055382A">
              <w:rPr>
                <w:color w:val="1F1F1F"/>
                <w:spacing w:val="-12"/>
                <w:sz w:val="18"/>
                <w:szCs w:val="18"/>
                <w:lang w:val="da-DK"/>
              </w:rPr>
              <w:t xml:space="preserve"> </w:t>
            </w:r>
            <w:r w:rsidRPr="0055382A">
              <w:rPr>
                <w:color w:val="1F1F1F"/>
                <w:sz w:val="18"/>
                <w:szCs w:val="18"/>
                <w:lang w:val="da-DK"/>
              </w:rPr>
              <w:t>sandkorn.</w:t>
            </w:r>
            <w:r w:rsidRPr="0055382A">
              <w:rPr>
                <w:color w:val="1F1F1F"/>
                <w:spacing w:val="-11"/>
                <w:sz w:val="18"/>
                <w:szCs w:val="18"/>
                <w:lang w:val="da-DK"/>
              </w:rPr>
              <w:t xml:space="preserve"> </w:t>
            </w:r>
            <w:r w:rsidRPr="0055382A">
              <w:rPr>
                <w:color w:val="1F1F1F"/>
                <w:sz w:val="18"/>
                <w:szCs w:val="18"/>
                <w:lang w:val="da-DK"/>
              </w:rPr>
              <w:t xml:space="preserve">Ved </w:t>
            </w:r>
            <w:r w:rsidRPr="0055382A">
              <w:rPr>
                <w:color w:val="0F0F0F"/>
                <w:sz w:val="18"/>
                <w:szCs w:val="18"/>
                <w:lang w:val="da-DK"/>
              </w:rPr>
              <w:t xml:space="preserve">brug </w:t>
            </w:r>
            <w:r w:rsidRPr="0055382A">
              <w:rPr>
                <w:color w:val="1F1F1F"/>
                <w:sz w:val="18"/>
                <w:szCs w:val="18"/>
                <w:lang w:val="da-DK"/>
              </w:rPr>
              <w:t xml:space="preserve">på en </w:t>
            </w:r>
            <w:r w:rsidRPr="0055382A">
              <w:rPr>
                <w:color w:val="0F0F0F"/>
                <w:sz w:val="18"/>
                <w:szCs w:val="18"/>
                <w:lang w:val="da-DK"/>
              </w:rPr>
              <w:t xml:space="preserve">blanding </w:t>
            </w:r>
            <w:r w:rsidRPr="0055382A">
              <w:rPr>
                <w:color w:val="1F1F1F"/>
                <w:sz w:val="18"/>
                <w:szCs w:val="18"/>
                <w:lang w:val="da-DK"/>
              </w:rPr>
              <w:t xml:space="preserve">afbentonit og kemisk </w:t>
            </w:r>
            <w:r w:rsidRPr="0055382A">
              <w:rPr>
                <w:color w:val="0F0F0F"/>
                <w:sz w:val="18"/>
                <w:szCs w:val="18"/>
                <w:lang w:val="da-DK"/>
              </w:rPr>
              <w:t xml:space="preserve">bundet </w:t>
            </w:r>
            <w:r w:rsidRPr="0055382A">
              <w:rPr>
                <w:color w:val="1F1F1F"/>
                <w:sz w:val="18"/>
                <w:szCs w:val="18"/>
                <w:lang w:val="da-DK"/>
              </w:rPr>
              <w:t xml:space="preserve">sand, foretages </w:t>
            </w:r>
            <w:r w:rsidRPr="0055382A">
              <w:rPr>
                <w:color w:val="0F0F0F"/>
                <w:sz w:val="18"/>
                <w:szCs w:val="18"/>
                <w:lang w:val="da-DK"/>
              </w:rPr>
              <w:t>der</w:t>
            </w:r>
            <w:r w:rsidRPr="0055382A">
              <w:rPr>
                <w:color w:val="0F0F0F"/>
                <w:spacing w:val="-2"/>
                <w:sz w:val="18"/>
                <w:szCs w:val="18"/>
                <w:lang w:val="da-DK"/>
              </w:rPr>
              <w:t xml:space="preserve"> </w:t>
            </w:r>
            <w:r w:rsidRPr="0055382A">
              <w:rPr>
                <w:color w:val="1F1F1F"/>
                <w:sz w:val="18"/>
                <w:szCs w:val="18"/>
                <w:lang w:val="da-DK"/>
              </w:rPr>
              <w:t>en</w:t>
            </w:r>
            <w:r w:rsidRPr="0055382A">
              <w:rPr>
                <w:color w:val="1F1F1F"/>
                <w:spacing w:val="-1"/>
                <w:sz w:val="18"/>
                <w:szCs w:val="18"/>
                <w:lang w:val="da-DK"/>
              </w:rPr>
              <w:t xml:space="preserve"> </w:t>
            </w:r>
            <w:r w:rsidRPr="0055382A">
              <w:rPr>
                <w:color w:val="0F0F0F"/>
                <w:sz w:val="18"/>
                <w:szCs w:val="18"/>
                <w:lang w:val="da-DK"/>
              </w:rPr>
              <w:t xml:space="preserve">foreløbig magnetisk </w:t>
            </w:r>
            <w:r w:rsidRPr="0055382A">
              <w:rPr>
                <w:color w:val="1F1F1F"/>
                <w:sz w:val="18"/>
                <w:szCs w:val="18"/>
                <w:lang w:val="da-DK"/>
              </w:rPr>
              <w:t xml:space="preserve">adskillelse for at </w:t>
            </w:r>
            <w:r w:rsidRPr="0055382A">
              <w:rPr>
                <w:color w:val="0F0F0F"/>
                <w:sz w:val="18"/>
                <w:szCs w:val="18"/>
                <w:lang w:val="da-DK"/>
              </w:rPr>
              <w:t xml:space="preserve">fjerne dele med magnetiske </w:t>
            </w:r>
            <w:r w:rsidRPr="0055382A">
              <w:rPr>
                <w:color w:val="1F1F1F"/>
                <w:sz w:val="18"/>
                <w:szCs w:val="18"/>
                <w:lang w:val="da-DK"/>
              </w:rPr>
              <w:t xml:space="preserve">egenskaber </w:t>
            </w:r>
            <w:r w:rsidRPr="0055382A">
              <w:rPr>
                <w:color w:val="0F0F0F"/>
                <w:sz w:val="18"/>
                <w:szCs w:val="18"/>
                <w:lang w:val="da-DK"/>
              </w:rPr>
              <w:t xml:space="preserve">fra det </w:t>
            </w:r>
            <w:r w:rsidRPr="0055382A">
              <w:rPr>
                <w:color w:val="1F1F1F"/>
                <w:sz w:val="18"/>
                <w:szCs w:val="18"/>
                <w:lang w:val="da-DK"/>
              </w:rPr>
              <w:t>våde sand.</w:t>
            </w:r>
          </w:p>
        </w:tc>
        <w:tc>
          <w:tcPr>
            <w:tcW w:w="1417" w:type="dxa"/>
            <w:tcBorders>
              <w:right w:val="double" w:sz="4" w:space="0" w:color="auto"/>
            </w:tcBorders>
          </w:tcPr>
          <w:p w14:paraId="6D192125" w14:textId="57903715" w:rsidR="00830DBF" w:rsidRDefault="00830DBF" w:rsidP="00830DBF">
            <w:pPr>
              <w:pStyle w:val="TableParagraph"/>
              <w:spacing w:before="206"/>
              <w:ind w:left="26"/>
              <w:jc w:val="center"/>
              <w:rPr>
                <w:sz w:val="18"/>
                <w:szCs w:val="18"/>
              </w:rPr>
            </w:pPr>
            <w:r>
              <w:rPr>
                <w:sz w:val="18"/>
                <w:szCs w:val="18"/>
              </w:rPr>
              <w:t>Kan anvendes generelt</w:t>
            </w:r>
          </w:p>
        </w:tc>
        <w:tc>
          <w:tcPr>
            <w:tcW w:w="2977" w:type="dxa"/>
            <w:tcBorders>
              <w:top w:val="double" w:sz="4" w:space="0" w:color="auto"/>
              <w:left w:val="double" w:sz="4" w:space="0" w:color="auto"/>
              <w:bottom w:val="double" w:sz="4" w:space="0" w:color="auto"/>
              <w:right w:val="double" w:sz="4" w:space="0" w:color="auto"/>
            </w:tcBorders>
          </w:tcPr>
          <w:p w14:paraId="0D84361A" w14:textId="77777777" w:rsidR="00830DBF" w:rsidRDefault="00830DBF" w:rsidP="00830DBF">
            <w:pPr>
              <w:pStyle w:val="TableParagraph"/>
              <w:spacing w:before="206"/>
              <w:ind w:left="26"/>
              <w:jc w:val="center"/>
              <w:rPr>
                <w:sz w:val="18"/>
                <w:szCs w:val="18"/>
              </w:rPr>
            </w:pPr>
          </w:p>
        </w:tc>
      </w:tr>
      <w:tr w:rsidR="00830DBF" w14:paraId="6D19212F" w14:textId="45AAA4A5" w:rsidTr="007F1179">
        <w:trPr>
          <w:trHeight w:val="1151"/>
        </w:trPr>
        <w:tc>
          <w:tcPr>
            <w:tcW w:w="363" w:type="dxa"/>
            <w:tcBorders>
              <w:left w:val="nil"/>
            </w:tcBorders>
          </w:tcPr>
          <w:p w14:paraId="6D192127" w14:textId="77777777" w:rsidR="00830DBF" w:rsidRDefault="00830DBF">
            <w:pPr>
              <w:pStyle w:val="TableParagraph"/>
              <w:spacing w:before="10"/>
              <w:rPr>
                <w:b/>
                <w:sz w:val="18"/>
              </w:rPr>
            </w:pPr>
          </w:p>
          <w:p w14:paraId="6D192128" w14:textId="77777777" w:rsidR="00830DBF" w:rsidRDefault="00830DBF">
            <w:pPr>
              <w:pStyle w:val="TableParagraph"/>
              <w:ind w:right="93"/>
              <w:jc w:val="center"/>
              <w:rPr>
                <w:sz w:val="18"/>
              </w:rPr>
            </w:pPr>
            <w:r>
              <w:rPr>
                <w:color w:val="0F0F0F"/>
                <w:spacing w:val="-5"/>
                <w:w w:val="105"/>
                <w:sz w:val="18"/>
              </w:rPr>
              <w:t>g.</w:t>
            </w:r>
          </w:p>
        </w:tc>
        <w:tc>
          <w:tcPr>
            <w:tcW w:w="1275" w:type="dxa"/>
          </w:tcPr>
          <w:p w14:paraId="6D192129" w14:textId="77777777" w:rsidR="00830DBF" w:rsidRPr="0055382A" w:rsidRDefault="00830DBF" w:rsidP="35AD04F3">
            <w:pPr>
              <w:pStyle w:val="TableParagraph"/>
              <w:spacing w:before="1" w:line="244" w:lineRule="auto"/>
              <w:ind w:left="102" w:right="97" w:firstLine="10"/>
              <w:jc w:val="both"/>
              <w:rPr>
                <w:sz w:val="18"/>
                <w:szCs w:val="18"/>
                <w:lang w:val="da-DK"/>
              </w:rPr>
            </w:pPr>
            <w:r w:rsidRPr="0055382A">
              <w:rPr>
                <w:color w:val="0F0F0F"/>
                <w:w w:val="105"/>
                <w:sz w:val="18"/>
                <w:szCs w:val="18"/>
                <w:lang w:val="da-DK"/>
              </w:rPr>
              <w:t xml:space="preserve">Kold </w:t>
            </w:r>
            <w:r w:rsidRPr="0055382A">
              <w:rPr>
                <w:color w:val="1F1F1F"/>
                <w:w w:val="105"/>
                <w:sz w:val="18"/>
                <w:szCs w:val="18"/>
                <w:lang w:val="da-DK"/>
              </w:rPr>
              <w:t xml:space="preserve">genvinding af sand ved </w:t>
            </w:r>
            <w:r w:rsidRPr="0055382A">
              <w:rPr>
                <w:color w:val="0F0F0F"/>
                <w:w w:val="105"/>
                <w:sz w:val="18"/>
                <w:szCs w:val="18"/>
                <w:lang w:val="da-DK"/>
              </w:rPr>
              <w:t xml:space="preserve">hjælp </w:t>
            </w:r>
            <w:r w:rsidRPr="0055382A">
              <w:rPr>
                <w:color w:val="1F1F1F"/>
                <w:w w:val="105"/>
                <w:sz w:val="18"/>
                <w:szCs w:val="18"/>
                <w:lang w:val="da-DK"/>
              </w:rPr>
              <w:t xml:space="preserve">af et </w:t>
            </w:r>
            <w:r w:rsidRPr="0055382A">
              <w:rPr>
                <w:color w:val="0F0F0F"/>
                <w:w w:val="105"/>
                <w:sz w:val="18"/>
                <w:szCs w:val="18"/>
                <w:lang w:val="da-DK"/>
              </w:rPr>
              <w:t>pneumatisk system</w:t>
            </w:r>
          </w:p>
        </w:tc>
        <w:tc>
          <w:tcPr>
            <w:tcW w:w="3261" w:type="dxa"/>
          </w:tcPr>
          <w:p w14:paraId="6D19212A" w14:textId="4C55A226" w:rsidR="00830DBF" w:rsidRDefault="00830DBF" w:rsidP="35AD04F3">
            <w:pPr>
              <w:pStyle w:val="TableParagraph"/>
              <w:spacing w:before="107" w:line="244" w:lineRule="auto"/>
              <w:ind w:left="109" w:firstLine="10"/>
              <w:rPr>
                <w:sz w:val="18"/>
                <w:szCs w:val="18"/>
              </w:rPr>
            </w:pPr>
            <w:r w:rsidRPr="0055382A">
              <w:rPr>
                <w:color w:val="1F1F1F"/>
                <w:sz w:val="18"/>
                <w:szCs w:val="18"/>
                <w:lang w:val="da-DK"/>
              </w:rPr>
              <w:t>Fjernelse</w:t>
            </w:r>
            <w:r w:rsidRPr="0055382A">
              <w:rPr>
                <w:color w:val="1F1F1F"/>
                <w:spacing w:val="-3"/>
                <w:sz w:val="18"/>
                <w:szCs w:val="18"/>
                <w:lang w:val="da-DK"/>
              </w:rPr>
              <w:t xml:space="preserve"> </w:t>
            </w:r>
            <w:r w:rsidRPr="0055382A">
              <w:rPr>
                <w:color w:val="1F1F1F"/>
                <w:sz w:val="18"/>
                <w:szCs w:val="18"/>
                <w:lang w:val="da-DK"/>
              </w:rPr>
              <w:t>af</w:t>
            </w:r>
            <w:r w:rsidRPr="0055382A">
              <w:rPr>
                <w:color w:val="1F1F1F"/>
                <w:spacing w:val="-8"/>
                <w:sz w:val="18"/>
                <w:szCs w:val="18"/>
                <w:lang w:val="da-DK"/>
              </w:rPr>
              <w:t xml:space="preserve"> </w:t>
            </w:r>
            <w:r w:rsidRPr="0055382A">
              <w:rPr>
                <w:color w:val="0F0F0F"/>
                <w:sz w:val="18"/>
                <w:szCs w:val="18"/>
                <w:lang w:val="da-DK"/>
              </w:rPr>
              <w:t>bindere</w:t>
            </w:r>
            <w:r w:rsidRPr="0055382A">
              <w:rPr>
                <w:color w:val="0F0F0F"/>
                <w:spacing w:val="-6"/>
                <w:sz w:val="18"/>
                <w:szCs w:val="18"/>
                <w:lang w:val="da-DK"/>
              </w:rPr>
              <w:t xml:space="preserve"> </w:t>
            </w:r>
            <w:r w:rsidRPr="0055382A">
              <w:rPr>
                <w:color w:val="1F1F1F"/>
                <w:sz w:val="18"/>
                <w:szCs w:val="18"/>
                <w:lang w:val="da-DK"/>
              </w:rPr>
              <w:t>fra</w:t>
            </w:r>
            <w:r w:rsidRPr="0055382A">
              <w:rPr>
                <w:color w:val="1F1F1F"/>
                <w:spacing w:val="-16"/>
                <w:sz w:val="18"/>
                <w:szCs w:val="18"/>
                <w:lang w:val="da-DK"/>
              </w:rPr>
              <w:t xml:space="preserve"> </w:t>
            </w:r>
            <w:r w:rsidRPr="0055382A">
              <w:rPr>
                <w:color w:val="1F1F1F"/>
                <w:sz w:val="18"/>
                <w:szCs w:val="18"/>
                <w:lang w:val="da-DK"/>
              </w:rPr>
              <w:t xml:space="preserve">sandkornene ved </w:t>
            </w:r>
            <w:r w:rsidRPr="0055382A">
              <w:rPr>
                <w:color w:val="0F0F0F"/>
                <w:sz w:val="18"/>
                <w:szCs w:val="18"/>
                <w:lang w:val="da-DK"/>
              </w:rPr>
              <w:t>hjælp</w:t>
            </w:r>
            <w:r w:rsidRPr="0055382A">
              <w:rPr>
                <w:color w:val="0F0F0F"/>
                <w:spacing w:val="-8"/>
                <w:sz w:val="18"/>
                <w:szCs w:val="18"/>
                <w:lang w:val="da-DK"/>
              </w:rPr>
              <w:t xml:space="preserve"> </w:t>
            </w:r>
            <w:r w:rsidRPr="0055382A">
              <w:rPr>
                <w:color w:val="1F1F1F"/>
                <w:sz w:val="18"/>
                <w:szCs w:val="18"/>
                <w:lang w:val="da-DK"/>
              </w:rPr>
              <w:t>af</w:t>
            </w:r>
            <w:r w:rsidRPr="0055382A">
              <w:rPr>
                <w:color w:val="1F1F1F"/>
                <w:spacing w:val="-18"/>
                <w:sz w:val="18"/>
                <w:szCs w:val="18"/>
                <w:lang w:val="da-DK"/>
              </w:rPr>
              <w:t xml:space="preserve"> </w:t>
            </w:r>
            <w:r w:rsidRPr="0055382A">
              <w:rPr>
                <w:color w:val="1F1F1F"/>
                <w:sz w:val="18"/>
                <w:szCs w:val="18"/>
                <w:lang w:val="da-DK"/>
              </w:rPr>
              <w:t>slibning</w:t>
            </w:r>
            <w:r w:rsidRPr="0055382A">
              <w:rPr>
                <w:color w:val="1F1F1F"/>
                <w:spacing w:val="-5"/>
                <w:sz w:val="18"/>
                <w:szCs w:val="18"/>
                <w:lang w:val="da-DK"/>
              </w:rPr>
              <w:t xml:space="preserve"> </w:t>
            </w:r>
            <w:r w:rsidRPr="0055382A">
              <w:rPr>
                <w:color w:val="1F1F1F"/>
                <w:sz w:val="18"/>
                <w:szCs w:val="18"/>
                <w:lang w:val="da-DK"/>
              </w:rPr>
              <w:t xml:space="preserve">og </w:t>
            </w:r>
            <w:r w:rsidRPr="0055382A">
              <w:rPr>
                <w:color w:val="0F0F0F"/>
                <w:w w:val="105"/>
                <w:sz w:val="18"/>
                <w:szCs w:val="18"/>
                <w:lang w:val="da-DK"/>
              </w:rPr>
              <w:t xml:space="preserve">slag. </w:t>
            </w:r>
            <w:r w:rsidRPr="35AD04F3">
              <w:rPr>
                <w:color w:val="0F0F0F"/>
                <w:w w:val="105"/>
                <w:sz w:val="18"/>
                <w:szCs w:val="18"/>
              </w:rPr>
              <w:t xml:space="preserve">Den kinetiske </w:t>
            </w:r>
            <w:r w:rsidRPr="35AD04F3">
              <w:rPr>
                <w:color w:val="1F1F1F"/>
                <w:w w:val="105"/>
                <w:sz w:val="18"/>
                <w:szCs w:val="18"/>
              </w:rPr>
              <w:t xml:space="preserve">energi </w:t>
            </w:r>
            <w:r w:rsidRPr="35AD04F3">
              <w:rPr>
                <w:color w:val="0F0F0F"/>
                <w:w w:val="105"/>
                <w:sz w:val="18"/>
                <w:szCs w:val="18"/>
              </w:rPr>
              <w:t xml:space="preserve">leveres </w:t>
            </w:r>
            <w:r w:rsidR="0030159E">
              <w:rPr>
                <w:color w:val="1F1F1F"/>
                <w:w w:val="105"/>
                <w:sz w:val="18"/>
                <w:szCs w:val="18"/>
              </w:rPr>
              <w:pgNum/>
            </w:r>
            <w:r w:rsidR="0030159E">
              <w:rPr>
                <w:color w:val="1F1F1F"/>
                <w:w w:val="105"/>
                <w:sz w:val="18"/>
                <w:szCs w:val="18"/>
              </w:rPr>
              <w:t xml:space="preserve"> fen</w:t>
            </w:r>
            <w:r w:rsidRPr="35AD04F3">
              <w:rPr>
                <w:color w:val="1F1F1F"/>
                <w:w w:val="105"/>
                <w:sz w:val="18"/>
                <w:szCs w:val="18"/>
              </w:rPr>
              <w:t xml:space="preserve"> </w:t>
            </w:r>
            <w:r w:rsidRPr="35AD04F3">
              <w:rPr>
                <w:color w:val="0F0F0F"/>
                <w:w w:val="105"/>
                <w:sz w:val="18"/>
                <w:szCs w:val="18"/>
              </w:rPr>
              <w:t>trykluftstrøm.</w:t>
            </w:r>
          </w:p>
        </w:tc>
        <w:tc>
          <w:tcPr>
            <w:tcW w:w="1417" w:type="dxa"/>
            <w:tcBorders>
              <w:right w:val="double" w:sz="4" w:space="0" w:color="auto"/>
            </w:tcBorders>
          </w:tcPr>
          <w:p w14:paraId="6D19212E" w14:textId="50BAF321" w:rsidR="00830DBF" w:rsidRDefault="00830DBF" w:rsidP="00830DBF">
            <w:pPr>
              <w:pStyle w:val="TableParagraph"/>
              <w:spacing w:before="206"/>
              <w:ind w:left="26"/>
              <w:jc w:val="center"/>
              <w:rPr>
                <w:sz w:val="18"/>
                <w:szCs w:val="18"/>
              </w:rPr>
            </w:pPr>
            <w:r>
              <w:rPr>
                <w:sz w:val="18"/>
                <w:szCs w:val="18"/>
              </w:rPr>
              <w:t>Kan anvendes generelt</w:t>
            </w:r>
          </w:p>
        </w:tc>
        <w:tc>
          <w:tcPr>
            <w:tcW w:w="2977" w:type="dxa"/>
            <w:tcBorders>
              <w:top w:val="double" w:sz="4" w:space="0" w:color="auto"/>
              <w:left w:val="double" w:sz="4" w:space="0" w:color="auto"/>
              <w:bottom w:val="double" w:sz="4" w:space="0" w:color="auto"/>
              <w:right w:val="double" w:sz="4" w:space="0" w:color="auto"/>
            </w:tcBorders>
          </w:tcPr>
          <w:p w14:paraId="3E7B2B14" w14:textId="77777777" w:rsidR="00830DBF" w:rsidRDefault="00830DBF" w:rsidP="00830DBF">
            <w:pPr>
              <w:pStyle w:val="TableParagraph"/>
              <w:spacing w:before="206"/>
              <w:ind w:left="26"/>
              <w:jc w:val="center"/>
              <w:rPr>
                <w:sz w:val="18"/>
                <w:szCs w:val="18"/>
              </w:rPr>
            </w:pPr>
          </w:p>
        </w:tc>
      </w:tr>
      <w:tr w:rsidR="00830DBF" w:rsidRPr="00B41B04" w14:paraId="6D192139" w14:textId="009F0B6F" w:rsidTr="007F1179">
        <w:trPr>
          <w:trHeight w:val="1789"/>
        </w:trPr>
        <w:tc>
          <w:tcPr>
            <w:tcW w:w="363" w:type="dxa"/>
            <w:tcBorders>
              <w:left w:val="nil"/>
            </w:tcBorders>
          </w:tcPr>
          <w:p w14:paraId="6D192130" w14:textId="77777777" w:rsidR="00830DBF" w:rsidRDefault="00830DBF">
            <w:pPr>
              <w:pStyle w:val="TableParagraph"/>
              <w:rPr>
                <w:b/>
                <w:sz w:val="18"/>
              </w:rPr>
            </w:pPr>
          </w:p>
          <w:p w14:paraId="6D192131" w14:textId="77777777" w:rsidR="00830DBF" w:rsidRDefault="00830DBF">
            <w:pPr>
              <w:pStyle w:val="TableParagraph"/>
              <w:spacing w:before="117"/>
              <w:rPr>
                <w:b/>
                <w:sz w:val="18"/>
              </w:rPr>
            </w:pPr>
          </w:p>
          <w:p w14:paraId="6D192132" w14:textId="77777777" w:rsidR="00830DBF" w:rsidRDefault="00830DBF">
            <w:pPr>
              <w:pStyle w:val="TableParagraph"/>
              <w:ind w:left="8" w:right="93"/>
              <w:jc w:val="center"/>
              <w:rPr>
                <w:sz w:val="18"/>
              </w:rPr>
            </w:pPr>
            <w:r>
              <w:rPr>
                <w:color w:val="0F0F0F"/>
                <w:spacing w:val="-5"/>
                <w:w w:val="105"/>
                <w:sz w:val="18"/>
              </w:rPr>
              <w:t>h.</w:t>
            </w:r>
          </w:p>
        </w:tc>
        <w:tc>
          <w:tcPr>
            <w:tcW w:w="1275" w:type="dxa"/>
          </w:tcPr>
          <w:p w14:paraId="6D192133" w14:textId="77777777" w:rsidR="00830DBF" w:rsidRDefault="00830DBF">
            <w:pPr>
              <w:pStyle w:val="TableParagraph"/>
              <w:rPr>
                <w:b/>
                <w:sz w:val="18"/>
              </w:rPr>
            </w:pPr>
          </w:p>
          <w:p w14:paraId="6D192134" w14:textId="77777777" w:rsidR="00830DBF" w:rsidRDefault="00830DBF">
            <w:pPr>
              <w:pStyle w:val="TableParagraph"/>
              <w:spacing w:before="11"/>
              <w:rPr>
                <w:b/>
                <w:sz w:val="18"/>
              </w:rPr>
            </w:pPr>
          </w:p>
          <w:p w14:paraId="6D192135" w14:textId="77777777" w:rsidR="00830DBF" w:rsidRDefault="00830DBF" w:rsidP="35AD04F3">
            <w:pPr>
              <w:pStyle w:val="TableParagraph"/>
              <w:spacing w:line="249" w:lineRule="auto"/>
              <w:ind w:left="102" w:right="111" w:firstLine="3"/>
              <w:rPr>
                <w:sz w:val="18"/>
                <w:szCs w:val="18"/>
              </w:rPr>
            </w:pPr>
            <w:r w:rsidRPr="35AD04F3">
              <w:rPr>
                <w:color w:val="0F0F0F"/>
                <w:sz w:val="18"/>
                <w:szCs w:val="18"/>
              </w:rPr>
              <w:t xml:space="preserve">Termisk oprensning </w:t>
            </w:r>
            <w:r w:rsidRPr="35AD04F3">
              <w:rPr>
                <w:color w:val="1F1F1F"/>
                <w:sz w:val="18"/>
                <w:szCs w:val="18"/>
              </w:rPr>
              <w:t xml:space="preserve">af </w:t>
            </w:r>
            <w:r w:rsidRPr="35AD04F3">
              <w:rPr>
                <w:color w:val="1F1F1F"/>
                <w:spacing w:val="-4"/>
                <w:sz w:val="18"/>
                <w:szCs w:val="18"/>
              </w:rPr>
              <w:t>sand</w:t>
            </w:r>
          </w:p>
        </w:tc>
        <w:tc>
          <w:tcPr>
            <w:tcW w:w="3261" w:type="dxa"/>
          </w:tcPr>
          <w:p w14:paraId="6D192136" w14:textId="0513A843" w:rsidR="00830DBF" w:rsidRPr="0055382A" w:rsidRDefault="00830DBF" w:rsidP="35AD04F3">
            <w:pPr>
              <w:pStyle w:val="TableParagraph"/>
              <w:spacing w:line="247" w:lineRule="auto"/>
              <w:ind w:left="104" w:right="88" w:firstLine="7"/>
              <w:jc w:val="both"/>
              <w:rPr>
                <w:sz w:val="18"/>
                <w:szCs w:val="18"/>
                <w:lang w:val="da-DK"/>
              </w:rPr>
            </w:pPr>
            <w:r w:rsidRPr="0055382A">
              <w:rPr>
                <w:color w:val="0F0F0F"/>
                <w:sz w:val="18"/>
                <w:szCs w:val="18"/>
                <w:lang w:val="da-DK"/>
              </w:rPr>
              <w:t xml:space="preserve">Opvarmning </w:t>
            </w:r>
            <w:r w:rsidRPr="0055382A">
              <w:rPr>
                <w:color w:val="1F1F1F"/>
                <w:sz w:val="18"/>
                <w:szCs w:val="18"/>
                <w:lang w:val="da-DK"/>
              </w:rPr>
              <w:t xml:space="preserve">og </w:t>
            </w:r>
            <w:r w:rsidRPr="0055382A">
              <w:rPr>
                <w:color w:val="0F0F0F"/>
                <w:sz w:val="18"/>
                <w:szCs w:val="18"/>
                <w:lang w:val="da-DK"/>
              </w:rPr>
              <w:t xml:space="preserve">forbrænding </w:t>
            </w:r>
            <w:r w:rsidRPr="0055382A">
              <w:rPr>
                <w:color w:val="1F1F1F"/>
                <w:sz w:val="18"/>
                <w:szCs w:val="18"/>
                <w:lang w:val="da-DK"/>
              </w:rPr>
              <w:t xml:space="preserve">af </w:t>
            </w:r>
            <w:r w:rsidRPr="0055382A">
              <w:rPr>
                <w:color w:val="0F0F0F"/>
                <w:sz w:val="18"/>
                <w:szCs w:val="18"/>
                <w:lang w:val="da-DK"/>
              </w:rPr>
              <w:t xml:space="preserve">bindere og urenheder i kemisk bundet </w:t>
            </w:r>
            <w:r w:rsidRPr="0055382A">
              <w:rPr>
                <w:color w:val="1F1F1F"/>
                <w:sz w:val="18"/>
                <w:szCs w:val="18"/>
                <w:lang w:val="da-DK"/>
              </w:rPr>
              <w:t xml:space="preserve">og </w:t>
            </w:r>
            <w:r w:rsidRPr="0055382A">
              <w:rPr>
                <w:color w:val="0F0F0F"/>
                <w:sz w:val="18"/>
                <w:szCs w:val="18"/>
                <w:lang w:val="da-DK"/>
              </w:rPr>
              <w:t xml:space="preserve">blandet </w:t>
            </w:r>
            <w:r w:rsidRPr="0055382A">
              <w:rPr>
                <w:color w:val="1F1F1F"/>
                <w:sz w:val="18"/>
                <w:szCs w:val="18"/>
                <w:lang w:val="da-DK"/>
              </w:rPr>
              <w:t xml:space="preserve">sand. </w:t>
            </w:r>
            <w:r w:rsidRPr="0055382A">
              <w:rPr>
                <w:color w:val="0F0F0F"/>
                <w:sz w:val="18"/>
                <w:szCs w:val="18"/>
                <w:lang w:val="da-DK"/>
              </w:rPr>
              <w:t xml:space="preserve">Dette kombineres med </w:t>
            </w:r>
            <w:r w:rsidRPr="0055382A">
              <w:rPr>
                <w:color w:val="1F1F1F"/>
                <w:sz w:val="18"/>
                <w:szCs w:val="18"/>
                <w:lang w:val="da-DK"/>
              </w:rPr>
              <w:t xml:space="preserve">en </w:t>
            </w:r>
            <w:r w:rsidRPr="0055382A">
              <w:rPr>
                <w:color w:val="0F0F0F"/>
                <w:sz w:val="18"/>
                <w:szCs w:val="18"/>
                <w:lang w:val="da-DK"/>
              </w:rPr>
              <w:t xml:space="preserve">indledende mekanisk </w:t>
            </w:r>
            <w:r w:rsidRPr="0055382A">
              <w:rPr>
                <w:color w:val="1F1F1F"/>
                <w:sz w:val="18"/>
                <w:szCs w:val="18"/>
                <w:lang w:val="da-DK"/>
              </w:rPr>
              <w:t xml:space="preserve">forbehandling </w:t>
            </w:r>
            <w:r w:rsidRPr="0055382A">
              <w:rPr>
                <w:color w:val="0F0F0F"/>
                <w:sz w:val="18"/>
                <w:szCs w:val="18"/>
                <w:lang w:val="da-DK"/>
              </w:rPr>
              <w:t xml:space="preserve">for </w:t>
            </w:r>
            <w:r w:rsidRPr="0055382A">
              <w:rPr>
                <w:color w:val="1F1F1F"/>
                <w:sz w:val="18"/>
                <w:szCs w:val="18"/>
                <w:lang w:val="da-DK"/>
              </w:rPr>
              <w:t xml:space="preserve">at give sandet </w:t>
            </w:r>
            <w:r w:rsidRPr="0055382A">
              <w:rPr>
                <w:color w:val="0F0F0F"/>
                <w:sz w:val="18"/>
                <w:szCs w:val="18"/>
                <w:lang w:val="da-DK"/>
              </w:rPr>
              <w:t xml:space="preserve">den </w:t>
            </w:r>
            <w:r w:rsidRPr="0055382A">
              <w:rPr>
                <w:color w:val="1F1F1F"/>
                <w:sz w:val="18"/>
                <w:szCs w:val="18"/>
                <w:lang w:val="da-DK"/>
              </w:rPr>
              <w:t xml:space="preserve">korrekte kornstørrelse </w:t>
            </w:r>
            <w:r w:rsidRPr="0055382A">
              <w:rPr>
                <w:color w:val="0F0F0F"/>
                <w:sz w:val="18"/>
                <w:szCs w:val="18"/>
                <w:lang w:val="da-DK"/>
              </w:rPr>
              <w:t xml:space="preserve">og fjerne </w:t>
            </w:r>
            <w:r w:rsidRPr="0055382A">
              <w:rPr>
                <w:color w:val="1F1F1F"/>
                <w:sz w:val="18"/>
                <w:szCs w:val="18"/>
                <w:lang w:val="da-DK"/>
              </w:rPr>
              <w:t xml:space="preserve">metalliske </w:t>
            </w:r>
            <w:r w:rsidRPr="0055382A">
              <w:rPr>
                <w:color w:val="0F0F0F"/>
                <w:sz w:val="18"/>
                <w:szCs w:val="18"/>
                <w:lang w:val="da-DK"/>
              </w:rPr>
              <w:t xml:space="preserve">urenheder. </w:t>
            </w:r>
            <w:r w:rsidRPr="0055382A">
              <w:rPr>
                <w:color w:val="1F1F1F"/>
                <w:sz w:val="18"/>
                <w:szCs w:val="18"/>
                <w:lang w:val="da-DK"/>
              </w:rPr>
              <w:t xml:space="preserve">For </w:t>
            </w:r>
            <w:r w:rsidRPr="0055382A">
              <w:rPr>
                <w:color w:val="0F0F0F"/>
                <w:sz w:val="18"/>
                <w:szCs w:val="18"/>
                <w:lang w:val="da-DK"/>
              </w:rPr>
              <w:t xml:space="preserve">blandet </w:t>
            </w:r>
            <w:r w:rsidRPr="0055382A">
              <w:rPr>
                <w:color w:val="1F1F1F"/>
                <w:sz w:val="18"/>
                <w:szCs w:val="18"/>
                <w:lang w:val="da-DK"/>
              </w:rPr>
              <w:t xml:space="preserve">sand </w:t>
            </w:r>
            <w:r w:rsidRPr="0055382A">
              <w:rPr>
                <w:color w:val="0F0F0F"/>
                <w:sz w:val="18"/>
                <w:szCs w:val="18"/>
                <w:lang w:val="da-DK"/>
              </w:rPr>
              <w:t xml:space="preserve">bør </w:t>
            </w:r>
            <w:r w:rsidRPr="0055382A">
              <w:rPr>
                <w:color w:val="1F1F1F"/>
                <w:sz w:val="18"/>
                <w:szCs w:val="18"/>
                <w:lang w:val="da-DK"/>
              </w:rPr>
              <w:t xml:space="preserve">andelen af </w:t>
            </w:r>
            <w:r w:rsidRPr="0055382A">
              <w:rPr>
                <w:color w:val="0F0F0F"/>
                <w:sz w:val="18"/>
                <w:szCs w:val="18"/>
                <w:lang w:val="da-DK"/>
              </w:rPr>
              <w:t xml:space="preserve">kemisk bundet </w:t>
            </w:r>
            <w:r w:rsidRPr="0055382A">
              <w:rPr>
                <w:color w:val="1F1F1F"/>
                <w:sz w:val="18"/>
                <w:szCs w:val="18"/>
                <w:lang w:val="da-DK"/>
              </w:rPr>
              <w:t xml:space="preserve">sand være </w:t>
            </w:r>
            <w:r w:rsidRPr="0055382A">
              <w:rPr>
                <w:color w:val="0F0F0F"/>
                <w:sz w:val="18"/>
                <w:szCs w:val="18"/>
                <w:lang w:val="da-DK"/>
              </w:rPr>
              <w:t xml:space="preserve">til­ </w:t>
            </w:r>
            <w:r w:rsidRPr="0055382A">
              <w:rPr>
                <w:color w:val="1F1F1F"/>
                <w:sz w:val="18"/>
                <w:szCs w:val="18"/>
                <w:lang w:val="da-DK"/>
              </w:rPr>
              <w:t xml:space="preserve">strækkelig </w:t>
            </w:r>
            <w:r w:rsidRPr="0055382A">
              <w:rPr>
                <w:color w:val="0F0F0F"/>
                <w:sz w:val="18"/>
                <w:szCs w:val="18"/>
                <w:lang w:val="da-DK"/>
              </w:rPr>
              <w:t>høj</w:t>
            </w:r>
            <w:r w:rsidRPr="0055382A">
              <w:rPr>
                <w:color w:val="383838"/>
                <w:sz w:val="18"/>
                <w:szCs w:val="18"/>
                <w:lang w:val="da-DK"/>
              </w:rPr>
              <w:t>.</w:t>
            </w:r>
          </w:p>
        </w:tc>
        <w:tc>
          <w:tcPr>
            <w:tcW w:w="1417" w:type="dxa"/>
            <w:tcBorders>
              <w:right w:val="double" w:sz="4" w:space="0" w:color="auto"/>
            </w:tcBorders>
          </w:tcPr>
          <w:p w14:paraId="6D192137" w14:textId="77777777" w:rsidR="00830DBF" w:rsidRPr="0055382A" w:rsidRDefault="00830DBF">
            <w:pPr>
              <w:pStyle w:val="TableParagraph"/>
              <w:spacing w:before="7"/>
              <w:rPr>
                <w:b/>
                <w:sz w:val="18"/>
                <w:lang w:val="da-DK"/>
              </w:rPr>
            </w:pPr>
          </w:p>
          <w:p w14:paraId="6D192138" w14:textId="77777777" w:rsidR="00830DBF" w:rsidRPr="0055382A" w:rsidRDefault="00830DBF" w:rsidP="0030159E">
            <w:pPr>
              <w:pStyle w:val="TableParagraph"/>
              <w:spacing w:line="247" w:lineRule="auto"/>
              <w:ind w:left="116" w:right="-29" w:firstLine="3"/>
              <w:rPr>
                <w:sz w:val="18"/>
                <w:szCs w:val="18"/>
                <w:lang w:val="da-DK"/>
              </w:rPr>
            </w:pPr>
            <w:r w:rsidRPr="0055382A">
              <w:rPr>
                <w:color w:val="1F1F1F"/>
                <w:sz w:val="18"/>
                <w:szCs w:val="18"/>
                <w:lang w:val="da-DK"/>
              </w:rPr>
              <w:t>Kan</w:t>
            </w:r>
            <w:r w:rsidRPr="0055382A">
              <w:rPr>
                <w:color w:val="1F1F1F"/>
                <w:spacing w:val="-5"/>
                <w:sz w:val="18"/>
                <w:szCs w:val="18"/>
                <w:lang w:val="da-DK"/>
              </w:rPr>
              <w:t xml:space="preserve"> </w:t>
            </w:r>
            <w:r w:rsidRPr="0055382A">
              <w:rPr>
                <w:color w:val="0F0F0F"/>
                <w:sz w:val="18"/>
                <w:szCs w:val="18"/>
                <w:lang w:val="da-DK"/>
              </w:rPr>
              <w:t>muligvis</w:t>
            </w:r>
            <w:r w:rsidRPr="0055382A">
              <w:rPr>
                <w:color w:val="0F0F0F"/>
                <w:spacing w:val="-6"/>
                <w:sz w:val="18"/>
                <w:szCs w:val="18"/>
                <w:lang w:val="da-DK"/>
              </w:rPr>
              <w:t xml:space="preserve"> </w:t>
            </w:r>
            <w:r w:rsidRPr="0055382A">
              <w:rPr>
                <w:color w:val="0F0F0F"/>
                <w:sz w:val="18"/>
                <w:szCs w:val="18"/>
                <w:lang w:val="da-DK"/>
              </w:rPr>
              <w:t>ikke</w:t>
            </w:r>
            <w:r w:rsidRPr="0055382A">
              <w:rPr>
                <w:color w:val="0F0F0F"/>
                <w:spacing w:val="-12"/>
                <w:sz w:val="18"/>
                <w:szCs w:val="18"/>
                <w:lang w:val="da-DK"/>
              </w:rPr>
              <w:t xml:space="preserve"> </w:t>
            </w:r>
            <w:r w:rsidRPr="0055382A">
              <w:rPr>
                <w:color w:val="1F1F1F"/>
                <w:sz w:val="18"/>
                <w:szCs w:val="18"/>
                <w:lang w:val="da-DK"/>
              </w:rPr>
              <w:t xml:space="preserve">anvendes </w:t>
            </w:r>
            <w:r w:rsidRPr="0055382A">
              <w:rPr>
                <w:color w:val="0F0F0F"/>
                <w:sz w:val="18"/>
                <w:szCs w:val="18"/>
                <w:lang w:val="da-DK"/>
              </w:rPr>
              <w:t xml:space="preserve">på brugt </w:t>
            </w:r>
            <w:r w:rsidRPr="0055382A">
              <w:rPr>
                <w:color w:val="1F1F1F"/>
                <w:sz w:val="18"/>
                <w:szCs w:val="18"/>
                <w:lang w:val="da-DK"/>
              </w:rPr>
              <w:t xml:space="preserve">sand, </w:t>
            </w:r>
            <w:r w:rsidRPr="0055382A">
              <w:rPr>
                <w:color w:val="0F0F0F"/>
                <w:sz w:val="18"/>
                <w:szCs w:val="18"/>
                <w:lang w:val="da-DK"/>
              </w:rPr>
              <w:t>der indehol­ der</w:t>
            </w:r>
            <w:r w:rsidRPr="0055382A">
              <w:rPr>
                <w:color w:val="0F0F0F"/>
                <w:spacing w:val="-1"/>
                <w:sz w:val="18"/>
                <w:szCs w:val="18"/>
                <w:lang w:val="da-DK"/>
              </w:rPr>
              <w:t xml:space="preserve"> </w:t>
            </w:r>
            <w:r w:rsidRPr="0055382A">
              <w:rPr>
                <w:color w:val="0F0F0F"/>
                <w:sz w:val="18"/>
                <w:szCs w:val="18"/>
                <w:lang w:val="da-DK"/>
              </w:rPr>
              <w:t>rester</w:t>
            </w:r>
            <w:r w:rsidRPr="0055382A">
              <w:rPr>
                <w:color w:val="0F0F0F"/>
                <w:spacing w:val="-5"/>
                <w:sz w:val="18"/>
                <w:szCs w:val="18"/>
                <w:lang w:val="da-DK"/>
              </w:rPr>
              <w:t xml:space="preserve"> </w:t>
            </w:r>
            <w:r w:rsidRPr="0055382A">
              <w:rPr>
                <w:color w:val="1F1F1F"/>
                <w:sz w:val="18"/>
                <w:szCs w:val="18"/>
                <w:lang w:val="da-DK"/>
              </w:rPr>
              <w:t>af</w:t>
            </w:r>
            <w:r w:rsidRPr="0055382A">
              <w:rPr>
                <w:color w:val="1F1F1F"/>
                <w:spacing w:val="-3"/>
                <w:sz w:val="18"/>
                <w:szCs w:val="18"/>
                <w:lang w:val="da-DK"/>
              </w:rPr>
              <w:t xml:space="preserve"> </w:t>
            </w:r>
            <w:r w:rsidRPr="0055382A">
              <w:rPr>
                <w:color w:val="0F0F0F"/>
                <w:sz w:val="18"/>
                <w:szCs w:val="18"/>
                <w:lang w:val="da-DK"/>
              </w:rPr>
              <w:t xml:space="preserve">uorganiske bin­ </w:t>
            </w:r>
            <w:r w:rsidRPr="0055382A">
              <w:rPr>
                <w:color w:val="0F0F0F"/>
                <w:spacing w:val="-2"/>
                <w:sz w:val="18"/>
                <w:szCs w:val="18"/>
                <w:lang w:val="da-DK"/>
              </w:rPr>
              <w:t>dere</w:t>
            </w:r>
            <w:r w:rsidRPr="0055382A">
              <w:rPr>
                <w:color w:val="383838"/>
                <w:spacing w:val="-2"/>
                <w:sz w:val="18"/>
                <w:szCs w:val="18"/>
                <w:lang w:val="da-DK"/>
              </w:rPr>
              <w:t>.</w:t>
            </w:r>
          </w:p>
        </w:tc>
        <w:tc>
          <w:tcPr>
            <w:tcW w:w="2977" w:type="dxa"/>
            <w:tcBorders>
              <w:top w:val="double" w:sz="4" w:space="0" w:color="auto"/>
              <w:left w:val="double" w:sz="4" w:space="0" w:color="auto"/>
              <w:bottom w:val="double" w:sz="4" w:space="0" w:color="auto"/>
              <w:right w:val="double" w:sz="4" w:space="0" w:color="auto"/>
            </w:tcBorders>
          </w:tcPr>
          <w:p w14:paraId="5011F03E" w14:textId="77777777" w:rsidR="00830DBF" w:rsidRDefault="00830DBF">
            <w:pPr>
              <w:pStyle w:val="TableParagraph"/>
              <w:spacing w:before="7"/>
              <w:rPr>
                <w:b/>
                <w:sz w:val="18"/>
                <w:lang w:val="da-DK"/>
              </w:rPr>
            </w:pPr>
          </w:p>
          <w:p w14:paraId="70864536" w14:textId="77777777" w:rsidR="00C24B71" w:rsidRPr="0055382A" w:rsidRDefault="00C24B71">
            <w:pPr>
              <w:pStyle w:val="TableParagraph"/>
              <w:spacing w:before="7"/>
              <w:rPr>
                <w:b/>
                <w:sz w:val="18"/>
                <w:lang w:val="da-DK"/>
              </w:rPr>
            </w:pPr>
          </w:p>
        </w:tc>
      </w:tr>
      <w:tr w:rsidR="00C24B71" w:rsidRPr="00B41B04" w14:paraId="45D139E4" w14:textId="77777777" w:rsidTr="007F1179">
        <w:trPr>
          <w:trHeight w:val="1789"/>
        </w:trPr>
        <w:tc>
          <w:tcPr>
            <w:tcW w:w="363" w:type="dxa"/>
            <w:tcBorders>
              <w:left w:val="nil"/>
            </w:tcBorders>
          </w:tcPr>
          <w:p w14:paraId="1FDB63A2" w14:textId="77777777" w:rsidR="00C24B71" w:rsidRPr="001460DB" w:rsidRDefault="00C24B71" w:rsidP="00C24B71">
            <w:pPr>
              <w:pStyle w:val="TableParagraph"/>
              <w:rPr>
                <w:b/>
                <w:sz w:val="16"/>
                <w:lang w:val="da-DK"/>
              </w:rPr>
            </w:pPr>
          </w:p>
          <w:p w14:paraId="3E8A0AE1" w14:textId="77777777" w:rsidR="00C24B71" w:rsidRPr="001460DB" w:rsidRDefault="00C24B71" w:rsidP="00C24B71">
            <w:pPr>
              <w:pStyle w:val="TableParagraph"/>
              <w:rPr>
                <w:b/>
                <w:sz w:val="16"/>
                <w:lang w:val="da-DK"/>
              </w:rPr>
            </w:pPr>
          </w:p>
          <w:p w14:paraId="50D02916" w14:textId="77777777" w:rsidR="00C24B71" w:rsidRPr="001460DB" w:rsidRDefault="00C24B71" w:rsidP="00C24B71">
            <w:pPr>
              <w:pStyle w:val="TableParagraph"/>
              <w:spacing w:before="147"/>
              <w:rPr>
                <w:b/>
                <w:sz w:val="16"/>
                <w:lang w:val="da-DK"/>
              </w:rPr>
            </w:pPr>
          </w:p>
          <w:p w14:paraId="7A3183E4" w14:textId="5CC5188B" w:rsidR="00C24B71" w:rsidRDefault="00C24B71" w:rsidP="00C24B71">
            <w:pPr>
              <w:pStyle w:val="TableParagraph"/>
              <w:rPr>
                <w:b/>
                <w:sz w:val="18"/>
              </w:rPr>
            </w:pPr>
            <w:r w:rsidRPr="35AD04F3">
              <w:rPr>
                <w:color w:val="1C1C1C"/>
                <w:spacing w:val="-5"/>
                <w:sz w:val="16"/>
                <w:szCs w:val="16"/>
              </w:rPr>
              <w:t>i.</w:t>
            </w:r>
          </w:p>
        </w:tc>
        <w:tc>
          <w:tcPr>
            <w:tcW w:w="1275" w:type="dxa"/>
          </w:tcPr>
          <w:p w14:paraId="104B6763" w14:textId="77777777" w:rsidR="00C24B71" w:rsidRPr="00342F1F" w:rsidRDefault="00C24B71" w:rsidP="00C24B71">
            <w:pPr>
              <w:pStyle w:val="TableParagraph"/>
              <w:spacing w:before="46"/>
              <w:rPr>
                <w:b/>
                <w:sz w:val="18"/>
                <w:lang w:val="da-DK"/>
              </w:rPr>
            </w:pPr>
          </w:p>
          <w:p w14:paraId="589DBA29" w14:textId="30AF85F0" w:rsidR="00C24B71" w:rsidRPr="00342F1F" w:rsidRDefault="00C24B71" w:rsidP="00C24B71">
            <w:pPr>
              <w:pStyle w:val="TableParagraph"/>
              <w:rPr>
                <w:b/>
                <w:sz w:val="18"/>
                <w:lang w:val="da-DK"/>
              </w:rPr>
            </w:pPr>
            <w:r w:rsidRPr="00342F1F">
              <w:rPr>
                <w:color w:val="0E0E0E"/>
                <w:w w:val="105"/>
                <w:sz w:val="18"/>
                <w:szCs w:val="18"/>
                <w:lang w:val="da-DK"/>
              </w:rPr>
              <w:t xml:space="preserve">Kombineret </w:t>
            </w:r>
            <w:r w:rsidRPr="00342F1F">
              <w:rPr>
                <w:color w:val="1C1C1C"/>
                <w:w w:val="105"/>
                <w:sz w:val="18"/>
                <w:szCs w:val="18"/>
                <w:lang w:val="da-DK"/>
              </w:rPr>
              <w:t>genvin</w:t>
            </w:r>
            <w:r w:rsidRPr="00342F1F">
              <w:rPr>
                <w:color w:val="0E0E0E"/>
                <w:w w:val="105"/>
                <w:sz w:val="18"/>
                <w:szCs w:val="18"/>
                <w:lang w:val="da-DK"/>
              </w:rPr>
              <w:t xml:space="preserve">ding </w:t>
            </w:r>
            <w:r w:rsidRPr="00342F1F">
              <w:rPr>
                <w:color w:val="1C1C1C"/>
                <w:w w:val="105"/>
                <w:sz w:val="18"/>
                <w:szCs w:val="18"/>
                <w:lang w:val="da-DK"/>
              </w:rPr>
              <w:t xml:space="preserve">(mekanisk-ter­ misk-mekanisk) anvendt </w:t>
            </w:r>
            <w:r w:rsidRPr="00342F1F">
              <w:rPr>
                <w:color w:val="0E0E0E"/>
                <w:w w:val="105"/>
                <w:sz w:val="18"/>
                <w:szCs w:val="18"/>
                <w:lang w:val="da-DK"/>
              </w:rPr>
              <w:t xml:space="preserve">på blandet </w:t>
            </w:r>
            <w:r w:rsidRPr="00342F1F">
              <w:rPr>
                <w:color w:val="1C1C1C"/>
                <w:spacing w:val="-2"/>
                <w:w w:val="105"/>
                <w:sz w:val="18"/>
                <w:szCs w:val="18"/>
                <w:lang w:val="da-DK"/>
              </w:rPr>
              <w:t>organisk/bentonitsand</w:t>
            </w:r>
          </w:p>
        </w:tc>
        <w:tc>
          <w:tcPr>
            <w:tcW w:w="3261" w:type="dxa"/>
          </w:tcPr>
          <w:p w14:paraId="35FBAC4F" w14:textId="5E53CFAB" w:rsidR="00C24B71" w:rsidRPr="0055382A" w:rsidRDefault="00C24B71" w:rsidP="00C24B71">
            <w:pPr>
              <w:pStyle w:val="TableParagraph"/>
              <w:spacing w:line="247" w:lineRule="auto"/>
              <w:ind w:left="104" w:right="88" w:firstLine="7"/>
              <w:jc w:val="both"/>
              <w:rPr>
                <w:color w:val="0F0F0F"/>
                <w:sz w:val="18"/>
                <w:szCs w:val="18"/>
                <w:lang w:val="da-DK"/>
              </w:rPr>
            </w:pPr>
            <w:r w:rsidRPr="0055382A">
              <w:rPr>
                <w:color w:val="1C1C1C"/>
                <w:sz w:val="18"/>
                <w:szCs w:val="18"/>
                <w:lang w:val="da-DK"/>
              </w:rPr>
              <w:t>Efter</w:t>
            </w:r>
            <w:r w:rsidRPr="0055382A">
              <w:rPr>
                <w:color w:val="1C1C1C"/>
                <w:spacing w:val="-3"/>
                <w:sz w:val="18"/>
                <w:szCs w:val="18"/>
                <w:lang w:val="da-DK"/>
              </w:rPr>
              <w:t xml:space="preserve"> </w:t>
            </w:r>
            <w:r w:rsidRPr="0055382A">
              <w:rPr>
                <w:color w:val="0E0E0E"/>
                <w:sz w:val="18"/>
                <w:szCs w:val="18"/>
                <w:lang w:val="da-DK"/>
              </w:rPr>
              <w:t xml:space="preserve">forbehandling </w:t>
            </w:r>
            <w:r w:rsidRPr="0055382A">
              <w:rPr>
                <w:color w:val="1C1C1C"/>
                <w:sz w:val="18"/>
                <w:szCs w:val="18"/>
                <w:lang w:val="da-DK"/>
              </w:rPr>
              <w:t xml:space="preserve">(sigtning, </w:t>
            </w:r>
            <w:r w:rsidRPr="0055382A">
              <w:rPr>
                <w:color w:val="0E0E0E"/>
                <w:sz w:val="18"/>
                <w:szCs w:val="18"/>
                <w:lang w:val="da-DK"/>
              </w:rPr>
              <w:t xml:space="preserve">magnetisk </w:t>
            </w:r>
            <w:r w:rsidRPr="0055382A">
              <w:rPr>
                <w:color w:val="1C1C1C"/>
                <w:sz w:val="18"/>
                <w:szCs w:val="18"/>
                <w:lang w:val="da-DK"/>
              </w:rPr>
              <w:t>adskillelse) og</w:t>
            </w:r>
            <w:r w:rsidRPr="0055382A">
              <w:rPr>
                <w:color w:val="1C1C1C"/>
                <w:spacing w:val="-3"/>
                <w:sz w:val="18"/>
                <w:szCs w:val="18"/>
                <w:lang w:val="da-DK"/>
              </w:rPr>
              <w:t xml:space="preserve"> </w:t>
            </w:r>
            <w:r w:rsidRPr="0055382A">
              <w:rPr>
                <w:color w:val="0E0E0E"/>
                <w:sz w:val="18"/>
                <w:szCs w:val="18"/>
                <w:lang w:val="da-DK"/>
              </w:rPr>
              <w:t>tør</w:t>
            </w:r>
            <w:r w:rsidRPr="0055382A">
              <w:rPr>
                <w:color w:val="1C1C1C"/>
                <w:sz w:val="18"/>
                <w:szCs w:val="18"/>
                <w:lang w:val="da-DK"/>
              </w:rPr>
              <w:t xml:space="preserve">ring rengøres sandet </w:t>
            </w:r>
            <w:r w:rsidRPr="0055382A">
              <w:rPr>
                <w:color w:val="0E0E0E"/>
                <w:sz w:val="18"/>
                <w:szCs w:val="18"/>
                <w:lang w:val="da-DK"/>
              </w:rPr>
              <w:t xml:space="preserve">mekanisk </w:t>
            </w:r>
            <w:r w:rsidRPr="0055382A">
              <w:rPr>
                <w:color w:val="1C1C1C"/>
                <w:sz w:val="18"/>
                <w:szCs w:val="18"/>
                <w:lang w:val="da-DK"/>
              </w:rPr>
              <w:t xml:space="preserve">eller </w:t>
            </w:r>
            <w:r w:rsidRPr="0055382A">
              <w:rPr>
                <w:color w:val="0E0E0E"/>
                <w:sz w:val="18"/>
                <w:szCs w:val="18"/>
                <w:lang w:val="da-DK"/>
              </w:rPr>
              <w:t xml:space="preserve">pneumatisk </w:t>
            </w:r>
            <w:r w:rsidRPr="0055382A">
              <w:rPr>
                <w:color w:val="1C1C1C"/>
                <w:sz w:val="18"/>
                <w:szCs w:val="18"/>
                <w:lang w:val="da-DK"/>
              </w:rPr>
              <w:t>for</w:t>
            </w:r>
            <w:r w:rsidRPr="0055382A">
              <w:rPr>
                <w:color w:val="1C1C1C"/>
                <w:spacing w:val="-4"/>
                <w:sz w:val="18"/>
                <w:szCs w:val="18"/>
                <w:lang w:val="da-DK"/>
              </w:rPr>
              <w:t xml:space="preserve"> </w:t>
            </w:r>
            <w:r w:rsidRPr="0055382A">
              <w:rPr>
                <w:color w:val="0E0E0E"/>
                <w:sz w:val="18"/>
                <w:szCs w:val="18"/>
                <w:lang w:val="da-DK"/>
              </w:rPr>
              <w:t xml:space="preserve">at fjerne </w:t>
            </w:r>
            <w:r w:rsidRPr="0055382A">
              <w:rPr>
                <w:color w:val="1C1C1C"/>
                <w:sz w:val="18"/>
                <w:szCs w:val="18"/>
                <w:lang w:val="da-DK"/>
              </w:rPr>
              <w:t xml:space="preserve">en </w:t>
            </w:r>
            <w:r w:rsidRPr="0055382A">
              <w:rPr>
                <w:color w:val="0E0E0E"/>
                <w:sz w:val="18"/>
                <w:szCs w:val="18"/>
                <w:lang w:val="da-DK"/>
              </w:rPr>
              <w:t xml:space="preserve">del </w:t>
            </w:r>
            <w:r w:rsidRPr="0055382A">
              <w:rPr>
                <w:color w:val="1C1C1C"/>
                <w:sz w:val="18"/>
                <w:szCs w:val="18"/>
                <w:lang w:val="da-DK"/>
              </w:rPr>
              <w:t xml:space="preserve">af </w:t>
            </w:r>
            <w:r w:rsidRPr="0055382A">
              <w:rPr>
                <w:color w:val="0E0E0E"/>
                <w:sz w:val="18"/>
                <w:szCs w:val="18"/>
                <w:lang w:val="da-DK"/>
              </w:rPr>
              <w:t xml:space="preserve">binderne. I det termiske trin </w:t>
            </w:r>
            <w:r w:rsidRPr="0055382A">
              <w:rPr>
                <w:color w:val="1C1C1C"/>
                <w:sz w:val="18"/>
                <w:szCs w:val="18"/>
                <w:lang w:val="da-DK"/>
              </w:rPr>
              <w:t xml:space="preserve">afbrændes </w:t>
            </w:r>
            <w:r w:rsidRPr="0055382A">
              <w:rPr>
                <w:color w:val="0E0E0E"/>
                <w:sz w:val="18"/>
                <w:szCs w:val="18"/>
                <w:lang w:val="da-DK"/>
              </w:rPr>
              <w:t xml:space="preserve">de </w:t>
            </w:r>
            <w:r w:rsidRPr="0055382A">
              <w:rPr>
                <w:color w:val="1C1C1C"/>
                <w:sz w:val="18"/>
                <w:szCs w:val="18"/>
                <w:lang w:val="da-DK"/>
              </w:rPr>
              <w:t>organiske</w:t>
            </w:r>
            <w:r w:rsidRPr="0055382A">
              <w:rPr>
                <w:color w:val="1C1C1C"/>
                <w:spacing w:val="-3"/>
                <w:sz w:val="18"/>
                <w:szCs w:val="18"/>
                <w:lang w:val="da-DK"/>
              </w:rPr>
              <w:t xml:space="preserve"> </w:t>
            </w:r>
            <w:r w:rsidRPr="0055382A">
              <w:rPr>
                <w:color w:val="0E0E0E"/>
                <w:sz w:val="18"/>
                <w:szCs w:val="18"/>
                <w:lang w:val="da-DK"/>
              </w:rPr>
              <w:t>bestanddele, og</w:t>
            </w:r>
            <w:r w:rsidRPr="0055382A">
              <w:rPr>
                <w:color w:val="0E0E0E"/>
                <w:spacing w:val="-4"/>
                <w:sz w:val="18"/>
                <w:szCs w:val="18"/>
                <w:lang w:val="da-DK"/>
              </w:rPr>
              <w:t xml:space="preserve"> </w:t>
            </w:r>
            <w:r w:rsidRPr="0055382A">
              <w:rPr>
                <w:color w:val="0E0E0E"/>
                <w:sz w:val="18"/>
                <w:szCs w:val="18"/>
                <w:lang w:val="da-DK"/>
              </w:rPr>
              <w:t>de</w:t>
            </w:r>
            <w:r w:rsidRPr="0055382A">
              <w:rPr>
                <w:color w:val="0E0E0E"/>
                <w:spacing w:val="-6"/>
                <w:sz w:val="18"/>
                <w:szCs w:val="18"/>
                <w:lang w:val="da-DK"/>
              </w:rPr>
              <w:t xml:space="preserve"> </w:t>
            </w:r>
            <w:r w:rsidRPr="0055382A">
              <w:rPr>
                <w:color w:val="0E0E0E"/>
                <w:sz w:val="18"/>
                <w:szCs w:val="18"/>
                <w:lang w:val="da-DK"/>
              </w:rPr>
              <w:t>uorganiske bestanddele bliver til</w:t>
            </w:r>
            <w:r w:rsidRPr="0055382A">
              <w:rPr>
                <w:color w:val="0E0E0E"/>
                <w:spacing w:val="-9"/>
                <w:sz w:val="18"/>
                <w:szCs w:val="18"/>
                <w:lang w:val="da-DK"/>
              </w:rPr>
              <w:t xml:space="preserve"> </w:t>
            </w:r>
            <w:r w:rsidRPr="0055382A">
              <w:rPr>
                <w:color w:val="1C1C1C"/>
                <w:sz w:val="18"/>
                <w:szCs w:val="18"/>
                <w:lang w:val="da-DK"/>
              </w:rPr>
              <w:t xml:space="preserve">støv eller </w:t>
            </w:r>
            <w:r w:rsidRPr="0055382A">
              <w:rPr>
                <w:color w:val="0E0E0E"/>
                <w:sz w:val="18"/>
                <w:szCs w:val="18"/>
                <w:lang w:val="da-DK"/>
              </w:rPr>
              <w:t xml:space="preserve">brændes </w:t>
            </w:r>
            <w:r w:rsidRPr="0055382A">
              <w:rPr>
                <w:color w:val="1C1C1C"/>
                <w:sz w:val="18"/>
                <w:szCs w:val="18"/>
                <w:lang w:val="da-DK"/>
              </w:rPr>
              <w:t xml:space="preserve">fast </w:t>
            </w:r>
            <w:r w:rsidRPr="0055382A">
              <w:rPr>
                <w:color w:val="0E0E0E"/>
                <w:sz w:val="18"/>
                <w:szCs w:val="18"/>
                <w:lang w:val="da-DK"/>
              </w:rPr>
              <w:t xml:space="preserve">på </w:t>
            </w:r>
            <w:r w:rsidRPr="0055382A">
              <w:rPr>
                <w:color w:val="1C1C1C"/>
                <w:sz w:val="18"/>
                <w:szCs w:val="18"/>
                <w:lang w:val="da-DK"/>
              </w:rPr>
              <w:t xml:space="preserve">kornene. </w:t>
            </w:r>
            <w:r w:rsidRPr="00794F51">
              <w:rPr>
                <w:color w:val="1C1C1C"/>
                <w:sz w:val="18"/>
                <w:szCs w:val="18"/>
                <w:lang w:val="da-DK"/>
              </w:rPr>
              <w:t xml:space="preserve">Ved </w:t>
            </w:r>
            <w:r w:rsidRPr="00794F51">
              <w:rPr>
                <w:color w:val="0E0E0E"/>
                <w:sz w:val="18"/>
                <w:szCs w:val="18"/>
                <w:lang w:val="da-DK"/>
              </w:rPr>
              <w:t xml:space="preserve">den </w:t>
            </w:r>
            <w:r w:rsidRPr="00794F51">
              <w:rPr>
                <w:color w:val="1C1C1C"/>
                <w:sz w:val="18"/>
                <w:szCs w:val="18"/>
                <w:lang w:val="da-DK"/>
              </w:rPr>
              <w:t xml:space="preserve">sidste </w:t>
            </w:r>
            <w:r w:rsidRPr="00794F51">
              <w:rPr>
                <w:color w:val="0E0E0E"/>
                <w:sz w:val="18"/>
                <w:szCs w:val="18"/>
                <w:lang w:val="da-DK"/>
              </w:rPr>
              <w:t xml:space="preserve">mekaniske behandling </w:t>
            </w:r>
            <w:r w:rsidRPr="00794F51">
              <w:rPr>
                <w:color w:val="1C1C1C"/>
                <w:sz w:val="18"/>
                <w:szCs w:val="18"/>
                <w:lang w:val="da-DK"/>
              </w:rPr>
              <w:t xml:space="preserve">fjernes </w:t>
            </w:r>
            <w:r w:rsidRPr="00794F51">
              <w:rPr>
                <w:color w:val="0E0E0E"/>
                <w:sz w:val="18"/>
                <w:szCs w:val="18"/>
                <w:lang w:val="da-DK"/>
              </w:rPr>
              <w:t xml:space="preserve">disse </w:t>
            </w:r>
            <w:r w:rsidRPr="00794F51">
              <w:rPr>
                <w:color w:val="1C1C1C"/>
                <w:sz w:val="18"/>
                <w:szCs w:val="18"/>
                <w:lang w:val="da-DK"/>
              </w:rPr>
              <w:t xml:space="preserve">fastbrændte </w:t>
            </w:r>
            <w:r w:rsidRPr="00794F51">
              <w:rPr>
                <w:color w:val="0E0E0E"/>
                <w:sz w:val="18"/>
                <w:szCs w:val="18"/>
                <w:lang w:val="da-DK"/>
              </w:rPr>
              <w:t xml:space="preserve">lag </w:t>
            </w:r>
            <w:r w:rsidRPr="00794F51">
              <w:rPr>
                <w:color w:val="1C1C1C"/>
                <w:sz w:val="18"/>
                <w:szCs w:val="18"/>
                <w:lang w:val="da-DK"/>
              </w:rPr>
              <w:t xml:space="preserve">mekanisk eller </w:t>
            </w:r>
            <w:r w:rsidRPr="00794F51">
              <w:rPr>
                <w:color w:val="0E0E0E"/>
                <w:sz w:val="18"/>
                <w:szCs w:val="18"/>
                <w:lang w:val="da-DK"/>
              </w:rPr>
              <w:t xml:space="preserve">pneumatisk </w:t>
            </w:r>
            <w:r w:rsidRPr="00794F51">
              <w:rPr>
                <w:color w:val="1C1C1C"/>
                <w:sz w:val="18"/>
                <w:szCs w:val="18"/>
                <w:lang w:val="da-DK"/>
              </w:rPr>
              <w:t xml:space="preserve">og </w:t>
            </w:r>
            <w:r w:rsidRPr="00794F51">
              <w:rPr>
                <w:color w:val="0E0E0E"/>
                <w:sz w:val="18"/>
                <w:szCs w:val="18"/>
                <w:lang w:val="da-DK"/>
              </w:rPr>
              <w:t xml:space="preserve">kasseres </w:t>
            </w:r>
            <w:r w:rsidRPr="00794F51">
              <w:rPr>
                <w:color w:val="1C1C1C"/>
                <w:sz w:val="18"/>
                <w:szCs w:val="18"/>
                <w:lang w:val="da-DK"/>
              </w:rPr>
              <w:t>som støv.</w:t>
            </w:r>
          </w:p>
        </w:tc>
        <w:tc>
          <w:tcPr>
            <w:tcW w:w="1417" w:type="dxa"/>
            <w:tcBorders>
              <w:right w:val="double" w:sz="4" w:space="0" w:color="auto"/>
            </w:tcBorders>
          </w:tcPr>
          <w:p w14:paraId="130E1E61" w14:textId="1EA7CE1F" w:rsidR="00C24B71" w:rsidRPr="0055382A" w:rsidRDefault="00C24B71" w:rsidP="00C24B71">
            <w:pPr>
              <w:pStyle w:val="TableParagraph"/>
              <w:spacing w:before="7"/>
              <w:rPr>
                <w:b/>
                <w:sz w:val="18"/>
                <w:lang w:val="da-DK"/>
              </w:rPr>
            </w:pPr>
            <w:r w:rsidRPr="0055382A">
              <w:rPr>
                <w:color w:val="1C1C1C"/>
                <w:sz w:val="18"/>
                <w:szCs w:val="18"/>
                <w:lang w:val="da-DK"/>
              </w:rPr>
              <w:t>Kan</w:t>
            </w:r>
            <w:r w:rsidRPr="0055382A">
              <w:rPr>
                <w:color w:val="1C1C1C"/>
                <w:spacing w:val="-8"/>
                <w:sz w:val="18"/>
                <w:szCs w:val="18"/>
                <w:lang w:val="da-DK"/>
              </w:rPr>
              <w:t xml:space="preserve"> </w:t>
            </w:r>
            <w:r w:rsidRPr="0055382A">
              <w:rPr>
                <w:color w:val="0E0E0E"/>
                <w:sz w:val="18"/>
                <w:szCs w:val="18"/>
                <w:lang w:val="da-DK"/>
              </w:rPr>
              <w:t>muligvis</w:t>
            </w:r>
            <w:r w:rsidRPr="0055382A">
              <w:rPr>
                <w:color w:val="0E0E0E"/>
                <w:spacing w:val="-8"/>
                <w:sz w:val="18"/>
                <w:szCs w:val="18"/>
                <w:lang w:val="da-DK"/>
              </w:rPr>
              <w:t xml:space="preserve"> </w:t>
            </w:r>
            <w:r w:rsidRPr="0055382A">
              <w:rPr>
                <w:color w:val="1C1C1C"/>
                <w:sz w:val="18"/>
                <w:szCs w:val="18"/>
                <w:lang w:val="da-DK"/>
              </w:rPr>
              <w:t>ikke</w:t>
            </w:r>
            <w:r w:rsidRPr="0055382A">
              <w:rPr>
                <w:color w:val="1C1C1C"/>
                <w:spacing w:val="-12"/>
                <w:sz w:val="18"/>
                <w:szCs w:val="18"/>
                <w:lang w:val="da-DK"/>
              </w:rPr>
              <w:t xml:space="preserve"> </w:t>
            </w:r>
            <w:r w:rsidRPr="0055382A">
              <w:rPr>
                <w:color w:val="1C1C1C"/>
                <w:sz w:val="18"/>
                <w:szCs w:val="18"/>
                <w:lang w:val="da-DK"/>
              </w:rPr>
              <w:t xml:space="preserve">anvendes </w:t>
            </w:r>
            <w:r w:rsidRPr="0055382A">
              <w:rPr>
                <w:color w:val="0E0E0E"/>
                <w:sz w:val="18"/>
                <w:szCs w:val="18"/>
                <w:lang w:val="da-DK"/>
              </w:rPr>
              <w:t xml:space="preserve">på kernesand, der indeholder </w:t>
            </w:r>
            <w:r w:rsidRPr="0055382A">
              <w:rPr>
                <w:color w:val="1C1C1C"/>
                <w:sz w:val="18"/>
                <w:szCs w:val="18"/>
                <w:lang w:val="da-DK"/>
              </w:rPr>
              <w:t xml:space="preserve">sure </w:t>
            </w:r>
            <w:r w:rsidRPr="0055382A">
              <w:rPr>
                <w:color w:val="0E0E0E"/>
                <w:sz w:val="18"/>
                <w:szCs w:val="18"/>
                <w:lang w:val="da-DK"/>
              </w:rPr>
              <w:t xml:space="preserve">bindere </w:t>
            </w:r>
            <w:r w:rsidRPr="0055382A">
              <w:rPr>
                <w:color w:val="1C1C1C"/>
                <w:sz w:val="18"/>
                <w:szCs w:val="18"/>
                <w:lang w:val="da-DK"/>
              </w:rPr>
              <w:t xml:space="preserve">(fordi </w:t>
            </w:r>
            <w:r w:rsidRPr="0055382A">
              <w:rPr>
                <w:color w:val="0E0E0E"/>
                <w:sz w:val="18"/>
                <w:szCs w:val="18"/>
                <w:lang w:val="da-DK"/>
              </w:rPr>
              <w:t xml:space="preserve">det </w:t>
            </w:r>
            <w:r w:rsidRPr="0055382A">
              <w:rPr>
                <w:color w:val="1C1C1C"/>
                <w:sz w:val="18"/>
                <w:szCs w:val="18"/>
                <w:lang w:val="da-DK"/>
              </w:rPr>
              <w:t xml:space="preserve">kan ændre </w:t>
            </w:r>
            <w:r w:rsidRPr="0055382A">
              <w:rPr>
                <w:color w:val="0E0E0E"/>
                <w:sz w:val="18"/>
                <w:szCs w:val="18"/>
                <w:lang w:val="da-DK"/>
              </w:rPr>
              <w:t xml:space="preserve">bentonittens </w:t>
            </w:r>
            <w:r w:rsidRPr="0055382A">
              <w:rPr>
                <w:color w:val="1C1C1C"/>
                <w:sz w:val="18"/>
                <w:szCs w:val="18"/>
                <w:lang w:val="da-DK"/>
              </w:rPr>
              <w:t>ka</w:t>
            </w:r>
            <w:r w:rsidRPr="0055382A">
              <w:rPr>
                <w:color w:val="0E0E0E"/>
                <w:sz w:val="18"/>
                <w:szCs w:val="18"/>
                <w:lang w:val="da-DK"/>
              </w:rPr>
              <w:t xml:space="preserve">rakteristika) </w:t>
            </w:r>
            <w:r w:rsidRPr="0055382A">
              <w:rPr>
                <w:color w:val="1C1C1C"/>
                <w:sz w:val="18"/>
                <w:szCs w:val="18"/>
                <w:lang w:val="da-DK"/>
              </w:rPr>
              <w:t xml:space="preserve">eller vandglas </w:t>
            </w:r>
            <w:r w:rsidRPr="0055382A">
              <w:rPr>
                <w:color w:val="0E0E0E"/>
                <w:sz w:val="18"/>
                <w:szCs w:val="18"/>
                <w:lang w:val="da-DK"/>
              </w:rPr>
              <w:t xml:space="preserve">(fordi det kan </w:t>
            </w:r>
            <w:r w:rsidRPr="0055382A">
              <w:rPr>
                <w:color w:val="1C1C1C"/>
                <w:sz w:val="18"/>
                <w:szCs w:val="18"/>
                <w:lang w:val="da-DK"/>
              </w:rPr>
              <w:t xml:space="preserve">ændre </w:t>
            </w:r>
            <w:r w:rsidRPr="0055382A">
              <w:rPr>
                <w:color w:val="0E0E0E"/>
                <w:sz w:val="18"/>
                <w:szCs w:val="18"/>
                <w:lang w:val="da-DK"/>
              </w:rPr>
              <w:t xml:space="preserve">det </w:t>
            </w:r>
            <w:r w:rsidRPr="0055382A">
              <w:rPr>
                <w:color w:val="1C1C1C"/>
                <w:sz w:val="18"/>
                <w:szCs w:val="18"/>
                <w:lang w:val="da-DK"/>
              </w:rPr>
              <w:t>våde sands egenskaber).</w:t>
            </w:r>
          </w:p>
        </w:tc>
        <w:tc>
          <w:tcPr>
            <w:tcW w:w="2977" w:type="dxa"/>
            <w:tcBorders>
              <w:top w:val="double" w:sz="4" w:space="0" w:color="auto"/>
              <w:left w:val="double" w:sz="4" w:space="0" w:color="auto"/>
              <w:bottom w:val="double" w:sz="4" w:space="0" w:color="auto"/>
              <w:right w:val="double" w:sz="4" w:space="0" w:color="auto"/>
            </w:tcBorders>
          </w:tcPr>
          <w:p w14:paraId="1FB03440" w14:textId="77777777" w:rsidR="00C24B71" w:rsidRDefault="00C24B71" w:rsidP="00C24B71">
            <w:pPr>
              <w:pStyle w:val="TableParagraph"/>
              <w:spacing w:before="7"/>
              <w:rPr>
                <w:b/>
                <w:sz w:val="18"/>
                <w:lang w:val="da-DK"/>
              </w:rPr>
            </w:pPr>
          </w:p>
        </w:tc>
      </w:tr>
      <w:tr w:rsidR="00C24B71" w:rsidRPr="004B6163" w14:paraId="550A2EF4" w14:textId="77777777" w:rsidTr="007F1179">
        <w:trPr>
          <w:trHeight w:val="1789"/>
        </w:trPr>
        <w:tc>
          <w:tcPr>
            <w:tcW w:w="363" w:type="dxa"/>
            <w:tcBorders>
              <w:left w:val="nil"/>
            </w:tcBorders>
          </w:tcPr>
          <w:p w14:paraId="02B82607" w14:textId="77777777" w:rsidR="00C24B71" w:rsidRPr="0055382A" w:rsidRDefault="00C24B71" w:rsidP="00C24B71">
            <w:pPr>
              <w:pStyle w:val="TableParagraph"/>
              <w:rPr>
                <w:b/>
                <w:sz w:val="17"/>
                <w:lang w:val="da-DK"/>
              </w:rPr>
            </w:pPr>
          </w:p>
          <w:p w14:paraId="6D9796C8" w14:textId="77777777" w:rsidR="00C24B71" w:rsidRPr="0055382A" w:rsidRDefault="00C24B71" w:rsidP="00C24B71">
            <w:pPr>
              <w:pStyle w:val="TableParagraph"/>
              <w:rPr>
                <w:b/>
                <w:sz w:val="17"/>
                <w:lang w:val="da-DK"/>
              </w:rPr>
            </w:pPr>
          </w:p>
          <w:p w14:paraId="6B80785B" w14:textId="77777777" w:rsidR="00C24B71" w:rsidRPr="0055382A" w:rsidRDefault="00C24B71" w:rsidP="00C24B71">
            <w:pPr>
              <w:pStyle w:val="TableParagraph"/>
              <w:spacing w:before="4"/>
              <w:rPr>
                <w:b/>
                <w:sz w:val="17"/>
                <w:lang w:val="da-DK"/>
              </w:rPr>
            </w:pPr>
          </w:p>
          <w:p w14:paraId="29EF4B11" w14:textId="3A963C03" w:rsidR="00C24B71" w:rsidRDefault="00C24B71" w:rsidP="00C24B71">
            <w:pPr>
              <w:pStyle w:val="Brdtekst"/>
              <w:rPr>
                <w:b/>
                <w:sz w:val="16"/>
              </w:rPr>
            </w:pPr>
            <w:r>
              <w:rPr>
                <w:rFonts w:ascii="Arial"/>
                <w:color w:val="0E0E0E"/>
                <w:spacing w:val="-5"/>
                <w:w w:val="110"/>
                <w:sz w:val="17"/>
              </w:rPr>
              <w:t>j.</w:t>
            </w:r>
          </w:p>
        </w:tc>
        <w:tc>
          <w:tcPr>
            <w:tcW w:w="1275" w:type="dxa"/>
          </w:tcPr>
          <w:p w14:paraId="308909CB" w14:textId="77777777" w:rsidR="00C24B71" w:rsidRPr="0055382A" w:rsidRDefault="00C24B71" w:rsidP="00C24B71">
            <w:pPr>
              <w:pStyle w:val="TableParagraph"/>
              <w:spacing w:before="48"/>
              <w:rPr>
                <w:b/>
                <w:sz w:val="18"/>
                <w:lang w:val="da-DK"/>
              </w:rPr>
            </w:pPr>
          </w:p>
          <w:p w14:paraId="5C1FA37A" w14:textId="7F9B6322" w:rsidR="00C24B71" w:rsidRPr="00C24B71" w:rsidRDefault="00C24B71" w:rsidP="00C24B71">
            <w:pPr>
              <w:pStyle w:val="Brdtekst"/>
              <w:spacing w:before="46"/>
              <w:rPr>
                <w:b/>
                <w:lang w:val="da-DK"/>
              </w:rPr>
            </w:pPr>
            <w:r w:rsidRPr="0055382A">
              <w:rPr>
                <w:color w:val="0E0E0E"/>
                <w:lang w:val="da-DK"/>
              </w:rPr>
              <w:t xml:space="preserve">Kombineret </w:t>
            </w:r>
            <w:r w:rsidRPr="0055382A">
              <w:rPr>
                <w:color w:val="1C1C1C"/>
                <w:lang w:val="da-DK"/>
              </w:rPr>
              <w:t>sandgenvinding og varmebe</w:t>
            </w:r>
            <w:r w:rsidRPr="0055382A">
              <w:rPr>
                <w:color w:val="0E0E0E"/>
                <w:lang w:val="da-DK"/>
              </w:rPr>
              <w:t xml:space="preserve">handling af </w:t>
            </w:r>
            <w:r w:rsidRPr="0055382A">
              <w:rPr>
                <w:color w:val="1C1C1C"/>
                <w:lang w:val="da-DK"/>
              </w:rPr>
              <w:t>alumini</w:t>
            </w:r>
            <w:r w:rsidRPr="0055382A">
              <w:rPr>
                <w:color w:val="0E0E0E"/>
                <w:spacing w:val="-2"/>
                <w:lang w:val="da-DK"/>
              </w:rPr>
              <w:t>umsstøbegods</w:t>
            </w:r>
          </w:p>
        </w:tc>
        <w:tc>
          <w:tcPr>
            <w:tcW w:w="3261" w:type="dxa"/>
          </w:tcPr>
          <w:p w14:paraId="44CF6EC7" w14:textId="6934582C" w:rsidR="00C24B71" w:rsidRPr="0055382A" w:rsidRDefault="00C24B71" w:rsidP="00C24B71">
            <w:pPr>
              <w:pStyle w:val="TableParagraph"/>
              <w:spacing w:line="247" w:lineRule="auto"/>
              <w:ind w:left="104" w:right="88" w:firstLine="7"/>
              <w:jc w:val="both"/>
              <w:rPr>
                <w:color w:val="1C1C1C"/>
                <w:sz w:val="18"/>
                <w:szCs w:val="18"/>
                <w:lang w:val="da-DK"/>
              </w:rPr>
            </w:pPr>
            <w:r w:rsidRPr="0055382A">
              <w:rPr>
                <w:color w:val="1C1C1C"/>
                <w:w w:val="105"/>
                <w:sz w:val="18"/>
                <w:szCs w:val="18"/>
                <w:lang w:val="da-DK"/>
              </w:rPr>
              <w:t xml:space="preserve">Efter </w:t>
            </w:r>
            <w:r w:rsidRPr="0055382A">
              <w:rPr>
                <w:color w:val="0E0E0E"/>
                <w:w w:val="105"/>
                <w:sz w:val="18"/>
                <w:szCs w:val="18"/>
                <w:lang w:val="da-DK"/>
              </w:rPr>
              <w:t xml:space="preserve">hældning </w:t>
            </w:r>
            <w:r w:rsidRPr="0055382A">
              <w:rPr>
                <w:color w:val="1C1C1C"/>
                <w:w w:val="105"/>
                <w:sz w:val="18"/>
                <w:szCs w:val="18"/>
                <w:lang w:val="da-DK"/>
              </w:rPr>
              <w:t>og</w:t>
            </w:r>
            <w:r w:rsidRPr="0055382A">
              <w:rPr>
                <w:color w:val="1C1C1C"/>
                <w:spacing w:val="-4"/>
                <w:w w:val="105"/>
                <w:sz w:val="18"/>
                <w:szCs w:val="18"/>
                <w:lang w:val="da-DK"/>
              </w:rPr>
              <w:t xml:space="preserve"> </w:t>
            </w:r>
            <w:r w:rsidRPr="0055382A">
              <w:rPr>
                <w:color w:val="1C1C1C"/>
                <w:w w:val="105"/>
                <w:sz w:val="18"/>
                <w:szCs w:val="18"/>
                <w:lang w:val="da-DK"/>
              </w:rPr>
              <w:t xml:space="preserve">størkning </w:t>
            </w:r>
            <w:r w:rsidRPr="0055382A">
              <w:rPr>
                <w:color w:val="0E0E0E"/>
                <w:w w:val="105"/>
                <w:sz w:val="18"/>
                <w:szCs w:val="18"/>
                <w:lang w:val="da-DK"/>
              </w:rPr>
              <w:t>lastes</w:t>
            </w:r>
            <w:r w:rsidRPr="0055382A">
              <w:rPr>
                <w:color w:val="0E0E0E"/>
                <w:spacing w:val="-1"/>
                <w:w w:val="105"/>
                <w:sz w:val="18"/>
                <w:szCs w:val="18"/>
                <w:lang w:val="da-DK"/>
              </w:rPr>
              <w:t xml:space="preserve"> </w:t>
            </w:r>
            <w:r w:rsidRPr="0055382A">
              <w:rPr>
                <w:color w:val="1C1C1C"/>
                <w:w w:val="105"/>
                <w:sz w:val="18"/>
                <w:szCs w:val="18"/>
                <w:lang w:val="da-DK"/>
              </w:rPr>
              <w:t>støbeforme/støbeenhe</w:t>
            </w:r>
            <w:r w:rsidRPr="0055382A">
              <w:rPr>
                <w:color w:val="0E0E0E"/>
                <w:w w:val="105"/>
                <w:sz w:val="18"/>
                <w:szCs w:val="18"/>
                <w:lang w:val="da-DK"/>
              </w:rPr>
              <w:t xml:space="preserve">der </w:t>
            </w:r>
            <w:r w:rsidRPr="0055382A">
              <w:rPr>
                <w:color w:val="1C1C1C"/>
                <w:w w:val="105"/>
                <w:sz w:val="18"/>
                <w:szCs w:val="18"/>
                <w:lang w:val="da-DK"/>
              </w:rPr>
              <w:t xml:space="preserve">i ovnen. Ved en temperatur </w:t>
            </w:r>
            <w:r w:rsidRPr="0055382A">
              <w:rPr>
                <w:color w:val="0E0E0E"/>
                <w:w w:val="105"/>
                <w:sz w:val="18"/>
                <w:szCs w:val="18"/>
                <w:lang w:val="da-DK"/>
              </w:rPr>
              <w:t xml:space="preserve">på </w:t>
            </w:r>
            <w:r w:rsidRPr="0055382A">
              <w:rPr>
                <w:color w:val="1C1C1C"/>
                <w:w w:val="105"/>
                <w:sz w:val="18"/>
                <w:szCs w:val="18"/>
                <w:lang w:val="da-DK"/>
              </w:rPr>
              <w:t xml:space="preserve">over </w:t>
            </w:r>
            <w:r w:rsidRPr="0055382A">
              <w:rPr>
                <w:color w:val="0E0E0E"/>
                <w:w w:val="105"/>
                <w:sz w:val="18"/>
                <w:szCs w:val="18"/>
                <w:lang w:val="da-DK"/>
              </w:rPr>
              <w:t xml:space="preserve">420 </w:t>
            </w:r>
            <w:r w:rsidRPr="0055382A">
              <w:rPr>
                <w:color w:val="1C1C1C"/>
                <w:w w:val="105"/>
                <w:sz w:val="16"/>
                <w:szCs w:val="16"/>
                <w:lang w:val="da-DK"/>
              </w:rPr>
              <w:t xml:space="preserve">°C, </w:t>
            </w:r>
            <w:r w:rsidRPr="0055382A">
              <w:rPr>
                <w:color w:val="0E0E0E"/>
                <w:w w:val="105"/>
                <w:sz w:val="18"/>
                <w:szCs w:val="18"/>
                <w:lang w:val="da-DK"/>
              </w:rPr>
              <w:t xml:space="preserve">brændes binderne, kerner/forme </w:t>
            </w:r>
            <w:r w:rsidRPr="0055382A">
              <w:rPr>
                <w:color w:val="1C1C1C"/>
                <w:w w:val="105"/>
                <w:sz w:val="18"/>
                <w:szCs w:val="18"/>
                <w:lang w:val="da-DK"/>
              </w:rPr>
              <w:t xml:space="preserve">opløses, og støbegodset </w:t>
            </w:r>
            <w:r w:rsidRPr="0055382A">
              <w:rPr>
                <w:color w:val="0E0E0E"/>
                <w:w w:val="105"/>
                <w:sz w:val="18"/>
                <w:szCs w:val="18"/>
                <w:lang w:val="da-DK"/>
              </w:rPr>
              <w:t xml:space="preserve">undergår </w:t>
            </w:r>
            <w:r w:rsidRPr="0055382A">
              <w:rPr>
                <w:color w:val="1C1C1C"/>
                <w:w w:val="105"/>
                <w:sz w:val="18"/>
                <w:szCs w:val="18"/>
                <w:lang w:val="da-DK"/>
              </w:rPr>
              <w:t>varmebehandling.</w:t>
            </w:r>
            <w:r w:rsidRPr="0055382A">
              <w:rPr>
                <w:color w:val="1C1C1C"/>
                <w:spacing w:val="-10"/>
                <w:w w:val="105"/>
                <w:sz w:val="18"/>
                <w:szCs w:val="18"/>
                <w:lang w:val="da-DK"/>
              </w:rPr>
              <w:t xml:space="preserve"> </w:t>
            </w:r>
            <w:r w:rsidRPr="0055382A">
              <w:rPr>
                <w:color w:val="1C1C1C"/>
                <w:w w:val="105"/>
                <w:sz w:val="18"/>
                <w:szCs w:val="18"/>
                <w:lang w:val="da-DK"/>
              </w:rPr>
              <w:t xml:space="preserve">Sandet </w:t>
            </w:r>
            <w:r w:rsidRPr="0055382A">
              <w:rPr>
                <w:color w:val="0E0E0E"/>
                <w:w w:val="105"/>
                <w:sz w:val="18"/>
                <w:szCs w:val="18"/>
                <w:lang w:val="da-DK"/>
              </w:rPr>
              <w:t xml:space="preserve">falder </w:t>
            </w:r>
            <w:r w:rsidRPr="0055382A">
              <w:rPr>
                <w:color w:val="1C1C1C"/>
                <w:w w:val="105"/>
                <w:sz w:val="18"/>
                <w:szCs w:val="18"/>
                <w:lang w:val="da-DK"/>
              </w:rPr>
              <w:t xml:space="preserve">til </w:t>
            </w:r>
            <w:r w:rsidRPr="0055382A">
              <w:rPr>
                <w:color w:val="0E0E0E"/>
                <w:w w:val="105"/>
                <w:sz w:val="18"/>
                <w:szCs w:val="18"/>
                <w:lang w:val="da-DK"/>
              </w:rPr>
              <w:t xml:space="preserve">bunden </w:t>
            </w:r>
            <w:r w:rsidRPr="0055382A">
              <w:rPr>
                <w:color w:val="1C1C1C"/>
                <w:w w:val="105"/>
                <w:sz w:val="18"/>
                <w:szCs w:val="18"/>
                <w:lang w:val="da-DK"/>
              </w:rPr>
              <w:t>af</w:t>
            </w:r>
            <w:r w:rsidRPr="0055382A">
              <w:rPr>
                <w:color w:val="1C1C1C"/>
                <w:spacing w:val="-1"/>
                <w:w w:val="105"/>
                <w:sz w:val="18"/>
                <w:szCs w:val="18"/>
                <w:lang w:val="da-DK"/>
              </w:rPr>
              <w:t xml:space="preserve"> </w:t>
            </w:r>
            <w:r w:rsidRPr="0055382A">
              <w:rPr>
                <w:color w:val="1C1C1C"/>
                <w:w w:val="105"/>
                <w:sz w:val="18"/>
                <w:szCs w:val="18"/>
                <w:lang w:val="da-DK"/>
              </w:rPr>
              <w:t xml:space="preserve">ovnen, </w:t>
            </w:r>
            <w:r w:rsidRPr="0055382A">
              <w:rPr>
                <w:color w:val="0E0E0E"/>
                <w:w w:val="105"/>
                <w:sz w:val="18"/>
                <w:szCs w:val="18"/>
                <w:lang w:val="da-DK"/>
              </w:rPr>
              <w:t xml:space="preserve">hvor </w:t>
            </w:r>
            <w:r w:rsidRPr="0055382A">
              <w:rPr>
                <w:color w:val="0E0E0E"/>
                <w:spacing w:val="-2"/>
                <w:w w:val="105"/>
                <w:sz w:val="18"/>
                <w:szCs w:val="18"/>
                <w:lang w:val="da-DK"/>
              </w:rPr>
              <w:t>det</w:t>
            </w:r>
            <w:r w:rsidRPr="0055382A">
              <w:rPr>
                <w:color w:val="0E0E0E"/>
                <w:spacing w:val="-4"/>
                <w:w w:val="105"/>
                <w:sz w:val="18"/>
                <w:szCs w:val="18"/>
                <w:lang w:val="da-DK"/>
              </w:rPr>
              <w:t xml:space="preserve"> </w:t>
            </w:r>
            <w:r w:rsidRPr="0055382A">
              <w:rPr>
                <w:color w:val="1C1C1C"/>
                <w:spacing w:val="-2"/>
                <w:w w:val="105"/>
                <w:sz w:val="18"/>
                <w:szCs w:val="18"/>
                <w:lang w:val="da-DK"/>
              </w:rPr>
              <w:t>rengøres i</w:t>
            </w:r>
            <w:r w:rsidRPr="0055382A">
              <w:rPr>
                <w:color w:val="1C1C1C"/>
                <w:spacing w:val="-10"/>
                <w:w w:val="105"/>
                <w:sz w:val="18"/>
                <w:szCs w:val="18"/>
                <w:lang w:val="da-DK"/>
              </w:rPr>
              <w:t xml:space="preserve"> </w:t>
            </w:r>
            <w:r w:rsidRPr="0055382A">
              <w:rPr>
                <w:color w:val="1C1C1C"/>
                <w:spacing w:val="-2"/>
                <w:w w:val="105"/>
                <w:sz w:val="18"/>
                <w:szCs w:val="18"/>
                <w:lang w:val="da-DK"/>
              </w:rPr>
              <w:t>en</w:t>
            </w:r>
            <w:r w:rsidRPr="0055382A">
              <w:rPr>
                <w:color w:val="1C1C1C"/>
                <w:spacing w:val="-10"/>
                <w:w w:val="105"/>
                <w:sz w:val="18"/>
                <w:szCs w:val="18"/>
                <w:lang w:val="da-DK"/>
              </w:rPr>
              <w:t xml:space="preserve"> </w:t>
            </w:r>
            <w:r w:rsidRPr="0055382A">
              <w:rPr>
                <w:color w:val="0E0E0E"/>
                <w:spacing w:val="-2"/>
                <w:w w:val="105"/>
                <w:sz w:val="18"/>
                <w:szCs w:val="18"/>
                <w:lang w:val="da-DK"/>
              </w:rPr>
              <w:t>opvarmet</w:t>
            </w:r>
            <w:r w:rsidRPr="0055382A">
              <w:rPr>
                <w:color w:val="0E0E0E"/>
                <w:spacing w:val="6"/>
                <w:w w:val="105"/>
                <w:sz w:val="18"/>
                <w:szCs w:val="18"/>
                <w:lang w:val="da-DK"/>
              </w:rPr>
              <w:t xml:space="preserve"> </w:t>
            </w:r>
            <w:r w:rsidRPr="0055382A">
              <w:rPr>
                <w:color w:val="1C1C1C"/>
                <w:spacing w:val="-2"/>
                <w:w w:val="105"/>
                <w:sz w:val="18"/>
                <w:szCs w:val="18"/>
                <w:lang w:val="da-DK"/>
              </w:rPr>
              <w:t>fluid</w:t>
            </w:r>
            <w:r w:rsidRPr="0055382A">
              <w:rPr>
                <w:color w:val="1C1C1C"/>
                <w:spacing w:val="-5"/>
                <w:w w:val="105"/>
                <w:sz w:val="18"/>
                <w:szCs w:val="18"/>
                <w:lang w:val="da-DK"/>
              </w:rPr>
              <w:t xml:space="preserve"> </w:t>
            </w:r>
            <w:r w:rsidRPr="0055382A">
              <w:rPr>
                <w:color w:val="0E0E0E"/>
                <w:spacing w:val="-2"/>
                <w:w w:val="105"/>
                <w:sz w:val="18"/>
                <w:szCs w:val="18"/>
                <w:lang w:val="da-DK"/>
              </w:rPr>
              <w:t>bed.</w:t>
            </w:r>
            <w:r w:rsidRPr="0055382A">
              <w:rPr>
                <w:color w:val="0E0E0E"/>
                <w:spacing w:val="-10"/>
                <w:w w:val="105"/>
                <w:sz w:val="18"/>
                <w:szCs w:val="18"/>
                <w:lang w:val="da-DK"/>
              </w:rPr>
              <w:t xml:space="preserve"> </w:t>
            </w:r>
            <w:r w:rsidRPr="0055382A">
              <w:rPr>
                <w:color w:val="1C1C1C"/>
                <w:spacing w:val="-2"/>
                <w:w w:val="105"/>
                <w:sz w:val="18"/>
                <w:szCs w:val="18"/>
                <w:lang w:val="da-DK"/>
              </w:rPr>
              <w:t>Efter</w:t>
            </w:r>
            <w:r w:rsidRPr="0055382A">
              <w:rPr>
                <w:color w:val="1C1C1C"/>
                <w:spacing w:val="-10"/>
                <w:w w:val="105"/>
                <w:sz w:val="18"/>
                <w:szCs w:val="18"/>
                <w:lang w:val="da-DK"/>
              </w:rPr>
              <w:t xml:space="preserve"> </w:t>
            </w:r>
            <w:r w:rsidRPr="0055382A">
              <w:rPr>
                <w:color w:val="1C1C1C"/>
                <w:spacing w:val="-2"/>
                <w:w w:val="105"/>
                <w:sz w:val="18"/>
                <w:szCs w:val="18"/>
                <w:lang w:val="da-DK"/>
              </w:rPr>
              <w:t>afkøling genbruges</w:t>
            </w:r>
            <w:r w:rsidRPr="0055382A">
              <w:rPr>
                <w:color w:val="1C1C1C"/>
                <w:spacing w:val="-9"/>
                <w:w w:val="105"/>
                <w:sz w:val="18"/>
                <w:szCs w:val="18"/>
                <w:lang w:val="da-DK"/>
              </w:rPr>
              <w:t xml:space="preserve"> </w:t>
            </w:r>
            <w:r w:rsidRPr="0055382A">
              <w:rPr>
                <w:color w:val="1C1C1C"/>
                <w:spacing w:val="-2"/>
                <w:w w:val="105"/>
                <w:sz w:val="18"/>
                <w:szCs w:val="18"/>
                <w:lang w:val="da-DK"/>
              </w:rPr>
              <w:t>sandet</w:t>
            </w:r>
            <w:r w:rsidRPr="0055382A">
              <w:rPr>
                <w:color w:val="1C1C1C"/>
                <w:spacing w:val="2"/>
                <w:w w:val="105"/>
                <w:sz w:val="18"/>
                <w:szCs w:val="18"/>
                <w:lang w:val="da-DK"/>
              </w:rPr>
              <w:t xml:space="preserve"> </w:t>
            </w:r>
            <w:r w:rsidRPr="0055382A">
              <w:rPr>
                <w:color w:val="1C1C1C"/>
                <w:spacing w:val="-2"/>
                <w:w w:val="105"/>
                <w:sz w:val="18"/>
                <w:szCs w:val="18"/>
                <w:lang w:val="da-DK"/>
              </w:rPr>
              <w:t>i</w:t>
            </w:r>
            <w:r w:rsidRPr="0055382A">
              <w:rPr>
                <w:color w:val="1C1C1C"/>
                <w:spacing w:val="-4"/>
                <w:w w:val="105"/>
                <w:sz w:val="18"/>
                <w:szCs w:val="18"/>
                <w:lang w:val="da-DK"/>
              </w:rPr>
              <w:t xml:space="preserve"> </w:t>
            </w:r>
            <w:r w:rsidRPr="0055382A">
              <w:rPr>
                <w:color w:val="1C1C1C"/>
                <w:spacing w:val="-2"/>
                <w:w w:val="105"/>
                <w:sz w:val="18"/>
                <w:szCs w:val="18"/>
                <w:lang w:val="da-DK"/>
              </w:rPr>
              <w:t>kernesandmixeren</w:t>
            </w:r>
            <w:r w:rsidRPr="0055382A">
              <w:rPr>
                <w:color w:val="1C1C1C"/>
                <w:spacing w:val="2"/>
                <w:w w:val="105"/>
                <w:sz w:val="18"/>
                <w:szCs w:val="18"/>
                <w:lang w:val="da-DK"/>
              </w:rPr>
              <w:t xml:space="preserve"> </w:t>
            </w:r>
            <w:r w:rsidRPr="0055382A">
              <w:rPr>
                <w:color w:val="0E0E0E"/>
                <w:spacing w:val="-2"/>
                <w:w w:val="105"/>
                <w:sz w:val="18"/>
                <w:szCs w:val="18"/>
                <w:lang w:val="da-DK"/>
              </w:rPr>
              <w:t>uden</w:t>
            </w:r>
            <w:r w:rsidRPr="0055382A">
              <w:rPr>
                <w:color w:val="0E0E0E"/>
                <w:spacing w:val="6"/>
                <w:w w:val="105"/>
                <w:sz w:val="18"/>
                <w:szCs w:val="18"/>
                <w:lang w:val="da-DK"/>
              </w:rPr>
              <w:t xml:space="preserve"> </w:t>
            </w:r>
            <w:r w:rsidRPr="0055382A">
              <w:rPr>
                <w:color w:val="1C1C1C"/>
                <w:spacing w:val="-2"/>
                <w:w w:val="105"/>
                <w:sz w:val="18"/>
                <w:szCs w:val="18"/>
                <w:lang w:val="da-DK"/>
              </w:rPr>
              <w:t>yderligere</w:t>
            </w:r>
            <w:r w:rsidRPr="0055382A">
              <w:rPr>
                <w:color w:val="1C1C1C"/>
                <w:spacing w:val="6"/>
                <w:w w:val="105"/>
                <w:sz w:val="18"/>
                <w:szCs w:val="18"/>
                <w:lang w:val="da-DK"/>
              </w:rPr>
              <w:t xml:space="preserve"> </w:t>
            </w:r>
            <w:r w:rsidRPr="0055382A">
              <w:rPr>
                <w:color w:val="0E0E0E"/>
                <w:spacing w:val="-2"/>
                <w:w w:val="105"/>
                <w:sz w:val="18"/>
                <w:szCs w:val="18"/>
                <w:lang w:val="da-DK"/>
              </w:rPr>
              <w:t>behandling.</w:t>
            </w:r>
          </w:p>
        </w:tc>
        <w:tc>
          <w:tcPr>
            <w:tcW w:w="1417" w:type="dxa"/>
            <w:tcBorders>
              <w:right w:val="double" w:sz="4" w:space="0" w:color="auto"/>
            </w:tcBorders>
          </w:tcPr>
          <w:p w14:paraId="7E475F49" w14:textId="77777777" w:rsidR="00C24B71" w:rsidRPr="0055382A" w:rsidRDefault="00C24B71" w:rsidP="00C24B71">
            <w:pPr>
              <w:pStyle w:val="TableParagraph"/>
              <w:rPr>
                <w:b/>
                <w:sz w:val="18"/>
                <w:lang w:val="da-DK"/>
              </w:rPr>
            </w:pPr>
          </w:p>
          <w:p w14:paraId="131F7A78" w14:textId="77777777" w:rsidR="00C24B71" w:rsidRPr="0055382A" w:rsidRDefault="00C24B71" w:rsidP="00C24B71">
            <w:pPr>
              <w:pStyle w:val="TableParagraph"/>
              <w:spacing w:before="163"/>
              <w:rPr>
                <w:b/>
                <w:sz w:val="18"/>
                <w:lang w:val="da-DK"/>
              </w:rPr>
            </w:pPr>
          </w:p>
          <w:p w14:paraId="64D99637" w14:textId="39AA0651" w:rsidR="00C24B71" w:rsidRPr="0055382A" w:rsidRDefault="00C24B71" w:rsidP="00C24B71">
            <w:pPr>
              <w:pStyle w:val="TableParagraph"/>
              <w:spacing w:before="7"/>
              <w:rPr>
                <w:color w:val="1C1C1C"/>
                <w:sz w:val="18"/>
                <w:szCs w:val="18"/>
                <w:lang w:val="da-DK"/>
              </w:rPr>
            </w:pPr>
            <w:r w:rsidRPr="35AD04F3">
              <w:rPr>
                <w:color w:val="1C1C1C"/>
                <w:sz w:val="18"/>
                <w:szCs w:val="18"/>
              </w:rPr>
              <w:t>Kan</w:t>
            </w:r>
            <w:r w:rsidRPr="35AD04F3">
              <w:rPr>
                <w:color w:val="1C1C1C"/>
                <w:spacing w:val="3"/>
                <w:sz w:val="18"/>
                <w:szCs w:val="18"/>
              </w:rPr>
              <w:t xml:space="preserve"> </w:t>
            </w:r>
            <w:r w:rsidRPr="35AD04F3">
              <w:rPr>
                <w:color w:val="1C1C1C"/>
                <w:sz w:val="18"/>
                <w:szCs w:val="18"/>
              </w:rPr>
              <w:t>anvendes</w:t>
            </w:r>
            <w:r w:rsidRPr="35AD04F3">
              <w:rPr>
                <w:color w:val="1C1C1C"/>
                <w:spacing w:val="-3"/>
                <w:sz w:val="18"/>
                <w:szCs w:val="18"/>
              </w:rPr>
              <w:t xml:space="preserve"> </w:t>
            </w:r>
            <w:r w:rsidRPr="35AD04F3">
              <w:rPr>
                <w:color w:val="1C1C1C"/>
                <w:spacing w:val="-2"/>
                <w:sz w:val="18"/>
                <w:szCs w:val="18"/>
              </w:rPr>
              <w:t>generelt.</w:t>
            </w:r>
          </w:p>
        </w:tc>
        <w:tc>
          <w:tcPr>
            <w:tcW w:w="2977" w:type="dxa"/>
            <w:tcBorders>
              <w:top w:val="double" w:sz="4" w:space="0" w:color="auto"/>
              <w:left w:val="double" w:sz="4" w:space="0" w:color="auto"/>
              <w:bottom w:val="double" w:sz="4" w:space="0" w:color="auto"/>
              <w:right w:val="double" w:sz="4" w:space="0" w:color="auto"/>
            </w:tcBorders>
          </w:tcPr>
          <w:p w14:paraId="0A64B897" w14:textId="77777777" w:rsidR="00C24B71" w:rsidRDefault="00C24B71" w:rsidP="00C24B71">
            <w:pPr>
              <w:pStyle w:val="TableParagraph"/>
              <w:spacing w:before="7"/>
              <w:rPr>
                <w:b/>
                <w:sz w:val="18"/>
                <w:lang w:val="da-DK"/>
              </w:rPr>
            </w:pPr>
          </w:p>
        </w:tc>
      </w:tr>
      <w:tr w:rsidR="00C24B71" w:rsidRPr="004B6163" w14:paraId="3BBBBF4E" w14:textId="77777777" w:rsidTr="007F1179">
        <w:trPr>
          <w:trHeight w:val="1789"/>
        </w:trPr>
        <w:tc>
          <w:tcPr>
            <w:tcW w:w="363" w:type="dxa"/>
            <w:tcBorders>
              <w:left w:val="nil"/>
            </w:tcBorders>
          </w:tcPr>
          <w:p w14:paraId="2CA6F3CF" w14:textId="77777777" w:rsidR="00C24B71" w:rsidRDefault="00C24B71" w:rsidP="00C24B71">
            <w:pPr>
              <w:pStyle w:val="TableParagraph"/>
              <w:spacing w:before="116"/>
              <w:rPr>
                <w:b/>
                <w:sz w:val="20"/>
              </w:rPr>
            </w:pPr>
          </w:p>
          <w:p w14:paraId="58DF2198" w14:textId="1BE40D8A" w:rsidR="00C24B71" w:rsidRPr="0055382A" w:rsidRDefault="00C24B71" w:rsidP="00C24B71">
            <w:pPr>
              <w:pStyle w:val="Brdtekst"/>
              <w:rPr>
                <w:b/>
                <w:sz w:val="17"/>
                <w:lang w:val="da-DK"/>
              </w:rPr>
            </w:pPr>
            <w:r>
              <w:rPr>
                <w:color w:val="1C1C1C"/>
                <w:spacing w:val="-5"/>
                <w:sz w:val="20"/>
              </w:rPr>
              <w:t>k.</w:t>
            </w:r>
          </w:p>
        </w:tc>
        <w:tc>
          <w:tcPr>
            <w:tcW w:w="1275" w:type="dxa"/>
          </w:tcPr>
          <w:p w14:paraId="0318BAE9" w14:textId="5F05E5A4" w:rsidR="00C24B71" w:rsidRPr="0055382A" w:rsidRDefault="00C24B71" w:rsidP="00C24B71">
            <w:pPr>
              <w:pStyle w:val="Brdtekst"/>
              <w:spacing w:before="48"/>
              <w:rPr>
                <w:b/>
                <w:lang w:val="da-DK"/>
              </w:rPr>
            </w:pPr>
            <w:r w:rsidRPr="0055382A">
              <w:rPr>
                <w:color w:val="1C1C1C"/>
                <w:lang w:val="da-DK"/>
              </w:rPr>
              <w:t>Våd</w:t>
            </w:r>
            <w:r w:rsidRPr="0055382A">
              <w:rPr>
                <w:color w:val="1C1C1C"/>
                <w:spacing w:val="-12"/>
                <w:lang w:val="da-DK"/>
              </w:rPr>
              <w:t xml:space="preserve"> </w:t>
            </w:r>
            <w:r w:rsidRPr="0055382A">
              <w:rPr>
                <w:color w:val="1C1C1C"/>
                <w:lang w:val="da-DK"/>
              </w:rPr>
              <w:t>genvinding</w:t>
            </w:r>
            <w:r w:rsidRPr="0055382A">
              <w:rPr>
                <w:color w:val="1C1C1C"/>
                <w:spacing w:val="-11"/>
                <w:lang w:val="da-DK"/>
              </w:rPr>
              <w:t xml:space="preserve"> </w:t>
            </w:r>
            <w:r w:rsidRPr="0055382A">
              <w:rPr>
                <w:color w:val="1C1C1C"/>
                <w:lang w:val="da-DK"/>
              </w:rPr>
              <w:t>af</w:t>
            </w:r>
            <w:r w:rsidRPr="0055382A">
              <w:rPr>
                <w:color w:val="1C1C1C"/>
                <w:spacing w:val="-11"/>
                <w:lang w:val="da-DK"/>
              </w:rPr>
              <w:t xml:space="preserve"> </w:t>
            </w:r>
            <w:r w:rsidRPr="0055382A">
              <w:rPr>
                <w:color w:val="1C1C1C"/>
                <w:lang w:val="da-DK"/>
              </w:rPr>
              <w:t xml:space="preserve">vådt sand, silikat- eller </w:t>
            </w:r>
            <w:r w:rsidRPr="0055382A">
              <w:rPr>
                <w:i/>
                <w:iCs/>
                <w:color w:val="1C1C1C"/>
                <w:lang w:val="da-DK"/>
              </w:rPr>
              <w:t>CO</w:t>
            </w:r>
            <w:r w:rsidR="00794F51">
              <w:rPr>
                <w:i/>
                <w:iCs/>
                <w:color w:val="1C1C1C"/>
                <w:vertAlign w:val="subscript"/>
                <w:lang w:val="da-DK"/>
              </w:rPr>
              <w:t>2</w:t>
            </w:r>
            <w:r w:rsidRPr="0055382A">
              <w:rPr>
                <w:i/>
                <w:iCs/>
                <w:color w:val="1C1C1C"/>
                <w:lang w:val="da-DK"/>
              </w:rPr>
              <w:t xml:space="preserve"> </w:t>
            </w:r>
            <w:r w:rsidRPr="0055382A">
              <w:rPr>
                <w:color w:val="0E0E0E"/>
                <w:lang w:val="da-DK"/>
              </w:rPr>
              <w:t xml:space="preserve">bundet </w:t>
            </w:r>
            <w:r w:rsidRPr="0055382A">
              <w:rPr>
                <w:color w:val="1C1C1C"/>
                <w:lang w:val="da-DK"/>
              </w:rPr>
              <w:t>sand</w:t>
            </w:r>
          </w:p>
        </w:tc>
        <w:tc>
          <w:tcPr>
            <w:tcW w:w="3261" w:type="dxa"/>
          </w:tcPr>
          <w:p w14:paraId="66C72554" w14:textId="40719782" w:rsidR="00C24B71" w:rsidRPr="0055382A" w:rsidRDefault="00C24B71" w:rsidP="00C24B71">
            <w:pPr>
              <w:pStyle w:val="TableParagraph"/>
              <w:spacing w:line="247" w:lineRule="auto"/>
              <w:ind w:left="104" w:right="88" w:firstLine="7"/>
              <w:jc w:val="both"/>
              <w:rPr>
                <w:color w:val="1C1C1C"/>
                <w:w w:val="105"/>
                <w:sz w:val="18"/>
                <w:szCs w:val="18"/>
                <w:lang w:val="da-DK"/>
              </w:rPr>
            </w:pPr>
            <w:r w:rsidRPr="0055382A">
              <w:rPr>
                <w:color w:val="1C1C1C"/>
                <w:sz w:val="18"/>
                <w:szCs w:val="18"/>
                <w:lang w:val="da-DK"/>
              </w:rPr>
              <w:t xml:space="preserve">Sand </w:t>
            </w:r>
            <w:r w:rsidRPr="0055382A">
              <w:rPr>
                <w:color w:val="0E0E0E"/>
                <w:sz w:val="18"/>
                <w:szCs w:val="18"/>
                <w:lang w:val="da-DK"/>
              </w:rPr>
              <w:t>blandes til</w:t>
            </w:r>
            <w:r w:rsidRPr="0055382A">
              <w:rPr>
                <w:color w:val="0E0E0E"/>
                <w:spacing w:val="-3"/>
                <w:sz w:val="18"/>
                <w:szCs w:val="18"/>
                <w:lang w:val="da-DK"/>
              </w:rPr>
              <w:t xml:space="preserve"> </w:t>
            </w:r>
            <w:r w:rsidRPr="0055382A">
              <w:rPr>
                <w:color w:val="1C1C1C"/>
                <w:sz w:val="18"/>
                <w:szCs w:val="18"/>
                <w:lang w:val="da-DK"/>
              </w:rPr>
              <w:t xml:space="preserve">søle </w:t>
            </w:r>
            <w:r w:rsidRPr="0055382A">
              <w:rPr>
                <w:color w:val="0E0E0E"/>
                <w:sz w:val="18"/>
                <w:szCs w:val="18"/>
                <w:lang w:val="da-DK"/>
              </w:rPr>
              <w:t xml:space="preserve">med </w:t>
            </w:r>
            <w:r w:rsidRPr="0055382A">
              <w:rPr>
                <w:color w:val="1C1C1C"/>
                <w:sz w:val="18"/>
                <w:szCs w:val="18"/>
                <w:lang w:val="da-DK"/>
              </w:rPr>
              <w:t>vand.</w:t>
            </w:r>
            <w:r w:rsidRPr="0055382A">
              <w:rPr>
                <w:color w:val="1C1C1C"/>
                <w:spacing w:val="-2"/>
                <w:sz w:val="18"/>
                <w:szCs w:val="18"/>
                <w:lang w:val="da-DK"/>
              </w:rPr>
              <w:t xml:space="preserve"> </w:t>
            </w:r>
            <w:r w:rsidRPr="0055382A">
              <w:rPr>
                <w:color w:val="1C1C1C"/>
                <w:sz w:val="18"/>
                <w:szCs w:val="18"/>
                <w:lang w:val="da-DK"/>
              </w:rPr>
              <w:t xml:space="preserve">Fjernelse </w:t>
            </w:r>
            <w:r w:rsidRPr="0055382A">
              <w:rPr>
                <w:color w:val="0E0E0E"/>
                <w:sz w:val="18"/>
                <w:szCs w:val="18"/>
                <w:lang w:val="da-DK"/>
              </w:rPr>
              <w:t xml:space="preserve">afbinderester </w:t>
            </w:r>
            <w:r w:rsidRPr="0055382A">
              <w:rPr>
                <w:color w:val="1C1C1C"/>
                <w:sz w:val="18"/>
                <w:szCs w:val="18"/>
                <w:lang w:val="da-DK"/>
              </w:rPr>
              <w:t xml:space="preserve">sker via </w:t>
            </w:r>
            <w:r w:rsidRPr="0055382A">
              <w:rPr>
                <w:color w:val="0E0E0E"/>
                <w:sz w:val="18"/>
                <w:szCs w:val="18"/>
                <w:lang w:val="da-DK"/>
              </w:rPr>
              <w:t xml:space="preserve">intensiv </w:t>
            </w:r>
            <w:r w:rsidRPr="0055382A">
              <w:rPr>
                <w:color w:val="1C1C1C"/>
                <w:sz w:val="18"/>
                <w:szCs w:val="18"/>
                <w:lang w:val="da-DK"/>
              </w:rPr>
              <w:t xml:space="preserve">gnidning </w:t>
            </w:r>
            <w:r w:rsidRPr="0055382A">
              <w:rPr>
                <w:color w:val="0E0E0E"/>
                <w:sz w:val="18"/>
                <w:szCs w:val="18"/>
                <w:lang w:val="da-DK"/>
              </w:rPr>
              <w:t xml:space="preserve">mellem </w:t>
            </w:r>
            <w:r w:rsidRPr="0055382A">
              <w:rPr>
                <w:color w:val="1C1C1C"/>
                <w:sz w:val="18"/>
                <w:szCs w:val="18"/>
                <w:lang w:val="da-DK"/>
              </w:rPr>
              <w:t xml:space="preserve">sandkornene, </w:t>
            </w:r>
            <w:r w:rsidRPr="0055382A">
              <w:rPr>
                <w:color w:val="0E0E0E"/>
                <w:sz w:val="18"/>
                <w:szCs w:val="18"/>
                <w:lang w:val="da-DK"/>
              </w:rPr>
              <w:t xml:space="preserve">hvorved binderne </w:t>
            </w:r>
            <w:r w:rsidRPr="0055382A">
              <w:rPr>
                <w:color w:val="1C1C1C"/>
                <w:sz w:val="18"/>
                <w:szCs w:val="18"/>
                <w:lang w:val="da-DK"/>
              </w:rPr>
              <w:t xml:space="preserve">opløses </w:t>
            </w:r>
            <w:r w:rsidRPr="0055382A">
              <w:rPr>
                <w:color w:val="0E0E0E"/>
                <w:sz w:val="18"/>
                <w:szCs w:val="18"/>
                <w:lang w:val="da-DK"/>
              </w:rPr>
              <w:t xml:space="preserve">i </w:t>
            </w:r>
            <w:r w:rsidRPr="0055382A">
              <w:rPr>
                <w:color w:val="1C1C1C"/>
                <w:sz w:val="18"/>
                <w:szCs w:val="18"/>
                <w:lang w:val="da-DK"/>
              </w:rPr>
              <w:t xml:space="preserve">vaskevandet. </w:t>
            </w:r>
            <w:r w:rsidRPr="00794F51">
              <w:rPr>
                <w:color w:val="0E0E0E"/>
                <w:sz w:val="18"/>
                <w:szCs w:val="18"/>
                <w:lang w:val="da-DK"/>
              </w:rPr>
              <w:t xml:space="preserve">Det </w:t>
            </w:r>
            <w:r w:rsidRPr="00794F51">
              <w:rPr>
                <w:color w:val="1C1C1C"/>
                <w:sz w:val="18"/>
                <w:szCs w:val="18"/>
                <w:lang w:val="da-DK"/>
              </w:rPr>
              <w:t xml:space="preserve">vaskede sand </w:t>
            </w:r>
            <w:r w:rsidRPr="00794F51">
              <w:rPr>
                <w:color w:val="0E0E0E"/>
                <w:sz w:val="18"/>
                <w:szCs w:val="18"/>
                <w:lang w:val="da-DK"/>
              </w:rPr>
              <w:t xml:space="preserve">tørres, </w:t>
            </w:r>
            <w:r w:rsidRPr="00794F51">
              <w:rPr>
                <w:color w:val="1C1C1C"/>
                <w:sz w:val="18"/>
                <w:szCs w:val="18"/>
                <w:lang w:val="da-DK"/>
              </w:rPr>
              <w:t xml:space="preserve">screenes </w:t>
            </w:r>
            <w:r w:rsidRPr="00794F51">
              <w:rPr>
                <w:color w:val="0E0E0E"/>
                <w:sz w:val="18"/>
                <w:szCs w:val="18"/>
                <w:lang w:val="da-DK"/>
              </w:rPr>
              <w:t>og afkøles.</w:t>
            </w:r>
          </w:p>
        </w:tc>
        <w:tc>
          <w:tcPr>
            <w:tcW w:w="1417" w:type="dxa"/>
            <w:tcBorders>
              <w:right w:val="double" w:sz="4" w:space="0" w:color="auto"/>
            </w:tcBorders>
          </w:tcPr>
          <w:p w14:paraId="3B1D577E" w14:textId="77777777" w:rsidR="00C24B71" w:rsidRPr="00794F51" w:rsidRDefault="00C24B71" w:rsidP="00C24B71">
            <w:pPr>
              <w:pStyle w:val="TableParagraph"/>
              <w:spacing w:before="158"/>
              <w:rPr>
                <w:b/>
                <w:sz w:val="18"/>
                <w:lang w:val="da-DK"/>
              </w:rPr>
            </w:pPr>
          </w:p>
          <w:p w14:paraId="00EFF990" w14:textId="6FB24933" w:rsidR="00C24B71" w:rsidRPr="0055382A" w:rsidRDefault="00C24B71" w:rsidP="00C24B71">
            <w:pPr>
              <w:pStyle w:val="Brdtekst"/>
              <w:rPr>
                <w:b/>
                <w:lang w:val="da-DK"/>
              </w:rPr>
            </w:pPr>
            <w:r w:rsidRPr="35AD04F3">
              <w:rPr>
                <w:color w:val="0E0E0E"/>
              </w:rPr>
              <w:t>Kan</w:t>
            </w:r>
            <w:r w:rsidRPr="35AD04F3">
              <w:rPr>
                <w:color w:val="0E0E0E"/>
                <w:spacing w:val="3"/>
              </w:rPr>
              <w:t xml:space="preserve"> </w:t>
            </w:r>
            <w:r w:rsidRPr="35AD04F3">
              <w:rPr>
                <w:color w:val="1C1C1C"/>
              </w:rPr>
              <w:t>anvendes</w:t>
            </w:r>
            <w:r w:rsidRPr="35AD04F3">
              <w:rPr>
                <w:color w:val="1C1C1C"/>
                <w:spacing w:val="-3"/>
              </w:rPr>
              <w:t xml:space="preserve"> </w:t>
            </w:r>
            <w:r w:rsidRPr="35AD04F3">
              <w:rPr>
                <w:color w:val="1C1C1C"/>
                <w:spacing w:val="-2"/>
              </w:rPr>
              <w:t>generelt.</w:t>
            </w:r>
          </w:p>
        </w:tc>
        <w:tc>
          <w:tcPr>
            <w:tcW w:w="2977" w:type="dxa"/>
            <w:tcBorders>
              <w:top w:val="double" w:sz="4" w:space="0" w:color="auto"/>
              <w:left w:val="double" w:sz="4" w:space="0" w:color="auto"/>
              <w:bottom w:val="double" w:sz="4" w:space="0" w:color="auto"/>
              <w:right w:val="double" w:sz="4" w:space="0" w:color="auto"/>
            </w:tcBorders>
          </w:tcPr>
          <w:p w14:paraId="1145BEF7" w14:textId="77777777" w:rsidR="00C24B71" w:rsidRDefault="00C24B71" w:rsidP="00C24B71">
            <w:pPr>
              <w:pStyle w:val="TableParagraph"/>
              <w:spacing w:before="7"/>
              <w:rPr>
                <w:b/>
                <w:sz w:val="18"/>
                <w:lang w:val="da-DK"/>
              </w:rPr>
            </w:pPr>
          </w:p>
        </w:tc>
      </w:tr>
      <w:tr w:rsidR="00C24B71" w:rsidRPr="004B6163" w14:paraId="375E5FCD" w14:textId="77777777" w:rsidTr="007F1179">
        <w:trPr>
          <w:trHeight w:val="1789"/>
        </w:trPr>
        <w:tc>
          <w:tcPr>
            <w:tcW w:w="363" w:type="dxa"/>
            <w:tcBorders>
              <w:left w:val="nil"/>
            </w:tcBorders>
          </w:tcPr>
          <w:p w14:paraId="3A8E1B3B" w14:textId="77777777" w:rsidR="00C24B71" w:rsidRDefault="00C24B71" w:rsidP="00C24B71">
            <w:pPr>
              <w:pStyle w:val="TableParagraph"/>
              <w:spacing w:before="78"/>
              <w:rPr>
                <w:b/>
              </w:rPr>
            </w:pPr>
          </w:p>
          <w:p w14:paraId="0D4C894D" w14:textId="78B78584" w:rsidR="00C24B71" w:rsidRDefault="00C24B71" w:rsidP="00C24B71">
            <w:pPr>
              <w:pStyle w:val="Brdtekst"/>
              <w:spacing w:before="116"/>
              <w:rPr>
                <w:b/>
                <w:sz w:val="20"/>
              </w:rPr>
            </w:pPr>
            <w:r>
              <w:rPr>
                <w:color w:val="0E0E0E"/>
                <w:spacing w:val="-5"/>
                <w:w w:val="85"/>
              </w:rPr>
              <w:t>I.</w:t>
            </w:r>
          </w:p>
        </w:tc>
        <w:tc>
          <w:tcPr>
            <w:tcW w:w="1275" w:type="dxa"/>
          </w:tcPr>
          <w:p w14:paraId="206AF3AF" w14:textId="77777777" w:rsidR="00C24B71" w:rsidRDefault="00C24B71" w:rsidP="00C24B71">
            <w:pPr>
              <w:pStyle w:val="Brdtekst"/>
              <w:spacing w:before="48"/>
              <w:rPr>
                <w:color w:val="1C1C1C"/>
                <w:lang w:val="da-DK"/>
              </w:rPr>
            </w:pPr>
            <w:r w:rsidRPr="0055382A">
              <w:rPr>
                <w:color w:val="1C1C1C"/>
                <w:spacing w:val="-2"/>
                <w:lang w:val="da-DK"/>
              </w:rPr>
              <w:t>Genvinding</w:t>
            </w:r>
          </w:p>
          <w:p w14:paraId="4C3C14F5" w14:textId="6FC1995F" w:rsidR="00C24B71" w:rsidRPr="0055382A" w:rsidRDefault="00C24B71" w:rsidP="00C24B71">
            <w:pPr>
              <w:pStyle w:val="Brdtekst"/>
              <w:spacing w:before="48"/>
              <w:rPr>
                <w:color w:val="1C1C1C"/>
                <w:lang w:val="da-DK"/>
              </w:rPr>
            </w:pPr>
            <w:r w:rsidRPr="0055382A">
              <w:rPr>
                <w:color w:val="1C1C1C"/>
                <w:spacing w:val="-6"/>
                <w:lang w:val="da-DK"/>
              </w:rPr>
              <w:t>Af</w:t>
            </w:r>
            <w:r>
              <w:rPr>
                <w:color w:val="1C1C1C"/>
                <w:lang w:val="da-DK"/>
              </w:rPr>
              <w:t xml:space="preserve"> </w:t>
            </w:r>
            <w:r w:rsidRPr="0055382A">
              <w:rPr>
                <w:color w:val="0E0E0E"/>
                <w:spacing w:val="-4"/>
                <w:lang w:val="da-DK"/>
              </w:rPr>
              <w:t>na</w:t>
            </w:r>
            <w:r w:rsidRPr="0055382A">
              <w:rPr>
                <w:color w:val="1C1C1C"/>
                <w:spacing w:val="-2"/>
                <w:lang w:val="da-DK"/>
              </w:rPr>
              <w:t xml:space="preserve">triumsilikatsand </w:t>
            </w:r>
            <w:r w:rsidRPr="0055382A">
              <w:rPr>
                <w:color w:val="1C1C1C"/>
                <w:lang w:val="da-DK"/>
              </w:rPr>
              <w:t>(vandglas)</w:t>
            </w:r>
            <w:r w:rsidRPr="0055382A">
              <w:rPr>
                <w:color w:val="1C1C1C"/>
                <w:spacing w:val="-10"/>
                <w:lang w:val="da-DK"/>
              </w:rPr>
              <w:t xml:space="preserve"> </w:t>
            </w:r>
            <w:r w:rsidRPr="0055382A">
              <w:rPr>
                <w:color w:val="1C1C1C"/>
                <w:lang w:val="da-DK"/>
              </w:rPr>
              <w:t>ved</w:t>
            </w:r>
            <w:r w:rsidRPr="0055382A">
              <w:rPr>
                <w:color w:val="1C1C1C"/>
                <w:spacing w:val="-8"/>
                <w:lang w:val="da-DK"/>
              </w:rPr>
              <w:t xml:space="preserve"> </w:t>
            </w:r>
            <w:r w:rsidRPr="0055382A">
              <w:rPr>
                <w:color w:val="1C1C1C"/>
                <w:lang w:val="da-DK"/>
              </w:rPr>
              <w:t>hjælp</w:t>
            </w:r>
            <w:r w:rsidRPr="0055382A">
              <w:rPr>
                <w:color w:val="1C1C1C"/>
                <w:spacing w:val="-12"/>
                <w:lang w:val="da-DK"/>
              </w:rPr>
              <w:t xml:space="preserve"> </w:t>
            </w:r>
            <w:r w:rsidRPr="0055382A">
              <w:rPr>
                <w:color w:val="1C1C1C"/>
                <w:lang w:val="da-DK"/>
              </w:rPr>
              <w:t xml:space="preserve">af et </w:t>
            </w:r>
            <w:r w:rsidRPr="0055382A">
              <w:rPr>
                <w:color w:val="0E0E0E"/>
                <w:lang w:val="da-DK"/>
              </w:rPr>
              <w:t xml:space="preserve">pneumatisk </w:t>
            </w:r>
            <w:r w:rsidRPr="0055382A">
              <w:rPr>
                <w:color w:val="1C1C1C"/>
                <w:lang w:val="da-DK"/>
              </w:rPr>
              <w:t>system</w:t>
            </w:r>
          </w:p>
        </w:tc>
        <w:tc>
          <w:tcPr>
            <w:tcW w:w="3261" w:type="dxa"/>
          </w:tcPr>
          <w:p w14:paraId="37FCC782" w14:textId="5116E62E" w:rsidR="00C24B71" w:rsidRPr="0055382A" w:rsidRDefault="00C24B71" w:rsidP="00C24B71">
            <w:pPr>
              <w:pStyle w:val="TableParagraph"/>
              <w:spacing w:line="247" w:lineRule="auto"/>
              <w:ind w:left="104" w:right="88" w:firstLine="7"/>
              <w:jc w:val="both"/>
              <w:rPr>
                <w:color w:val="1C1C1C"/>
                <w:sz w:val="18"/>
                <w:szCs w:val="18"/>
                <w:lang w:val="da-DK"/>
              </w:rPr>
            </w:pPr>
            <w:r w:rsidRPr="0055382A">
              <w:rPr>
                <w:color w:val="1C1C1C"/>
                <w:spacing w:val="-2"/>
                <w:w w:val="105"/>
                <w:sz w:val="18"/>
                <w:szCs w:val="18"/>
                <w:lang w:val="da-DK"/>
              </w:rPr>
              <w:t>Før</w:t>
            </w:r>
            <w:r w:rsidRPr="0055382A">
              <w:rPr>
                <w:color w:val="1C1C1C"/>
                <w:spacing w:val="-10"/>
                <w:w w:val="105"/>
                <w:sz w:val="18"/>
                <w:szCs w:val="18"/>
                <w:lang w:val="da-DK"/>
              </w:rPr>
              <w:t xml:space="preserve"> </w:t>
            </w:r>
            <w:r w:rsidRPr="0055382A">
              <w:rPr>
                <w:color w:val="0E0E0E"/>
                <w:spacing w:val="-2"/>
                <w:w w:val="105"/>
                <w:sz w:val="18"/>
                <w:szCs w:val="18"/>
                <w:lang w:val="da-DK"/>
              </w:rPr>
              <w:t>det</w:t>
            </w:r>
            <w:r w:rsidRPr="0055382A">
              <w:rPr>
                <w:color w:val="0E0E0E"/>
                <w:spacing w:val="1"/>
                <w:w w:val="105"/>
                <w:sz w:val="18"/>
                <w:szCs w:val="18"/>
                <w:lang w:val="da-DK"/>
              </w:rPr>
              <w:t xml:space="preserve"> </w:t>
            </w:r>
            <w:r w:rsidRPr="0055382A">
              <w:rPr>
                <w:color w:val="0E0E0E"/>
                <w:spacing w:val="-2"/>
                <w:w w:val="105"/>
                <w:sz w:val="18"/>
                <w:szCs w:val="18"/>
                <w:lang w:val="da-DK"/>
              </w:rPr>
              <w:t>pneumatiske</w:t>
            </w:r>
            <w:r w:rsidRPr="0055382A">
              <w:rPr>
                <w:color w:val="0E0E0E"/>
                <w:spacing w:val="-9"/>
                <w:w w:val="105"/>
                <w:sz w:val="18"/>
                <w:szCs w:val="18"/>
                <w:lang w:val="da-DK"/>
              </w:rPr>
              <w:t xml:space="preserve"> </w:t>
            </w:r>
            <w:r w:rsidRPr="0055382A">
              <w:rPr>
                <w:color w:val="1C1C1C"/>
                <w:spacing w:val="-2"/>
                <w:w w:val="105"/>
                <w:sz w:val="18"/>
                <w:szCs w:val="18"/>
                <w:lang w:val="da-DK"/>
              </w:rPr>
              <w:t xml:space="preserve">system anvendes, </w:t>
            </w:r>
            <w:r w:rsidRPr="0055382A">
              <w:rPr>
                <w:color w:val="0E0E0E"/>
                <w:spacing w:val="-2"/>
                <w:w w:val="105"/>
                <w:sz w:val="18"/>
                <w:szCs w:val="18"/>
                <w:lang w:val="da-DK"/>
              </w:rPr>
              <w:t>opvarmes</w:t>
            </w:r>
            <w:r w:rsidRPr="0055382A">
              <w:rPr>
                <w:color w:val="0E0E0E"/>
                <w:spacing w:val="-7"/>
                <w:w w:val="105"/>
                <w:sz w:val="18"/>
                <w:szCs w:val="18"/>
                <w:lang w:val="da-DK"/>
              </w:rPr>
              <w:t xml:space="preserve"> </w:t>
            </w:r>
            <w:r w:rsidRPr="0055382A">
              <w:rPr>
                <w:color w:val="1C1C1C"/>
                <w:spacing w:val="-2"/>
                <w:w w:val="105"/>
                <w:sz w:val="18"/>
                <w:szCs w:val="18"/>
                <w:lang w:val="da-DK"/>
              </w:rPr>
              <w:t>sandet</w:t>
            </w:r>
            <w:r w:rsidRPr="0055382A">
              <w:rPr>
                <w:color w:val="1C1C1C"/>
                <w:spacing w:val="-5"/>
                <w:w w:val="105"/>
                <w:sz w:val="18"/>
                <w:szCs w:val="18"/>
                <w:lang w:val="da-DK"/>
              </w:rPr>
              <w:t xml:space="preserve"> </w:t>
            </w:r>
            <w:r w:rsidRPr="0055382A">
              <w:rPr>
                <w:color w:val="1C1C1C"/>
                <w:spacing w:val="-2"/>
                <w:w w:val="105"/>
                <w:sz w:val="18"/>
                <w:szCs w:val="18"/>
                <w:lang w:val="da-DK"/>
              </w:rPr>
              <w:t xml:space="preserve">for </w:t>
            </w:r>
            <w:r w:rsidRPr="0055382A">
              <w:rPr>
                <w:color w:val="0E0E0E"/>
                <w:w w:val="105"/>
                <w:sz w:val="18"/>
                <w:szCs w:val="18"/>
                <w:lang w:val="da-DK"/>
              </w:rPr>
              <w:t>at</w:t>
            </w:r>
            <w:r w:rsidRPr="0055382A">
              <w:rPr>
                <w:color w:val="0E0E0E"/>
                <w:spacing w:val="-12"/>
                <w:w w:val="105"/>
                <w:sz w:val="18"/>
                <w:szCs w:val="18"/>
                <w:lang w:val="da-DK"/>
              </w:rPr>
              <w:t xml:space="preserve"> </w:t>
            </w:r>
            <w:r w:rsidRPr="0055382A">
              <w:rPr>
                <w:color w:val="1C1C1C"/>
                <w:w w:val="105"/>
                <w:sz w:val="18"/>
                <w:szCs w:val="18"/>
                <w:lang w:val="da-DK"/>
              </w:rPr>
              <w:t>gøre</w:t>
            </w:r>
            <w:r w:rsidRPr="0055382A">
              <w:rPr>
                <w:color w:val="1C1C1C"/>
                <w:spacing w:val="-12"/>
                <w:w w:val="105"/>
                <w:sz w:val="18"/>
                <w:szCs w:val="18"/>
                <w:lang w:val="da-DK"/>
              </w:rPr>
              <w:t xml:space="preserve"> </w:t>
            </w:r>
            <w:r w:rsidRPr="0055382A">
              <w:rPr>
                <w:color w:val="1C1C1C"/>
                <w:w w:val="105"/>
                <w:sz w:val="18"/>
                <w:szCs w:val="18"/>
                <w:lang w:val="da-DK"/>
              </w:rPr>
              <w:t>silikatlaget</w:t>
            </w:r>
            <w:r w:rsidRPr="0055382A">
              <w:rPr>
                <w:color w:val="1C1C1C"/>
                <w:spacing w:val="-7"/>
                <w:w w:val="105"/>
                <w:sz w:val="18"/>
                <w:szCs w:val="18"/>
                <w:lang w:val="da-DK"/>
              </w:rPr>
              <w:t xml:space="preserve"> </w:t>
            </w:r>
            <w:r w:rsidRPr="0055382A">
              <w:rPr>
                <w:color w:val="1C1C1C"/>
                <w:w w:val="105"/>
                <w:sz w:val="18"/>
                <w:szCs w:val="18"/>
                <w:lang w:val="da-DK"/>
              </w:rPr>
              <w:t>skørt</w:t>
            </w:r>
            <w:r w:rsidRPr="0055382A">
              <w:rPr>
                <w:color w:val="1C1C1C"/>
                <w:spacing w:val="-2"/>
                <w:w w:val="105"/>
                <w:sz w:val="18"/>
                <w:szCs w:val="18"/>
                <w:lang w:val="da-DK"/>
              </w:rPr>
              <w:t xml:space="preserve"> </w:t>
            </w:r>
            <w:r w:rsidRPr="0055382A">
              <w:rPr>
                <w:color w:val="1C1C1C"/>
                <w:w w:val="105"/>
                <w:sz w:val="18"/>
                <w:szCs w:val="18"/>
                <w:lang w:val="da-DK"/>
              </w:rPr>
              <w:t>(se</w:t>
            </w:r>
            <w:r w:rsidRPr="0055382A">
              <w:rPr>
                <w:color w:val="1C1C1C"/>
                <w:spacing w:val="-10"/>
                <w:w w:val="105"/>
                <w:sz w:val="18"/>
                <w:szCs w:val="18"/>
                <w:lang w:val="da-DK"/>
              </w:rPr>
              <w:t xml:space="preserve"> </w:t>
            </w:r>
            <w:r w:rsidRPr="0055382A">
              <w:rPr>
                <w:color w:val="0E0E0E"/>
                <w:w w:val="105"/>
                <w:sz w:val="18"/>
                <w:szCs w:val="18"/>
                <w:lang w:val="da-DK"/>
              </w:rPr>
              <w:t>teknik</w:t>
            </w:r>
            <w:r w:rsidRPr="0055382A">
              <w:rPr>
                <w:color w:val="0E0E0E"/>
                <w:spacing w:val="-12"/>
                <w:w w:val="105"/>
                <w:sz w:val="18"/>
                <w:szCs w:val="18"/>
                <w:lang w:val="da-DK"/>
              </w:rPr>
              <w:t xml:space="preserve"> </w:t>
            </w:r>
            <w:r w:rsidRPr="0055382A">
              <w:rPr>
                <w:color w:val="1C1C1C"/>
                <w:w w:val="105"/>
                <w:sz w:val="18"/>
                <w:szCs w:val="18"/>
                <w:lang w:val="da-DK"/>
              </w:rPr>
              <w:t>g).</w:t>
            </w:r>
            <w:r w:rsidRPr="0055382A">
              <w:rPr>
                <w:color w:val="1C1C1C"/>
                <w:spacing w:val="-12"/>
                <w:w w:val="105"/>
                <w:sz w:val="18"/>
                <w:szCs w:val="18"/>
                <w:lang w:val="da-DK"/>
              </w:rPr>
              <w:t xml:space="preserve"> </w:t>
            </w:r>
            <w:r w:rsidRPr="35AD04F3">
              <w:rPr>
                <w:color w:val="0E0E0E"/>
                <w:w w:val="105"/>
                <w:sz w:val="18"/>
                <w:szCs w:val="18"/>
              </w:rPr>
              <w:t>Det</w:t>
            </w:r>
            <w:r w:rsidRPr="35AD04F3">
              <w:rPr>
                <w:color w:val="0E0E0E"/>
                <w:spacing w:val="-12"/>
                <w:w w:val="105"/>
                <w:sz w:val="18"/>
                <w:szCs w:val="18"/>
              </w:rPr>
              <w:t xml:space="preserve"> </w:t>
            </w:r>
            <w:r w:rsidRPr="35AD04F3">
              <w:rPr>
                <w:color w:val="1C1C1C"/>
                <w:w w:val="105"/>
                <w:sz w:val="18"/>
                <w:szCs w:val="18"/>
              </w:rPr>
              <w:t>genvundne</w:t>
            </w:r>
            <w:r w:rsidRPr="35AD04F3">
              <w:rPr>
                <w:color w:val="1C1C1C"/>
                <w:spacing w:val="-2"/>
                <w:w w:val="105"/>
                <w:sz w:val="18"/>
                <w:szCs w:val="18"/>
              </w:rPr>
              <w:t xml:space="preserve"> </w:t>
            </w:r>
            <w:r w:rsidRPr="35AD04F3">
              <w:rPr>
                <w:color w:val="1C1C1C"/>
                <w:w w:val="105"/>
                <w:sz w:val="18"/>
                <w:szCs w:val="18"/>
              </w:rPr>
              <w:t>sand afkøles inden genbrug.</w:t>
            </w:r>
          </w:p>
        </w:tc>
        <w:tc>
          <w:tcPr>
            <w:tcW w:w="1417" w:type="dxa"/>
            <w:tcBorders>
              <w:right w:val="double" w:sz="4" w:space="0" w:color="auto"/>
            </w:tcBorders>
          </w:tcPr>
          <w:p w14:paraId="76895B28" w14:textId="77777777" w:rsidR="00C24B71" w:rsidRDefault="00C24B71" w:rsidP="00C24B71">
            <w:pPr>
              <w:pStyle w:val="TableParagraph"/>
              <w:spacing w:before="157"/>
              <w:rPr>
                <w:b/>
                <w:sz w:val="18"/>
              </w:rPr>
            </w:pPr>
          </w:p>
          <w:p w14:paraId="777E8B28" w14:textId="0E7B15AE" w:rsidR="00C24B71" w:rsidRDefault="00C24B71" w:rsidP="00C24B71">
            <w:pPr>
              <w:pStyle w:val="Brdtekst"/>
              <w:spacing w:before="158"/>
              <w:rPr>
                <w:b/>
              </w:rPr>
            </w:pPr>
            <w:r w:rsidRPr="35AD04F3">
              <w:rPr>
                <w:color w:val="0E0E0E"/>
              </w:rPr>
              <w:t>Kan</w:t>
            </w:r>
            <w:r w:rsidRPr="35AD04F3">
              <w:rPr>
                <w:color w:val="0E0E0E"/>
                <w:spacing w:val="3"/>
              </w:rPr>
              <w:t xml:space="preserve"> </w:t>
            </w:r>
            <w:r w:rsidRPr="35AD04F3">
              <w:rPr>
                <w:color w:val="1C1C1C"/>
              </w:rPr>
              <w:t>anvendes</w:t>
            </w:r>
            <w:r w:rsidRPr="35AD04F3">
              <w:rPr>
                <w:color w:val="1C1C1C"/>
                <w:spacing w:val="-3"/>
              </w:rPr>
              <w:t xml:space="preserve"> </w:t>
            </w:r>
            <w:r w:rsidRPr="35AD04F3">
              <w:rPr>
                <w:color w:val="1C1C1C"/>
                <w:spacing w:val="-2"/>
              </w:rPr>
              <w:t>generelt.</w:t>
            </w:r>
          </w:p>
        </w:tc>
        <w:tc>
          <w:tcPr>
            <w:tcW w:w="2977" w:type="dxa"/>
            <w:tcBorders>
              <w:top w:val="double" w:sz="4" w:space="0" w:color="auto"/>
              <w:left w:val="double" w:sz="4" w:space="0" w:color="auto"/>
              <w:bottom w:val="double" w:sz="4" w:space="0" w:color="auto"/>
              <w:right w:val="double" w:sz="4" w:space="0" w:color="auto"/>
            </w:tcBorders>
          </w:tcPr>
          <w:p w14:paraId="4CAD81EE" w14:textId="77777777" w:rsidR="00C24B71" w:rsidRDefault="00C24B71" w:rsidP="00C24B71">
            <w:pPr>
              <w:pStyle w:val="TableParagraph"/>
              <w:spacing w:before="7"/>
              <w:rPr>
                <w:b/>
                <w:sz w:val="18"/>
                <w:lang w:val="da-DK"/>
              </w:rPr>
            </w:pPr>
          </w:p>
        </w:tc>
      </w:tr>
      <w:tr w:rsidR="00C24B71" w:rsidRPr="004B6163" w14:paraId="607CCB10" w14:textId="77777777" w:rsidTr="007F1179">
        <w:trPr>
          <w:trHeight w:val="1789"/>
        </w:trPr>
        <w:tc>
          <w:tcPr>
            <w:tcW w:w="363" w:type="dxa"/>
            <w:tcBorders>
              <w:left w:val="nil"/>
            </w:tcBorders>
          </w:tcPr>
          <w:p w14:paraId="2E871CED" w14:textId="77777777" w:rsidR="00C24B71" w:rsidRDefault="00C24B71" w:rsidP="00C24B71">
            <w:pPr>
              <w:pStyle w:val="TableParagraph"/>
              <w:spacing w:before="161"/>
              <w:rPr>
                <w:b/>
                <w:sz w:val="18"/>
              </w:rPr>
            </w:pPr>
          </w:p>
          <w:p w14:paraId="42A9F2F5" w14:textId="106D6A18" w:rsidR="00C24B71" w:rsidRDefault="00C24B71" w:rsidP="00C24B71">
            <w:pPr>
              <w:pStyle w:val="Brdtekst"/>
              <w:spacing w:before="78"/>
              <w:rPr>
                <w:b/>
              </w:rPr>
            </w:pPr>
            <w:r>
              <w:rPr>
                <w:color w:val="0E0E0E"/>
                <w:spacing w:val="-5"/>
                <w:w w:val="105"/>
              </w:rPr>
              <w:t>m.</w:t>
            </w:r>
          </w:p>
        </w:tc>
        <w:tc>
          <w:tcPr>
            <w:tcW w:w="1275" w:type="dxa"/>
          </w:tcPr>
          <w:p w14:paraId="0CDA8BB5" w14:textId="012DB6EE" w:rsidR="00C24B71" w:rsidRPr="0055382A" w:rsidRDefault="00C24B71" w:rsidP="00C24B71">
            <w:pPr>
              <w:pStyle w:val="Brdtekst"/>
              <w:spacing w:before="48"/>
              <w:rPr>
                <w:color w:val="1C1C1C"/>
                <w:spacing w:val="-2"/>
                <w:lang w:val="da-DK"/>
              </w:rPr>
            </w:pPr>
            <w:r w:rsidRPr="0055382A">
              <w:rPr>
                <w:color w:val="0E0E0E"/>
                <w:lang w:val="da-DK"/>
              </w:rPr>
              <w:t xml:space="preserve">Internt </w:t>
            </w:r>
            <w:r w:rsidRPr="0055382A">
              <w:rPr>
                <w:color w:val="1C1C1C"/>
                <w:lang w:val="da-DK"/>
              </w:rPr>
              <w:t xml:space="preserve">genbrug af kernesand (cold </w:t>
            </w:r>
            <w:r w:rsidRPr="0055382A">
              <w:rPr>
                <w:color w:val="0E0E0E"/>
                <w:lang w:val="da-DK"/>
              </w:rPr>
              <w:t xml:space="preserve">box </w:t>
            </w:r>
            <w:r w:rsidRPr="0055382A">
              <w:rPr>
                <w:color w:val="1C1C1C"/>
                <w:lang w:val="da-DK"/>
              </w:rPr>
              <w:t xml:space="preserve">eller </w:t>
            </w:r>
            <w:r w:rsidRPr="0055382A">
              <w:rPr>
                <w:color w:val="0E0E0E"/>
                <w:spacing w:val="-2"/>
                <w:lang w:val="da-DK"/>
              </w:rPr>
              <w:t>furansyrebindere)</w:t>
            </w:r>
          </w:p>
        </w:tc>
        <w:tc>
          <w:tcPr>
            <w:tcW w:w="3261" w:type="dxa"/>
          </w:tcPr>
          <w:p w14:paraId="372E450B" w14:textId="5AEACE9F" w:rsidR="00C24B71" w:rsidRPr="0055382A" w:rsidRDefault="00C24B71" w:rsidP="00C24B71">
            <w:pPr>
              <w:pStyle w:val="TableParagraph"/>
              <w:spacing w:line="247" w:lineRule="auto"/>
              <w:ind w:left="104" w:right="88" w:firstLine="7"/>
              <w:jc w:val="both"/>
              <w:rPr>
                <w:color w:val="1C1C1C"/>
                <w:spacing w:val="-2"/>
                <w:w w:val="105"/>
                <w:sz w:val="18"/>
                <w:szCs w:val="18"/>
                <w:lang w:val="da-DK"/>
              </w:rPr>
            </w:pPr>
            <w:r w:rsidRPr="0055382A">
              <w:rPr>
                <w:color w:val="1C1C1C"/>
                <w:sz w:val="18"/>
                <w:szCs w:val="18"/>
                <w:lang w:val="da-DK"/>
              </w:rPr>
              <w:t xml:space="preserve">Sand </w:t>
            </w:r>
            <w:r w:rsidRPr="0055382A">
              <w:rPr>
                <w:color w:val="0E0E0E"/>
                <w:sz w:val="18"/>
                <w:szCs w:val="18"/>
                <w:lang w:val="da-DK"/>
              </w:rPr>
              <w:t xml:space="preserve">fra </w:t>
            </w:r>
            <w:r w:rsidRPr="0055382A">
              <w:rPr>
                <w:color w:val="1C1C1C"/>
                <w:sz w:val="18"/>
                <w:szCs w:val="18"/>
                <w:lang w:val="da-DK"/>
              </w:rPr>
              <w:t xml:space="preserve">ødelagte/defekte </w:t>
            </w:r>
            <w:r w:rsidRPr="0055382A">
              <w:rPr>
                <w:color w:val="0E0E0E"/>
                <w:sz w:val="18"/>
                <w:szCs w:val="18"/>
                <w:lang w:val="da-DK"/>
              </w:rPr>
              <w:t xml:space="preserve">kerner </w:t>
            </w:r>
            <w:r w:rsidRPr="0055382A">
              <w:rPr>
                <w:color w:val="1C1C1C"/>
                <w:sz w:val="18"/>
                <w:szCs w:val="18"/>
                <w:lang w:val="da-DK"/>
              </w:rPr>
              <w:t xml:space="preserve">og overskydende sand </w:t>
            </w:r>
            <w:r w:rsidRPr="0055382A">
              <w:rPr>
                <w:color w:val="0E0E0E"/>
                <w:sz w:val="18"/>
                <w:szCs w:val="18"/>
                <w:lang w:val="da-DK"/>
              </w:rPr>
              <w:t xml:space="preserve">fra </w:t>
            </w:r>
            <w:r w:rsidRPr="0055382A">
              <w:rPr>
                <w:color w:val="1C1C1C"/>
                <w:sz w:val="18"/>
                <w:szCs w:val="18"/>
                <w:lang w:val="da-DK"/>
              </w:rPr>
              <w:t xml:space="preserve">kernefremstillingen (efter </w:t>
            </w:r>
            <w:r w:rsidRPr="0055382A">
              <w:rPr>
                <w:color w:val="0E0E0E"/>
                <w:sz w:val="18"/>
                <w:szCs w:val="18"/>
                <w:lang w:val="da-DK"/>
              </w:rPr>
              <w:t xml:space="preserve">hærdning </w:t>
            </w:r>
            <w:r w:rsidRPr="0055382A">
              <w:rPr>
                <w:color w:val="1C1C1C"/>
                <w:sz w:val="18"/>
                <w:szCs w:val="18"/>
                <w:lang w:val="da-DK"/>
              </w:rPr>
              <w:t xml:space="preserve">i en </w:t>
            </w:r>
            <w:r w:rsidRPr="0055382A">
              <w:rPr>
                <w:color w:val="0E0E0E"/>
                <w:sz w:val="18"/>
                <w:szCs w:val="18"/>
                <w:lang w:val="da-DK"/>
              </w:rPr>
              <w:t xml:space="preserve">bestemt </w:t>
            </w:r>
            <w:r w:rsidRPr="0055382A">
              <w:rPr>
                <w:color w:val="1C1C1C"/>
                <w:sz w:val="18"/>
                <w:szCs w:val="18"/>
                <w:lang w:val="da-DK"/>
              </w:rPr>
              <w:t xml:space="preserve">enhed) </w:t>
            </w:r>
            <w:r w:rsidRPr="0055382A">
              <w:rPr>
                <w:color w:val="0E0E0E"/>
                <w:sz w:val="18"/>
                <w:szCs w:val="18"/>
                <w:lang w:val="da-DK"/>
              </w:rPr>
              <w:t>til</w:t>
            </w:r>
            <w:r w:rsidRPr="0055382A">
              <w:rPr>
                <w:color w:val="1C1C1C"/>
                <w:sz w:val="18"/>
                <w:szCs w:val="18"/>
                <w:lang w:val="da-DK"/>
              </w:rPr>
              <w:t>føres en</w:t>
            </w:r>
            <w:r w:rsidRPr="0055382A">
              <w:rPr>
                <w:color w:val="1C1C1C"/>
                <w:spacing w:val="40"/>
                <w:sz w:val="18"/>
                <w:szCs w:val="18"/>
                <w:lang w:val="da-DK"/>
              </w:rPr>
              <w:t xml:space="preserve"> </w:t>
            </w:r>
            <w:r w:rsidRPr="0055382A">
              <w:rPr>
                <w:color w:val="0E0E0E"/>
                <w:sz w:val="18"/>
                <w:szCs w:val="18"/>
                <w:lang w:val="da-DK"/>
              </w:rPr>
              <w:t xml:space="preserve">brydningsenhed. </w:t>
            </w:r>
            <w:r w:rsidRPr="0055382A">
              <w:rPr>
                <w:color w:val="1C1C1C"/>
                <w:sz w:val="18"/>
                <w:szCs w:val="18"/>
                <w:lang w:val="da-DK"/>
              </w:rPr>
              <w:t>Det</w:t>
            </w:r>
            <w:r w:rsidRPr="0055382A">
              <w:rPr>
                <w:color w:val="1C1C1C"/>
                <w:spacing w:val="40"/>
                <w:sz w:val="18"/>
                <w:szCs w:val="18"/>
                <w:lang w:val="da-DK"/>
              </w:rPr>
              <w:t xml:space="preserve"> </w:t>
            </w:r>
            <w:r w:rsidRPr="0055382A">
              <w:rPr>
                <w:color w:val="1C1C1C"/>
                <w:sz w:val="18"/>
                <w:szCs w:val="18"/>
                <w:lang w:val="da-DK"/>
              </w:rPr>
              <w:t>resulterende</w:t>
            </w:r>
            <w:r w:rsidRPr="0055382A">
              <w:rPr>
                <w:color w:val="1C1C1C"/>
                <w:spacing w:val="40"/>
                <w:sz w:val="18"/>
                <w:szCs w:val="18"/>
                <w:lang w:val="da-DK"/>
              </w:rPr>
              <w:t xml:space="preserve"> </w:t>
            </w:r>
            <w:r w:rsidRPr="0055382A">
              <w:rPr>
                <w:color w:val="1C1C1C"/>
                <w:sz w:val="18"/>
                <w:szCs w:val="18"/>
                <w:lang w:val="da-DK"/>
              </w:rPr>
              <w:t>sand</w:t>
            </w:r>
            <w:r w:rsidRPr="0055382A">
              <w:rPr>
                <w:color w:val="1C1C1C"/>
                <w:spacing w:val="40"/>
                <w:sz w:val="18"/>
                <w:szCs w:val="18"/>
                <w:lang w:val="da-DK"/>
              </w:rPr>
              <w:t xml:space="preserve"> </w:t>
            </w:r>
            <w:r w:rsidRPr="0055382A">
              <w:rPr>
                <w:color w:val="0E0E0E"/>
                <w:sz w:val="18"/>
                <w:szCs w:val="18"/>
                <w:lang w:val="da-DK"/>
              </w:rPr>
              <w:t xml:space="preserve">blandes med nyt </w:t>
            </w:r>
            <w:r w:rsidRPr="0055382A">
              <w:rPr>
                <w:color w:val="1C1C1C"/>
                <w:sz w:val="18"/>
                <w:szCs w:val="18"/>
                <w:lang w:val="da-DK"/>
              </w:rPr>
              <w:t xml:space="preserve">sand </w:t>
            </w:r>
            <w:r w:rsidRPr="0055382A">
              <w:rPr>
                <w:color w:val="0E0E0E"/>
                <w:sz w:val="18"/>
                <w:szCs w:val="18"/>
                <w:lang w:val="da-DK"/>
              </w:rPr>
              <w:t xml:space="preserve">til fremstilling </w:t>
            </w:r>
            <w:r w:rsidRPr="0055382A">
              <w:rPr>
                <w:color w:val="1C1C1C"/>
                <w:sz w:val="18"/>
                <w:szCs w:val="18"/>
                <w:lang w:val="da-DK"/>
              </w:rPr>
              <w:t xml:space="preserve">af </w:t>
            </w:r>
            <w:r w:rsidRPr="0055382A">
              <w:rPr>
                <w:color w:val="0E0E0E"/>
                <w:sz w:val="18"/>
                <w:szCs w:val="18"/>
                <w:lang w:val="da-DK"/>
              </w:rPr>
              <w:t>nye kerner.</w:t>
            </w:r>
          </w:p>
        </w:tc>
        <w:tc>
          <w:tcPr>
            <w:tcW w:w="1417" w:type="dxa"/>
            <w:tcBorders>
              <w:right w:val="double" w:sz="4" w:space="0" w:color="auto"/>
            </w:tcBorders>
          </w:tcPr>
          <w:p w14:paraId="3333471D" w14:textId="77777777" w:rsidR="00C24B71" w:rsidRPr="0055382A" w:rsidRDefault="00C24B71" w:rsidP="00C24B71">
            <w:pPr>
              <w:pStyle w:val="TableParagraph"/>
              <w:spacing w:before="161"/>
              <w:rPr>
                <w:b/>
                <w:sz w:val="18"/>
                <w:lang w:val="da-DK"/>
              </w:rPr>
            </w:pPr>
          </w:p>
          <w:p w14:paraId="051B89DF" w14:textId="513BEFD0" w:rsidR="00C24B71" w:rsidRDefault="00C24B71" w:rsidP="00C24B71">
            <w:pPr>
              <w:pStyle w:val="Brdtekst"/>
              <w:spacing w:before="157"/>
              <w:rPr>
                <w:b/>
              </w:rPr>
            </w:pPr>
            <w:r w:rsidRPr="35AD04F3">
              <w:rPr>
                <w:color w:val="1C1C1C"/>
              </w:rPr>
              <w:t>Kan</w:t>
            </w:r>
            <w:r w:rsidRPr="35AD04F3">
              <w:rPr>
                <w:color w:val="1C1C1C"/>
                <w:spacing w:val="3"/>
              </w:rPr>
              <w:t xml:space="preserve"> </w:t>
            </w:r>
            <w:r w:rsidRPr="35AD04F3">
              <w:rPr>
                <w:color w:val="1C1C1C"/>
              </w:rPr>
              <w:t>anvendes</w:t>
            </w:r>
            <w:r w:rsidRPr="35AD04F3">
              <w:rPr>
                <w:color w:val="1C1C1C"/>
                <w:spacing w:val="-3"/>
              </w:rPr>
              <w:t xml:space="preserve"> </w:t>
            </w:r>
            <w:r w:rsidRPr="35AD04F3">
              <w:rPr>
                <w:color w:val="1C1C1C"/>
                <w:spacing w:val="-2"/>
              </w:rPr>
              <w:t>generelt.</w:t>
            </w:r>
          </w:p>
        </w:tc>
        <w:tc>
          <w:tcPr>
            <w:tcW w:w="2977" w:type="dxa"/>
            <w:tcBorders>
              <w:top w:val="double" w:sz="4" w:space="0" w:color="auto"/>
              <w:left w:val="double" w:sz="4" w:space="0" w:color="auto"/>
              <w:bottom w:val="double" w:sz="4" w:space="0" w:color="auto"/>
              <w:right w:val="double" w:sz="4" w:space="0" w:color="auto"/>
            </w:tcBorders>
          </w:tcPr>
          <w:p w14:paraId="0C84DF72" w14:textId="77777777" w:rsidR="00C24B71" w:rsidRDefault="00C24B71" w:rsidP="00C24B71">
            <w:pPr>
              <w:pStyle w:val="TableParagraph"/>
              <w:spacing w:before="7"/>
              <w:rPr>
                <w:b/>
                <w:sz w:val="18"/>
                <w:lang w:val="da-DK"/>
              </w:rPr>
            </w:pPr>
          </w:p>
        </w:tc>
      </w:tr>
      <w:tr w:rsidR="00C24B71" w:rsidRPr="004B6163" w14:paraId="222A2019" w14:textId="77777777" w:rsidTr="007F1179">
        <w:trPr>
          <w:trHeight w:val="1789"/>
        </w:trPr>
        <w:tc>
          <w:tcPr>
            <w:tcW w:w="363" w:type="dxa"/>
            <w:tcBorders>
              <w:left w:val="nil"/>
            </w:tcBorders>
          </w:tcPr>
          <w:p w14:paraId="5DA8603F" w14:textId="77777777" w:rsidR="00C24B71" w:rsidRDefault="00C24B71" w:rsidP="00C24B71">
            <w:pPr>
              <w:pStyle w:val="TableParagraph"/>
              <w:spacing w:before="157"/>
              <w:rPr>
                <w:b/>
                <w:sz w:val="18"/>
              </w:rPr>
            </w:pPr>
          </w:p>
          <w:p w14:paraId="16A69C39" w14:textId="1F814507" w:rsidR="00C24B71" w:rsidRDefault="00C24B71" w:rsidP="00C24B71">
            <w:pPr>
              <w:pStyle w:val="TableParagraph"/>
              <w:spacing w:before="161"/>
              <w:rPr>
                <w:b/>
                <w:sz w:val="18"/>
              </w:rPr>
            </w:pPr>
            <w:r>
              <w:rPr>
                <w:color w:val="0E0E0E"/>
                <w:spacing w:val="-5"/>
                <w:w w:val="105"/>
                <w:sz w:val="18"/>
              </w:rPr>
              <w:t>n.</w:t>
            </w:r>
          </w:p>
        </w:tc>
        <w:tc>
          <w:tcPr>
            <w:tcW w:w="1275" w:type="dxa"/>
          </w:tcPr>
          <w:p w14:paraId="10C3FF17" w14:textId="3B5BF103" w:rsidR="00C24B71" w:rsidRPr="0055382A" w:rsidRDefault="00C24B71" w:rsidP="00C24B71">
            <w:pPr>
              <w:pStyle w:val="Brdtekst"/>
              <w:spacing w:before="48"/>
              <w:rPr>
                <w:color w:val="0E0E0E"/>
                <w:lang w:val="da-DK"/>
              </w:rPr>
            </w:pPr>
            <w:r w:rsidRPr="0055382A">
              <w:rPr>
                <w:color w:val="1C1C1C"/>
                <w:w w:val="105"/>
                <w:lang w:val="da-DK"/>
              </w:rPr>
              <w:t xml:space="preserve">Genbrug af støv </w:t>
            </w:r>
            <w:r w:rsidRPr="0055382A">
              <w:rPr>
                <w:color w:val="0E0E0E"/>
                <w:w w:val="105"/>
                <w:lang w:val="da-DK"/>
              </w:rPr>
              <w:t xml:space="preserve">fra </w:t>
            </w:r>
            <w:r w:rsidRPr="0055382A">
              <w:rPr>
                <w:color w:val="1C1C1C"/>
                <w:w w:val="105"/>
                <w:lang w:val="da-DK"/>
              </w:rPr>
              <w:t>sandkredsløbet</w:t>
            </w:r>
            <w:r w:rsidRPr="0055382A">
              <w:rPr>
                <w:color w:val="1C1C1C"/>
                <w:spacing w:val="-12"/>
                <w:w w:val="105"/>
                <w:lang w:val="da-DK"/>
              </w:rPr>
              <w:t xml:space="preserve"> </w:t>
            </w:r>
            <w:r w:rsidRPr="0055382A">
              <w:rPr>
                <w:color w:val="1C1C1C"/>
                <w:w w:val="105"/>
                <w:lang w:val="da-DK"/>
              </w:rPr>
              <w:t>i</w:t>
            </w:r>
            <w:r w:rsidRPr="0055382A">
              <w:rPr>
                <w:color w:val="1C1C1C"/>
                <w:spacing w:val="-12"/>
                <w:w w:val="105"/>
                <w:lang w:val="da-DK"/>
              </w:rPr>
              <w:t xml:space="preserve"> </w:t>
            </w:r>
            <w:r w:rsidRPr="0055382A">
              <w:rPr>
                <w:color w:val="0E0E0E"/>
                <w:w w:val="105"/>
                <w:lang w:val="da-DK"/>
              </w:rPr>
              <w:t>frem</w:t>
            </w:r>
            <w:r w:rsidRPr="0055382A">
              <w:rPr>
                <w:color w:val="1C1C1C"/>
                <w:w w:val="105"/>
                <w:lang w:val="da-DK"/>
              </w:rPr>
              <w:t>stillingen af støbe</w:t>
            </w:r>
            <w:r w:rsidRPr="0055382A">
              <w:rPr>
                <w:color w:val="1C1C1C"/>
                <w:spacing w:val="-4"/>
                <w:w w:val="105"/>
                <w:lang w:val="da-DK"/>
              </w:rPr>
              <w:t>forme</w:t>
            </w:r>
          </w:p>
        </w:tc>
        <w:tc>
          <w:tcPr>
            <w:tcW w:w="3261" w:type="dxa"/>
          </w:tcPr>
          <w:p w14:paraId="4A1DDAAA" w14:textId="6EC03EB2" w:rsidR="00C24B71" w:rsidRPr="0055382A" w:rsidRDefault="00C24B71" w:rsidP="00C24B71">
            <w:pPr>
              <w:pStyle w:val="TableParagraph"/>
              <w:spacing w:line="247" w:lineRule="auto"/>
              <w:ind w:left="104" w:right="88" w:firstLine="7"/>
              <w:jc w:val="both"/>
              <w:rPr>
                <w:color w:val="1C1C1C"/>
                <w:sz w:val="18"/>
                <w:szCs w:val="18"/>
                <w:lang w:val="da-DK"/>
              </w:rPr>
            </w:pPr>
            <w:r w:rsidRPr="0055382A">
              <w:rPr>
                <w:color w:val="1C1C1C"/>
                <w:w w:val="105"/>
                <w:sz w:val="18"/>
                <w:szCs w:val="18"/>
                <w:lang w:val="da-DK"/>
              </w:rPr>
              <w:t>Støv</w:t>
            </w:r>
            <w:r w:rsidRPr="0055382A">
              <w:rPr>
                <w:color w:val="1C1C1C"/>
                <w:spacing w:val="-12"/>
                <w:w w:val="105"/>
                <w:sz w:val="18"/>
                <w:szCs w:val="18"/>
                <w:lang w:val="da-DK"/>
              </w:rPr>
              <w:t xml:space="preserve"> </w:t>
            </w:r>
            <w:r w:rsidRPr="0055382A">
              <w:rPr>
                <w:color w:val="1C1C1C"/>
                <w:w w:val="105"/>
                <w:sz w:val="18"/>
                <w:szCs w:val="18"/>
                <w:lang w:val="da-DK"/>
              </w:rPr>
              <w:t>opsamles</w:t>
            </w:r>
            <w:r w:rsidRPr="0055382A">
              <w:rPr>
                <w:color w:val="1C1C1C"/>
                <w:spacing w:val="-5"/>
                <w:w w:val="105"/>
                <w:sz w:val="18"/>
                <w:szCs w:val="18"/>
                <w:lang w:val="da-DK"/>
              </w:rPr>
              <w:t xml:space="preserve"> </w:t>
            </w:r>
            <w:r w:rsidRPr="0055382A">
              <w:rPr>
                <w:color w:val="1C1C1C"/>
                <w:w w:val="105"/>
                <w:sz w:val="18"/>
                <w:szCs w:val="18"/>
                <w:lang w:val="da-DK"/>
              </w:rPr>
              <w:t>ved</w:t>
            </w:r>
            <w:r w:rsidRPr="0055382A">
              <w:rPr>
                <w:color w:val="1C1C1C"/>
                <w:spacing w:val="-4"/>
                <w:w w:val="105"/>
                <w:sz w:val="18"/>
                <w:szCs w:val="18"/>
                <w:lang w:val="da-DK"/>
              </w:rPr>
              <w:t xml:space="preserve"> </w:t>
            </w:r>
            <w:r w:rsidRPr="0055382A">
              <w:rPr>
                <w:color w:val="0E0E0E"/>
                <w:w w:val="105"/>
                <w:sz w:val="18"/>
                <w:szCs w:val="18"/>
                <w:lang w:val="da-DK"/>
              </w:rPr>
              <w:t>filtrering</w:t>
            </w:r>
            <w:r w:rsidRPr="0055382A">
              <w:rPr>
                <w:color w:val="0E0E0E"/>
                <w:spacing w:val="-2"/>
                <w:w w:val="105"/>
                <w:sz w:val="18"/>
                <w:szCs w:val="18"/>
                <w:lang w:val="da-DK"/>
              </w:rPr>
              <w:t xml:space="preserve"> </w:t>
            </w:r>
            <w:r w:rsidRPr="0055382A">
              <w:rPr>
                <w:color w:val="1C1C1C"/>
                <w:w w:val="105"/>
                <w:sz w:val="18"/>
                <w:szCs w:val="18"/>
                <w:lang w:val="da-DK"/>
              </w:rPr>
              <w:t>af</w:t>
            </w:r>
            <w:r w:rsidRPr="0055382A">
              <w:rPr>
                <w:color w:val="1C1C1C"/>
                <w:spacing w:val="-5"/>
                <w:w w:val="105"/>
                <w:sz w:val="18"/>
                <w:szCs w:val="18"/>
                <w:lang w:val="da-DK"/>
              </w:rPr>
              <w:t xml:space="preserve"> </w:t>
            </w:r>
            <w:r w:rsidRPr="0055382A">
              <w:rPr>
                <w:color w:val="0E0E0E"/>
                <w:w w:val="105"/>
                <w:sz w:val="18"/>
                <w:szCs w:val="18"/>
                <w:lang w:val="da-DK"/>
              </w:rPr>
              <w:t>udsugningsluften</w:t>
            </w:r>
            <w:r w:rsidRPr="0055382A">
              <w:rPr>
                <w:color w:val="0E0E0E"/>
                <w:spacing w:val="-10"/>
                <w:w w:val="105"/>
                <w:sz w:val="18"/>
                <w:szCs w:val="18"/>
                <w:lang w:val="da-DK"/>
              </w:rPr>
              <w:t xml:space="preserve"> </w:t>
            </w:r>
            <w:r w:rsidRPr="0055382A">
              <w:rPr>
                <w:color w:val="1C1C1C"/>
                <w:w w:val="105"/>
                <w:sz w:val="18"/>
                <w:szCs w:val="18"/>
                <w:lang w:val="da-DK"/>
              </w:rPr>
              <w:t>fra</w:t>
            </w:r>
            <w:r w:rsidRPr="0055382A">
              <w:rPr>
                <w:color w:val="1C1C1C"/>
                <w:spacing w:val="-5"/>
                <w:w w:val="105"/>
                <w:sz w:val="18"/>
                <w:szCs w:val="18"/>
                <w:lang w:val="da-DK"/>
              </w:rPr>
              <w:t xml:space="preserve"> </w:t>
            </w:r>
            <w:r w:rsidRPr="0055382A">
              <w:rPr>
                <w:color w:val="1C1C1C"/>
                <w:w w:val="105"/>
                <w:sz w:val="18"/>
                <w:szCs w:val="18"/>
                <w:lang w:val="da-DK"/>
              </w:rPr>
              <w:t>form</w:t>
            </w:r>
            <w:r w:rsidRPr="0055382A">
              <w:rPr>
                <w:color w:val="0E0E0E"/>
                <w:w w:val="105"/>
                <w:sz w:val="18"/>
                <w:szCs w:val="18"/>
                <w:lang w:val="da-DK"/>
              </w:rPr>
              <w:t>rensning</w:t>
            </w:r>
            <w:r w:rsidRPr="0055382A">
              <w:rPr>
                <w:color w:val="0E0E0E"/>
                <w:spacing w:val="-12"/>
                <w:w w:val="105"/>
                <w:sz w:val="18"/>
                <w:szCs w:val="18"/>
                <w:lang w:val="da-DK"/>
              </w:rPr>
              <w:t xml:space="preserve"> </w:t>
            </w:r>
            <w:r w:rsidRPr="0055382A">
              <w:rPr>
                <w:color w:val="0E0E0E"/>
                <w:w w:val="105"/>
                <w:sz w:val="18"/>
                <w:szCs w:val="18"/>
                <w:lang w:val="da-DK"/>
              </w:rPr>
              <w:t>og</w:t>
            </w:r>
            <w:r w:rsidRPr="0055382A">
              <w:rPr>
                <w:color w:val="0E0E0E"/>
                <w:spacing w:val="-12"/>
                <w:w w:val="105"/>
                <w:sz w:val="18"/>
                <w:szCs w:val="18"/>
                <w:lang w:val="da-DK"/>
              </w:rPr>
              <w:t xml:space="preserve"> </w:t>
            </w:r>
            <w:r w:rsidRPr="0055382A">
              <w:rPr>
                <w:color w:val="1C1C1C"/>
                <w:w w:val="105"/>
                <w:sz w:val="18"/>
                <w:szCs w:val="18"/>
                <w:lang w:val="da-DK"/>
              </w:rPr>
              <w:t>fra</w:t>
            </w:r>
            <w:r w:rsidRPr="0055382A">
              <w:rPr>
                <w:color w:val="1C1C1C"/>
                <w:spacing w:val="-11"/>
                <w:w w:val="105"/>
                <w:sz w:val="18"/>
                <w:szCs w:val="18"/>
                <w:lang w:val="da-DK"/>
              </w:rPr>
              <w:t xml:space="preserve"> </w:t>
            </w:r>
            <w:r w:rsidRPr="0055382A">
              <w:rPr>
                <w:color w:val="0E0E0E"/>
                <w:w w:val="105"/>
                <w:sz w:val="18"/>
                <w:szCs w:val="18"/>
                <w:lang w:val="da-DK"/>
              </w:rPr>
              <w:t>doserings-</w:t>
            </w:r>
            <w:r w:rsidRPr="0055382A">
              <w:rPr>
                <w:color w:val="0E0E0E"/>
                <w:spacing w:val="-4"/>
                <w:w w:val="105"/>
                <w:sz w:val="18"/>
                <w:szCs w:val="18"/>
                <w:lang w:val="da-DK"/>
              </w:rPr>
              <w:t xml:space="preserve"> </w:t>
            </w:r>
            <w:r w:rsidRPr="0055382A">
              <w:rPr>
                <w:color w:val="1C1C1C"/>
                <w:w w:val="105"/>
                <w:sz w:val="18"/>
                <w:szCs w:val="18"/>
                <w:lang w:val="da-DK"/>
              </w:rPr>
              <w:t>og</w:t>
            </w:r>
            <w:r w:rsidRPr="0055382A">
              <w:rPr>
                <w:color w:val="1C1C1C"/>
                <w:spacing w:val="-7"/>
                <w:w w:val="105"/>
                <w:sz w:val="18"/>
                <w:szCs w:val="18"/>
                <w:lang w:val="da-DK"/>
              </w:rPr>
              <w:t xml:space="preserve"> </w:t>
            </w:r>
            <w:r w:rsidRPr="0055382A">
              <w:rPr>
                <w:color w:val="0E0E0E"/>
                <w:w w:val="105"/>
                <w:sz w:val="18"/>
                <w:szCs w:val="18"/>
                <w:lang w:val="da-DK"/>
              </w:rPr>
              <w:t>håndteringsstederne</w:t>
            </w:r>
            <w:r w:rsidRPr="0055382A">
              <w:rPr>
                <w:color w:val="0E0E0E"/>
                <w:spacing w:val="-12"/>
                <w:w w:val="105"/>
                <w:sz w:val="18"/>
                <w:szCs w:val="18"/>
                <w:lang w:val="da-DK"/>
              </w:rPr>
              <w:t xml:space="preserve"> </w:t>
            </w:r>
            <w:r w:rsidRPr="0055382A">
              <w:rPr>
                <w:color w:val="1C1C1C"/>
                <w:w w:val="105"/>
                <w:sz w:val="18"/>
                <w:szCs w:val="18"/>
                <w:lang w:val="da-DK"/>
              </w:rPr>
              <w:t>for</w:t>
            </w:r>
            <w:r w:rsidRPr="0055382A">
              <w:rPr>
                <w:color w:val="1C1C1C"/>
                <w:spacing w:val="-11"/>
                <w:w w:val="105"/>
                <w:sz w:val="18"/>
                <w:szCs w:val="18"/>
                <w:lang w:val="da-DK"/>
              </w:rPr>
              <w:t xml:space="preserve"> </w:t>
            </w:r>
            <w:r w:rsidRPr="0055382A">
              <w:rPr>
                <w:color w:val="0E0E0E"/>
                <w:w w:val="105"/>
                <w:sz w:val="18"/>
                <w:szCs w:val="18"/>
                <w:lang w:val="da-DK"/>
              </w:rPr>
              <w:t xml:space="preserve">frisk </w:t>
            </w:r>
            <w:r w:rsidRPr="0055382A">
              <w:rPr>
                <w:color w:val="1C1C1C"/>
                <w:spacing w:val="-2"/>
                <w:w w:val="105"/>
                <w:sz w:val="18"/>
                <w:szCs w:val="18"/>
                <w:lang w:val="da-DK"/>
              </w:rPr>
              <w:t>vådt</w:t>
            </w:r>
            <w:r w:rsidRPr="0055382A">
              <w:rPr>
                <w:color w:val="1C1C1C"/>
                <w:spacing w:val="-7"/>
                <w:w w:val="105"/>
                <w:sz w:val="18"/>
                <w:szCs w:val="18"/>
                <w:lang w:val="da-DK"/>
              </w:rPr>
              <w:t xml:space="preserve"> </w:t>
            </w:r>
            <w:r w:rsidRPr="0055382A">
              <w:rPr>
                <w:color w:val="1C1C1C"/>
                <w:spacing w:val="-2"/>
                <w:w w:val="105"/>
                <w:sz w:val="18"/>
                <w:szCs w:val="18"/>
                <w:lang w:val="da-DK"/>
              </w:rPr>
              <w:t>sand.</w:t>
            </w:r>
            <w:r w:rsidRPr="0055382A">
              <w:rPr>
                <w:color w:val="1C1C1C"/>
                <w:spacing w:val="-8"/>
                <w:w w:val="105"/>
                <w:sz w:val="18"/>
                <w:szCs w:val="18"/>
                <w:lang w:val="da-DK"/>
              </w:rPr>
              <w:t xml:space="preserve"> </w:t>
            </w:r>
            <w:r w:rsidRPr="0055382A">
              <w:rPr>
                <w:color w:val="0E0E0E"/>
                <w:spacing w:val="-2"/>
                <w:w w:val="105"/>
                <w:sz w:val="18"/>
                <w:szCs w:val="18"/>
                <w:lang w:val="da-DK"/>
              </w:rPr>
              <w:t>Det</w:t>
            </w:r>
            <w:r w:rsidRPr="0055382A">
              <w:rPr>
                <w:color w:val="0E0E0E"/>
                <w:spacing w:val="-5"/>
                <w:w w:val="105"/>
                <w:sz w:val="18"/>
                <w:szCs w:val="18"/>
                <w:lang w:val="da-DK"/>
              </w:rPr>
              <w:t xml:space="preserve"> </w:t>
            </w:r>
            <w:r w:rsidRPr="0055382A">
              <w:rPr>
                <w:color w:val="1C1C1C"/>
                <w:spacing w:val="-2"/>
                <w:w w:val="105"/>
                <w:sz w:val="18"/>
                <w:szCs w:val="18"/>
                <w:lang w:val="da-DK"/>
              </w:rPr>
              <w:t>indsamlede</w:t>
            </w:r>
            <w:r w:rsidRPr="0055382A">
              <w:rPr>
                <w:color w:val="1C1C1C"/>
                <w:spacing w:val="-4"/>
                <w:w w:val="105"/>
                <w:sz w:val="18"/>
                <w:szCs w:val="18"/>
                <w:lang w:val="da-DK"/>
              </w:rPr>
              <w:t xml:space="preserve"> </w:t>
            </w:r>
            <w:r w:rsidRPr="0055382A">
              <w:rPr>
                <w:color w:val="1C1C1C"/>
                <w:spacing w:val="-2"/>
                <w:w w:val="105"/>
                <w:sz w:val="18"/>
                <w:szCs w:val="18"/>
                <w:lang w:val="da-DK"/>
              </w:rPr>
              <w:t>støv</w:t>
            </w:r>
            <w:r w:rsidRPr="0055382A">
              <w:rPr>
                <w:color w:val="1C1C1C"/>
                <w:spacing w:val="-10"/>
                <w:w w:val="105"/>
                <w:sz w:val="18"/>
                <w:szCs w:val="18"/>
                <w:lang w:val="da-DK"/>
              </w:rPr>
              <w:t xml:space="preserve"> </w:t>
            </w:r>
            <w:r w:rsidRPr="0055382A">
              <w:rPr>
                <w:color w:val="0E0E0E"/>
                <w:spacing w:val="-2"/>
                <w:w w:val="105"/>
                <w:sz w:val="18"/>
                <w:szCs w:val="18"/>
                <w:lang w:val="da-DK"/>
              </w:rPr>
              <w:t xml:space="preserve">(som </w:t>
            </w:r>
            <w:r w:rsidRPr="0055382A">
              <w:rPr>
                <w:color w:val="1C1C1C"/>
                <w:spacing w:val="-2"/>
                <w:w w:val="105"/>
                <w:sz w:val="18"/>
                <w:szCs w:val="18"/>
                <w:lang w:val="da-DK"/>
              </w:rPr>
              <w:t xml:space="preserve">indeholder aktive </w:t>
            </w:r>
            <w:r w:rsidRPr="0055382A">
              <w:rPr>
                <w:color w:val="0E0E0E"/>
                <w:spacing w:val="-2"/>
                <w:w w:val="105"/>
                <w:sz w:val="18"/>
                <w:szCs w:val="18"/>
                <w:lang w:val="da-DK"/>
              </w:rPr>
              <w:t>bin</w:t>
            </w:r>
            <w:r w:rsidRPr="0055382A">
              <w:rPr>
                <w:color w:val="0E0E0E"/>
                <w:w w:val="105"/>
                <w:sz w:val="18"/>
                <w:szCs w:val="18"/>
                <w:lang w:val="da-DK"/>
              </w:rPr>
              <w:t xml:space="preserve">demidler) kan </w:t>
            </w:r>
            <w:r w:rsidRPr="0055382A">
              <w:rPr>
                <w:color w:val="1C1C1C"/>
                <w:w w:val="105"/>
                <w:sz w:val="18"/>
                <w:szCs w:val="18"/>
                <w:lang w:val="da-DK"/>
              </w:rPr>
              <w:t xml:space="preserve">genanvendes </w:t>
            </w:r>
            <w:r w:rsidRPr="0055382A">
              <w:rPr>
                <w:color w:val="0E0E0E"/>
                <w:w w:val="105"/>
                <w:sz w:val="18"/>
                <w:szCs w:val="18"/>
                <w:lang w:val="da-DK"/>
              </w:rPr>
              <w:t xml:space="preserve">i </w:t>
            </w:r>
            <w:r w:rsidRPr="0055382A">
              <w:rPr>
                <w:color w:val="1C1C1C"/>
                <w:w w:val="105"/>
                <w:sz w:val="18"/>
                <w:szCs w:val="18"/>
                <w:lang w:val="da-DK"/>
              </w:rPr>
              <w:t>sandkredsløbet.</w:t>
            </w:r>
          </w:p>
        </w:tc>
        <w:tc>
          <w:tcPr>
            <w:tcW w:w="1417" w:type="dxa"/>
            <w:tcBorders>
              <w:right w:val="double" w:sz="4" w:space="0" w:color="auto"/>
            </w:tcBorders>
          </w:tcPr>
          <w:p w14:paraId="52045867" w14:textId="77777777" w:rsidR="00C24B71" w:rsidRPr="0055382A" w:rsidRDefault="00C24B71" w:rsidP="00C24B71">
            <w:pPr>
              <w:pStyle w:val="TableParagraph"/>
              <w:spacing w:before="157"/>
              <w:rPr>
                <w:b/>
                <w:sz w:val="18"/>
                <w:lang w:val="da-DK"/>
              </w:rPr>
            </w:pPr>
          </w:p>
          <w:p w14:paraId="765A8645" w14:textId="0BC05112" w:rsidR="00C24B71" w:rsidRPr="0055382A" w:rsidRDefault="00C24B71" w:rsidP="00C24B71">
            <w:pPr>
              <w:pStyle w:val="TableParagraph"/>
              <w:spacing w:before="161"/>
              <w:rPr>
                <w:b/>
                <w:sz w:val="18"/>
                <w:lang w:val="da-DK"/>
              </w:rPr>
            </w:pPr>
            <w:r w:rsidRPr="35AD04F3">
              <w:rPr>
                <w:color w:val="0E0E0E"/>
                <w:sz w:val="18"/>
                <w:szCs w:val="18"/>
              </w:rPr>
              <w:t>Kan</w:t>
            </w:r>
            <w:r w:rsidRPr="35AD04F3">
              <w:rPr>
                <w:color w:val="0E0E0E"/>
                <w:spacing w:val="3"/>
                <w:sz w:val="18"/>
                <w:szCs w:val="18"/>
              </w:rPr>
              <w:t xml:space="preserve"> </w:t>
            </w:r>
            <w:r w:rsidRPr="35AD04F3">
              <w:rPr>
                <w:color w:val="1C1C1C"/>
                <w:sz w:val="18"/>
                <w:szCs w:val="18"/>
              </w:rPr>
              <w:t>anvendes</w:t>
            </w:r>
            <w:r w:rsidRPr="35AD04F3">
              <w:rPr>
                <w:color w:val="1C1C1C"/>
                <w:spacing w:val="-3"/>
                <w:sz w:val="18"/>
                <w:szCs w:val="18"/>
              </w:rPr>
              <w:t xml:space="preserve"> </w:t>
            </w:r>
            <w:r w:rsidRPr="35AD04F3">
              <w:rPr>
                <w:color w:val="1C1C1C"/>
                <w:spacing w:val="-2"/>
                <w:sz w:val="18"/>
                <w:szCs w:val="18"/>
              </w:rPr>
              <w:t>generelt.</w:t>
            </w:r>
          </w:p>
        </w:tc>
        <w:tc>
          <w:tcPr>
            <w:tcW w:w="2977" w:type="dxa"/>
            <w:tcBorders>
              <w:top w:val="double" w:sz="4" w:space="0" w:color="auto"/>
              <w:left w:val="double" w:sz="4" w:space="0" w:color="auto"/>
              <w:bottom w:val="double" w:sz="4" w:space="0" w:color="auto"/>
              <w:right w:val="double" w:sz="4" w:space="0" w:color="auto"/>
            </w:tcBorders>
          </w:tcPr>
          <w:p w14:paraId="09DDEF18" w14:textId="77777777" w:rsidR="00C24B71" w:rsidRDefault="00C24B71" w:rsidP="00C24B71">
            <w:pPr>
              <w:pStyle w:val="TableParagraph"/>
              <w:spacing w:before="7"/>
              <w:rPr>
                <w:b/>
                <w:sz w:val="18"/>
                <w:lang w:val="da-DK"/>
              </w:rPr>
            </w:pPr>
          </w:p>
        </w:tc>
      </w:tr>
    </w:tbl>
    <w:p w14:paraId="6D19213A" w14:textId="765E9DF9" w:rsidR="000A7367" w:rsidRPr="0055382A" w:rsidRDefault="0030159E" w:rsidP="00C24B71">
      <w:pPr>
        <w:pStyle w:val="Brdtekst"/>
        <w:rPr>
          <w:lang w:val="da-DK"/>
        </w:rPr>
        <w:sectPr w:rsidR="000A7367" w:rsidRPr="0055382A">
          <w:pgSz w:w="11910" w:h="16840"/>
          <w:pgMar w:top="1280" w:right="700" w:bottom="600" w:left="740" w:header="0" w:footer="414" w:gutter="0"/>
          <w:cols w:space="708"/>
        </w:sectPr>
      </w:pPr>
      <w:r>
        <w:rPr>
          <w:lang w:val="da-DK"/>
        </w:rPr>
        <w:br/>
      </w:r>
    </w:p>
    <w:p w14:paraId="6D192171" w14:textId="77777777" w:rsidR="000A7367" w:rsidRDefault="000A7367">
      <w:pPr>
        <w:pStyle w:val="Brdtekst"/>
        <w:rPr>
          <w:b/>
          <w:sz w:val="20"/>
        </w:rPr>
      </w:pPr>
    </w:p>
    <w:p w14:paraId="6D192172" w14:textId="77777777" w:rsidR="000A7367" w:rsidRDefault="000A7367">
      <w:pPr>
        <w:pStyle w:val="Brdtekst"/>
        <w:rPr>
          <w:b/>
          <w:sz w:val="20"/>
        </w:rPr>
      </w:pPr>
    </w:p>
    <w:p w14:paraId="6D192173" w14:textId="77777777" w:rsidR="000A7367" w:rsidRDefault="000A7367">
      <w:pPr>
        <w:pStyle w:val="Brdtekst"/>
        <w:rPr>
          <w:b/>
          <w:sz w:val="20"/>
        </w:rPr>
      </w:pPr>
    </w:p>
    <w:p w14:paraId="6D192174" w14:textId="77777777" w:rsidR="000A7367" w:rsidRDefault="000A7367">
      <w:pPr>
        <w:pStyle w:val="Brdtekst"/>
        <w:spacing w:before="193"/>
        <w:rPr>
          <w:b/>
          <w:sz w:val="20"/>
        </w:rPr>
      </w:pPr>
    </w:p>
    <w:p w14:paraId="6D192175" w14:textId="77777777" w:rsidR="000A7367" w:rsidRDefault="004723A7">
      <w:pPr>
        <w:ind w:right="7"/>
        <w:jc w:val="center"/>
        <w:rPr>
          <w:sz w:val="18"/>
        </w:rPr>
      </w:pPr>
      <w:r>
        <w:rPr>
          <w:i/>
          <w:color w:val="0E0E0E"/>
          <w:spacing w:val="-2"/>
          <w:w w:val="85"/>
          <w:sz w:val="20"/>
        </w:rPr>
        <w:t>Tabel</w:t>
      </w:r>
      <w:r>
        <w:rPr>
          <w:i/>
          <w:color w:val="0E0E0E"/>
          <w:spacing w:val="-1"/>
          <w:sz w:val="20"/>
        </w:rPr>
        <w:t xml:space="preserve"> </w:t>
      </w:r>
      <w:r>
        <w:rPr>
          <w:color w:val="0E0E0E"/>
          <w:spacing w:val="-5"/>
          <w:sz w:val="18"/>
        </w:rPr>
        <w:t>1.5</w:t>
      </w:r>
    </w:p>
    <w:p w14:paraId="6D192176" w14:textId="77777777" w:rsidR="000A7367" w:rsidRDefault="000A7367">
      <w:pPr>
        <w:pStyle w:val="Brdtekst"/>
        <w:spacing w:before="58"/>
        <w:rPr>
          <w:sz w:val="20"/>
        </w:rPr>
      </w:pPr>
    </w:p>
    <w:p w14:paraId="6D192177" w14:textId="77777777" w:rsidR="000A7367" w:rsidRPr="0055382A" w:rsidRDefault="004723A7">
      <w:pPr>
        <w:pStyle w:val="Overskrift5"/>
        <w:ind w:left="2"/>
        <w:rPr>
          <w:lang w:val="da-DK"/>
        </w:rPr>
      </w:pPr>
      <w:r w:rsidRPr="0055382A">
        <w:rPr>
          <w:color w:val="0E0E0E"/>
          <w:lang w:val="da-DK"/>
        </w:rPr>
        <w:t>BAT-relaterede</w:t>
      </w:r>
      <w:r w:rsidRPr="0055382A">
        <w:rPr>
          <w:color w:val="0E0E0E"/>
          <w:spacing w:val="-1"/>
          <w:lang w:val="da-DK"/>
        </w:rPr>
        <w:t xml:space="preserve"> </w:t>
      </w:r>
      <w:r w:rsidRPr="0055382A">
        <w:rPr>
          <w:color w:val="0E0E0E"/>
          <w:lang w:val="da-DK"/>
        </w:rPr>
        <w:t>niveauer</w:t>
      </w:r>
      <w:r w:rsidRPr="0055382A">
        <w:rPr>
          <w:color w:val="0E0E0E"/>
          <w:spacing w:val="16"/>
          <w:lang w:val="da-DK"/>
        </w:rPr>
        <w:t xml:space="preserve"> </w:t>
      </w:r>
      <w:r w:rsidRPr="0055382A">
        <w:rPr>
          <w:color w:val="0E0E0E"/>
          <w:lang w:val="da-DK"/>
        </w:rPr>
        <w:t>for</w:t>
      </w:r>
      <w:r w:rsidRPr="0055382A">
        <w:rPr>
          <w:color w:val="0E0E0E"/>
          <w:spacing w:val="13"/>
          <w:lang w:val="da-DK"/>
        </w:rPr>
        <w:t xml:space="preserve"> </w:t>
      </w:r>
      <w:r w:rsidRPr="0055382A">
        <w:rPr>
          <w:color w:val="0E0E0E"/>
          <w:lang w:val="da-DK"/>
        </w:rPr>
        <w:t>miljøeffektivitet</w:t>
      </w:r>
      <w:r w:rsidRPr="0055382A">
        <w:rPr>
          <w:color w:val="0E0E0E"/>
          <w:spacing w:val="4"/>
          <w:lang w:val="da-DK"/>
        </w:rPr>
        <w:t xml:space="preserve"> </w:t>
      </w:r>
      <w:r w:rsidRPr="0055382A">
        <w:rPr>
          <w:color w:val="0E0E0E"/>
          <w:lang w:val="da-DK"/>
        </w:rPr>
        <w:t>(BAT-AEPL'er)</w:t>
      </w:r>
      <w:r w:rsidRPr="0055382A">
        <w:rPr>
          <w:color w:val="0E0E0E"/>
          <w:spacing w:val="42"/>
          <w:lang w:val="da-DK"/>
        </w:rPr>
        <w:t xml:space="preserve"> </w:t>
      </w:r>
      <w:r w:rsidRPr="0055382A">
        <w:rPr>
          <w:color w:val="0E0E0E"/>
          <w:lang w:val="da-DK"/>
        </w:rPr>
        <w:t>ved</w:t>
      </w:r>
      <w:r w:rsidRPr="0055382A">
        <w:rPr>
          <w:color w:val="0E0E0E"/>
          <w:spacing w:val="50"/>
          <w:lang w:val="da-DK"/>
        </w:rPr>
        <w:t xml:space="preserve"> </w:t>
      </w:r>
      <w:r w:rsidRPr="0055382A">
        <w:rPr>
          <w:color w:val="0E0E0E"/>
          <w:lang w:val="da-DK"/>
        </w:rPr>
        <w:t>genbrug</w:t>
      </w:r>
      <w:r w:rsidRPr="0055382A">
        <w:rPr>
          <w:color w:val="0E0E0E"/>
          <w:spacing w:val="16"/>
          <w:lang w:val="da-DK"/>
        </w:rPr>
        <w:t xml:space="preserve"> </w:t>
      </w:r>
      <w:r w:rsidRPr="0055382A">
        <w:rPr>
          <w:color w:val="0E0E0E"/>
          <w:lang w:val="da-DK"/>
        </w:rPr>
        <w:t>af</w:t>
      </w:r>
      <w:r w:rsidRPr="0055382A">
        <w:rPr>
          <w:color w:val="0E0E0E"/>
          <w:spacing w:val="-4"/>
          <w:lang w:val="da-DK"/>
        </w:rPr>
        <w:t xml:space="preserve"> sand</w:t>
      </w:r>
    </w:p>
    <w:p w14:paraId="6D192178" w14:textId="77777777" w:rsidR="000A7367" w:rsidRPr="0055382A" w:rsidRDefault="000A7367">
      <w:pPr>
        <w:pStyle w:val="Brdtekst"/>
        <w:spacing w:before="31" w:after="1"/>
        <w:rPr>
          <w:b/>
          <w:sz w:val="20"/>
          <w:lang w:val="da-DK"/>
        </w:rPr>
      </w:pPr>
    </w:p>
    <w:tbl>
      <w:tblPr>
        <w:tblW w:w="0" w:type="auto"/>
        <w:tblInd w:w="63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347"/>
        <w:gridCol w:w="992"/>
        <w:gridCol w:w="1560"/>
        <w:gridCol w:w="4252"/>
      </w:tblGrid>
      <w:tr w:rsidR="00EF4D7C" w:rsidRPr="00B41B04" w14:paraId="6D19217D" w14:textId="5AAB4293" w:rsidTr="009916CD">
        <w:trPr>
          <w:trHeight w:val="515"/>
        </w:trPr>
        <w:tc>
          <w:tcPr>
            <w:tcW w:w="2347" w:type="dxa"/>
            <w:tcBorders>
              <w:left w:val="nil"/>
            </w:tcBorders>
          </w:tcPr>
          <w:p w14:paraId="6D192179" w14:textId="77777777" w:rsidR="00EF4D7C" w:rsidRDefault="00EF4D7C" w:rsidP="35AD04F3">
            <w:pPr>
              <w:pStyle w:val="TableParagraph"/>
              <w:spacing w:before="152"/>
              <w:ind w:right="94"/>
              <w:jc w:val="center"/>
              <w:rPr>
                <w:sz w:val="16"/>
                <w:szCs w:val="16"/>
              </w:rPr>
            </w:pPr>
            <w:r w:rsidRPr="35AD04F3">
              <w:rPr>
                <w:color w:val="1C1C1C"/>
                <w:spacing w:val="-2"/>
                <w:w w:val="105"/>
                <w:sz w:val="16"/>
                <w:szCs w:val="16"/>
              </w:rPr>
              <w:t>Støberitype</w:t>
            </w:r>
          </w:p>
        </w:tc>
        <w:tc>
          <w:tcPr>
            <w:tcW w:w="992" w:type="dxa"/>
          </w:tcPr>
          <w:p w14:paraId="6D19217A" w14:textId="77777777" w:rsidR="00EF4D7C" w:rsidRDefault="00EF4D7C" w:rsidP="35AD04F3">
            <w:pPr>
              <w:pStyle w:val="TableParagraph"/>
              <w:spacing w:before="152"/>
              <w:ind w:left="198"/>
              <w:rPr>
                <w:sz w:val="16"/>
                <w:szCs w:val="16"/>
              </w:rPr>
            </w:pPr>
            <w:r w:rsidRPr="35AD04F3">
              <w:rPr>
                <w:color w:val="1C1C1C"/>
                <w:spacing w:val="-2"/>
                <w:sz w:val="16"/>
                <w:szCs w:val="16"/>
              </w:rPr>
              <w:t>Enhed</w:t>
            </w:r>
          </w:p>
        </w:tc>
        <w:tc>
          <w:tcPr>
            <w:tcW w:w="1560" w:type="dxa"/>
            <w:tcBorders>
              <w:right w:val="double" w:sz="4" w:space="0" w:color="auto"/>
            </w:tcBorders>
          </w:tcPr>
          <w:p w14:paraId="6D19217B" w14:textId="1300AECA" w:rsidR="00EF4D7C" w:rsidRDefault="00EF4D7C">
            <w:pPr>
              <w:pStyle w:val="TableParagraph"/>
              <w:spacing w:before="51"/>
              <w:ind w:left="504"/>
              <w:rPr>
                <w:sz w:val="16"/>
              </w:rPr>
            </w:pPr>
            <w:r>
              <w:rPr>
                <w:color w:val="1C1C1C"/>
                <w:spacing w:val="-2"/>
                <w:w w:val="90"/>
                <w:sz w:val="16"/>
              </w:rPr>
              <w:t>BAT-AEPL</w:t>
            </w:r>
            <w:r>
              <w:rPr>
                <w:color w:val="1C1C1C"/>
                <w:spacing w:val="13"/>
                <w:sz w:val="16"/>
              </w:rPr>
              <w:t xml:space="preserve"> </w:t>
            </w:r>
            <w:r>
              <w:rPr>
                <w:color w:val="333333"/>
                <w:spacing w:val="-5"/>
                <w:w w:val="90"/>
                <w:sz w:val="16"/>
              </w:rPr>
              <w:t>(</w:t>
            </w:r>
            <w:r w:rsidR="00BE0B44">
              <w:rPr>
                <w:color w:val="333333"/>
                <w:spacing w:val="-5"/>
                <w:w w:val="90"/>
                <w:sz w:val="18"/>
                <w:szCs w:val="24"/>
                <w:vertAlign w:val="superscript"/>
              </w:rPr>
              <w:t>1</w:t>
            </w:r>
            <w:r>
              <w:rPr>
                <w:color w:val="333333"/>
                <w:spacing w:val="-5"/>
                <w:w w:val="90"/>
                <w:sz w:val="16"/>
              </w:rPr>
              <w:t>)</w:t>
            </w:r>
          </w:p>
          <w:p w14:paraId="6D19217C" w14:textId="77777777" w:rsidR="00EF4D7C" w:rsidRDefault="00EF4D7C" w:rsidP="35AD04F3">
            <w:pPr>
              <w:pStyle w:val="TableParagraph"/>
              <w:spacing w:before="13"/>
              <w:ind w:left="414"/>
              <w:rPr>
                <w:sz w:val="16"/>
                <w:szCs w:val="16"/>
              </w:rPr>
            </w:pPr>
            <w:r w:rsidRPr="35AD04F3">
              <w:rPr>
                <w:color w:val="1C1C1C"/>
                <w:spacing w:val="-2"/>
                <w:sz w:val="16"/>
                <w:szCs w:val="16"/>
              </w:rPr>
              <w:t>(årsgennemsnit)</w:t>
            </w:r>
          </w:p>
        </w:tc>
        <w:tc>
          <w:tcPr>
            <w:tcW w:w="4252" w:type="dxa"/>
            <w:tcBorders>
              <w:top w:val="double" w:sz="4" w:space="0" w:color="auto"/>
              <w:left w:val="double" w:sz="4" w:space="0" w:color="auto"/>
              <w:right w:val="double" w:sz="4" w:space="0" w:color="auto"/>
            </w:tcBorders>
            <w:vAlign w:val="center"/>
          </w:tcPr>
          <w:p w14:paraId="7725E6DA" w14:textId="3662FCC8" w:rsidR="00EF4D7C" w:rsidRPr="00EF4D7C" w:rsidRDefault="00EF4D7C" w:rsidP="009916CD">
            <w:pPr>
              <w:pStyle w:val="TableParagraph"/>
              <w:spacing w:before="51"/>
              <w:jc w:val="center"/>
              <w:rPr>
                <w:color w:val="1C1C1C"/>
                <w:spacing w:val="-2"/>
                <w:w w:val="90"/>
                <w:sz w:val="16"/>
                <w:lang w:val="da-DK"/>
              </w:rPr>
            </w:pPr>
            <w:r w:rsidRPr="00866472">
              <w:rPr>
                <w:w w:val="80"/>
                <w:sz w:val="18"/>
                <w:szCs w:val="24"/>
                <w:lang w:val="da-DK"/>
              </w:rPr>
              <w:t xml:space="preserve">Kan </w:t>
            </w:r>
            <w:r>
              <w:rPr>
                <w:w w:val="80"/>
                <w:sz w:val="18"/>
                <w:szCs w:val="24"/>
                <w:lang w:val="da-DK"/>
              </w:rPr>
              <w:t>Bat-AEPL</w:t>
            </w:r>
            <w:r w:rsidRPr="00866472">
              <w:rPr>
                <w:w w:val="80"/>
                <w:sz w:val="18"/>
                <w:szCs w:val="24"/>
                <w:lang w:val="da-DK"/>
              </w:rPr>
              <w:t xml:space="preserve"> overhold</w:t>
            </w:r>
            <w:r>
              <w:rPr>
                <w:w w:val="80"/>
                <w:sz w:val="18"/>
                <w:szCs w:val="24"/>
                <w:lang w:val="da-DK"/>
              </w:rPr>
              <w:t>e</w:t>
            </w:r>
            <w:r w:rsidRPr="00866472">
              <w:rPr>
                <w:w w:val="80"/>
                <w:sz w:val="18"/>
                <w:szCs w:val="24"/>
                <w:lang w:val="da-DK"/>
              </w:rPr>
              <w:t>s, og hvilken værdi kan overholdes</w:t>
            </w:r>
            <w:r>
              <w:rPr>
                <w:w w:val="80"/>
                <w:sz w:val="18"/>
                <w:szCs w:val="24"/>
                <w:lang w:val="da-DK"/>
              </w:rPr>
              <w:t>.</w:t>
            </w:r>
          </w:p>
        </w:tc>
      </w:tr>
      <w:tr w:rsidR="00EF4D7C" w14:paraId="6D192183" w14:textId="5884631C" w:rsidTr="009916CD">
        <w:trPr>
          <w:trHeight w:val="565"/>
        </w:trPr>
        <w:tc>
          <w:tcPr>
            <w:tcW w:w="2347" w:type="dxa"/>
            <w:tcBorders>
              <w:left w:val="nil"/>
            </w:tcBorders>
          </w:tcPr>
          <w:p w14:paraId="6D19217E" w14:textId="77777777" w:rsidR="00EF4D7C" w:rsidRDefault="00EF4D7C" w:rsidP="35AD04F3">
            <w:pPr>
              <w:pStyle w:val="TableParagraph"/>
              <w:spacing w:before="54"/>
              <w:ind w:left="-7"/>
              <w:rPr>
                <w:sz w:val="18"/>
                <w:szCs w:val="18"/>
              </w:rPr>
            </w:pPr>
            <w:r w:rsidRPr="35AD04F3">
              <w:rPr>
                <w:color w:val="0E0E0E"/>
                <w:spacing w:val="-2"/>
                <w:w w:val="105"/>
                <w:sz w:val="18"/>
                <w:szCs w:val="18"/>
              </w:rPr>
              <w:t>Jernstøberier</w:t>
            </w:r>
          </w:p>
        </w:tc>
        <w:tc>
          <w:tcPr>
            <w:tcW w:w="992" w:type="dxa"/>
            <w:vMerge w:val="restart"/>
          </w:tcPr>
          <w:p w14:paraId="6D19217F" w14:textId="77777777" w:rsidR="00EF4D7C" w:rsidRDefault="00EF4D7C">
            <w:pPr>
              <w:pStyle w:val="TableParagraph"/>
              <w:rPr>
                <w:b/>
                <w:sz w:val="19"/>
              </w:rPr>
            </w:pPr>
          </w:p>
          <w:p w14:paraId="6D192180" w14:textId="77777777" w:rsidR="00EF4D7C" w:rsidRDefault="00EF4D7C">
            <w:pPr>
              <w:pStyle w:val="TableParagraph"/>
              <w:spacing w:before="194"/>
              <w:rPr>
                <w:b/>
                <w:sz w:val="19"/>
              </w:rPr>
            </w:pPr>
          </w:p>
          <w:p w14:paraId="6D192181" w14:textId="77777777" w:rsidR="00EF4D7C" w:rsidRDefault="00EF4D7C">
            <w:pPr>
              <w:pStyle w:val="TableParagraph"/>
              <w:ind w:left="26"/>
              <w:jc w:val="center"/>
              <w:rPr>
                <w:sz w:val="19"/>
              </w:rPr>
            </w:pPr>
            <w:r>
              <w:rPr>
                <w:color w:val="1C1C1C"/>
                <w:spacing w:val="-10"/>
                <w:w w:val="90"/>
                <w:sz w:val="19"/>
              </w:rPr>
              <w:t>%</w:t>
            </w:r>
          </w:p>
        </w:tc>
        <w:tc>
          <w:tcPr>
            <w:tcW w:w="1560" w:type="dxa"/>
            <w:tcBorders>
              <w:right w:val="double" w:sz="4" w:space="0" w:color="auto"/>
            </w:tcBorders>
          </w:tcPr>
          <w:p w14:paraId="6D192182" w14:textId="77777777" w:rsidR="00EF4D7C" w:rsidRDefault="00EF4D7C">
            <w:pPr>
              <w:pStyle w:val="TableParagraph"/>
              <w:spacing w:before="40"/>
              <w:ind w:right="628"/>
              <w:jc w:val="right"/>
              <w:rPr>
                <w:sz w:val="19"/>
              </w:rPr>
            </w:pPr>
            <w:r>
              <w:rPr>
                <w:color w:val="333333"/>
                <w:w w:val="105"/>
                <w:sz w:val="16"/>
              </w:rPr>
              <w:t>&gt;</w:t>
            </w:r>
            <w:r>
              <w:rPr>
                <w:color w:val="333333"/>
                <w:spacing w:val="11"/>
                <w:w w:val="105"/>
                <w:sz w:val="16"/>
              </w:rPr>
              <w:t xml:space="preserve"> </w:t>
            </w:r>
            <w:r>
              <w:rPr>
                <w:color w:val="1C1C1C"/>
                <w:spacing w:val="-5"/>
                <w:w w:val="105"/>
                <w:sz w:val="19"/>
              </w:rPr>
              <w:t>90</w:t>
            </w:r>
          </w:p>
        </w:tc>
        <w:tc>
          <w:tcPr>
            <w:tcW w:w="4252" w:type="dxa"/>
            <w:tcBorders>
              <w:left w:val="double" w:sz="4" w:space="0" w:color="auto"/>
              <w:right w:val="double" w:sz="4" w:space="0" w:color="auto"/>
            </w:tcBorders>
          </w:tcPr>
          <w:p w14:paraId="69DB0E66" w14:textId="77777777" w:rsidR="00EF4D7C" w:rsidRDefault="00EF4D7C">
            <w:pPr>
              <w:pStyle w:val="TableParagraph"/>
              <w:spacing w:before="40"/>
              <w:ind w:right="628"/>
              <w:jc w:val="right"/>
              <w:rPr>
                <w:color w:val="333333"/>
                <w:w w:val="105"/>
                <w:sz w:val="16"/>
              </w:rPr>
            </w:pPr>
          </w:p>
        </w:tc>
      </w:tr>
      <w:tr w:rsidR="00EF4D7C" w14:paraId="6D192187" w14:textId="1697417B" w:rsidTr="009916CD">
        <w:trPr>
          <w:trHeight w:val="568"/>
        </w:trPr>
        <w:tc>
          <w:tcPr>
            <w:tcW w:w="2347" w:type="dxa"/>
            <w:tcBorders>
              <w:left w:val="nil"/>
            </w:tcBorders>
          </w:tcPr>
          <w:p w14:paraId="6D192184" w14:textId="77777777" w:rsidR="00EF4D7C" w:rsidRDefault="00EF4D7C" w:rsidP="35AD04F3">
            <w:pPr>
              <w:pStyle w:val="TableParagraph"/>
              <w:spacing w:before="50"/>
              <w:rPr>
                <w:sz w:val="18"/>
                <w:szCs w:val="18"/>
              </w:rPr>
            </w:pPr>
            <w:r w:rsidRPr="35AD04F3">
              <w:rPr>
                <w:color w:val="0E0E0E"/>
                <w:spacing w:val="-2"/>
                <w:sz w:val="18"/>
                <w:szCs w:val="18"/>
              </w:rPr>
              <w:t>Stålstøberier</w:t>
            </w:r>
          </w:p>
        </w:tc>
        <w:tc>
          <w:tcPr>
            <w:tcW w:w="992" w:type="dxa"/>
            <w:vMerge/>
          </w:tcPr>
          <w:p w14:paraId="6D192185" w14:textId="77777777" w:rsidR="00EF4D7C" w:rsidRDefault="00EF4D7C">
            <w:pPr>
              <w:rPr>
                <w:sz w:val="2"/>
                <w:szCs w:val="2"/>
              </w:rPr>
            </w:pPr>
          </w:p>
        </w:tc>
        <w:tc>
          <w:tcPr>
            <w:tcW w:w="1560" w:type="dxa"/>
            <w:tcBorders>
              <w:right w:val="double" w:sz="4" w:space="0" w:color="auto"/>
            </w:tcBorders>
          </w:tcPr>
          <w:p w14:paraId="6D192186" w14:textId="77777777" w:rsidR="00EF4D7C" w:rsidRDefault="00EF4D7C">
            <w:pPr>
              <w:pStyle w:val="TableParagraph"/>
              <w:spacing w:before="50"/>
              <w:ind w:right="649"/>
              <w:jc w:val="right"/>
              <w:rPr>
                <w:sz w:val="18"/>
              </w:rPr>
            </w:pPr>
            <w:r>
              <w:rPr>
                <w:color w:val="333333"/>
                <w:sz w:val="16"/>
              </w:rPr>
              <w:t>&gt;</w:t>
            </w:r>
            <w:r>
              <w:rPr>
                <w:color w:val="333333"/>
                <w:spacing w:val="14"/>
                <w:sz w:val="16"/>
              </w:rPr>
              <w:t xml:space="preserve"> </w:t>
            </w:r>
            <w:r>
              <w:rPr>
                <w:color w:val="0E0E0E"/>
                <w:spacing w:val="-5"/>
                <w:sz w:val="18"/>
              </w:rPr>
              <w:t>80</w:t>
            </w:r>
          </w:p>
        </w:tc>
        <w:tc>
          <w:tcPr>
            <w:tcW w:w="4252" w:type="dxa"/>
            <w:tcBorders>
              <w:left w:val="double" w:sz="4" w:space="0" w:color="auto"/>
              <w:right w:val="double" w:sz="4" w:space="0" w:color="auto"/>
            </w:tcBorders>
          </w:tcPr>
          <w:p w14:paraId="43B7D93C" w14:textId="77777777" w:rsidR="00EF4D7C" w:rsidRDefault="00EF4D7C">
            <w:pPr>
              <w:pStyle w:val="TableParagraph"/>
              <w:spacing w:before="50"/>
              <w:ind w:right="649"/>
              <w:jc w:val="right"/>
              <w:rPr>
                <w:color w:val="333333"/>
                <w:sz w:val="16"/>
              </w:rPr>
            </w:pPr>
          </w:p>
        </w:tc>
      </w:tr>
      <w:tr w:rsidR="00EF4D7C" w14:paraId="6D19218B" w14:textId="2CA4060A" w:rsidTr="009916CD">
        <w:trPr>
          <w:trHeight w:val="565"/>
        </w:trPr>
        <w:tc>
          <w:tcPr>
            <w:tcW w:w="2347" w:type="dxa"/>
            <w:tcBorders>
              <w:left w:val="nil"/>
            </w:tcBorders>
          </w:tcPr>
          <w:p w14:paraId="6D192188" w14:textId="77777777" w:rsidR="00EF4D7C" w:rsidRDefault="00EF4D7C" w:rsidP="35AD04F3">
            <w:pPr>
              <w:pStyle w:val="TableParagraph"/>
              <w:spacing w:before="39"/>
              <w:ind w:left="9"/>
              <w:rPr>
                <w:sz w:val="19"/>
                <w:szCs w:val="19"/>
              </w:rPr>
            </w:pPr>
            <w:r w:rsidRPr="35AD04F3">
              <w:rPr>
                <w:color w:val="1C1C1C"/>
                <w:w w:val="95"/>
                <w:sz w:val="18"/>
                <w:szCs w:val="18"/>
              </w:rPr>
              <w:t>NFM-støberier</w:t>
            </w:r>
            <w:r w:rsidRPr="35AD04F3">
              <w:rPr>
                <w:color w:val="1C1C1C"/>
                <w:spacing w:val="61"/>
                <w:sz w:val="18"/>
                <w:szCs w:val="18"/>
              </w:rPr>
              <w:t xml:space="preserve"> </w:t>
            </w:r>
            <w:r w:rsidRPr="35AD04F3">
              <w:rPr>
                <w:color w:val="1C1C1C"/>
                <w:spacing w:val="-5"/>
                <w:w w:val="95"/>
                <w:sz w:val="19"/>
                <w:szCs w:val="19"/>
              </w:rPr>
              <w:t>(</w:t>
            </w:r>
            <w:r w:rsidRPr="00066C23">
              <w:rPr>
                <w:color w:val="1C1C1C"/>
                <w:spacing w:val="-5"/>
                <w:w w:val="95"/>
                <w:sz w:val="19"/>
                <w:szCs w:val="19"/>
                <w:vertAlign w:val="superscript"/>
              </w:rPr>
              <w:t>2</w:t>
            </w:r>
            <w:r w:rsidRPr="35AD04F3">
              <w:rPr>
                <w:color w:val="1C1C1C"/>
                <w:spacing w:val="-5"/>
                <w:w w:val="95"/>
                <w:sz w:val="19"/>
                <w:szCs w:val="19"/>
              </w:rPr>
              <w:t>)</w:t>
            </w:r>
          </w:p>
        </w:tc>
        <w:tc>
          <w:tcPr>
            <w:tcW w:w="992" w:type="dxa"/>
            <w:vMerge/>
          </w:tcPr>
          <w:p w14:paraId="6D192189" w14:textId="77777777" w:rsidR="00EF4D7C" w:rsidRDefault="00EF4D7C">
            <w:pPr>
              <w:rPr>
                <w:sz w:val="2"/>
                <w:szCs w:val="2"/>
              </w:rPr>
            </w:pPr>
          </w:p>
        </w:tc>
        <w:tc>
          <w:tcPr>
            <w:tcW w:w="1560" w:type="dxa"/>
            <w:tcBorders>
              <w:right w:val="double" w:sz="4" w:space="0" w:color="auto"/>
            </w:tcBorders>
          </w:tcPr>
          <w:p w14:paraId="6D19218A" w14:textId="77777777" w:rsidR="00EF4D7C" w:rsidRDefault="00EF4D7C">
            <w:pPr>
              <w:pStyle w:val="TableParagraph"/>
              <w:spacing w:before="39"/>
              <w:ind w:right="628"/>
              <w:jc w:val="right"/>
              <w:rPr>
                <w:sz w:val="19"/>
              </w:rPr>
            </w:pPr>
            <w:r>
              <w:rPr>
                <w:color w:val="333333"/>
                <w:w w:val="105"/>
                <w:sz w:val="16"/>
              </w:rPr>
              <w:t>&gt;</w:t>
            </w:r>
            <w:r>
              <w:rPr>
                <w:color w:val="333333"/>
                <w:spacing w:val="11"/>
                <w:w w:val="105"/>
                <w:sz w:val="16"/>
              </w:rPr>
              <w:t xml:space="preserve"> </w:t>
            </w:r>
            <w:r>
              <w:rPr>
                <w:color w:val="0E0E0E"/>
                <w:spacing w:val="-5"/>
                <w:w w:val="105"/>
                <w:sz w:val="19"/>
              </w:rPr>
              <w:t>90</w:t>
            </w:r>
          </w:p>
        </w:tc>
        <w:tc>
          <w:tcPr>
            <w:tcW w:w="4252" w:type="dxa"/>
            <w:tcBorders>
              <w:left w:val="double" w:sz="4" w:space="0" w:color="auto"/>
              <w:bottom w:val="double" w:sz="4" w:space="0" w:color="auto"/>
              <w:right w:val="double" w:sz="4" w:space="0" w:color="auto"/>
            </w:tcBorders>
          </w:tcPr>
          <w:p w14:paraId="2B888287" w14:textId="77777777" w:rsidR="00EF4D7C" w:rsidRDefault="00EF4D7C">
            <w:pPr>
              <w:pStyle w:val="TableParagraph"/>
              <w:spacing w:before="39"/>
              <w:ind w:right="628"/>
              <w:jc w:val="right"/>
              <w:rPr>
                <w:color w:val="333333"/>
                <w:w w:val="105"/>
                <w:sz w:val="16"/>
              </w:rPr>
            </w:pPr>
          </w:p>
        </w:tc>
      </w:tr>
    </w:tbl>
    <w:p w14:paraId="6D19218C" w14:textId="5F5F51A1" w:rsidR="000A7367" w:rsidRPr="0055382A" w:rsidRDefault="004723A7" w:rsidP="35AD04F3">
      <w:pPr>
        <w:tabs>
          <w:tab w:val="left" w:pos="973"/>
        </w:tabs>
        <w:spacing w:before="59" w:line="163" w:lineRule="exact"/>
        <w:ind w:left="632"/>
        <w:rPr>
          <w:sz w:val="16"/>
          <w:szCs w:val="16"/>
          <w:lang w:val="da-DK"/>
        </w:rPr>
      </w:pPr>
      <w:r w:rsidRPr="0055382A">
        <w:rPr>
          <w:color w:val="1C1C1C"/>
          <w:spacing w:val="-5"/>
          <w:sz w:val="16"/>
          <w:szCs w:val="16"/>
          <w:lang w:val="da-DK"/>
        </w:rPr>
        <w:t>(</w:t>
      </w:r>
      <w:r w:rsidR="002B4B0C">
        <w:rPr>
          <w:color w:val="1C1C1C"/>
          <w:spacing w:val="-5"/>
          <w:sz w:val="18"/>
          <w:szCs w:val="18"/>
          <w:vertAlign w:val="superscript"/>
          <w:lang w:val="da-DK"/>
        </w:rPr>
        <w:t>1</w:t>
      </w:r>
      <w:r w:rsidRPr="0055382A">
        <w:rPr>
          <w:color w:val="1C1C1C"/>
          <w:spacing w:val="-5"/>
          <w:sz w:val="16"/>
          <w:szCs w:val="16"/>
          <w:lang w:val="da-DK"/>
        </w:rPr>
        <w:t>)</w:t>
      </w:r>
      <w:r w:rsidRPr="0055382A">
        <w:rPr>
          <w:color w:val="1C1C1C"/>
          <w:sz w:val="16"/>
          <w:lang w:val="da-DK"/>
        </w:rPr>
        <w:tab/>
      </w:r>
      <w:r w:rsidRPr="0055382A">
        <w:rPr>
          <w:color w:val="1C1C1C"/>
          <w:sz w:val="16"/>
          <w:szCs w:val="16"/>
          <w:lang w:val="da-DK"/>
        </w:rPr>
        <w:t>BAT-AEPL'erne</w:t>
      </w:r>
      <w:r w:rsidRPr="0055382A">
        <w:rPr>
          <w:color w:val="1C1C1C"/>
          <w:spacing w:val="21"/>
          <w:sz w:val="16"/>
          <w:szCs w:val="16"/>
          <w:lang w:val="da-DK"/>
        </w:rPr>
        <w:t xml:space="preserve"> </w:t>
      </w:r>
      <w:r w:rsidRPr="0055382A">
        <w:rPr>
          <w:color w:val="1C1C1C"/>
          <w:sz w:val="16"/>
          <w:szCs w:val="16"/>
          <w:lang w:val="da-DK"/>
        </w:rPr>
        <w:t>finder</w:t>
      </w:r>
      <w:r w:rsidRPr="0055382A">
        <w:rPr>
          <w:color w:val="1C1C1C"/>
          <w:spacing w:val="13"/>
          <w:sz w:val="16"/>
          <w:szCs w:val="16"/>
          <w:lang w:val="da-DK"/>
        </w:rPr>
        <w:t xml:space="preserve"> </w:t>
      </w:r>
      <w:r w:rsidRPr="0055382A">
        <w:rPr>
          <w:color w:val="1C1C1C"/>
          <w:sz w:val="16"/>
          <w:szCs w:val="16"/>
          <w:lang w:val="da-DK"/>
        </w:rPr>
        <w:t>muligvis</w:t>
      </w:r>
      <w:r w:rsidRPr="0055382A">
        <w:rPr>
          <w:color w:val="1C1C1C"/>
          <w:spacing w:val="11"/>
          <w:sz w:val="16"/>
          <w:szCs w:val="16"/>
          <w:lang w:val="da-DK"/>
        </w:rPr>
        <w:t xml:space="preserve"> </w:t>
      </w:r>
      <w:r w:rsidRPr="0055382A">
        <w:rPr>
          <w:color w:val="0E0E0E"/>
          <w:sz w:val="16"/>
          <w:szCs w:val="16"/>
          <w:lang w:val="da-DK"/>
        </w:rPr>
        <w:t>ikke</w:t>
      </w:r>
      <w:r w:rsidRPr="0055382A">
        <w:rPr>
          <w:color w:val="0E0E0E"/>
          <w:spacing w:val="-3"/>
          <w:sz w:val="16"/>
          <w:szCs w:val="16"/>
          <w:lang w:val="da-DK"/>
        </w:rPr>
        <w:t xml:space="preserve"> </w:t>
      </w:r>
      <w:r w:rsidRPr="0055382A">
        <w:rPr>
          <w:color w:val="1C1C1C"/>
          <w:sz w:val="16"/>
          <w:szCs w:val="16"/>
          <w:lang w:val="da-DK"/>
        </w:rPr>
        <w:t>anvendelse,</w:t>
      </w:r>
      <w:r w:rsidRPr="0055382A">
        <w:rPr>
          <w:color w:val="1C1C1C"/>
          <w:spacing w:val="11"/>
          <w:sz w:val="16"/>
          <w:szCs w:val="16"/>
          <w:lang w:val="da-DK"/>
        </w:rPr>
        <w:t xml:space="preserve"> </w:t>
      </w:r>
      <w:r w:rsidRPr="0055382A">
        <w:rPr>
          <w:color w:val="1C1C1C"/>
          <w:sz w:val="16"/>
          <w:szCs w:val="16"/>
          <w:lang w:val="da-DK"/>
        </w:rPr>
        <w:t>når</w:t>
      </w:r>
      <w:r w:rsidRPr="0055382A">
        <w:rPr>
          <w:color w:val="1C1C1C"/>
          <w:spacing w:val="5"/>
          <w:sz w:val="16"/>
          <w:szCs w:val="16"/>
          <w:lang w:val="da-DK"/>
        </w:rPr>
        <w:t xml:space="preserve"> </w:t>
      </w:r>
      <w:r w:rsidRPr="0055382A">
        <w:rPr>
          <w:color w:val="0E0E0E"/>
          <w:sz w:val="16"/>
          <w:szCs w:val="16"/>
          <w:lang w:val="da-DK"/>
        </w:rPr>
        <w:t>mængden</w:t>
      </w:r>
      <w:r w:rsidRPr="0055382A">
        <w:rPr>
          <w:color w:val="0E0E0E"/>
          <w:spacing w:val="14"/>
          <w:sz w:val="16"/>
          <w:szCs w:val="16"/>
          <w:lang w:val="da-DK"/>
        </w:rPr>
        <w:t xml:space="preserve"> </w:t>
      </w:r>
      <w:r w:rsidRPr="0055382A">
        <w:rPr>
          <w:color w:val="1C1C1C"/>
          <w:sz w:val="16"/>
          <w:szCs w:val="16"/>
          <w:lang w:val="da-DK"/>
        </w:rPr>
        <w:t>af</w:t>
      </w:r>
      <w:r w:rsidRPr="0055382A">
        <w:rPr>
          <w:color w:val="1C1C1C"/>
          <w:spacing w:val="1"/>
          <w:sz w:val="16"/>
          <w:szCs w:val="16"/>
          <w:lang w:val="da-DK"/>
        </w:rPr>
        <w:t xml:space="preserve"> </w:t>
      </w:r>
      <w:r w:rsidRPr="0055382A">
        <w:rPr>
          <w:color w:val="0E0E0E"/>
          <w:sz w:val="16"/>
          <w:szCs w:val="16"/>
          <w:lang w:val="da-DK"/>
        </w:rPr>
        <w:t>brugt</w:t>
      </w:r>
      <w:r w:rsidRPr="0055382A">
        <w:rPr>
          <w:color w:val="0E0E0E"/>
          <w:spacing w:val="1"/>
          <w:sz w:val="16"/>
          <w:szCs w:val="16"/>
          <w:lang w:val="da-DK"/>
        </w:rPr>
        <w:t xml:space="preserve"> </w:t>
      </w:r>
      <w:r w:rsidRPr="0055382A">
        <w:rPr>
          <w:color w:val="1C1C1C"/>
          <w:sz w:val="16"/>
          <w:szCs w:val="16"/>
          <w:lang w:val="da-DK"/>
        </w:rPr>
        <w:t>sand</w:t>
      </w:r>
      <w:r w:rsidRPr="0055382A">
        <w:rPr>
          <w:color w:val="1C1C1C"/>
          <w:spacing w:val="6"/>
          <w:sz w:val="16"/>
          <w:szCs w:val="16"/>
          <w:lang w:val="da-DK"/>
        </w:rPr>
        <w:t xml:space="preserve"> </w:t>
      </w:r>
      <w:r w:rsidRPr="0055382A">
        <w:rPr>
          <w:color w:val="0E0E0E"/>
          <w:sz w:val="16"/>
          <w:szCs w:val="16"/>
          <w:lang w:val="da-DK"/>
        </w:rPr>
        <w:t>er</w:t>
      </w:r>
      <w:r w:rsidRPr="0055382A">
        <w:rPr>
          <w:color w:val="0E0E0E"/>
          <w:spacing w:val="8"/>
          <w:sz w:val="16"/>
          <w:szCs w:val="16"/>
          <w:lang w:val="da-DK"/>
        </w:rPr>
        <w:t xml:space="preserve"> </w:t>
      </w:r>
      <w:r w:rsidRPr="0055382A">
        <w:rPr>
          <w:color w:val="1C1C1C"/>
          <w:sz w:val="16"/>
          <w:szCs w:val="16"/>
          <w:lang w:val="da-DK"/>
        </w:rPr>
        <w:t>mindre</w:t>
      </w:r>
      <w:r w:rsidRPr="0055382A">
        <w:rPr>
          <w:color w:val="1C1C1C"/>
          <w:spacing w:val="2"/>
          <w:sz w:val="16"/>
          <w:szCs w:val="16"/>
          <w:lang w:val="da-DK"/>
        </w:rPr>
        <w:t xml:space="preserve"> </w:t>
      </w:r>
      <w:r w:rsidRPr="0055382A">
        <w:rPr>
          <w:color w:val="1C1C1C"/>
          <w:sz w:val="16"/>
          <w:szCs w:val="16"/>
          <w:lang w:val="da-DK"/>
        </w:rPr>
        <w:t>end</w:t>
      </w:r>
      <w:r w:rsidRPr="0055382A">
        <w:rPr>
          <w:color w:val="1C1C1C"/>
          <w:spacing w:val="13"/>
          <w:sz w:val="16"/>
          <w:szCs w:val="16"/>
          <w:lang w:val="da-DK"/>
        </w:rPr>
        <w:t xml:space="preserve"> </w:t>
      </w:r>
      <w:r w:rsidRPr="0055382A">
        <w:rPr>
          <w:color w:val="1C1C1C"/>
          <w:sz w:val="16"/>
          <w:szCs w:val="16"/>
          <w:lang w:val="da-DK"/>
        </w:rPr>
        <w:t>10</w:t>
      </w:r>
      <w:r w:rsidRPr="0055382A">
        <w:rPr>
          <w:color w:val="1C1C1C"/>
          <w:spacing w:val="9"/>
          <w:sz w:val="16"/>
          <w:szCs w:val="16"/>
          <w:lang w:val="da-DK"/>
        </w:rPr>
        <w:t xml:space="preserve"> </w:t>
      </w:r>
      <w:r w:rsidRPr="0055382A">
        <w:rPr>
          <w:color w:val="1C1C1C"/>
          <w:sz w:val="16"/>
          <w:szCs w:val="16"/>
          <w:lang w:val="da-DK"/>
        </w:rPr>
        <w:t>000</w:t>
      </w:r>
      <w:r w:rsidRPr="0055382A">
        <w:rPr>
          <w:color w:val="1C1C1C"/>
          <w:spacing w:val="29"/>
          <w:sz w:val="16"/>
          <w:szCs w:val="16"/>
          <w:lang w:val="da-DK"/>
        </w:rPr>
        <w:t xml:space="preserve"> </w:t>
      </w:r>
      <w:r w:rsidRPr="0055382A">
        <w:rPr>
          <w:color w:val="1C1C1C"/>
          <w:spacing w:val="-2"/>
          <w:sz w:val="16"/>
          <w:szCs w:val="16"/>
          <w:lang w:val="da-DK"/>
        </w:rPr>
        <w:t>t/år.</w:t>
      </w:r>
    </w:p>
    <w:p w14:paraId="6D19218D" w14:textId="022A726B" w:rsidR="000A7367" w:rsidRPr="00066C23" w:rsidRDefault="00066C23" w:rsidP="00066C23">
      <w:pPr>
        <w:tabs>
          <w:tab w:val="left" w:pos="970"/>
        </w:tabs>
        <w:spacing w:line="213" w:lineRule="exact"/>
        <w:ind w:left="632"/>
        <w:rPr>
          <w:color w:val="1C1C1C"/>
          <w:sz w:val="16"/>
          <w:szCs w:val="16"/>
          <w:lang w:val="da-DK"/>
        </w:rPr>
      </w:pPr>
      <w:r>
        <w:rPr>
          <w:color w:val="1C1C1C"/>
          <w:sz w:val="16"/>
          <w:szCs w:val="16"/>
          <w:lang w:val="da-DK"/>
        </w:rPr>
        <w:t>(</w:t>
      </w:r>
      <w:r>
        <w:rPr>
          <w:color w:val="1C1C1C"/>
          <w:sz w:val="18"/>
          <w:szCs w:val="18"/>
          <w:vertAlign w:val="superscript"/>
          <w:lang w:val="da-DK"/>
        </w:rPr>
        <w:t>2</w:t>
      </w:r>
      <w:r>
        <w:rPr>
          <w:color w:val="1C1C1C"/>
          <w:sz w:val="16"/>
          <w:szCs w:val="16"/>
          <w:lang w:val="da-DK"/>
        </w:rPr>
        <w:t xml:space="preserve">)     </w:t>
      </w:r>
      <w:r w:rsidRPr="00066C23">
        <w:rPr>
          <w:color w:val="1C1C1C"/>
          <w:sz w:val="16"/>
          <w:szCs w:val="16"/>
          <w:lang w:val="da-DK"/>
        </w:rPr>
        <w:t>BAT-AEPL</w:t>
      </w:r>
      <w:r w:rsidRPr="00066C23">
        <w:rPr>
          <w:color w:val="1C1C1C"/>
          <w:spacing w:val="11"/>
          <w:sz w:val="16"/>
          <w:szCs w:val="16"/>
          <w:lang w:val="da-DK"/>
        </w:rPr>
        <w:t xml:space="preserve"> </w:t>
      </w:r>
      <w:r w:rsidRPr="00066C23">
        <w:rPr>
          <w:color w:val="1C1C1C"/>
          <w:sz w:val="16"/>
          <w:szCs w:val="16"/>
          <w:lang w:val="da-DK"/>
        </w:rPr>
        <w:t>finder</w:t>
      </w:r>
      <w:r w:rsidRPr="00066C23">
        <w:rPr>
          <w:color w:val="1C1C1C"/>
          <w:spacing w:val="9"/>
          <w:sz w:val="16"/>
          <w:szCs w:val="16"/>
          <w:lang w:val="da-DK"/>
        </w:rPr>
        <w:t xml:space="preserve"> </w:t>
      </w:r>
      <w:r w:rsidRPr="00066C23">
        <w:rPr>
          <w:color w:val="0E0E0E"/>
          <w:sz w:val="16"/>
          <w:szCs w:val="16"/>
          <w:lang w:val="da-DK"/>
        </w:rPr>
        <w:t>muligvis</w:t>
      </w:r>
      <w:r w:rsidRPr="00066C23">
        <w:rPr>
          <w:color w:val="0E0E0E"/>
          <w:spacing w:val="7"/>
          <w:sz w:val="16"/>
          <w:szCs w:val="16"/>
          <w:lang w:val="da-DK"/>
        </w:rPr>
        <w:t xml:space="preserve"> </w:t>
      </w:r>
      <w:r w:rsidRPr="00066C23">
        <w:rPr>
          <w:color w:val="0E0E0E"/>
          <w:sz w:val="16"/>
          <w:szCs w:val="16"/>
          <w:lang w:val="da-DK"/>
        </w:rPr>
        <w:t>ikke</w:t>
      </w:r>
      <w:r w:rsidRPr="00066C23">
        <w:rPr>
          <w:color w:val="0E0E0E"/>
          <w:spacing w:val="-7"/>
          <w:sz w:val="16"/>
          <w:szCs w:val="16"/>
          <w:lang w:val="da-DK"/>
        </w:rPr>
        <w:t xml:space="preserve"> </w:t>
      </w:r>
      <w:r w:rsidRPr="00066C23">
        <w:rPr>
          <w:color w:val="1C1C1C"/>
          <w:sz w:val="16"/>
          <w:szCs w:val="16"/>
          <w:lang w:val="da-DK"/>
        </w:rPr>
        <w:t>anvendelse</w:t>
      </w:r>
      <w:r w:rsidRPr="00066C23">
        <w:rPr>
          <w:color w:val="1C1C1C"/>
          <w:spacing w:val="11"/>
          <w:sz w:val="16"/>
          <w:szCs w:val="16"/>
          <w:lang w:val="da-DK"/>
        </w:rPr>
        <w:t xml:space="preserve"> </w:t>
      </w:r>
      <w:r w:rsidRPr="00066C23">
        <w:rPr>
          <w:color w:val="1C1C1C"/>
          <w:sz w:val="16"/>
          <w:szCs w:val="16"/>
          <w:lang w:val="da-DK"/>
        </w:rPr>
        <w:t>på</w:t>
      </w:r>
      <w:r w:rsidRPr="00066C23">
        <w:rPr>
          <w:color w:val="1C1C1C"/>
          <w:spacing w:val="4"/>
          <w:sz w:val="16"/>
          <w:szCs w:val="16"/>
          <w:lang w:val="da-DK"/>
        </w:rPr>
        <w:t xml:space="preserve"> </w:t>
      </w:r>
      <w:r w:rsidRPr="00066C23">
        <w:rPr>
          <w:color w:val="1C1C1C"/>
          <w:sz w:val="16"/>
          <w:szCs w:val="16"/>
          <w:lang w:val="da-DK"/>
        </w:rPr>
        <w:t>aluminiumsstøberier,</w:t>
      </w:r>
      <w:r w:rsidRPr="00066C23">
        <w:rPr>
          <w:color w:val="1C1C1C"/>
          <w:spacing w:val="-3"/>
          <w:sz w:val="16"/>
          <w:szCs w:val="16"/>
          <w:lang w:val="da-DK"/>
        </w:rPr>
        <w:t xml:space="preserve"> </w:t>
      </w:r>
      <w:r w:rsidRPr="00066C23">
        <w:rPr>
          <w:color w:val="0E0E0E"/>
          <w:sz w:val="16"/>
          <w:szCs w:val="16"/>
          <w:lang w:val="da-DK"/>
        </w:rPr>
        <w:t>når</w:t>
      </w:r>
      <w:r w:rsidRPr="00066C23">
        <w:rPr>
          <w:color w:val="0E0E0E"/>
          <w:spacing w:val="4"/>
          <w:sz w:val="16"/>
          <w:szCs w:val="16"/>
          <w:lang w:val="da-DK"/>
        </w:rPr>
        <w:t xml:space="preserve"> </w:t>
      </w:r>
      <w:r w:rsidRPr="00066C23">
        <w:rPr>
          <w:color w:val="0E0E0E"/>
          <w:sz w:val="16"/>
          <w:szCs w:val="16"/>
          <w:lang w:val="da-DK"/>
        </w:rPr>
        <w:t>der</w:t>
      </w:r>
      <w:r w:rsidRPr="00066C23">
        <w:rPr>
          <w:color w:val="0E0E0E"/>
          <w:spacing w:val="-4"/>
          <w:sz w:val="16"/>
          <w:szCs w:val="16"/>
          <w:lang w:val="da-DK"/>
        </w:rPr>
        <w:t xml:space="preserve"> </w:t>
      </w:r>
      <w:r w:rsidRPr="00066C23">
        <w:rPr>
          <w:color w:val="1C1C1C"/>
          <w:sz w:val="16"/>
          <w:szCs w:val="16"/>
          <w:lang w:val="da-DK"/>
        </w:rPr>
        <w:t>anvendes</w:t>
      </w:r>
      <w:r w:rsidRPr="00066C23">
        <w:rPr>
          <w:color w:val="1C1C1C"/>
          <w:spacing w:val="11"/>
          <w:sz w:val="16"/>
          <w:szCs w:val="16"/>
          <w:lang w:val="da-DK"/>
        </w:rPr>
        <w:t xml:space="preserve"> </w:t>
      </w:r>
      <w:r w:rsidRPr="00066C23">
        <w:rPr>
          <w:color w:val="333333"/>
          <w:spacing w:val="-2"/>
          <w:sz w:val="16"/>
          <w:szCs w:val="16"/>
          <w:lang w:val="da-DK"/>
        </w:rPr>
        <w:t>vandglas.</w:t>
      </w:r>
    </w:p>
    <w:p w14:paraId="6D19218E" w14:textId="77777777" w:rsidR="000A7367" w:rsidRPr="0055382A" w:rsidRDefault="004723A7">
      <w:pPr>
        <w:pStyle w:val="Brdtekst"/>
        <w:spacing w:before="58"/>
        <w:rPr>
          <w:sz w:val="20"/>
          <w:lang w:val="da-DK"/>
        </w:rPr>
      </w:pPr>
      <w:r>
        <w:rPr>
          <w:noProof/>
          <w:lang w:val="da-DK" w:eastAsia="da-DK"/>
        </w:rPr>
        <mc:AlternateContent>
          <mc:Choice Requires="wps">
            <w:drawing>
              <wp:anchor distT="0" distB="0" distL="0" distR="0" simplePos="0" relativeHeight="251658259" behindDoc="1" locked="0" layoutInCell="1" allowOverlap="1" wp14:anchorId="6D192FA4" wp14:editId="6D192FA5">
                <wp:simplePos x="0" y="0"/>
                <wp:positionH relativeFrom="page">
                  <wp:posOffset>867155</wp:posOffset>
                </wp:positionH>
                <wp:positionV relativeFrom="paragraph">
                  <wp:posOffset>198107</wp:posOffset>
                </wp:positionV>
                <wp:extent cx="5842000" cy="7620"/>
                <wp:effectExtent l="0" t="0" r="0" b="0"/>
                <wp:wrapTopAndBottom/>
                <wp:docPr id="90" name="Graphic 9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42000" cy="7620"/>
                        </a:xfrm>
                        <a:custGeom>
                          <a:avLst/>
                          <a:gdLst/>
                          <a:ahLst/>
                          <a:cxnLst/>
                          <a:rect l="l" t="t" r="r" b="b"/>
                          <a:pathLst>
                            <a:path w="5842000" h="7620">
                              <a:moveTo>
                                <a:pt x="5841492" y="7620"/>
                              </a:moveTo>
                              <a:lnTo>
                                <a:pt x="0" y="7620"/>
                              </a:lnTo>
                              <a:lnTo>
                                <a:pt x="0" y="0"/>
                              </a:lnTo>
                              <a:lnTo>
                                <a:pt x="5841492" y="0"/>
                              </a:lnTo>
                              <a:lnTo>
                                <a:pt x="5841492" y="762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arto="http://schemas.microsoft.com/office/word/2006/arto">
            <w:pict>
              <v:shape w14:anchorId="7CA634A7" id="Graphic 90" o:spid="_x0000_s1026" style="position:absolute;margin-left:68.3pt;margin-top:15.6pt;width:460pt;height:.6pt;z-index:-251658210;visibility:visible;mso-wrap-style:square;mso-wrap-distance-left:0;mso-wrap-distance-top:0;mso-wrap-distance-right:0;mso-wrap-distance-bottom:0;mso-position-horizontal:absolute;mso-position-horizontal-relative:page;mso-position-vertical:absolute;mso-position-vertical-relative:text;v-text-anchor:top" coordsize="584200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" path="m5841492,7620l,7620,,,5841492,r,7620xe" fillcolor="black" stroked="f">
                <v:path arrowok="t"/>
                <w10:wrap type="topAndBottom" anchorx="page"/>
              </v:shape>
            </w:pict>
          </mc:Fallback>
        </mc:AlternateContent>
      </w:r>
    </w:p>
    <w:tbl>
      <w:tblPr>
        <w:tblStyle w:val="Tabel-Gitter"/>
        <w:tblpPr w:leftFromText="141" w:rightFromText="141" w:vertAnchor="page" w:horzAnchor="margin" w:tblpXSpec="center" w:tblpY="6613"/>
        <w:tblW w:w="0" w:type="auto"/>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
      <w:tblGrid>
        <w:gridCol w:w="2805"/>
        <w:gridCol w:w="6232"/>
      </w:tblGrid>
      <w:tr w:rsidR="00F33C54" w:rsidRPr="00B41B04" w14:paraId="51859B5D" w14:textId="77777777" w:rsidTr="00F33C54">
        <w:tc>
          <w:tcPr>
            <w:tcW w:w="2805" w:type="dxa"/>
          </w:tcPr>
          <w:p w14:paraId="391F3102" w14:textId="77777777" w:rsidR="00F33C54" w:rsidRPr="00613F07" w:rsidRDefault="00F33C54" w:rsidP="00F33C54">
            <w:pPr>
              <w:pStyle w:val="Listeafsnit"/>
              <w:tabs>
                <w:tab w:val="left" w:pos="2224"/>
              </w:tabs>
              <w:spacing w:line="230" w:lineRule="auto"/>
              <w:ind w:left="0" w:firstLine="0"/>
              <w:rPr>
                <w:sz w:val="19"/>
                <w:lang w:val="da-DK"/>
              </w:rPr>
            </w:pPr>
            <w:r w:rsidRPr="00613F07">
              <w:rPr>
                <w:sz w:val="19"/>
                <w:lang w:val="da-DK"/>
              </w:rPr>
              <w:t>Virksomhedens planlagte aktiviteter for at opfylde BAT-kravet (handleplan)</w:t>
            </w:r>
          </w:p>
        </w:tc>
        <w:tc>
          <w:tcPr>
            <w:tcW w:w="6232" w:type="dxa"/>
            <w:shd w:val="clear" w:color="auto" w:fill="auto"/>
          </w:tcPr>
          <w:p w14:paraId="7CA7EEEB" w14:textId="77777777" w:rsidR="00F33C54" w:rsidRPr="00613F07" w:rsidRDefault="00F33C54" w:rsidP="00F33C54">
            <w:pPr>
              <w:pStyle w:val="Listeafsnit"/>
              <w:tabs>
                <w:tab w:val="left" w:pos="1913"/>
              </w:tabs>
              <w:spacing w:line="230" w:lineRule="auto"/>
              <w:ind w:left="0" w:right="619" w:firstLine="0"/>
              <w:jc w:val="both"/>
              <w:rPr>
                <w:color w:val="808080" w:themeColor="background1" w:themeShade="80"/>
                <w:sz w:val="19"/>
                <w:lang w:val="da-DK"/>
              </w:rPr>
            </w:pPr>
          </w:p>
        </w:tc>
      </w:tr>
      <w:tr w:rsidR="00F33C54" w14:paraId="301D5633" w14:textId="77777777" w:rsidTr="00F33C54">
        <w:tc>
          <w:tcPr>
            <w:tcW w:w="2805" w:type="dxa"/>
          </w:tcPr>
          <w:p w14:paraId="0DA63181" w14:textId="77777777" w:rsidR="00F33C54" w:rsidRDefault="00F33C54" w:rsidP="00F33C54">
            <w:pPr>
              <w:pStyle w:val="Listeafsnit"/>
              <w:tabs>
                <w:tab w:val="left" w:pos="2224"/>
              </w:tabs>
              <w:spacing w:line="230" w:lineRule="auto"/>
              <w:ind w:left="0" w:firstLine="0"/>
              <w:rPr>
                <w:sz w:val="19"/>
                <w:szCs w:val="19"/>
              </w:rPr>
            </w:pPr>
            <w:r w:rsidRPr="6B33377A">
              <w:rPr>
                <w:sz w:val="19"/>
                <w:szCs w:val="19"/>
              </w:rPr>
              <w:t>Virksomhedens reference til dokumentation</w:t>
            </w:r>
          </w:p>
        </w:tc>
        <w:tc>
          <w:tcPr>
            <w:tcW w:w="6232" w:type="dxa"/>
            <w:shd w:val="clear" w:color="auto" w:fill="auto"/>
          </w:tcPr>
          <w:p w14:paraId="3BC5D8DC" w14:textId="77777777" w:rsidR="00F33C54" w:rsidRPr="00624D01" w:rsidRDefault="00F33C54" w:rsidP="00F33C54">
            <w:pPr>
              <w:tabs>
                <w:tab w:val="left" w:pos="1913"/>
              </w:tabs>
              <w:spacing w:line="230" w:lineRule="auto"/>
              <w:ind w:right="-29"/>
              <w:rPr>
                <w:color w:val="808080" w:themeColor="background1" w:themeShade="80"/>
                <w:sz w:val="19"/>
              </w:rPr>
            </w:pPr>
          </w:p>
        </w:tc>
      </w:tr>
    </w:tbl>
    <w:p w14:paraId="6D19218F" w14:textId="77777777" w:rsidR="000A7367" w:rsidRPr="0055382A" w:rsidRDefault="000A7367">
      <w:pPr>
        <w:rPr>
          <w:sz w:val="20"/>
          <w:lang w:val="da-DK"/>
        </w:rPr>
        <w:sectPr w:rsidR="000A7367" w:rsidRPr="0055382A">
          <w:pgSz w:w="11910" w:h="16840"/>
          <w:pgMar w:top="1280" w:right="700" w:bottom="600" w:left="740" w:header="0" w:footer="414" w:gutter="0"/>
          <w:cols w:space="708"/>
        </w:sectPr>
      </w:pPr>
    </w:p>
    <w:p w14:paraId="6D192190" w14:textId="77777777" w:rsidR="000A7367" w:rsidRPr="0055382A" w:rsidRDefault="000A7367">
      <w:pPr>
        <w:pStyle w:val="Brdtekst"/>
        <w:rPr>
          <w:lang w:val="da-DK"/>
        </w:rPr>
      </w:pPr>
    </w:p>
    <w:p w14:paraId="6D192191" w14:textId="77777777" w:rsidR="000A7367" w:rsidRPr="0055382A" w:rsidRDefault="000A7367">
      <w:pPr>
        <w:pStyle w:val="Brdtekst"/>
        <w:spacing w:before="56"/>
        <w:rPr>
          <w:lang w:val="da-DK"/>
        </w:rPr>
      </w:pPr>
    </w:p>
    <w:p w14:paraId="6D192192" w14:textId="77777777" w:rsidR="000A7367" w:rsidRPr="00342F1F" w:rsidRDefault="004723A7">
      <w:pPr>
        <w:pStyle w:val="Brdtekst"/>
        <w:ind w:left="631"/>
        <w:rPr>
          <w:lang w:val="da-DK"/>
        </w:rPr>
      </w:pPr>
      <w:r w:rsidRPr="00342F1F">
        <w:rPr>
          <w:color w:val="0F0F0F"/>
          <w:lang w:val="da-DK"/>
        </w:rPr>
        <w:t>Den</w:t>
      </w:r>
      <w:r w:rsidRPr="00342F1F">
        <w:rPr>
          <w:color w:val="0F0F0F"/>
          <w:spacing w:val="13"/>
          <w:lang w:val="da-DK"/>
        </w:rPr>
        <w:t xml:space="preserve"> </w:t>
      </w:r>
      <w:r w:rsidRPr="00342F1F">
        <w:rPr>
          <w:color w:val="0F0F0F"/>
          <w:lang w:val="da-DK"/>
        </w:rPr>
        <w:t>relaterede</w:t>
      </w:r>
      <w:r w:rsidRPr="00342F1F">
        <w:rPr>
          <w:color w:val="0F0F0F"/>
          <w:spacing w:val="8"/>
          <w:lang w:val="da-DK"/>
        </w:rPr>
        <w:t xml:space="preserve"> </w:t>
      </w:r>
      <w:r w:rsidRPr="00342F1F">
        <w:rPr>
          <w:color w:val="212121"/>
          <w:lang w:val="da-DK"/>
        </w:rPr>
        <w:t>overvågning</w:t>
      </w:r>
      <w:r w:rsidRPr="00342F1F">
        <w:rPr>
          <w:color w:val="212121"/>
          <w:spacing w:val="12"/>
          <w:lang w:val="da-DK"/>
        </w:rPr>
        <w:t xml:space="preserve"> </w:t>
      </w:r>
      <w:r w:rsidRPr="00342F1F">
        <w:rPr>
          <w:color w:val="0F0F0F"/>
          <w:lang w:val="da-DK"/>
        </w:rPr>
        <w:t>er</w:t>
      </w:r>
      <w:r w:rsidRPr="00342F1F">
        <w:rPr>
          <w:color w:val="0F0F0F"/>
          <w:spacing w:val="1"/>
          <w:lang w:val="da-DK"/>
        </w:rPr>
        <w:t xml:space="preserve"> </w:t>
      </w:r>
      <w:r w:rsidRPr="00342F1F">
        <w:rPr>
          <w:color w:val="0F0F0F"/>
          <w:lang w:val="da-DK"/>
        </w:rPr>
        <w:t>omhandlet</w:t>
      </w:r>
      <w:r w:rsidRPr="00342F1F">
        <w:rPr>
          <w:color w:val="0F0F0F"/>
          <w:spacing w:val="17"/>
          <w:lang w:val="da-DK"/>
        </w:rPr>
        <w:t xml:space="preserve"> </w:t>
      </w:r>
      <w:r w:rsidRPr="00342F1F">
        <w:rPr>
          <w:b/>
          <w:bCs/>
          <w:color w:val="0F0F0F"/>
          <w:lang w:val="da-DK"/>
        </w:rPr>
        <w:t>i</w:t>
      </w:r>
      <w:r w:rsidRPr="00342F1F">
        <w:rPr>
          <w:b/>
          <w:bCs/>
          <w:color w:val="0F0F0F"/>
          <w:spacing w:val="5"/>
          <w:lang w:val="da-DK"/>
        </w:rPr>
        <w:t xml:space="preserve"> </w:t>
      </w:r>
      <w:r w:rsidRPr="00342F1F">
        <w:rPr>
          <w:color w:val="0F0F0F"/>
          <w:lang w:val="da-DK"/>
        </w:rPr>
        <w:t>BAT</w:t>
      </w:r>
      <w:r w:rsidRPr="00342F1F">
        <w:rPr>
          <w:color w:val="0F0F0F"/>
          <w:spacing w:val="10"/>
          <w:lang w:val="da-DK"/>
        </w:rPr>
        <w:t xml:space="preserve"> </w:t>
      </w:r>
      <w:r w:rsidRPr="00342F1F">
        <w:rPr>
          <w:color w:val="0F0F0F"/>
          <w:spacing w:val="-5"/>
          <w:lang w:val="da-DK"/>
        </w:rPr>
        <w:t>6.</w:t>
      </w:r>
    </w:p>
    <w:p w14:paraId="6D192193" w14:textId="77777777" w:rsidR="000A7367" w:rsidRPr="00342F1F" w:rsidRDefault="000A7367">
      <w:pPr>
        <w:pStyle w:val="Brdtekst"/>
        <w:rPr>
          <w:lang w:val="da-DK"/>
        </w:rPr>
      </w:pPr>
    </w:p>
    <w:p w14:paraId="6D192194" w14:textId="77777777" w:rsidR="000A7367" w:rsidRPr="00342F1F" w:rsidRDefault="000A7367">
      <w:pPr>
        <w:pStyle w:val="Brdtekst"/>
        <w:spacing w:before="138"/>
        <w:rPr>
          <w:lang w:val="da-DK"/>
        </w:rPr>
      </w:pPr>
    </w:p>
    <w:p w14:paraId="6D192195" w14:textId="77777777" w:rsidR="000A7367" w:rsidRPr="0055382A" w:rsidRDefault="004723A7" w:rsidP="35AD04F3">
      <w:pPr>
        <w:pStyle w:val="Listeafsnit"/>
        <w:numPr>
          <w:ilvl w:val="4"/>
          <w:numId w:val="17"/>
        </w:numPr>
        <w:tabs>
          <w:tab w:val="left" w:pos="1429"/>
        </w:tabs>
        <w:ind w:left="1429" w:hanging="801"/>
        <w:rPr>
          <w:color w:val="0F0F0F"/>
          <w:sz w:val="18"/>
          <w:szCs w:val="18"/>
          <w:lang w:val="da-DK"/>
        </w:rPr>
      </w:pPr>
      <w:r w:rsidRPr="0055382A">
        <w:rPr>
          <w:color w:val="0F0F0F"/>
          <w:w w:val="125"/>
          <w:sz w:val="18"/>
          <w:szCs w:val="18"/>
          <w:lang w:val="da-DK"/>
        </w:rPr>
        <w:t>Reduktion</w:t>
      </w:r>
      <w:r w:rsidRPr="0055382A">
        <w:rPr>
          <w:color w:val="0F0F0F"/>
          <w:spacing w:val="24"/>
          <w:w w:val="125"/>
          <w:sz w:val="18"/>
          <w:szCs w:val="18"/>
          <w:lang w:val="da-DK"/>
        </w:rPr>
        <w:t xml:space="preserve"> </w:t>
      </w:r>
      <w:r w:rsidRPr="0055382A">
        <w:rPr>
          <w:color w:val="212121"/>
          <w:w w:val="125"/>
          <w:sz w:val="18"/>
          <w:szCs w:val="18"/>
          <w:lang w:val="da-DK"/>
        </w:rPr>
        <w:t>af</w:t>
      </w:r>
      <w:r w:rsidRPr="0055382A">
        <w:rPr>
          <w:color w:val="212121"/>
          <w:spacing w:val="23"/>
          <w:w w:val="125"/>
          <w:sz w:val="18"/>
          <w:szCs w:val="18"/>
          <w:lang w:val="da-DK"/>
        </w:rPr>
        <w:t xml:space="preserve"> </w:t>
      </w:r>
      <w:r w:rsidRPr="0055382A">
        <w:rPr>
          <w:color w:val="0F0F0F"/>
          <w:w w:val="125"/>
          <w:sz w:val="18"/>
          <w:szCs w:val="18"/>
          <w:lang w:val="da-DK"/>
        </w:rPr>
        <w:t>restprodukter</w:t>
      </w:r>
      <w:r w:rsidRPr="0055382A">
        <w:rPr>
          <w:color w:val="0F0F0F"/>
          <w:spacing w:val="27"/>
          <w:w w:val="125"/>
          <w:sz w:val="18"/>
          <w:szCs w:val="18"/>
          <w:lang w:val="da-DK"/>
        </w:rPr>
        <w:t xml:space="preserve"> </w:t>
      </w:r>
      <w:r w:rsidRPr="0055382A">
        <w:rPr>
          <w:color w:val="0F0F0F"/>
          <w:w w:val="125"/>
          <w:sz w:val="18"/>
          <w:szCs w:val="18"/>
          <w:lang w:val="da-DK"/>
        </w:rPr>
        <w:t>og</w:t>
      </w:r>
      <w:r w:rsidRPr="0055382A">
        <w:rPr>
          <w:color w:val="0F0F0F"/>
          <w:spacing w:val="-9"/>
          <w:w w:val="125"/>
          <w:sz w:val="18"/>
          <w:szCs w:val="18"/>
          <w:lang w:val="da-DK"/>
        </w:rPr>
        <w:t xml:space="preserve"> </w:t>
      </w:r>
      <w:r w:rsidRPr="0055382A">
        <w:rPr>
          <w:color w:val="212121"/>
          <w:w w:val="125"/>
          <w:sz w:val="18"/>
          <w:szCs w:val="18"/>
          <w:lang w:val="da-DK"/>
        </w:rPr>
        <w:t>affald,</w:t>
      </w:r>
      <w:r w:rsidRPr="0055382A">
        <w:rPr>
          <w:color w:val="212121"/>
          <w:spacing w:val="17"/>
          <w:w w:val="125"/>
          <w:sz w:val="18"/>
          <w:szCs w:val="18"/>
          <w:lang w:val="da-DK"/>
        </w:rPr>
        <w:t xml:space="preserve"> </w:t>
      </w:r>
      <w:r w:rsidRPr="0055382A">
        <w:rPr>
          <w:color w:val="0F0F0F"/>
          <w:w w:val="125"/>
          <w:sz w:val="18"/>
          <w:szCs w:val="18"/>
          <w:lang w:val="da-DK"/>
        </w:rPr>
        <w:t>der</w:t>
      </w:r>
      <w:r w:rsidRPr="0055382A">
        <w:rPr>
          <w:color w:val="0F0F0F"/>
          <w:spacing w:val="9"/>
          <w:w w:val="125"/>
          <w:sz w:val="18"/>
          <w:szCs w:val="18"/>
          <w:lang w:val="da-DK"/>
        </w:rPr>
        <w:t xml:space="preserve"> </w:t>
      </w:r>
      <w:r w:rsidRPr="0055382A">
        <w:rPr>
          <w:color w:val="212121"/>
          <w:w w:val="125"/>
          <w:sz w:val="18"/>
          <w:szCs w:val="18"/>
          <w:lang w:val="da-DK"/>
        </w:rPr>
        <w:t>sendes</w:t>
      </w:r>
      <w:r w:rsidRPr="0055382A">
        <w:rPr>
          <w:color w:val="212121"/>
          <w:spacing w:val="20"/>
          <w:w w:val="125"/>
          <w:sz w:val="18"/>
          <w:szCs w:val="18"/>
          <w:lang w:val="da-DK"/>
        </w:rPr>
        <w:t xml:space="preserve"> </w:t>
      </w:r>
      <w:r w:rsidRPr="0055382A">
        <w:rPr>
          <w:color w:val="0F0F0F"/>
          <w:w w:val="125"/>
          <w:sz w:val="18"/>
          <w:szCs w:val="18"/>
          <w:lang w:val="da-DK"/>
        </w:rPr>
        <w:t>til</w:t>
      </w:r>
      <w:r w:rsidRPr="0055382A">
        <w:rPr>
          <w:color w:val="0F0F0F"/>
          <w:spacing w:val="15"/>
          <w:w w:val="125"/>
          <w:sz w:val="18"/>
          <w:szCs w:val="18"/>
          <w:lang w:val="da-DK"/>
        </w:rPr>
        <w:t xml:space="preserve"> </w:t>
      </w:r>
      <w:r w:rsidRPr="0055382A">
        <w:rPr>
          <w:color w:val="0F0F0F"/>
          <w:spacing w:val="-2"/>
          <w:w w:val="125"/>
          <w:sz w:val="18"/>
          <w:szCs w:val="18"/>
          <w:lang w:val="da-DK"/>
        </w:rPr>
        <w:t>bortskaffelse</w:t>
      </w:r>
    </w:p>
    <w:p w14:paraId="6D192196" w14:textId="77777777" w:rsidR="000A7367" w:rsidRPr="0055382A" w:rsidRDefault="000A7367">
      <w:pPr>
        <w:pStyle w:val="Brdtekst"/>
        <w:rPr>
          <w:lang w:val="da-DK"/>
        </w:rPr>
      </w:pPr>
    </w:p>
    <w:p w14:paraId="6D192197" w14:textId="77777777" w:rsidR="000A7367" w:rsidRPr="0055382A" w:rsidRDefault="000A7367">
      <w:pPr>
        <w:pStyle w:val="Brdtekst"/>
        <w:spacing w:before="101"/>
        <w:rPr>
          <w:lang w:val="da-DK"/>
        </w:rPr>
      </w:pPr>
    </w:p>
    <w:p w14:paraId="6D192198" w14:textId="77777777" w:rsidR="000A7367" w:rsidRPr="0055382A" w:rsidRDefault="004723A7" w:rsidP="35AD04F3">
      <w:pPr>
        <w:spacing w:line="232" w:lineRule="auto"/>
        <w:ind w:left="1194" w:right="628" w:firstLine="3"/>
        <w:rPr>
          <w:b/>
          <w:bCs/>
          <w:sz w:val="19"/>
          <w:szCs w:val="19"/>
          <w:lang w:val="da-DK"/>
        </w:rPr>
      </w:pPr>
      <w:r w:rsidRPr="0055382A">
        <w:rPr>
          <w:b/>
          <w:bCs/>
          <w:color w:val="0F0F0F"/>
          <w:sz w:val="19"/>
          <w:szCs w:val="19"/>
          <w:lang w:val="da-DK"/>
        </w:rPr>
        <w:t>BAT</w:t>
      </w:r>
      <w:r w:rsidRPr="0055382A">
        <w:rPr>
          <w:b/>
          <w:bCs/>
          <w:color w:val="0F0F0F"/>
          <w:spacing w:val="-5"/>
          <w:sz w:val="19"/>
          <w:szCs w:val="19"/>
          <w:lang w:val="da-DK"/>
        </w:rPr>
        <w:t xml:space="preserve"> </w:t>
      </w:r>
      <w:r w:rsidRPr="0055382A">
        <w:rPr>
          <w:b/>
          <w:bCs/>
          <w:color w:val="0F0F0F"/>
          <w:sz w:val="19"/>
          <w:szCs w:val="19"/>
          <w:lang w:val="da-DK"/>
        </w:rPr>
        <w:t>19.</w:t>
      </w:r>
      <w:r w:rsidRPr="0055382A">
        <w:rPr>
          <w:b/>
          <w:bCs/>
          <w:color w:val="0F0F0F"/>
          <w:spacing w:val="80"/>
          <w:sz w:val="19"/>
          <w:szCs w:val="19"/>
          <w:lang w:val="da-DK"/>
        </w:rPr>
        <w:t xml:space="preserve"> </w:t>
      </w:r>
      <w:r w:rsidRPr="0055382A">
        <w:rPr>
          <w:b/>
          <w:bCs/>
          <w:color w:val="0F0F0F"/>
          <w:sz w:val="19"/>
          <w:szCs w:val="19"/>
          <w:lang w:val="da-DK"/>
        </w:rPr>
        <w:t>For at reducere produktionen af</w:t>
      </w:r>
      <w:r w:rsidRPr="0055382A">
        <w:rPr>
          <w:b/>
          <w:bCs/>
          <w:color w:val="0F0F0F"/>
          <w:spacing w:val="-7"/>
          <w:sz w:val="19"/>
          <w:szCs w:val="19"/>
          <w:lang w:val="da-DK"/>
        </w:rPr>
        <w:t xml:space="preserve"> </w:t>
      </w:r>
      <w:r w:rsidRPr="0055382A">
        <w:rPr>
          <w:b/>
          <w:bCs/>
          <w:color w:val="0F0F0F"/>
          <w:sz w:val="19"/>
          <w:szCs w:val="19"/>
          <w:lang w:val="da-DK"/>
        </w:rPr>
        <w:t>rester ved metalsmeltning</w:t>
      </w:r>
      <w:r w:rsidRPr="0055382A">
        <w:rPr>
          <w:b/>
          <w:bCs/>
          <w:color w:val="0F0F0F"/>
          <w:spacing w:val="-1"/>
          <w:sz w:val="19"/>
          <w:szCs w:val="19"/>
          <w:lang w:val="da-DK"/>
        </w:rPr>
        <w:t xml:space="preserve"> </w:t>
      </w:r>
      <w:r w:rsidRPr="0055382A">
        <w:rPr>
          <w:b/>
          <w:bCs/>
          <w:color w:val="0F0F0F"/>
          <w:sz w:val="19"/>
          <w:szCs w:val="19"/>
          <w:lang w:val="da-DK"/>
        </w:rPr>
        <w:t>og reducere mængden af</w:t>
      </w:r>
      <w:r w:rsidRPr="0055382A">
        <w:rPr>
          <w:b/>
          <w:bCs/>
          <w:color w:val="0F0F0F"/>
          <w:spacing w:val="-8"/>
          <w:sz w:val="19"/>
          <w:szCs w:val="19"/>
          <w:lang w:val="da-DK"/>
        </w:rPr>
        <w:t xml:space="preserve"> </w:t>
      </w:r>
      <w:r w:rsidRPr="0055382A">
        <w:rPr>
          <w:b/>
          <w:bCs/>
          <w:color w:val="0F0F0F"/>
          <w:sz w:val="19"/>
          <w:szCs w:val="19"/>
          <w:lang w:val="da-DK"/>
        </w:rPr>
        <w:t>affald, der sendes til bortskaffelse,</w:t>
      </w:r>
      <w:r w:rsidRPr="0055382A">
        <w:rPr>
          <w:b/>
          <w:bCs/>
          <w:color w:val="0F0F0F"/>
          <w:spacing w:val="-3"/>
          <w:sz w:val="19"/>
          <w:szCs w:val="19"/>
          <w:lang w:val="da-DK"/>
        </w:rPr>
        <w:t xml:space="preserve"> </w:t>
      </w:r>
      <w:r w:rsidRPr="0055382A">
        <w:rPr>
          <w:b/>
          <w:bCs/>
          <w:color w:val="0F0F0F"/>
          <w:sz w:val="19"/>
          <w:szCs w:val="19"/>
          <w:lang w:val="da-DK"/>
        </w:rPr>
        <w:t>er det BAT</w:t>
      </w:r>
      <w:r w:rsidRPr="0055382A">
        <w:rPr>
          <w:b/>
          <w:bCs/>
          <w:color w:val="0F0F0F"/>
          <w:spacing w:val="-14"/>
          <w:sz w:val="19"/>
          <w:szCs w:val="19"/>
          <w:lang w:val="da-DK"/>
        </w:rPr>
        <w:t xml:space="preserve"> </w:t>
      </w:r>
      <w:r w:rsidRPr="0055382A">
        <w:rPr>
          <w:b/>
          <w:bCs/>
          <w:color w:val="0F0F0F"/>
          <w:sz w:val="19"/>
          <w:szCs w:val="19"/>
          <w:lang w:val="da-DK"/>
        </w:rPr>
        <w:t>at anvende alle nedenstående teknikker.</w:t>
      </w:r>
    </w:p>
    <w:tbl>
      <w:tblPr>
        <w:tblW w:w="0" w:type="auto"/>
        <w:tblInd w:w="62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919"/>
        <w:gridCol w:w="3685"/>
        <w:gridCol w:w="4111"/>
      </w:tblGrid>
      <w:tr w:rsidR="00D0418B" w:rsidRPr="00B41B04" w14:paraId="204B0960" w14:textId="3CC10BC7" w:rsidTr="009916CD">
        <w:trPr>
          <w:trHeight w:val="308"/>
        </w:trPr>
        <w:tc>
          <w:tcPr>
            <w:tcW w:w="1919" w:type="dxa"/>
          </w:tcPr>
          <w:p w14:paraId="27516472" w14:textId="5F2B87AF" w:rsidR="00D0418B" w:rsidRDefault="00D0418B" w:rsidP="00D0418B">
            <w:pPr>
              <w:pStyle w:val="TableParagraph"/>
              <w:spacing w:line="244" w:lineRule="auto"/>
              <w:jc w:val="center"/>
              <w:rPr>
                <w:sz w:val="18"/>
                <w:szCs w:val="18"/>
              </w:rPr>
            </w:pPr>
            <w:r>
              <w:rPr>
                <w:color w:val="0F0F0F"/>
                <w:sz w:val="18"/>
                <w:szCs w:val="18"/>
              </w:rPr>
              <w:t>Teknik</w:t>
            </w:r>
          </w:p>
        </w:tc>
        <w:tc>
          <w:tcPr>
            <w:tcW w:w="3685" w:type="dxa"/>
            <w:tcBorders>
              <w:right w:val="double" w:sz="4" w:space="0" w:color="auto"/>
            </w:tcBorders>
          </w:tcPr>
          <w:p w14:paraId="1FFF4D73" w14:textId="76C38F82" w:rsidR="00D0418B" w:rsidRPr="0055382A" w:rsidRDefault="00D0418B">
            <w:pPr>
              <w:pStyle w:val="TableParagraph"/>
              <w:spacing w:line="249" w:lineRule="auto"/>
              <w:ind w:left="450" w:right="444" w:firstLine="2"/>
              <w:rPr>
                <w:sz w:val="18"/>
                <w:szCs w:val="18"/>
                <w:lang w:val="da-DK"/>
              </w:rPr>
            </w:pPr>
            <w:r>
              <w:rPr>
                <w:color w:val="0F0F0F"/>
                <w:sz w:val="18"/>
                <w:szCs w:val="18"/>
                <w:lang w:val="da-DK"/>
              </w:rPr>
              <w:t>Beskrivelse</w:t>
            </w:r>
          </w:p>
        </w:tc>
        <w:tc>
          <w:tcPr>
            <w:tcW w:w="4111" w:type="dxa"/>
            <w:tcBorders>
              <w:top w:val="double" w:sz="4" w:space="0" w:color="auto"/>
              <w:left w:val="double" w:sz="4" w:space="0" w:color="auto"/>
              <w:bottom w:val="double" w:sz="4" w:space="0" w:color="auto"/>
              <w:right w:val="double" w:sz="4" w:space="0" w:color="auto"/>
            </w:tcBorders>
          </w:tcPr>
          <w:p w14:paraId="2FB3B87D" w14:textId="77777777" w:rsidR="007B422C" w:rsidRPr="00342F1F" w:rsidRDefault="007B422C" w:rsidP="007B422C">
            <w:pPr>
              <w:pStyle w:val="TableParagraph"/>
              <w:spacing w:line="247" w:lineRule="auto"/>
              <w:ind w:left="113" w:right="-29" w:firstLine="6"/>
              <w:jc w:val="center"/>
              <w:rPr>
                <w:color w:val="1C1C1C"/>
                <w:sz w:val="18"/>
                <w:lang w:val="da-DK"/>
              </w:rPr>
            </w:pPr>
            <w:r w:rsidRPr="00342F1F">
              <w:rPr>
                <w:color w:val="1C1C1C"/>
                <w:sz w:val="18"/>
                <w:lang w:val="da-DK"/>
              </w:rPr>
              <w:t>Angiv teknikker der anvendes og beskriv kort hvordan</w:t>
            </w:r>
          </w:p>
          <w:p w14:paraId="54ED9A59" w14:textId="1CB96E3A" w:rsidR="00D0418B" w:rsidRDefault="007B422C" w:rsidP="00134DB4">
            <w:pPr>
              <w:pStyle w:val="TableParagraph"/>
              <w:spacing w:line="247" w:lineRule="auto"/>
              <w:ind w:left="113" w:right="-29" w:firstLine="6"/>
              <w:jc w:val="center"/>
              <w:rPr>
                <w:color w:val="0F0F0F"/>
                <w:sz w:val="18"/>
                <w:szCs w:val="18"/>
                <w:lang w:val="da-DK"/>
              </w:rPr>
            </w:pPr>
            <w:r w:rsidRPr="00342F1F">
              <w:rPr>
                <w:color w:val="1C1C1C"/>
                <w:sz w:val="18"/>
                <w:lang w:val="da-DK"/>
              </w:rPr>
              <w:t>(eller at teknik ikke er relevant)</w:t>
            </w:r>
          </w:p>
        </w:tc>
      </w:tr>
    </w:tbl>
    <w:p w14:paraId="6D192199" w14:textId="6CD0B02E" w:rsidR="000A7367" w:rsidRPr="0055382A" w:rsidRDefault="000A7367">
      <w:pPr>
        <w:pStyle w:val="Brdtekst"/>
        <w:spacing w:before="18"/>
        <w:rPr>
          <w:b/>
          <w:sz w:val="20"/>
          <w:lang w:val="da-DK"/>
        </w:rPr>
      </w:pPr>
    </w:p>
    <w:p w14:paraId="6D19219A" w14:textId="77777777" w:rsidR="000A7367" w:rsidRDefault="004723A7" w:rsidP="35AD04F3">
      <w:pPr>
        <w:ind w:left="615"/>
        <w:rPr>
          <w:i/>
          <w:iCs/>
          <w:sz w:val="20"/>
          <w:szCs w:val="20"/>
        </w:rPr>
      </w:pPr>
      <w:r w:rsidRPr="35AD04F3">
        <w:rPr>
          <w:i/>
          <w:iCs/>
          <w:color w:val="0F0F0F"/>
          <w:w w:val="80"/>
          <w:sz w:val="20"/>
          <w:szCs w:val="20"/>
        </w:rPr>
        <w:t>Teknikker</w:t>
      </w:r>
      <w:r w:rsidRPr="35AD04F3">
        <w:rPr>
          <w:i/>
          <w:iCs/>
          <w:color w:val="0F0F0F"/>
          <w:spacing w:val="11"/>
          <w:sz w:val="20"/>
          <w:szCs w:val="20"/>
        </w:rPr>
        <w:t xml:space="preserve"> </w:t>
      </w:r>
      <w:r w:rsidRPr="35AD04F3">
        <w:rPr>
          <w:i/>
          <w:iCs/>
          <w:color w:val="212121"/>
          <w:w w:val="80"/>
          <w:sz w:val="20"/>
          <w:szCs w:val="20"/>
        </w:rPr>
        <w:t>for</w:t>
      </w:r>
      <w:r w:rsidRPr="35AD04F3">
        <w:rPr>
          <w:i/>
          <w:iCs/>
          <w:color w:val="212121"/>
          <w:spacing w:val="-3"/>
          <w:w w:val="80"/>
          <w:sz w:val="20"/>
          <w:szCs w:val="20"/>
        </w:rPr>
        <w:t xml:space="preserve"> </w:t>
      </w:r>
      <w:r w:rsidRPr="35AD04F3">
        <w:rPr>
          <w:i/>
          <w:iCs/>
          <w:color w:val="0F0F0F"/>
          <w:w w:val="80"/>
          <w:sz w:val="20"/>
          <w:szCs w:val="20"/>
        </w:rPr>
        <w:t>alle</w:t>
      </w:r>
      <w:r w:rsidRPr="35AD04F3">
        <w:rPr>
          <w:i/>
          <w:iCs/>
          <w:color w:val="0F0F0F"/>
          <w:spacing w:val="1"/>
          <w:sz w:val="20"/>
          <w:szCs w:val="20"/>
        </w:rPr>
        <w:t xml:space="preserve"> </w:t>
      </w:r>
      <w:r w:rsidRPr="35AD04F3">
        <w:rPr>
          <w:i/>
          <w:iCs/>
          <w:color w:val="212121"/>
          <w:spacing w:val="-2"/>
          <w:w w:val="80"/>
          <w:sz w:val="20"/>
          <w:szCs w:val="20"/>
        </w:rPr>
        <w:t>ovntyper</w:t>
      </w:r>
    </w:p>
    <w:p w14:paraId="6D19219B" w14:textId="77777777" w:rsidR="000A7367" w:rsidRDefault="000A7367">
      <w:pPr>
        <w:pStyle w:val="Brdtekst"/>
        <w:spacing w:before="3"/>
        <w:rPr>
          <w:i/>
          <w:sz w:val="16"/>
        </w:rPr>
      </w:pPr>
    </w:p>
    <w:tbl>
      <w:tblPr>
        <w:tblW w:w="9715" w:type="dxa"/>
        <w:tblInd w:w="63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360"/>
        <w:gridCol w:w="1559"/>
        <w:gridCol w:w="3685"/>
        <w:gridCol w:w="4111"/>
      </w:tblGrid>
      <w:tr w:rsidR="007B422C" w:rsidRPr="00B41B04" w14:paraId="6D1921AD" w14:textId="0071B981" w:rsidTr="007B422C">
        <w:trPr>
          <w:trHeight w:val="2548"/>
        </w:trPr>
        <w:tc>
          <w:tcPr>
            <w:tcW w:w="360" w:type="dxa"/>
            <w:tcBorders>
              <w:left w:val="nil"/>
            </w:tcBorders>
          </w:tcPr>
          <w:p w14:paraId="6D19219C" w14:textId="77777777" w:rsidR="007B422C" w:rsidRDefault="007B422C">
            <w:pPr>
              <w:pStyle w:val="TableParagraph"/>
              <w:rPr>
                <w:i/>
                <w:sz w:val="18"/>
              </w:rPr>
            </w:pPr>
          </w:p>
          <w:p w14:paraId="6D19219D" w14:textId="77777777" w:rsidR="007B422C" w:rsidRDefault="007B422C">
            <w:pPr>
              <w:pStyle w:val="TableParagraph"/>
              <w:rPr>
                <w:i/>
                <w:sz w:val="18"/>
              </w:rPr>
            </w:pPr>
          </w:p>
          <w:p w14:paraId="6D19219E" w14:textId="77777777" w:rsidR="007B422C" w:rsidRDefault="007B422C">
            <w:pPr>
              <w:pStyle w:val="TableParagraph"/>
              <w:rPr>
                <w:i/>
                <w:sz w:val="18"/>
              </w:rPr>
            </w:pPr>
          </w:p>
          <w:p w14:paraId="6D19219F" w14:textId="77777777" w:rsidR="007B422C" w:rsidRDefault="007B422C">
            <w:pPr>
              <w:pStyle w:val="TableParagraph"/>
              <w:rPr>
                <w:i/>
                <w:sz w:val="18"/>
              </w:rPr>
            </w:pPr>
          </w:p>
          <w:p w14:paraId="6D1921A0" w14:textId="77777777" w:rsidR="007B422C" w:rsidRDefault="007B422C">
            <w:pPr>
              <w:pStyle w:val="TableParagraph"/>
              <w:spacing w:before="26"/>
              <w:rPr>
                <w:i/>
                <w:sz w:val="18"/>
              </w:rPr>
            </w:pPr>
          </w:p>
          <w:p w14:paraId="6D1921A1" w14:textId="77777777" w:rsidR="007B422C" w:rsidRDefault="007B422C">
            <w:pPr>
              <w:pStyle w:val="TableParagraph"/>
              <w:ind w:left="108"/>
              <w:rPr>
                <w:sz w:val="18"/>
              </w:rPr>
            </w:pPr>
            <w:r>
              <w:rPr>
                <w:color w:val="0F0F0F"/>
                <w:spacing w:val="-5"/>
                <w:w w:val="105"/>
                <w:sz w:val="18"/>
              </w:rPr>
              <w:t>a.</w:t>
            </w:r>
          </w:p>
        </w:tc>
        <w:tc>
          <w:tcPr>
            <w:tcW w:w="1559" w:type="dxa"/>
          </w:tcPr>
          <w:p w14:paraId="6D1921A2" w14:textId="77777777" w:rsidR="007B422C" w:rsidRDefault="007B422C">
            <w:pPr>
              <w:pStyle w:val="TableParagraph"/>
              <w:rPr>
                <w:i/>
                <w:sz w:val="18"/>
              </w:rPr>
            </w:pPr>
          </w:p>
          <w:p w14:paraId="6D1921A3" w14:textId="77777777" w:rsidR="007B422C" w:rsidRDefault="007B422C">
            <w:pPr>
              <w:pStyle w:val="TableParagraph"/>
              <w:rPr>
                <w:i/>
                <w:sz w:val="18"/>
              </w:rPr>
            </w:pPr>
          </w:p>
          <w:p w14:paraId="6D1921A4" w14:textId="77777777" w:rsidR="007B422C" w:rsidRDefault="007B422C">
            <w:pPr>
              <w:pStyle w:val="TableParagraph"/>
              <w:rPr>
                <w:i/>
                <w:sz w:val="18"/>
              </w:rPr>
            </w:pPr>
          </w:p>
          <w:p w14:paraId="6D1921A5" w14:textId="77777777" w:rsidR="007B422C" w:rsidRDefault="007B422C">
            <w:pPr>
              <w:pStyle w:val="TableParagraph"/>
              <w:spacing w:before="122"/>
              <w:rPr>
                <w:i/>
                <w:sz w:val="18"/>
              </w:rPr>
            </w:pPr>
          </w:p>
          <w:p w14:paraId="6D1921A6" w14:textId="77777777" w:rsidR="007B422C" w:rsidRDefault="007B422C" w:rsidP="35AD04F3">
            <w:pPr>
              <w:pStyle w:val="TableParagraph"/>
              <w:spacing w:line="244" w:lineRule="auto"/>
              <w:ind w:left="110" w:hanging="2"/>
              <w:rPr>
                <w:sz w:val="18"/>
                <w:szCs w:val="18"/>
              </w:rPr>
            </w:pPr>
            <w:r w:rsidRPr="35AD04F3">
              <w:rPr>
                <w:color w:val="0F0F0F"/>
                <w:sz w:val="18"/>
                <w:szCs w:val="18"/>
              </w:rPr>
              <w:t>Minimering</w:t>
            </w:r>
            <w:r w:rsidRPr="35AD04F3">
              <w:rPr>
                <w:color w:val="0F0F0F"/>
                <w:spacing w:val="15"/>
                <w:sz w:val="18"/>
                <w:szCs w:val="18"/>
              </w:rPr>
              <w:t xml:space="preserve"> </w:t>
            </w:r>
            <w:r w:rsidRPr="35AD04F3">
              <w:rPr>
                <w:color w:val="212121"/>
                <w:sz w:val="18"/>
                <w:szCs w:val="18"/>
              </w:rPr>
              <w:t xml:space="preserve">af slaggedan­ </w:t>
            </w:r>
            <w:r w:rsidRPr="35AD04F3">
              <w:rPr>
                <w:color w:val="0F0F0F"/>
                <w:spacing w:val="-2"/>
                <w:sz w:val="18"/>
                <w:szCs w:val="18"/>
              </w:rPr>
              <w:t>nelse</w:t>
            </w:r>
          </w:p>
        </w:tc>
        <w:tc>
          <w:tcPr>
            <w:tcW w:w="3685" w:type="dxa"/>
            <w:tcBorders>
              <w:right w:val="double" w:sz="4" w:space="0" w:color="auto"/>
            </w:tcBorders>
          </w:tcPr>
          <w:p w14:paraId="6D1921A7" w14:textId="77777777" w:rsidR="007B422C" w:rsidRPr="007B422C" w:rsidRDefault="007B422C" w:rsidP="007B422C">
            <w:pPr>
              <w:pStyle w:val="TableParagraph"/>
              <w:spacing w:line="247" w:lineRule="auto"/>
              <w:ind w:left="103" w:right="92" w:firstLine="10"/>
              <w:rPr>
                <w:color w:val="212121"/>
                <w:sz w:val="18"/>
                <w:szCs w:val="18"/>
                <w:lang w:val="da-DK"/>
              </w:rPr>
            </w:pPr>
            <w:r w:rsidRPr="007B422C">
              <w:rPr>
                <w:color w:val="212121"/>
                <w:sz w:val="18"/>
                <w:szCs w:val="18"/>
                <w:lang w:val="da-DK"/>
              </w:rPr>
              <w:t xml:space="preserve">Slaggedannelse kan minimeres ved hjælp </w:t>
            </w:r>
            <w:r w:rsidRPr="0055382A">
              <w:rPr>
                <w:color w:val="212121"/>
                <w:sz w:val="18"/>
                <w:szCs w:val="18"/>
                <w:lang w:val="da-DK"/>
              </w:rPr>
              <w:t xml:space="preserve">af </w:t>
            </w:r>
            <w:r w:rsidRPr="007B422C">
              <w:rPr>
                <w:color w:val="212121"/>
                <w:sz w:val="18"/>
                <w:szCs w:val="18"/>
                <w:lang w:val="da-DK"/>
              </w:rPr>
              <w:t xml:space="preserve">procesinterne foranstaltninger </w:t>
            </w:r>
            <w:r w:rsidRPr="0055382A">
              <w:rPr>
                <w:color w:val="212121"/>
                <w:sz w:val="18"/>
                <w:szCs w:val="18"/>
                <w:lang w:val="da-DK"/>
              </w:rPr>
              <w:t xml:space="preserve">såsom: </w:t>
            </w:r>
            <w:r w:rsidRPr="007B422C">
              <w:rPr>
                <w:color w:val="212121"/>
                <w:sz w:val="18"/>
                <w:szCs w:val="18"/>
                <w:lang w:val="da-DK"/>
              </w:rPr>
              <w:t xml:space="preserve">anvendelse af rent </w:t>
            </w:r>
            <w:r w:rsidRPr="0055382A">
              <w:rPr>
                <w:color w:val="212121"/>
                <w:sz w:val="18"/>
                <w:szCs w:val="18"/>
                <w:lang w:val="da-DK"/>
              </w:rPr>
              <w:t>scrap</w:t>
            </w:r>
          </w:p>
          <w:p w14:paraId="6D1921A8" w14:textId="77777777" w:rsidR="007B422C" w:rsidRPr="007B422C" w:rsidRDefault="007B422C" w:rsidP="007B422C">
            <w:pPr>
              <w:pStyle w:val="TableParagraph"/>
              <w:spacing w:line="247" w:lineRule="auto"/>
              <w:ind w:left="103" w:right="92" w:firstLine="10"/>
              <w:rPr>
                <w:color w:val="212121"/>
                <w:sz w:val="18"/>
                <w:szCs w:val="18"/>
                <w:lang w:val="da-DK"/>
              </w:rPr>
            </w:pPr>
            <w:r w:rsidRPr="007B422C">
              <w:rPr>
                <w:color w:val="212121"/>
                <w:sz w:val="18"/>
                <w:szCs w:val="18"/>
                <w:lang w:val="da-DK"/>
              </w:rPr>
              <w:t>anvendelse af en lavere metaltemperatur (så tæt som muligt på det teoretiske smeltepunkt)</w:t>
            </w:r>
          </w:p>
          <w:p w14:paraId="6D1921A9" w14:textId="77777777" w:rsidR="007B422C" w:rsidRPr="007B422C" w:rsidRDefault="007B422C" w:rsidP="007B422C">
            <w:pPr>
              <w:pStyle w:val="TableParagraph"/>
              <w:spacing w:line="247" w:lineRule="auto"/>
              <w:ind w:left="103" w:right="92" w:firstLine="10"/>
              <w:rPr>
                <w:color w:val="212121"/>
                <w:sz w:val="18"/>
                <w:szCs w:val="18"/>
                <w:lang w:val="da-DK"/>
              </w:rPr>
            </w:pPr>
            <w:r w:rsidRPr="007B422C">
              <w:rPr>
                <w:color w:val="212121"/>
                <w:sz w:val="18"/>
                <w:szCs w:val="18"/>
                <w:lang w:val="da-DK"/>
              </w:rPr>
              <w:t>undgå høje peaks i temperatur</w:t>
            </w:r>
          </w:p>
          <w:p w14:paraId="6D1921AA" w14:textId="77777777" w:rsidR="007B422C" w:rsidRPr="007B422C" w:rsidRDefault="007B422C" w:rsidP="007B422C">
            <w:pPr>
              <w:pStyle w:val="TableParagraph"/>
              <w:spacing w:line="247" w:lineRule="auto"/>
              <w:ind w:left="103" w:right="92" w:firstLine="10"/>
              <w:rPr>
                <w:color w:val="212121"/>
                <w:sz w:val="18"/>
                <w:szCs w:val="18"/>
                <w:lang w:val="da-DK"/>
              </w:rPr>
            </w:pPr>
            <w:r w:rsidRPr="007B422C">
              <w:rPr>
                <w:color w:val="212121"/>
                <w:sz w:val="18"/>
                <w:szCs w:val="18"/>
                <w:lang w:val="da-DK"/>
              </w:rPr>
              <w:t>undgå længere opbevaring af smeltet metal i smelteovnen eller anvendelse af en separat opbevaringsovn</w:t>
            </w:r>
          </w:p>
          <w:p w14:paraId="6D1921AB" w14:textId="429CE29F" w:rsidR="007B422C" w:rsidRPr="007B422C" w:rsidRDefault="007B422C" w:rsidP="007B422C">
            <w:pPr>
              <w:pStyle w:val="TableParagraph"/>
              <w:spacing w:line="247" w:lineRule="auto"/>
              <w:ind w:left="103" w:right="92" w:firstLine="10"/>
              <w:rPr>
                <w:color w:val="212121"/>
                <w:sz w:val="18"/>
                <w:szCs w:val="18"/>
                <w:lang w:val="da-DK"/>
              </w:rPr>
            </w:pPr>
            <w:r w:rsidRPr="007B422C">
              <w:rPr>
                <w:color w:val="212121"/>
                <w:sz w:val="18"/>
                <w:szCs w:val="18"/>
                <w:lang w:val="da-DK"/>
              </w:rPr>
              <w:t xml:space="preserve">gøre passende brug af flusmidler </w:t>
            </w:r>
            <w:r w:rsidRPr="0055382A">
              <w:rPr>
                <w:color w:val="212121"/>
                <w:sz w:val="18"/>
                <w:szCs w:val="18"/>
                <w:lang w:val="da-DK"/>
              </w:rPr>
              <w:t xml:space="preserve">vælge </w:t>
            </w:r>
            <w:r w:rsidRPr="007B422C">
              <w:rPr>
                <w:color w:val="212121"/>
                <w:sz w:val="18"/>
                <w:szCs w:val="18"/>
                <w:lang w:val="da-DK"/>
              </w:rPr>
              <w:t>passende ildfast foring til ovnen</w:t>
            </w:r>
          </w:p>
          <w:p w14:paraId="6D1921AC" w14:textId="77777777" w:rsidR="007B422C" w:rsidRPr="0055382A" w:rsidRDefault="007B422C" w:rsidP="007B422C">
            <w:pPr>
              <w:pStyle w:val="TableParagraph"/>
              <w:spacing w:line="247" w:lineRule="auto"/>
              <w:ind w:left="103" w:right="92" w:firstLine="10"/>
              <w:rPr>
                <w:sz w:val="18"/>
                <w:szCs w:val="18"/>
                <w:lang w:val="da-DK"/>
              </w:rPr>
            </w:pPr>
            <w:r w:rsidRPr="007B422C">
              <w:rPr>
                <w:color w:val="212121"/>
                <w:sz w:val="18"/>
                <w:szCs w:val="18"/>
                <w:lang w:val="da-DK"/>
              </w:rPr>
              <w:t xml:space="preserve">vandkøling </w:t>
            </w:r>
            <w:r w:rsidRPr="0055382A">
              <w:rPr>
                <w:color w:val="212121"/>
                <w:sz w:val="18"/>
                <w:szCs w:val="18"/>
                <w:lang w:val="da-DK"/>
              </w:rPr>
              <w:t xml:space="preserve">af ovnvæggene </w:t>
            </w:r>
            <w:r w:rsidRPr="007B422C">
              <w:rPr>
                <w:color w:val="212121"/>
                <w:sz w:val="18"/>
                <w:szCs w:val="18"/>
                <w:lang w:val="da-DK"/>
              </w:rPr>
              <w:t xml:space="preserve">for at undgå </w:t>
            </w:r>
            <w:r w:rsidRPr="0055382A">
              <w:rPr>
                <w:color w:val="212121"/>
                <w:sz w:val="18"/>
                <w:szCs w:val="18"/>
                <w:lang w:val="da-DK"/>
              </w:rPr>
              <w:t xml:space="preserve">slid </w:t>
            </w:r>
            <w:r w:rsidRPr="007B422C">
              <w:rPr>
                <w:color w:val="212121"/>
                <w:sz w:val="18"/>
                <w:szCs w:val="18"/>
                <w:lang w:val="da-DK"/>
              </w:rPr>
              <w:t xml:space="preserve">på </w:t>
            </w:r>
            <w:r w:rsidRPr="0055382A">
              <w:rPr>
                <w:color w:val="212121"/>
                <w:sz w:val="18"/>
                <w:szCs w:val="18"/>
                <w:lang w:val="da-DK"/>
              </w:rPr>
              <w:t xml:space="preserve">ovnens </w:t>
            </w:r>
            <w:r w:rsidRPr="007B422C">
              <w:rPr>
                <w:color w:val="212121"/>
                <w:sz w:val="18"/>
                <w:szCs w:val="18"/>
                <w:lang w:val="da-DK"/>
              </w:rPr>
              <w:t xml:space="preserve">ildfaste foring </w:t>
            </w:r>
            <w:r w:rsidRPr="0055382A">
              <w:rPr>
                <w:color w:val="212121"/>
                <w:sz w:val="18"/>
                <w:szCs w:val="18"/>
                <w:lang w:val="da-DK"/>
              </w:rPr>
              <w:t xml:space="preserve">skumning </w:t>
            </w:r>
            <w:r w:rsidRPr="007B422C">
              <w:rPr>
                <w:color w:val="212121"/>
                <w:sz w:val="18"/>
                <w:szCs w:val="18"/>
                <w:lang w:val="da-DK"/>
              </w:rPr>
              <w:t>af flydende aluminium.</w:t>
            </w:r>
          </w:p>
        </w:tc>
        <w:tc>
          <w:tcPr>
            <w:tcW w:w="4111" w:type="dxa"/>
            <w:tcBorders>
              <w:top w:val="double" w:sz="4" w:space="0" w:color="auto"/>
              <w:left w:val="double" w:sz="4" w:space="0" w:color="auto"/>
              <w:bottom w:val="double" w:sz="4" w:space="0" w:color="auto"/>
              <w:right w:val="double" w:sz="4" w:space="0" w:color="auto"/>
            </w:tcBorders>
          </w:tcPr>
          <w:p w14:paraId="25E62F8E" w14:textId="77777777" w:rsidR="007B422C" w:rsidRPr="007B422C" w:rsidRDefault="007B422C" w:rsidP="007B422C">
            <w:pPr>
              <w:pStyle w:val="TableParagraph"/>
              <w:spacing w:line="247" w:lineRule="auto"/>
              <w:ind w:left="103" w:right="92" w:firstLine="10"/>
              <w:rPr>
                <w:color w:val="212121"/>
                <w:sz w:val="18"/>
                <w:szCs w:val="18"/>
                <w:lang w:val="da-DK"/>
              </w:rPr>
            </w:pPr>
          </w:p>
        </w:tc>
      </w:tr>
      <w:tr w:rsidR="007B422C" w:rsidRPr="00B41B04" w14:paraId="6D1921B3" w14:textId="392CFD24" w:rsidTr="007B422C">
        <w:trPr>
          <w:trHeight w:val="1053"/>
        </w:trPr>
        <w:tc>
          <w:tcPr>
            <w:tcW w:w="360" w:type="dxa"/>
            <w:tcBorders>
              <w:left w:val="nil"/>
            </w:tcBorders>
          </w:tcPr>
          <w:p w14:paraId="6D1921AE" w14:textId="77777777" w:rsidR="007B422C" w:rsidRPr="0055382A" w:rsidRDefault="007B422C">
            <w:pPr>
              <w:pStyle w:val="TableParagraph"/>
              <w:spacing w:before="107"/>
              <w:rPr>
                <w:i/>
                <w:sz w:val="18"/>
                <w:lang w:val="da-DK"/>
              </w:rPr>
            </w:pPr>
          </w:p>
          <w:p w14:paraId="6D1921AF" w14:textId="77777777" w:rsidR="007B422C" w:rsidRDefault="007B422C">
            <w:pPr>
              <w:pStyle w:val="TableParagraph"/>
              <w:ind w:left="105"/>
              <w:rPr>
                <w:sz w:val="18"/>
              </w:rPr>
            </w:pPr>
            <w:r>
              <w:rPr>
                <w:color w:val="0F0F0F"/>
                <w:spacing w:val="-5"/>
                <w:w w:val="105"/>
                <w:sz w:val="18"/>
              </w:rPr>
              <w:t>b.</w:t>
            </w:r>
          </w:p>
        </w:tc>
        <w:tc>
          <w:tcPr>
            <w:tcW w:w="1559" w:type="dxa"/>
          </w:tcPr>
          <w:p w14:paraId="6D1921B0" w14:textId="77777777" w:rsidR="007B422C" w:rsidRPr="0055382A" w:rsidRDefault="007B422C" w:rsidP="00D0418B">
            <w:pPr>
              <w:pStyle w:val="TableParagraph"/>
              <w:spacing w:line="247" w:lineRule="auto"/>
              <w:ind w:left="103" w:right="92" w:firstLine="10"/>
              <w:rPr>
                <w:sz w:val="18"/>
                <w:szCs w:val="18"/>
                <w:lang w:val="da-DK"/>
              </w:rPr>
            </w:pPr>
            <w:r w:rsidRPr="0055382A">
              <w:rPr>
                <w:color w:val="0F0F0F"/>
                <w:sz w:val="18"/>
                <w:szCs w:val="18"/>
                <w:lang w:val="da-DK"/>
              </w:rPr>
              <w:t>Mekanisk forbehandling</w:t>
            </w:r>
            <w:r w:rsidRPr="0055382A">
              <w:rPr>
                <w:color w:val="0F0F0F"/>
                <w:spacing w:val="40"/>
                <w:sz w:val="18"/>
                <w:szCs w:val="18"/>
                <w:lang w:val="da-DK"/>
              </w:rPr>
              <w:t xml:space="preserve"> </w:t>
            </w:r>
            <w:r w:rsidRPr="0055382A">
              <w:rPr>
                <w:color w:val="0F0F0F"/>
                <w:sz w:val="18"/>
                <w:szCs w:val="18"/>
                <w:lang w:val="da-DK"/>
              </w:rPr>
              <w:t xml:space="preserve">af </w:t>
            </w:r>
            <w:r w:rsidRPr="0055382A">
              <w:rPr>
                <w:color w:val="212121"/>
                <w:sz w:val="18"/>
                <w:szCs w:val="18"/>
                <w:lang w:val="da-DK"/>
              </w:rPr>
              <w:t xml:space="preserve">slagge/urenheder/filter­ støv/brugt </w:t>
            </w:r>
            <w:r w:rsidRPr="0055382A">
              <w:rPr>
                <w:color w:val="0F0F0F"/>
                <w:sz w:val="18"/>
                <w:szCs w:val="18"/>
                <w:lang w:val="da-DK"/>
              </w:rPr>
              <w:t>ildfast foring</w:t>
            </w:r>
            <w:r w:rsidRPr="0055382A">
              <w:rPr>
                <w:color w:val="0F0F0F"/>
                <w:spacing w:val="40"/>
                <w:sz w:val="18"/>
                <w:szCs w:val="18"/>
                <w:lang w:val="da-DK"/>
              </w:rPr>
              <w:t xml:space="preserve"> </w:t>
            </w:r>
            <w:r w:rsidRPr="0055382A">
              <w:rPr>
                <w:color w:val="0F0F0F"/>
                <w:sz w:val="18"/>
                <w:szCs w:val="18"/>
                <w:lang w:val="da-DK"/>
              </w:rPr>
              <w:t xml:space="preserve">for </w:t>
            </w:r>
            <w:r w:rsidRPr="0055382A">
              <w:rPr>
                <w:color w:val="212121"/>
                <w:sz w:val="18"/>
                <w:szCs w:val="18"/>
                <w:lang w:val="da-DK"/>
              </w:rPr>
              <w:t xml:space="preserve">at </w:t>
            </w:r>
            <w:r w:rsidRPr="0055382A">
              <w:rPr>
                <w:color w:val="0F0F0F"/>
                <w:sz w:val="18"/>
                <w:szCs w:val="18"/>
                <w:lang w:val="da-DK"/>
              </w:rPr>
              <w:t>lette genanvendelse</w:t>
            </w:r>
          </w:p>
        </w:tc>
        <w:tc>
          <w:tcPr>
            <w:tcW w:w="3685" w:type="dxa"/>
            <w:tcBorders>
              <w:right w:val="double" w:sz="4" w:space="0" w:color="auto"/>
            </w:tcBorders>
          </w:tcPr>
          <w:p w14:paraId="6D1921B1" w14:textId="77777777" w:rsidR="007B422C" w:rsidRPr="0055382A" w:rsidRDefault="007B422C" w:rsidP="35AD04F3">
            <w:pPr>
              <w:pStyle w:val="TableParagraph"/>
              <w:spacing w:before="204"/>
              <w:ind w:left="111"/>
              <w:rPr>
                <w:sz w:val="18"/>
                <w:szCs w:val="18"/>
                <w:lang w:val="da-DK"/>
              </w:rPr>
            </w:pPr>
            <w:r w:rsidRPr="0055382A">
              <w:rPr>
                <w:color w:val="0F0F0F"/>
                <w:sz w:val="18"/>
                <w:szCs w:val="18"/>
                <w:lang w:val="da-DK"/>
              </w:rPr>
              <w:t>Se</w:t>
            </w:r>
            <w:r w:rsidRPr="0055382A">
              <w:rPr>
                <w:color w:val="0F0F0F"/>
                <w:spacing w:val="-7"/>
                <w:sz w:val="18"/>
                <w:szCs w:val="18"/>
                <w:lang w:val="da-DK"/>
              </w:rPr>
              <w:t xml:space="preserve"> </w:t>
            </w:r>
            <w:r w:rsidRPr="0055382A">
              <w:rPr>
                <w:color w:val="0F0F0F"/>
                <w:sz w:val="18"/>
                <w:szCs w:val="18"/>
                <w:lang w:val="da-DK"/>
              </w:rPr>
              <w:t>afsnit</w:t>
            </w:r>
            <w:r w:rsidRPr="0055382A">
              <w:rPr>
                <w:color w:val="0F0F0F"/>
                <w:spacing w:val="3"/>
                <w:sz w:val="18"/>
                <w:szCs w:val="18"/>
                <w:lang w:val="da-DK"/>
              </w:rPr>
              <w:t xml:space="preserve"> </w:t>
            </w:r>
            <w:r w:rsidRPr="0055382A">
              <w:rPr>
                <w:color w:val="0F0F0F"/>
                <w:spacing w:val="-2"/>
                <w:sz w:val="18"/>
                <w:szCs w:val="18"/>
                <w:lang w:val="da-DK"/>
              </w:rPr>
              <w:t>1.4.2.</w:t>
            </w:r>
          </w:p>
          <w:p w14:paraId="6D1921B2" w14:textId="77777777" w:rsidR="007B422C" w:rsidRPr="0055382A" w:rsidRDefault="007B422C" w:rsidP="35AD04F3">
            <w:pPr>
              <w:pStyle w:val="TableParagraph"/>
              <w:spacing w:before="4"/>
              <w:ind w:left="120"/>
              <w:rPr>
                <w:sz w:val="18"/>
                <w:szCs w:val="18"/>
                <w:lang w:val="da-DK"/>
              </w:rPr>
            </w:pPr>
            <w:r w:rsidRPr="0055382A">
              <w:rPr>
                <w:color w:val="0F0F0F"/>
                <w:w w:val="105"/>
                <w:sz w:val="18"/>
                <w:szCs w:val="18"/>
                <w:lang w:val="da-DK"/>
              </w:rPr>
              <w:t>Dette</w:t>
            </w:r>
            <w:r w:rsidRPr="0055382A">
              <w:rPr>
                <w:color w:val="0F0F0F"/>
                <w:spacing w:val="-8"/>
                <w:w w:val="105"/>
                <w:sz w:val="18"/>
                <w:szCs w:val="18"/>
                <w:lang w:val="da-DK"/>
              </w:rPr>
              <w:t xml:space="preserve"> </w:t>
            </w:r>
            <w:r w:rsidRPr="0055382A">
              <w:rPr>
                <w:color w:val="0F0F0F"/>
                <w:w w:val="105"/>
                <w:sz w:val="18"/>
                <w:szCs w:val="18"/>
                <w:lang w:val="da-DK"/>
              </w:rPr>
              <w:t>kan</w:t>
            </w:r>
            <w:r w:rsidRPr="0055382A">
              <w:rPr>
                <w:color w:val="0F0F0F"/>
                <w:spacing w:val="-7"/>
                <w:w w:val="105"/>
                <w:sz w:val="18"/>
                <w:szCs w:val="18"/>
                <w:lang w:val="da-DK"/>
              </w:rPr>
              <w:t xml:space="preserve"> </w:t>
            </w:r>
            <w:r w:rsidRPr="0055382A">
              <w:rPr>
                <w:color w:val="212121"/>
                <w:w w:val="105"/>
                <w:sz w:val="18"/>
                <w:szCs w:val="18"/>
                <w:lang w:val="da-DK"/>
              </w:rPr>
              <w:t>også</w:t>
            </w:r>
            <w:r w:rsidRPr="0055382A">
              <w:rPr>
                <w:color w:val="212121"/>
                <w:spacing w:val="-10"/>
                <w:w w:val="105"/>
                <w:sz w:val="18"/>
                <w:szCs w:val="18"/>
                <w:lang w:val="da-DK"/>
              </w:rPr>
              <w:t xml:space="preserve"> </w:t>
            </w:r>
            <w:r w:rsidRPr="0055382A">
              <w:rPr>
                <w:color w:val="212121"/>
                <w:w w:val="105"/>
                <w:sz w:val="18"/>
                <w:szCs w:val="18"/>
                <w:lang w:val="da-DK"/>
              </w:rPr>
              <w:t>ske</w:t>
            </w:r>
            <w:r w:rsidRPr="0055382A">
              <w:rPr>
                <w:color w:val="212121"/>
                <w:spacing w:val="-12"/>
                <w:w w:val="105"/>
                <w:sz w:val="18"/>
                <w:szCs w:val="18"/>
                <w:lang w:val="da-DK"/>
              </w:rPr>
              <w:t xml:space="preserve"> </w:t>
            </w:r>
            <w:r w:rsidRPr="0055382A">
              <w:rPr>
                <w:color w:val="0F0F0F"/>
                <w:w w:val="105"/>
                <w:sz w:val="18"/>
                <w:szCs w:val="18"/>
                <w:lang w:val="da-DK"/>
              </w:rPr>
              <w:t>uden</w:t>
            </w:r>
            <w:r w:rsidRPr="0055382A">
              <w:rPr>
                <w:color w:val="0F0F0F"/>
                <w:spacing w:val="-5"/>
                <w:w w:val="105"/>
                <w:sz w:val="18"/>
                <w:szCs w:val="18"/>
                <w:lang w:val="da-DK"/>
              </w:rPr>
              <w:t xml:space="preserve"> </w:t>
            </w:r>
            <w:r w:rsidRPr="0055382A">
              <w:rPr>
                <w:color w:val="0F0F0F"/>
                <w:w w:val="105"/>
                <w:sz w:val="18"/>
                <w:szCs w:val="18"/>
                <w:lang w:val="da-DK"/>
              </w:rPr>
              <w:t>for</w:t>
            </w:r>
            <w:r w:rsidRPr="0055382A">
              <w:rPr>
                <w:color w:val="0F0F0F"/>
                <w:spacing w:val="-12"/>
                <w:w w:val="105"/>
                <w:sz w:val="18"/>
                <w:szCs w:val="18"/>
                <w:lang w:val="da-DK"/>
              </w:rPr>
              <w:t xml:space="preserve"> </w:t>
            </w:r>
            <w:r w:rsidRPr="0055382A">
              <w:rPr>
                <w:color w:val="212121"/>
                <w:spacing w:val="-2"/>
                <w:w w:val="105"/>
                <w:sz w:val="18"/>
                <w:szCs w:val="18"/>
                <w:lang w:val="da-DK"/>
              </w:rPr>
              <w:t>anlægget.</w:t>
            </w:r>
          </w:p>
        </w:tc>
        <w:tc>
          <w:tcPr>
            <w:tcW w:w="4111" w:type="dxa"/>
            <w:tcBorders>
              <w:top w:val="double" w:sz="4" w:space="0" w:color="auto"/>
              <w:left w:val="double" w:sz="4" w:space="0" w:color="auto"/>
              <w:bottom w:val="double" w:sz="4" w:space="0" w:color="auto"/>
              <w:right w:val="double" w:sz="4" w:space="0" w:color="auto"/>
            </w:tcBorders>
          </w:tcPr>
          <w:p w14:paraId="0DF81603" w14:textId="77777777" w:rsidR="007B422C" w:rsidRPr="0055382A" w:rsidRDefault="007B422C" w:rsidP="35AD04F3">
            <w:pPr>
              <w:pStyle w:val="TableParagraph"/>
              <w:spacing w:before="204"/>
              <w:ind w:left="111"/>
              <w:rPr>
                <w:color w:val="0F0F0F"/>
                <w:sz w:val="18"/>
                <w:szCs w:val="18"/>
                <w:lang w:val="da-DK"/>
              </w:rPr>
            </w:pPr>
          </w:p>
        </w:tc>
      </w:tr>
    </w:tbl>
    <w:p w14:paraId="6D1921B4" w14:textId="77777777" w:rsidR="000A7367" w:rsidRDefault="004723A7" w:rsidP="35AD04F3">
      <w:pPr>
        <w:ind w:left="615"/>
        <w:rPr>
          <w:i/>
          <w:iCs/>
          <w:sz w:val="20"/>
          <w:szCs w:val="20"/>
        </w:rPr>
      </w:pPr>
      <w:r w:rsidRPr="35AD04F3">
        <w:rPr>
          <w:i/>
          <w:iCs/>
          <w:color w:val="0F0F0F"/>
          <w:w w:val="85"/>
          <w:sz w:val="20"/>
          <w:szCs w:val="20"/>
        </w:rPr>
        <w:t>Teknikker</w:t>
      </w:r>
      <w:r w:rsidRPr="35AD04F3">
        <w:rPr>
          <w:i/>
          <w:iCs/>
          <w:color w:val="0F0F0F"/>
          <w:spacing w:val="-2"/>
          <w:w w:val="85"/>
          <w:sz w:val="20"/>
          <w:szCs w:val="20"/>
        </w:rPr>
        <w:t xml:space="preserve"> </w:t>
      </w:r>
      <w:r w:rsidRPr="35AD04F3">
        <w:rPr>
          <w:i/>
          <w:iCs/>
          <w:color w:val="0F0F0F"/>
          <w:w w:val="85"/>
          <w:sz w:val="20"/>
          <w:szCs w:val="20"/>
        </w:rPr>
        <w:t>til</w:t>
      </w:r>
      <w:r w:rsidRPr="35AD04F3">
        <w:rPr>
          <w:i/>
          <w:iCs/>
          <w:color w:val="0F0F0F"/>
          <w:spacing w:val="-5"/>
          <w:w w:val="85"/>
          <w:sz w:val="20"/>
          <w:szCs w:val="20"/>
        </w:rPr>
        <w:t xml:space="preserve"> </w:t>
      </w:r>
      <w:r w:rsidRPr="35AD04F3">
        <w:rPr>
          <w:i/>
          <w:iCs/>
          <w:color w:val="0F0F0F"/>
          <w:spacing w:val="-2"/>
          <w:w w:val="85"/>
          <w:sz w:val="20"/>
          <w:szCs w:val="20"/>
        </w:rPr>
        <w:t>cupolovne</w:t>
      </w:r>
    </w:p>
    <w:p w14:paraId="6D1921B5" w14:textId="77777777" w:rsidR="000A7367" w:rsidRDefault="000A7367">
      <w:pPr>
        <w:pStyle w:val="Brdtekst"/>
        <w:spacing w:after="1"/>
        <w:rPr>
          <w:i/>
          <w:sz w:val="16"/>
        </w:rPr>
      </w:pPr>
    </w:p>
    <w:tbl>
      <w:tblPr>
        <w:tblW w:w="0" w:type="auto"/>
        <w:tblInd w:w="63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360"/>
        <w:gridCol w:w="1559"/>
        <w:gridCol w:w="3685"/>
        <w:gridCol w:w="4111"/>
      </w:tblGrid>
      <w:tr w:rsidR="007B422C" w14:paraId="6D1921BA" w14:textId="529C2BDF" w:rsidTr="007B422C">
        <w:trPr>
          <w:trHeight w:val="625"/>
        </w:trPr>
        <w:tc>
          <w:tcPr>
            <w:tcW w:w="360" w:type="dxa"/>
            <w:tcBorders>
              <w:left w:val="nil"/>
            </w:tcBorders>
          </w:tcPr>
          <w:p w14:paraId="6D1921B6" w14:textId="77777777" w:rsidR="007B422C" w:rsidRDefault="007B422C">
            <w:pPr>
              <w:pStyle w:val="TableParagraph"/>
              <w:spacing w:before="17"/>
              <w:rPr>
                <w:i/>
                <w:sz w:val="12"/>
              </w:rPr>
            </w:pPr>
          </w:p>
          <w:p w14:paraId="6D1921B7" w14:textId="77777777" w:rsidR="007B422C" w:rsidRDefault="007B422C">
            <w:pPr>
              <w:pStyle w:val="TableParagraph"/>
              <w:spacing w:before="1"/>
              <w:ind w:left="115"/>
              <w:rPr>
                <w:sz w:val="12"/>
              </w:rPr>
            </w:pPr>
            <w:r>
              <w:rPr>
                <w:color w:val="0F0F0F"/>
                <w:spacing w:val="-5"/>
                <w:w w:val="105"/>
                <w:sz w:val="12"/>
              </w:rPr>
              <w:t>C.</w:t>
            </w:r>
          </w:p>
        </w:tc>
        <w:tc>
          <w:tcPr>
            <w:tcW w:w="1559" w:type="dxa"/>
          </w:tcPr>
          <w:p w14:paraId="6D1921B8" w14:textId="77777777" w:rsidR="007B422C" w:rsidRPr="0055382A" w:rsidRDefault="007B422C" w:rsidP="35AD04F3">
            <w:pPr>
              <w:pStyle w:val="TableParagraph"/>
              <w:ind w:left="112" w:right="102" w:hanging="14"/>
              <w:rPr>
                <w:sz w:val="18"/>
                <w:szCs w:val="18"/>
                <w:lang w:val="da-DK"/>
              </w:rPr>
            </w:pPr>
            <w:r w:rsidRPr="0055382A">
              <w:rPr>
                <w:color w:val="0F0F0F"/>
                <w:sz w:val="18"/>
                <w:szCs w:val="18"/>
                <w:lang w:val="da-DK"/>
              </w:rPr>
              <w:t>Justering af</w:t>
            </w:r>
            <w:r w:rsidRPr="0055382A">
              <w:rPr>
                <w:color w:val="0F0F0F"/>
                <w:spacing w:val="-5"/>
                <w:sz w:val="18"/>
                <w:szCs w:val="18"/>
                <w:lang w:val="da-DK"/>
              </w:rPr>
              <w:t xml:space="preserve"> </w:t>
            </w:r>
            <w:r w:rsidRPr="0055382A">
              <w:rPr>
                <w:color w:val="212121"/>
                <w:sz w:val="18"/>
                <w:szCs w:val="18"/>
                <w:lang w:val="da-DK"/>
              </w:rPr>
              <w:t xml:space="preserve">slaggens syre/ </w:t>
            </w:r>
            <w:r w:rsidRPr="0055382A">
              <w:rPr>
                <w:color w:val="0F0F0F"/>
                <w:spacing w:val="-2"/>
                <w:sz w:val="18"/>
                <w:szCs w:val="18"/>
                <w:lang w:val="da-DK"/>
              </w:rPr>
              <w:t>baseindhold</w:t>
            </w:r>
          </w:p>
        </w:tc>
        <w:tc>
          <w:tcPr>
            <w:tcW w:w="3685" w:type="dxa"/>
            <w:tcBorders>
              <w:right w:val="double" w:sz="4" w:space="0" w:color="auto"/>
            </w:tcBorders>
          </w:tcPr>
          <w:p w14:paraId="6D1921B9" w14:textId="77777777" w:rsidR="007B422C" w:rsidRDefault="007B422C" w:rsidP="35AD04F3">
            <w:pPr>
              <w:pStyle w:val="TableParagraph"/>
              <w:spacing w:before="100"/>
              <w:ind w:left="111"/>
              <w:rPr>
                <w:sz w:val="18"/>
                <w:szCs w:val="18"/>
              </w:rPr>
            </w:pPr>
            <w:r w:rsidRPr="35AD04F3">
              <w:rPr>
                <w:color w:val="0F0F0F"/>
                <w:sz w:val="18"/>
                <w:szCs w:val="18"/>
              </w:rPr>
              <w:t>Se</w:t>
            </w:r>
            <w:r w:rsidRPr="35AD04F3">
              <w:rPr>
                <w:color w:val="0F0F0F"/>
                <w:spacing w:val="-7"/>
                <w:sz w:val="18"/>
                <w:szCs w:val="18"/>
              </w:rPr>
              <w:t xml:space="preserve"> </w:t>
            </w:r>
            <w:r w:rsidRPr="35AD04F3">
              <w:rPr>
                <w:color w:val="0F0F0F"/>
                <w:sz w:val="18"/>
                <w:szCs w:val="18"/>
              </w:rPr>
              <w:t>afsnit</w:t>
            </w:r>
            <w:r w:rsidRPr="35AD04F3">
              <w:rPr>
                <w:color w:val="0F0F0F"/>
                <w:spacing w:val="3"/>
                <w:sz w:val="18"/>
                <w:szCs w:val="18"/>
              </w:rPr>
              <w:t xml:space="preserve"> </w:t>
            </w:r>
            <w:r w:rsidRPr="35AD04F3">
              <w:rPr>
                <w:color w:val="0F0F0F"/>
                <w:spacing w:val="-2"/>
                <w:sz w:val="18"/>
                <w:szCs w:val="18"/>
              </w:rPr>
              <w:t>1.4.2.</w:t>
            </w:r>
          </w:p>
        </w:tc>
        <w:tc>
          <w:tcPr>
            <w:tcW w:w="4111" w:type="dxa"/>
            <w:tcBorders>
              <w:top w:val="double" w:sz="4" w:space="0" w:color="auto"/>
              <w:left w:val="double" w:sz="4" w:space="0" w:color="auto"/>
              <w:bottom w:val="double" w:sz="4" w:space="0" w:color="auto"/>
              <w:right w:val="double" w:sz="4" w:space="0" w:color="auto"/>
            </w:tcBorders>
          </w:tcPr>
          <w:p w14:paraId="4C4BF5E8" w14:textId="77777777" w:rsidR="007B422C" w:rsidRPr="35AD04F3" w:rsidRDefault="007B422C" w:rsidP="35AD04F3">
            <w:pPr>
              <w:pStyle w:val="TableParagraph"/>
              <w:spacing w:before="100"/>
              <w:ind w:left="111"/>
              <w:rPr>
                <w:color w:val="0F0F0F"/>
                <w:sz w:val="18"/>
                <w:szCs w:val="18"/>
              </w:rPr>
            </w:pPr>
          </w:p>
        </w:tc>
      </w:tr>
      <w:tr w:rsidR="007B422C" w:rsidRPr="00B41B04" w14:paraId="6D1921C0" w14:textId="3D307FBA" w:rsidTr="007B422C">
        <w:trPr>
          <w:trHeight w:val="1055"/>
        </w:trPr>
        <w:tc>
          <w:tcPr>
            <w:tcW w:w="360" w:type="dxa"/>
            <w:tcBorders>
              <w:left w:val="nil"/>
            </w:tcBorders>
          </w:tcPr>
          <w:p w14:paraId="6D1921BB" w14:textId="77777777" w:rsidR="007B422C" w:rsidRDefault="007B422C">
            <w:pPr>
              <w:pStyle w:val="TableParagraph"/>
              <w:spacing w:before="112"/>
              <w:rPr>
                <w:i/>
                <w:sz w:val="18"/>
              </w:rPr>
            </w:pPr>
          </w:p>
          <w:p w14:paraId="6D1921BC" w14:textId="77777777" w:rsidR="007B422C" w:rsidRDefault="007B422C">
            <w:pPr>
              <w:pStyle w:val="TableParagraph"/>
              <w:ind w:left="104"/>
              <w:rPr>
                <w:sz w:val="18"/>
              </w:rPr>
            </w:pPr>
            <w:r>
              <w:rPr>
                <w:color w:val="0F0F0F"/>
                <w:spacing w:val="-5"/>
                <w:w w:val="105"/>
                <w:sz w:val="18"/>
              </w:rPr>
              <w:t>d.</w:t>
            </w:r>
          </w:p>
        </w:tc>
        <w:tc>
          <w:tcPr>
            <w:tcW w:w="1559" w:type="dxa"/>
          </w:tcPr>
          <w:p w14:paraId="6D1921BD" w14:textId="77777777" w:rsidR="007B422C" w:rsidRPr="0055382A" w:rsidRDefault="007B422C" w:rsidP="007B422C">
            <w:pPr>
              <w:pStyle w:val="TableParagraph"/>
              <w:spacing w:before="1"/>
              <w:rPr>
                <w:i/>
                <w:sz w:val="18"/>
                <w:lang w:val="da-DK"/>
              </w:rPr>
            </w:pPr>
          </w:p>
          <w:p w14:paraId="6D1921BE" w14:textId="77777777" w:rsidR="007B422C" w:rsidRPr="0055382A" w:rsidRDefault="007B422C" w:rsidP="007B422C">
            <w:pPr>
              <w:pStyle w:val="TableParagraph"/>
              <w:spacing w:line="249" w:lineRule="auto"/>
              <w:ind w:left="115" w:hanging="3"/>
              <w:rPr>
                <w:sz w:val="18"/>
                <w:szCs w:val="18"/>
                <w:lang w:val="da-DK"/>
              </w:rPr>
            </w:pPr>
            <w:r w:rsidRPr="0055382A">
              <w:rPr>
                <w:color w:val="0F0F0F"/>
                <w:sz w:val="18"/>
                <w:szCs w:val="18"/>
                <w:lang w:val="da-DK"/>
              </w:rPr>
              <w:t>Indsamling og</w:t>
            </w:r>
            <w:r w:rsidRPr="0055382A">
              <w:rPr>
                <w:color w:val="0F0F0F"/>
                <w:spacing w:val="-2"/>
                <w:sz w:val="18"/>
                <w:szCs w:val="18"/>
                <w:lang w:val="da-DK"/>
              </w:rPr>
              <w:t xml:space="preserve"> </w:t>
            </w:r>
            <w:r w:rsidRPr="0055382A">
              <w:rPr>
                <w:color w:val="212121"/>
                <w:sz w:val="18"/>
                <w:szCs w:val="18"/>
                <w:lang w:val="da-DK"/>
              </w:rPr>
              <w:t xml:space="preserve">genbrug </w:t>
            </w:r>
            <w:r w:rsidRPr="0055382A">
              <w:rPr>
                <w:color w:val="0F0F0F"/>
                <w:sz w:val="18"/>
                <w:szCs w:val="18"/>
                <w:lang w:val="da-DK"/>
              </w:rPr>
              <w:t xml:space="preserve">af </w:t>
            </w:r>
            <w:r w:rsidRPr="0055382A">
              <w:rPr>
                <w:color w:val="0F0F0F"/>
                <w:spacing w:val="-2"/>
                <w:sz w:val="18"/>
                <w:szCs w:val="18"/>
                <w:lang w:val="da-DK"/>
              </w:rPr>
              <w:t>kulsmuld</w:t>
            </w:r>
          </w:p>
        </w:tc>
        <w:tc>
          <w:tcPr>
            <w:tcW w:w="3685" w:type="dxa"/>
            <w:tcBorders>
              <w:right w:val="double" w:sz="4" w:space="0" w:color="auto"/>
            </w:tcBorders>
          </w:tcPr>
          <w:p w14:paraId="6D1921BF" w14:textId="77777777" w:rsidR="007B422C" w:rsidRPr="0055382A" w:rsidRDefault="007B422C" w:rsidP="35AD04F3">
            <w:pPr>
              <w:pStyle w:val="TableParagraph"/>
              <w:spacing w:line="235" w:lineRule="auto"/>
              <w:ind w:left="108" w:right="-15" w:firstLine="12"/>
              <w:jc w:val="both"/>
              <w:rPr>
                <w:sz w:val="18"/>
                <w:szCs w:val="18"/>
                <w:lang w:val="da-DK"/>
              </w:rPr>
            </w:pPr>
            <w:r w:rsidRPr="0055382A">
              <w:rPr>
                <w:color w:val="0F0F0F"/>
                <w:w w:val="105"/>
                <w:sz w:val="18"/>
                <w:szCs w:val="18"/>
                <w:lang w:val="da-DK"/>
              </w:rPr>
              <w:t>Kulsmuld, der</w:t>
            </w:r>
            <w:r w:rsidRPr="0055382A">
              <w:rPr>
                <w:color w:val="0F0F0F"/>
                <w:spacing w:val="-5"/>
                <w:w w:val="105"/>
                <w:sz w:val="18"/>
                <w:szCs w:val="18"/>
                <w:lang w:val="da-DK"/>
              </w:rPr>
              <w:t xml:space="preserve"> </w:t>
            </w:r>
            <w:r w:rsidRPr="0055382A">
              <w:rPr>
                <w:color w:val="0F0F0F"/>
                <w:w w:val="105"/>
                <w:sz w:val="18"/>
                <w:szCs w:val="18"/>
                <w:lang w:val="da-DK"/>
              </w:rPr>
              <w:t xml:space="preserve">genereres under håndtering, transport </w:t>
            </w:r>
            <w:r w:rsidRPr="0055382A">
              <w:rPr>
                <w:color w:val="212121"/>
                <w:w w:val="105"/>
                <w:sz w:val="18"/>
                <w:szCs w:val="18"/>
                <w:lang w:val="da-DK"/>
              </w:rPr>
              <w:t xml:space="preserve">og </w:t>
            </w:r>
            <w:r w:rsidRPr="0055382A">
              <w:rPr>
                <w:color w:val="0F0F0F"/>
                <w:w w:val="105"/>
                <w:sz w:val="18"/>
                <w:szCs w:val="18"/>
                <w:lang w:val="da-DK"/>
              </w:rPr>
              <w:t xml:space="preserve">indføring </w:t>
            </w:r>
            <w:r w:rsidRPr="0055382A">
              <w:rPr>
                <w:color w:val="212121"/>
                <w:w w:val="105"/>
                <w:sz w:val="18"/>
                <w:szCs w:val="18"/>
                <w:lang w:val="da-DK"/>
              </w:rPr>
              <w:t xml:space="preserve">af </w:t>
            </w:r>
            <w:r w:rsidRPr="0055382A">
              <w:rPr>
                <w:color w:val="0F0F0F"/>
                <w:w w:val="105"/>
                <w:sz w:val="18"/>
                <w:szCs w:val="18"/>
                <w:lang w:val="da-DK"/>
              </w:rPr>
              <w:t xml:space="preserve">koks, </w:t>
            </w:r>
            <w:r w:rsidRPr="0055382A">
              <w:rPr>
                <w:color w:val="212121"/>
                <w:w w:val="105"/>
                <w:sz w:val="18"/>
                <w:szCs w:val="18"/>
                <w:lang w:val="da-DK"/>
              </w:rPr>
              <w:t xml:space="preserve">indsamles </w:t>
            </w:r>
            <w:r w:rsidRPr="0055382A">
              <w:rPr>
                <w:color w:val="0F0F0F"/>
                <w:w w:val="105"/>
                <w:sz w:val="18"/>
                <w:szCs w:val="18"/>
                <w:lang w:val="da-DK"/>
              </w:rPr>
              <w:t>(f.eks. ved hjælp af indsamlingssystemer under transportbånd og/eller ved indføringen) og</w:t>
            </w:r>
            <w:r w:rsidRPr="0055382A">
              <w:rPr>
                <w:color w:val="0F0F0F"/>
                <w:spacing w:val="-9"/>
                <w:w w:val="105"/>
                <w:sz w:val="18"/>
                <w:szCs w:val="18"/>
                <w:lang w:val="da-DK"/>
              </w:rPr>
              <w:t xml:space="preserve"> </w:t>
            </w:r>
            <w:r w:rsidRPr="0055382A">
              <w:rPr>
                <w:color w:val="212121"/>
                <w:w w:val="105"/>
                <w:sz w:val="18"/>
                <w:szCs w:val="18"/>
                <w:lang w:val="da-DK"/>
              </w:rPr>
              <w:t xml:space="preserve">genanvendes </w:t>
            </w:r>
            <w:r w:rsidRPr="0055382A">
              <w:rPr>
                <w:color w:val="0F0F0F"/>
                <w:w w:val="105"/>
                <w:sz w:val="18"/>
                <w:szCs w:val="18"/>
                <w:lang w:val="da-DK"/>
              </w:rPr>
              <w:t>i</w:t>
            </w:r>
            <w:r w:rsidRPr="0055382A">
              <w:rPr>
                <w:color w:val="0F0F0F"/>
                <w:spacing w:val="-3"/>
                <w:w w:val="105"/>
                <w:sz w:val="18"/>
                <w:szCs w:val="18"/>
                <w:lang w:val="da-DK"/>
              </w:rPr>
              <w:t xml:space="preserve"> </w:t>
            </w:r>
            <w:r w:rsidRPr="0055382A">
              <w:rPr>
                <w:color w:val="0F0F0F"/>
                <w:w w:val="105"/>
                <w:sz w:val="18"/>
                <w:szCs w:val="18"/>
                <w:lang w:val="da-DK"/>
              </w:rPr>
              <w:t xml:space="preserve">processen </w:t>
            </w:r>
            <w:r w:rsidRPr="0055382A">
              <w:rPr>
                <w:color w:val="212121"/>
                <w:w w:val="105"/>
                <w:sz w:val="18"/>
                <w:szCs w:val="18"/>
                <w:lang w:val="da-DK"/>
              </w:rPr>
              <w:t xml:space="preserve">(indsprøjtes </w:t>
            </w:r>
            <w:r w:rsidRPr="0055382A">
              <w:rPr>
                <w:color w:val="0F0F0F"/>
                <w:w w:val="105"/>
                <w:sz w:val="18"/>
                <w:szCs w:val="18"/>
                <w:lang w:val="da-DK"/>
              </w:rPr>
              <w:t>i</w:t>
            </w:r>
            <w:r w:rsidRPr="0055382A">
              <w:rPr>
                <w:color w:val="0F0F0F"/>
                <w:spacing w:val="-5"/>
                <w:w w:val="105"/>
                <w:sz w:val="18"/>
                <w:szCs w:val="18"/>
                <w:lang w:val="da-DK"/>
              </w:rPr>
              <w:t xml:space="preserve"> </w:t>
            </w:r>
            <w:r w:rsidRPr="0055382A">
              <w:rPr>
                <w:color w:val="0F0F0F"/>
                <w:w w:val="105"/>
                <w:sz w:val="18"/>
                <w:szCs w:val="18"/>
                <w:lang w:val="da-DK"/>
              </w:rPr>
              <w:t xml:space="preserve">cupolovnen </w:t>
            </w:r>
            <w:r w:rsidRPr="0055382A">
              <w:rPr>
                <w:color w:val="212121"/>
                <w:w w:val="105"/>
                <w:sz w:val="18"/>
                <w:szCs w:val="18"/>
                <w:lang w:val="da-DK"/>
              </w:rPr>
              <w:t>eller</w:t>
            </w:r>
            <w:r w:rsidRPr="0055382A">
              <w:rPr>
                <w:color w:val="212121"/>
                <w:spacing w:val="-7"/>
                <w:w w:val="105"/>
                <w:sz w:val="18"/>
                <w:szCs w:val="18"/>
                <w:lang w:val="da-DK"/>
              </w:rPr>
              <w:t xml:space="preserve"> </w:t>
            </w:r>
            <w:r w:rsidRPr="0055382A">
              <w:rPr>
                <w:color w:val="212121"/>
                <w:w w:val="105"/>
                <w:sz w:val="18"/>
                <w:szCs w:val="18"/>
                <w:lang w:val="da-DK"/>
              </w:rPr>
              <w:t xml:space="preserve">anvendes </w:t>
            </w:r>
            <w:r w:rsidRPr="00FE790F">
              <w:rPr>
                <w:color w:val="0F0F0F"/>
                <w:w w:val="105"/>
                <w:sz w:val="21"/>
                <w:szCs w:val="21"/>
                <w:lang w:val="da-DK"/>
              </w:rPr>
              <w:t>til</w:t>
            </w:r>
            <w:r w:rsidRPr="0055382A">
              <w:rPr>
                <w:b/>
                <w:bCs/>
                <w:color w:val="0F0F0F"/>
                <w:w w:val="105"/>
                <w:sz w:val="21"/>
                <w:szCs w:val="21"/>
                <w:lang w:val="da-DK"/>
              </w:rPr>
              <w:t xml:space="preserve"> </w:t>
            </w:r>
            <w:r w:rsidRPr="0055382A">
              <w:rPr>
                <w:color w:val="212121"/>
                <w:spacing w:val="-2"/>
                <w:w w:val="105"/>
                <w:sz w:val="18"/>
                <w:szCs w:val="18"/>
                <w:lang w:val="da-DK"/>
              </w:rPr>
              <w:t>genopkulning).</w:t>
            </w:r>
          </w:p>
        </w:tc>
        <w:tc>
          <w:tcPr>
            <w:tcW w:w="4111" w:type="dxa"/>
            <w:tcBorders>
              <w:top w:val="double" w:sz="4" w:space="0" w:color="auto"/>
              <w:left w:val="double" w:sz="4" w:space="0" w:color="auto"/>
              <w:bottom w:val="double" w:sz="4" w:space="0" w:color="auto"/>
              <w:right w:val="double" w:sz="4" w:space="0" w:color="auto"/>
            </w:tcBorders>
          </w:tcPr>
          <w:p w14:paraId="08A0C99B" w14:textId="77777777" w:rsidR="007B422C" w:rsidRPr="0055382A" w:rsidRDefault="007B422C" w:rsidP="35AD04F3">
            <w:pPr>
              <w:pStyle w:val="TableParagraph"/>
              <w:spacing w:line="235" w:lineRule="auto"/>
              <w:ind w:left="108" w:right="-15" w:firstLine="12"/>
              <w:jc w:val="both"/>
              <w:rPr>
                <w:color w:val="0F0F0F"/>
                <w:w w:val="105"/>
                <w:sz w:val="18"/>
                <w:szCs w:val="18"/>
                <w:lang w:val="da-DK"/>
              </w:rPr>
            </w:pPr>
          </w:p>
        </w:tc>
      </w:tr>
      <w:tr w:rsidR="007B422C" w:rsidRPr="00B41B04" w14:paraId="6D1921C5" w14:textId="083BEEC3" w:rsidTr="007B422C">
        <w:trPr>
          <w:trHeight w:val="839"/>
        </w:trPr>
        <w:tc>
          <w:tcPr>
            <w:tcW w:w="360" w:type="dxa"/>
            <w:tcBorders>
              <w:left w:val="nil"/>
            </w:tcBorders>
          </w:tcPr>
          <w:p w14:paraId="6D1921C1" w14:textId="77777777" w:rsidR="007B422C" w:rsidRPr="0055382A" w:rsidRDefault="007B422C">
            <w:pPr>
              <w:pStyle w:val="TableParagraph"/>
              <w:spacing w:before="3"/>
              <w:rPr>
                <w:i/>
                <w:sz w:val="18"/>
                <w:lang w:val="da-DK"/>
              </w:rPr>
            </w:pPr>
          </w:p>
          <w:p w14:paraId="6D1921C2" w14:textId="77777777" w:rsidR="007B422C" w:rsidRDefault="007B422C">
            <w:pPr>
              <w:pStyle w:val="TableParagraph"/>
              <w:ind w:left="113"/>
              <w:rPr>
                <w:sz w:val="18"/>
              </w:rPr>
            </w:pPr>
            <w:r>
              <w:rPr>
                <w:color w:val="212121"/>
                <w:spacing w:val="-5"/>
                <w:sz w:val="18"/>
              </w:rPr>
              <w:t>e.</w:t>
            </w:r>
          </w:p>
        </w:tc>
        <w:tc>
          <w:tcPr>
            <w:tcW w:w="1559" w:type="dxa"/>
          </w:tcPr>
          <w:p w14:paraId="6D1921C3" w14:textId="124BA4EB" w:rsidR="007B422C" w:rsidRPr="0055382A" w:rsidRDefault="007B422C" w:rsidP="007B422C">
            <w:pPr>
              <w:pStyle w:val="TableParagraph"/>
              <w:spacing w:line="247" w:lineRule="auto"/>
              <w:ind w:left="103" w:right="95" w:firstLine="7"/>
              <w:rPr>
                <w:sz w:val="18"/>
                <w:szCs w:val="18"/>
                <w:lang w:val="da-DK"/>
              </w:rPr>
            </w:pPr>
            <w:r w:rsidRPr="0055382A">
              <w:rPr>
                <w:color w:val="212121"/>
                <w:sz w:val="18"/>
                <w:szCs w:val="18"/>
                <w:lang w:val="da-DK"/>
              </w:rPr>
              <w:t xml:space="preserve">Genanvendelse af </w:t>
            </w:r>
            <w:r w:rsidRPr="0055382A">
              <w:rPr>
                <w:color w:val="0F0F0F"/>
                <w:sz w:val="18"/>
                <w:szCs w:val="18"/>
                <w:lang w:val="da-DK"/>
              </w:rPr>
              <w:t>filter</w:t>
            </w:r>
            <w:r>
              <w:rPr>
                <w:color w:val="0F0F0F"/>
                <w:sz w:val="18"/>
                <w:szCs w:val="18"/>
                <w:lang w:val="da-DK"/>
              </w:rPr>
              <w:t xml:space="preserve"> </w:t>
            </w:r>
            <w:r w:rsidRPr="0055382A">
              <w:rPr>
                <w:color w:val="0F0F0F"/>
                <w:sz w:val="18"/>
                <w:szCs w:val="18"/>
                <w:lang w:val="da-DK"/>
              </w:rPr>
              <w:t xml:space="preserve">støv i cupolovne med </w:t>
            </w:r>
            <w:r w:rsidRPr="0055382A">
              <w:rPr>
                <w:color w:val="212121"/>
                <w:sz w:val="18"/>
                <w:szCs w:val="18"/>
                <w:lang w:val="da-DK"/>
              </w:rPr>
              <w:t>zinkholdigt scrap</w:t>
            </w:r>
          </w:p>
        </w:tc>
        <w:tc>
          <w:tcPr>
            <w:tcW w:w="3685" w:type="dxa"/>
            <w:tcBorders>
              <w:right w:val="double" w:sz="4" w:space="0" w:color="auto"/>
            </w:tcBorders>
          </w:tcPr>
          <w:p w14:paraId="6D1921C4" w14:textId="77777777" w:rsidR="007B422C" w:rsidRPr="0055382A" w:rsidRDefault="007B422C" w:rsidP="35AD04F3">
            <w:pPr>
              <w:pStyle w:val="TableParagraph"/>
              <w:spacing w:before="113" w:line="220" w:lineRule="auto"/>
              <w:ind w:left="111" w:right="-11" w:firstLine="2"/>
              <w:rPr>
                <w:sz w:val="18"/>
                <w:szCs w:val="18"/>
                <w:lang w:val="da-DK"/>
              </w:rPr>
            </w:pPr>
            <w:r w:rsidRPr="0055382A">
              <w:rPr>
                <w:color w:val="212121"/>
                <w:w w:val="105"/>
                <w:sz w:val="18"/>
                <w:szCs w:val="18"/>
                <w:lang w:val="da-DK"/>
              </w:rPr>
              <w:t>En</w:t>
            </w:r>
            <w:r w:rsidRPr="0055382A">
              <w:rPr>
                <w:color w:val="212121"/>
                <w:spacing w:val="-5"/>
                <w:w w:val="105"/>
                <w:sz w:val="18"/>
                <w:szCs w:val="18"/>
                <w:lang w:val="da-DK"/>
              </w:rPr>
              <w:t xml:space="preserve"> </w:t>
            </w:r>
            <w:r w:rsidRPr="0055382A">
              <w:rPr>
                <w:color w:val="0F0F0F"/>
                <w:w w:val="105"/>
                <w:sz w:val="18"/>
                <w:szCs w:val="18"/>
                <w:lang w:val="da-DK"/>
              </w:rPr>
              <w:t>del</w:t>
            </w:r>
            <w:r w:rsidRPr="0055382A">
              <w:rPr>
                <w:color w:val="0F0F0F"/>
                <w:spacing w:val="-7"/>
                <w:w w:val="105"/>
                <w:sz w:val="18"/>
                <w:szCs w:val="18"/>
                <w:lang w:val="da-DK"/>
              </w:rPr>
              <w:t xml:space="preserve"> </w:t>
            </w:r>
            <w:r w:rsidRPr="0055382A">
              <w:rPr>
                <w:color w:val="212121"/>
                <w:w w:val="105"/>
                <w:sz w:val="18"/>
                <w:szCs w:val="18"/>
                <w:lang w:val="da-DK"/>
              </w:rPr>
              <w:t>af</w:t>
            </w:r>
            <w:r w:rsidRPr="0055382A">
              <w:rPr>
                <w:color w:val="212121"/>
                <w:spacing w:val="-6"/>
                <w:w w:val="105"/>
                <w:sz w:val="18"/>
                <w:szCs w:val="18"/>
                <w:lang w:val="da-DK"/>
              </w:rPr>
              <w:t xml:space="preserve"> </w:t>
            </w:r>
            <w:r w:rsidRPr="0055382A">
              <w:rPr>
                <w:color w:val="0F0F0F"/>
                <w:w w:val="105"/>
                <w:sz w:val="18"/>
                <w:szCs w:val="18"/>
                <w:lang w:val="da-DK"/>
              </w:rPr>
              <w:t>cupolfilterstøvet</w:t>
            </w:r>
            <w:r w:rsidRPr="0055382A">
              <w:rPr>
                <w:color w:val="0F0F0F"/>
                <w:spacing w:val="-6"/>
                <w:w w:val="105"/>
                <w:sz w:val="18"/>
                <w:szCs w:val="18"/>
                <w:lang w:val="da-DK"/>
              </w:rPr>
              <w:t xml:space="preserve"> </w:t>
            </w:r>
            <w:r w:rsidRPr="0055382A">
              <w:rPr>
                <w:color w:val="0F0F0F"/>
                <w:w w:val="105"/>
                <w:sz w:val="18"/>
                <w:szCs w:val="18"/>
                <w:lang w:val="da-DK"/>
              </w:rPr>
              <w:t>indføres</w:t>
            </w:r>
            <w:r w:rsidRPr="0055382A">
              <w:rPr>
                <w:color w:val="0F0F0F"/>
                <w:spacing w:val="-3"/>
                <w:w w:val="105"/>
                <w:sz w:val="18"/>
                <w:szCs w:val="18"/>
                <w:lang w:val="da-DK"/>
              </w:rPr>
              <w:t xml:space="preserve"> </w:t>
            </w:r>
            <w:r w:rsidRPr="0055382A">
              <w:rPr>
                <w:color w:val="0F0F0F"/>
                <w:w w:val="105"/>
                <w:sz w:val="18"/>
                <w:szCs w:val="18"/>
                <w:lang w:val="da-DK"/>
              </w:rPr>
              <w:t>igen</w:t>
            </w:r>
            <w:r w:rsidRPr="0055382A">
              <w:rPr>
                <w:color w:val="0F0F0F"/>
                <w:spacing w:val="-3"/>
                <w:w w:val="105"/>
                <w:sz w:val="18"/>
                <w:szCs w:val="18"/>
                <w:lang w:val="da-DK"/>
              </w:rPr>
              <w:t xml:space="preserve"> </w:t>
            </w:r>
            <w:r w:rsidRPr="0055382A">
              <w:rPr>
                <w:color w:val="0F0F0F"/>
                <w:w w:val="105"/>
                <w:sz w:val="18"/>
                <w:szCs w:val="18"/>
                <w:lang w:val="da-DK"/>
              </w:rPr>
              <w:t>i</w:t>
            </w:r>
            <w:r w:rsidRPr="0055382A">
              <w:rPr>
                <w:color w:val="0F0F0F"/>
                <w:spacing w:val="-10"/>
                <w:w w:val="105"/>
                <w:sz w:val="18"/>
                <w:szCs w:val="18"/>
                <w:lang w:val="da-DK"/>
              </w:rPr>
              <w:t xml:space="preserve"> </w:t>
            </w:r>
            <w:r w:rsidRPr="0055382A">
              <w:rPr>
                <w:color w:val="0F0F0F"/>
                <w:w w:val="105"/>
                <w:sz w:val="18"/>
                <w:szCs w:val="18"/>
                <w:lang w:val="da-DK"/>
              </w:rPr>
              <w:t>cupolovnen for</w:t>
            </w:r>
            <w:r w:rsidRPr="0055382A">
              <w:rPr>
                <w:color w:val="0F0F0F"/>
                <w:spacing w:val="-7"/>
                <w:w w:val="105"/>
                <w:sz w:val="18"/>
                <w:szCs w:val="18"/>
                <w:lang w:val="da-DK"/>
              </w:rPr>
              <w:t xml:space="preserve"> </w:t>
            </w:r>
            <w:r w:rsidRPr="0055382A">
              <w:rPr>
                <w:color w:val="212121"/>
                <w:w w:val="105"/>
                <w:sz w:val="18"/>
                <w:szCs w:val="18"/>
                <w:lang w:val="da-DK"/>
              </w:rPr>
              <w:t>at</w:t>
            </w:r>
            <w:r w:rsidRPr="0055382A">
              <w:rPr>
                <w:color w:val="212121"/>
                <w:spacing w:val="-3"/>
                <w:w w:val="105"/>
                <w:sz w:val="18"/>
                <w:szCs w:val="18"/>
                <w:lang w:val="da-DK"/>
              </w:rPr>
              <w:t xml:space="preserve"> </w:t>
            </w:r>
            <w:r w:rsidRPr="0055382A">
              <w:rPr>
                <w:color w:val="212121"/>
                <w:w w:val="105"/>
                <w:sz w:val="18"/>
                <w:szCs w:val="18"/>
                <w:lang w:val="da-DK"/>
              </w:rPr>
              <w:t>øge</w:t>
            </w:r>
            <w:r w:rsidRPr="0055382A">
              <w:rPr>
                <w:color w:val="212121"/>
                <w:spacing w:val="-5"/>
                <w:w w:val="105"/>
                <w:sz w:val="18"/>
                <w:szCs w:val="18"/>
                <w:lang w:val="da-DK"/>
              </w:rPr>
              <w:t xml:space="preserve"> </w:t>
            </w:r>
            <w:r w:rsidRPr="0055382A">
              <w:rPr>
                <w:color w:val="212121"/>
                <w:w w:val="105"/>
                <w:sz w:val="18"/>
                <w:szCs w:val="18"/>
                <w:lang w:val="da-DK"/>
              </w:rPr>
              <w:t>zinkindholdet</w:t>
            </w:r>
            <w:r w:rsidRPr="0055382A">
              <w:rPr>
                <w:color w:val="212121"/>
                <w:spacing w:val="12"/>
                <w:w w:val="105"/>
                <w:sz w:val="18"/>
                <w:szCs w:val="18"/>
                <w:lang w:val="da-DK"/>
              </w:rPr>
              <w:t xml:space="preserve"> </w:t>
            </w:r>
            <w:r w:rsidRPr="0055382A">
              <w:rPr>
                <w:color w:val="0F0F0F"/>
                <w:w w:val="105"/>
                <w:sz w:val="18"/>
                <w:szCs w:val="18"/>
                <w:lang w:val="da-DK"/>
              </w:rPr>
              <w:t>i</w:t>
            </w:r>
            <w:r w:rsidRPr="0055382A">
              <w:rPr>
                <w:color w:val="0F0F0F"/>
                <w:spacing w:val="-12"/>
                <w:w w:val="105"/>
                <w:sz w:val="18"/>
                <w:szCs w:val="18"/>
                <w:lang w:val="da-DK"/>
              </w:rPr>
              <w:t xml:space="preserve"> </w:t>
            </w:r>
            <w:r w:rsidRPr="0055382A">
              <w:rPr>
                <w:color w:val="212121"/>
                <w:w w:val="105"/>
                <w:sz w:val="18"/>
                <w:szCs w:val="18"/>
                <w:lang w:val="da-DK"/>
              </w:rPr>
              <w:t xml:space="preserve">støvet </w:t>
            </w:r>
            <w:r w:rsidRPr="0055382A">
              <w:rPr>
                <w:color w:val="0F0F0F"/>
                <w:w w:val="105"/>
                <w:sz w:val="18"/>
                <w:szCs w:val="18"/>
                <w:lang w:val="da-DK"/>
              </w:rPr>
              <w:t>op</w:t>
            </w:r>
            <w:r w:rsidRPr="0055382A">
              <w:rPr>
                <w:color w:val="0F0F0F"/>
                <w:spacing w:val="-5"/>
                <w:w w:val="105"/>
                <w:sz w:val="18"/>
                <w:szCs w:val="18"/>
                <w:lang w:val="da-DK"/>
              </w:rPr>
              <w:t xml:space="preserve"> </w:t>
            </w:r>
            <w:r w:rsidRPr="00FE790F">
              <w:rPr>
                <w:color w:val="0F0F0F"/>
                <w:w w:val="105"/>
                <w:sz w:val="21"/>
                <w:szCs w:val="21"/>
                <w:lang w:val="da-DK"/>
              </w:rPr>
              <w:t>til</w:t>
            </w:r>
            <w:r w:rsidRPr="0055382A">
              <w:rPr>
                <w:b/>
                <w:bCs/>
                <w:color w:val="0F0F0F"/>
                <w:spacing w:val="-7"/>
                <w:w w:val="105"/>
                <w:sz w:val="21"/>
                <w:szCs w:val="21"/>
                <w:lang w:val="da-DK"/>
              </w:rPr>
              <w:t xml:space="preserve"> </w:t>
            </w:r>
            <w:r w:rsidRPr="0055382A">
              <w:rPr>
                <w:color w:val="212121"/>
                <w:w w:val="105"/>
                <w:sz w:val="18"/>
                <w:szCs w:val="18"/>
                <w:lang w:val="da-DK"/>
              </w:rPr>
              <w:t xml:space="preserve">et </w:t>
            </w:r>
            <w:r w:rsidRPr="0055382A">
              <w:rPr>
                <w:color w:val="0F0F0F"/>
                <w:w w:val="105"/>
                <w:sz w:val="18"/>
                <w:szCs w:val="18"/>
                <w:lang w:val="da-DK"/>
              </w:rPr>
              <w:t>niveau,</w:t>
            </w:r>
            <w:r w:rsidRPr="0055382A">
              <w:rPr>
                <w:color w:val="0F0F0F"/>
                <w:spacing w:val="-1"/>
                <w:w w:val="105"/>
                <w:sz w:val="18"/>
                <w:szCs w:val="18"/>
                <w:lang w:val="da-DK"/>
              </w:rPr>
              <w:t xml:space="preserve"> </w:t>
            </w:r>
            <w:r w:rsidRPr="0055382A">
              <w:rPr>
                <w:color w:val="0F0F0F"/>
                <w:w w:val="105"/>
                <w:sz w:val="18"/>
                <w:szCs w:val="18"/>
                <w:lang w:val="da-DK"/>
              </w:rPr>
              <w:t>der</w:t>
            </w:r>
            <w:r w:rsidRPr="0055382A">
              <w:rPr>
                <w:color w:val="0F0F0F"/>
                <w:spacing w:val="-12"/>
                <w:w w:val="105"/>
                <w:sz w:val="18"/>
                <w:szCs w:val="18"/>
                <w:lang w:val="da-DK"/>
              </w:rPr>
              <w:t xml:space="preserve"> </w:t>
            </w:r>
            <w:r w:rsidRPr="0055382A">
              <w:rPr>
                <w:color w:val="212121"/>
                <w:w w:val="105"/>
                <w:sz w:val="18"/>
                <w:szCs w:val="18"/>
                <w:lang w:val="da-DK"/>
              </w:rPr>
              <w:t>gør</w:t>
            </w:r>
            <w:r w:rsidRPr="0055382A">
              <w:rPr>
                <w:color w:val="212121"/>
                <w:spacing w:val="-5"/>
                <w:w w:val="105"/>
                <w:sz w:val="18"/>
                <w:szCs w:val="18"/>
                <w:lang w:val="da-DK"/>
              </w:rPr>
              <w:t xml:space="preserve"> </w:t>
            </w:r>
            <w:r w:rsidRPr="0055382A">
              <w:rPr>
                <w:color w:val="0F0F0F"/>
                <w:w w:val="105"/>
                <w:sz w:val="18"/>
                <w:szCs w:val="18"/>
                <w:lang w:val="da-DK"/>
              </w:rPr>
              <w:t>det</w:t>
            </w:r>
            <w:r w:rsidRPr="0055382A">
              <w:rPr>
                <w:color w:val="0F0F0F"/>
                <w:spacing w:val="-1"/>
                <w:w w:val="105"/>
                <w:sz w:val="18"/>
                <w:szCs w:val="18"/>
                <w:lang w:val="da-DK"/>
              </w:rPr>
              <w:t xml:space="preserve"> </w:t>
            </w:r>
            <w:r w:rsidRPr="0055382A">
              <w:rPr>
                <w:color w:val="0F0F0F"/>
                <w:w w:val="105"/>
                <w:sz w:val="18"/>
                <w:szCs w:val="18"/>
                <w:lang w:val="da-DK"/>
              </w:rPr>
              <w:t xml:space="preserve">muligt at nyttiggøre Zn </w:t>
            </w:r>
            <w:r w:rsidRPr="0055382A">
              <w:rPr>
                <w:rFonts w:ascii="Arial" w:hAnsi="Arial"/>
                <w:color w:val="0F0F0F"/>
                <w:w w:val="105"/>
                <w:sz w:val="18"/>
                <w:szCs w:val="18"/>
                <w:lang w:val="da-DK"/>
              </w:rPr>
              <w:t>(&gt;</w:t>
            </w:r>
            <w:r w:rsidRPr="0055382A">
              <w:rPr>
                <w:rFonts w:ascii="Arial" w:hAnsi="Arial"/>
                <w:color w:val="0F0F0F"/>
                <w:spacing w:val="-11"/>
                <w:w w:val="105"/>
                <w:sz w:val="18"/>
                <w:szCs w:val="18"/>
                <w:lang w:val="da-DK"/>
              </w:rPr>
              <w:t xml:space="preserve"> </w:t>
            </w:r>
            <w:r w:rsidRPr="0055382A">
              <w:rPr>
                <w:color w:val="0F0F0F"/>
                <w:w w:val="105"/>
                <w:sz w:val="18"/>
                <w:szCs w:val="18"/>
                <w:lang w:val="da-DK"/>
              </w:rPr>
              <w:t>18</w:t>
            </w:r>
            <w:r w:rsidRPr="0055382A">
              <w:rPr>
                <w:color w:val="0F0F0F"/>
                <w:spacing w:val="34"/>
                <w:w w:val="105"/>
                <w:sz w:val="18"/>
                <w:szCs w:val="18"/>
                <w:lang w:val="da-DK"/>
              </w:rPr>
              <w:t xml:space="preserve"> </w:t>
            </w:r>
            <w:r w:rsidRPr="0055382A">
              <w:rPr>
                <w:color w:val="212121"/>
                <w:w w:val="105"/>
                <w:sz w:val="18"/>
                <w:szCs w:val="18"/>
                <w:lang w:val="da-DK"/>
              </w:rPr>
              <w:t>%).</w:t>
            </w:r>
          </w:p>
        </w:tc>
        <w:tc>
          <w:tcPr>
            <w:tcW w:w="4111" w:type="dxa"/>
            <w:tcBorders>
              <w:top w:val="double" w:sz="4" w:space="0" w:color="auto"/>
              <w:left w:val="double" w:sz="4" w:space="0" w:color="auto"/>
              <w:bottom w:val="double" w:sz="4" w:space="0" w:color="auto"/>
              <w:right w:val="double" w:sz="4" w:space="0" w:color="auto"/>
            </w:tcBorders>
          </w:tcPr>
          <w:p w14:paraId="7E4355CD" w14:textId="77777777" w:rsidR="007B422C" w:rsidRPr="0055382A" w:rsidRDefault="007B422C" w:rsidP="35AD04F3">
            <w:pPr>
              <w:pStyle w:val="TableParagraph"/>
              <w:spacing w:before="113" w:line="220" w:lineRule="auto"/>
              <w:ind w:left="111" w:right="-11" w:firstLine="2"/>
              <w:rPr>
                <w:color w:val="212121"/>
                <w:w w:val="105"/>
                <w:sz w:val="18"/>
                <w:szCs w:val="18"/>
                <w:lang w:val="da-DK"/>
              </w:rPr>
            </w:pPr>
          </w:p>
        </w:tc>
      </w:tr>
    </w:tbl>
    <w:p w14:paraId="6D1921C6" w14:textId="77777777" w:rsidR="000A7367" w:rsidRDefault="004723A7" w:rsidP="35AD04F3">
      <w:pPr>
        <w:ind w:left="615"/>
        <w:rPr>
          <w:i/>
          <w:iCs/>
          <w:sz w:val="20"/>
          <w:szCs w:val="20"/>
        </w:rPr>
      </w:pPr>
      <w:r w:rsidRPr="35AD04F3">
        <w:rPr>
          <w:i/>
          <w:iCs/>
          <w:color w:val="0F0F0F"/>
          <w:spacing w:val="-2"/>
          <w:w w:val="85"/>
          <w:sz w:val="20"/>
          <w:szCs w:val="20"/>
        </w:rPr>
        <w:t>Teknikker</w:t>
      </w:r>
      <w:r w:rsidRPr="35AD04F3">
        <w:rPr>
          <w:i/>
          <w:iCs/>
          <w:color w:val="0F0F0F"/>
          <w:spacing w:val="2"/>
          <w:sz w:val="20"/>
          <w:szCs w:val="20"/>
        </w:rPr>
        <w:t xml:space="preserve"> </w:t>
      </w:r>
      <w:r w:rsidRPr="35AD04F3">
        <w:rPr>
          <w:i/>
          <w:iCs/>
          <w:color w:val="0F0F0F"/>
          <w:spacing w:val="-2"/>
          <w:w w:val="85"/>
          <w:sz w:val="20"/>
          <w:szCs w:val="20"/>
        </w:rPr>
        <w:t>for</w:t>
      </w:r>
      <w:r w:rsidRPr="35AD04F3">
        <w:rPr>
          <w:i/>
          <w:iCs/>
          <w:color w:val="0F0F0F"/>
          <w:spacing w:val="-3"/>
          <w:w w:val="85"/>
          <w:sz w:val="20"/>
          <w:szCs w:val="20"/>
        </w:rPr>
        <w:t xml:space="preserve"> </w:t>
      </w:r>
      <w:r w:rsidRPr="35AD04F3">
        <w:rPr>
          <w:i/>
          <w:iCs/>
          <w:color w:val="0F0F0F"/>
          <w:spacing w:val="-2"/>
          <w:w w:val="85"/>
          <w:sz w:val="20"/>
          <w:szCs w:val="20"/>
        </w:rPr>
        <w:t>lysbueovne</w:t>
      </w:r>
    </w:p>
    <w:p w14:paraId="6D1921C7" w14:textId="77777777" w:rsidR="000A7367" w:rsidRDefault="000A7367">
      <w:pPr>
        <w:pStyle w:val="Brdtekst"/>
        <w:spacing w:before="2"/>
        <w:rPr>
          <w:i/>
          <w:sz w:val="16"/>
        </w:rPr>
      </w:pPr>
    </w:p>
    <w:tbl>
      <w:tblPr>
        <w:tblW w:w="0" w:type="auto"/>
        <w:tblInd w:w="63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360"/>
        <w:gridCol w:w="1559"/>
        <w:gridCol w:w="3685"/>
        <w:gridCol w:w="4111"/>
      </w:tblGrid>
      <w:tr w:rsidR="007B422C" w14:paraId="6D1921CB" w14:textId="4C9A0B3C" w:rsidTr="007B422C">
        <w:trPr>
          <w:trHeight w:val="894"/>
        </w:trPr>
        <w:tc>
          <w:tcPr>
            <w:tcW w:w="360" w:type="dxa"/>
            <w:tcBorders>
              <w:left w:val="nil"/>
            </w:tcBorders>
          </w:tcPr>
          <w:p w14:paraId="6D1921C8" w14:textId="77777777" w:rsidR="007B422C" w:rsidRDefault="007B422C">
            <w:pPr>
              <w:pStyle w:val="TableParagraph"/>
              <w:spacing w:before="199"/>
              <w:ind w:left="127"/>
              <w:rPr>
                <w:rFonts w:ascii="Arial"/>
                <w:sz w:val="19"/>
              </w:rPr>
            </w:pPr>
            <w:r>
              <w:rPr>
                <w:rFonts w:ascii="Arial"/>
                <w:color w:val="0F0F0F"/>
                <w:spacing w:val="-5"/>
                <w:sz w:val="19"/>
              </w:rPr>
              <w:t>f.</w:t>
            </w:r>
          </w:p>
        </w:tc>
        <w:tc>
          <w:tcPr>
            <w:tcW w:w="1559" w:type="dxa"/>
          </w:tcPr>
          <w:p w14:paraId="6D1921C9" w14:textId="77777777" w:rsidR="007B422C" w:rsidRPr="0055382A" w:rsidRDefault="007B422C" w:rsidP="35AD04F3">
            <w:pPr>
              <w:pStyle w:val="TableParagraph"/>
              <w:spacing w:before="103" w:line="244" w:lineRule="auto"/>
              <w:ind w:left="103" w:firstLine="7"/>
              <w:rPr>
                <w:sz w:val="18"/>
                <w:szCs w:val="18"/>
                <w:lang w:val="da-DK"/>
              </w:rPr>
            </w:pPr>
            <w:r w:rsidRPr="0055382A">
              <w:rPr>
                <w:color w:val="0F0F0F"/>
                <w:sz w:val="18"/>
                <w:szCs w:val="18"/>
                <w:lang w:val="da-DK"/>
              </w:rPr>
              <w:t>Genanvendelse</w:t>
            </w:r>
            <w:r w:rsidRPr="0055382A">
              <w:rPr>
                <w:color w:val="0F0F0F"/>
                <w:spacing w:val="80"/>
                <w:sz w:val="18"/>
                <w:szCs w:val="18"/>
                <w:lang w:val="da-DK"/>
              </w:rPr>
              <w:t xml:space="preserve"> </w:t>
            </w:r>
            <w:r w:rsidRPr="0055382A">
              <w:rPr>
                <w:color w:val="0F0F0F"/>
                <w:sz w:val="18"/>
                <w:szCs w:val="18"/>
                <w:lang w:val="da-DK"/>
              </w:rPr>
              <w:t>af</w:t>
            </w:r>
            <w:r w:rsidRPr="0055382A">
              <w:rPr>
                <w:color w:val="0F0F0F"/>
                <w:spacing w:val="71"/>
                <w:sz w:val="18"/>
                <w:szCs w:val="18"/>
                <w:lang w:val="da-DK"/>
              </w:rPr>
              <w:t xml:space="preserve"> </w:t>
            </w:r>
            <w:r w:rsidRPr="0055382A">
              <w:rPr>
                <w:color w:val="0F0F0F"/>
                <w:sz w:val="18"/>
                <w:szCs w:val="18"/>
                <w:lang w:val="da-DK"/>
              </w:rPr>
              <w:t xml:space="preserve">filter­ </w:t>
            </w:r>
            <w:r w:rsidRPr="0055382A">
              <w:rPr>
                <w:color w:val="212121"/>
                <w:sz w:val="18"/>
                <w:szCs w:val="18"/>
                <w:lang w:val="da-DK"/>
              </w:rPr>
              <w:t xml:space="preserve">støv </w:t>
            </w:r>
            <w:r w:rsidRPr="0055382A">
              <w:rPr>
                <w:color w:val="0F0F0F"/>
                <w:sz w:val="18"/>
                <w:szCs w:val="18"/>
                <w:lang w:val="da-DK"/>
              </w:rPr>
              <w:t>i lysbueovn</w:t>
            </w:r>
          </w:p>
        </w:tc>
        <w:tc>
          <w:tcPr>
            <w:tcW w:w="3685" w:type="dxa"/>
            <w:tcBorders>
              <w:right w:val="double" w:sz="4" w:space="0" w:color="auto"/>
            </w:tcBorders>
          </w:tcPr>
          <w:p w14:paraId="6D1921CA" w14:textId="77777777" w:rsidR="007B422C" w:rsidRDefault="007B422C" w:rsidP="35AD04F3">
            <w:pPr>
              <w:pStyle w:val="TableParagraph"/>
              <w:spacing w:line="247" w:lineRule="auto"/>
              <w:ind w:left="114" w:right="-29" w:firstLine="2"/>
              <w:jc w:val="both"/>
              <w:rPr>
                <w:sz w:val="18"/>
                <w:szCs w:val="18"/>
              </w:rPr>
            </w:pPr>
            <w:r w:rsidRPr="0055382A">
              <w:rPr>
                <w:color w:val="0F0F0F"/>
                <w:w w:val="105"/>
                <w:sz w:val="18"/>
                <w:szCs w:val="18"/>
                <w:lang w:val="da-DK"/>
              </w:rPr>
              <w:t xml:space="preserve">Opsamlet tørt filterstøv, normalt </w:t>
            </w:r>
            <w:r w:rsidRPr="0055382A">
              <w:rPr>
                <w:color w:val="212121"/>
                <w:w w:val="105"/>
                <w:sz w:val="18"/>
                <w:szCs w:val="18"/>
                <w:lang w:val="da-DK"/>
              </w:rPr>
              <w:t xml:space="preserve">efter </w:t>
            </w:r>
            <w:r w:rsidRPr="0055382A">
              <w:rPr>
                <w:color w:val="0F0F0F"/>
                <w:w w:val="105"/>
                <w:sz w:val="18"/>
                <w:szCs w:val="18"/>
                <w:lang w:val="da-DK"/>
              </w:rPr>
              <w:t xml:space="preserve">forbehandling (f.eks. presset til piller </w:t>
            </w:r>
            <w:r w:rsidRPr="0055382A">
              <w:rPr>
                <w:color w:val="212121"/>
                <w:w w:val="105"/>
                <w:sz w:val="18"/>
                <w:szCs w:val="18"/>
                <w:lang w:val="da-DK"/>
              </w:rPr>
              <w:t xml:space="preserve">eller </w:t>
            </w:r>
            <w:r w:rsidRPr="0055382A">
              <w:rPr>
                <w:color w:val="0F0F0F"/>
                <w:w w:val="105"/>
                <w:sz w:val="18"/>
                <w:szCs w:val="18"/>
                <w:lang w:val="da-DK"/>
              </w:rPr>
              <w:t xml:space="preserve">briketter), </w:t>
            </w:r>
            <w:r w:rsidRPr="0055382A">
              <w:rPr>
                <w:color w:val="212121"/>
                <w:w w:val="105"/>
                <w:sz w:val="18"/>
                <w:szCs w:val="18"/>
                <w:lang w:val="da-DK"/>
              </w:rPr>
              <w:t xml:space="preserve">genanvendes </w:t>
            </w:r>
            <w:r w:rsidRPr="0055382A">
              <w:rPr>
                <w:color w:val="0F0F0F"/>
                <w:w w:val="105"/>
                <w:sz w:val="18"/>
                <w:szCs w:val="18"/>
                <w:lang w:val="da-DK"/>
              </w:rPr>
              <w:t xml:space="preserve">i ovnen for </w:t>
            </w:r>
            <w:r w:rsidRPr="0055382A">
              <w:rPr>
                <w:color w:val="212121"/>
                <w:w w:val="105"/>
                <w:sz w:val="18"/>
                <w:szCs w:val="18"/>
                <w:lang w:val="da-DK"/>
              </w:rPr>
              <w:t xml:space="preserve">at gøre </w:t>
            </w:r>
            <w:r w:rsidRPr="0055382A">
              <w:rPr>
                <w:color w:val="0F0F0F"/>
                <w:w w:val="105"/>
                <w:sz w:val="18"/>
                <w:szCs w:val="18"/>
                <w:lang w:val="da-DK"/>
              </w:rPr>
              <w:t xml:space="preserve">det muligt at nyttiggøre metallet </w:t>
            </w:r>
            <w:r w:rsidRPr="0055382A">
              <w:rPr>
                <w:b/>
                <w:bCs/>
                <w:color w:val="0F0F0F"/>
                <w:w w:val="105"/>
                <w:sz w:val="18"/>
                <w:szCs w:val="18"/>
                <w:lang w:val="da-DK"/>
              </w:rPr>
              <w:t xml:space="preserve">i </w:t>
            </w:r>
            <w:r w:rsidRPr="0055382A">
              <w:rPr>
                <w:color w:val="212121"/>
                <w:w w:val="105"/>
                <w:sz w:val="18"/>
                <w:szCs w:val="18"/>
                <w:lang w:val="da-DK"/>
              </w:rPr>
              <w:t xml:space="preserve">støvet. </w:t>
            </w:r>
            <w:r w:rsidRPr="35AD04F3">
              <w:rPr>
                <w:color w:val="0F0F0F"/>
                <w:w w:val="105"/>
                <w:sz w:val="18"/>
                <w:szCs w:val="18"/>
              </w:rPr>
              <w:t xml:space="preserve">Det uorganiske indhold </w:t>
            </w:r>
            <w:r w:rsidRPr="35AD04F3">
              <w:rPr>
                <w:color w:val="212121"/>
                <w:w w:val="105"/>
                <w:sz w:val="18"/>
                <w:szCs w:val="18"/>
              </w:rPr>
              <w:t xml:space="preserve">overføres </w:t>
            </w:r>
            <w:r w:rsidRPr="35AD04F3">
              <w:rPr>
                <w:color w:val="0F0F0F"/>
                <w:w w:val="105"/>
                <w:sz w:val="18"/>
                <w:szCs w:val="18"/>
              </w:rPr>
              <w:t xml:space="preserve">til </w:t>
            </w:r>
            <w:r w:rsidRPr="35AD04F3">
              <w:rPr>
                <w:color w:val="212121"/>
                <w:w w:val="105"/>
                <w:sz w:val="18"/>
                <w:szCs w:val="18"/>
              </w:rPr>
              <w:t>slaggen.</w:t>
            </w:r>
          </w:p>
        </w:tc>
        <w:tc>
          <w:tcPr>
            <w:tcW w:w="4111" w:type="dxa"/>
            <w:tcBorders>
              <w:top w:val="double" w:sz="4" w:space="0" w:color="auto"/>
              <w:left w:val="double" w:sz="4" w:space="0" w:color="auto"/>
              <w:bottom w:val="double" w:sz="4" w:space="0" w:color="auto"/>
              <w:right w:val="double" w:sz="4" w:space="0" w:color="auto"/>
            </w:tcBorders>
          </w:tcPr>
          <w:p w14:paraId="4CADD284" w14:textId="77777777" w:rsidR="007B422C" w:rsidRPr="0055382A" w:rsidRDefault="007B422C" w:rsidP="35AD04F3">
            <w:pPr>
              <w:pStyle w:val="TableParagraph"/>
              <w:spacing w:line="247" w:lineRule="auto"/>
              <w:ind w:left="114" w:right="-29" w:firstLine="2"/>
              <w:jc w:val="both"/>
              <w:rPr>
                <w:color w:val="0F0F0F"/>
                <w:w w:val="105"/>
                <w:sz w:val="18"/>
                <w:szCs w:val="18"/>
                <w:lang w:val="da-DK"/>
              </w:rPr>
            </w:pPr>
          </w:p>
        </w:tc>
      </w:tr>
    </w:tbl>
    <w:p w14:paraId="6D1921CC" w14:textId="77777777" w:rsidR="000A7367" w:rsidRDefault="000A7367">
      <w:pPr>
        <w:pStyle w:val="Brdtekst"/>
        <w:rPr>
          <w:i/>
          <w:sz w:val="20"/>
        </w:rPr>
      </w:pPr>
    </w:p>
    <w:tbl>
      <w:tblPr>
        <w:tblStyle w:val="Tabel-Gitter"/>
        <w:tblpPr w:leftFromText="141" w:rightFromText="141" w:vertAnchor="page" w:horzAnchor="margin" w:tblpXSpec="center" w:tblpY="14964"/>
        <w:tblW w:w="0" w:type="auto"/>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
      <w:tblGrid>
        <w:gridCol w:w="2771"/>
        <w:gridCol w:w="5156"/>
      </w:tblGrid>
      <w:tr w:rsidR="00154532" w:rsidRPr="00B41B04" w14:paraId="6CDEDE0E" w14:textId="77777777" w:rsidTr="00154532">
        <w:tc>
          <w:tcPr>
            <w:tcW w:w="2771" w:type="dxa"/>
          </w:tcPr>
          <w:p w14:paraId="2F281E03" w14:textId="77777777" w:rsidR="00154532" w:rsidRPr="00613F07" w:rsidRDefault="00154532" w:rsidP="00154532">
            <w:pPr>
              <w:pStyle w:val="Listeafsnit"/>
              <w:tabs>
                <w:tab w:val="left" w:pos="2224"/>
              </w:tabs>
              <w:spacing w:line="230" w:lineRule="auto"/>
              <w:ind w:left="0" w:firstLine="0"/>
              <w:rPr>
                <w:sz w:val="19"/>
                <w:lang w:val="da-DK"/>
              </w:rPr>
            </w:pPr>
            <w:r w:rsidRPr="00613F07">
              <w:rPr>
                <w:sz w:val="19"/>
                <w:lang w:val="da-DK"/>
              </w:rPr>
              <w:t>Virksomhedens planlagte aktiviteter for at opfylde BAT-kravet (handleplan)</w:t>
            </w:r>
          </w:p>
        </w:tc>
        <w:tc>
          <w:tcPr>
            <w:tcW w:w="5156" w:type="dxa"/>
            <w:shd w:val="clear" w:color="auto" w:fill="auto"/>
          </w:tcPr>
          <w:p w14:paraId="31142512" w14:textId="77777777" w:rsidR="00154532" w:rsidRPr="00613F07" w:rsidRDefault="00154532" w:rsidP="00154532">
            <w:pPr>
              <w:pStyle w:val="Listeafsnit"/>
              <w:tabs>
                <w:tab w:val="left" w:pos="1913"/>
              </w:tabs>
              <w:spacing w:line="230" w:lineRule="auto"/>
              <w:ind w:left="0" w:right="619" w:firstLine="0"/>
              <w:jc w:val="both"/>
              <w:rPr>
                <w:color w:val="808080" w:themeColor="background1" w:themeShade="80"/>
                <w:sz w:val="19"/>
                <w:lang w:val="da-DK"/>
              </w:rPr>
            </w:pPr>
          </w:p>
        </w:tc>
      </w:tr>
      <w:tr w:rsidR="00154532" w14:paraId="2CD401BD" w14:textId="77777777" w:rsidTr="00154532">
        <w:tc>
          <w:tcPr>
            <w:tcW w:w="2771" w:type="dxa"/>
          </w:tcPr>
          <w:p w14:paraId="3CF9B9F8" w14:textId="77777777" w:rsidR="00154532" w:rsidRDefault="00154532" w:rsidP="00154532">
            <w:pPr>
              <w:pStyle w:val="Listeafsnit"/>
              <w:tabs>
                <w:tab w:val="left" w:pos="2224"/>
              </w:tabs>
              <w:spacing w:line="230" w:lineRule="auto"/>
              <w:ind w:left="0" w:firstLine="0"/>
              <w:rPr>
                <w:sz w:val="19"/>
                <w:szCs w:val="19"/>
              </w:rPr>
            </w:pPr>
            <w:r w:rsidRPr="6B33377A">
              <w:rPr>
                <w:sz w:val="19"/>
                <w:szCs w:val="19"/>
              </w:rPr>
              <w:t>Virksomhedens reference til dokumentation</w:t>
            </w:r>
          </w:p>
        </w:tc>
        <w:tc>
          <w:tcPr>
            <w:tcW w:w="5156" w:type="dxa"/>
            <w:shd w:val="clear" w:color="auto" w:fill="auto"/>
          </w:tcPr>
          <w:p w14:paraId="536034BC" w14:textId="77777777" w:rsidR="00154532" w:rsidRPr="00624D01" w:rsidRDefault="00154532" w:rsidP="00154532">
            <w:pPr>
              <w:tabs>
                <w:tab w:val="left" w:pos="1913"/>
              </w:tabs>
              <w:spacing w:line="230" w:lineRule="auto"/>
              <w:ind w:right="-29"/>
              <w:rPr>
                <w:color w:val="808080" w:themeColor="background1" w:themeShade="80"/>
                <w:sz w:val="19"/>
              </w:rPr>
            </w:pPr>
          </w:p>
        </w:tc>
      </w:tr>
    </w:tbl>
    <w:p w14:paraId="6D1921CD" w14:textId="77777777" w:rsidR="000A7367" w:rsidRDefault="000A7367">
      <w:pPr>
        <w:pStyle w:val="Brdtekst"/>
        <w:spacing w:before="215"/>
        <w:rPr>
          <w:i/>
          <w:sz w:val="20"/>
        </w:rPr>
      </w:pPr>
    </w:p>
    <w:p w14:paraId="2BA28D29" w14:textId="77777777" w:rsidR="00154532" w:rsidRDefault="00154532">
      <w:pPr>
        <w:pStyle w:val="Brdtekst"/>
        <w:spacing w:before="215"/>
        <w:rPr>
          <w:i/>
          <w:sz w:val="20"/>
        </w:rPr>
      </w:pPr>
    </w:p>
    <w:p w14:paraId="0BD484EB" w14:textId="77777777" w:rsidR="00154532" w:rsidRDefault="00154532">
      <w:pPr>
        <w:pStyle w:val="Brdtekst"/>
        <w:spacing w:before="215"/>
        <w:rPr>
          <w:i/>
          <w:sz w:val="20"/>
        </w:rPr>
      </w:pPr>
    </w:p>
    <w:p w14:paraId="42538B82" w14:textId="77777777" w:rsidR="00154532" w:rsidRDefault="00154532">
      <w:pPr>
        <w:pStyle w:val="Brdtekst"/>
        <w:spacing w:before="215"/>
        <w:rPr>
          <w:i/>
          <w:sz w:val="20"/>
        </w:rPr>
      </w:pPr>
    </w:p>
    <w:p w14:paraId="6D1921CE" w14:textId="77777777" w:rsidR="000A7367" w:rsidRPr="0055382A" w:rsidRDefault="004723A7" w:rsidP="35AD04F3">
      <w:pPr>
        <w:spacing w:line="237" w:lineRule="auto"/>
        <w:ind w:left="1189" w:right="621" w:firstLine="8"/>
        <w:jc w:val="both"/>
        <w:rPr>
          <w:b/>
          <w:bCs/>
          <w:sz w:val="19"/>
          <w:szCs w:val="19"/>
          <w:lang w:val="da-DK"/>
        </w:rPr>
      </w:pPr>
      <w:r w:rsidRPr="0055382A">
        <w:rPr>
          <w:b/>
          <w:bCs/>
          <w:color w:val="0F0F0F"/>
          <w:sz w:val="19"/>
          <w:szCs w:val="19"/>
          <w:lang w:val="da-DK"/>
        </w:rPr>
        <w:lastRenderedPageBreak/>
        <w:t>BAT 20.</w:t>
      </w:r>
      <w:r w:rsidRPr="0055382A">
        <w:rPr>
          <w:b/>
          <w:bCs/>
          <w:color w:val="0F0F0F"/>
          <w:spacing w:val="40"/>
          <w:sz w:val="19"/>
          <w:szCs w:val="19"/>
          <w:lang w:val="da-DK"/>
        </w:rPr>
        <w:t xml:space="preserve"> </w:t>
      </w:r>
      <w:r w:rsidRPr="0055382A">
        <w:rPr>
          <w:b/>
          <w:bCs/>
          <w:color w:val="0F0F0F"/>
          <w:sz w:val="19"/>
          <w:szCs w:val="19"/>
          <w:lang w:val="da-DK"/>
        </w:rPr>
        <w:t>For at reducere mængden af affald, der sendes til bortskaffelse, er det BAT at pnontere genanvendelse uden for anlægget og/eller anden nyttiggørelse frem for bortskaffelse af brugt sand, underdimensioneret sand, slagge, ildfast foring og indsamlet filterstøv (f.eks. støv fra posefiltre).</w:t>
      </w:r>
    </w:p>
    <w:p w14:paraId="6D1921CF" w14:textId="77777777" w:rsidR="000A7367" w:rsidRPr="0055382A" w:rsidRDefault="000A7367">
      <w:pPr>
        <w:pStyle w:val="Brdtekst"/>
        <w:spacing w:before="106"/>
        <w:rPr>
          <w:b/>
          <w:sz w:val="19"/>
          <w:lang w:val="da-DK"/>
        </w:rPr>
      </w:pPr>
    </w:p>
    <w:p w14:paraId="6D1921D0" w14:textId="77777777" w:rsidR="000A7367" w:rsidRPr="0055382A" w:rsidRDefault="004723A7" w:rsidP="35AD04F3">
      <w:pPr>
        <w:pStyle w:val="Overskrift3"/>
        <w:ind w:left="1206"/>
        <w:rPr>
          <w:color w:val="212121"/>
          <w:lang w:val="da-DK"/>
        </w:rPr>
      </w:pPr>
      <w:r w:rsidRPr="0055382A">
        <w:rPr>
          <w:color w:val="212121"/>
          <w:spacing w:val="-2"/>
          <w:w w:val="85"/>
          <w:lang w:val="da-DK"/>
        </w:rPr>
        <w:t>Beskrivelse</w:t>
      </w:r>
    </w:p>
    <w:p w14:paraId="6D1921D1" w14:textId="77777777" w:rsidR="000A7367" w:rsidRPr="0055382A" w:rsidRDefault="000A7367">
      <w:pPr>
        <w:pStyle w:val="Brdtekst"/>
        <w:spacing w:before="68"/>
        <w:rPr>
          <w:i/>
          <w:sz w:val="20"/>
          <w:lang w:val="da-DK"/>
        </w:rPr>
      </w:pPr>
    </w:p>
    <w:p w14:paraId="6D1921D2" w14:textId="77777777" w:rsidR="000A7367" w:rsidRPr="0055382A" w:rsidRDefault="004723A7">
      <w:pPr>
        <w:pStyle w:val="Brdtekst"/>
        <w:spacing w:line="249" w:lineRule="auto"/>
        <w:ind w:left="1195" w:right="627" w:firstLine="5"/>
        <w:jc w:val="both"/>
        <w:rPr>
          <w:lang w:val="da-DK"/>
        </w:rPr>
      </w:pPr>
      <w:r w:rsidRPr="0055382A">
        <w:rPr>
          <w:color w:val="212121"/>
          <w:w w:val="105"/>
          <w:lang w:val="da-DK"/>
        </w:rPr>
        <w:t xml:space="preserve">Genanvendelse </w:t>
      </w:r>
      <w:r w:rsidRPr="0055382A">
        <w:rPr>
          <w:color w:val="0F0F0F"/>
          <w:w w:val="105"/>
          <w:lang w:val="da-DK"/>
        </w:rPr>
        <w:t xml:space="preserve">uden for anlægget og/eller anden nyttiggørelse har forrang frem for bortskaffelse </w:t>
      </w:r>
      <w:r w:rsidRPr="0055382A">
        <w:rPr>
          <w:color w:val="212121"/>
          <w:w w:val="105"/>
          <w:lang w:val="da-DK"/>
        </w:rPr>
        <w:t xml:space="preserve">af </w:t>
      </w:r>
      <w:r w:rsidRPr="0055382A">
        <w:rPr>
          <w:color w:val="0F0F0F"/>
          <w:w w:val="105"/>
          <w:lang w:val="da-DK"/>
        </w:rPr>
        <w:t xml:space="preserve">brugt </w:t>
      </w:r>
      <w:r w:rsidRPr="0055382A">
        <w:rPr>
          <w:color w:val="212121"/>
          <w:w w:val="105"/>
          <w:lang w:val="da-DK"/>
        </w:rPr>
        <w:t xml:space="preserve">sand, </w:t>
      </w:r>
      <w:r w:rsidRPr="0055382A">
        <w:rPr>
          <w:color w:val="0F0F0F"/>
          <w:w w:val="105"/>
          <w:lang w:val="da-DK"/>
        </w:rPr>
        <w:t>underdimensioneret</w:t>
      </w:r>
      <w:r w:rsidRPr="0055382A">
        <w:rPr>
          <w:color w:val="0F0F0F"/>
          <w:spacing w:val="-12"/>
          <w:w w:val="105"/>
          <w:lang w:val="da-DK"/>
        </w:rPr>
        <w:t xml:space="preserve"> </w:t>
      </w:r>
      <w:r w:rsidRPr="0055382A">
        <w:rPr>
          <w:color w:val="212121"/>
          <w:w w:val="105"/>
          <w:lang w:val="da-DK"/>
        </w:rPr>
        <w:t>sand,</w:t>
      </w:r>
      <w:r w:rsidRPr="0055382A">
        <w:rPr>
          <w:color w:val="212121"/>
          <w:spacing w:val="-12"/>
          <w:w w:val="105"/>
          <w:lang w:val="da-DK"/>
        </w:rPr>
        <w:t xml:space="preserve"> </w:t>
      </w:r>
      <w:r w:rsidRPr="0055382A">
        <w:rPr>
          <w:color w:val="212121"/>
          <w:w w:val="105"/>
          <w:lang w:val="da-DK"/>
        </w:rPr>
        <w:t>slagge,</w:t>
      </w:r>
      <w:r w:rsidRPr="0055382A">
        <w:rPr>
          <w:color w:val="212121"/>
          <w:spacing w:val="-12"/>
          <w:w w:val="105"/>
          <w:lang w:val="da-DK"/>
        </w:rPr>
        <w:t xml:space="preserve"> </w:t>
      </w:r>
      <w:r w:rsidRPr="0055382A">
        <w:rPr>
          <w:color w:val="0F0F0F"/>
          <w:w w:val="105"/>
          <w:lang w:val="da-DK"/>
        </w:rPr>
        <w:t>ildfast</w:t>
      </w:r>
      <w:r w:rsidRPr="0055382A">
        <w:rPr>
          <w:color w:val="0F0F0F"/>
          <w:spacing w:val="-12"/>
          <w:w w:val="105"/>
          <w:lang w:val="da-DK"/>
        </w:rPr>
        <w:t xml:space="preserve"> </w:t>
      </w:r>
      <w:r w:rsidRPr="0055382A">
        <w:rPr>
          <w:color w:val="0F0F0F"/>
          <w:w w:val="105"/>
          <w:lang w:val="da-DK"/>
        </w:rPr>
        <w:t>foring</w:t>
      </w:r>
      <w:r w:rsidRPr="0055382A">
        <w:rPr>
          <w:color w:val="0F0F0F"/>
          <w:spacing w:val="-12"/>
          <w:w w:val="105"/>
          <w:lang w:val="da-DK"/>
        </w:rPr>
        <w:t xml:space="preserve"> </w:t>
      </w:r>
      <w:r w:rsidRPr="0055382A">
        <w:rPr>
          <w:color w:val="212121"/>
          <w:w w:val="105"/>
          <w:lang w:val="da-DK"/>
        </w:rPr>
        <w:t>og</w:t>
      </w:r>
      <w:r w:rsidRPr="0055382A">
        <w:rPr>
          <w:color w:val="212121"/>
          <w:spacing w:val="-11"/>
          <w:w w:val="105"/>
          <w:lang w:val="da-DK"/>
        </w:rPr>
        <w:t xml:space="preserve"> </w:t>
      </w:r>
      <w:r w:rsidRPr="0055382A">
        <w:rPr>
          <w:color w:val="0F0F0F"/>
          <w:w w:val="105"/>
          <w:lang w:val="da-DK"/>
        </w:rPr>
        <w:t>filterstøv.</w:t>
      </w:r>
      <w:r w:rsidRPr="0055382A">
        <w:rPr>
          <w:color w:val="0F0F0F"/>
          <w:spacing w:val="-10"/>
          <w:w w:val="105"/>
          <w:lang w:val="da-DK"/>
        </w:rPr>
        <w:t xml:space="preserve"> </w:t>
      </w:r>
      <w:r w:rsidRPr="0055382A">
        <w:rPr>
          <w:color w:val="0F0F0F"/>
          <w:w w:val="105"/>
          <w:lang w:val="da-DK"/>
        </w:rPr>
        <w:t>Brugt</w:t>
      </w:r>
      <w:r w:rsidRPr="0055382A">
        <w:rPr>
          <w:color w:val="0F0F0F"/>
          <w:spacing w:val="-12"/>
          <w:w w:val="105"/>
          <w:lang w:val="da-DK"/>
        </w:rPr>
        <w:t xml:space="preserve"> </w:t>
      </w:r>
      <w:r w:rsidRPr="0055382A">
        <w:rPr>
          <w:color w:val="212121"/>
          <w:w w:val="105"/>
          <w:lang w:val="da-DK"/>
        </w:rPr>
        <w:t>sand,</w:t>
      </w:r>
      <w:r w:rsidRPr="0055382A">
        <w:rPr>
          <w:color w:val="212121"/>
          <w:spacing w:val="-11"/>
          <w:w w:val="105"/>
          <w:lang w:val="da-DK"/>
        </w:rPr>
        <w:t xml:space="preserve"> </w:t>
      </w:r>
      <w:r w:rsidRPr="0055382A">
        <w:rPr>
          <w:color w:val="0F0F0F"/>
          <w:w w:val="105"/>
          <w:lang w:val="da-DK"/>
        </w:rPr>
        <w:t>underdimensioneret</w:t>
      </w:r>
      <w:r w:rsidRPr="0055382A">
        <w:rPr>
          <w:color w:val="0F0F0F"/>
          <w:spacing w:val="-10"/>
          <w:w w:val="105"/>
          <w:lang w:val="da-DK"/>
        </w:rPr>
        <w:t xml:space="preserve"> </w:t>
      </w:r>
      <w:r w:rsidRPr="0055382A">
        <w:rPr>
          <w:color w:val="212121"/>
          <w:w w:val="105"/>
          <w:lang w:val="da-DK"/>
        </w:rPr>
        <w:t>sand,</w:t>
      </w:r>
      <w:r w:rsidRPr="0055382A">
        <w:rPr>
          <w:color w:val="212121"/>
          <w:spacing w:val="-12"/>
          <w:w w:val="105"/>
          <w:lang w:val="da-DK"/>
        </w:rPr>
        <w:t xml:space="preserve"> </w:t>
      </w:r>
      <w:r w:rsidRPr="0055382A">
        <w:rPr>
          <w:color w:val="212121"/>
          <w:w w:val="105"/>
          <w:lang w:val="da-DK"/>
        </w:rPr>
        <w:t>slagge</w:t>
      </w:r>
      <w:r w:rsidRPr="0055382A">
        <w:rPr>
          <w:color w:val="212121"/>
          <w:spacing w:val="-11"/>
          <w:w w:val="105"/>
          <w:lang w:val="da-DK"/>
        </w:rPr>
        <w:t xml:space="preserve"> </w:t>
      </w:r>
      <w:r w:rsidRPr="0055382A">
        <w:rPr>
          <w:color w:val="0F0F0F"/>
          <w:w w:val="105"/>
          <w:lang w:val="da-DK"/>
        </w:rPr>
        <w:t>og</w:t>
      </w:r>
      <w:r w:rsidRPr="0055382A">
        <w:rPr>
          <w:color w:val="0F0F0F"/>
          <w:spacing w:val="-12"/>
          <w:w w:val="105"/>
          <w:lang w:val="da-DK"/>
        </w:rPr>
        <w:t xml:space="preserve"> </w:t>
      </w:r>
      <w:r w:rsidRPr="0055382A">
        <w:rPr>
          <w:color w:val="212121"/>
          <w:w w:val="105"/>
          <w:lang w:val="da-DK"/>
        </w:rPr>
        <w:t xml:space="preserve">ildfast </w:t>
      </w:r>
      <w:r w:rsidRPr="0055382A">
        <w:rPr>
          <w:color w:val="0F0F0F"/>
          <w:w w:val="105"/>
          <w:lang w:val="da-DK"/>
        </w:rPr>
        <w:t>foring kan:</w:t>
      </w:r>
    </w:p>
    <w:p w14:paraId="6D1921D3" w14:textId="77777777" w:rsidR="000A7367" w:rsidRPr="0055382A" w:rsidRDefault="000A7367">
      <w:pPr>
        <w:pStyle w:val="Brdtekst"/>
        <w:spacing w:before="32"/>
        <w:rPr>
          <w:lang w:val="da-DK"/>
        </w:rPr>
      </w:pPr>
    </w:p>
    <w:p w14:paraId="73B038DF" w14:textId="77777777" w:rsidR="009A3C0A" w:rsidRDefault="004723A7" w:rsidP="009A3C0A">
      <w:pPr>
        <w:pStyle w:val="Brdtekst"/>
        <w:tabs>
          <w:tab w:val="left" w:pos="1475"/>
        </w:tabs>
        <w:ind w:left="1132"/>
        <w:rPr>
          <w:color w:val="0F0F0F"/>
          <w:spacing w:val="-2"/>
          <w:lang w:val="da-DK"/>
        </w:rPr>
      </w:pPr>
      <w:r w:rsidRPr="0055382A">
        <w:rPr>
          <w:color w:val="0F0F0F"/>
          <w:spacing w:val="-10"/>
          <w:lang w:val="da-DK"/>
        </w:rPr>
        <w:t>-</w:t>
      </w:r>
      <w:r w:rsidRPr="0055382A">
        <w:rPr>
          <w:color w:val="0F0F0F"/>
          <w:lang w:val="da-DK"/>
        </w:rPr>
        <w:tab/>
      </w:r>
      <w:r w:rsidRPr="0055382A">
        <w:rPr>
          <w:color w:val="212121"/>
          <w:lang w:val="da-DK"/>
        </w:rPr>
        <w:t>genanvendes,</w:t>
      </w:r>
      <w:r w:rsidRPr="0055382A">
        <w:rPr>
          <w:color w:val="212121"/>
          <w:spacing w:val="19"/>
          <w:lang w:val="da-DK"/>
        </w:rPr>
        <w:t xml:space="preserve"> </w:t>
      </w:r>
      <w:r w:rsidRPr="0055382A">
        <w:rPr>
          <w:color w:val="212121"/>
          <w:lang w:val="da-DK"/>
        </w:rPr>
        <w:t>f.eks.</w:t>
      </w:r>
      <w:r w:rsidRPr="0055382A">
        <w:rPr>
          <w:color w:val="212121"/>
          <w:spacing w:val="9"/>
          <w:lang w:val="da-DK"/>
        </w:rPr>
        <w:t xml:space="preserve"> </w:t>
      </w:r>
      <w:r w:rsidRPr="0055382A">
        <w:rPr>
          <w:color w:val="0F0F0F"/>
          <w:lang w:val="da-DK"/>
        </w:rPr>
        <w:t>inden</w:t>
      </w:r>
      <w:r w:rsidRPr="0055382A">
        <w:rPr>
          <w:color w:val="0F0F0F"/>
          <w:spacing w:val="22"/>
          <w:lang w:val="da-DK"/>
        </w:rPr>
        <w:t xml:space="preserve"> </w:t>
      </w:r>
      <w:r w:rsidRPr="0055382A">
        <w:rPr>
          <w:color w:val="0F0F0F"/>
          <w:lang w:val="da-DK"/>
        </w:rPr>
        <w:t>for</w:t>
      </w:r>
      <w:r w:rsidRPr="0055382A">
        <w:rPr>
          <w:color w:val="0F0F0F"/>
          <w:spacing w:val="17"/>
          <w:lang w:val="da-DK"/>
        </w:rPr>
        <w:t xml:space="preserve"> </w:t>
      </w:r>
      <w:r w:rsidRPr="0055382A">
        <w:rPr>
          <w:color w:val="0F0F0F"/>
          <w:lang w:val="da-DK"/>
        </w:rPr>
        <w:t>vejbyggeri,</w:t>
      </w:r>
      <w:r w:rsidRPr="0055382A">
        <w:rPr>
          <w:color w:val="0F0F0F"/>
          <w:spacing w:val="23"/>
          <w:lang w:val="da-DK"/>
        </w:rPr>
        <w:t xml:space="preserve"> </w:t>
      </w:r>
      <w:r w:rsidRPr="0055382A">
        <w:rPr>
          <w:color w:val="0F0F0F"/>
          <w:lang w:val="da-DK"/>
        </w:rPr>
        <w:t>byggematerialer</w:t>
      </w:r>
      <w:r w:rsidRPr="0055382A">
        <w:rPr>
          <w:color w:val="0F0F0F"/>
          <w:spacing w:val="8"/>
          <w:lang w:val="da-DK"/>
        </w:rPr>
        <w:t xml:space="preserve"> </w:t>
      </w:r>
      <w:r w:rsidRPr="0055382A">
        <w:rPr>
          <w:color w:val="0F0F0F"/>
          <w:lang w:val="da-DK"/>
        </w:rPr>
        <w:t>(såsom</w:t>
      </w:r>
      <w:r w:rsidRPr="0055382A">
        <w:rPr>
          <w:color w:val="0F0F0F"/>
          <w:spacing w:val="17"/>
          <w:lang w:val="da-DK"/>
        </w:rPr>
        <w:t xml:space="preserve"> </w:t>
      </w:r>
      <w:r w:rsidRPr="0055382A">
        <w:rPr>
          <w:color w:val="0F0F0F"/>
          <w:lang w:val="da-DK"/>
        </w:rPr>
        <w:t>cement,</w:t>
      </w:r>
      <w:r w:rsidRPr="0055382A">
        <w:rPr>
          <w:color w:val="0F0F0F"/>
          <w:spacing w:val="20"/>
          <w:lang w:val="da-DK"/>
        </w:rPr>
        <w:t xml:space="preserve"> </w:t>
      </w:r>
      <w:r w:rsidRPr="0055382A">
        <w:rPr>
          <w:color w:val="0F0F0F"/>
          <w:lang w:val="da-DK"/>
        </w:rPr>
        <w:t>mursten,</w:t>
      </w:r>
      <w:r w:rsidRPr="0055382A">
        <w:rPr>
          <w:color w:val="0F0F0F"/>
          <w:spacing w:val="14"/>
          <w:lang w:val="da-DK"/>
        </w:rPr>
        <w:t xml:space="preserve"> </w:t>
      </w:r>
      <w:r w:rsidRPr="0055382A">
        <w:rPr>
          <w:color w:val="0F0F0F"/>
          <w:spacing w:val="-2"/>
          <w:lang w:val="da-DK"/>
        </w:rPr>
        <w:t>fliser)</w:t>
      </w:r>
    </w:p>
    <w:p w14:paraId="68C56BDA" w14:textId="4520861E" w:rsidR="00841356" w:rsidRDefault="009A3C0A" w:rsidP="00841356">
      <w:pPr>
        <w:pStyle w:val="Brdtekst"/>
        <w:tabs>
          <w:tab w:val="left" w:pos="1475"/>
        </w:tabs>
        <w:ind w:left="1132"/>
        <w:rPr>
          <w:color w:val="161616"/>
          <w:sz w:val="19"/>
          <w:szCs w:val="19"/>
          <w:lang w:val="da-DK"/>
        </w:rPr>
      </w:pPr>
      <w:r>
        <w:rPr>
          <w:color w:val="0F0F0F"/>
          <w:spacing w:val="-2"/>
          <w:lang w:val="da-DK"/>
        </w:rPr>
        <w:t xml:space="preserve">-      </w:t>
      </w:r>
      <w:r w:rsidR="00841356">
        <w:rPr>
          <w:color w:val="0F0F0F"/>
          <w:spacing w:val="-2"/>
          <w:lang w:val="da-DK"/>
        </w:rPr>
        <w:t xml:space="preserve"> </w:t>
      </w:r>
      <w:r w:rsidRPr="0055382A">
        <w:rPr>
          <w:color w:val="161616"/>
          <w:spacing w:val="-2"/>
          <w:sz w:val="19"/>
          <w:szCs w:val="19"/>
          <w:lang w:val="da-DK"/>
        </w:rPr>
        <w:t>nyttiggøres, f.eks. til</w:t>
      </w:r>
      <w:r w:rsidRPr="0055382A">
        <w:rPr>
          <w:color w:val="161616"/>
          <w:spacing w:val="-4"/>
          <w:sz w:val="19"/>
          <w:szCs w:val="19"/>
          <w:lang w:val="da-DK"/>
        </w:rPr>
        <w:t xml:space="preserve"> </w:t>
      </w:r>
      <w:r w:rsidRPr="0055382A">
        <w:rPr>
          <w:color w:val="161616"/>
          <w:spacing w:val="-2"/>
          <w:sz w:val="19"/>
          <w:szCs w:val="19"/>
          <w:lang w:val="da-DK"/>
        </w:rPr>
        <w:t>opfyldning af minehuller,</w:t>
      </w:r>
      <w:r w:rsidRPr="0055382A">
        <w:rPr>
          <w:color w:val="161616"/>
          <w:sz w:val="19"/>
          <w:szCs w:val="19"/>
          <w:lang w:val="da-DK"/>
        </w:rPr>
        <w:t xml:space="preserve"> </w:t>
      </w:r>
      <w:r w:rsidRPr="0055382A">
        <w:rPr>
          <w:color w:val="161616"/>
          <w:spacing w:val="-2"/>
          <w:sz w:val="19"/>
          <w:szCs w:val="19"/>
          <w:lang w:val="da-DK"/>
        </w:rPr>
        <w:t>opførelse af deponeringsanlæg (f.eks. veje på</w:t>
      </w:r>
      <w:r w:rsidRPr="0055382A">
        <w:rPr>
          <w:color w:val="161616"/>
          <w:spacing w:val="-4"/>
          <w:sz w:val="19"/>
          <w:szCs w:val="19"/>
          <w:lang w:val="da-DK"/>
        </w:rPr>
        <w:t xml:space="preserve"> </w:t>
      </w:r>
      <w:r w:rsidRPr="0055382A">
        <w:rPr>
          <w:color w:val="161616"/>
          <w:spacing w:val="-2"/>
          <w:sz w:val="19"/>
          <w:szCs w:val="19"/>
          <w:lang w:val="da-DK"/>
        </w:rPr>
        <w:t xml:space="preserve">deponeringsanlæg </w:t>
      </w:r>
      <w:r w:rsidRPr="0055382A">
        <w:rPr>
          <w:color w:val="161616"/>
          <w:sz w:val="19"/>
          <w:szCs w:val="19"/>
          <w:lang w:val="da-DK"/>
        </w:rPr>
        <w:t>og pe</w:t>
      </w:r>
      <w:r w:rsidR="00841356">
        <w:rPr>
          <w:color w:val="161616"/>
          <w:sz w:val="19"/>
          <w:szCs w:val="19"/>
          <w:lang w:val="da-DK"/>
        </w:rPr>
        <w:t>r-</w:t>
      </w:r>
    </w:p>
    <w:p w14:paraId="56D2938F" w14:textId="78C7696D" w:rsidR="009A3C0A" w:rsidRPr="009A3C0A" w:rsidRDefault="00841356" w:rsidP="00841356">
      <w:pPr>
        <w:pStyle w:val="Brdtekst"/>
        <w:tabs>
          <w:tab w:val="left" w:pos="1475"/>
        </w:tabs>
        <w:ind w:left="1132"/>
        <w:rPr>
          <w:lang w:val="da-DK"/>
        </w:rPr>
      </w:pPr>
      <w:r>
        <w:rPr>
          <w:color w:val="161616"/>
          <w:sz w:val="19"/>
          <w:szCs w:val="19"/>
          <w:lang w:val="da-DK"/>
        </w:rPr>
        <w:tab/>
      </w:r>
      <w:r w:rsidR="009A3C0A" w:rsidRPr="0055382A">
        <w:rPr>
          <w:color w:val="161616"/>
          <w:sz w:val="19"/>
          <w:szCs w:val="19"/>
          <w:lang w:val="da-DK"/>
        </w:rPr>
        <w:t>manente tildækninger).</w:t>
      </w:r>
    </w:p>
    <w:p w14:paraId="6773A978" w14:textId="77777777" w:rsidR="009A3C0A" w:rsidRPr="0055382A" w:rsidRDefault="009A3C0A" w:rsidP="009A3C0A">
      <w:pPr>
        <w:pStyle w:val="Brdtekst"/>
        <w:spacing w:before="15"/>
        <w:rPr>
          <w:sz w:val="19"/>
          <w:lang w:val="da-DK"/>
        </w:rPr>
      </w:pPr>
    </w:p>
    <w:p w14:paraId="5B3941B3" w14:textId="77777777" w:rsidR="009A3C0A" w:rsidRDefault="009A3C0A" w:rsidP="009A3C0A">
      <w:pPr>
        <w:ind w:left="1198"/>
        <w:rPr>
          <w:color w:val="161616"/>
          <w:spacing w:val="-2"/>
          <w:sz w:val="19"/>
          <w:szCs w:val="19"/>
          <w:lang w:val="da-DK"/>
        </w:rPr>
      </w:pPr>
      <w:r w:rsidRPr="0055382A">
        <w:rPr>
          <w:color w:val="161616"/>
          <w:spacing w:val="-2"/>
          <w:sz w:val="19"/>
          <w:szCs w:val="19"/>
          <w:lang w:val="da-DK"/>
        </w:rPr>
        <w:t>Filterstøv</w:t>
      </w:r>
      <w:r w:rsidRPr="0055382A">
        <w:rPr>
          <w:color w:val="161616"/>
          <w:spacing w:val="-10"/>
          <w:sz w:val="19"/>
          <w:szCs w:val="19"/>
          <w:lang w:val="da-DK"/>
        </w:rPr>
        <w:t xml:space="preserve"> </w:t>
      </w:r>
      <w:r w:rsidRPr="0055382A">
        <w:rPr>
          <w:color w:val="161616"/>
          <w:spacing w:val="-2"/>
          <w:sz w:val="19"/>
          <w:szCs w:val="19"/>
          <w:lang w:val="da-DK"/>
        </w:rPr>
        <w:t>kan</w:t>
      </w:r>
      <w:r w:rsidRPr="0055382A">
        <w:rPr>
          <w:color w:val="161616"/>
          <w:spacing w:val="-6"/>
          <w:sz w:val="19"/>
          <w:szCs w:val="19"/>
          <w:lang w:val="da-DK"/>
        </w:rPr>
        <w:t xml:space="preserve"> </w:t>
      </w:r>
      <w:r w:rsidRPr="0055382A">
        <w:rPr>
          <w:color w:val="161616"/>
          <w:spacing w:val="-2"/>
          <w:sz w:val="19"/>
          <w:szCs w:val="19"/>
          <w:lang w:val="da-DK"/>
        </w:rPr>
        <w:t>genanvendes</w:t>
      </w:r>
      <w:r w:rsidRPr="0055382A">
        <w:rPr>
          <w:color w:val="161616"/>
          <w:spacing w:val="-3"/>
          <w:sz w:val="19"/>
          <w:szCs w:val="19"/>
          <w:lang w:val="da-DK"/>
        </w:rPr>
        <w:t xml:space="preserve"> </w:t>
      </w:r>
      <w:r w:rsidRPr="0055382A">
        <w:rPr>
          <w:color w:val="161616"/>
          <w:spacing w:val="-2"/>
          <w:sz w:val="19"/>
          <w:szCs w:val="19"/>
          <w:lang w:val="da-DK"/>
        </w:rPr>
        <w:t>eksternt,</w:t>
      </w:r>
      <w:r w:rsidRPr="0055382A">
        <w:rPr>
          <w:color w:val="161616"/>
          <w:spacing w:val="-4"/>
          <w:sz w:val="19"/>
          <w:szCs w:val="19"/>
          <w:lang w:val="da-DK"/>
        </w:rPr>
        <w:t xml:space="preserve"> </w:t>
      </w:r>
      <w:r w:rsidRPr="0055382A">
        <w:rPr>
          <w:color w:val="161616"/>
          <w:spacing w:val="-2"/>
          <w:sz w:val="19"/>
          <w:szCs w:val="19"/>
          <w:lang w:val="da-DK"/>
        </w:rPr>
        <w:t>f.eks.</w:t>
      </w:r>
      <w:r w:rsidRPr="0055382A">
        <w:rPr>
          <w:color w:val="161616"/>
          <w:spacing w:val="-10"/>
          <w:sz w:val="19"/>
          <w:szCs w:val="19"/>
          <w:lang w:val="da-DK"/>
        </w:rPr>
        <w:t xml:space="preserve"> </w:t>
      </w:r>
      <w:r w:rsidRPr="0055382A">
        <w:rPr>
          <w:color w:val="161616"/>
          <w:spacing w:val="-2"/>
          <w:sz w:val="19"/>
          <w:szCs w:val="19"/>
          <w:lang w:val="da-DK"/>
        </w:rPr>
        <w:t>inden</w:t>
      </w:r>
      <w:r w:rsidRPr="0055382A">
        <w:rPr>
          <w:color w:val="161616"/>
          <w:spacing w:val="1"/>
          <w:sz w:val="19"/>
          <w:szCs w:val="19"/>
          <w:lang w:val="da-DK"/>
        </w:rPr>
        <w:t xml:space="preserve"> </w:t>
      </w:r>
      <w:r w:rsidRPr="0055382A">
        <w:rPr>
          <w:color w:val="161616"/>
          <w:spacing w:val="-2"/>
          <w:sz w:val="19"/>
          <w:szCs w:val="19"/>
          <w:lang w:val="da-DK"/>
        </w:rPr>
        <w:t>for metallurgi, fremstilling</w:t>
      </w:r>
      <w:r w:rsidRPr="0055382A">
        <w:rPr>
          <w:color w:val="161616"/>
          <w:spacing w:val="1"/>
          <w:sz w:val="19"/>
          <w:szCs w:val="19"/>
          <w:lang w:val="da-DK"/>
        </w:rPr>
        <w:t xml:space="preserve"> </w:t>
      </w:r>
      <w:r w:rsidRPr="0055382A">
        <w:rPr>
          <w:color w:val="161616"/>
          <w:spacing w:val="-2"/>
          <w:sz w:val="19"/>
          <w:szCs w:val="19"/>
          <w:lang w:val="da-DK"/>
        </w:rPr>
        <w:t>af</w:t>
      </w:r>
      <w:r w:rsidRPr="0055382A">
        <w:rPr>
          <w:color w:val="161616"/>
          <w:spacing w:val="-10"/>
          <w:sz w:val="19"/>
          <w:szCs w:val="19"/>
          <w:lang w:val="da-DK"/>
        </w:rPr>
        <w:t xml:space="preserve"> </w:t>
      </w:r>
      <w:r w:rsidRPr="0055382A">
        <w:rPr>
          <w:color w:val="161616"/>
          <w:spacing w:val="-2"/>
          <w:sz w:val="19"/>
          <w:szCs w:val="19"/>
          <w:lang w:val="da-DK"/>
        </w:rPr>
        <w:t>sand</w:t>
      </w:r>
      <w:r w:rsidRPr="0055382A">
        <w:rPr>
          <w:color w:val="161616"/>
          <w:sz w:val="19"/>
          <w:szCs w:val="19"/>
          <w:lang w:val="da-DK"/>
        </w:rPr>
        <w:t xml:space="preserve"> </w:t>
      </w:r>
      <w:r w:rsidRPr="0055382A">
        <w:rPr>
          <w:color w:val="161616"/>
          <w:spacing w:val="-2"/>
          <w:sz w:val="19"/>
          <w:szCs w:val="19"/>
          <w:lang w:val="da-DK"/>
        </w:rPr>
        <w:t>og</w:t>
      </w:r>
      <w:r w:rsidRPr="0055382A">
        <w:rPr>
          <w:color w:val="161616"/>
          <w:spacing w:val="-8"/>
          <w:sz w:val="19"/>
          <w:szCs w:val="19"/>
          <w:lang w:val="da-DK"/>
        </w:rPr>
        <w:t xml:space="preserve"> </w:t>
      </w:r>
      <w:r w:rsidRPr="0055382A">
        <w:rPr>
          <w:color w:val="161616"/>
          <w:spacing w:val="-2"/>
          <w:sz w:val="19"/>
          <w:szCs w:val="19"/>
          <w:lang w:val="da-DK"/>
        </w:rPr>
        <w:t>bygge-</w:t>
      </w:r>
      <w:r w:rsidRPr="0055382A">
        <w:rPr>
          <w:color w:val="161616"/>
          <w:spacing w:val="-9"/>
          <w:sz w:val="19"/>
          <w:szCs w:val="19"/>
          <w:lang w:val="da-DK"/>
        </w:rPr>
        <w:t xml:space="preserve"> </w:t>
      </w:r>
      <w:r w:rsidRPr="0055382A">
        <w:rPr>
          <w:color w:val="161616"/>
          <w:spacing w:val="-2"/>
          <w:sz w:val="19"/>
          <w:szCs w:val="19"/>
          <w:lang w:val="da-DK"/>
        </w:rPr>
        <w:t>og</w:t>
      </w:r>
      <w:r w:rsidRPr="0055382A">
        <w:rPr>
          <w:color w:val="161616"/>
          <w:spacing w:val="-10"/>
          <w:sz w:val="19"/>
          <w:szCs w:val="19"/>
          <w:lang w:val="da-DK"/>
        </w:rPr>
        <w:t xml:space="preserve"> </w:t>
      </w:r>
      <w:r w:rsidRPr="0055382A">
        <w:rPr>
          <w:color w:val="161616"/>
          <w:spacing w:val="-2"/>
          <w:sz w:val="19"/>
          <w:szCs w:val="19"/>
          <w:lang w:val="da-DK"/>
        </w:rPr>
        <w:t>anlægssektoren.</w:t>
      </w:r>
    </w:p>
    <w:p w14:paraId="3E9A5974" w14:textId="77777777" w:rsidR="009A3C0A" w:rsidRPr="0055382A" w:rsidRDefault="009A3C0A" w:rsidP="009A3C0A">
      <w:pPr>
        <w:pStyle w:val="Brdtekst"/>
        <w:spacing w:before="169"/>
        <w:rPr>
          <w:sz w:val="19"/>
          <w:lang w:val="da-DK"/>
        </w:rPr>
      </w:pPr>
    </w:p>
    <w:p w14:paraId="4266806C" w14:textId="77777777" w:rsidR="009A3C0A" w:rsidRPr="0055382A" w:rsidRDefault="009A3C0A" w:rsidP="009A3C0A">
      <w:pPr>
        <w:pStyle w:val="Overskrift3"/>
        <w:ind w:left="1206"/>
        <w:rPr>
          <w:color w:val="161616"/>
          <w:lang w:val="da-DK"/>
        </w:rPr>
      </w:pPr>
      <w:r w:rsidRPr="0055382A">
        <w:rPr>
          <w:color w:val="161616"/>
          <w:spacing w:val="-2"/>
          <w:w w:val="90"/>
          <w:lang w:val="da-DK"/>
        </w:rPr>
        <w:t>Anvendelse</w:t>
      </w:r>
    </w:p>
    <w:p w14:paraId="71597B6F" w14:textId="77777777" w:rsidR="009A3C0A" w:rsidRPr="0055382A" w:rsidRDefault="009A3C0A" w:rsidP="009A3C0A">
      <w:pPr>
        <w:pStyle w:val="Brdtekst"/>
        <w:spacing w:before="104"/>
        <w:rPr>
          <w:i/>
          <w:sz w:val="20"/>
          <w:lang w:val="da-DK"/>
        </w:rPr>
      </w:pPr>
    </w:p>
    <w:p w14:paraId="10E1471D" w14:textId="77777777" w:rsidR="009A3C0A" w:rsidRPr="0055382A" w:rsidRDefault="009A3C0A" w:rsidP="009A3C0A">
      <w:pPr>
        <w:spacing w:line="237" w:lineRule="auto"/>
        <w:ind w:left="1195" w:right="628" w:firstLine="4"/>
        <w:rPr>
          <w:sz w:val="19"/>
          <w:szCs w:val="19"/>
          <w:lang w:val="da-DK"/>
        </w:rPr>
      </w:pPr>
      <w:r w:rsidRPr="0055382A">
        <w:rPr>
          <w:color w:val="161616"/>
          <w:spacing w:val="-2"/>
          <w:sz w:val="19"/>
          <w:szCs w:val="19"/>
          <w:lang w:val="da-DK"/>
        </w:rPr>
        <w:t>Genanvendelse</w:t>
      </w:r>
      <w:r w:rsidRPr="0055382A">
        <w:rPr>
          <w:color w:val="161616"/>
          <w:spacing w:val="-5"/>
          <w:sz w:val="19"/>
          <w:szCs w:val="19"/>
          <w:lang w:val="da-DK"/>
        </w:rPr>
        <w:t xml:space="preserve"> </w:t>
      </w:r>
      <w:r w:rsidRPr="0055382A">
        <w:rPr>
          <w:color w:val="161616"/>
          <w:spacing w:val="-2"/>
          <w:sz w:val="19"/>
          <w:szCs w:val="19"/>
          <w:lang w:val="da-DK"/>
        </w:rPr>
        <w:t>og/eller</w:t>
      </w:r>
      <w:r w:rsidRPr="0055382A">
        <w:rPr>
          <w:color w:val="161616"/>
          <w:spacing w:val="-10"/>
          <w:sz w:val="19"/>
          <w:szCs w:val="19"/>
          <w:lang w:val="da-DK"/>
        </w:rPr>
        <w:t xml:space="preserve"> </w:t>
      </w:r>
      <w:r w:rsidRPr="0055382A">
        <w:rPr>
          <w:color w:val="161616"/>
          <w:spacing w:val="-2"/>
          <w:sz w:val="19"/>
          <w:szCs w:val="19"/>
          <w:lang w:val="da-DK"/>
        </w:rPr>
        <w:t>anden</w:t>
      </w:r>
      <w:r w:rsidRPr="0055382A">
        <w:rPr>
          <w:color w:val="161616"/>
          <w:spacing w:val="-6"/>
          <w:sz w:val="19"/>
          <w:szCs w:val="19"/>
          <w:lang w:val="da-DK"/>
        </w:rPr>
        <w:t xml:space="preserve"> </w:t>
      </w:r>
      <w:r w:rsidRPr="0055382A">
        <w:rPr>
          <w:color w:val="161616"/>
          <w:spacing w:val="-2"/>
          <w:sz w:val="19"/>
          <w:szCs w:val="19"/>
          <w:lang w:val="da-DK"/>
        </w:rPr>
        <w:t>nyttiggørelse</w:t>
      </w:r>
      <w:r w:rsidRPr="0055382A">
        <w:rPr>
          <w:color w:val="161616"/>
          <w:spacing w:val="-7"/>
          <w:sz w:val="19"/>
          <w:szCs w:val="19"/>
          <w:lang w:val="da-DK"/>
        </w:rPr>
        <w:t xml:space="preserve"> </w:t>
      </w:r>
      <w:r w:rsidRPr="0055382A">
        <w:rPr>
          <w:color w:val="161616"/>
          <w:spacing w:val="-2"/>
          <w:sz w:val="19"/>
          <w:szCs w:val="19"/>
          <w:lang w:val="da-DK"/>
        </w:rPr>
        <w:t>kan</w:t>
      </w:r>
      <w:r w:rsidRPr="0055382A">
        <w:rPr>
          <w:color w:val="161616"/>
          <w:spacing w:val="-10"/>
          <w:sz w:val="19"/>
          <w:szCs w:val="19"/>
          <w:lang w:val="da-DK"/>
        </w:rPr>
        <w:t xml:space="preserve"> </w:t>
      </w:r>
      <w:r w:rsidRPr="0055382A">
        <w:rPr>
          <w:color w:val="161616"/>
          <w:spacing w:val="-2"/>
          <w:sz w:val="19"/>
          <w:szCs w:val="19"/>
          <w:lang w:val="da-DK"/>
        </w:rPr>
        <w:t>være</w:t>
      </w:r>
      <w:r w:rsidRPr="0055382A">
        <w:rPr>
          <w:color w:val="161616"/>
          <w:spacing w:val="-10"/>
          <w:sz w:val="19"/>
          <w:szCs w:val="19"/>
          <w:lang w:val="da-DK"/>
        </w:rPr>
        <w:t xml:space="preserve"> </w:t>
      </w:r>
      <w:r w:rsidRPr="0055382A">
        <w:rPr>
          <w:color w:val="161616"/>
          <w:spacing w:val="-2"/>
          <w:sz w:val="19"/>
          <w:szCs w:val="19"/>
          <w:lang w:val="da-DK"/>
        </w:rPr>
        <w:t>begrænset</w:t>
      </w:r>
      <w:r w:rsidRPr="0055382A">
        <w:rPr>
          <w:color w:val="161616"/>
          <w:spacing w:val="-8"/>
          <w:sz w:val="19"/>
          <w:szCs w:val="19"/>
          <w:lang w:val="da-DK"/>
        </w:rPr>
        <w:t xml:space="preserve"> </w:t>
      </w:r>
      <w:r w:rsidRPr="0055382A">
        <w:rPr>
          <w:color w:val="161616"/>
          <w:spacing w:val="-2"/>
          <w:sz w:val="19"/>
          <w:szCs w:val="19"/>
          <w:lang w:val="da-DK"/>
        </w:rPr>
        <w:t>af</w:t>
      </w:r>
      <w:r w:rsidRPr="0055382A">
        <w:rPr>
          <w:color w:val="161616"/>
          <w:spacing w:val="-10"/>
          <w:sz w:val="19"/>
          <w:szCs w:val="19"/>
          <w:lang w:val="da-DK"/>
        </w:rPr>
        <w:t xml:space="preserve"> </w:t>
      </w:r>
      <w:r w:rsidRPr="0055382A">
        <w:rPr>
          <w:color w:val="161616"/>
          <w:spacing w:val="-2"/>
          <w:sz w:val="19"/>
          <w:szCs w:val="19"/>
          <w:lang w:val="da-DK"/>
        </w:rPr>
        <w:t>restens</w:t>
      </w:r>
      <w:r w:rsidRPr="0055382A">
        <w:rPr>
          <w:color w:val="161616"/>
          <w:spacing w:val="-10"/>
          <w:sz w:val="19"/>
          <w:szCs w:val="19"/>
          <w:lang w:val="da-DK"/>
        </w:rPr>
        <w:t xml:space="preserve"> </w:t>
      </w:r>
      <w:r w:rsidRPr="0055382A">
        <w:rPr>
          <w:color w:val="161616"/>
          <w:spacing w:val="-2"/>
          <w:sz w:val="19"/>
          <w:szCs w:val="19"/>
          <w:lang w:val="da-DK"/>
        </w:rPr>
        <w:t>fysisk-kemiske</w:t>
      </w:r>
      <w:r w:rsidRPr="0055382A">
        <w:rPr>
          <w:color w:val="161616"/>
          <w:spacing w:val="-11"/>
          <w:sz w:val="19"/>
          <w:szCs w:val="19"/>
          <w:lang w:val="da-DK"/>
        </w:rPr>
        <w:t xml:space="preserve"> </w:t>
      </w:r>
      <w:r w:rsidRPr="0055382A">
        <w:rPr>
          <w:color w:val="161616"/>
          <w:spacing w:val="-2"/>
          <w:sz w:val="19"/>
          <w:szCs w:val="19"/>
          <w:lang w:val="da-DK"/>
        </w:rPr>
        <w:t>egenskaber (f.eks.</w:t>
      </w:r>
      <w:r w:rsidRPr="0055382A">
        <w:rPr>
          <w:color w:val="161616"/>
          <w:spacing w:val="-10"/>
          <w:sz w:val="19"/>
          <w:szCs w:val="19"/>
          <w:lang w:val="da-DK"/>
        </w:rPr>
        <w:t xml:space="preserve"> </w:t>
      </w:r>
      <w:r w:rsidRPr="0055382A">
        <w:rPr>
          <w:color w:val="161616"/>
          <w:spacing w:val="-2"/>
          <w:sz w:val="19"/>
          <w:szCs w:val="19"/>
          <w:lang w:val="da-DK"/>
        </w:rPr>
        <w:t xml:space="preserve">indhold </w:t>
      </w:r>
      <w:r w:rsidRPr="0055382A">
        <w:rPr>
          <w:color w:val="161616"/>
          <w:sz w:val="19"/>
          <w:szCs w:val="19"/>
          <w:lang w:val="da-DK"/>
        </w:rPr>
        <w:t xml:space="preserve">af metaller og organiske </w:t>
      </w:r>
      <w:r w:rsidRPr="0055382A">
        <w:rPr>
          <w:color w:val="282828"/>
          <w:sz w:val="19"/>
          <w:szCs w:val="19"/>
          <w:lang w:val="da-DK"/>
        </w:rPr>
        <w:t xml:space="preserve">stoffer, </w:t>
      </w:r>
      <w:r w:rsidRPr="0055382A">
        <w:rPr>
          <w:color w:val="161616"/>
          <w:sz w:val="19"/>
          <w:szCs w:val="19"/>
          <w:lang w:val="da-DK"/>
        </w:rPr>
        <w:t>granulometri).</w:t>
      </w:r>
    </w:p>
    <w:p w14:paraId="2D71EBB1" w14:textId="77777777" w:rsidR="009A3C0A" w:rsidRPr="0055382A" w:rsidRDefault="009A3C0A" w:rsidP="009A3C0A">
      <w:pPr>
        <w:pStyle w:val="Brdtekst"/>
        <w:spacing w:before="17"/>
        <w:rPr>
          <w:sz w:val="19"/>
          <w:lang w:val="da-DK"/>
        </w:rPr>
      </w:pPr>
    </w:p>
    <w:p w14:paraId="066BBC12" w14:textId="77777777" w:rsidR="009A3C0A" w:rsidRPr="0055382A" w:rsidRDefault="009A3C0A" w:rsidP="009A3C0A">
      <w:pPr>
        <w:spacing w:line="237" w:lineRule="auto"/>
        <w:ind w:left="1200" w:hanging="2"/>
        <w:rPr>
          <w:sz w:val="19"/>
          <w:szCs w:val="19"/>
          <w:lang w:val="da-DK"/>
        </w:rPr>
      </w:pPr>
      <w:r w:rsidRPr="0055382A">
        <w:rPr>
          <w:color w:val="161616"/>
          <w:sz w:val="19"/>
          <w:szCs w:val="19"/>
          <w:lang w:val="da-DK"/>
        </w:rPr>
        <w:t>Kan</w:t>
      </w:r>
      <w:r w:rsidRPr="0055382A">
        <w:rPr>
          <w:color w:val="161616"/>
          <w:spacing w:val="40"/>
          <w:sz w:val="19"/>
          <w:szCs w:val="19"/>
          <w:lang w:val="da-DK"/>
        </w:rPr>
        <w:t xml:space="preserve"> </w:t>
      </w:r>
      <w:r w:rsidRPr="0055382A">
        <w:rPr>
          <w:color w:val="161616"/>
          <w:sz w:val="19"/>
          <w:szCs w:val="19"/>
          <w:lang w:val="da-DK"/>
        </w:rPr>
        <w:t>muligvis</w:t>
      </w:r>
      <w:r w:rsidRPr="0055382A">
        <w:rPr>
          <w:color w:val="161616"/>
          <w:spacing w:val="40"/>
          <w:sz w:val="19"/>
          <w:szCs w:val="19"/>
          <w:lang w:val="da-DK"/>
        </w:rPr>
        <w:t xml:space="preserve"> </w:t>
      </w:r>
      <w:r w:rsidRPr="0055382A">
        <w:rPr>
          <w:color w:val="282828"/>
          <w:sz w:val="19"/>
          <w:szCs w:val="19"/>
          <w:lang w:val="da-DK"/>
        </w:rPr>
        <w:t>ikke</w:t>
      </w:r>
      <w:r w:rsidRPr="0055382A">
        <w:rPr>
          <w:color w:val="282828"/>
          <w:spacing w:val="40"/>
          <w:sz w:val="19"/>
          <w:szCs w:val="19"/>
          <w:lang w:val="da-DK"/>
        </w:rPr>
        <w:t xml:space="preserve"> </w:t>
      </w:r>
      <w:r w:rsidRPr="0055382A">
        <w:rPr>
          <w:color w:val="161616"/>
          <w:sz w:val="19"/>
          <w:szCs w:val="19"/>
          <w:lang w:val="da-DK"/>
        </w:rPr>
        <w:t>anvendes,</w:t>
      </w:r>
      <w:r w:rsidRPr="0055382A">
        <w:rPr>
          <w:color w:val="161616"/>
          <w:spacing w:val="40"/>
          <w:sz w:val="19"/>
          <w:szCs w:val="19"/>
          <w:lang w:val="da-DK"/>
        </w:rPr>
        <w:t xml:space="preserve"> </w:t>
      </w:r>
      <w:r w:rsidRPr="0055382A">
        <w:rPr>
          <w:color w:val="161616"/>
          <w:sz w:val="19"/>
          <w:szCs w:val="19"/>
          <w:lang w:val="da-DK"/>
        </w:rPr>
        <w:t>hvis</w:t>
      </w:r>
      <w:r w:rsidRPr="0055382A">
        <w:rPr>
          <w:color w:val="161616"/>
          <w:spacing w:val="40"/>
          <w:sz w:val="19"/>
          <w:szCs w:val="19"/>
          <w:lang w:val="da-DK"/>
        </w:rPr>
        <w:t xml:space="preserve"> </w:t>
      </w:r>
      <w:r w:rsidRPr="0055382A">
        <w:rPr>
          <w:color w:val="161616"/>
          <w:sz w:val="19"/>
          <w:szCs w:val="19"/>
          <w:lang w:val="da-DK"/>
        </w:rPr>
        <w:t>der</w:t>
      </w:r>
      <w:r w:rsidRPr="0055382A">
        <w:rPr>
          <w:color w:val="161616"/>
          <w:spacing w:val="40"/>
          <w:sz w:val="19"/>
          <w:szCs w:val="19"/>
          <w:lang w:val="da-DK"/>
        </w:rPr>
        <w:t xml:space="preserve"> </w:t>
      </w:r>
      <w:r w:rsidRPr="0055382A">
        <w:rPr>
          <w:color w:val="161616"/>
          <w:sz w:val="19"/>
          <w:szCs w:val="19"/>
          <w:lang w:val="da-DK"/>
        </w:rPr>
        <w:t>ikke</w:t>
      </w:r>
      <w:r w:rsidRPr="0055382A">
        <w:rPr>
          <w:color w:val="161616"/>
          <w:spacing w:val="39"/>
          <w:sz w:val="19"/>
          <w:szCs w:val="19"/>
          <w:lang w:val="da-DK"/>
        </w:rPr>
        <w:t xml:space="preserve"> </w:t>
      </w:r>
      <w:r w:rsidRPr="0055382A">
        <w:rPr>
          <w:color w:val="282828"/>
          <w:sz w:val="19"/>
          <w:szCs w:val="19"/>
          <w:lang w:val="da-DK"/>
        </w:rPr>
        <w:t>er</w:t>
      </w:r>
      <w:r w:rsidRPr="0055382A">
        <w:rPr>
          <w:color w:val="282828"/>
          <w:spacing w:val="36"/>
          <w:sz w:val="19"/>
          <w:szCs w:val="19"/>
          <w:lang w:val="da-DK"/>
        </w:rPr>
        <w:t xml:space="preserve"> </w:t>
      </w:r>
      <w:r w:rsidRPr="0055382A">
        <w:rPr>
          <w:color w:val="161616"/>
          <w:sz w:val="19"/>
          <w:szCs w:val="19"/>
          <w:lang w:val="da-DK"/>
        </w:rPr>
        <w:t>et</w:t>
      </w:r>
      <w:r w:rsidRPr="0055382A">
        <w:rPr>
          <w:color w:val="161616"/>
          <w:spacing w:val="40"/>
          <w:sz w:val="19"/>
          <w:szCs w:val="19"/>
          <w:lang w:val="da-DK"/>
        </w:rPr>
        <w:t xml:space="preserve"> </w:t>
      </w:r>
      <w:r w:rsidRPr="0055382A">
        <w:rPr>
          <w:color w:val="161616"/>
          <w:sz w:val="19"/>
          <w:szCs w:val="19"/>
          <w:lang w:val="da-DK"/>
        </w:rPr>
        <w:t>tilstrækkeligt</w:t>
      </w:r>
      <w:r w:rsidRPr="0055382A">
        <w:rPr>
          <w:color w:val="161616"/>
          <w:spacing w:val="40"/>
          <w:sz w:val="19"/>
          <w:szCs w:val="19"/>
          <w:lang w:val="da-DK"/>
        </w:rPr>
        <w:t xml:space="preserve"> </w:t>
      </w:r>
      <w:r w:rsidRPr="0055382A">
        <w:rPr>
          <w:color w:val="161616"/>
          <w:sz w:val="19"/>
          <w:szCs w:val="19"/>
          <w:lang w:val="da-DK"/>
        </w:rPr>
        <w:t>tredjepartsbehov</w:t>
      </w:r>
      <w:r w:rsidRPr="0055382A">
        <w:rPr>
          <w:color w:val="161616"/>
          <w:spacing w:val="32"/>
          <w:sz w:val="19"/>
          <w:szCs w:val="19"/>
          <w:lang w:val="da-DK"/>
        </w:rPr>
        <w:t xml:space="preserve"> </w:t>
      </w:r>
      <w:r w:rsidRPr="0055382A">
        <w:rPr>
          <w:color w:val="161616"/>
          <w:sz w:val="19"/>
          <w:szCs w:val="19"/>
          <w:lang w:val="da-DK"/>
        </w:rPr>
        <w:t>for</w:t>
      </w:r>
      <w:r w:rsidRPr="0055382A">
        <w:rPr>
          <w:color w:val="161616"/>
          <w:spacing w:val="35"/>
          <w:sz w:val="19"/>
          <w:szCs w:val="19"/>
          <w:lang w:val="da-DK"/>
        </w:rPr>
        <w:t xml:space="preserve"> </w:t>
      </w:r>
      <w:r w:rsidRPr="0055382A">
        <w:rPr>
          <w:color w:val="161616"/>
          <w:sz w:val="19"/>
          <w:szCs w:val="19"/>
          <w:lang w:val="da-DK"/>
        </w:rPr>
        <w:t>genanvendelse</w:t>
      </w:r>
      <w:r w:rsidRPr="0055382A">
        <w:rPr>
          <w:color w:val="161616"/>
          <w:spacing w:val="40"/>
          <w:sz w:val="19"/>
          <w:szCs w:val="19"/>
          <w:lang w:val="da-DK"/>
        </w:rPr>
        <w:t xml:space="preserve"> </w:t>
      </w:r>
      <w:r w:rsidRPr="0055382A">
        <w:rPr>
          <w:color w:val="161616"/>
          <w:sz w:val="19"/>
          <w:szCs w:val="19"/>
          <w:lang w:val="da-DK"/>
        </w:rPr>
        <w:t xml:space="preserve">og/eller </w:t>
      </w:r>
      <w:r w:rsidRPr="0055382A">
        <w:rPr>
          <w:color w:val="161616"/>
          <w:spacing w:val="-2"/>
          <w:sz w:val="19"/>
          <w:szCs w:val="19"/>
          <w:lang w:val="da-DK"/>
        </w:rPr>
        <w:t>nyttiggørelse.</w:t>
      </w:r>
    </w:p>
    <w:p w14:paraId="6E1ABF0D" w14:textId="77777777" w:rsidR="009A3C0A" w:rsidRPr="0055382A" w:rsidRDefault="009A3C0A" w:rsidP="009A3C0A">
      <w:pPr>
        <w:pStyle w:val="Brdtekst"/>
        <w:rPr>
          <w:sz w:val="19"/>
          <w:lang w:val="da-DK"/>
        </w:rPr>
      </w:pPr>
    </w:p>
    <w:p w14:paraId="13203EA0" w14:textId="77777777" w:rsidR="009A3C0A" w:rsidRPr="0055382A" w:rsidRDefault="009A3C0A" w:rsidP="009A3C0A">
      <w:pPr>
        <w:pStyle w:val="Brdtekst"/>
        <w:spacing w:before="27"/>
        <w:rPr>
          <w:sz w:val="19"/>
          <w:lang w:val="da-DK"/>
        </w:rPr>
      </w:pPr>
    </w:p>
    <w:p w14:paraId="570F3EFD" w14:textId="77777777" w:rsidR="009A3C0A" w:rsidRPr="0055382A" w:rsidRDefault="009A3C0A" w:rsidP="009A3C0A">
      <w:pPr>
        <w:ind w:right="14"/>
        <w:jc w:val="center"/>
        <w:rPr>
          <w:sz w:val="19"/>
          <w:lang w:val="da-DK"/>
        </w:rPr>
      </w:pPr>
      <w:r w:rsidRPr="0055382A">
        <w:rPr>
          <w:i/>
          <w:color w:val="161616"/>
          <w:w w:val="80"/>
          <w:sz w:val="20"/>
          <w:lang w:val="da-DK"/>
        </w:rPr>
        <w:t>Tabel</w:t>
      </w:r>
      <w:r w:rsidRPr="0055382A">
        <w:rPr>
          <w:i/>
          <w:color w:val="161616"/>
          <w:spacing w:val="10"/>
          <w:sz w:val="20"/>
          <w:lang w:val="da-DK"/>
        </w:rPr>
        <w:t xml:space="preserve"> </w:t>
      </w:r>
      <w:r w:rsidRPr="0055382A">
        <w:rPr>
          <w:color w:val="161616"/>
          <w:spacing w:val="-5"/>
          <w:sz w:val="19"/>
          <w:lang w:val="da-DK"/>
        </w:rPr>
        <w:t>1.6</w:t>
      </w:r>
    </w:p>
    <w:p w14:paraId="7EF058F5" w14:textId="77777777" w:rsidR="009A3C0A" w:rsidRPr="0055382A" w:rsidRDefault="009A3C0A" w:rsidP="009A3C0A">
      <w:pPr>
        <w:spacing w:before="226"/>
        <w:ind w:right="6"/>
        <w:jc w:val="center"/>
        <w:rPr>
          <w:b/>
          <w:bCs/>
          <w:sz w:val="18"/>
          <w:szCs w:val="18"/>
          <w:lang w:val="da-DK"/>
        </w:rPr>
      </w:pPr>
      <w:r w:rsidRPr="0055382A">
        <w:rPr>
          <w:b/>
          <w:bCs/>
          <w:color w:val="030303"/>
          <w:sz w:val="18"/>
          <w:szCs w:val="18"/>
          <w:lang w:val="da-DK"/>
        </w:rPr>
        <w:t>BAT-relaterede</w:t>
      </w:r>
      <w:r w:rsidRPr="0055382A">
        <w:rPr>
          <w:b/>
          <w:bCs/>
          <w:color w:val="030303"/>
          <w:spacing w:val="2"/>
          <w:sz w:val="18"/>
          <w:szCs w:val="18"/>
          <w:lang w:val="da-DK"/>
        </w:rPr>
        <w:t xml:space="preserve"> </w:t>
      </w:r>
      <w:r w:rsidRPr="0055382A">
        <w:rPr>
          <w:b/>
          <w:bCs/>
          <w:color w:val="030303"/>
          <w:sz w:val="18"/>
          <w:szCs w:val="18"/>
          <w:lang w:val="da-DK"/>
        </w:rPr>
        <w:t>miljøpræstationsniveauer</w:t>
      </w:r>
      <w:r w:rsidRPr="0055382A">
        <w:rPr>
          <w:b/>
          <w:bCs/>
          <w:color w:val="030303"/>
          <w:spacing w:val="9"/>
          <w:sz w:val="18"/>
          <w:szCs w:val="18"/>
          <w:lang w:val="da-DK"/>
        </w:rPr>
        <w:t xml:space="preserve"> </w:t>
      </w:r>
      <w:r w:rsidRPr="0055382A">
        <w:rPr>
          <w:b/>
          <w:bCs/>
          <w:color w:val="030303"/>
          <w:sz w:val="18"/>
          <w:szCs w:val="18"/>
          <w:lang w:val="da-DK"/>
        </w:rPr>
        <w:t>(BAT-AEPL'er)</w:t>
      </w:r>
      <w:r w:rsidRPr="0055382A">
        <w:rPr>
          <w:b/>
          <w:bCs/>
          <w:color w:val="030303"/>
          <w:spacing w:val="50"/>
          <w:sz w:val="18"/>
          <w:szCs w:val="18"/>
          <w:lang w:val="da-DK"/>
        </w:rPr>
        <w:t xml:space="preserve"> </w:t>
      </w:r>
      <w:r w:rsidRPr="0055382A">
        <w:rPr>
          <w:b/>
          <w:bCs/>
          <w:color w:val="030303"/>
          <w:sz w:val="18"/>
          <w:szCs w:val="18"/>
          <w:lang w:val="da-DK"/>
        </w:rPr>
        <w:t>for</w:t>
      </w:r>
      <w:r w:rsidRPr="0055382A">
        <w:rPr>
          <w:b/>
          <w:bCs/>
          <w:color w:val="030303"/>
          <w:spacing w:val="1"/>
          <w:sz w:val="18"/>
          <w:szCs w:val="18"/>
          <w:lang w:val="da-DK"/>
        </w:rPr>
        <w:t xml:space="preserve"> </w:t>
      </w:r>
      <w:r w:rsidRPr="0055382A">
        <w:rPr>
          <w:b/>
          <w:bCs/>
          <w:color w:val="161616"/>
          <w:sz w:val="18"/>
          <w:szCs w:val="18"/>
          <w:lang w:val="da-DK"/>
        </w:rPr>
        <w:t>affald,</w:t>
      </w:r>
      <w:r w:rsidRPr="0055382A">
        <w:rPr>
          <w:b/>
          <w:bCs/>
          <w:color w:val="161616"/>
          <w:spacing w:val="17"/>
          <w:sz w:val="18"/>
          <w:szCs w:val="18"/>
          <w:lang w:val="da-DK"/>
        </w:rPr>
        <w:t xml:space="preserve"> </w:t>
      </w:r>
      <w:r w:rsidRPr="0055382A">
        <w:rPr>
          <w:b/>
          <w:bCs/>
          <w:color w:val="030303"/>
          <w:sz w:val="18"/>
          <w:szCs w:val="18"/>
          <w:lang w:val="da-DK"/>
        </w:rPr>
        <w:t>der</w:t>
      </w:r>
      <w:r w:rsidRPr="0055382A">
        <w:rPr>
          <w:b/>
          <w:bCs/>
          <w:color w:val="030303"/>
          <w:spacing w:val="8"/>
          <w:sz w:val="18"/>
          <w:szCs w:val="18"/>
          <w:lang w:val="da-DK"/>
        </w:rPr>
        <w:t xml:space="preserve"> </w:t>
      </w:r>
      <w:r w:rsidRPr="0055382A">
        <w:rPr>
          <w:b/>
          <w:bCs/>
          <w:color w:val="161616"/>
          <w:sz w:val="18"/>
          <w:szCs w:val="18"/>
          <w:lang w:val="da-DK"/>
        </w:rPr>
        <w:t>sendes</w:t>
      </w:r>
      <w:r w:rsidRPr="0055382A">
        <w:rPr>
          <w:b/>
          <w:bCs/>
          <w:color w:val="161616"/>
          <w:spacing w:val="19"/>
          <w:sz w:val="18"/>
          <w:szCs w:val="18"/>
          <w:lang w:val="da-DK"/>
        </w:rPr>
        <w:t xml:space="preserve"> </w:t>
      </w:r>
      <w:r w:rsidRPr="0055382A">
        <w:rPr>
          <w:b/>
          <w:bCs/>
          <w:color w:val="030303"/>
          <w:sz w:val="18"/>
          <w:szCs w:val="18"/>
          <w:lang w:val="da-DK"/>
        </w:rPr>
        <w:t>til</w:t>
      </w:r>
      <w:r w:rsidRPr="0055382A">
        <w:rPr>
          <w:b/>
          <w:bCs/>
          <w:color w:val="030303"/>
          <w:spacing w:val="8"/>
          <w:sz w:val="18"/>
          <w:szCs w:val="18"/>
          <w:lang w:val="da-DK"/>
        </w:rPr>
        <w:t xml:space="preserve"> </w:t>
      </w:r>
      <w:r w:rsidRPr="0055382A">
        <w:rPr>
          <w:b/>
          <w:bCs/>
          <w:color w:val="030303"/>
          <w:spacing w:val="-2"/>
          <w:sz w:val="18"/>
          <w:szCs w:val="18"/>
          <w:lang w:val="da-DK"/>
        </w:rPr>
        <w:t>bortskaffelse</w:t>
      </w:r>
    </w:p>
    <w:p w14:paraId="6591A22B" w14:textId="77777777" w:rsidR="009A3C0A" w:rsidRPr="0055382A" w:rsidRDefault="009A3C0A" w:rsidP="009A3C0A">
      <w:pPr>
        <w:pStyle w:val="Brdtekst"/>
        <w:spacing w:before="37"/>
        <w:rPr>
          <w:b/>
          <w:sz w:val="20"/>
          <w:lang w:val="da-DK"/>
        </w:rPr>
      </w:pPr>
    </w:p>
    <w:tbl>
      <w:tblPr>
        <w:tblW w:w="0" w:type="auto"/>
        <w:tblInd w:w="63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210"/>
        <w:gridCol w:w="1134"/>
        <w:gridCol w:w="1418"/>
        <w:gridCol w:w="1275"/>
        <w:gridCol w:w="1276"/>
        <w:gridCol w:w="3119"/>
      </w:tblGrid>
      <w:tr w:rsidR="00186DC5" w:rsidRPr="00B41B04" w14:paraId="352E6F7E" w14:textId="3FC21CFA" w:rsidTr="00F170DB">
        <w:trPr>
          <w:trHeight w:val="514"/>
        </w:trPr>
        <w:tc>
          <w:tcPr>
            <w:tcW w:w="1210" w:type="dxa"/>
            <w:vMerge w:val="restart"/>
            <w:tcBorders>
              <w:top w:val="single" w:sz="4" w:space="0" w:color="auto"/>
              <w:left w:val="nil"/>
              <w:bottom w:val="single" w:sz="4" w:space="0" w:color="auto"/>
              <w:right w:val="single" w:sz="4" w:space="0" w:color="auto"/>
            </w:tcBorders>
          </w:tcPr>
          <w:p w14:paraId="1F072C81" w14:textId="77777777" w:rsidR="00186DC5" w:rsidRPr="002748FD" w:rsidRDefault="00186DC5">
            <w:pPr>
              <w:pStyle w:val="TableParagraph"/>
              <w:spacing w:before="67"/>
              <w:rPr>
                <w:b/>
                <w:sz w:val="19"/>
                <w:lang w:val="da-DK"/>
              </w:rPr>
            </w:pPr>
          </w:p>
          <w:p w14:paraId="71432561" w14:textId="77777777" w:rsidR="00186DC5" w:rsidRPr="002748FD" w:rsidRDefault="00186DC5">
            <w:pPr>
              <w:pStyle w:val="TableParagraph"/>
              <w:ind w:left="541"/>
              <w:rPr>
                <w:sz w:val="19"/>
                <w:szCs w:val="19"/>
              </w:rPr>
            </w:pPr>
            <w:r w:rsidRPr="002748FD">
              <w:rPr>
                <w:color w:val="161616"/>
                <w:spacing w:val="-2"/>
                <w:w w:val="95"/>
                <w:sz w:val="19"/>
                <w:szCs w:val="19"/>
              </w:rPr>
              <w:t>Affaldstype</w:t>
            </w:r>
          </w:p>
        </w:tc>
        <w:tc>
          <w:tcPr>
            <w:tcW w:w="1134" w:type="dxa"/>
            <w:vMerge w:val="restart"/>
            <w:tcBorders>
              <w:left w:val="single" w:sz="4" w:space="0" w:color="auto"/>
            </w:tcBorders>
          </w:tcPr>
          <w:p w14:paraId="37FDF63F" w14:textId="77777777" w:rsidR="00186DC5" w:rsidRPr="002748FD" w:rsidRDefault="00186DC5">
            <w:pPr>
              <w:pStyle w:val="TableParagraph"/>
              <w:spacing w:before="67"/>
              <w:rPr>
                <w:b/>
                <w:sz w:val="19"/>
              </w:rPr>
            </w:pPr>
          </w:p>
          <w:p w14:paraId="24DC9A0B" w14:textId="77777777" w:rsidR="00186DC5" w:rsidRPr="002748FD" w:rsidRDefault="00186DC5">
            <w:pPr>
              <w:pStyle w:val="TableParagraph"/>
              <w:ind w:left="4"/>
              <w:jc w:val="center"/>
              <w:rPr>
                <w:sz w:val="19"/>
                <w:szCs w:val="19"/>
              </w:rPr>
            </w:pPr>
            <w:r w:rsidRPr="002748FD">
              <w:rPr>
                <w:color w:val="282828"/>
                <w:spacing w:val="-2"/>
                <w:w w:val="90"/>
                <w:sz w:val="19"/>
                <w:szCs w:val="19"/>
              </w:rPr>
              <w:t>Enhed</w:t>
            </w:r>
          </w:p>
        </w:tc>
        <w:tc>
          <w:tcPr>
            <w:tcW w:w="3969" w:type="dxa"/>
            <w:gridSpan w:val="3"/>
            <w:tcBorders>
              <w:right w:val="double" w:sz="4" w:space="0" w:color="auto"/>
            </w:tcBorders>
          </w:tcPr>
          <w:p w14:paraId="3E0E5297" w14:textId="51F1977D" w:rsidR="00186DC5" w:rsidRPr="002748FD" w:rsidRDefault="00186DC5">
            <w:pPr>
              <w:pStyle w:val="TableParagraph"/>
              <w:spacing w:before="16" w:line="205" w:lineRule="exact"/>
              <w:ind w:left="130" w:right="4"/>
              <w:jc w:val="center"/>
              <w:rPr>
                <w:sz w:val="19"/>
              </w:rPr>
            </w:pPr>
            <w:r w:rsidRPr="002748FD">
              <w:rPr>
                <w:color w:val="161616"/>
                <w:w w:val="75"/>
                <w:sz w:val="19"/>
              </w:rPr>
              <w:t>BAT-AEPL</w:t>
            </w:r>
            <w:r w:rsidRPr="002748FD">
              <w:rPr>
                <w:color w:val="161616"/>
                <w:spacing w:val="1"/>
                <w:sz w:val="19"/>
              </w:rPr>
              <w:t xml:space="preserve"> </w:t>
            </w:r>
            <w:r w:rsidRPr="002748FD">
              <w:rPr>
                <w:color w:val="282828"/>
                <w:spacing w:val="-5"/>
                <w:w w:val="75"/>
                <w:sz w:val="19"/>
              </w:rPr>
              <w:t>(</w:t>
            </w:r>
            <w:r w:rsidR="00D51E0F" w:rsidRPr="00D51E0F">
              <w:rPr>
                <w:color w:val="282828"/>
                <w:spacing w:val="-5"/>
                <w:w w:val="75"/>
                <w:sz w:val="19"/>
                <w:vertAlign w:val="superscript"/>
              </w:rPr>
              <w:t>1</w:t>
            </w:r>
            <w:r w:rsidRPr="002748FD">
              <w:rPr>
                <w:color w:val="282828"/>
                <w:spacing w:val="-5"/>
                <w:w w:val="75"/>
                <w:sz w:val="19"/>
              </w:rPr>
              <w:t>)</w:t>
            </w:r>
          </w:p>
          <w:p w14:paraId="46834658" w14:textId="77777777" w:rsidR="00186DC5" w:rsidRPr="002748FD" w:rsidRDefault="00186DC5">
            <w:pPr>
              <w:pStyle w:val="TableParagraph"/>
              <w:spacing w:line="205" w:lineRule="exact"/>
              <w:ind w:left="130"/>
              <w:jc w:val="center"/>
              <w:rPr>
                <w:sz w:val="19"/>
                <w:szCs w:val="19"/>
              </w:rPr>
            </w:pPr>
            <w:r w:rsidRPr="002748FD">
              <w:rPr>
                <w:color w:val="161616"/>
                <w:spacing w:val="-2"/>
                <w:w w:val="95"/>
                <w:sz w:val="19"/>
                <w:szCs w:val="19"/>
              </w:rPr>
              <w:t>(årsgennemsnit)</w:t>
            </w:r>
          </w:p>
        </w:tc>
        <w:tc>
          <w:tcPr>
            <w:tcW w:w="3119" w:type="dxa"/>
            <w:tcBorders>
              <w:top w:val="double" w:sz="4" w:space="0" w:color="auto"/>
              <w:left w:val="double" w:sz="4" w:space="0" w:color="auto"/>
              <w:bottom w:val="double" w:sz="4" w:space="0" w:color="auto"/>
              <w:right w:val="double" w:sz="4" w:space="0" w:color="auto"/>
            </w:tcBorders>
          </w:tcPr>
          <w:p w14:paraId="14DE6715" w14:textId="12C336B5" w:rsidR="00186DC5" w:rsidRPr="00186DC5" w:rsidRDefault="00186DC5">
            <w:pPr>
              <w:pStyle w:val="TableParagraph"/>
              <w:spacing w:before="16" w:line="205" w:lineRule="exact"/>
              <w:ind w:left="130" w:right="4"/>
              <w:jc w:val="center"/>
              <w:rPr>
                <w:color w:val="161616"/>
                <w:w w:val="75"/>
                <w:sz w:val="19"/>
                <w:lang w:val="da-DK"/>
              </w:rPr>
            </w:pPr>
            <w:r w:rsidRPr="00866472">
              <w:rPr>
                <w:w w:val="80"/>
                <w:sz w:val="18"/>
                <w:szCs w:val="24"/>
                <w:lang w:val="da-DK"/>
              </w:rPr>
              <w:t xml:space="preserve">Kan </w:t>
            </w:r>
            <w:r>
              <w:rPr>
                <w:w w:val="80"/>
                <w:sz w:val="18"/>
                <w:szCs w:val="24"/>
                <w:lang w:val="da-DK"/>
              </w:rPr>
              <w:t>Bat-AEPL</w:t>
            </w:r>
            <w:r w:rsidRPr="00866472">
              <w:rPr>
                <w:w w:val="80"/>
                <w:sz w:val="18"/>
                <w:szCs w:val="24"/>
                <w:lang w:val="da-DK"/>
              </w:rPr>
              <w:t xml:space="preserve"> overhold</w:t>
            </w:r>
            <w:r>
              <w:rPr>
                <w:w w:val="80"/>
                <w:sz w:val="18"/>
                <w:szCs w:val="24"/>
                <w:lang w:val="da-DK"/>
              </w:rPr>
              <w:t>e</w:t>
            </w:r>
            <w:r w:rsidRPr="00866472">
              <w:rPr>
                <w:w w:val="80"/>
                <w:sz w:val="18"/>
                <w:szCs w:val="24"/>
                <w:lang w:val="da-DK"/>
              </w:rPr>
              <w:t>s, og hvilken værdi kan overholdes</w:t>
            </w:r>
          </w:p>
        </w:tc>
      </w:tr>
      <w:tr w:rsidR="00186DC5" w14:paraId="73409A50" w14:textId="055A7882" w:rsidTr="00F170DB">
        <w:trPr>
          <w:trHeight w:val="323"/>
        </w:trPr>
        <w:tc>
          <w:tcPr>
            <w:tcW w:w="1210" w:type="dxa"/>
            <w:vMerge/>
            <w:tcBorders>
              <w:top w:val="single" w:sz="4" w:space="0" w:color="auto"/>
              <w:left w:val="nil"/>
              <w:bottom w:val="single" w:sz="4" w:space="0" w:color="auto"/>
              <w:right w:val="single" w:sz="4" w:space="0" w:color="auto"/>
            </w:tcBorders>
          </w:tcPr>
          <w:p w14:paraId="5178003A" w14:textId="77777777" w:rsidR="00186DC5" w:rsidRPr="00186DC5" w:rsidRDefault="00186DC5">
            <w:pPr>
              <w:rPr>
                <w:sz w:val="2"/>
                <w:szCs w:val="2"/>
                <w:lang w:val="da-DK"/>
              </w:rPr>
            </w:pPr>
          </w:p>
        </w:tc>
        <w:tc>
          <w:tcPr>
            <w:tcW w:w="1134" w:type="dxa"/>
            <w:vMerge/>
            <w:tcBorders>
              <w:left w:val="single" w:sz="4" w:space="0" w:color="auto"/>
            </w:tcBorders>
          </w:tcPr>
          <w:p w14:paraId="03AD878B" w14:textId="77777777" w:rsidR="00186DC5" w:rsidRPr="00186DC5" w:rsidRDefault="00186DC5">
            <w:pPr>
              <w:rPr>
                <w:sz w:val="2"/>
                <w:szCs w:val="2"/>
                <w:lang w:val="da-DK"/>
              </w:rPr>
            </w:pPr>
          </w:p>
        </w:tc>
        <w:tc>
          <w:tcPr>
            <w:tcW w:w="1418" w:type="dxa"/>
          </w:tcPr>
          <w:p w14:paraId="33358423" w14:textId="77777777" w:rsidR="00186DC5" w:rsidRPr="002748FD" w:rsidRDefault="00186DC5">
            <w:pPr>
              <w:pStyle w:val="TableParagraph"/>
              <w:spacing w:before="21"/>
              <w:ind w:left="364"/>
              <w:rPr>
                <w:sz w:val="19"/>
                <w:szCs w:val="19"/>
              </w:rPr>
            </w:pPr>
            <w:r w:rsidRPr="002748FD">
              <w:rPr>
                <w:color w:val="282828"/>
                <w:w w:val="80"/>
                <w:sz w:val="19"/>
                <w:szCs w:val="19"/>
              </w:rPr>
              <w:t>NFM-</w:t>
            </w:r>
            <w:r w:rsidRPr="002748FD">
              <w:rPr>
                <w:color w:val="282828"/>
                <w:spacing w:val="-2"/>
                <w:w w:val="90"/>
                <w:sz w:val="19"/>
                <w:szCs w:val="19"/>
              </w:rPr>
              <w:t>støberier</w:t>
            </w:r>
          </w:p>
        </w:tc>
        <w:tc>
          <w:tcPr>
            <w:tcW w:w="1275" w:type="dxa"/>
          </w:tcPr>
          <w:p w14:paraId="271B05BD" w14:textId="77777777" w:rsidR="00186DC5" w:rsidRPr="002748FD" w:rsidRDefault="00186DC5">
            <w:pPr>
              <w:pStyle w:val="TableParagraph"/>
              <w:spacing w:before="25"/>
              <w:ind w:left="22" w:right="20"/>
              <w:jc w:val="center"/>
              <w:rPr>
                <w:sz w:val="19"/>
                <w:szCs w:val="19"/>
              </w:rPr>
            </w:pPr>
            <w:r w:rsidRPr="002748FD">
              <w:rPr>
                <w:color w:val="161616"/>
                <w:spacing w:val="-2"/>
                <w:w w:val="95"/>
                <w:sz w:val="19"/>
                <w:szCs w:val="19"/>
              </w:rPr>
              <w:t>Jernstøberier</w:t>
            </w:r>
          </w:p>
        </w:tc>
        <w:tc>
          <w:tcPr>
            <w:tcW w:w="1276" w:type="dxa"/>
            <w:tcBorders>
              <w:right w:val="double" w:sz="4" w:space="0" w:color="auto"/>
            </w:tcBorders>
          </w:tcPr>
          <w:p w14:paraId="52B7E107" w14:textId="77777777" w:rsidR="00186DC5" w:rsidRPr="002748FD" w:rsidRDefault="00186DC5">
            <w:pPr>
              <w:pStyle w:val="TableParagraph"/>
              <w:spacing w:before="21"/>
              <w:ind w:left="138" w:right="27"/>
              <w:jc w:val="center"/>
              <w:rPr>
                <w:sz w:val="19"/>
                <w:szCs w:val="19"/>
              </w:rPr>
            </w:pPr>
            <w:r w:rsidRPr="002748FD">
              <w:rPr>
                <w:color w:val="161616"/>
                <w:spacing w:val="-2"/>
                <w:w w:val="95"/>
                <w:sz w:val="19"/>
                <w:szCs w:val="19"/>
              </w:rPr>
              <w:t>Stålstøberier</w:t>
            </w:r>
          </w:p>
        </w:tc>
        <w:tc>
          <w:tcPr>
            <w:tcW w:w="3119" w:type="dxa"/>
            <w:tcBorders>
              <w:top w:val="double" w:sz="4" w:space="0" w:color="auto"/>
              <w:left w:val="double" w:sz="4" w:space="0" w:color="auto"/>
              <w:bottom w:val="double" w:sz="4" w:space="0" w:color="auto"/>
              <w:right w:val="double" w:sz="4" w:space="0" w:color="auto"/>
            </w:tcBorders>
          </w:tcPr>
          <w:p w14:paraId="7ACDC965" w14:textId="77777777" w:rsidR="00186DC5" w:rsidRPr="002748FD" w:rsidRDefault="00186DC5">
            <w:pPr>
              <w:pStyle w:val="TableParagraph"/>
              <w:spacing w:before="21"/>
              <w:ind w:left="138" w:right="27"/>
              <w:jc w:val="center"/>
              <w:rPr>
                <w:color w:val="161616"/>
                <w:spacing w:val="-2"/>
                <w:w w:val="95"/>
                <w:sz w:val="19"/>
                <w:szCs w:val="19"/>
              </w:rPr>
            </w:pPr>
          </w:p>
        </w:tc>
      </w:tr>
      <w:tr w:rsidR="00186DC5" w14:paraId="0E925301" w14:textId="2C8BC429" w:rsidTr="00F170DB">
        <w:trPr>
          <w:trHeight w:val="417"/>
        </w:trPr>
        <w:tc>
          <w:tcPr>
            <w:tcW w:w="1210" w:type="dxa"/>
            <w:tcBorders>
              <w:top w:val="single" w:sz="4" w:space="0" w:color="auto"/>
              <w:left w:val="nil"/>
            </w:tcBorders>
          </w:tcPr>
          <w:p w14:paraId="106CE7ED" w14:textId="77777777" w:rsidR="00186DC5" w:rsidRPr="002748FD" w:rsidRDefault="00186DC5">
            <w:pPr>
              <w:pStyle w:val="TableParagraph"/>
              <w:spacing w:before="38"/>
              <w:ind w:left="-3"/>
              <w:rPr>
                <w:sz w:val="19"/>
              </w:rPr>
            </w:pPr>
            <w:r w:rsidRPr="002748FD">
              <w:rPr>
                <w:color w:val="161616"/>
                <w:spacing w:val="-2"/>
                <w:sz w:val="19"/>
              </w:rPr>
              <w:t>Slagger</w:t>
            </w:r>
          </w:p>
        </w:tc>
        <w:tc>
          <w:tcPr>
            <w:tcW w:w="1134" w:type="dxa"/>
            <w:vMerge w:val="restart"/>
          </w:tcPr>
          <w:p w14:paraId="3D0A2220" w14:textId="77777777" w:rsidR="00186DC5" w:rsidRPr="002748FD" w:rsidRDefault="00186DC5" w:rsidP="00186DC5">
            <w:pPr>
              <w:pStyle w:val="TableParagraph"/>
              <w:jc w:val="center"/>
              <w:rPr>
                <w:b/>
                <w:sz w:val="19"/>
              </w:rPr>
            </w:pPr>
          </w:p>
          <w:p w14:paraId="48CBF3DA" w14:textId="77777777" w:rsidR="00186DC5" w:rsidRPr="002748FD" w:rsidRDefault="00186DC5" w:rsidP="00186DC5">
            <w:pPr>
              <w:pStyle w:val="TableParagraph"/>
              <w:jc w:val="center"/>
              <w:rPr>
                <w:b/>
                <w:sz w:val="19"/>
              </w:rPr>
            </w:pPr>
          </w:p>
          <w:p w14:paraId="5356BDF2" w14:textId="77777777" w:rsidR="00186DC5" w:rsidRPr="002748FD" w:rsidRDefault="00186DC5" w:rsidP="00186DC5">
            <w:pPr>
              <w:pStyle w:val="TableParagraph"/>
              <w:spacing w:before="137"/>
              <w:jc w:val="center"/>
              <w:rPr>
                <w:b/>
                <w:sz w:val="19"/>
              </w:rPr>
            </w:pPr>
          </w:p>
          <w:p w14:paraId="41C1DF41" w14:textId="17BD1079" w:rsidR="00186DC5" w:rsidRPr="002748FD" w:rsidRDefault="00186DC5" w:rsidP="00186DC5">
            <w:pPr>
              <w:pStyle w:val="TableParagraph"/>
              <w:jc w:val="center"/>
              <w:rPr>
                <w:sz w:val="19"/>
                <w:szCs w:val="19"/>
              </w:rPr>
            </w:pPr>
            <w:r w:rsidRPr="002748FD">
              <w:rPr>
                <w:color w:val="161616"/>
                <w:spacing w:val="-2"/>
                <w:sz w:val="19"/>
                <w:szCs w:val="19"/>
              </w:rPr>
              <w:t>kg/t</w:t>
            </w:r>
            <w:r w:rsidRPr="002748FD">
              <w:rPr>
                <w:color w:val="161616"/>
                <w:spacing w:val="-3"/>
                <w:sz w:val="19"/>
                <w:szCs w:val="19"/>
              </w:rPr>
              <w:t xml:space="preserve"> </w:t>
            </w:r>
            <w:r w:rsidRPr="002748FD">
              <w:rPr>
                <w:color w:val="161616"/>
                <w:spacing w:val="-2"/>
                <w:sz w:val="19"/>
                <w:szCs w:val="19"/>
              </w:rPr>
              <w:t>flydende</w:t>
            </w:r>
            <w:r w:rsidRPr="002748FD">
              <w:rPr>
                <w:color w:val="161616"/>
                <w:spacing w:val="4"/>
                <w:sz w:val="19"/>
                <w:szCs w:val="19"/>
              </w:rPr>
              <w:t xml:space="preserve"> </w:t>
            </w:r>
            <w:r>
              <w:rPr>
                <w:color w:val="161616"/>
                <w:spacing w:val="4"/>
                <w:sz w:val="19"/>
                <w:szCs w:val="19"/>
              </w:rPr>
              <w:t xml:space="preserve"> </w:t>
            </w:r>
            <w:r w:rsidRPr="002748FD">
              <w:rPr>
                <w:color w:val="161616"/>
                <w:spacing w:val="-2"/>
                <w:sz w:val="19"/>
                <w:szCs w:val="19"/>
              </w:rPr>
              <w:t>metal</w:t>
            </w:r>
          </w:p>
        </w:tc>
        <w:tc>
          <w:tcPr>
            <w:tcW w:w="1418" w:type="dxa"/>
          </w:tcPr>
          <w:p w14:paraId="459EA17F" w14:textId="51792DA3" w:rsidR="00186DC5" w:rsidRPr="002748FD" w:rsidRDefault="00186DC5">
            <w:pPr>
              <w:pStyle w:val="TableParagraph"/>
              <w:spacing w:before="33"/>
              <w:ind w:left="19"/>
              <w:jc w:val="center"/>
              <w:rPr>
                <w:sz w:val="19"/>
              </w:rPr>
            </w:pPr>
            <w:r w:rsidRPr="002748FD">
              <w:rPr>
                <w:color w:val="161616"/>
                <w:sz w:val="19"/>
              </w:rPr>
              <w:t>0</w:t>
            </w:r>
            <w:r w:rsidR="00304B7C">
              <w:rPr>
                <w:color w:val="161616"/>
                <w:sz w:val="19"/>
              </w:rPr>
              <w:t xml:space="preserve"> </w:t>
            </w:r>
            <w:r w:rsidRPr="002748FD">
              <w:rPr>
                <w:color w:val="161616"/>
                <w:sz w:val="19"/>
              </w:rPr>
              <w:t>-</w:t>
            </w:r>
            <w:r w:rsidR="00304B7C">
              <w:rPr>
                <w:color w:val="161616"/>
                <w:sz w:val="19"/>
              </w:rPr>
              <w:t xml:space="preserve"> </w:t>
            </w:r>
            <w:r w:rsidRPr="002748FD">
              <w:rPr>
                <w:color w:val="161616"/>
                <w:spacing w:val="-5"/>
                <w:sz w:val="19"/>
              </w:rPr>
              <w:t>50</w:t>
            </w:r>
          </w:p>
        </w:tc>
        <w:tc>
          <w:tcPr>
            <w:tcW w:w="1275" w:type="dxa"/>
          </w:tcPr>
          <w:p w14:paraId="71A659A7" w14:textId="1F186771" w:rsidR="00186DC5" w:rsidRPr="002748FD" w:rsidRDefault="00186DC5">
            <w:pPr>
              <w:pStyle w:val="TableParagraph"/>
              <w:spacing w:before="33"/>
              <w:ind w:left="22" w:right="6"/>
              <w:jc w:val="center"/>
              <w:rPr>
                <w:sz w:val="19"/>
              </w:rPr>
            </w:pPr>
            <w:r w:rsidRPr="002748FD">
              <w:rPr>
                <w:color w:val="161616"/>
                <w:sz w:val="19"/>
              </w:rPr>
              <w:t>0</w:t>
            </w:r>
            <w:r w:rsidR="00304B7C">
              <w:rPr>
                <w:color w:val="161616"/>
                <w:sz w:val="19"/>
              </w:rPr>
              <w:t xml:space="preserve"> </w:t>
            </w:r>
            <w:r w:rsidRPr="002748FD">
              <w:rPr>
                <w:color w:val="161616"/>
                <w:sz w:val="19"/>
              </w:rPr>
              <w:t>-</w:t>
            </w:r>
            <w:r w:rsidR="00304B7C">
              <w:rPr>
                <w:color w:val="161616"/>
                <w:sz w:val="19"/>
              </w:rPr>
              <w:t xml:space="preserve"> </w:t>
            </w:r>
            <w:r w:rsidRPr="002748FD">
              <w:rPr>
                <w:color w:val="161616"/>
                <w:sz w:val="19"/>
              </w:rPr>
              <w:t>50</w:t>
            </w:r>
            <w:r w:rsidRPr="002748FD">
              <w:rPr>
                <w:color w:val="161616"/>
                <w:spacing w:val="4"/>
                <w:sz w:val="19"/>
              </w:rPr>
              <w:t xml:space="preserve"> </w:t>
            </w:r>
            <w:r w:rsidRPr="002748FD">
              <w:rPr>
                <w:color w:val="161616"/>
                <w:spacing w:val="-5"/>
                <w:w w:val="90"/>
                <w:sz w:val="19"/>
              </w:rPr>
              <w:t>(</w:t>
            </w:r>
            <w:r w:rsidRPr="00D51E0F">
              <w:rPr>
                <w:color w:val="161616"/>
                <w:spacing w:val="-5"/>
                <w:w w:val="90"/>
                <w:sz w:val="19"/>
                <w:vertAlign w:val="superscript"/>
              </w:rPr>
              <w:t>2</w:t>
            </w:r>
            <w:r w:rsidRPr="002748FD">
              <w:rPr>
                <w:color w:val="161616"/>
                <w:spacing w:val="-5"/>
                <w:w w:val="90"/>
                <w:sz w:val="19"/>
              </w:rPr>
              <w:t>)</w:t>
            </w:r>
          </w:p>
        </w:tc>
        <w:tc>
          <w:tcPr>
            <w:tcW w:w="1276" w:type="dxa"/>
            <w:tcBorders>
              <w:right w:val="double" w:sz="4" w:space="0" w:color="auto"/>
            </w:tcBorders>
          </w:tcPr>
          <w:p w14:paraId="15CA57AD" w14:textId="77777777" w:rsidR="00186DC5" w:rsidRPr="002748FD" w:rsidRDefault="00186DC5">
            <w:pPr>
              <w:pStyle w:val="TableParagraph"/>
              <w:spacing w:before="33"/>
              <w:ind w:left="138" w:right="13"/>
              <w:jc w:val="center"/>
              <w:rPr>
                <w:sz w:val="19"/>
              </w:rPr>
            </w:pPr>
            <w:r w:rsidRPr="002748FD">
              <w:rPr>
                <w:color w:val="161616"/>
                <w:sz w:val="19"/>
              </w:rPr>
              <w:t>0</w:t>
            </w:r>
            <w:r w:rsidRPr="002748FD">
              <w:rPr>
                <w:color w:val="161616"/>
                <w:spacing w:val="-7"/>
                <w:sz w:val="19"/>
              </w:rPr>
              <w:t xml:space="preserve"> </w:t>
            </w:r>
            <w:r w:rsidRPr="002748FD">
              <w:rPr>
                <w:color w:val="030303"/>
                <w:sz w:val="19"/>
              </w:rPr>
              <w:t>-</w:t>
            </w:r>
            <w:r w:rsidRPr="002748FD">
              <w:rPr>
                <w:color w:val="030303"/>
                <w:spacing w:val="46"/>
                <w:sz w:val="19"/>
              </w:rPr>
              <w:t xml:space="preserve"> </w:t>
            </w:r>
            <w:r w:rsidRPr="002748FD">
              <w:rPr>
                <w:color w:val="161616"/>
                <w:sz w:val="19"/>
              </w:rPr>
              <w:t>50</w:t>
            </w:r>
            <w:r w:rsidRPr="002748FD">
              <w:rPr>
                <w:color w:val="161616"/>
                <w:spacing w:val="10"/>
                <w:sz w:val="19"/>
              </w:rPr>
              <w:t xml:space="preserve"> </w:t>
            </w:r>
            <w:r w:rsidRPr="002748FD">
              <w:rPr>
                <w:color w:val="161616"/>
                <w:spacing w:val="-5"/>
                <w:w w:val="90"/>
                <w:sz w:val="19"/>
              </w:rPr>
              <w:t>(</w:t>
            </w:r>
            <w:r w:rsidRPr="00D51E0F">
              <w:rPr>
                <w:color w:val="161616"/>
                <w:spacing w:val="-5"/>
                <w:w w:val="90"/>
                <w:sz w:val="19"/>
                <w:vertAlign w:val="superscript"/>
              </w:rPr>
              <w:t>2</w:t>
            </w:r>
            <w:r w:rsidRPr="002748FD">
              <w:rPr>
                <w:color w:val="161616"/>
                <w:spacing w:val="-5"/>
                <w:w w:val="90"/>
                <w:sz w:val="19"/>
              </w:rPr>
              <w:t>)</w:t>
            </w:r>
          </w:p>
        </w:tc>
        <w:tc>
          <w:tcPr>
            <w:tcW w:w="3119" w:type="dxa"/>
            <w:tcBorders>
              <w:top w:val="double" w:sz="4" w:space="0" w:color="auto"/>
              <w:left w:val="double" w:sz="4" w:space="0" w:color="auto"/>
              <w:bottom w:val="double" w:sz="4" w:space="0" w:color="auto"/>
              <w:right w:val="double" w:sz="4" w:space="0" w:color="auto"/>
            </w:tcBorders>
          </w:tcPr>
          <w:p w14:paraId="08F110DF" w14:textId="77777777" w:rsidR="00186DC5" w:rsidRPr="002748FD" w:rsidRDefault="00186DC5">
            <w:pPr>
              <w:pStyle w:val="TableParagraph"/>
              <w:spacing w:before="33"/>
              <w:ind w:left="138" w:right="13"/>
              <w:jc w:val="center"/>
              <w:rPr>
                <w:color w:val="161616"/>
                <w:sz w:val="19"/>
              </w:rPr>
            </w:pPr>
          </w:p>
        </w:tc>
      </w:tr>
      <w:tr w:rsidR="00186DC5" w14:paraId="4C0A7429" w14:textId="40BC7D9F" w:rsidTr="00186DC5">
        <w:trPr>
          <w:trHeight w:val="417"/>
        </w:trPr>
        <w:tc>
          <w:tcPr>
            <w:tcW w:w="1210" w:type="dxa"/>
            <w:tcBorders>
              <w:left w:val="nil"/>
            </w:tcBorders>
          </w:tcPr>
          <w:p w14:paraId="1E8707F6" w14:textId="77777777" w:rsidR="00186DC5" w:rsidRPr="002748FD" w:rsidRDefault="00186DC5">
            <w:pPr>
              <w:pStyle w:val="TableParagraph"/>
              <w:spacing w:before="34"/>
              <w:ind w:left="7"/>
              <w:rPr>
                <w:sz w:val="19"/>
                <w:szCs w:val="19"/>
              </w:rPr>
            </w:pPr>
            <w:r w:rsidRPr="002748FD">
              <w:rPr>
                <w:color w:val="161616"/>
                <w:spacing w:val="-2"/>
                <w:sz w:val="19"/>
                <w:szCs w:val="19"/>
              </w:rPr>
              <w:t>Urenheder</w:t>
            </w:r>
          </w:p>
        </w:tc>
        <w:tc>
          <w:tcPr>
            <w:tcW w:w="1134" w:type="dxa"/>
            <w:vMerge/>
          </w:tcPr>
          <w:p w14:paraId="3D491D7E" w14:textId="77777777" w:rsidR="00186DC5" w:rsidRPr="002748FD" w:rsidRDefault="00186DC5">
            <w:pPr>
              <w:rPr>
                <w:sz w:val="2"/>
                <w:szCs w:val="2"/>
              </w:rPr>
            </w:pPr>
          </w:p>
        </w:tc>
        <w:tc>
          <w:tcPr>
            <w:tcW w:w="1418" w:type="dxa"/>
          </w:tcPr>
          <w:p w14:paraId="38FD3C4C" w14:textId="2890EC0D" w:rsidR="00186DC5" w:rsidRPr="002748FD" w:rsidRDefault="00186DC5">
            <w:pPr>
              <w:pStyle w:val="TableParagraph"/>
              <w:tabs>
                <w:tab w:val="left" w:pos="316"/>
              </w:tabs>
              <w:spacing w:before="34"/>
              <w:ind w:left="19"/>
              <w:jc w:val="center"/>
              <w:rPr>
                <w:sz w:val="19"/>
              </w:rPr>
            </w:pPr>
            <w:r w:rsidRPr="002748FD">
              <w:rPr>
                <w:color w:val="161616"/>
                <w:spacing w:val="-5"/>
                <w:w w:val="90"/>
                <w:sz w:val="19"/>
              </w:rPr>
              <w:t>0</w:t>
            </w:r>
            <w:r w:rsidR="00304B7C">
              <w:rPr>
                <w:color w:val="161616"/>
                <w:spacing w:val="-5"/>
                <w:w w:val="90"/>
                <w:sz w:val="19"/>
              </w:rPr>
              <w:t xml:space="preserve"> </w:t>
            </w:r>
            <w:r w:rsidRPr="002748FD">
              <w:rPr>
                <w:color w:val="161616"/>
                <w:spacing w:val="-5"/>
                <w:w w:val="90"/>
                <w:sz w:val="19"/>
              </w:rPr>
              <w:t>-</w:t>
            </w:r>
            <w:r w:rsidR="00304B7C">
              <w:rPr>
                <w:color w:val="161616"/>
                <w:spacing w:val="-5"/>
                <w:w w:val="90"/>
                <w:sz w:val="19"/>
              </w:rPr>
              <w:t xml:space="preserve"> </w:t>
            </w:r>
            <w:r w:rsidRPr="002748FD">
              <w:rPr>
                <w:color w:val="161616"/>
                <w:spacing w:val="-5"/>
                <w:w w:val="90"/>
                <w:sz w:val="19"/>
              </w:rPr>
              <w:t>30</w:t>
            </w:r>
          </w:p>
        </w:tc>
        <w:tc>
          <w:tcPr>
            <w:tcW w:w="1275" w:type="dxa"/>
          </w:tcPr>
          <w:p w14:paraId="65FEFB0F" w14:textId="4CEB312D" w:rsidR="00186DC5" w:rsidRPr="002748FD" w:rsidRDefault="00186DC5">
            <w:pPr>
              <w:pStyle w:val="TableParagraph"/>
              <w:spacing w:before="34"/>
              <w:ind w:left="22"/>
              <w:jc w:val="center"/>
              <w:rPr>
                <w:sz w:val="19"/>
              </w:rPr>
            </w:pPr>
            <w:r w:rsidRPr="002748FD">
              <w:rPr>
                <w:color w:val="161616"/>
                <w:sz w:val="19"/>
              </w:rPr>
              <w:t>0</w:t>
            </w:r>
            <w:r w:rsidR="00304B7C">
              <w:rPr>
                <w:color w:val="161616"/>
                <w:sz w:val="19"/>
              </w:rPr>
              <w:t xml:space="preserve"> </w:t>
            </w:r>
            <w:r w:rsidRPr="002748FD">
              <w:rPr>
                <w:color w:val="161616"/>
                <w:sz w:val="19"/>
              </w:rPr>
              <w:t>-</w:t>
            </w:r>
            <w:r w:rsidR="00304B7C">
              <w:rPr>
                <w:color w:val="161616"/>
                <w:sz w:val="19"/>
              </w:rPr>
              <w:t xml:space="preserve"> </w:t>
            </w:r>
            <w:r w:rsidRPr="002748FD">
              <w:rPr>
                <w:color w:val="161616"/>
                <w:spacing w:val="-5"/>
                <w:sz w:val="19"/>
              </w:rPr>
              <w:t>30</w:t>
            </w:r>
          </w:p>
        </w:tc>
        <w:tc>
          <w:tcPr>
            <w:tcW w:w="1276" w:type="dxa"/>
            <w:tcBorders>
              <w:right w:val="double" w:sz="4" w:space="0" w:color="auto"/>
            </w:tcBorders>
          </w:tcPr>
          <w:p w14:paraId="01F26B49" w14:textId="77777777" w:rsidR="00186DC5" w:rsidRPr="002748FD" w:rsidRDefault="00186DC5">
            <w:pPr>
              <w:pStyle w:val="TableParagraph"/>
              <w:spacing w:before="34"/>
              <w:ind w:left="138" w:right="3"/>
              <w:jc w:val="center"/>
              <w:rPr>
                <w:sz w:val="19"/>
              </w:rPr>
            </w:pPr>
            <w:r w:rsidRPr="002748FD">
              <w:rPr>
                <w:color w:val="161616"/>
                <w:sz w:val="19"/>
              </w:rPr>
              <w:t>0-</w:t>
            </w:r>
            <w:r w:rsidRPr="002748FD">
              <w:rPr>
                <w:color w:val="161616"/>
                <w:spacing w:val="66"/>
                <w:w w:val="150"/>
                <w:sz w:val="19"/>
              </w:rPr>
              <w:t xml:space="preserve"> </w:t>
            </w:r>
            <w:r w:rsidRPr="002748FD">
              <w:rPr>
                <w:color w:val="161616"/>
                <w:spacing w:val="-5"/>
                <w:sz w:val="19"/>
              </w:rPr>
              <w:t>30</w:t>
            </w:r>
          </w:p>
        </w:tc>
        <w:tc>
          <w:tcPr>
            <w:tcW w:w="3119" w:type="dxa"/>
            <w:tcBorders>
              <w:top w:val="double" w:sz="4" w:space="0" w:color="auto"/>
              <w:left w:val="double" w:sz="4" w:space="0" w:color="auto"/>
              <w:bottom w:val="double" w:sz="4" w:space="0" w:color="auto"/>
              <w:right w:val="double" w:sz="4" w:space="0" w:color="auto"/>
            </w:tcBorders>
          </w:tcPr>
          <w:p w14:paraId="1A2C1B66" w14:textId="77777777" w:rsidR="00186DC5" w:rsidRPr="002748FD" w:rsidRDefault="00186DC5">
            <w:pPr>
              <w:pStyle w:val="TableParagraph"/>
              <w:spacing w:before="34"/>
              <w:ind w:left="138" w:right="3"/>
              <w:jc w:val="center"/>
              <w:rPr>
                <w:color w:val="161616"/>
                <w:sz w:val="19"/>
              </w:rPr>
            </w:pPr>
          </w:p>
        </w:tc>
      </w:tr>
      <w:tr w:rsidR="00186DC5" w14:paraId="2699AAD9" w14:textId="76B40995" w:rsidTr="00186DC5">
        <w:trPr>
          <w:trHeight w:val="417"/>
        </w:trPr>
        <w:tc>
          <w:tcPr>
            <w:tcW w:w="1210" w:type="dxa"/>
            <w:tcBorders>
              <w:left w:val="nil"/>
            </w:tcBorders>
          </w:tcPr>
          <w:p w14:paraId="48171BEB" w14:textId="77777777" w:rsidR="00186DC5" w:rsidRPr="002748FD" w:rsidRDefault="00186DC5">
            <w:pPr>
              <w:pStyle w:val="TableParagraph"/>
              <w:spacing w:before="34"/>
              <w:ind w:left="6"/>
              <w:rPr>
                <w:sz w:val="19"/>
                <w:szCs w:val="19"/>
              </w:rPr>
            </w:pPr>
            <w:r w:rsidRPr="002748FD">
              <w:rPr>
                <w:color w:val="161616"/>
                <w:spacing w:val="-2"/>
                <w:sz w:val="19"/>
                <w:szCs w:val="19"/>
              </w:rPr>
              <w:t>Filterstøv</w:t>
            </w:r>
          </w:p>
        </w:tc>
        <w:tc>
          <w:tcPr>
            <w:tcW w:w="1134" w:type="dxa"/>
            <w:vMerge/>
          </w:tcPr>
          <w:p w14:paraId="3996DABE" w14:textId="77777777" w:rsidR="00186DC5" w:rsidRPr="002748FD" w:rsidRDefault="00186DC5">
            <w:pPr>
              <w:rPr>
                <w:sz w:val="2"/>
                <w:szCs w:val="2"/>
              </w:rPr>
            </w:pPr>
          </w:p>
        </w:tc>
        <w:tc>
          <w:tcPr>
            <w:tcW w:w="1418" w:type="dxa"/>
          </w:tcPr>
          <w:p w14:paraId="6B5272BA" w14:textId="0B296C82" w:rsidR="00186DC5" w:rsidRPr="002748FD" w:rsidRDefault="00186DC5">
            <w:pPr>
              <w:pStyle w:val="TableParagraph"/>
              <w:spacing w:before="34"/>
              <w:ind w:left="19" w:right="136"/>
              <w:jc w:val="center"/>
              <w:rPr>
                <w:sz w:val="19"/>
              </w:rPr>
            </w:pPr>
            <w:r w:rsidRPr="002748FD">
              <w:rPr>
                <w:color w:val="161616"/>
                <w:spacing w:val="-2"/>
                <w:sz w:val="19"/>
              </w:rPr>
              <w:t>0</w:t>
            </w:r>
            <w:r w:rsidR="00304B7C">
              <w:rPr>
                <w:color w:val="161616"/>
                <w:spacing w:val="-2"/>
                <w:sz w:val="19"/>
              </w:rPr>
              <w:t xml:space="preserve"> </w:t>
            </w:r>
            <w:r w:rsidRPr="002748FD">
              <w:rPr>
                <w:color w:val="161616"/>
                <w:spacing w:val="-2"/>
                <w:sz w:val="19"/>
              </w:rPr>
              <w:t>-</w:t>
            </w:r>
            <w:r w:rsidR="00304B7C">
              <w:rPr>
                <w:color w:val="161616"/>
                <w:spacing w:val="-2"/>
                <w:sz w:val="19"/>
              </w:rPr>
              <w:t xml:space="preserve"> </w:t>
            </w:r>
            <w:r w:rsidRPr="002748FD">
              <w:rPr>
                <w:color w:val="161616"/>
                <w:spacing w:val="-10"/>
                <w:sz w:val="19"/>
              </w:rPr>
              <w:t>5</w:t>
            </w:r>
          </w:p>
        </w:tc>
        <w:tc>
          <w:tcPr>
            <w:tcW w:w="1275" w:type="dxa"/>
          </w:tcPr>
          <w:p w14:paraId="55084341" w14:textId="0085CEB4" w:rsidR="00186DC5" w:rsidRPr="002748FD" w:rsidRDefault="00186DC5">
            <w:pPr>
              <w:pStyle w:val="TableParagraph"/>
              <w:spacing w:before="34"/>
              <w:ind w:left="22"/>
              <w:jc w:val="center"/>
              <w:rPr>
                <w:sz w:val="19"/>
              </w:rPr>
            </w:pPr>
            <w:r w:rsidRPr="002748FD">
              <w:rPr>
                <w:color w:val="161616"/>
                <w:sz w:val="19"/>
              </w:rPr>
              <w:t>0</w:t>
            </w:r>
            <w:r w:rsidR="00304B7C">
              <w:rPr>
                <w:color w:val="161616"/>
                <w:sz w:val="19"/>
              </w:rPr>
              <w:t xml:space="preserve"> </w:t>
            </w:r>
            <w:r w:rsidRPr="002748FD">
              <w:rPr>
                <w:color w:val="161616"/>
                <w:sz w:val="19"/>
              </w:rPr>
              <w:t>-</w:t>
            </w:r>
            <w:r w:rsidR="00304B7C">
              <w:rPr>
                <w:color w:val="161616"/>
                <w:sz w:val="19"/>
              </w:rPr>
              <w:t xml:space="preserve"> </w:t>
            </w:r>
            <w:r w:rsidRPr="002748FD">
              <w:rPr>
                <w:color w:val="161616"/>
                <w:spacing w:val="-5"/>
                <w:sz w:val="19"/>
              </w:rPr>
              <w:t>60</w:t>
            </w:r>
          </w:p>
        </w:tc>
        <w:tc>
          <w:tcPr>
            <w:tcW w:w="1276" w:type="dxa"/>
            <w:tcBorders>
              <w:right w:val="double" w:sz="4" w:space="0" w:color="auto"/>
            </w:tcBorders>
          </w:tcPr>
          <w:p w14:paraId="3908EDDB" w14:textId="77777777" w:rsidR="00186DC5" w:rsidRPr="00304B7C" w:rsidRDefault="00186DC5" w:rsidP="00304B7C">
            <w:pPr>
              <w:pStyle w:val="TableParagraph"/>
              <w:spacing w:before="34"/>
              <w:ind w:left="138" w:right="3"/>
              <w:jc w:val="center"/>
              <w:rPr>
                <w:color w:val="161616"/>
                <w:sz w:val="19"/>
              </w:rPr>
            </w:pPr>
            <w:r w:rsidRPr="00304B7C">
              <w:rPr>
                <w:color w:val="161616"/>
                <w:sz w:val="19"/>
              </w:rPr>
              <w:t>0-10</w:t>
            </w:r>
          </w:p>
        </w:tc>
        <w:tc>
          <w:tcPr>
            <w:tcW w:w="3119" w:type="dxa"/>
            <w:tcBorders>
              <w:top w:val="double" w:sz="4" w:space="0" w:color="auto"/>
              <w:left w:val="double" w:sz="4" w:space="0" w:color="auto"/>
              <w:bottom w:val="double" w:sz="4" w:space="0" w:color="auto"/>
              <w:right w:val="double" w:sz="4" w:space="0" w:color="auto"/>
            </w:tcBorders>
          </w:tcPr>
          <w:p w14:paraId="73E0900A" w14:textId="77777777" w:rsidR="00186DC5" w:rsidRPr="002748FD" w:rsidRDefault="00186DC5">
            <w:pPr>
              <w:pStyle w:val="TableParagraph"/>
              <w:spacing w:before="34"/>
              <w:ind w:left="138"/>
              <w:jc w:val="center"/>
              <w:rPr>
                <w:color w:val="161616"/>
                <w:w w:val="140"/>
                <w:sz w:val="19"/>
              </w:rPr>
            </w:pPr>
          </w:p>
        </w:tc>
      </w:tr>
      <w:tr w:rsidR="00186DC5" w14:paraId="3EC9E15A" w14:textId="43BC12E1" w:rsidTr="00186DC5">
        <w:trPr>
          <w:trHeight w:val="628"/>
        </w:trPr>
        <w:tc>
          <w:tcPr>
            <w:tcW w:w="1210" w:type="dxa"/>
            <w:tcBorders>
              <w:left w:val="nil"/>
            </w:tcBorders>
          </w:tcPr>
          <w:p w14:paraId="703C1AD3" w14:textId="77777777" w:rsidR="00186DC5" w:rsidRPr="002748FD" w:rsidRDefault="00186DC5">
            <w:pPr>
              <w:pStyle w:val="TableParagraph"/>
              <w:spacing w:before="36" w:line="237" w:lineRule="auto"/>
              <w:ind w:left="2" w:firstLine="3"/>
              <w:rPr>
                <w:sz w:val="19"/>
                <w:szCs w:val="19"/>
                <w:lang w:val="da-DK"/>
              </w:rPr>
            </w:pPr>
            <w:r w:rsidRPr="002748FD">
              <w:rPr>
                <w:color w:val="161616"/>
                <w:sz w:val="19"/>
                <w:szCs w:val="19"/>
                <w:lang w:val="da-DK"/>
              </w:rPr>
              <w:t>Brugt</w:t>
            </w:r>
            <w:r w:rsidRPr="002748FD">
              <w:rPr>
                <w:color w:val="161616"/>
                <w:spacing w:val="39"/>
                <w:sz w:val="19"/>
                <w:szCs w:val="19"/>
                <w:lang w:val="da-DK"/>
              </w:rPr>
              <w:t xml:space="preserve"> </w:t>
            </w:r>
            <w:r w:rsidRPr="002748FD">
              <w:rPr>
                <w:color w:val="161616"/>
                <w:sz w:val="19"/>
                <w:szCs w:val="19"/>
                <w:lang w:val="da-DK"/>
              </w:rPr>
              <w:t>ildfast</w:t>
            </w:r>
            <w:r w:rsidRPr="002748FD">
              <w:rPr>
                <w:color w:val="161616"/>
                <w:spacing w:val="39"/>
                <w:sz w:val="19"/>
                <w:szCs w:val="19"/>
                <w:lang w:val="da-DK"/>
              </w:rPr>
              <w:t xml:space="preserve"> </w:t>
            </w:r>
            <w:r w:rsidRPr="002748FD">
              <w:rPr>
                <w:color w:val="161616"/>
                <w:sz w:val="19"/>
                <w:szCs w:val="19"/>
                <w:lang w:val="da-DK"/>
              </w:rPr>
              <w:t>foring</w:t>
            </w:r>
            <w:r w:rsidRPr="002748FD">
              <w:rPr>
                <w:color w:val="161616"/>
                <w:spacing w:val="37"/>
                <w:sz w:val="19"/>
                <w:szCs w:val="19"/>
                <w:lang w:val="da-DK"/>
              </w:rPr>
              <w:t xml:space="preserve"> </w:t>
            </w:r>
            <w:r w:rsidRPr="002748FD">
              <w:rPr>
                <w:color w:val="161616"/>
                <w:sz w:val="19"/>
                <w:szCs w:val="19"/>
                <w:lang w:val="da-DK"/>
              </w:rPr>
              <w:t xml:space="preserve">til </w:t>
            </w:r>
            <w:r w:rsidRPr="002748FD">
              <w:rPr>
                <w:color w:val="161616"/>
                <w:spacing w:val="-4"/>
                <w:sz w:val="19"/>
                <w:szCs w:val="19"/>
                <w:lang w:val="da-DK"/>
              </w:rPr>
              <w:t>ovne</w:t>
            </w:r>
          </w:p>
        </w:tc>
        <w:tc>
          <w:tcPr>
            <w:tcW w:w="1134" w:type="dxa"/>
            <w:vMerge/>
          </w:tcPr>
          <w:p w14:paraId="4CDE023E" w14:textId="77777777" w:rsidR="00186DC5" w:rsidRPr="002748FD" w:rsidRDefault="00186DC5">
            <w:pPr>
              <w:rPr>
                <w:sz w:val="2"/>
                <w:szCs w:val="2"/>
                <w:lang w:val="da-DK"/>
              </w:rPr>
            </w:pPr>
          </w:p>
        </w:tc>
        <w:tc>
          <w:tcPr>
            <w:tcW w:w="1418" w:type="dxa"/>
          </w:tcPr>
          <w:p w14:paraId="7C08EC72" w14:textId="77777777" w:rsidR="00186DC5" w:rsidRPr="002748FD" w:rsidRDefault="00186DC5">
            <w:pPr>
              <w:pStyle w:val="TableParagraph"/>
              <w:spacing w:before="140"/>
              <w:ind w:right="13"/>
              <w:jc w:val="center"/>
              <w:rPr>
                <w:sz w:val="19"/>
              </w:rPr>
            </w:pPr>
            <w:r w:rsidRPr="002748FD">
              <w:rPr>
                <w:color w:val="161616"/>
                <w:w w:val="140"/>
                <w:sz w:val="19"/>
              </w:rPr>
              <w:t>0-</w:t>
            </w:r>
            <w:r w:rsidRPr="002748FD">
              <w:rPr>
                <w:color w:val="161616"/>
                <w:spacing w:val="-10"/>
                <w:w w:val="140"/>
                <w:sz w:val="19"/>
              </w:rPr>
              <w:t>5</w:t>
            </w:r>
          </w:p>
        </w:tc>
        <w:tc>
          <w:tcPr>
            <w:tcW w:w="1275" w:type="dxa"/>
          </w:tcPr>
          <w:p w14:paraId="7D63CF24" w14:textId="271B4C8E" w:rsidR="00186DC5" w:rsidRPr="002748FD" w:rsidRDefault="00186DC5" w:rsidP="00304B7C">
            <w:pPr>
              <w:pStyle w:val="TableParagraph"/>
              <w:spacing w:before="34"/>
              <w:ind w:left="22"/>
              <w:jc w:val="center"/>
              <w:rPr>
                <w:sz w:val="19"/>
              </w:rPr>
            </w:pPr>
            <w:r w:rsidRPr="00304B7C">
              <w:rPr>
                <w:color w:val="161616"/>
                <w:sz w:val="19"/>
              </w:rPr>
              <w:t>0</w:t>
            </w:r>
            <w:r w:rsidR="00304B7C" w:rsidRPr="00304B7C">
              <w:rPr>
                <w:color w:val="161616"/>
                <w:sz w:val="19"/>
              </w:rPr>
              <w:t xml:space="preserve"> </w:t>
            </w:r>
            <w:r w:rsidRPr="00304B7C">
              <w:rPr>
                <w:color w:val="161616"/>
                <w:sz w:val="19"/>
              </w:rPr>
              <w:t>-</w:t>
            </w:r>
            <w:r w:rsidR="00304B7C" w:rsidRPr="00304B7C">
              <w:rPr>
                <w:color w:val="161616"/>
                <w:sz w:val="19"/>
              </w:rPr>
              <w:t xml:space="preserve"> </w:t>
            </w:r>
            <w:r w:rsidRPr="00304B7C">
              <w:rPr>
                <w:color w:val="161616"/>
                <w:sz w:val="19"/>
              </w:rPr>
              <w:t>20(</w:t>
            </w:r>
            <w:r w:rsidRPr="008A403C">
              <w:rPr>
                <w:color w:val="161616"/>
                <w:sz w:val="19"/>
                <w:vertAlign w:val="superscript"/>
              </w:rPr>
              <w:t>3</w:t>
            </w:r>
            <w:r w:rsidRPr="00304B7C">
              <w:rPr>
                <w:color w:val="161616"/>
                <w:sz w:val="19"/>
              </w:rPr>
              <w:t>)</w:t>
            </w:r>
          </w:p>
        </w:tc>
        <w:tc>
          <w:tcPr>
            <w:tcW w:w="1276" w:type="dxa"/>
            <w:tcBorders>
              <w:right w:val="double" w:sz="4" w:space="0" w:color="auto"/>
            </w:tcBorders>
          </w:tcPr>
          <w:p w14:paraId="790E907C" w14:textId="77777777" w:rsidR="00186DC5" w:rsidRPr="002748FD" w:rsidRDefault="00186DC5">
            <w:pPr>
              <w:pStyle w:val="TableParagraph"/>
              <w:spacing w:before="140"/>
              <w:ind w:left="138" w:right="2"/>
              <w:jc w:val="center"/>
              <w:rPr>
                <w:sz w:val="19"/>
              </w:rPr>
            </w:pPr>
            <w:r w:rsidRPr="002748FD">
              <w:rPr>
                <w:color w:val="161616"/>
                <w:w w:val="110"/>
                <w:sz w:val="19"/>
              </w:rPr>
              <w:t>0-</w:t>
            </w:r>
            <w:r w:rsidRPr="002748FD">
              <w:rPr>
                <w:color w:val="161616"/>
                <w:spacing w:val="68"/>
                <w:w w:val="110"/>
                <w:sz w:val="19"/>
              </w:rPr>
              <w:t xml:space="preserve"> </w:t>
            </w:r>
            <w:r w:rsidRPr="002748FD">
              <w:rPr>
                <w:color w:val="161616"/>
                <w:spacing w:val="-5"/>
                <w:w w:val="110"/>
                <w:sz w:val="19"/>
              </w:rPr>
              <w:t>20</w:t>
            </w:r>
          </w:p>
        </w:tc>
        <w:tc>
          <w:tcPr>
            <w:tcW w:w="3119" w:type="dxa"/>
            <w:tcBorders>
              <w:top w:val="double" w:sz="4" w:space="0" w:color="auto"/>
              <w:left w:val="double" w:sz="4" w:space="0" w:color="auto"/>
              <w:bottom w:val="double" w:sz="4" w:space="0" w:color="auto"/>
              <w:right w:val="double" w:sz="4" w:space="0" w:color="auto"/>
            </w:tcBorders>
          </w:tcPr>
          <w:p w14:paraId="212D186F" w14:textId="77777777" w:rsidR="00186DC5" w:rsidRPr="002748FD" w:rsidRDefault="00186DC5">
            <w:pPr>
              <w:pStyle w:val="TableParagraph"/>
              <w:spacing w:before="140"/>
              <w:ind w:left="138" w:right="2"/>
              <w:jc w:val="center"/>
              <w:rPr>
                <w:color w:val="161616"/>
                <w:w w:val="110"/>
                <w:sz w:val="19"/>
              </w:rPr>
            </w:pPr>
          </w:p>
        </w:tc>
      </w:tr>
    </w:tbl>
    <w:p w14:paraId="61D720B8" w14:textId="6D60EEF2" w:rsidR="009A3C0A" w:rsidRPr="0055382A" w:rsidRDefault="009A3C0A" w:rsidP="009A3C0A">
      <w:pPr>
        <w:tabs>
          <w:tab w:val="left" w:pos="972"/>
        </w:tabs>
        <w:spacing w:before="47" w:line="211" w:lineRule="auto"/>
        <w:ind w:left="631" w:right="628"/>
        <w:rPr>
          <w:sz w:val="19"/>
          <w:szCs w:val="19"/>
          <w:lang w:val="da-DK"/>
        </w:rPr>
      </w:pPr>
      <w:r w:rsidRPr="0055382A">
        <w:rPr>
          <w:color w:val="282828"/>
          <w:spacing w:val="-4"/>
          <w:sz w:val="19"/>
          <w:szCs w:val="19"/>
          <w:lang w:val="da-DK"/>
        </w:rPr>
        <w:t>(</w:t>
      </w:r>
      <w:r w:rsidR="00890F42" w:rsidRPr="008A403C">
        <w:rPr>
          <w:color w:val="282828"/>
          <w:spacing w:val="-4"/>
          <w:sz w:val="19"/>
          <w:szCs w:val="19"/>
          <w:vertAlign w:val="superscript"/>
          <w:lang w:val="da-DK"/>
        </w:rPr>
        <w:t>1</w:t>
      </w:r>
      <w:r w:rsidRPr="0055382A">
        <w:rPr>
          <w:color w:val="282828"/>
          <w:spacing w:val="-4"/>
          <w:sz w:val="19"/>
          <w:szCs w:val="19"/>
          <w:lang w:val="da-DK"/>
        </w:rPr>
        <w:t>)</w:t>
      </w:r>
      <w:r w:rsidRPr="0055382A">
        <w:rPr>
          <w:color w:val="282828"/>
          <w:sz w:val="19"/>
          <w:lang w:val="da-DK"/>
        </w:rPr>
        <w:tab/>
      </w:r>
      <w:r w:rsidRPr="0055382A">
        <w:rPr>
          <w:color w:val="161616"/>
          <w:w w:val="85"/>
          <w:sz w:val="19"/>
          <w:szCs w:val="19"/>
          <w:lang w:val="da-DK"/>
        </w:rPr>
        <w:t>BAT-AEPL</w:t>
      </w:r>
      <w:r w:rsidRPr="0055382A">
        <w:rPr>
          <w:color w:val="161616"/>
          <w:spacing w:val="-5"/>
          <w:sz w:val="19"/>
          <w:szCs w:val="19"/>
          <w:lang w:val="da-DK"/>
        </w:rPr>
        <w:t xml:space="preserve"> </w:t>
      </w:r>
      <w:r w:rsidRPr="0055382A">
        <w:rPr>
          <w:color w:val="161616"/>
          <w:w w:val="85"/>
          <w:sz w:val="19"/>
          <w:szCs w:val="19"/>
          <w:lang w:val="da-DK"/>
        </w:rPr>
        <w:t>finder</w:t>
      </w:r>
      <w:r w:rsidRPr="0055382A">
        <w:rPr>
          <w:color w:val="161616"/>
          <w:spacing w:val="-1"/>
          <w:sz w:val="19"/>
          <w:szCs w:val="19"/>
          <w:lang w:val="da-DK"/>
        </w:rPr>
        <w:t xml:space="preserve"> </w:t>
      </w:r>
      <w:r w:rsidRPr="0055382A">
        <w:rPr>
          <w:color w:val="161616"/>
          <w:w w:val="85"/>
          <w:sz w:val="19"/>
          <w:szCs w:val="19"/>
          <w:lang w:val="da-DK"/>
        </w:rPr>
        <w:t>muligvis ikke</w:t>
      </w:r>
      <w:r w:rsidRPr="0055382A">
        <w:rPr>
          <w:color w:val="161616"/>
          <w:spacing w:val="-5"/>
          <w:w w:val="85"/>
          <w:sz w:val="19"/>
          <w:szCs w:val="19"/>
          <w:lang w:val="da-DK"/>
        </w:rPr>
        <w:t xml:space="preserve"> </w:t>
      </w:r>
      <w:r w:rsidRPr="0055382A">
        <w:rPr>
          <w:color w:val="282828"/>
          <w:w w:val="85"/>
          <w:sz w:val="19"/>
          <w:szCs w:val="19"/>
          <w:lang w:val="da-DK"/>
        </w:rPr>
        <w:t>anvendelse,</w:t>
      </w:r>
      <w:r w:rsidRPr="0055382A">
        <w:rPr>
          <w:color w:val="282828"/>
          <w:sz w:val="19"/>
          <w:szCs w:val="19"/>
          <w:lang w:val="da-DK"/>
        </w:rPr>
        <w:t xml:space="preserve"> </w:t>
      </w:r>
      <w:r w:rsidRPr="0055382A">
        <w:rPr>
          <w:color w:val="161616"/>
          <w:w w:val="85"/>
          <w:sz w:val="19"/>
          <w:szCs w:val="19"/>
          <w:lang w:val="da-DK"/>
        </w:rPr>
        <w:t>hvis</w:t>
      </w:r>
      <w:r w:rsidRPr="0055382A">
        <w:rPr>
          <w:color w:val="161616"/>
          <w:spacing w:val="-4"/>
          <w:w w:val="85"/>
          <w:sz w:val="19"/>
          <w:szCs w:val="19"/>
          <w:lang w:val="da-DK"/>
        </w:rPr>
        <w:t xml:space="preserve"> </w:t>
      </w:r>
      <w:r w:rsidRPr="0055382A">
        <w:rPr>
          <w:color w:val="161616"/>
          <w:w w:val="85"/>
          <w:sz w:val="19"/>
          <w:szCs w:val="19"/>
          <w:lang w:val="da-DK"/>
        </w:rPr>
        <w:t>der ikke</w:t>
      </w:r>
      <w:r w:rsidRPr="0055382A">
        <w:rPr>
          <w:color w:val="161616"/>
          <w:spacing w:val="-5"/>
          <w:w w:val="85"/>
          <w:sz w:val="19"/>
          <w:szCs w:val="19"/>
          <w:lang w:val="da-DK"/>
        </w:rPr>
        <w:t xml:space="preserve"> </w:t>
      </w:r>
      <w:r w:rsidRPr="0055382A">
        <w:rPr>
          <w:color w:val="282828"/>
          <w:w w:val="85"/>
          <w:sz w:val="19"/>
          <w:szCs w:val="19"/>
          <w:lang w:val="da-DK"/>
        </w:rPr>
        <w:t>er</w:t>
      </w:r>
      <w:r w:rsidRPr="0055382A">
        <w:rPr>
          <w:color w:val="282828"/>
          <w:spacing w:val="-6"/>
          <w:w w:val="85"/>
          <w:sz w:val="19"/>
          <w:szCs w:val="19"/>
          <w:lang w:val="da-DK"/>
        </w:rPr>
        <w:t xml:space="preserve"> </w:t>
      </w:r>
      <w:r w:rsidRPr="0055382A">
        <w:rPr>
          <w:color w:val="282828"/>
          <w:w w:val="85"/>
          <w:sz w:val="19"/>
          <w:szCs w:val="19"/>
          <w:lang w:val="da-DK"/>
        </w:rPr>
        <w:t xml:space="preserve">et </w:t>
      </w:r>
      <w:r w:rsidRPr="0055382A">
        <w:rPr>
          <w:color w:val="161616"/>
          <w:w w:val="85"/>
          <w:sz w:val="19"/>
          <w:szCs w:val="19"/>
          <w:lang w:val="da-DK"/>
        </w:rPr>
        <w:t>tilstrækkeligt tredjepartsbehov</w:t>
      </w:r>
      <w:r w:rsidRPr="0055382A">
        <w:rPr>
          <w:color w:val="161616"/>
          <w:spacing w:val="-12"/>
          <w:w w:val="85"/>
          <w:sz w:val="19"/>
          <w:szCs w:val="19"/>
          <w:lang w:val="da-DK"/>
        </w:rPr>
        <w:t xml:space="preserve"> </w:t>
      </w:r>
      <w:r w:rsidRPr="0055382A">
        <w:rPr>
          <w:color w:val="161616"/>
          <w:w w:val="85"/>
          <w:sz w:val="19"/>
          <w:szCs w:val="19"/>
          <w:lang w:val="da-DK"/>
        </w:rPr>
        <w:t>for</w:t>
      </w:r>
      <w:r w:rsidRPr="0055382A">
        <w:rPr>
          <w:color w:val="161616"/>
          <w:spacing w:val="-5"/>
          <w:w w:val="85"/>
          <w:sz w:val="19"/>
          <w:szCs w:val="19"/>
          <w:lang w:val="da-DK"/>
        </w:rPr>
        <w:t xml:space="preserve"> </w:t>
      </w:r>
      <w:r w:rsidRPr="0055382A">
        <w:rPr>
          <w:color w:val="282828"/>
          <w:w w:val="85"/>
          <w:sz w:val="19"/>
          <w:szCs w:val="19"/>
          <w:lang w:val="da-DK"/>
        </w:rPr>
        <w:t>genanvendelse</w:t>
      </w:r>
      <w:r w:rsidRPr="0055382A">
        <w:rPr>
          <w:color w:val="282828"/>
          <w:sz w:val="19"/>
          <w:szCs w:val="19"/>
          <w:lang w:val="da-DK"/>
        </w:rPr>
        <w:t xml:space="preserve"> </w:t>
      </w:r>
      <w:r w:rsidRPr="0055382A">
        <w:rPr>
          <w:color w:val="282828"/>
          <w:w w:val="85"/>
          <w:sz w:val="19"/>
          <w:szCs w:val="19"/>
          <w:lang w:val="da-DK"/>
        </w:rPr>
        <w:t>og/eller</w:t>
      </w:r>
      <w:r w:rsidRPr="0055382A">
        <w:rPr>
          <w:color w:val="282828"/>
          <w:sz w:val="19"/>
          <w:szCs w:val="19"/>
          <w:lang w:val="da-DK"/>
        </w:rPr>
        <w:t xml:space="preserve"> </w:t>
      </w:r>
      <w:r w:rsidRPr="0055382A">
        <w:rPr>
          <w:color w:val="161616"/>
          <w:w w:val="85"/>
          <w:sz w:val="19"/>
          <w:szCs w:val="19"/>
          <w:lang w:val="da-DK"/>
        </w:rPr>
        <w:t xml:space="preserve">nyttiggørelse. </w:t>
      </w:r>
      <w:r w:rsidRPr="0055382A">
        <w:rPr>
          <w:color w:val="282828"/>
          <w:spacing w:val="-5"/>
          <w:sz w:val="19"/>
          <w:szCs w:val="19"/>
          <w:lang w:val="da-DK"/>
        </w:rPr>
        <w:t>(</w:t>
      </w:r>
      <w:r w:rsidR="00890F42" w:rsidRPr="008A403C">
        <w:rPr>
          <w:color w:val="282828"/>
          <w:spacing w:val="-5"/>
          <w:sz w:val="19"/>
          <w:szCs w:val="19"/>
          <w:vertAlign w:val="superscript"/>
          <w:lang w:val="da-DK"/>
        </w:rPr>
        <w:t>2</w:t>
      </w:r>
      <w:r w:rsidRPr="0055382A">
        <w:rPr>
          <w:color w:val="282828"/>
          <w:spacing w:val="-5"/>
          <w:sz w:val="19"/>
          <w:szCs w:val="19"/>
          <w:lang w:val="da-DK"/>
        </w:rPr>
        <w:t>)</w:t>
      </w:r>
      <w:r w:rsidRPr="0055382A">
        <w:rPr>
          <w:color w:val="282828"/>
          <w:sz w:val="19"/>
          <w:lang w:val="da-DK"/>
        </w:rPr>
        <w:tab/>
      </w:r>
      <w:r w:rsidRPr="0055382A">
        <w:rPr>
          <w:color w:val="282828"/>
          <w:w w:val="85"/>
          <w:sz w:val="19"/>
          <w:szCs w:val="19"/>
          <w:lang w:val="da-DK"/>
        </w:rPr>
        <w:t>For</w:t>
      </w:r>
      <w:r w:rsidRPr="0055382A">
        <w:rPr>
          <w:color w:val="282828"/>
          <w:sz w:val="19"/>
          <w:szCs w:val="19"/>
          <w:lang w:val="da-DK"/>
        </w:rPr>
        <w:t xml:space="preserve"> </w:t>
      </w:r>
      <w:r w:rsidRPr="0055382A">
        <w:rPr>
          <w:color w:val="282828"/>
          <w:w w:val="85"/>
          <w:sz w:val="19"/>
          <w:szCs w:val="19"/>
          <w:lang w:val="da-DK"/>
        </w:rPr>
        <w:t>stål-</w:t>
      </w:r>
      <w:r w:rsidRPr="0055382A">
        <w:rPr>
          <w:color w:val="282828"/>
          <w:spacing w:val="6"/>
          <w:sz w:val="19"/>
          <w:szCs w:val="19"/>
          <w:lang w:val="da-DK"/>
        </w:rPr>
        <w:t xml:space="preserve"> </w:t>
      </w:r>
      <w:r w:rsidRPr="0055382A">
        <w:rPr>
          <w:color w:val="282828"/>
          <w:w w:val="85"/>
          <w:sz w:val="19"/>
          <w:szCs w:val="19"/>
          <w:lang w:val="da-DK"/>
        </w:rPr>
        <w:t>eller</w:t>
      </w:r>
      <w:r w:rsidRPr="0055382A">
        <w:rPr>
          <w:color w:val="282828"/>
          <w:spacing w:val="24"/>
          <w:sz w:val="19"/>
          <w:szCs w:val="19"/>
          <w:lang w:val="da-DK"/>
        </w:rPr>
        <w:t xml:space="preserve"> </w:t>
      </w:r>
      <w:r w:rsidRPr="0055382A">
        <w:rPr>
          <w:color w:val="161616"/>
          <w:w w:val="85"/>
          <w:sz w:val="19"/>
          <w:szCs w:val="19"/>
          <w:lang w:val="da-DK"/>
        </w:rPr>
        <w:t>jernstøberier,</w:t>
      </w:r>
      <w:r w:rsidRPr="0055382A">
        <w:rPr>
          <w:color w:val="161616"/>
          <w:spacing w:val="-3"/>
          <w:sz w:val="19"/>
          <w:szCs w:val="19"/>
          <w:lang w:val="da-DK"/>
        </w:rPr>
        <w:t xml:space="preserve"> </w:t>
      </w:r>
      <w:r w:rsidRPr="0055382A">
        <w:rPr>
          <w:color w:val="161616"/>
          <w:w w:val="85"/>
          <w:sz w:val="19"/>
          <w:szCs w:val="19"/>
          <w:lang w:val="da-DK"/>
        </w:rPr>
        <w:t>der</w:t>
      </w:r>
      <w:r w:rsidRPr="0055382A">
        <w:rPr>
          <w:color w:val="161616"/>
          <w:spacing w:val="9"/>
          <w:sz w:val="19"/>
          <w:szCs w:val="19"/>
          <w:lang w:val="da-DK"/>
        </w:rPr>
        <w:t xml:space="preserve"> </w:t>
      </w:r>
      <w:r w:rsidRPr="0055382A">
        <w:rPr>
          <w:color w:val="161616"/>
          <w:w w:val="85"/>
          <w:sz w:val="19"/>
          <w:szCs w:val="19"/>
          <w:lang w:val="da-DK"/>
        </w:rPr>
        <w:t>bruger</w:t>
      </w:r>
      <w:r w:rsidRPr="0055382A">
        <w:rPr>
          <w:color w:val="161616"/>
          <w:spacing w:val="13"/>
          <w:sz w:val="19"/>
          <w:szCs w:val="19"/>
          <w:lang w:val="da-DK"/>
        </w:rPr>
        <w:t xml:space="preserve"> </w:t>
      </w:r>
      <w:r w:rsidRPr="0055382A">
        <w:rPr>
          <w:color w:val="161616"/>
          <w:w w:val="85"/>
          <w:sz w:val="19"/>
          <w:szCs w:val="19"/>
          <w:lang w:val="da-DK"/>
        </w:rPr>
        <w:t>EAF'er,</w:t>
      </w:r>
      <w:r w:rsidRPr="0055382A">
        <w:rPr>
          <w:color w:val="161616"/>
          <w:spacing w:val="17"/>
          <w:sz w:val="19"/>
          <w:szCs w:val="19"/>
          <w:lang w:val="da-DK"/>
        </w:rPr>
        <w:t xml:space="preserve"> </w:t>
      </w:r>
      <w:r w:rsidRPr="0055382A">
        <w:rPr>
          <w:color w:val="161616"/>
          <w:w w:val="85"/>
          <w:sz w:val="19"/>
          <w:szCs w:val="19"/>
          <w:lang w:val="da-DK"/>
        </w:rPr>
        <w:t>kan</w:t>
      </w:r>
      <w:r w:rsidRPr="0055382A">
        <w:rPr>
          <w:color w:val="161616"/>
          <w:spacing w:val="11"/>
          <w:sz w:val="19"/>
          <w:szCs w:val="19"/>
          <w:lang w:val="da-DK"/>
        </w:rPr>
        <w:t xml:space="preserve"> </w:t>
      </w:r>
      <w:r w:rsidRPr="0055382A">
        <w:rPr>
          <w:color w:val="161616"/>
          <w:w w:val="85"/>
          <w:sz w:val="19"/>
          <w:szCs w:val="19"/>
          <w:lang w:val="da-DK"/>
        </w:rPr>
        <w:t>den</w:t>
      </w:r>
      <w:r w:rsidRPr="0055382A">
        <w:rPr>
          <w:color w:val="161616"/>
          <w:spacing w:val="13"/>
          <w:sz w:val="19"/>
          <w:szCs w:val="19"/>
          <w:lang w:val="da-DK"/>
        </w:rPr>
        <w:t xml:space="preserve"> </w:t>
      </w:r>
      <w:r w:rsidRPr="0055382A">
        <w:rPr>
          <w:color w:val="282828"/>
          <w:w w:val="85"/>
          <w:sz w:val="19"/>
          <w:szCs w:val="19"/>
          <w:lang w:val="da-DK"/>
        </w:rPr>
        <w:t>øvre</w:t>
      </w:r>
      <w:r w:rsidRPr="0055382A">
        <w:rPr>
          <w:color w:val="282828"/>
          <w:spacing w:val="7"/>
          <w:sz w:val="19"/>
          <w:szCs w:val="19"/>
          <w:lang w:val="da-DK"/>
        </w:rPr>
        <w:t xml:space="preserve"> </w:t>
      </w:r>
      <w:r w:rsidRPr="0055382A">
        <w:rPr>
          <w:color w:val="282828"/>
          <w:w w:val="85"/>
          <w:sz w:val="19"/>
          <w:szCs w:val="19"/>
          <w:lang w:val="da-DK"/>
        </w:rPr>
        <w:t>ende</w:t>
      </w:r>
      <w:r w:rsidRPr="0055382A">
        <w:rPr>
          <w:color w:val="282828"/>
          <w:spacing w:val="5"/>
          <w:sz w:val="19"/>
          <w:szCs w:val="19"/>
          <w:lang w:val="da-DK"/>
        </w:rPr>
        <w:t xml:space="preserve"> </w:t>
      </w:r>
      <w:r w:rsidRPr="0055382A">
        <w:rPr>
          <w:color w:val="282828"/>
          <w:w w:val="85"/>
          <w:sz w:val="19"/>
          <w:szCs w:val="19"/>
          <w:lang w:val="da-DK"/>
        </w:rPr>
        <w:t>af</w:t>
      </w:r>
      <w:r w:rsidRPr="0055382A">
        <w:rPr>
          <w:color w:val="282828"/>
          <w:spacing w:val="8"/>
          <w:sz w:val="19"/>
          <w:szCs w:val="19"/>
          <w:lang w:val="da-DK"/>
        </w:rPr>
        <w:t xml:space="preserve"> </w:t>
      </w:r>
      <w:r w:rsidRPr="0055382A">
        <w:rPr>
          <w:color w:val="161616"/>
          <w:w w:val="85"/>
          <w:sz w:val="19"/>
          <w:szCs w:val="19"/>
          <w:lang w:val="da-DK"/>
        </w:rPr>
        <w:t>BAT-AEPL-intervallet</w:t>
      </w:r>
      <w:r w:rsidRPr="0055382A">
        <w:rPr>
          <w:color w:val="161616"/>
          <w:spacing w:val="8"/>
          <w:sz w:val="19"/>
          <w:szCs w:val="19"/>
          <w:lang w:val="da-DK"/>
        </w:rPr>
        <w:t xml:space="preserve"> </w:t>
      </w:r>
      <w:r w:rsidRPr="0055382A">
        <w:rPr>
          <w:color w:val="282828"/>
          <w:w w:val="85"/>
          <w:sz w:val="19"/>
          <w:szCs w:val="19"/>
          <w:lang w:val="da-DK"/>
        </w:rPr>
        <w:t>være</w:t>
      </w:r>
      <w:r w:rsidRPr="0055382A">
        <w:rPr>
          <w:color w:val="282828"/>
          <w:spacing w:val="13"/>
          <w:sz w:val="19"/>
          <w:szCs w:val="19"/>
          <w:lang w:val="da-DK"/>
        </w:rPr>
        <w:t xml:space="preserve"> </w:t>
      </w:r>
      <w:r w:rsidRPr="0055382A">
        <w:rPr>
          <w:color w:val="161616"/>
          <w:w w:val="85"/>
          <w:sz w:val="19"/>
          <w:szCs w:val="19"/>
          <w:lang w:val="da-DK"/>
        </w:rPr>
        <w:t>højere</w:t>
      </w:r>
      <w:r w:rsidRPr="0055382A">
        <w:rPr>
          <w:color w:val="161616"/>
          <w:spacing w:val="11"/>
          <w:sz w:val="19"/>
          <w:szCs w:val="19"/>
          <w:lang w:val="da-DK"/>
        </w:rPr>
        <w:t xml:space="preserve"> </w:t>
      </w:r>
      <w:r w:rsidRPr="0055382A">
        <w:rPr>
          <w:color w:val="282828"/>
          <w:w w:val="85"/>
          <w:sz w:val="19"/>
          <w:szCs w:val="19"/>
          <w:lang w:val="da-DK"/>
        </w:rPr>
        <w:t>og</w:t>
      </w:r>
      <w:r w:rsidRPr="0055382A">
        <w:rPr>
          <w:color w:val="282828"/>
          <w:spacing w:val="6"/>
          <w:sz w:val="19"/>
          <w:szCs w:val="19"/>
          <w:lang w:val="da-DK"/>
        </w:rPr>
        <w:t xml:space="preserve"> </w:t>
      </w:r>
      <w:r w:rsidRPr="0055382A">
        <w:rPr>
          <w:color w:val="282828"/>
          <w:w w:val="85"/>
          <w:sz w:val="19"/>
          <w:szCs w:val="19"/>
          <w:lang w:val="da-DK"/>
        </w:rPr>
        <w:t>op</w:t>
      </w:r>
      <w:r w:rsidRPr="0055382A">
        <w:rPr>
          <w:color w:val="282828"/>
          <w:spacing w:val="8"/>
          <w:sz w:val="19"/>
          <w:szCs w:val="19"/>
          <w:lang w:val="da-DK"/>
        </w:rPr>
        <w:t xml:space="preserve"> </w:t>
      </w:r>
      <w:r w:rsidRPr="0055382A">
        <w:rPr>
          <w:color w:val="161616"/>
          <w:w w:val="85"/>
          <w:sz w:val="19"/>
          <w:szCs w:val="19"/>
          <w:lang w:val="da-DK"/>
        </w:rPr>
        <w:t>til</w:t>
      </w:r>
      <w:r w:rsidRPr="0055382A">
        <w:rPr>
          <w:color w:val="161616"/>
          <w:spacing w:val="4"/>
          <w:sz w:val="19"/>
          <w:szCs w:val="19"/>
          <w:lang w:val="da-DK"/>
        </w:rPr>
        <w:t xml:space="preserve"> </w:t>
      </w:r>
      <w:r w:rsidRPr="0055382A">
        <w:rPr>
          <w:color w:val="161616"/>
          <w:w w:val="85"/>
          <w:sz w:val="19"/>
          <w:szCs w:val="19"/>
          <w:lang w:val="da-DK"/>
        </w:rPr>
        <w:t>100</w:t>
      </w:r>
      <w:r w:rsidRPr="0055382A">
        <w:rPr>
          <w:color w:val="161616"/>
          <w:spacing w:val="10"/>
          <w:sz w:val="19"/>
          <w:szCs w:val="19"/>
          <w:lang w:val="da-DK"/>
        </w:rPr>
        <w:t xml:space="preserve"> </w:t>
      </w:r>
      <w:r w:rsidRPr="0055382A">
        <w:rPr>
          <w:color w:val="161616"/>
          <w:w w:val="85"/>
          <w:sz w:val="19"/>
          <w:szCs w:val="19"/>
          <w:lang w:val="da-DK"/>
        </w:rPr>
        <w:t>kg</w:t>
      </w:r>
      <w:r w:rsidRPr="0055382A">
        <w:rPr>
          <w:color w:val="464646"/>
          <w:w w:val="85"/>
          <w:sz w:val="19"/>
          <w:szCs w:val="19"/>
          <w:lang w:val="da-DK"/>
        </w:rPr>
        <w:t>/</w:t>
      </w:r>
      <w:r w:rsidRPr="0055382A">
        <w:rPr>
          <w:color w:val="161616"/>
          <w:w w:val="85"/>
          <w:sz w:val="19"/>
          <w:szCs w:val="19"/>
          <w:lang w:val="da-DK"/>
        </w:rPr>
        <w:t>t</w:t>
      </w:r>
      <w:r w:rsidRPr="0055382A">
        <w:rPr>
          <w:color w:val="161616"/>
          <w:spacing w:val="2"/>
          <w:sz w:val="19"/>
          <w:szCs w:val="19"/>
          <w:lang w:val="da-DK"/>
        </w:rPr>
        <w:t xml:space="preserve"> </w:t>
      </w:r>
      <w:r w:rsidRPr="0055382A">
        <w:rPr>
          <w:color w:val="161616"/>
          <w:spacing w:val="-2"/>
          <w:w w:val="85"/>
          <w:sz w:val="19"/>
          <w:szCs w:val="19"/>
          <w:lang w:val="da-DK"/>
        </w:rPr>
        <w:t>flydende</w:t>
      </w:r>
    </w:p>
    <w:p w14:paraId="150F29AF" w14:textId="77777777" w:rsidR="009A3C0A" w:rsidRPr="0055382A" w:rsidRDefault="009A3C0A" w:rsidP="009A3C0A">
      <w:pPr>
        <w:spacing w:line="182" w:lineRule="exact"/>
        <w:ind w:left="974"/>
        <w:rPr>
          <w:sz w:val="19"/>
          <w:szCs w:val="19"/>
          <w:lang w:val="da-DK"/>
        </w:rPr>
      </w:pPr>
      <w:r w:rsidRPr="0055382A">
        <w:rPr>
          <w:color w:val="161616"/>
          <w:w w:val="85"/>
          <w:sz w:val="19"/>
          <w:szCs w:val="19"/>
          <w:lang w:val="da-DK"/>
        </w:rPr>
        <w:t>metal</w:t>
      </w:r>
      <w:r w:rsidRPr="0055382A">
        <w:rPr>
          <w:color w:val="161616"/>
          <w:spacing w:val="18"/>
          <w:sz w:val="19"/>
          <w:szCs w:val="19"/>
          <w:lang w:val="da-DK"/>
        </w:rPr>
        <w:t xml:space="preserve"> </w:t>
      </w:r>
      <w:r w:rsidRPr="0055382A">
        <w:rPr>
          <w:color w:val="161616"/>
          <w:w w:val="85"/>
          <w:sz w:val="19"/>
          <w:szCs w:val="19"/>
          <w:lang w:val="da-DK"/>
        </w:rPr>
        <w:t>på</w:t>
      </w:r>
      <w:r w:rsidRPr="0055382A">
        <w:rPr>
          <w:color w:val="161616"/>
          <w:spacing w:val="-5"/>
          <w:sz w:val="19"/>
          <w:szCs w:val="19"/>
          <w:lang w:val="da-DK"/>
        </w:rPr>
        <w:t xml:space="preserve"> </w:t>
      </w:r>
      <w:r w:rsidRPr="0055382A">
        <w:rPr>
          <w:color w:val="282828"/>
          <w:w w:val="85"/>
          <w:sz w:val="19"/>
          <w:szCs w:val="19"/>
          <w:lang w:val="da-DK"/>
        </w:rPr>
        <w:t>grund</w:t>
      </w:r>
      <w:r w:rsidRPr="0055382A">
        <w:rPr>
          <w:color w:val="282828"/>
          <w:spacing w:val="-2"/>
          <w:sz w:val="19"/>
          <w:szCs w:val="19"/>
          <w:lang w:val="da-DK"/>
        </w:rPr>
        <w:t xml:space="preserve"> </w:t>
      </w:r>
      <w:r w:rsidRPr="0055382A">
        <w:rPr>
          <w:color w:val="282828"/>
          <w:w w:val="85"/>
          <w:sz w:val="19"/>
          <w:szCs w:val="19"/>
          <w:lang w:val="da-DK"/>
        </w:rPr>
        <w:t>af</w:t>
      </w:r>
      <w:r w:rsidRPr="0055382A">
        <w:rPr>
          <w:color w:val="282828"/>
          <w:spacing w:val="-6"/>
          <w:sz w:val="19"/>
          <w:szCs w:val="19"/>
          <w:lang w:val="da-DK"/>
        </w:rPr>
        <w:t xml:space="preserve"> </w:t>
      </w:r>
      <w:r w:rsidRPr="0055382A">
        <w:rPr>
          <w:color w:val="282828"/>
          <w:w w:val="85"/>
          <w:sz w:val="19"/>
          <w:szCs w:val="19"/>
          <w:lang w:val="da-DK"/>
        </w:rPr>
        <w:t>øget</w:t>
      </w:r>
      <w:r w:rsidRPr="0055382A">
        <w:rPr>
          <w:color w:val="282828"/>
          <w:spacing w:val="-7"/>
          <w:sz w:val="19"/>
          <w:szCs w:val="19"/>
          <w:lang w:val="da-DK"/>
        </w:rPr>
        <w:t xml:space="preserve"> </w:t>
      </w:r>
      <w:r w:rsidRPr="0055382A">
        <w:rPr>
          <w:color w:val="282828"/>
          <w:w w:val="85"/>
          <w:sz w:val="19"/>
          <w:szCs w:val="19"/>
          <w:lang w:val="da-DK"/>
        </w:rPr>
        <w:t>slaggedannelse</w:t>
      </w:r>
      <w:r w:rsidRPr="0055382A">
        <w:rPr>
          <w:color w:val="282828"/>
          <w:spacing w:val="-1"/>
          <w:w w:val="85"/>
          <w:sz w:val="19"/>
          <w:szCs w:val="19"/>
          <w:lang w:val="da-DK"/>
        </w:rPr>
        <w:t xml:space="preserve"> </w:t>
      </w:r>
      <w:r w:rsidRPr="0055382A">
        <w:rPr>
          <w:color w:val="161616"/>
          <w:w w:val="85"/>
          <w:sz w:val="19"/>
          <w:szCs w:val="19"/>
          <w:lang w:val="da-DK"/>
        </w:rPr>
        <w:t>under</w:t>
      </w:r>
      <w:r w:rsidRPr="0055382A">
        <w:rPr>
          <w:color w:val="161616"/>
          <w:spacing w:val="-1"/>
          <w:sz w:val="19"/>
          <w:szCs w:val="19"/>
          <w:lang w:val="da-DK"/>
        </w:rPr>
        <w:t xml:space="preserve"> </w:t>
      </w:r>
      <w:r w:rsidRPr="0055382A">
        <w:rPr>
          <w:color w:val="161616"/>
          <w:w w:val="85"/>
          <w:sz w:val="19"/>
          <w:szCs w:val="19"/>
          <w:lang w:val="da-DK"/>
        </w:rPr>
        <w:t>den</w:t>
      </w:r>
      <w:r w:rsidRPr="0055382A">
        <w:rPr>
          <w:color w:val="161616"/>
          <w:spacing w:val="9"/>
          <w:sz w:val="19"/>
          <w:szCs w:val="19"/>
          <w:lang w:val="da-DK"/>
        </w:rPr>
        <w:t xml:space="preserve"> </w:t>
      </w:r>
      <w:r w:rsidRPr="0055382A">
        <w:rPr>
          <w:color w:val="161616"/>
          <w:w w:val="85"/>
          <w:sz w:val="19"/>
          <w:szCs w:val="19"/>
          <w:lang w:val="da-DK"/>
        </w:rPr>
        <w:t>metallurgiske</w:t>
      </w:r>
      <w:r w:rsidRPr="0055382A">
        <w:rPr>
          <w:color w:val="161616"/>
          <w:spacing w:val="4"/>
          <w:sz w:val="19"/>
          <w:szCs w:val="19"/>
          <w:lang w:val="da-DK"/>
        </w:rPr>
        <w:t xml:space="preserve"> </w:t>
      </w:r>
      <w:r w:rsidRPr="0055382A">
        <w:rPr>
          <w:color w:val="161616"/>
          <w:spacing w:val="-2"/>
          <w:w w:val="85"/>
          <w:sz w:val="19"/>
          <w:szCs w:val="19"/>
          <w:lang w:val="da-DK"/>
        </w:rPr>
        <w:t>behandling.</w:t>
      </w:r>
    </w:p>
    <w:p w14:paraId="01BED533" w14:textId="4C2E01AF" w:rsidR="009A3C0A" w:rsidRPr="0055382A" w:rsidRDefault="009A3C0A" w:rsidP="009A3C0A">
      <w:pPr>
        <w:tabs>
          <w:tab w:val="left" w:pos="972"/>
        </w:tabs>
        <w:spacing w:line="208" w:lineRule="exact"/>
        <w:ind w:left="631"/>
        <w:rPr>
          <w:sz w:val="19"/>
          <w:szCs w:val="19"/>
          <w:lang w:val="da-DK"/>
        </w:rPr>
      </w:pPr>
      <w:r w:rsidRPr="0055382A">
        <w:rPr>
          <w:color w:val="282828"/>
          <w:spacing w:val="-5"/>
          <w:w w:val="95"/>
          <w:sz w:val="19"/>
          <w:szCs w:val="19"/>
          <w:lang w:val="da-DK"/>
        </w:rPr>
        <w:t>(</w:t>
      </w:r>
      <w:r w:rsidR="00890F42" w:rsidRPr="008A403C">
        <w:rPr>
          <w:color w:val="282828"/>
          <w:spacing w:val="-5"/>
          <w:w w:val="95"/>
          <w:sz w:val="19"/>
          <w:szCs w:val="19"/>
          <w:vertAlign w:val="superscript"/>
          <w:lang w:val="da-DK"/>
        </w:rPr>
        <w:t>3</w:t>
      </w:r>
      <w:r w:rsidRPr="0055382A">
        <w:rPr>
          <w:color w:val="282828"/>
          <w:spacing w:val="-5"/>
          <w:w w:val="95"/>
          <w:sz w:val="19"/>
          <w:szCs w:val="19"/>
          <w:lang w:val="da-DK"/>
        </w:rPr>
        <w:t>)</w:t>
      </w:r>
      <w:r w:rsidRPr="0055382A">
        <w:rPr>
          <w:color w:val="282828"/>
          <w:sz w:val="19"/>
          <w:lang w:val="da-DK"/>
        </w:rPr>
        <w:tab/>
      </w:r>
      <w:r w:rsidRPr="0055382A">
        <w:rPr>
          <w:color w:val="282828"/>
          <w:w w:val="85"/>
          <w:sz w:val="19"/>
          <w:szCs w:val="19"/>
          <w:lang w:val="da-DK"/>
        </w:rPr>
        <w:t>For</w:t>
      </w:r>
      <w:r w:rsidRPr="0055382A">
        <w:rPr>
          <w:color w:val="282828"/>
          <w:sz w:val="19"/>
          <w:szCs w:val="19"/>
          <w:lang w:val="da-DK"/>
        </w:rPr>
        <w:t xml:space="preserve"> </w:t>
      </w:r>
      <w:r w:rsidRPr="0055382A">
        <w:rPr>
          <w:color w:val="161616"/>
          <w:w w:val="85"/>
          <w:sz w:val="19"/>
          <w:szCs w:val="19"/>
          <w:lang w:val="da-DK"/>
        </w:rPr>
        <w:t>jernstøberier,</w:t>
      </w:r>
      <w:r w:rsidRPr="0055382A">
        <w:rPr>
          <w:color w:val="161616"/>
          <w:spacing w:val="-7"/>
          <w:w w:val="85"/>
          <w:sz w:val="19"/>
          <w:szCs w:val="19"/>
          <w:lang w:val="da-DK"/>
        </w:rPr>
        <w:t xml:space="preserve"> </w:t>
      </w:r>
      <w:r w:rsidRPr="0055382A">
        <w:rPr>
          <w:color w:val="161616"/>
          <w:w w:val="85"/>
          <w:sz w:val="19"/>
          <w:szCs w:val="19"/>
          <w:lang w:val="da-DK"/>
        </w:rPr>
        <w:t>der</w:t>
      </w:r>
      <w:r w:rsidRPr="0055382A">
        <w:rPr>
          <w:color w:val="161616"/>
          <w:spacing w:val="-5"/>
          <w:sz w:val="19"/>
          <w:szCs w:val="19"/>
          <w:lang w:val="da-DK"/>
        </w:rPr>
        <w:t xml:space="preserve"> </w:t>
      </w:r>
      <w:r w:rsidRPr="0055382A">
        <w:rPr>
          <w:color w:val="161616"/>
          <w:w w:val="85"/>
          <w:sz w:val="19"/>
          <w:szCs w:val="19"/>
          <w:lang w:val="da-DK"/>
        </w:rPr>
        <w:t>bruger</w:t>
      </w:r>
      <w:r w:rsidRPr="0055382A">
        <w:rPr>
          <w:color w:val="161616"/>
          <w:spacing w:val="-5"/>
          <w:sz w:val="19"/>
          <w:szCs w:val="19"/>
          <w:lang w:val="da-DK"/>
        </w:rPr>
        <w:t xml:space="preserve"> </w:t>
      </w:r>
      <w:r w:rsidRPr="0055382A">
        <w:rPr>
          <w:color w:val="161616"/>
          <w:w w:val="85"/>
          <w:sz w:val="19"/>
          <w:szCs w:val="19"/>
          <w:lang w:val="da-DK"/>
        </w:rPr>
        <w:t>CBC'er,</w:t>
      </w:r>
      <w:r w:rsidRPr="0055382A">
        <w:rPr>
          <w:color w:val="161616"/>
          <w:spacing w:val="3"/>
          <w:sz w:val="19"/>
          <w:szCs w:val="19"/>
          <w:lang w:val="da-DK"/>
        </w:rPr>
        <w:t xml:space="preserve"> </w:t>
      </w:r>
      <w:r w:rsidRPr="0055382A">
        <w:rPr>
          <w:color w:val="161616"/>
          <w:w w:val="85"/>
          <w:sz w:val="19"/>
          <w:szCs w:val="19"/>
          <w:lang w:val="da-DK"/>
        </w:rPr>
        <w:t>kan</w:t>
      </w:r>
      <w:r w:rsidRPr="0055382A">
        <w:rPr>
          <w:color w:val="161616"/>
          <w:spacing w:val="-5"/>
          <w:sz w:val="19"/>
          <w:szCs w:val="19"/>
          <w:lang w:val="da-DK"/>
        </w:rPr>
        <w:t xml:space="preserve"> </w:t>
      </w:r>
      <w:r w:rsidRPr="0055382A">
        <w:rPr>
          <w:color w:val="161616"/>
          <w:w w:val="85"/>
          <w:sz w:val="19"/>
          <w:szCs w:val="19"/>
          <w:lang w:val="da-DK"/>
        </w:rPr>
        <w:t>den</w:t>
      </w:r>
      <w:r w:rsidRPr="0055382A">
        <w:rPr>
          <w:color w:val="161616"/>
          <w:spacing w:val="-2"/>
          <w:sz w:val="19"/>
          <w:szCs w:val="19"/>
          <w:lang w:val="da-DK"/>
        </w:rPr>
        <w:t xml:space="preserve"> </w:t>
      </w:r>
      <w:r w:rsidRPr="0055382A">
        <w:rPr>
          <w:color w:val="161616"/>
          <w:w w:val="85"/>
          <w:sz w:val="19"/>
          <w:szCs w:val="19"/>
          <w:lang w:val="da-DK"/>
        </w:rPr>
        <w:t>øvre</w:t>
      </w:r>
      <w:r w:rsidRPr="0055382A">
        <w:rPr>
          <w:color w:val="161616"/>
          <w:spacing w:val="-6"/>
          <w:sz w:val="19"/>
          <w:szCs w:val="19"/>
          <w:lang w:val="da-DK"/>
        </w:rPr>
        <w:t xml:space="preserve"> </w:t>
      </w:r>
      <w:r w:rsidRPr="0055382A">
        <w:rPr>
          <w:color w:val="161616"/>
          <w:w w:val="85"/>
          <w:sz w:val="19"/>
          <w:szCs w:val="19"/>
          <w:lang w:val="da-DK"/>
        </w:rPr>
        <w:t>ende</w:t>
      </w:r>
      <w:r w:rsidRPr="0055382A">
        <w:rPr>
          <w:color w:val="161616"/>
          <w:spacing w:val="-5"/>
          <w:w w:val="85"/>
          <w:sz w:val="19"/>
          <w:szCs w:val="19"/>
          <w:lang w:val="da-DK"/>
        </w:rPr>
        <w:t xml:space="preserve"> </w:t>
      </w:r>
      <w:r w:rsidRPr="0055382A">
        <w:rPr>
          <w:color w:val="161616"/>
          <w:w w:val="85"/>
          <w:sz w:val="19"/>
          <w:szCs w:val="19"/>
          <w:lang w:val="da-DK"/>
        </w:rPr>
        <w:t>af</w:t>
      </w:r>
      <w:r w:rsidRPr="0055382A">
        <w:rPr>
          <w:color w:val="161616"/>
          <w:spacing w:val="-4"/>
          <w:sz w:val="19"/>
          <w:szCs w:val="19"/>
          <w:lang w:val="da-DK"/>
        </w:rPr>
        <w:t xml:space="preserve"> </w:t>
      </w:r>
      <w:r w:rsidRPr="0055382A">
        <w:rPr>
          <w:color w:val="161616"/>
          <w:w w:val="85"/>
          <w:sz w:val="19"/>
          <w:szCs w:val="19"/>
          <w:lang w:val="da-DK"/>
        </w:rPr>
        <w:t>BAT-AEPL-intervallet</w:t>
      </w:r>
      <w:r w:rsidRPr="0055382A">
        <w:rPr>
          <w:color w:val="161616"/>
          <w:spacing w:val="-4"/>
          <w:w w:val="85"/>
          <w:sz w:val="19"/>
          <w:szCs w:val="19"/>
          <w:lang w:val="da-DK"/>
        </w:rPr>
        <w:t xml:space="preserve"> </w:t>
      </w:r>
      <w:r w:rsidRPr="0055382A">
        <w:rPr>
          <w:color w:val="282828"/>
          <w:w w:val="85"/>
          <w:sz w:val="19"/>
          <w:szCs w:val="19"/>
          <w:lang w:val="da-DK"/>
        </w:rPr>
        <w:t>være</w:t>
      </w:r>
      <w:r w:rsidRPr="0055382A">
        <w:rPr>
          <w:color w:val="282828"/>
          <w:spacing w:val="-4"/>
          <w:sz w:val="19"/>
          <w:szCs w:val="19"/>
          <w:lang w:val="da-DK"/>
        </w:rPr>
        <w:t xml:space="preserve"> </w:t>
      </w:r>
      <w:r w:rsidRPr="0055382A">
        <w:rPr>
          <w:color w:val="161616"/>
          <w:w w:val="85"/>
          <w:sz w:val="19"/>
          <w:szCs w:val="19"/>
          <w:lang w:val="da-DK"/>
        </w:rPr>
        <w:t>højere</w:t>
      </w:r>
      <w:r w:rsidRPr="0055382A">
        <w:rPr>
          <w:color w:val="161616"/>
          <w:spacing w:val="-1"/>
          <w:w w:val="85"/>
          <w:sz w:val="19"/>
          <w:szCs w:val="19"/>
          <w:lang w:val="da-DK"/>
        </w:rPr>
        <w:t xml:space="preserve"> </w:t>
      </w:r>
      <w:r w:rsidRPr="0055382A">
        <w:rPr>
          <w:color w:val="161616"/>
          <w:w w:val="85"/>
          <w:sz w:val="19"/>
          <w:szCs w:val="19"/>
          <w:lang w:val="da-DK"/>
        </w:rPr>
        <w:t>og</w:t>
      </w:r>
      <w:r w:rsidRPr="0055382A">
        <w:rPr>
          <w:color w:val="161616"/>
          <w:spacing w:val="-7"/>
          <w:sz w:val="19"/>
          <w:szCs w:val="19"/>
          <w:lang w:val="da-DK"/>
        </w:rPr>
        <w:t xml:space="preserve"> </w:t>
      </w:r>
      <w:r w:rsidRPr="0055382A">
        <w:rPr>
          <w:color w:val="161616"/>
          <w:w w:val="85"/>
          <w:sz w:val="19"/>
          <w:szCs w:val="19"/>
          <w:lang w:val="da-DK"/>
        </w:rPr>
        <w:t>op</w:t>
      </w:r>
      <w:r w:rsidRPr="0055382A">
        <w:rPr>
          <w:color w:val="161616"/>
          <w:spacing w:val="-7"/>
          <w:sz w:val="19"/>
          <w:szCs w:val="19"/>
          <w:lang w:val="da-DK"/>
        </w:rPr>
        <w:t xml:space="preserve"> </w:t>
      </w:r>
      <w:r w:rsidRPr="0055382A">
        <w:rPr>
          <w:color w:val="161616"/>
          <w:w w:val="85"/>
          <w:sz w:val="19"/>
          <w:szCs w:val="19"/>
          <w:lang w:val="da-DK"/>
        </w:rPr>
        <w:t>til</w:t>
      </w:r>
      <w:r w:rsidRPr="0055382A">
        <w:rPr>
          <w:color w:val="161616"/>
          <w:spacing w:val="-5"/>
          <w:sz w:val="19"/>
          <w:szCs w:val="19"/>
          <w:lang w:val="da-DK"/>
        </w:rPr>
        <w:t xml:space="preserve"> </w:t>
      </w:r>
      <w:r w:rsidRPr="0055382A">
        <w:rPr>
          <w:color w:val="161616"/>
          <w:w w:val="85"/>
          <w:sz w:val="19"/>
          <w:szCs w:val="19"/>
          <w:lang w:val="da-DK"/>
        </w:rPr>
        <w:t>100</w:t>
      </w:r>
      <w:r w:rsidRPr="0055382A">
        <w:rPr>
          <w:color w:val="161616"/>
          <w:sz w:val="19"/>
          <w:szCs w:val="19"/>
          <w:lang w:val="da-DK"/>
        </w:rPr>
        <w:t xml:space="preserve"> </w:t>
      </w:r>
      <w:r w:rsidRPr="0055382A">
        <w:rPr>
          <w:color w:val="161616"/>
          <w:w w:val="85"/>
          <w:sz w:val="19"/>
          <w:szCs w:val="19"/>
          <w:lang w:val="da-DK"/>
        </w:rPr>
        <w:t>kg</w:t>
      </w:r>
      <w:r w:rsidRPr="0055382A">
        <w:rPr>
          <w:color w:val="464646"/>
          <w:w w:val="85"/>
          <w:sz w:val="19"/>
          <w:szCs w:val="19"/>
          <w:lang w:val="da-DK"/>
        </w:rPr>
        <w:t>/</w:t>
      </w:r>
      <w:r w:rsidRPr="0055382A">
        <w:rPr>
          <w:color w:val="161616"/>
          <w:w w:val="85"/>
          <w:sz w:val="19"/>
          <w:szCs w:val="19"/>
          <w:lang w:val="da-DK"/>
        </w:rPr>
        <w:t>t</w:t>
      </w:r>
      <w:r w:rsidRPr="0055382A">
        <w:rPr>
          <w:color w:val="161616"/>
          <w:spacing w:val="-7"/>
          <w:w w:val="85"/>
          <w:sz w:val="19"/>
          <w:szCs w:val="19"/>
          <w:lang w:val="da-DK"/>
        </w:rPr>
        <w:t xml:space="preserve"> </w:t>
      </w:r>
      <w:r w:rsidRPr="0055382A">
        <w:rPr>
          <w:color w:val="161616"/>
          <w:w w:val="85"/>
          <w:sz w:val="19"/>
          <w:szCs w:val="19"/>
          <w:lang w:val="da-DK"/>
        </w:rPr>
        <w:t>flydende</w:t>
      </w:r>
      <w:r w:rsidRPr="0055382A">
        <w:rPr>
          <w:color w:val="161616"/>
          <w:spacing w:val="2"/>
          <w:sz w:val="19"/>
          <w:szCs w:val="19"/>
          <w:lang w:val="da-DK"/>
        </w:rPr>
        <w:t xml:space="preserve"> </w:t>
      </w:r>
      <w:r w:rsidRPr="0055382A">
        <w:rPr>
          <w:color w:val="161616"/>
          <w:spacing w:val="-2"/>
          <w:w w:val="85"/>
          <w:sz w:val="19"/>
          <w:szCs w:val="19"/>
          <w:lang w:val="da-DK"/>
        </w:rPr>
        <w:t>metal.</w:t>
      </w:r>
    </w:p>
    <w:p w14:paraId="1105C8F7" w14:textId="77777777" w:rsidR="009A3C0A" w:rsidRPr="0055382A" w:rsidRDefault="009A3C0A" w:rsidP="009A3C0A">
      <w:pPr>
        <w:pStyle w:val="Brdtekst"/>
        <w:spacing w:before="9"/>
        <w:rPr>
          <w:sz w:val="11"/>
          <w:lang w:val="da-DK"/>
        </w:rPr>
      </w:pPr>
      <w:r>
        <w:rPr>
          <w:noProof/>
          <w:lang w:val="da-DK" w:eastAsia="da-DK"/>
        </w:rPr>
        <mc:AlternateContent>
          <mc:Choice Requires="wps">
            <w:drawing>
              <wp:anchor distT="0" distB="0" distL="0" distR="0" simplePos="0" relativeHeight="251658285" behindDoc="1" locked="0" layoutInCell="1" allowOverlap="1" wp14:anchorId="04CCD055" wp14:editId="4060F065">
                <wp:simplePos x="0" y="0"/>
                <wp:positionH relativeFrom="page">
                  <wp:posOffset>867155</wp:posOffset>
                </wp:positionH>
                <wp:positionV relativeFrom="paragraph">
                  <wp:posOffset>101440</wp:posOffset>
                </wp:positionV>
                <wp:extent cx="5842000" cy="7620"/>
                <wp:effectExtent l="0" t="0" r="0" b="0"/>
                <wp:wrapTopAndBottom/>
                <wp:docPr id="95" name="Graphic 9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42000" cy="7620"/>
                        </a:xfrm>
                        <a:custGeom>
                          <a:avLst/>
                          <a:gdLst/>
                          <a:ahLst/>
                          <a:cxnLst/>
                          <a:rect l="l" t="t" r="r" b="b"/>
                          <a:pathLst>
                            <a:path w="5842000" h="7620">
                              <a:moveTo>
                                <a:pt x="5841492" y="7620"/>
                              </a:moveTo>
                              <a:lnTo>
                                <a:pt x="0" y="7620"/>
                              </a:lnTo>
                              <a:lnTo>
                                <a:pt x="0" y="0"/>
                              </a:lnTo>
                              <a:lnTo>
                                <a:pt x="5841492" y="0"/>
                              </a:lnTo>
                              <a:lnTo>
                                <a:pt x="5841492" y="762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arto="http://schemas.microsoft.com/office/word/2006/arto">
            <w:pict>
              <v:shape w14:anchorId="1A1E88E5" id="Graphic 95" o:spid="_x0000_s1026" style="position:absolute;margin-left:68.3pt;margin-top:8pt;width:460pt;height:.6pt;z-index:-251656128;visibility:visible;mso-wrap-style:square;mso-wrap-distance-left:0;mso-wrap-distance-top:0;mso-wrap-distance-right:0;mso-wrap-distance-bottom:0;mso-position-horizontal:absolute;mso-position-horizontal-relative:page;mso-position-vertical:absolute;mso-position-vertical-relative:text;v-text-anchor:top" coordsize="584200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" path="m5841492,7620l,7620,,,5841492,r,7620xe" fillcolor="black" stroked="f">
                <v:path arrowok="t"/>
                <w10:wrap type="topAndBottom" anchorx="page"/>
              </v:shape>
            </w:pict>
          </mc:Fallback>
        </mc:AlternateContent>
      </w:r>
    </w:p>
    <w:p w14:paraId="25FB717E" w14:textId="77777777" w:rsidR="009A3C0A" w:rsidRPr="0055382A" w:rsidRDefault="009A3C0A" w:rsidP="009A3C0A">
      <w:pPr>
        <w:pStyle w:val="Brdtekst"/>
        <w:rPr>
          <w:sz w:val="19"/>
          <w:lang w:val="da-DK"/>
        </w:rPr>
      </w:pPr>
    </w:p>
    <w:p w14:paraId="3A3DBD60" w14:textId="77777777" w:rsidR="009A3C0A" w:rsidRPr="0055382A" w:rsidRDefault="009A3C0A" w:rsidP="009A3C0A">
      <w:pPr>
        <w:pStyle w:val="Brdtekst"/>
        <w:spacing w:before="100"/>
        <w:rPr>
          <w:sz w:val="19"/>
          <w:lang w:val="da-DK"/>
        </w:rPr>
      </w:pPr>
    </w:p>
    <w:p w14:paraId="6D96D41A" w14:textId="77777777" w:rsidR="009A3C0A" w:rsidRPr="00342F1F" w:rsidRDefault="009A3C0A" w:rsidP="009A3C0A">
      <w:pPr>
        <w:spacing w:before="1"/>
        <w:ind w:left="631"/>
        <w:rPr>
          <w:sz w:val="19"/>
          <w:szCs w:val="19"/>
          <w:lang w:val="da-DK"/>
        </w:rPr>
      </w:pPr>
      <w:r w:rsidRPr="00342F1F">
        <w:rPr>
          <w:color w:val="161616"/>
          <w:spacing w:val="-2"/>
          <w:sz w:val="19"/>
          <w:szCs w:val="19"/>
          <w:lang w:val="da-DK"/>
        </w:rPr>
        <w:t>Den</w:t>
      </w:r>
      <w:r w:rsidRPr="00342F1F">
        <w:rPr>
          <w:color w:val="161616"/>
          <w:spacing w:val="-7"/>
          <w:sz w:val="19"/>
          <w:szCs w:val="19"/>
          <w:lang w:val="da-DK"/>
        </w:rPr>
        <w:t xml:space="preserve"> </w:t>
      </w:r>
      <w:r w:rsidRPr="00342F1F">
        <w:rPr>
          <w:color w:val="161616"/>
          <w:spacing w:val="-2"/>
          <w:sz w:val="19"/>
          <w:szCs w:val="19"/>
          <w:lang w:val="da-DK"/>
        </w:rPr>
        <w:t>relaterede</w:t>
      </w:r>
      <w:r w:rsidRPr="00342F1F">
        <w:rPr>
          <w:color w:val="161616"/>
          <w:spacing w:val="-10"/>
          <w:sz w:val="19"/>
          <w:szCs w:val="19"/>
          <w:lang w:val="da-DK"/>
        </w:rPr>
        <w:t xml:space="preserve"> </w:t>
      </w:r>
      <w:r w:rsidRPr="00342F1F">
        <w:rPr>
          <w:color w:val="161616"/>
          <w:spacing w:val="-2"/>
          <w:sz w:val="19"/>
          <w:szCs w:val="19"/>
          <w:lang w:val="da-DK"/>
        </w:rPr>
        <w:t>overvågning</w:t>
      </w:r>
      <w:r w:rsidRPr="00342F1F">
        <w:rPr>
          <w:color w:val="161616"/>
          <w:spacing w:val="-7"/>
          <w:sz w:val="19"/>
          <w:szCs w:val="19"/>
          <w:lang w:val="da-DK"/>
        </w:rPr>
        <w:t xml:space="preserve"> </w:t>
      </w:r>
      <w:r w:rsidRPr="00342F1F">
        <w:rPr>
          <w:color w:val="161616"/>
          <w:spacing w:val="-2"/>
          <w:sz w:val="19"/>
          <w:szCs w:val="19"/>
          <w:lang w:val="da-DK"/>
        </w:rPr>
        <w:t>er</w:t>
      </w:r>
      <w:r w:rsidRPr="00342F1F">
        <w:rPr>
          <w:color w:val="161616"/>
          <w:spacing w:val="-10"/>
          <w:sz w:val="19"/>
          <w:szCs w:val="19"/>
          <w:lang w:val="da-DK"/>
        </w:rPr>
        <w:t xml:space="preserve"> </w:t>
      </w:r>
      <w:r w:rsidRPr="00342F1F">
        <w:rPr>
          <w:color w:val="161616"/>
          <w:spacing w:val="-2"/>
          <w:sz w:val="19"/>
          <w:szCs w:val="19"/>
          <w:lang w:val="da-DK"/>
        </w:rPr>
        <w:t>omhandlet</w:t>
      </w:r>
      <w:r w:rsidRPr="00342F1F">
        <w:rPr>
          <w:color w:val="161616"/>
          <w:spacing w:val="-1"/>
          <w:sz w:val="19"/>
          <w:szCs w:val="19"/>
          <w:lang w:val="da-DK"/>
        </w:rPr>
        <w:t xml:space="preserve"> </w:t>
      </w:r>
      <w:r w:rsidRPr="00342F1F">
        <w:rPr>
          <w:color w:val="161616"/>
          <w:spacing w:val="-2"/>
          <w:sz w:val="19"/>
          <w:szCs w:val="19"/>
          <w:lang w:val="da-DK"/>
        </w:rPr>
        <w:t>i</w:t>
      </w:r>
      <w:r w:rsidRPr="00342F1F">
        <w:rPr>
          <w:color w:val="161616"/>
          <w:spacing w:val="-10"/>
          <w:sz w:val="19"/>
          <w:szCs w:val="19"/>
          <w:lang w:val="da-DK"/>
        </w:rPr>
        <w:t xml:space="preserve"> </w:t>
      </w:r>
      <w:r w:rsidRPr="00342F1F">
        <w:rPr>
          <w:color w:val="161616"/>
          <w:spacing w:val="-2"/>
          <w:sz w:val="19"/>
          <w:szCs w:val="19"/>
          <w:lang w:val="da-DK"/>
        </w:rPr>
        <w:t>BAT</w:t>
      </w:r>
      <w:r w:rsidRPr="00342F1F">
        <w:rPr>
          <w:color w:val="161616"/>
          <w:spacing w:val="-7"/>
          <w:sz w:val="19"/>
          <w:szCs w:val="19"/>
          <w:lang w:val="da-DK"/>
        </w:rPr>
        <w:t xml:space="preserve"> </w:t>
      </w:r>
      <w:r w:rsidRPr="00342F1F">
        <w:rPr>
          <w:color w:val="161616"/>
          <w:spacing w:val="-5"/>
          <w:sz w:val="19"/>
          <w:szCs w:val="19"/>
          <w:lang w:val="da-DK"/>
        </w:rPr>
        <w:t>6.</w:t>
      </w:r>
    </w:p>
    <w:p w14:paraId="4E53ED8B" w14:textId="77777777" w:rsidR="009A3C0A" w:rsidRPr="00342F1F" w:rsidRDefault="009A3C0A" w:rsidP="009A3C0A">
      <w:pPr>
        <w:pStyle w:val="Brdtekst"/>
        <w:rPr>
          <w:sz w:val="19"/>
          <w:lang w:val="da-DK"/>
        </w:rPr>
      </w:pPr>
    </w:p>
    <w:tbl>
      <w:tblPr>
        <w:tblStyle w:val="Tabel-Gitter"/>
        <w:tblW w:w="0" w:type="auto"/>
        <w:tblInd w:w="1403" w:type="dxa"/>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
      <w:tblGrid>
        <w:gridCol w:w="3031"/>
        <w:gridCol w:w="5455"/>
      </w:tblGrid>
      <w:tr w:rsidR="00C268E7" w:rsidRPr="00B41B04" w14:paraId="4DB6F89C" w14:textId="77777777" w:rsidTr="00B41B04">
        <w:tc>
          <w:tcPr>
            <w:tcW w:w="3031" w:type="dxa"/>
          </w:tcPr>
          <w:p w14:paraId="59424AFF" w14:textId="77777777" w:rsidR="00C268E7" w:rsidRPr="00AA6575" w:rsidRDefault="00C268E7" w:rsidP="00B41B04">
            <w:pPr>
              <w:pStyle w:val="Listeafsnit"/>
              <w:tabs>
                <w:tab w:val="left" w:pos="2224"/>
              </w:tabs>
              <w:spacing w:line="230" w:lineRule="auto"/>
              <w:ind w:left="0" w:firstLine="0"/>
              <w:rPr>
                <w:sz w:val="18"/>
                <w:szCs w:val="18"/>
                <w:lang w:val="da-DK"/>
              </w:rPr>
            </w:pPr>
            <w:r w:rsidRPr="00AA6575">
              <w:rPr>
                <w:sz w:val="18"/>
                <w:szCs w:val="18"/>
                <w:lang w:val="da-DK"/>
              </w:rPr>
              <w:t>Virksomhedens nuværende status med hensyn til at opfylde BAT-kravet</w:t>
            </w:r>
          </w:p>
        </w:tc>
        <w:tc>
          <w:tcPr>
            <w:tcW w:w="5455" w:type="dxa"/>
            <w:shd w:val="clear" w:color="auto" w:fill="auto"/>
          </w:tcPr>
          <w:p w14:paraId="5F43F911" w14:textId="77777777" w:rsidR="00C268E7" w:rsidRPr="00AA6575" w:rsidRDefault="00C268E7" w:rsidP="00B41B04">
            <w:pPr>
              <w:pStyle w:val="Listeafsnit"/>
              <w:tabs>
                <w:tab w:val="left" w:pos="1913"/>
              </w:tabs>
              <w:spacing w:line="230" w:lineRule="auto"/>
              <w:ind w:left="0" w:right="619" w:firstLine="0"/>
              <w:jc w:val="both"/>
              <w:rPr>
                <w:color w:val="808080" w:themeColor="background1" w:themeShade="80"/>
                <w:sz w:val="18"/>
                <w:szCs w:val="18"/>
                <w:lang w:val="da-DK"/>
              </w:rPr>
            </w:pPr>
          </w:p>
        </w:tc>
      </w:tr>
      <w:tr w:rsidR="00C268E7" w:rsidRPr="00B41B04" w14:paraId="00E662C6" w14:textId="77777777" w:rsidTr="00B41B04">
        <w:tc>
          <w:tcPr>
            <w:tcW w:w="3031" w:type="dxa"/>
          </w:tcPr>
          <w:p w14:paraId="7F6C670A" w14:textId="77777777" w:rsidR="00C268E7" w:rsidRPr="00AA6575" w:rsidRDefault="00C268E7" w:rsidP="00B41B04">
            <w:pPr>
              <w:pStyle w:val="Listeafsnit"/>
              <w:tabs>
                <w:tab w:val="left" w:pos="2224"/>
              </w:tabs>
              <w:spacing w:line="230" w:lineRule="auto"/>
              <w:ind w:left="0" w:firstLine="0"/>
              <w:rPr>
                <w:sz w:val="18"/>
                <w:szCs w:val="18"/>
                <w:lang w:val="da-DK"/>
              </w:rPr>
            </w:pPr>
            <w:r w:rsidRPr="00AA6575">
              <w:rPr>
                <w:sz w:val="18"/>
                <w:szCs w:val="18"/>
                <w:lang w:val="da-DK"/>
              </w:rPr>
              <w:t>Virksomhedens planlagte aktiviteter for at opfylde BAT-kravet (handleplan)</w:t>
            </w:r>
          </w:p>
        </w:tc>
        <w:tc>
          <w:tcPr>
            <w:tcW w:w="5455" w:type="dxa"/>
            <w:shd w:val="clear" w:color="auto" w:fill="auto"/>
          </w:tcPr>
          <w:p w14:paraId="7CB9D9D3" w14:textId="77777777" w:rsidR="00C268E7" w:rsidRPr="00AA6575" w:rsidRDefault="00C268E7" w:rsidP="00B41B04">
            <w:pPr>
              <w:pStyle w:val="Listeafsnit"/>
              <w:tabs>
                <w:tab w:val="left" w:pos="1913"/>
              </w:tabs>
              <w:spacing w:line="230" w:lineRule="auto"/>
              <w:ind w:left="0" w:right="619" w:firstLine="0"/>
              <w:jc w:val="both"/>
              <w:rPr>
                <w:color w:val="808080" w:themeColor="background1" w:themeShade="80"/>
                <w:sz w:val="18"/>
                <w:szCs w:val="18"/>
                <w:lang w:val="da-DK"/>
              </w:rPr>
            </w:pPr>
          </w:p>
        </w:tc>
      </w:tr>
      <w:tr w:rsidR="00C268E7" w:rsidRPr="00AA6575" w14:paraId="25009E0A" w14:textId="77777777" w:rsidTr="00B41B04">
        <w:tc>
          <w:tcPr>
            <w:tcW w:w="3031" w:type="dxa"/>
          </w:tcPr>
          <w:p w14:paraId="216807CB" w14:textId="77777777" w:rsidR="00C268E7" w:rsidRPr="00AA6575" w:rsidRDefault="00C268E7" w:rsidP="00B41B04">
            <w:pPr>
              <w:pStyle w:val="Listeafsnit"/>
              <w:tabs>
                <w:tab w:val="left" w:pos="2224"/>
              </w:tabs>
              <w:spacing w:line="230" w:lineRule="auto"/>
              <w:ind w:left="0" w:firstLine="0"/>
              <w:rPr>
                <w:sz w:val="18"/>
                <w:szCs w:val="18"/>
              </w:rPr>
            </w:pPr>
            <w:r w:rsidRPr="00AA6575">
              <w:rPr>
                <w:sz w:val="18"/>
                <w:szCs w:val="18"/>
              </w:rPr>
              <w:t>Virksomhedens reference til dokumentation</w:t>
            </w:r>
          </w:p>
        </w:tc>
        <w:tc>
          <w:tcPr>
            <w:tcW w:w="5455" w:type="dxa"/>
            <w:shd w:val="clear" w:color="auto" w:fill="auto"/>
          </w:tcPr>
          <w:p w14:paraId="2EFFC3A0" w14:textId="77777777" w:rsidR="00C268E7" w:rsidRPr="00AA6575" w:rsidRDefault="00C268E7" w:rsidP="00B41B04">
            <w:pPr>
              <w:tabs>
                <w:tab w:val="left" w:pos="1913"/>
              </w:tabs>
              <w:spacing w:line="230" w:lineRule="auto"/>
              <w:ind w:right="-29"/>
              <w:rPr>
                <w:color w:val="808080" w:themeColor="background1" w:themeShade="80"/>
                <w:sz w:val="18"/>
                <w:szCs w:val="18"/>
              </w:rPr>
            </w:pPr>
          </w:p>
        </w:tc>
      </w:tr>
    </w:tbl>
    <w:p w14:paraId="6D1921D5" w14:textId="77777777" w:rsidR="009A3C0A" w:rsidRPr="0055382A" w:rsidRDefault="009A3C0A">
      <w:pPr>
        <w:rPr>
          <w:lang w:val="da-DK"/>
        </w:rPr>
        <w:sectPr w:rsidR="009A3C0A" w:rsidRPr="0055382A">
          <w:pgSz w:w="11910" w:h="16840"/>
          <w:pgMar w:top="1280" w:right="700" w:bottom="600" w:left="740" w:header="0" w:footer="414" w:gutter="0"/>
          <w:cols w:space="708"/>
        </w:sectPr>
      </w:pPr>
    </w:p>
    <w:p w14:paraId="6D1921D6" w14:textId="77777777" w:rsidR="000A7367" w:rsidRPr="0055382A" w:rsidRDefault="000A7367">
      <w:pPr>
        <w:pStyle w:val="Brdtekst"/>
        <w:rPr>
          <w:sz w:val="19"/>
          <w:lang w:val="da-DK"/>
        </w:rPr>
      </w:pPr>
    </w:p>
    <w:p w14:paraId="6D1921D7" w14:textId="77777777" w:rsidR="000A7367" w:rsidRPr="0055382A" w:rsidRDefault="000A7367">
      <w:pPr>
        <w:pStyle w:val="Brdtekst"/>
        <w:spacing w:before="30"/>
        <w:rPr>
          <w:sz w:val="19"/>
          <w:lang w:val="da-DK"/>
        </w:rPr>
      </w:pPr>
    </w:p>
    <w:p w14:paraId="6D192216" w14:textId="77777777" w:rsidR="000A7367" w:rsidRDefault="000A7367">
      <w:pPr>
        <w:pStyle w:val="Brdtekst"/>
        <w:spacing w:before="171"/>
        <w:rPr>
          <w:sz w:val="19"/>
        </w:rPr>
      </w:pPr>
    </w:p>
    <w:p w14:paraId="6D192217" w14:textId="77777777" w:rsidR="000A7367" w:rsidRDefault="004723A7" w:rsidP="35AD04F3">
      <w:pPr>
        <w:pStyle w:val="Overskrift3"/>
        <w:numPr>
          <w:ilvl w:val="3"/>
          <w:numId w:val="17"/>
        </w:numPr>
        <w:tabs>
          <w:tab w:val="left" w:pos="1433"/>
        </w:tabs>
        <w:ind w:left="1433" w:hanging="806"/>
        <w:rPr>
          <w:i w:val="0"/>
          <w:iCs w:val="0"/>
          <w:color w:val="161616"/>
          <w:sz w:val="19"/>
          <w:szCs w:val="19"/>
        </w:rPr>
      </w:pPr>
      <w:r w:rsidRPr="35AD04F3">
        <w:rPr>
          <w:color w:val="161616"/>
          <w:w w:val="80"/>
        </w:rPr>
        <w:t>Diffuse</w:t>
      </w:r>
      <w:r w:rsidRPr="35AD04F3">
        <w:rPr>
          <w:color w:val="161616"/>
          <w:spacing w:val="2"/>
        </w:rPr>
        <w:t xml:space="preserve"> </w:t>
      </w:r>
      <w:r w:rsidRPr="35AD04F3">
        <w:rPr>
          <w:color w:val="161616"/>
          <w:w w:val="80"/>
        </w:rPr>
        <w:t>emissioner</w:t>
      </w:r>
      <w:r w:rsidRPr="35AD04F3">
        <w:rPr>
          <w:color w:val="161616"/>
          <w:spacing w:val="15"/>
        </w:rPr>
        <w:t xml:space="preserve"> </w:t>
      </w:r>
      <w:r w:rsidRPr="35AD04F3">
        <w:rPr>
          <w:color w:val="161616"/>
          <w:w w:val="80"/>
        </w:rPr>
        <w:t>til</w:t>
      </w:r>
      <w:r w:rsidRPr="35AD04F3">
        <w:rPr>
          <w:color w:val="161616"/>
          <w:spacing w:val="6"/>
        </w:rPr>
        <w:t xml:space="preserve"> </w:t>
      </w:r>
      <w:r w:rsidRPr="35AD04F3">
        <w:rPr>
          <w:color w:val="161616"/>
          <w:spacing w:val="-4"/>
          <w:w w:val="80"/>
        </w:rPr>
        <w:t>luft</w:t>
      </w:r>
    </w:p>
    <w:p w14:paraId="6D192218" w14:textId="77777777" w:rsidR="000A7367" w:rsidRDefault="000A7367">
      <w:pPr>
        <w:pStyle w:val="Brdtekst"/>
        <w:rPr>
          <w:i/>
          <w:sz w:val="20"/>
        </w:rPr>
      </w:pPr>
    </w:p>
    <w:p w14:paraId="6D192219" w14:textId="77777777" w:rsidR="000A7367" w:rsidRDefault="000A7367">
      <w:pPr>
        <w:pStyle w:val="Brdtekst"/>
        <w:spacing w:before="93"/>
        <w:rPr>
          <w:i/>
          <w:sz w:val="20"/>
        </w:rPr>
      </w:pPr>
    </w:p>
    <w:p w14:paraId="6D19221A" w14:textId="77777777" w:rsidR="000A7367" w:rsidRPr="00342F1F" w:rsidRDefault="004723A7">
      <w:pPr>
        <w:pStyle w:val="Overskrift5"/>
        <w:spacing w:line="249" w:lineRule="auto"/>
        <w:ind w:left="1194" w:right="628" w:firstLine="3"/>
        <w:jc w:val="left"/>
        <w:rPr>
          <w:lang w:val="da-DK"/>
        </w:rPr>
      </w:pPr>
      <w:r w:rsidRPr="00342F1F">
        <w:rPr>
          <w:color w:val="030303"/>
          <w:w w:val="105"/>
          <w:lang w:val="da-DK"/>
        </w:rPr>
        <w:t>BAT</w:t>
      </w:r>
      <w:r w:rsidRPr="00342F1F">
        <w:rPr>
          <w:color w:val="030303"/>
          <w:spacing w:val="-5"/>
          <w:w w:val="105"/>
          <w:lang w:val="da-DK"/>
        </w:rPr>
        <w:t xml:space="preserve"> </w:t>
      </w:r>
      <w:r w:rsidRPr="00342F1F">
        <w:rPr>
          <w:color w:val="030303"/>
          <w:w w:val="105"/>
          <w:lang w:val="da-DK"/>
        </w:rPr>
        <w:t>21.</w:t>
      </w:r>
      <w:r w:rsidRPr="00342F1F">
        <w:rPr>
          <w:color w:val="030303"/>
          <w:spacing w:val="80"/>
          <w:w w:val="105"/>
          <w:lang w:val="da-DK"/>
        </w:rPr>
        <w:t xml:space="preserve"> </w:t>
      </w:r>
      <w:r w:rsidRPr="00342F1F">
        <w:rPr>
          <w:color w:val="030303"/>
          <w:w w:val="105"/>
          <w:lang w:val="da-DK"/>
        </w:rPr>
        <w:t>For</w:t>
      </w:r>
      <w:r w:rsidRPr="00342F1F">
        <w:rPr>
          <w:color w:val="030303"/>
          <w:spacing w:val="-12"/>
          <w:w w:val="105"/>
          <w:lang w:val="da-DK"/>
        </w:rPr>
        <w:t xml:space="preserve"> </w:t>
      </w:r>
      <w:r w:rsidRPr="00342F1F">
        <w:rPr>
          <w:color w:val="030303"/>
          <w:w w:val="105"/>
          <w:lang w:val="da-DK"/>
        </w:rPr>
        <w:t>at</w:t>
      </w:r>
      <w:r w:rsidRPr="00342F1F">
        <w:rPr>
          <w:color w:val="030303"/>
          <w:spacing w:val="-8"/>
          <w:w w:val="105"/>
          <w:lang w:val="da-DK"/>
        </w:rPr>
        <w:t xml:space="preserve"> </w:t>
      </w:r>
      <w:r w:rsidRPr="00342F1F">
        <w:rPr>
          <w:color w:val="030303"/>
          <w:w w:val="105"/>
          <w:lang w:val="da-DK"/>
        </w:rPr>
        <w:t>forebygge</w:t>
      </w:r>
      <w:r w:rsidRPr="00342F1F">
        <w:rPr>
          <w:color w:val="030303"/>
          <w:spacing w:val="-2"/>
          <w:w w:val="105"/>
          <w:lang w:val="da-DK"/>
        </w:rPr>
        <w:t xml:space="preserve"> </w:t>
      </w:r>
      <w:r w:rsidRPr="00342F1F">
        <w:rPr>
          <w:color w:val="030303"/>
          <w:w w:val="105"/>
          <w:lang w:val="da-DK"/>
        </w:rPr>
        <w:t>eller,</w:t>
      </w:r>
      <w:r w:rsidRPr="00342F1F">
        <w:rPr>
          <w:color w:val="030303"/>
          <w:spacing w:val="-12"/>
          <w:w w:val="105"/>
          <w:lang w:val="da-DK"/>
        </w:rPr>
        <w:t xml:space="preserve"> </w:t>
      </w:r>
      <w:r w:rsidRPr="00342F1F">
        <w:rPr>
          <w:color w:val="161616"/>
          <w:w w:val="105"/>
          <w:lang w:val="da-DK"/>
        </w:rPr>
        <w:t>såfremt</w:t>
      </w:r>
      <w:r w:rsidRPr="00342F1F">
        <w:rPr>
          <w:color w:val="161616"/>
          <w:spacing w:val="-1"/>
          <w:w w:val="105"/>
          <w:lang w:val="da-DK"/>
        </w:rPr>
        <w:t xml:space="preserve"> </w:t>
      </w:r>
      <w:r w:rsidRPr="00342F1F">
        <w:rPr>
          <w:color w:val="030303"/>
          <w:w w:val="105"/>
          <w:lang w:val="da-DK"/>
        </w:rPr>
        <w:t>dette</w:t>
      </w:r>
      <w:r w:rsidRPr="00342F1F">
        <w:rPr>
          <w:color w:val="030303"/>
          <w:spacing w:val="-4"/>
          <w:w w:val="105"/>
          <w:lang w:val="da-DK"/>
        </w:rPr>
        <w:t xml:space="preserve"> </w:t>
      </w:r>
      <w:r w:rsidRPr="00342F1F">
        <w:rPr>
          <w:color w:val="161616"/>
          <w:w w:val="105"/>
          <w:lang w:val="da-DK"/>
        </w:rPr>
        <w:t>ikke</w:t>
      </w:r>
      <w:r w:rsidRPr="00342F1F">
        <w:rPr>
          <w:color w:val="161616"/>
          <w:spacing w:val="-8"/>
          <w:w w:val="105"/>
          <w:lang w:val="da-DK"/>
        </w:rPr>
        <w:t xml:space="preserve"> </w:t>
      </w:r>
      <w:r w:rsidRPr="00342F1F">
        <w:rPr>
          <w:color w:val="030303"/>
          <w:w w:val="105"/>
          <w:lang w:val="da-DK"/>
        </w:rPr>
        <w:t>er</w:t>
      </w:r>
      <w:r w:rsidRPr="00342F1F">
        <w:rPr>
          <w:color w:val="030303"/>
          <w:spacing w:val="-6"/>
          <w:w w:val="105"/>
          <w:lang w:val="da-DK"/>
        </w:rPr>
        <w:t xml:space="preserve"> </w:t>
      </w:r>
      <w:r w:rsidRPr="00342F1F">
        <w:rPr>
          <w:color w:val="030303"/>
          <w:w w:val="105"/>
          <w:lang w:val="da-DK"/>
        </w:rPr>
        <w:t>praktisk</w:t>
      </w:r>
      <w:r w:rsidRPr="00342F1F">
        <w:rPr>
          <w:color w:val="030303"/>
          <w:spacing w:val="-1"/>
          <w:w w:val="105"/>
          <w:lang w:val="da-DK"/>
        </w:rPr>
        <w:t xml:space="preserve"> </w:t>
      </w:r>
      <w:r w:rsidRPr="00342F1F">
        <w:rPr>
          <w:color w:val="030303"/>
          <w:w w:val="105"/>
          <w:lang w:val="da-DK"/>
        </w:rPr>
        <w:t>muligt,</w:t>
      </w:r>
      <w:r w:rsidRPr="00342F1F">
        <w:rPr>
          <w:color w:val="030303"/>
          <w:spacing w:val="-7"/>
          <w:w w:val="105"/>
          <w:lang w:val="da-DK"/>
        </w:rPr>
        <w:t xml:space="preserve"> </w:t>
      </w:r>
      <w:r w:rsidRPr="00342F1F">
        <w:rPr>
          <w:color w:val="030303"/>
          <w:w w:val="105"/>
          <w:lang w:val="da-DK"/>
        </w:rPr>
        <w:t>reducere diffuse</w:t>
      </w:r>
      <w:r w:rsidRPr="00342F1F">
        <w:rPr>
          <w:color w:val="030303"/>
          <w:spacing w:val="-1"/>
          <w:w w:val="105"/>
          <w:lang w:val="da-DK"/>
        </w:rPr>
        <w:t xml:space="preserve"> </w:t>
      </w:r>
      <w:r w:rsidRPr="00342F1F">
        <w:rPr>
          <w:color w:val="030303"/>
          <w:w w:val="105"/>
          <w:lang w:val="da-DK"/>
        </w:rPr>
        <w:t>emissioner til</w:t>
      </w:r>
      <w:r w:rsidRPr="00342F1F">
        <w:rPr>
          <w:color w:val="030303"/>
          <w:spacing w:val="-12"/>
          <w:w w:val="105"/>
          <w:lang w:val="da-DK"/>
        </w:rPr>
        <w:t xml:space="preserve"> </w:t>
      </w:r>
      <w:r w:rsidRPr="00342F1F">
        <w:rPr>
          <w:color w:val="030303"/>
          <w:w w:val="105"/>
          <w:lang w:val="da-DK"/>
        </w:rPr>
        <w:t xml:space="preserve">luften </w:t>
      </w:r>
      <w:r w:rsidRPr="00342F1F">
        <w:rPr>
          <w:color w:val="161616"/>
          <w:w w:val="105"/>
          <w:lang w:val="da-DK"/>
        </w:rPr>
        <w:t xml:space="preserve">er </w:t>
      </w:r>
      <w:r w:rsidRPr="00342F1F">
        <w:rPr>
          <w:color w:val="030303"/>
          <w:w w:val="105"/>
          <w:lang w:val="da-DK"/>
        </w:rPr>
        <w:t>det BAT</w:t>
      </w:r>
      <w:r w:rsidRPr="00342F1F">
        <w:rPr>
          <w:color w:val="030303"/>
          <w:spacing w:val="-12"/>
          <w:w w:val="105"/>
          <w:lang w:val="da-DK"/>
        </w:rPr>
        <w:t xml:space="preserve"> </w:t>
      </w:r>
      <w:r w:rsidRPr="00342F1F">
        <w:rPr>
          <w:color w:val="161616"/>
          <w:w w:val="105"/>
          <w:lang w:val="da-DK"/>
        </w:rPr>
        <w:t xml:space="preserve">at anvende alle </w:t>
      </w:r>
      <w:r w:rsidRPr="00342F1F">
        <w:rPr>
          <w:color w:val="030303"/>
          <w:w w:val="105"/>
          <w:lang w:val="da-DK"/>
        </w:rPr>
        <w:t>nedenstående</w:t>
      </w:r>
      <w:r w:rsidRPr="00342F1F">
        <w:rPr>
          <w:color w:val="030303"/>
          <w:spacing w:val="40"/>
          <w:w w:val="105"/>
          <w:lang w:val="da-DK"/>
        </w:rPr>
        <w:t xml:space="preserve"> </w:t>
      </w:r>
      <w:r w:rsidRPr="00342F1F">
        <w:rPr>
          <w:color w:val="030303"/>
          <w:w w:val="105"/>
          <w:lang w:val="da-DK"/>
        </w:rPr>
        <w:t>teknikker.</w:t>
      </w:r>
    </w:p>
    <w:p w14:paraId="6D19221B" w14:textId="77777777" w:rsidR="000A7367" w:rsidRPr="00342F1F" w:rsidRDefault="000A7367">
      <w:pPr>
        <w:pStyle w:val="Brdtekst"/>
        <w:spacing w:before="21"/>
        <w:rPr>
          <w:b/>
          <w:sz w:val="20"/>
          <w:lang w:val="da-DK"/>
        </w:rPr>
      </w:pPr>
    </w:p>
    <w:tbl>
      <w:tblPr>
        <w:tblW w:w="0" w:type="auto"/>
        <w:tblInd w:w="63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363"/>
        <w:gridCol w:w="1417"/>
        <w:gridCol w:w="2977"/>
        <w:gridCol w:w="1984"/>
        <w:gridCol w:w="2835"/>
      </w:tblGrid>
      <w:tr w:rsidR="00395242" w:rsidRPr="00B41B04" w14:paraId="6D19221F" w14:textId="60D04B8F" w:rsidTr="00395242">
        <w:trPr>
          <w:trHeight w:val="323"/>
        </w:trPr>
        <w:tc>
          <w:tcPr>
            <w:tcW w:w="1780" w:type="dxa"/>
            <w:gridSpan w:val="2"/>
            <w:tcBorders>
              <w:left w:val="nil"/>
            </w:tcBorders>
          </w:tcPr>
          <w:p w14:paraId="6D19221C" w14:textId="77777777" w:rsidR="00395242" w:rsidRPr="00872C55" w:rsidRDefault="00395242">
            <w:pPr>
              <w:pStyle w:val="TableParagraph"/>
              <w:spacing w:before="25"/>
              <w:ind w:right="108"/>
              <w:jc w:val="center"/>
              <w:rPr>
                <w:sz w:val="18"/>
                <w:szCs w:val="18"/>
              </w:rPr>
            </w:pPr>
            <w:r w:rsidRPr="00872C55">
              <w:rPr>
                <w:color w:val="161616"/>
                <w:spacing w:val="-2"/>
                <w:w w:val="95"/>
                <w:sz w:val="18"/>
                <w:szCs w:val="18"/>
              </w:rPr>
              <w:t>Teknik</w:t>
            </w:r>
          </w:p>
        </w:tc>
        <w:tc>
          <w:tcPr>
            <w:tcW w:w="2977" w:type="dxa"/>
          </w:tcPr>
          <w:p w14:paraId="6D19221D" w14:textId="77777777" w:rsidR="00395242" w:rsidRPr="00872C55" w:rsidRDefault="00395242" w:rsidP="35AD04F3">
            <w:pPr>
              <w:pStyle w:val="TableParagraph"/>
              <w:spacing w:before="25"/>
              <w:ind w:left="13" w:right="4"/>
              <w:jc w:val="center"/>
              <w:rPr>
                <w:sz w:val="18"/>
                <w:szCs w:val="18"/>
              </w:rPr>
            </w:pPr>
            <w:r w:rsidRPr="00872C55">
              <w:rPr>
                <w:color w:val="161616"/>
                <w:spacing w:val="-2"/>
                <w:w w:val="90"/>
                <w:sz w:val="18"/>
                <w:szCs w:val="18"/>
              </w:rPr>
              <w:t>Beskrivelse</w:t>
            </w:r>
          </w:p>
        </w:tc>
        <w:tc>
          <w:tcPr>
            <w:tcW w:w="1984" w:type="dxa"/>
            <w:tcBorders>
              <w:right w:val="double" w:sz="4" w:space="0" w:color="auto"/>
            </w:tcBorders>
          </w:tcPr>
          <w:p w14:paraId="6D19221E" w14:textId="77777777" w:rsidR="00395242" w:rsidRPr="00872C55" w:rsidRDefault="00395242" w:rsidP="00872C55">
            <w:pPr>
              <w:pStyle w:val="TableParagraph"/>
              <w:spacing w:before="25"/>
              <w:jc w:val="center"/>
              <w:rPr>
                <w:sz w:val="18"/>
                <w:szCs w:val="18"/>
              </w:rPr>
            </w:pPr>
            <w:r w:rsidRPr="00872C55">
              <w:rPr>
                <w:color w:val="161616"/>
                <w:spacing w:val="-2"/>
                <w:w w:val="95"/>
                <w:sz w:val="18"/>
                <w:szCs w:val="18"/>
              </w:rPr>
              <w:t>Anvendelse</w:t>
            </w:r>
          </w:p>
        </w:tc>
        <w:tc>
          <w:tcPr>
            <w:tcW w:w="2835" w:type="dxa"/>
            <w:tcBorders>
              <w:top w:val="double" w:sz="4" w:space="0" w:color="auto"/>
              <w:left w:val="double" w:sz="4" w:space="0" w:color="auto"/>
              <w:bottom w:val="double" w:sz="4" w:space="0" w:color="auto"/>
              <w:right w:val="double" w:sz="4" w:space="0" w:color="auto"/>
            </w:tcBorders>
          </w:tcPr>
          <w:p w14:paraId="1652A205" w14:textId="1412C829" w:rsidR="00395242" w:rsidRPr="00342F1F" w:rsidRDefault="00395242" w:rsidP="00395242">
            <w:pPr>
              <w:pStyle w:val="TableParagraph"/>
              <w:spacing w:line="247" w:lineRule="auto"/>
              <w:ind w:left="113" w:right="-29" w:firstLine="6"/>
              <w:jc w:val="center"/>
              <w:rPr>
                <w:color w:val="1C1C1C"/>
                <w:sz w:val="18"/>
                <w:lang w:val="da-DK"/>
              </w:rPr>
            </w:pPr>
            <w:r w:rsidRPr="00342F1F">
              <w:rPr>
                <w:color w:val="1C1C1C"/>
                <w:sz w:val="18"/>
                <w:lang w:val="da-DK"/>
              </w:rPr>
              <w:t>Angiv teknikker der anvendes</w:t>
            </w:r>
          </w:p>
          <w:p w14:paraId="31EF9720" w14:textId="7B1E5AB3" w:rsidR="00395242" w:rsidRPr="00342F1F" w:rsidRDefault="00395242" w:rsidP="009D78D8">
            <w:pPr>
              <w:pStyle w:val="TableParagraph"/>
              <w:spacing w:line="247" w:lineRule="auto"/>
              <w:ind w:left="113" w:right="-29" w:firstLine="6"/>
              <w:jc w:val="center"/>
              <w:rPr>
                <w:color w:val="161616"/>
                <w:spacing w:val="-2"/>
                <w:w w:val="95"/>
                <w:sz w:val="18"/>
                <w:szCs w:val="18"/>
                <w:lang w:val="da-DK"/>
              </w:rPr>
            </w:pPr>
            <w:r w:rsidRPr="00342F1F">
              <w:rPr>
                <w:color w:val="1C1C1C"/>
                <w:sz w:val="18"/>
                <w:lang w:val="da-DK"/>
              </w:rPr>
              <w:t>(eller at teknik ikke er relevant)</w:t>
            </w:r>
          </w:p>
        </w:tc>
      </w:tr>
      <w:tr w:rsidR="00395242" w14:paraId="6D192227" w14:textId="0F13F62F" w:rsidTr="00395242">
        <w:trPr>
          <w:trHeight w:val="1055"/>
        </w:trPr>
        <w:tc>
          <w:tcPr>
            <w:tcW w:w="363" w:type="dxa"/>
            <w:tcBorders>
              <w:left w:val="nil"/>
            </w:tcBorders>
          </w:tcPr>
          <w:p w14:paraId="6D192220" w14:textId="77777777" w:rsidR="00395242" w:rsidRPr="00342F1F" w:rsidRDefault="00395242">
            <w:pPr>
              <w:pStyle w:val="TableParagraph"/>
              <w:spacing w:before="146"/>
              <w:rPr>
                <w:b/>
                <w:sz w:val="18"/>
                <w:szCs w:val="18"/>
                <w:lang w:val="da-DK"/>
              </w:rPr>
            </w:pPr>
          </w:p>
          <w:p w14:paraId="6D192221" w14:textId="77777777" w:rsidR="00395242" w:rsidRPr="00872C55" w:rsidRDefault="00395242">
            <w:pPr>
              <w:pStyle w:val="TableParagraph"/>
              <w:ind w:left="8" w:right="96"/>
              <w:jc w:val="center"/>
              <w:rPr>
                <w:sz w:val="18"/>
                <w:szCs w:val="18"/>
              </w:rPr>
            </w:pPr>
            <w:r w:rsidRPr="00872C55">
              <w:rPr>
                <w:color w:val="282828"/>
                <w:spacing w:val="-5"/>
                <w:sz w:val="18"/>
                <w:szCs w:val="18"/>
              </w:rPr>
              <w:t>a.</w:t>
            </w:r>
          </w:p>
        </w:tc>
        <w:tc>
          <w:tcPr>
            <w:tcW w:w="1417" w:type="dxa"/>
          </w:tcPr>
          <w:p w14:paraId="6D192222" w14:textId="6A5077BE" w:rsidR="00395242" w:rsidRPr="00872C55" w:rsidRDefault="00395242" w:rsidP="35AD04F3">
            <w:pPr>
              <w:pStyle w:val="TableParagraph"/>
              <w:tabs>
                <w:tab w:val="left" w:pos="1230"/>
              </w:tabs>
              <w:spacing w:before="46" w:line="235" w:lineRule="auto"/>
              <w:ind w:left="112" w:right="93"/>
              <w:rPr>
                <w:sz w:val="18"/>
                <w:szCs w:val="18"/>
                <w:lang w:val="da-DK"/>
              </w:rPr>
            </w:pPr>
            <w:r w:rsidRPr="00872C55">
              <w:rPr>
                <w:color w:val="161616"/>
                <w:spacing w:val="-2"/>
                <w:sz w:val="18"/>
                <w:szCs w:val="18"/>
                <w:lang w:val="da-DK"/>
              </w:rPr>
              <w:t>Overdækning</w:t>
            </w:r>
            <w:r w:rsidRPr="00872C55">
              <w:rPr>
                <w:color w:val="161616"/>
                <w:spacing w:val="21"/>
                <w:sz w:val="18"/>
                <w:szCs w:val="18"/>
                <w:lang w:val="da-DK"/>
              </w:rPr>
              <w:t xml:space="preserve"> </w:t>
            </w:r>
            <w:r w:rsidRPr="00872C55">
              <w:rPr>
                <w:color w:val="161616"/>
                <w:spacing w:val="-2"/>
                <w:sz w:val="18"/>
                <w:szCs w:val="18"/>
                <w:lang w:val="da-DK"/>
              </w:rPr>
              <w:t>af</w:t>
            </w:r>
            <w:r w:rsidRPr="00872C55">
              <w:rPr>
                <w:color w:val="161616"/>
                <w:spacing w:val="14"/>
                <w:sz w:val="18"/>
                <w:szCs w:val="18"/>
                <w:lang w:val="da-DK"/>
              </w:rPr>
              <w:t xml:space="preserve"> </w:t>
            </w:r>
            <w:r w:rsidRPr="00872C55">
              <w:rPr>
                <w:color w:val="161616"/>
                <w:spacing w:val="-2"/>
                <w:sz w:val="18"/>
                <w:szCs w:val="18"/>
                <w:lang w:val="da-DK"/>
              </w:rPr>
              <w:t>leveringsudstyr</w:t>
            </w:r>
            <w:r>
              <w:rPr>
                <w:color w:val="161616"/>
                <w:sz w:val="18"/>
                <w:szCs w:val="18"/>
                <w:lang w:val="da-DK"/>
              </w:rPr>
              <w:t xml:space="preserve"> </w:t>
            </w:r>
            <w:r w:rsidRPr="00872C55">
              <w:rPr>
                <w:color w:val="161616"/>
                <w:spacing w:val="-4"/>
                <w:sz w:val="18"/>
                <w:szCs w:val="18"/>
                <w:lang w:val="da-DK"/>
              </w:rPr>
              <w:t>(contai</w:t>
            </w:r>
            <w:r w:rsidRPr="00872C55">
              <w:rPr>
                <w:color w:val="161616"/>
                <w:sz w:val="18"/>
                <w:szCs w:val="18"/>
                <w:lang w:val="da-DK"/>
              </w:rPr>
              <w:t>nere)</w:t>
            </w:r>
            <w:r w:rsidRPr="00872C55">
              <w:rPr>
                <w:color w:val="161616"/>
                <w:spacing w:val="80"/>
                <w:sz w:val="18"/>
                <w:szCs w:val="18"/>
                <w:lang w:val="da-DK"/>
              </w:rPr>
              <w:t xml:space="preserve"> </w:t>
            </w:r>
            <w:r w:rsidRPr="00872C55">
              <w:rPr>
                <w:color w:val="161616"/>
                <w:sz w:val="18"/>
                <w:szCs w:val="18"/>
                <w:lang w:val="da-DK"/>
              </w:rPr>
              <w:t>og</w:t>
            </w:r>
            <w:r w:rsidRPr="00872C55">
              <w:rPr>
                <w:color w:val="161616"/>
                <w:spacing w:val="80"/>
                <w:sz w:val="18"/>
                <w:szCs w:val="18"/>
                <w:lang w:val="da-DK"/>
              </w:rPr>
              <w:t xml:space="preserve"> </w:t>
            </w:r>
            <w:r w:rsidRPr="00872C55">
              <w:rPr>
                <w:color w:val="161616"/>
                <w:sz w:val="18"/>
                <w:szCs w:val="18"/>
                <w:lang w:val="da-DK"/>
              </w:rPr>
              <w:t xml:space="preserve">lastrum </w:t>
            </w:r>
            <w:r w:rsidRPr="00872C55">
              <w:rPr>
                <w:color w:val="161616"/>
                <w:spacing w:val="-2"/>
                <w:sz w:val="18"/>
                <w:szCs w:val="18"/>
                <w:lang w:val="da-DK"/>
              </w:rPr>
              <w:t>transportkøretøjer</w:t>
            </w:r>
          </w:p>
        </w:tc>
        <w:tc>
          <w:tcPr>
            <w:tcW w:w="2977" w:type="dxa"/>
          </w:tcPr>
          <w:p w14:paraId="6D192223" w14:textId="77777777" w:rsidR="00395242" w:rsidRPr="00872C55" w:rsidRDefault="00395242">
            <w:pPr>
              <w:pStyle w:val="TableParagraph"/>
              <w:spacing w:before="37"/>
              <w:rPr>
                <w:b/>
                <w:sz w:val="18"/>
                <w:szCs w:val="18"/>
                <w:lang w:val="da-DK"/>
              </w:rPr>
            </w:pPr>
          </w:p>
          <w:p w14:paraId="6D192224" w14:textId="77777777" w:rsidR="00395242" w:rsidRPr="00342F1F" w:rsidRDefault="00395242" w:rsidP="35AD04F3">
            <w:pPr>
              <w:pStyle w:val="TableParagraph"/>
              <w:spacing w:line="237" w:lineRule="auto"/>
              <w:ind w:left="112" w:hanging="2"/>
              <w:rPr>
                <w:sz w:val="18"/>
                <w:szCs w:val="18"/>
                <w:lang w:val="da-DK"/>
              </w:rPr>
            </w:pPr>
            <w:r w:rsidRPr="00342F1F">
              <w:rPr>
                <w:color w:val="161616"/>
                <w:sz w:val="18"/>
                <w:szCs w:val="18"/>
                <w:lang w:val="da-DK"/>
              </w:rPr>
              <w:t>Lastrum</w:t>
            </w:r>
            <w:r w:rsidRPr="00342F1F">
              <w:rPr>
                <w:color w:val="161616"/>
                <w:spacing w:val="-3"/>
                <w:sz w:val="18"/>
                <w:szCs w:val="18"/>
                <w:lang w:val="da-DK"/>
              </w:rPr>
              <w:t xml:space="preserve"> </w:t>
            </w:r>
            <w:r w:rsidRPr="00342F1F">
              <w:rPr>
                <w:color w:val="161616"/>
                <w:sz w:val="18"/>
                <w:szCs w:val="18"/>
                <w:lang w:val="da-DK"/>
              </w:rPr>
              <w:t>i</w:t>
            </w:r>
            <w:r w:rsidRPr="00342F1F">
              <w:rPr>
                <w:color w:val="161616"/>
                <w:spacing w:val="-12"/>
                <w:sz w:val="18"/>
                <w:szCs w:val="18"/>
                <w:lang w:val="da-DK"/>
              </w:rPr>
              <w:t xml:space="preserve"> </w:t>
            </w:r>
            <w:r w:rsidRPr="00342F1F">
              <w:rPr>
                <w:color w:val="161616"/>
                <w:sz w:val="18"/>
                <w:szCs w:val="18"/>
                <w:lang w:val="da-DK"/>
              </w:rPr>
              <w:t>transportkøretøjer</w:t>
            </w:r>
            <w:r w:rsidRPr="00342F1F">
              <w:rPr>
                <w:color w:val="161616"/>
                <w:spacing w:val="-12"/>
                <w:sz w:val="18"/>
                <w:szCs w:val="18"/>
                <w:lang w:val="da-DK"/>
              </w:rPr>
              <w:t xml:space="preserve"> </w:t>
            </w:r>
            <w:r w:rsidRPr="00342F1F">
              <w:rPr>
                <w:color w:val="161616"/>
                <w:sz w:val="18"/>
                <w:szCs w:val="18"/>
                <w:lang w:val="da-DK"/>
              </w:rPr>
              <w:t>og</w:t>
            </w:r>
            <w:r w:rsidRPr="00342F1F">
              <w:rPr>
                <w:color w:val="161616"/>
                <w:spacing w:val="-11"/>
                <w:sz w:val="18"/>
                <w:szCs w:val="18"/>
                <w:lang w:val="da-DK"/>
              </w:rPr>
              <w:t xml:space="preserve"> </w:t>
            </w:r>
            <w:r w:rsidRPr="00342F1F">
              <w:rPr>
                <w:color w:val="030303"/>
                <w:sz w:val="18"/>
                <w:szCs w:val="18"/>
                <w:lang w:val="da-DK"/>
              </w:rPr>
              <w:t>leveringsudstyr</w:t>
            </w:r>
            <w:r w:rsidRPr="00342F1F">
              <w:rPr>
                <w:color w:val="030303"/>
                <w:spacing w:val="-12"/>
                <w:sz w:val="18"/>
                <w:szCs w:val="18"/>
                <w:lang w:val="da-DK"/>
              </w:rPr>
              <w:t xml:space="preserve"> </w:t>
            </w:r>
            <w:r w:rsidRPr="00342F1F">
              <w:rPr>
                <w:color w:val="161616"/>
                <w:sz w:val="18"/>
                <w:szCs w:val="18"/>
                <w:lang w:val="da-DK"/>
              </w:rPr>
              <w:t>(con­ tainere) er overdækket (f.eks. med presenninger).</w:t>
            </w:r>
          </w:p>
        </w:tc>
        <w:tc>
          <w:tcPr>
            <w:tcW w:w="1984" w:type="dxa"/>
            <w:tcBorders>
              <w:right w:val="double" w:sz="4" w:space="0" w:color="auto"/>
            </w:tcBorders>
          </w:tcPr>
          <w:p w14:paraId="6D192225" w14:textId="77777777" w:rsidR="00395242" w:rsidRPr="00342F1F" w:rsidRDefault="00395242">
            <w:pPr>
              <w:pStyle w:val="TableParagraph"/>
              <w:spacing w:before="141"/>
              <w:rPr>
                <w:b/>
                <w:sz w:val="18"/>
                <w:szCs w:val="18"/>
                <w:lang w:val="da-DK"/>
              </w:rPr>
            </w:pPr>
          </w:p>
          <w:p w14:paraId="6D192226" w14:textId="77777777" w:rsidR="00395242" w:rsidRPr="00872C55" w:rsidRDefault="00395242" w:rsidP="35AD04F3">
            <w:pPr>
              <w:pStyle w:val="TableParagraph"/>
              <w:ind w:left="122"/>
              <w:rPr>
                <w:sz w:val="18"/>
                <w:szCs w:val="18"/>
              </w:rPr>
            </w:pPr>
            <w:r w:rsidRPr="00872C55">
              <w:rPr>
                <w:color w:val="161616"/>
                <w:spacing w:val="-4"/>
                <w:sz w:val="18"/>
                <w:szCs w:val="18"/>
              </w:rPr>
              <w:t>Kan</w:t>
            </w:r>
            <w:r w:rsidRPr="00872C55">
              <w:rPr>
                <w:color w:val="161616"/>
                <w:spacing w:val="-7"/>
                <w:sz w:val="18"/>
                <w:szCs w:val="18"/>
              </w:rPr>
              <w:t xml:space="preserve"> </w:t>
            </w:r>
            <w:r w:rsidRPr="00872C55">
              <w:rPr>
                <w:color w:val="161616"/>
                <w:spacing w:val="-4"/>
                <w:sz w:val="18"/>
                <w:szCs w:val="18"/>
              </w:rPr>
              <w:t>anvendes</w:t>
            </w:r>
            <w:r w:rsidRPr="00872C55">
              <w:rPr>
                <w:color w:val="161616"/>
                <w:spacing w:val="-8"/>
                <w:sz w:val="18"/>
                <w:szCs w:val="18"/>
              </w:rPr>
              <w:t xml:space="preserve"> </w:t>
            </w:r>
            <w:r w:rsidRPr="00872C55">
              <w:rPr>
                <w:color w:val="161616"/>
                <w:spacing w:val="-4"/>
                <w:sz w:val="18"/>
                <w:szCs w:val="18"/>
              </w:rPr>
              <w:t>generelt.</w:t>
            </w:r>
          </w:p>
        </w:tc>
        <w:tc>
          <w:tcPr>
            <w:tcW w:w="2835" w:type="dxa"/>
            <w:tcBorders>
              <w:top w:val="double" w:sz="4" w:space="0" w:color="auto"/>
              <w:left w:val="double" w:sz="4" w:space="0" w:color="auto"/>
              <w:bottom w:val="double" w:sz="4" w:space="0" w:color="auto"/>
              <w:right w:val="double" w:sz="4" w:space="0" w:color="auto"/>
            </w:tcBorders>
          </w:tcPr>
          <w:p w14:paraId="0BD8344E" w14:textId="77777777" w:rsidR="00395242" w:rsidRPr="00872C55" w:rsidRDefault="00395242">
            <w:pPr>
              <w:pStyle w:val="TableParagraph"/>
              <w:spacing w:before="141"/>
              <w:rPr>
                <w:b/>
                <w:sz w:val="18"/>
                <w:szCs w:val="18"/>
              </w:rPr>
            </w:pPr>
          </w:p>
        </w:tc>
      </w:tr>
      <w:tr w:rsidR="00395242" w14:paraId="6D19222E" w14:textId="216A42A2" w:rsidTr="00395242">
        <w:trPr>
          <w:trHeight w:val="841"/>
        </w:trPr>
        <w:tc>
          <w:tcPr>
            <w:tcW w:w="363" w:type="dxa"/>
            <w:tcBorders>
              <w:left w:val="nil"/>
            </w:tcBorders>
          </w:tcPr>
          <w:p w14:paraId="6D192228" w14:textId="77777777" w:rsidR="00395242" w:rsidRPr="00872C55" w:rsidRDefault="00395242">
            <w:pPr>
              <w:pStyle w:val="TableParagraph"/>
              <w:spacing w:before="41"/>
              <w:rPr>
                <w:b/>
                <w:sz w:val="18"/>
                <w:szCs w:val="18"/>
              </w:rPr>
            </w:pPr>
          </w:p>
          <w:p w14:paraId="6D192229" w14:textId="77777777" w:rsidR="00395242" w:rsidRPr="00872C55" w:rsidRDefault="00395242">
            <w:pPr>
              <w:pStyle w:val="TableParagraph"/>
              <w:ind w:left="10" w:right="96"/>
              <w:jc w:val="center"/>
              <w:rPr>
                <w:sz w:val="18"/>
                <w:szCs w:val="18"/>
              </w:rPr>
            </w:pPr>
            <w:r w:rsidRPr="00872C55">
              <w:rPr>
                <w:color w:val="161616"/>
                <w:spacing w:val="-5"/>
                <w:sz w:val="18"/>
                <w:szCs w:val="18"/>
              </w:rPr>
              <w:t>b.</w:t>
            </w:r>
          </w:p>
        </w:tc>
        <w:tc>
          <w:tcPr>
            <w:tcW w:w="1417" w:type="dxa"/>
          </w:tcPr>
          <w:p w14:paraId="6D19222A" w14:textId="77777777" w:rsidR="00395242" w:rsidRPr="00872C55" w:rsidRDefault="00395242" w:rsidP="35AD04F3">
            <w:pPr>
              <w:pStyle w:val="TableParagraph"/>
              <w:spacing w:before="47" w:line="235" w:lineRule="auto"/>
              <w:ind w:left="112" w:right="100" w:hanging="2"/>
              <w:rPr>
                <w:sz w:val="18"/>
                <w:szCs w:val="18"/>
                <w:lang w:val="da-DK"/>
              </w:rPr>
            </w:pPr>
            <w:r w:rsidRPr="00872C55">
              <w:rPr>
                <w:color w:val="161616"/>
                <w:sz w:val="18"/>
                <w:szCs w:val="18"/>
                <w:lang w:val="da-DK"/>
              </w:rPr>
              <w:t>Rengøring</w:t>
            </w:r>
            <w:r w:rsidRPr="00872C55">
              <w:rPr>
                <w:color w:val="161616"/>
                <w:spacing w:val="20"/>
                <w:sz w:val="18"/>
                <w:szCs w:val="18"/>
                <w:lang w:val="da-DK"/>
              </w:rPr>
              <w:t xml:space="preserve"> </w:t>
            </w:r>
            <w:r w:rsidRPr="00872C55">
              <w:rPr>
                <w:color w:val="161616"/>
                <w:sz w:val="18"/>
                <w:szCs w:val="18"/>
                <w:lang w:val="da-DK"/>
              </w:rPr>
              <w:t>af</w:t>
            </w:r>
            <w:r w:rsidRPr="00872C55">
              <w:rPr>
                <w:color w:val="161616"/>
                <w:spacing w:val="15"/>
                <w:sz w:val="18"/>
                <w:szCs w:val="18"/>
                <w:lang w:val="da-DK"/>
              </w:rPr>
              <w:t xml:space="preserve"> </w:t>
            </w:r>
            <w:r w:rsidRPr="00872C55">
              <w:rPr>
                <w:color w:val="161616"/>
                <w:sz w:val="18"/>
                <w:szCs w:val="18"/>
                <w:lang w:val="da-DK"/>
              </w:rPr>
              <w:t>veje</w:t>
            </w:r>
            <w:r w:rsidRPr="00872C55">
              <w:rPr>
                <w:color w:val="161616"/>
                <w:spacing w:val="14"/>
                <w:sz w:val="18"/>
                <w:szCs w:val="18"/>
                <w:lang w:val="da-DK"/>
              </w:rPr>
              <w:t xml:space="preserve"> </w:t>
            </w:r>
            <w:r w:rsidRPr="00872C55">
              <w:rPr>
                <w:color w:val="161616"/>
                <w:sz w:val="18"/>
                <w:szCs w:val="18"/>
                <w:lang w:val="da-DK"/>
              </w:rPr>
              <w:t xml:space="preserve">og </w:t>
            </w:r>
            <w:r w:rsidRPr="00872C55">
              <w:rPr>
                <w:color w:val="161616"/>
                <w:spacing w:val="-2"/>
                <w:sz w:val="18"/>
                <w:szCs w:val="18"/>
                <w:lang w:val="da-DK"/>
              </w:rPr>
              <w:t>transportkøretøjers</w:t>
            </w:r>
            <w:r w:rsidRPr="00872C55">
              <w:rPr>
                <w:color w:val="161616"/>
                <w:spacing w:val="40"/>
                <w:sz w:val="18"/>
                <w:szCs w:val="18"/>
                <w:lang w:val="da-DK"/>
              </w:rPr>
              <w:t xml:space="preserve"> </w:t>
            </w:r>
            <w:r w:rsidRPr="00872C55">
              <w:rPr>
                <w:color w:val="161616"/>
                <w:spacing w:val="-4"/>
                <w:sz w:val="18"/>
                <w:szCs w:val="18"/>
                <w:lang w:val="da-DK"/>
              </w:rPr>
              <w:t>hjul</w:t>
            </w:r>
          </w:p>
        </w:tc>
        <w:tc>
          <w:tcPr>
            <w:tcW w:w="2977" w:type="dxa"/>
          </w:tcPr>
          <w:p w14:paraId="6D19222B" w14:textId="77777777" w:rsidR="00395242" w:rsidRPr="00872C55" w:rsidRDefault="00395242" w:rsidP="35AD04F3">
            <w:pPr>
              <w:pStyle w:val="TableParagraph"/>
              <w:spacing w:before="151" w:line="237" w:lineRule="auto"/>
              <w:ind w:left="104" w:firstLine="2"/>
              <w:rPr>
                <w:sz w:val="18"/>
                <w:szCs w:val="18"/>
                <w:lang w:val="da-DK"/>
              </w:rPr>
            </w:pPr>
            <w:r w:rsidRPr="00872C55">
              <w:rPr>
                <w:color w:val="161616"/>
                <w:sz w:val="18"/>
                <w:szCs w:val="18"/>
                <w:lang w:val="da-DK"/>
              </w:rPr>
              <w:t>Veje og</w:t>
            </w:r>
            <w:r w:rsidRPr="00872C55">
              <w:rPr>
                <w:color w:val="161616"/>
                <w:spacing w:val="5"/>
                <w:sz w:val="18"/>
                <w:szCs w:val="18"/>
                <w:lang w:val="da-DK"/>
              </w:rPr>
              <w:t xml:space="preserve"> </w:t>
            </w:r>
            <w:r w:rsidRPr="00872C55">
              <w:rPr>
                <w:color w:val="161616"/>
                <w:sz w:val="18"/>
                <w:szCs w:val="18"/>
                <w:lang w:val="da-DK"/>
              </w:rPr>
              <w:t>transportkøretøjers</w:t>
            </w:r>
            <w:r w:rsidRPr="00872C55">
              <w:rPr>
                <w:color w:val="161616"/>
                <w:spacing w:val="-2"/>
                <w:sz w:val="18"/>
                <w:szCs w:val="18"/>
                <w:lang w:val="da-DK"/>
              </w:rPr>
              <w:t xml:space="preserve"> </w:t>
            </w:r>
            <w:r w:rsidRPr="00872C55">
              <w:rPr>
                <w:color w:val="030303"/>
                <w:sz w:val="18"/>
                <w:szCs w:val="18"/>
                <w:lang w:val="da-DK"/>
              </w:rPr>
              <w:t xml:space="preserve">hjul </w:t>
            </w:r>
            <w:r w:rsidRPr="00872C55">
              <w:rPr>
                <w:color w:val="161616"/>
                <w:sz w:val="18"/>
                <w:szCs w:val="18"/>
                <w:lang w:val="da-DK"/>
              </w:rPr>
              <w:t>rengøres</w:t>
            </w:r>
            <w:r w:rsidRPr="00872C55">
              <w:rPr>
                <w:color w:val="161616"/>
                <w:spacing w:val="8"/>
                <w:sz w:val="18"/>
                <w:szCs w:val="18"/>
                <w:lang w:val="da-DK"/>
              </w:rPr>
              <w:t xml:space="preserve"> </w:t>
            </w:r>
            <w:r w:rsidRPr="00872C55">
              <w:rPr>
                <w:color w:val="161616"/>
                <w:sz w:val="18"/>
                <w:szCs w:val="18"/>
                <w:lang w:val="da-DK"/>
              </w:rPr>
              <w:t xml:space="preserve">regelmæs­ </w:t>
            </w:r>
            <w:r w:rsidRPr="00872C55">
              <w:rPr>
                <w:color w:val="282828"/>
                <w:sz w:val="18"/>
                <w:szCs w:val="18"/>
                <w:lang w:val="da-DK"/>
              </w:rPr>
              <w:t xml:space="preserve">sigt, </w:t>
            </w:r>
            <w:r w:rsidRPr="00872C55">
              <w:rPr>
                <w:color w:val="161616"/>
                <w:sz w:val="18"/>
                <w:szCs w:val="18"/>
                <w:lang w:val="da-DK"/>
              </w:rPr>
              <w:t>f.eks. ved med mobile støvsugere og vand.</w:t>
            </w:r>
          </w:p>
        </w:tc>
        <w:tc>
          <w:tcPr>
            <w:tcW w:w="1984" w:type="dxa"/>
            <w:tcBorders>
              <w:right w:val="double" w:sz="4" w:space="0" w:color="auto"/>
            </w:tcBorders>
          </w:tcPr>
          <w:p w14:paraId="6D19222C" w14:textId="77777777" w:rsidR="00395242" w:rsidRPr="00872C55" w:rsidRDefault="00395242">
            <w:pPr>
              <w:pStyle w:val="TableParagraph"/>
              <w:spacing w:before="36"/>
              <w:rPr>
                <w:b/>
                <w:sz w:val="18"/>
                <w:szCs w:val="18"/>
                <w:lang w:val="da-DK"/>
              </w:rPr>
            </w:pPr>
          </w:p>
          <w:p w14:paraId="6D19222D" w14:textId="77777777" w:rsidR="00395242" w:rsidRPr="00872C55" w:rsidRDefault="00395242" w:rsidP="35AD04F3">
            <w:pPr>
              <w:pStyle w:val="TableParagraph"/>
              <w:spacing w:before="1"/>
              <w:ind w:left="122"/>
              <w:rPr>
                <w:sz w:val="18"/>
                <w:szCs w:val="18"/>
              </w:rPr>
            </w:pPr>
            <w:r w:rsidRPr="00872C55">
              <w:rPr>
                <w:color w:val="161616"/>
                <w:spacing w:val="-4"/>
                <w:sz w:val="18"/>
                <w:szCs w:val="18"/>
              </w:rPr>
              <w:t>Kan</w:t>
            </w:r>
            <w:r w:rsidRPr="00872C55">
              <w:rPr>
                <w:color w:val="161616"/>
                <w:spacing w:val="-7"/>
                <w:sz w:val="18"/>
                <w:szCs w:val="18"/>
              </w:rPr>
              <w:t xml:space="preserve"> </w:t>
            </w:r>
            <w:r w:rsidRPr="00872C55">
              <w:rPr>
                <w:color w:val="161616"/>
                <w:spacing w:val="-4"/>
                <w:sz w:val="18"/>
                <w:szCs w:val="18"/>
              </w:rPr>
              <w:t>anvendes</w:t>
            </w:r>
            <w:r w:rsidRPr="00872C55">
              <w:rPr>
                <w:color w:val="161616"/>
                <w:spacing w:val="-8"/>
                <w:sz w:val="18"/>
                <w:szCs w:val="18"/>
              </w:rPr>
              <w:t xml:space="preserve"> </w:t>
            </w:r>
            <w:r w:rsidRPr="00872C55">
              <w:rPr>
                <w:color w:val="161616"/>
                <w:spacing w:val="-4"/>
                <w:sz w:val="18"/>
                <w:szCs w:val="18"/>
              </w:rPr>
              <w:t>generelt.</w:t>
            </w:r>
          </w:p>
        </w:tc>
        <w:tc>
          <w:tcPr>
            <w:tcW w:w="2835" w:type="dxa"/>
            <w:tcBorders>
              <w:top w:val="double" w:sz="4" w:space="0" w:color="auto"/>
              <w:left w:val="double" w:sz="4" w:space="0" w:color="auto"/>
              <w:bottom w:val="double" w:sz="4" w:space="0" w:color="auto"/>
              <w:right w:val="double" w:sz="4" w:space="0" w:color="auto"/>
            </w:tcBorders>
          </w:tcPr>
          <w:p w14:paraId="048B172C" w14:textId="77777777" w:rsidR="00395242" w:rsidRPr="00872C55" w:rsidRDefault="00395242">
            <w:pPr>
              <w:pStyle w:val="TableParagraph"/>
              <w:spacing w:before="36"/>
              <w:rPr>
                <w:b/>
                <w:sz w:val="18"/>
                <w:szCs w:val="18"/>
                <w:lang w:val="da-DK"/>
              </w:rPr>
            </w:pPr>
          </w:p>
        </w:tc>
      </w:tr>
      <w:tr w:rsidR="00395242" w14:paraId="6D192235" w14:textId="4A9F4F87" w:rsidTr="00395242">
        <w:trPr>
          <w:trHeight w:val="844"/>
        </w:trPr>
        <w:tc>
          <w:tcPr>
            <w:tcW w:w="363" w:type="dxa"/>
            <w:tcBorders>
              <w:left w:val="nil"/>
            </w:tcBorders>
          </w:tcPr>
          <w:p w14:paraId="6D19222F" w14:textId="77777777" w:rsidR="00395242" w:rsidRPr="00872C55" w:rsidRDefault="00395242">
            <w:pPr>
              <w:pStyle w:val="TableParagraph"/>
              <w:spacing w:before="40"/>
              <w:rPr>
                <w:b/>
                <w:sz w:val="18"/>
                <w:szCs w:val="18"/>
              </w:rPr>
            </w:pPr>
          </w:p>
          <w:p w14:paraId="6D192230" w14:textId="77777777" w:rsidR="00395242" w:rsidRPr="00872C55" w:rsidRDefault="00395242">
            <w:pPr>
              <w:pStyle w:val="TableParagraph"/>
              <w:ind w:left="3" w:right="96"/>
              <w:jc w:val="center"/>
              <w:rPr>
                <w:sz w:val="18"/>
                <w:szCs w:val="18"/>
              </w:rPr>
            </w:pPr>
            <w:r w:rsidRPr="00872C55">
              <w:rPr>
                <w:color w:val="161616"/>
                <w:spacing w:val="-5"/>
                <w:sz w:val="18"/>
                <w:szCs w:val="18"/>
              </w:rPr>
              <w:t>c.</w:t>
            </w:r>
          </w:p>
        </w:tc>
        <w:tc>
          <w:tcPr>
            <w:tcW w:w="1417" w:type="dxa"/>
            <w:tcBorders>
              <w:right w:val="single" w:sz="2" w:space="0" w:color="000000" w:themeColor="text1"/>
            </w:tcBorders>
          </w:tcPr>
          <w:p w14:paraId="6D192231" w14:textId="77777777" w:rsidR="00395242" w:rsidRPr="00872C55" w:rsidRDefault="00395242" w:rsidP="35AD04F3">
            <w:pPr>
              <w:pStyle w:val="TableParagraph"/>
              <w:spacing w:before="154" w:line="237" w:lineRule="auto"/>
              <w:ind w:left="112" w:right="110" w:hanging="5"/>
              <w:rPr>
                <w:sz w:val="18"/>
                <w:szCs w:val="18"/>
              </w:rPr>
            </w:pPr>
            <w:r w:rsidRPr="00872C55">
              <w:rPr>
                <w:color w:val="161616"/>
                <w:spacing w:val="-4"/>
                <w:sz w:val="18"/>
                <w:szCs w:val="18"/>
              </w:rPr>
              <w:t>Anvendelse</w:t>
            </w:r>
            <w:r w:rsidRPr="00872C55">
              <w:rPr>
                <w:color w:val="161616"/>
                <w:spacing w:val="-8"/>
                <w:sz w:val="18"/>
                <w:szCs w:val="18"/>
              </w:rPr>
              <w:t xml:space="preserve"> </w:t>
            </w:r>
            <w:r w:rsidRPr="00872C55">
              <w:rPr>
                <w:color w:val="161616"/>
                <w:spacing w:val="-4"/>
                <w:sz w:val="18"/>
                <w:szCs w:val="18"/>
              </w:rPr>
              <w:t>af</w:t>
            </w:r>
            <w:r w:rsidRPr="00872C55">
              <w:rPr>
                <w:color w:val="161616"/>
                <w:spacing w:val="-8"/>
                <w:sz w:val="18"/>
                <w:szCs w:val="18"/>
              </w:rPr>
              <w:t xml:space="preserve"> </w:t>
            </w:r>
            <w:r w:rsidRPr="00872C55">
              <w:rPr>
                <w:color w:val="161616"/>
                <w:spacing w:val="-4"/>
                <w:sz w:val="18"/>
                <w:szCs w:val="18"/>
              </w:rPr>
              <w:t xml:space="preserve">lukkede </w:t>
            </w:r>
            <w:r w:rsidRPr="00872C55">
              <w:rPr>
                <w:color w:val="161616"/>
                <w:spacing w:val="-2"/>
                <w:sz w:val="18"/>
                <w:szCs w:val="18"/>
              </w:rPr>
              <w:t>transportbånd</w:t>
            </w:r>
          </w:p>
        </w:tc>
        <w:tc>
          <w:tcPr>
            <w:tcW w:w="2977" w:type="dxa"/>
            <w:tcBorders>
              <w:left w:val="single" w:sz="2" w:space="0" w:color="000000" w:themeColor="text1"/>
              <w:right w:val="single" w:sz="2" w:space="0" w:color="000000" w:themeColor="text1"/>
            </w:tcBorders>
          </w:tcPr>
          <w:p w14:paraId="6D192232" w14:textId="77777777" w:rsidR="00395242" w:rsidRPr="00872C55" w:rsidRDefault="00395242" w:rsidP="35AD04F3">
            <w:pPr>
              <w:pStyle w:val="TableParagraph"/>
              <w:spacing w:before="51" w:line="235" w:lineRule="auto"/>
              <w:ind w:left="112" w:right="80" w:firstLine="4"/>
              <w:jc w:val="both"/>
              <w:rPr>
                <w:sz w:val="18"/>
                <w:szCs w:val="18"/>
                <w:lang w:val="da-DK"/>
              </w:rPr>
            </w:pPr>
            <w:r w:rsidRPr="00872C55">
              <w:rPr>
                <w:color w:val="161616"/>
                <w:sz w:val="18"/>
                <w:szCs w:val="18"/>
                <w:lang w:val="da-DK"/>
              </w:rPr>
              <w:t>Materialer overføres ved hjælp</w:t>
            </w:r>
            <w:r w:rsidRPr="00872C55">
              <w:rPr>
                <w:color w:val="161616"/>
                <w:spacing w:val="-4"/>
                <w:sz w:val="18"/>
                <w:szCs w:val="18"/>
                <w:lang w:val="da-DK"/>
              </w:rPr>
              <w:t xml:space="preserve"> </w:t>
            </w:r>
            <w:r w:rsidRPr="00872C55">
              <w:rPr>
                <w:color w:val="161616"/>
                <w:sz w:val="18"/>
                <w:szCs w:val="18"/>
                <w:lang w:val="da-DK"/>
              </w:rPr>
              <w:t>af transportsystemer</w:t>
            </w:r>
            <w:r w:rsidRPr="00872C55">
              <w:rPr>
                <w:color w:val="464646"/>
                <w:sz w:val="18"/>
                <w:szCs w:val="18"/>
                <w:lang w:val="da-DK"/>
              </w:rPr>
              <w:t xml:space="preserve">, </w:t>
            </w:r>
            <w:r w:rsidRPr="00872C55">
              <w:rPr>
                <w:color w:val="161616"/>
                <w:sz w:val="18"/>
                <w:szCs w:val="18"/>
                <w:lang w:val="da-DK"/>
              </w:rPr>
              <w:t>f.eks.</w:t>
            </w:r>
            <w:r w:rsidRPr="00872C55">
              <w:rPr>
                <w:color w:val="161616"/>
                <w:spacing w:val="-12"/>
                <w:sz w:val="18"/>
                <w:szCs w:val="18"/>
                <w:lang w:val="da-DK"/>
              </w:rPr>
              <w:t xml:space="preserve"> </w:t>
            </w:r>
            <w:r w:rsidRPr="00872C55">
              <w:rPr>
                <w:color w:val="030303"/>
                <w:sz w:val="18"/>
                <w:szCs w:val="18"/>
                <w:lang w:val="da-DK"/>
              </w:rPr>
              <w:t>lukkede</w:t>
            </w:r>
            <w:r w:rsidRPr="00872C55">
              <w:rPr>
                <w:color w:val="030303"/>
                <w:spacing w:val="-12"/>
                <w:sz w:val="18"/>
                <w:szCs w:val="18"/>
                <w:lang w:val="da-DK"/>
              </w:rPr>
              <w:t xml:space="preserve"> </w:t>
            </w:r>
            <w:r w:rsidRPr="00872C55">
              <w:rPr>
                <w:color w:val="161616"/>
                <w:sz w:val="18"/>
                <w:szCs w:val="18"/>
                <w:lang w:val="da-DK"/>
              </w:rPr>
              <w:t>transportbånd</w:t>
            </w:r>
            <w:r w:rsidRPr="00872C55">
              <w:rPr>
                <w:color w:val="161616"/>
                <w:spacing w:val="-12"/>
                <w:sz w:val="18"/>
                <w:szCs w:val="18"/>
                <w:lang w:val="da-DK"/>
              </w:rPr>
              <w:t xml:space="preserve"> </w:t>
            </w:r>
            <w:r w:rsidRPr="00872C55">
              <w:rPr>
                <w:color w:val="161616"/>
                <w:sz w:val="18"/>
                <w:szCs w:val="18"/>
                <w:lang w:val="da-DK"/>
              </w:rPr>
              <w:t>og</w:t>
            </w:r>
            <w:r w:rsidRPr="00872C55">
              <w:rPr>
                <w:color w:val="161616"/>
                <w:spacing w:val="-12"/>
                <w:sz w:val="18"/>
                <w:szCs w:val="18"/>
                <w:lang w:val="da-DK"/>
              </w:rPr>
              <w:t xml:space="preserve"> </w:t>
            </w:r>
            <w:r w:rsidRPr="00872C55">
              <w:rPr>
                <w:color w:val="161616"/>
                <w:sz w:val="18"/>
                <w:szCs w:val="18"/>
                <w:lang w:val="da-DK"/>
              </w:rPr>
              <w:t>pneumatisk</w:t>
            </w:r>
            <w:r w:rsidRPr="00872C55">
              <w:rPr>
                <w:color w:val="161616"/>
                <w:spacing w:val="-12"/>
                <w:sz w:val="18"/>
                <w:szCs w:val="18"/>
                <w:lang w:val="da-DK"/>
              </w:rPr>
              <w:t xml:space="preserve"> </w:t>
            </w:r>
            <w:r w:rsidRPr="00872C55">
              <w:rPr>
                <w:color w:val="161616"/>
                <w:sz w:val="18"/>
                <w:szCs w:val="18"/>
                <w:lang w:val="da-DK"/>
              </w:rPr>
              <w:t>transport, hvorved materialespild minimeres.</w:t>
            </w:r>
          </w:p>
        </w:tc>
        <w:tc>
          <w:tcPr>
            <w:tcW w:w="1984" w:type="dxa"/>
            <w:tcBorders>
              <w:left w:val="single" w:sz="2" w:space="0" w:color="000000" w:themeColor="text1"/>
              <w:right w:val="double" w:sz="4" w:space="0" w:color="auto"/>
            </w:tcBorders>
          </w:tcPr>
          <w:p w14:paraId="6D192233" w14:textId="77777777" w:rsidR="00395242" w:rsidRPr="00872C55" w:rsidRDefault="00395242">
            <w:pPr>
              <w:pStyle w:val="TableParagraph"/>
              <w:spacing w:before="40"/>
              <w:rPr>
                <w:b/>
                <w:sz w:val="18"/>
                <w:szCs w:val="18"/>
                <w:lang w:val="da-DK"/>
              </w:rPr>
            </w:pPr>
          </w:p>
          <w:p w14:paraId="6D192234" w14:textId="77777777" w:rsidR="00395242" w:rsidRPr="00872C55" w:rsidRDefault="00395242" w:rsidP="35AD04F3">
            <w:pPr>
              <w:pStyle w:val="TableParagraph"/>
              <w:ind w:left="127"/>
              <w:rPr>
                <w:sz w:val="18"/>
                <w:szCs w:val="18"/>
              </w:rPr>
            </w:pPr>
            <w:r w:rsidRPr="00872C55">
              <w:rPr>
                <w:color w:val="161616"/>
                <w:spacing w:val="-4"/>
                <w:sz w:val="18"/>
                <w:szCs w:val="18"/>
              </w:rPr>
              <w:t>Kan</w:t>
            </w:r>
            <w:r w:rsidRPr="00872C55">
              <w:rPr>
                <w:color w:val="161616"/>
                <w:spacing w:val="-7"/>
                <w:sz w:val="18"/>
                <w:szCs w:val="18"/>
              </w:rPr>
              <w:t xml:space="preserve"> </w:t>
            </w:r>
            <w:r w:rsidRPr="00872C55">
              <w:rPr>
                <w:color w:val="161616"/>
                <w:spacing w:val="-4"/>
                <w:sz w:val="18"/>
                <w:szCs w:val="18"/>
              </w:rPr>
              <w:t>anvendes</w:t>
            </w:r>
            <w:r w:rsidRPr="00872C55">
              <w:rPr>
                <w:color w:val="161616"/>
                <w:spacing w:val="-8"/>
                <w:sz w:val="18"/>
                <w:szCs w:val="18"/>
              </w:rPr>
              <w:t xml:space="preserve"> </w:t>
            </w:r>
            <w:r w:rsidRPr="00872C55">
              <w:rPr>
                <w:color w:val="161616"/>
                <w:spacing w:val="-4"/>
                <w:sz w:val="18"/>
                <w:szCs w:val="18"/>
              </w:rPr>
              <w:t>generelt.</w:t>
            </w:r>
          </w:p>
        </w:tc>
        <w:tc>
          <w:tcPr>
            <w:tcW w:w="2835" w:type="dxa"/>
            <w:tcBorders>
              <w:top w:val="double" w:sz="4" w:space="0" w:color="auto"/>
              <w:left w:val="double" w:sz="4" w:space="0" w:color="auto"/>
              <w:bottom w:val="double" w:sz="4" w:space="0" w:color="auto"/>
              <w:right w:val="double" w:sz="4" w:space="0" w:color="auto"/>
            </w:tcBorders>
          </w:tcPr>
          <w:p w14:paraId="5CBAC5DC" w14:textId="77777777" w:rsidR="00395242" w:rsidRPr="00872C55" w:rsidRDefault="00395242">
            <w:pPr>
              <w:pStyle w:val="TableParagraph"/>
              <w:spacing w:before="40"/>
              <w:rPr>
                <w:b/>
                <w:sz w:val="18"/>
                <w:szCs w:val="18"/>
                <w:lang w:val="da-DK"/>
              </w:rPr>
            </w:pPr>
          </w:p>
        </w:tc>
      </w:tr>
      <w:tr w:rsidR="00395242" w:rsidRPr="00B41B04" w14:paraId="392A79B7" w14:textId="10353D8B" w:rsidTr="00395242">
        <w:trPr>
          <w:trHeight w:val="844"/>
        </w:trPr>
        <w:tc>
          <w:tcPr>
            <w:tcW w:w="363" w:type="dxa"/>
            <w:tcBorders>
              <w:left w:val="nil"/>
            </w:tcBorders>
          </w:tcPr>
          <w:p w14:paraId="551BCE31" w14:textId="77777777" w:rsidR="00395242" w:rsidRDefault="00395242" w:rsidP="00872C55">
            <w:pPr>
              <w:pStyle w:val="TableParagraph"/>
              <w:spacing w:before="92"/>
              <w:rPr>
                <w:b/>
                <w:sz w:val="21"/>
              </w:rPr>
            </w:pPr>
          </w:p>
          <w:p w14:paraId="5491D16C" w14:textId="26C217E7" w:rsidR="00395242" w:rsidRDefault="00395242" w:rsidP="00872C55">
            <w:pPr>
              <w:pStyle w:val="TableParagraph"/>
              <w:spacing w:before="40"/>
              <w:rPr>
                <w:b/>
                <w:sz w:val="19"/>
              </w:rPr>
            </w:pPr>
            <w:r>
              <w:rPr>
                <w:color w:val="131313"/>
                <w:spacing w:val="-5"/>
                <w:sz w:val="21"/>
              </w:rPr>
              <w:t>d.</w:t>
            </w:r>
          </w:p>
        </w:tc>
        <w:tc>
          <w:tcPr>
            <w:tcW w:w="1417" w:type="dxa"/>
            <w:tcBorders>
              <w:right w:val="single" w:sz="2" w:space="0" w:color="000000" w:themeColor="text1"/>
            </w:tcBorders>
          </w:tcPr>
          <w:p w14:paraId="791BED27" w14:textId="73220D4C" w:rsidR="00395242" w:rsidRPr="00872C55" w:rsidRDefault="00395242" w:rsidP="00872C55">
            <w:pPr>
              <w:pStyle w:val="TableParagraph"/>
              <w:spacing w:before="154" w:line="237" w:lineRule="auto"/>
              <w:ind w:left="112" w:right="110" w:hanging="5"/>
              <w:rPr>
                <w:color w:val="161616"/>
                <w:spacing w:val="-4"/>
                <w:sz w:val="19"/>
                <w:szCs w:val="19"/>
                <w:lang w:val="da-DK"/>
              </w:rPr>
            </w:pPr>
            <w:r w:rsidRPr="0055382A">
              <w:rPr>
                <w:color w:val="232323"/>
                <w:w w:val="105"/>
                <w:sz w:val="18"/>
                <w:szCs w:val="18"/>
                <w:lang w:val="da-DK"/>
              </w:rPr>
              <w:t xml:space="preserve">Støvsugning af </w:t>
            </w:r>
            <w:r w:rsidRPr="0055382A">
              <w:rPr>
                <w:color w:val="131313"/>
                <w:w w:val="105"/>
                <w:sz w:val="18"/>
                <w:szCs w:val="18"/>
                <w:lang w:val="da-DK"/>
              </w:rPr>
              <w:t>områ</w:t>
            </w:r>
            <w:r w:rsidRPr="0055382A">
              <w:rPr>
                <w:color w:val="131313"/>
                <w:sz w:val="18"/>
                <w:szCs w:val="18"/>
                <w:lang w:val="da-DK"/>
              </w:rPr>
              <w:t>der til</w:t>
            </w:r>
            <w:r w:rsidRPr="0055382A">
              <w:rPr>
                <w:color w:val="131313"/>
                <w:spacing w:val="-8"/>
                <w:sz w:val="18"/>
                <w:szCs w:val="18"/>
                <w:lang w:val="da-DK"/>
              </w:rPr>
              <w:t xml:space="preserve"> </w:t>
            </w:r>
            <w:r w:rsidRPr="0055382A">
              <w:rPr>
                <w:color w:val="131313"/>
                <w:sz w:val="18"/>
                <w:szCs w:val="18"/>
                <w:lang w:val="da-DK"/>
              </w:rPr>
              <w:t xml:space="preserve">formfremstilling </w:t>
            </w:r>
            <w:r w:rsidRPr="0055382A">
              <w:rPr>
                <w:color w:val="131313"/>
                <w:w w:val="105"/>
                <w:sz w:val="18"/>
                <w:szCs w:val="18"/>
                <w:lang w:val="da-DK"/>
              </w:rPr>
              <w:t>og</w:t>
            </w:r>
            <w:r w:rsidRPr="0055382A">
              <w:rPr>
                <w:color w:val="131313"/>
                <w:spacing w:val="-12"/>
                <w:w w:val="105"/>
                <w:sz w:val="18"/>
                <w:szCs w:val="18"/>
                <w:lang w:val="da-DK"/>
              </w:rPr>
              <w:t xml:space="preserve"> </w:t>
            </w:r>
            <w:r w:rsidRPr="0055382A">
              <w:rPr>
                <w:color w:val="232323"/>
                <w:w w:val="105"/>
                <w:sz w:val="18"/>
                <w:szCs w:val="18"/>
                <w:lang w:val="da-DK"/>
              </w:rPr>
              <w:t>støbning</w:t>
            </w:r>
          </w:p>
        </w:tc>
        <w:tc>
          <w:tcPr>
            <w:tcW w:w="2977" w:type="dxa"/>
            <w:tcBorders>
              <w:left w:val="single" w:sz="2" w:space="0" w:color="000000" w:themeColor="text1"/>
              <w:right w:val="single" w:sz="2" w:space="0" w:color="000000" w:themeColor="text1"/>
            </w:tcBorders>
          </w:tcPr>
          <w:p w14:paraId="64DC62E9" w14:textId="77777777" w:rsidR="00395242" w:rsidRPr="0055382A" w:rsidRDefault="00395242" w:rsidP="00872C55">
            <w:pPr>
              <w:pStyle w:val="TableParagraph"/>
              <w:spacing w:before="44"/>
              <w:rPr>
                <w:b/>
                <w:sz w:val="18"/>
                <w:lang w:val="da-DK"/>
              </w:rPr>
            </w:pPr>
          </w:p>
          <w:p w14:paraId="3F65F7F7" w14:textId="75CB7DF3" w:rsidR="00395242" w:rsidRPr="0055382A" w:rsidRDefault="00395242" w:rsidP="00872C55">
            <w:pPr>
              <w:pStyle w:val="TableParagraph"/>
              <w:spacing w:before="51" w:line="235" w:lineRule="auto"/>
              <w:ind w:left="112" w:right="80" w:firstLine="4"/>
              <w:jc w:val="both"/>
              <w:rPr>
                <w:color w:val="161616"/>
                <w:sz w:val="19"/>
                <w:szCs w:val="19"/>
                <w:lang w:val="da-DK"/>
              </w:rPr>
            </w:pPr>
            <w:r w:rsidRPr="0055382A">
              <w:rPr>
                <w:color w:val="131313"/>
                <w:w w:val="105"/>
                <w:sz w:val="18"/>
                <w:szCs w:val="18"/>
                <w:lang w:val="da-DK"/>
              </w:rPr>
              <w:t>Områder</w:t>
            </w:r>
            <w:r w:rsidRPr="0055382A">
              <w:rPr>
                <w:color w:val="131313"/>
                <w:spacing w:val="11"/>
                <w:w w:val="105"/>
                <w:sz w:val="18"/>
                <w:szCs w:val="18"/>
                <w:lang w:val="da-DK"/>
              </w:rPr>
              <w:t xml:space="preserve"> </w:t>
            </w:r>
            <w:r w:rsidRPr="0055382A">
              <w:rPr>
                <w:color w:val="131313"/>
                <w:w w:val="105"/>
                <w:sz w:val="18"/>
                <w:szCs w:val="18"/>
                <w:lang w:val="da-DK"/>
              </w:rPr>
              <w:t>til</w:t>
            </w:r>
            <w:r w:rsidRPr="0055382A">
              <w:rPr>
                <w:color w:val="131313"/>
                <w:spacing w:val="-6"/>
                <w:w w:val="105"/>
                <w:sz w:val="18"/>
                <w:szCs w:val="18"/>
                <w:lang w:val="da-DK"/>
              </w:rPr>
              <w:t xml:space="preserve"> </w:t>
            </w:r>
            <w:r w:rsidRPr="0055382A">
              <w:rPr>
                <w:color w:val="131313"/>
                <w:w w:val="105"/>
                <w:sz w:val="18"/>
                <w:szCs w:val="18"/>
                <w:lang w:val="da-DK"/>
              </w:rPr>
              <w:t>formfremstilling og</w:t>
            </w:r>
            <w:r w:rsidRPr="0055382A">
              <w:rPr>
                <w:color w:val="131313"/>
                <w:spacing w:val="-3"/>
                <w:w w:val="105"/>
                <w:sz w:val="18"/>
                <w:szCs w:val="18"/>
                <w:lang w:val="da-DK"/>
              </w:rPr>
              <w:t xml:space="preserve"> </w:t>
            </w:r>
            <w:r w:rsidRPr="0055382A">
              <w:rPr>
                <w:color w:val="131313"/>
                <w:w w:val="105"/>
                <w:sz w:val="18"/>
                <w:szCs w:val="18"/>
                <w:lang w:val="da-DK"/>
              </w:rPr>
              <w:t>støbning</w:t>
            </w:r>
            <w:r w:rsidRPr="0055382A">
              <w:rPr>
                <w:color w:val="131313"/>
                <w:spacing w:val="12"/>
                <w:w w:val="105"/>
                <w:sz w:val="18"/>
                <w:szCs w:val="18"/>
                <w:lang w:val="da-DK"/>
              </w:rPr>
              <w:t xml:space="preserve"> </w:t>
            </w:r>
            <w:r w:rsidRPr="0055382A">
              <w:rPr>
                <w:color w:val="131313"/>
                <w:w w:val="105"/>
                <w:sz w:val="18"/>
                <w:szCs w:val="18"/>
                <w:lang w:val="da-DK"/>
              </w:rPr>
              <w:t>i</w:t>
            </w:r>
            <w:r w:rsidRPr="0055382A">
              <w:rPr>
                <w:color w:val="131313"/>
                <w:spacing w:val="-5"/>
                <w:w w:val="105"/>
                <w:sz w:val="18"/>
                <w:szCs w:val="18"/>
                <w:lang w:val="da-DK"/>
              </w:rPr>
              <w:t xml:space="preserve"> </w:t>
            </w:r>
            <w:r w:rsidRPr="0055382A">
              <w:rPr>
                <w:color w:val="232323"/>
                <w:w w:val="105"/>
                <w:sz w:val="18"/>
                <w:szCs w:val="18"/>
                <w:lang w:val="da-DK"/>
              </w:rPr>
              <w:t xml:space="preserve">støberier, </w:t>
            </w:r>
            <w:r w:rsidRPr="0055382A">
              <w:rPr>
                <w:color w:val="131313"/>
                <w:w w:val="105"/>
                <w:sz w:val="18"/>
                <w:szCs w:val="18"/>
                <w:lang w:val="da-DK"/>
              </w:rPr>
              <w:t xml:space="preserve">der anvender sandstøbning, </w:t>
            </w:r>
            <w:r w:rsidRPr="0055382A">
              <w:rPr>
                <w:color w:val="232323"/>
                <w:w w:val="105"/>
                <w:sz w:val="18"/>
                <w:szCs w:val="18"/>
                <w:lang w:val="da-DK"/>
              </w:rPr>
              <w:t xml:space="preserve">støvsuges </w:t>
            </w:r>
            <w:r w:rsidRPr="0055382A">
              <w:rPr>
                <w:color w:val="131313"/>
                <w:w w:val="105"/>
                <w:sz w:val="18"/>
                <w:szCs w:val="18"/>
                <w:lang w:val="da-DK"/>
              </w:rPr>
              <w:t>regelmæssigt.</w:t>
            </w:r>
          </w:p>
        </w:tc>
        <w:tc>
          <w:tcPr>
            <w:tcW w:w="1984" w:type="dxa"/>
            <w:tcBorders>
              <w:left w:val="single" w:sz="2" w:space="0" w:color="000000" w:themeColor="text1"/>
              <w:right w:val="double" w:sz="4" w:space="0" w:color="auto"/>
            </w:tcBorders>
          </w:tcPr>
          <w:p w14:paraId="45E68FE1" w14:textId="1AABD668" w:rsidR="00395242" w:rsidRPr="0055382A" w:rsidRDefault="00395242" w:rsidP="00872C55">
            <w:pPr>
              <w:pStyle w:val="TableParagraph"/>
              <w:spacing w:before="40"/>
              <w:rPr>
                <w:b/>
                <w:sz w:val="19"/>
                <w:lang w:val="da-DK"/>
              </w:rPr>
            </w:pPr>
            <w:r w:rsidRPr="00342F1F">
              <w:rPr>
                <w:color w:val="131313"/>
                <w:w w:val="105"/>
                <w:sz w:val="18"/>
                <w:szCs w:val="18"/>
                <w:lang w:val="da-DK"/>
              </w:rPr>
              <w:t>Finder muligvis ikke</w:t>
            </w:r>
            <w:r w:rsidRPr="00342F1F">
              <w:rPr>
                <w:color w:val="131313"/>
                <w:spacing w:val="-2"/>
                <w:w w:val="105"/>
                <w:sz w:val="18"/>
                <w:szCs w:val="18"/>
                <w:lang w:val="da-DK"/>
              </w:rPr>
              <w:t xml:space="preserve"> </w:t>
            </w:r>
            <w:r w:rsidRPr="00342F1F">
              <w:rPr>
                <w:color w:val="232323"/>
                <w:w w:val="105"/>
                <w:sz w:val="18"/>
                <w:szCs w:val="18"/>
                <w:lang w:val="da-DK"/>
              </w:rPr>
              <w:t xml:space="preserve">anvendelse </w:t>
            </w:r>
            <w:r w:rsidRPr="00342F1F">
              <w:rPr>
                <w:color w:val="131313"/>
                <w:w w:val="105"/>
                <w:sz w:val="18"/>
                <w:szCs w:val="18"/>
                <w:lang w:val="da-DK"/>
              </w:rPr>
              <w:t xml:space="preserve">på områder, hvor sandet har en teknisk eller </w:t>
            </w:r>
            <w:r w:rsidRPr="00342F1F">
              <w:rPr>
                <w:color w:val="232323"/>
                <w:w w:val="105"/>
                <w:sz w:val="18"/>
                <w:szCs w:val="18"/>
                <w:lang w:val="da-DK"/>
              </w:rPr>
              <w:t xml:space="preserve">sikkerhedsrelateret </w:t>
            </w:r>
            <w:r w:rsidRPr="00342F1F">
              <w:rPr>
                <w:color w:val="131313"/>
                <w:spacing w:val="-2"/>
                <w:w w:val="105"/>
                <w:sz w:val="18"/>
                <w:szCs w:val="18"/>
                <w:lang w:val="da-DK"/>
              </w:rPr>
              <w:t>funktion.</w:t>
            </w:r>
          </w:p>
        </w:tc>
        <w:tc>
          <w:tcPr>
            <w:tcW w:w="2835" w:type="dxa"/>
            <w:tcBorders>
              <w:top w:val="double" w:sz="4" w:space="0" w:color="auto"/>
              <w:left w:val="double" w:sz="4" w:space="0" w:color="auto"/>
              <w:bottom w:val="double" w:sz="4" w:space="0" w:color="auto"/>
              <w:right w:val="double" w:sz="4" w:space="0" w:color="auto"/>
            </w:tcBorders>
          </w:tcPr>
          <w:p w14:paraId="6586B551" w14:textId="77777777" w:rsidR="00395242" w:rsidRPr="00342F1F" w:rsidRDefault="00395242" w:rsidP="00872C55">
            <w:pPr>
              <w:pStyle w:val="TableParagraph"/>
              <w:spacing w:before="40"/>
              <w:rPr>
                <w:color w:val="131313"/>
                <w:w w:val="105"/>
                <w:sz w:val="18"/>
                <w:szCs w:val="18"/>
                <w:lang w:val="da-DK"/>
              </w:rPr>
            </w:pPr>
          </w:p>
        </w:tc>
      </w:tr>
      <w:tr w:rsidR="00395242" w:rsidRPr="00B41B04" w14:paraId="765491DE" w14:textId="0C834912" w:rsidTr="00395242">
        <w:trPr>
          <w:trHeight w:val="844"/>
        </w:trPr>
        <w:tc>
          <w:tcPr>
            <w:tcW w:w="363" w:type="dxa"/>
            <w:tcBorders>
              <w:left w:val="nil"/>
            </w:tcBorders>
          </w:tcPr>
          <w:p w14:paraId="256CF17A" w14:textId="77777777" w:rsidR="00395242" w:rsidRPr="00342F1F" w:rsidRDefault="00395242" w:rsidP="00872C55">
            <w:pPr>
              <w:pStyle w:val="TableParagraph"/>
              <w:rPr>
                <w:b/>
                <w:sz w:val="18"/>
                <w:lang w:val="da-DK"/>
              </w:rPr>
            </w:pPr>
          </w:p>
          <w:p w14:paraId="5F78AAA9" w14:textId="77777777" w:rsidR="00395242" w:rsidRPr="00342F1F" w:rsidRDefault="00395242" w:rsidP="00872C55">
            <w:pPr>
              <w:pStyle w:val="TableParagraph"/>
              <w:rPr>
                <w:b/>
                <w:sz w:val="18"/>
                <w:lang w:val="da-DK"/>
              </w:rPr>
            </w:pPr>
          </w:p>
          <w:p w14:paraId="33381154" w14:textId="77777777" w:rsidR="00395242" w:rsidRPr="00342F1F" w:rsidRDefault="00395242" w:rsidP="00872C55">
            <w:pPr>
              <w:pStyle w:val="TableParagraph"/>
              <w:rPr>
                <w:b/>
                <w:sz w:val="18"/>
                <w:lang w:val="da-DK"/>
              </w:rPr>
            </w:pPr>
          </w:p>
          <w:p w14:paraId="08FD87A1" w14:textId="77777777" w:rsidR="00395242" w:rsidRPr="00342F1F" w:rsidRDefault="00395242" w:rsidP="00872C55">
            <w:pPr>
              <w:pStyle w:val="TableParagraph"/>
              <w:rPr>
                <w:b/>
                <w:sz w:val="18"/>
                <w:lang w:val="da-DK"/>
              </w:rPr>
            </w:pPr>
          </w:p>
          <w:p w14:paraId="0148E33D" w14:textId="77777777" w:rsidR="00395242" w:rsidRPr="00342F1F" w:rsidRDefault="00395242" w:rsidP="00872C55">
            <w:pPr>
              <w:pStyle w:val="TableParagraph"/>
              <w:spacing w:before="77"/>
              <w:rPr>
                <w:b/>
                <w:sz w:val="18"/>
                <w:lang w:val="da-DK"/>
              </w:rPr>
            </w:pPr>
          </w:p>
          <w:p w14:paraId="4B2CF1F7" w14:textId="64425407" w:rsidR="00395242" w:rsidRDefault="00395242" w:rsidP="00872C55">
            <w:pPr>
              <w:pStyle w:val="Brdtekst"/>
              <w:spacing w:before="92"/>
              <w:rPr>
                <w:b/>
                <w:sz w:val="21"/>
              </w:rPr>
            </w:pPr>
            <w:r>
              <w:rPr>
                <w:color w:val="131313"/>
                <w:spacing w:val="-5"/>
                <w:w w:val="105"/>
              </w:rPr>
              <w:t>e.</w:t>
            </w:r>
          </w:p>
        </w:tc>
        <w:tc>
          <w:tcPr>
            <w:tcW w:w="1417" w:type="dxa"/>
            <w:tcBorders>
              <w:right w:val="single" w:sz="2" w:space="0" w:color="000000" w:themeColor="text1"/>
            </w:tcBorders>
          </w:tcPr>
          <w:p w14:paraId="5F9E8B93" w14:textId="77777777" w:rsidR="00395242" w:rsidRPr="0055382A" w:rsidRDefault="00395242" w:rsidP="00872C55">
            <w:pPr>
              <w:pStyle w:val="TableParagraph"/>
              <w:rPr>
                <w:b/>
                <w:sz w:val="18"/>
                <w:lang w:val="da-DK"/>
              </w:rPr>
            </w:pPr>
          </w:p>
          <w:p w14:paraId="605D7572" w14:textId="77777777" w:rsidR="00395242" w:rsidRPr="0055382A" w:rsidRDefault="00395242" w:rsidP="00872C55">
            <w:pPr>
              <w:pStyle w:val="TableParagraph"/>
              <w:rPr>
                <w:b/>
                <w:sz w:val="18"/>
                <w:lang w:val="da-DK"/>
              </w:rPr>
            </w:pPr>
          </w:p>
          <w:p w14:paraId="7C6F7798" w14:textId="77777777" w:rsidR="00395242" w:rsidRPr="0055382A" w:rsidRDefault="00395242" w:rsidP="00872C55">
            <w:pPr>
              <w:pStyle w:val="TableParagraph"/>
              <w:rPr>
                <w:b/>
                <w:sz w:val="18"/>
                <w:lang w:val="da-DK"/>
              </w:rPr>
            </w:pPr>
          </w:p>
          <w:p w14:paraId="5B4BF29C" w14:textId="77777777" w:rsidR="00395242" w:rsidRPr="0055382A" w:rsidRDefault="00395242" w:rsidP="00872C55">
            <w:pPr>
              <w:pStyle w:val="TableParagraph"/>
              <w:spacing w:before="68"/>
              <w:rPr>
                <w:b/>
                <w:sz w:val="18"/>
                <w:lang w:val="da-DK"/>
              </w:rPr>
            </w:pPr>
          </w:p>
          <w:p w14:paraId="164B6B19" w14:textId="46EC175E" w:rsidR="00395242" w:rsidRPr="0055382A" w:rsidRDefault="00395242" w:rsidP="00872C55">
            <w:pPr>
              <w:pStyle w:val="TableParagraph"/>
              <w:spacing w:before="154" w:line="237" w:lineRule="auto"/>
              <w:ind w:left="112" w:right="110" w:hanging="5"/>
              <w:rPr>
                <w:color w:val="232323"/>
                <w:w w:val="105"/>
                <w:sz w:val="18"/>
                <w:szCs w:val="18"/>
                <w:lang w:val="da-DK"/>
              </w:rPr>
            </w:pPr>
            <w:r w:rsidRPr="0055382A">
              <w:rPr>
                <w:color w:val="131313"/>
                <w:sz w:val="18"/>
                <w:lang w:val="da-DK"/>
              </w:rPr>
              <w:t>Erstatning af alkoholbaserede coatings med vandbaserede</w:t>
            </w:r>
            <w:r w:rsidRPr="0055382A">
              <w:rPr>
                <w:color w:val="131313"/>
                <w:spacing w:val="21"/>
                <w:sz w:val="18"/>
                <w:lang w:val="da-DK"/>
              </w:rPr>
              <w:t xml:space="preserve"> </w:t>
            </w:r>
            <w:r w:rsidRPr="0055382A">
              <w:rPr>
                <w:color w:val="131313"/>
                <w:spacing w:val="-2"/>
                <w:sz w:val="18"/>
                <w:lang w:val="da-DK"/>
              </w:rPr>
              <w:t>coatings</w:t>
            </w:r>
          </w:p>
        </w:tc>
        <w:tc>
          <w:tcPr>
            <w:tcW w:w="2977" w:type="dxa"/>
            <w:tcBorders>
              <w:left w:val="single" w:sz="2" w:space="0" w:color="000000" w:themeColor="text1"/>
              <w:right w:val="single" w:sz="2" w:space="0" w:color="000000" w:themeColor="text1"/>
            </w:tcBorders>
          </w:tcPr>
          <w:p w14:paraId="28D6E8BE" w14:textId="77777777" w:rsidR="00395242" w:rsidRPr="0055382A" w:rsidRDefault="00395242" w:rsidP="00872C55">
            <w:pPr>
              <w:pStyle w:val="TableParagraph"/>
              <w:rPr>
                <w:b/>
                <w:sz w:val="18"/>
                <w:lang w:val="da-DK"/>
              </w:rPr>
            </w:pPr>
          </w:p>
          <w:p w14:paraId="57AB8CED" w14:textId="77777777" w:rsidR="00395242" w:rsidRPr="0055382A" w:rsidRDefault="00395242" w:rsidP="00872C55">
            <w:pPr>
              <w:pStyle w:val="TableParagraph"/>
              <w:rPr>
                <w:b/>
                <w:sz w:val="18"/>
                <w:lang w:val="da-DK"/>
              </w:rPr>
            </w:pPr>
          </w:p>
          <w:p w14:paraId="6B4A3A02" w14:textId="77777777" w:rsidR="00395242" w:rsidRPr="0055382A" w:rsidRDefault="00395242" w:rsidP="00872C55">
            <w:pPr>
              <w:pStyle w:val="TableParagraph"/>
              <w:rPr>
                <w:b/>
                <w:sz w:val="18"/>
                <w:lang w:val="da-DK"/>
              </w:rPr>
            </w:pPr>
          </w:p>
          <w:p w14:paraId="19A05DBC" w14:textId="77777777" w:rsidR="00395242" w:rsidRPr="0055382A" w:rsidRDefault="00395242" w:rsidP="00872C55">
            <w:pPr>
              <w:pStyle w:val="TableParagraph"/>
              <w:rPr>
                <w:b/>
                <w:sz w:val="18"/>
                <w:lang w:val="da-DK"/>
              </w:rPr>
            </w:pPr>
          </w:p>
          <w:p w14:paraId="3838A447" w14:textId="77777777" w:rsidR="00395242" w:rsidRPr="0055382A" w:rsidRDefault="00395242" w:rsidP="00872C55">
            <w:pPr>
              <w:pStyle w:val="TableParagraph"/>
              <w:spacing w:before="77"/>
              <w:rPr>
                <w:b/>
                <w:sz w:val="18"/>
                <w:lang w:val="da-DK"/>
              </w:rPr>
            </w:pPr>
          </w:p>
          <w:p w14:paraId="665853CE" w14:textId="70030D5C" w:rsidR="00395242" w:rsidRPr="0055382A" w:rsidRDefault="00395242" w:rsidP="00872C55">
            <w:pPr>
              <w:pStyle w:val="Brdtekst"/>
              <w:spacing w:before="44"/>
              <w:rPr>
                <w:b/>
                <w:lang w:val="da-DK"/>
              </w:rPr>
            </w:pPr>
            <w:r w:rsidRPr="1B4E1884">
              <w:rPr>
                <w:color w:val="131313"/>
              </w:rPr>
              <w:t>Se</w:t>
            </w:r>
            <w:r w:rsidRPr="1B4E1884">
              <w:rPr>
                <w:color w:val="131313"/>
                <w:spacing w:val="-6"/>
              </w:rPr>
              <w:t xml:space="preserve"> </w:t>
            </w:r>
            <w:r w:rsidRPr="1B4E1884">
              <w:rPr>
                <w:color w:val="131313"/>
              </w:rPr>
              <w:t>afsnit</w:t>
            </w:r>
            <w:r w:rsidRPr="1B4E1884">
              <w:rPr>
                <w:color w:val="131313"/>
                <w:spacing w:val="6"/>
              </w:rPr>
              <w:t xml:space="preserve"> </w:t>
            </w:r>
            <w:r w:rsidRPr="1B4E1884">
              <w:rPr>
                <w:color w:val="131313"/>
                <w:spacing w:val="-2"/>
              </w:rPr>
              <w:t>1.4.3.</w:t>
            </w:r>
          </w:p>
        </w:tc>
        <w:tc>
          <w:tcPr>
            <w:tcW w:w="1984" w:type="dxa"/>
            <w:tcBorders>
              <w:left w:val="single" w:sz="2" w:space="0" w:color="000000" w:themeColor="text1"/>
              <w:right w:val="double" w:sz="4" w:space="0" w:color="auto"/>
            </w:tcBorders>
          </w:tcPr>
          <w:p w14:paraId="40246CE5" w14:textId="5F3F6372" w:rsidR="00395242" w:rsidRPr="00872C55" w:rsidRDefault="00395242" w:rsidP="00872C55">
            <w:pPr>
              <w:pStyle w:val="TableParagraph"/>
              <w:spacing w:before="40"/>
              <w:rPr>
                <w:color w:val="131313"/>
                <w:spacing w:val="-2"/>
                <w:w w:val="105"/>
                <w:sz w:val="18"/>
                <w:lang w:val="da-DK"/>
              </w:rPr>
            </w:pPr>
            <w:r w:rsidRPr="00872C55">
              <w:rPr>
                <w:color w:val="131313"/>
                <w:spacing w:val="-2"/>
                <w:w w:val="105"/>
                <w:sz w:val="18"/>
                <w:lang w:val="da-DK"/>
              </w:rPr>
              <w:t xml:space="preserve">Anvendeligheden kan være begrænset i tilfælde, hvor der produceres store eller komplekse stø­ beemner på grund af vanskeligheden af at cirkulere </w:t>
            </w:r>
            <w:r w:rsidRPr="0055382A">
              <w:rPr>
                <w:color w:val="131313"/>
                <w:spacing w:val="-2"/>
                <w:w w:val="105"/>
                <w:sz w:val="18"/>
                <w:lang w:val="da-DK"/>
              </w:rPr>
              <w:t>tørreluften.</w:t>
            </w:r>
          </w:p>
          <w:p w14:paraId="6593E8BD" w14:textId="5BB0363A" w:rsidR="00395242" w:rsidRPr="00872C55" w:rsidRDefault="00395242" w:rsidP="00872C55">
            <w:pPr>
              <w:pStyle w:val="TableParagraph"/>
              <w:spacing w:before="40"/>
              <w:rPr>
                <w:color w:val="131313"/>
                <w:w w:val="105"/>
                <w:sz w:val="18"/>
                <w:szCs w:val="18"/>
                <w:lang w:val="da-DK"/>
              </w:rPr>
            </w:pPr>
            <w:r w:rsidRPr="0055382A">
              <w:rPr>
                <w:color w:val="131313"/>
                <w:sz w:val="18"/>
                <w:lang w:val="da-DK"/>
              </w:rPr>
              <w:t>Er</w:t>
            </w:r>
            <w:r w:rsidRPr="0055382A">
              <w:rPr>
                <w:color w:val="131313"/>
                <w:spacing w:val="-7"/>
                <w:sz w:val="18"/>
                <w:lang w:val="da-DK"/>
              </w:rPr>
              <w:t xml:space="preserve"> </w:t>
            </w:r>
            <w:r w:rsidRPr="0055382A">
              <w:rPr>
                <w:color w:val="131313"/>
                <w:sz w:val="18"/>
                <w:lang w:val="da-DK"/>
              </w:rPr>
              <w:t>ikke</w:t>
            </w:r>
            <w:r w:rsidRPr="0055382A">
              <w:rPr>
                <w:color w:val="131313"/>
                <w:spacing w:val="-12"/>
                <w:sz w:val="18"/>
                <w:lang w:val="da-DK"/>
              </w:rPr>
              <w:t xml:space="preserve"> </w:t>
            </w:r>
            <w:r w:rsidRPr="0055382A">
              <w:rPr>
                <w:color w:val="131313"/>
                <w:sz w:val="18"/>
                <w:lang w:val="da-DK"/>
              </w:rPr>
              <w:t>anvendelig</w:t>
            </w:r>
            <w:r w:rsidRPr="0055382A">
              <w:rPr>
                <w:color w:val="131313"/>
                <w:spacing w:val="15"/>
                <w:sz w:val="18"/>
                <w:lang w:val="da-DK"/>
              </w:rPr>
              <w:t xml:space="preserve"> </w:t>
            </w:r>
            <w:r w:rsidRPr="0055382A">
              <w:rPr>
                <w:color w:val="131313"/>
                <w:sz w:val="18"/>
                <w:lang w:val="da-DK"/>
              </w:rPr>
              <w:t>på</w:t>
            </w:r>
            <w:r w:rsidRPr="0055382A">
              <w:rPr>
                <w:color w:val="131313"/>
                <w:spacing w:val="-7"/>
                <w:sz w:val="18"/>
                <w:lang w:val="da-DK"/>
              </w:rPr>
              <w:t xml:space="preserve"> </w:t>
            </w:r>
            <w:r w:rsidRPr="0055382A">
              <w:rPr>
                <w:color w:val="131313"/>
                <w:sz w:val="18"/>
                <w:lang w:val="da-DK"/>
              </w:rPr>
              <w:t>bundet</w:t>
            </w:r>
            <w:r w:rsidRPr="0055382A">
              <w:rPr>
                <w:color w:val="131313"/>
                <w:spacing w:val="-6"/>
                <w:sz w:val="18"/>
                <w:lang w:val="da-DK"/>
              </w:rPr>
              <w:t xml:space="preserve"> </w:t>
            </w:r>
            <w:r w:rsidRPr="0055382A">
              <w:rPr>
                <w:color w:val="232323"/>
                <w:sz w:val="18"/>
                <w:lang w:val="da-DK"/>
              </w:rPr>
              <w:t xml:space="preserve">sand </w:t>
            </w:r>
            <w:r w:rsidRPr="0055382A">
              <w:rPr>
                <w:color w:val="131313"/>
                <w:spacing w:val="-2"/>
                <w:w w:val="105"/>
                <w:sz w:val="18"/>
                <w:lang w:val="da-DK"/>
              </w:rPr>
              <w:t>af</w:t>
            </w:r>
            <w:r w:rsidRPr="0055382A">
              <w:rPr>
                <w:color w:val="131313"/>
                <w:spacing w:val="-8"/>
                <w:w w:val="105"/>
                <w:sz w:val="18"/>
                <w:lang w:val="da-DK"/>
              </w:rPr>
              <w:t xml:space="preserve"> </w:t>
            </w:r>
            <w:r w:rsidRPr="0055382A">
              <w:rPr>
                <w:color w:val="131313"/>
                <w:spacing w:val="-2"/>
                <w:w w:val="105"/>
                <w:sz w:val="18"/>
                <w:lang w:val="da-DK"/>
              </w:rPr>
              <w:t>vandglas,</w:t>
            </w:r>
            <w:r w:rsidRPr="0055382A">
              <w:rPr>
                <w:color w:val="131313"/>
                <w:spacing w:val="-3"/>
                <w:w w:val="105"/>
                <w:sz w:val="18"/>
                <w:lang w:val="da-DK"/>
              </w:rPr>
              <w:t xml:space="preserve"> </w:t>
            </w:r>
            <w:r w:rsidRPr="0055382A">
              <w:rPr>
                <w:color w:val="131313"/>
                <w:spacing w:val="-2"/>
                <w:w w:val="105"/>
                <w:sz w:val="18"/>
                <w:lang w:val="da-DK"/>
              </w:rPr>
              <w:t>magnesiumstøbepro</w:t>
            </w:r>
            <w:r w:rsidRPr="0055382A">
              <w:rPr>
                <w:color w:val="131313"/>
                <w:w w:val="105"/>
                <w:sz w:val="18"/>
                <w:lang w:val="da-DK"/>
              </w:rPr>
              <w:t xml:space="preserve">cessen, vakuumstøbning eller fremstilling </w:t>
            </w:r>
            <w:r w:rsidRPr="0055382A">
              <w:rPr>
                <w:color w:val="232323"/>
                <w:w w:val="105"/>
                <w:sz w:val="18"/>
                <w:lang w:val="da-DK"/>
              </w:rPr>
              <w:t xml:space="preserve">af </w:t>
            </w:r>
            <w:r w:rsidRPr="0055382A">
              <w:rPr>
                <w:color w:val="131313"/>
                <w:w w:val="105"/>
                <w:sz w:val="18"/>
                <w:lang w:val="da-DK"/>
              </w:rPr>
              <w:t xml:space="preserve">manganstål med </w:t>
            </w:r>
            <w:r w:rsidRPr="0055382A">
              <w:rPr>
                <w:color w:val="131313"/>
                <w:spacing w:val="-2"/>
                <w:w w:val="105"/>
                <w:sz w:val="18"/>
                <w:lang w:val="da-DK"/>
              </w:rPr>
              <w:t>MgO-coating.</w:t>
            </w:r>
          </w:p>
        </w:tc>
        <w:tc>
          <w:tcPr>
            <w:tcW w:w="2835" w:type="dxa"/>
            <w:tcBorders>
              <w:top w:val="double" w:sz="4" w:space="0" w:color="auto"/>
              <w:left w:val="double" w:sz="4" w:space="0" w:color="auto"/>
              <w:bottom w:val="double" w:sz="4" w:space="0" w:color="auto"/>
              <w:right w:val="double" w:sz="4" w:space="0" w:color="auto"/>
            </w:tcBorders>
          </w:tcPr>
          <w:p w14:paraId="2396E21A" w14:textId="77777777" w:rsidR="00395242" w:rsidRPr="00872C55" w:rsidRDefault="00395242" w:rsidP="00872C55">
            <w:pPr>
              <w:pStyle w:val="TableParagraph"/>
              <w:spacing w:before="40"/>
              <w:rPr>
                <w:color w:val="131313"/>
                <w:spacing w:val="-2"/>
                <w:w w:val="105"/>
                <w:sz w:val="18"/>
                <w:lang w:val="da-DK"/>
              </w:rPr>
            </w:pPr>
          </w:p>
        </w:tc>
      </w:tr>
      <w:tr w:rsidR="00395242" w14:paraId="15B0DD61" w14:textId="4B8DAAB3" w:rsidTr="00395242">
        <w:trPr>
          <w:trHeight w:val="844"/>
        </w:trPr>
        <w:tc>
          <w:tcPr>
            <w:tcW w:w="363" w:type="dxa"/>
            <w:tcBorders>
              <w:left w:val="nil"/>
            </w:tcBorders>
          </w:tcPr>
          <w:p w14:paraId="3D297E85" w14:textId="77777777" w:rsidR="00395242" w:rsidRPr="0055382A" w:rsidRDefault="00395242" w:rsidP="00872C55">
            <w:pPr>
              <w:pStyle w:val="TableParagraph"/>
              <w:rPr>
                <w:b/>
                <w:sz w:val="19"/>
                <w:lang w:val="da-DK"/>
              </w:rPr>
            </w:pPr>
          </w:p>
          <w:p w14:paraId="7BE79B90" w14:textId="77777777" w:rsidR="00395242" w:rsidRPr="0055382A" w:rsidRDefault="00395242" w:rsidP="00872C55">
            <w:pPr>
              <w:pStyle w:val="TableParagraph"/>
              <w:rPr>
                <w:b/>
                <w:sz w:val="19"/>
                <w:lang w:val="da-DK"/>
              </w:rPr>
            </w:pPr>
          </w:p>
          <w:p w14:paraId="7F47EF0D" w14:textId="77777777" w:rsidR="00395242" w:rsidRPr="0055382A" w:rsidRDefault="00395242" w:rsidP="00872C55">
            <w:pPr>
              <w:pStyle w:val="TableParagraph"/>
              <w:rPr>
                <w:b/>
                <w:sz w:val="19"/>
                <w:lang w:val="da-DK"/>
              </w:rPr>
            </w:pPr>
          </w:p>
          <w:p w14:paraId="05AABCCA" w14:textId="77777777" w:rsidR="00395242" w:rsidRPr="0055382A" w:rsidRDefault="00395242" w:rsidP="00872C55">
            <w:pPr>
              <w:pStyle w:val="TableParagraph"/>
              <w:rPr>
                <w:b/>
                <w:sz w:val="19"/>
                <w:lang w:val="da-DK"/>
              </w:rPr>
            </w:pPr>
          </w:p>
          <w:p w14:paraId="021936A0" w14:textId="77777777" w:rsidR="00395242" w:rsidRPr="0055382A" w:rsidRDefault="00395242" w:rsidP="00872C55">
            <w:pPr>
              <w:pStyle w:val="TableParagraph"/>
              <w:spacing w:before="115"/>
              <w:rPr>
                <w:b/>
                <w:sz w:val="19"/>
                <w:lang w:val="da-DK"/>
              </w:rPr>
            </w:pPr>
          </w:p>
          <w:p w14:paraId="51901FBA" w14:textId="1C51562B" w:rsidR="00395242" w:rsidRDefault="00395242" w:rsidP="00872C55">
            <w:pPr>
              <w:pStyle w:val="Brdtekst"/>
              <w:rPr>
                <w:b/>
              </w:rPr>
            </w:pPr>
            <w:r>
              <w:rPr>
                <w:rFonts w:ascii="Arial"/>
                <w:color w:val="131313"/>
                <w:spacing w:val="-5"/>
                <w:sz w:val="19"/>
              </w:rPr>
              <w:t>f.</w:t>
            </w:r>
          </w:p>
        </w:tc>
        <w:tc>
          <w:tcPr>
            <w:tcW w:w="1417" w:type="dxa"/>
            <w:tcBorders>
              <w:right w:val="single" w:sz="2" w:space="0" w:color="000000" w:themeColor="text1"/>
            </w:tcBorders>
          </w:tcPr>
          <w:p w14:paraId="77637262" w14:textId="77777777" w:rsidR="00395242" w:rsidRPr="0055382A" w:rsidRDefault="00395242" w:rsidP="00872C55">
            <w:pPr>
              <w:pStyle w:val="TableParagraph"/>
              <w:rPr>
                <w:b/>
                <w:sz w:val="18"/>
                <w:lang w:val="da-DK"/>
              </w:rPr>
            </w:pPr>
          </w:p>
          <w:p w14:paraId="3D280460" w14:textId="77777777" w:rsidR="00395242" w:rsidRPr="0055382A" w:rsidRDefault="00395242" w:rsidP="00872C55">
            <w:pPr>
              <w:pStyle w:val="TableParagraph"/>
              <w:rPr>
                <w:b/>
                <w:sz w:val="18"/>
                <w:lang w:val="da-DK"/>
              </w:rPr>
            </w:pPr>
          </w:p>
          <w:p w14:paraId="433CAA92" w14:textId="77777777" w:rsidR="00395242" w:rsidRPr="0055382A" w:rsidRDefault="00395242" w:rsidP="00872C55">
            <w:pPr>
              <w:pStyle w:val="TableParagraph"/>
              <w:rPr>
                <w:b/>
                <w:sz w:val="18"/>
                <w:lang w:val="da-DK"/>
              </w:rPr>
            </w:pPr>
          </w:p>
          <w:p w14:paraId="096878C3" w14:textId="77777777" w:rsidR="00395242" w:rsidRPr="0055382A" w:rsidRDefault="00395242" w:rsidP="00872C55">
            <w:pPr>
              <w:pStyle w:val="TableParagraph"/>
              <w:spacing w:before="179"/>
              <w:rPr>
                <w:b/>
                <w:sz w:val="18"/>
                <w:lang w:val="da-DK"/>
              </w:rPr>
            </w:pPr>
          </w:p>
          <w:p w14:paraId="211DF4EB" w14:textId="568D21E1" w:rsidR="00395242" w:rsidRPr="0055382A" w:rsidRDefault="00395242" w:rsidP="00872C55">
            <w:pPr>
              <w:pStyle w:val="Brdtekst"/>
              <w:rPr>
                <w:b/>
                <w:lang w:val="da-DK"/>
              </w:rPr>
            </w:pPr>
            <w:r w:rsidRPr="0055382A">
              <w:rPr>
                <w:color w:val="131313"/>
                <w:lang w:val="da-DK"/>
              </w:rPr>
              <w:t>Begrænsning</w:t>
            </w:r>
            <w:r w:rsidRPr="0055382A">
              <w:rPr>
                <w:color w:val="131313"/>
                <w:spacing w:val="-12"/>
                <w:lang w:val="da-DK"/>
              </w:rPr>
              <w:t xml:space="preserve"> </w:t>
            </w:r>
            <w:r w:rsidRPr="0055382A">
              <w:rPr>
                <w:color w:val="131313"/>
                <w:lang w:val="da-DK"/>
              </w:rPr>
              <w:t>af</w:t>
            </w:r>
            <w:r w:rsidRPr="0055382A">
              <w:rPr>
                <w:color w:val="131313"/>
                <w:spacing w:val="-11"/>
                <w:lang w:val="da-DK"/>
              </w:rPr>
              <w:t xml:space="preserve"> </w:t>
            </w:r>
            <w:r w:rsidRPr="0055382A">
              <w:rPr>
                <w:color w:val="232323"/>
                <w:lang w:val="da-DK"/>
              </w:rPr>
              <w:t>emissi</w:t>
            </w:r>
            <w:r w:rsidRPr="0055382A">
              <w:rPr>
                <w:color w:val="131313"/>
                <w:lang w:val="da-DK"/>
              </w:rPr>
              <w:t>oner fra bratkølings</w:t>
            </w:r>
            <w:r w:rsidRPr="0055382A">
              <w:rPr>
                <w:color w:val="131313"/>
                <w:spacing w:val="-4"/>
                <w:lang w:val="da-DK"/>
              </w:rPr>
              <w:t>bade</w:t>
            </w:r>
          </w:p>
        </w:tc>
        <w:tc>
          <w:tcPr>
            <w:tcW w:w="2977" w:type="dxa"/>
            <w:tcBorders>
              <w:left w:val="single" w:sz="2" w:space="0" w:color="000000" w:themeColor="text1"/>
              <w:right w:val="single" w:sz="2" w:space="0" w:color="000000" w:themeColor="text1"/>
            </w:tcBorders>
          </w:tcPr>
          <w:p w14:paraId="3CCEF68C" w14:textId="77777777" w:rsidR="00395242" w:rsidRPr="0055382A" w:rsidRDefault="00395242" w:rsidP="00872C55">
            <w:pPr>
              <w:pStyle w:val="TableParagraph"/>
              <w:spacing w:before="41"/>
              <w:ind w:left="111"/>
              <w:jc w:val="both"/>
              <w:rPr>
                <w:sz w:val="18"/>
                <w:lang w:val="da-DK"/>
              </w:rPr>
            </w:pPr>
            <w:r w:rsidRPr="0055382A">
              <w:rPr>
                <w:color w:val="131313"/>
                <w:w w:val="105"/>
                <w:sz w:val="18"/>
                <w:lang w:val="da-DK"/>
              </w:rPr>
              <w:t>Dette</w:t>
            </w:r>
            <w:r w:rsidRPr="0055382A">
              <w:rPr>
                <w:color w:val="131313"/>
                <w:spacing w:val="-11"/>
                <w:w w:val="105"/>
                <w:sz w:val="18"/>
                <w:lang w:val="da-DK"/>
              </w:rPr>
              <w:t xml:space="preserve"> </w:t>
            </w:r>
            <w:r w:rsidRPr="0055382A">
              <w:rPr>
                <w:color w:val="131313"/>
                <w:w w:val="105"/>
                <w:sz w:val="18"/>
                <w:lang w:val="da-DK"/>
              </w:rPr>
              <w:t>omfatter</w:t>
            </w:r>
            <w:r w:rsidRPr="0055382A">
              <w:rPr>
                <w:color w:val="131313"/>
                <w:spacing w:val="-4"/>
                <w:w w:val="105"/>
                <w:sz w:val="18"/>
                <w:lang w:val="da-DK"/>
              </w:rPr>
              <w:t xml:space="preserve"> </w:t>
            </w:r>
            <w:r w:rsidRPr="0055382A">
              <w:rPr>
                <w:color w:val="131313"/>
                <w:spacing w:val="-2"/>
                <w:w w:val="105"/>
                <w:sz w:val="18"/>
                <w:lang w:val="da-DK"/>
              </w:rPr>
              <w:t>følgende:</w:t>
            </w:r>
          </w:p>
          <w:p w14:paraId="37FA2E60" w14:textId="77777777" w:rsidR="00251601" w:rsidRDefault="00395242" w:rsidP="00251601">
            <w:pPr>
              <w:pStyle w:val="TableParagraph"/>
              <w:numPr>
                <w:ilvl w:val="0"/>
                <w:numId w:val="35"/>
              </w:numPr>
              <w:spacing w:before="9" w:line="247" w:lineRule="auto"/>
              <w:ind w:right="90"/>
              <w:jc w:val="both"/>
              <w:rPr>
                <w:sz w:val="18"/>
                <w:lang w:val="da-DK"/>
              </w:rPr>
            </w:pPr>
            <w:r w:rsidRPr="0055382A">
              <w:rPr>
                <w:color w:val="232323"/>
                <w:sz w:val="18"/>
                <w:lang w:val="da-DK"/>
              </w:rPr>
              <w:t xml:space="preserve">Minimering </w:t>
            </w:r>
            <w:r w:rsidRPr="0055382A">
              <w:rPr>
                <w:color w:val="131313"/>
                <w:sz w:val="18"/>
                <w:lang w:val="da-DK"/>
              </w:rPr>
              <w:t>af</w:t>
            </w:r>
            <w:r w:rsidRPr="0055382A">
              <w:rPr>
                <w:color w:val="131313"/>
                <w:spacing w:val="-3"/>
                <w:sz w:val="18"/>
                <w:lang w:val="da-DK"/>
              </w:rPr>
              <w:t xml:space="preserve"> </w:t>
            </w:r>
            <w:r w:rsidRPr="0055382A">
              <w:rPr>
                <w:color w:val="131313"/>
                <w:sz w:val="18"/>
                <w:lang w:val="da-DK"/>
              </w:rPr>
              <w:t>dannelsen af</w:t>
            </w:r>
            <w:r w:rsidRPr="0055382A">
              <w:rPr>
                <w:color w:val="131313"/>
                <w:spacing w:val="-8"/>
                <w:sz w:val="18"/>
                <w:lang w:val="da-DK"/>
              </w:rPr>
              <w:t xml:space="preserve"> </w:t>
            </w:r>
            <w:r w:rsidRPr="0055382A">
              <w:rPr>
                <w:color w:val="131313"/>
                <w:sz w:val="18"/>
                <w:lang w:val="da-DK"/>
              </w:rPr>
              <w:t>emissioner fra</w:t>
            </w:r>
            <w:r w:rsidRPr="0055382A">
              <w:rPr>
                <w:color w:val="131313"/>
                <w:spacing w:val="-3"/>
                <w:sz w:val="18"/>
                <w:lang w:val="da-DK"/>
              </w:rPr>
              <w:t xml:space="preserve"> </w:t>
            </w:r>
            <w:r w:rsidRPr="0055382A">
              <w:rPr>
                <w:color w:val="131313"/>
                <w:sz w:val="18"/>
                <w:lang w:val="da-DK"/>
              </w:rPr>
              <w:t xml:space="preserve">bratkølingsbade </w:t>
            </w:r>
            <w:r w:rsidRPr="0055382A">
              <w:rPr>
                <w:color w:val="232323"/>
                <w:sz w:val="18"/>
                <w:lang w:val="da-DK"/>
              </w:rPr>
              <w:t xml:space="preserve">ved </w:t>
            </w:r>
            <w:r w:rsidRPr="0055382A">
              <w:rPr>
                <w:color w:val="131313"/>
                <w:sz w:val="18"/>
                <w:lang w:val="da-DK"/>
              </w:rPr>
              <w:t xml:space="preserve">brug af </w:t>
            </w:r>
            <w:r w:rsidRPr="0055382A">
              <w:rPr>
                <w:color w:val="232323"/>
                <w:sz w:val="18"/>
                <w:lang w:val="da-DK"/>
              </w:rPr>
              <w:t xml:space="preserve">vandbaserede </w:t>
            </w:r>
            <w:r w:rsidRPr="0055382A">
              <w:rPr>
                <w:color w:val="131313"/>
                <w:sz w:val="18"/>
                <w:lang w:val="da-DK"/>
              </w:rPr>
              <w:t>polymero­ pløsninger (f.eks. indeholdende polyvinylpyrrolidon eller polyalkylenglycol).</w:t>
            </w:r>
          </w:p>
          <w:p w14:paraId="08A69542" w14:textId="77777777" w:rsidR="00251601" w:rsidRPr="00251601" w:rsidRDefault="00395242" w:rsidP="00872C55">
            <w:pPr>
              <w:pStyle w:val="TableParagraph"/>
              <w:numPr>
                <w:ilvl w:val="0"/>
                <w:numId w:val="35"/>
              </w:numPr>
              <w:spacing w:before="9" w:line="247" w:lineRule="auto"/>
              <w:ind w:right="90"/>
              <w:jc w:val="both"/>
              <w:rPr>
                <w:sz w:val="18"/>
                <w:lang w:val="da-DK"/>
              </w:rPr>
            </w:pPr>
            <w:r w:rsidRPr="00251601">
              <w:rPr>
                <w:color w:val="131313"/>
                <w:w w:val="105"/>
                <w:sz w:val="18"/>
                <w:lang w:val="da-DK"/>
              </w:rPr>
              <w:t xml:space="preserve">Indsamling af </w:t>
            </w:r>
            <w:r w:rsidRPr="00251601">
              <w:rPr>
                <w:color w:val="232323"/>
                <w:w w:val="105"/>
                <w:sz w:val="18"/>
                <w:lang w:val="da-DK"/>
              </w:rPr>
              <w:t xml:space="preserve">emissioner </w:t>
            </w:r>
            <w:r w:rsidRPr="00251601">
              <w:rPr>
                <w:color w:val="131313"/>
                <w:w w:val="105"/>
                <w:sz w:val="18"/>
                <w:lang w:val="da-DK"/>
              </w:rPr>
              <w:t xml:space="preserve">fra bratkølingsbade </w:t>
            </w:r>
            <w:r w:rsidRPr="00251601">
              <w:rPr>
                <w:color w:val="232323"/>
                <w:w w:val="105"/>
                <w:sz w:val="18"/>
                <w:lang w:val="da-DK"/>
              </w:rPr>
              <w:t xml:space="preserve">(især </w:t>
            </w:r>
            <w:r w:rsidRPr="00251601">
              <w:rPr>
                <w:color w:val="131313"/>
                <w:w w:val="105"/>
                <w:sz w:val="18"/>
                <w:lang w:val="da-DK"/>
              </w:rPr>
              <w:t>fra oliebratkølingsbade)</w:t>
            </w:r>
            <w:r w:rsidRPr="00251601">
              <w:rPr>
                <w:color w:val="131313"/>
                <w:spacing w:val="-3"/>
                <w:w w:val="105"/>
                <w:sz w:val="18"/>
                <w:lang w:val="da-DK"/>
              </w:rPr>
              <w:t xml:space="preserve"> </w:t>
            </w:r>
            <w:r w:rsidRPr="00251601">
              <w:rPr>
                <w:color w:val="232323"/>
                <w:w w:val="105"/>
                <w:sz w:val="18"/>
                <w:lang w:val="da-DK"/>
              </w:rPr>
              <w:t xml:space="preserve">så </w:t>
            </w:r>
            <w:r w:rsidRPr="00251601">
              <w:rPr>
                <w:color w:val="131313"/>
                <w:w w:val="105"/>
                <w:sz w:val="18"/>
                <w:lang w:val="da-DK"/>
              </w:rPr>
              <w:t xml:space="preserve">tæt </w:t>
            </w:r>
            <w:r w:rsidRPr="00251601">
              <w:rPr>
                <w:color w:val="232323"/>
                <w:w w:val="105"/>
                <w:sz w:val="18"/>
                <w:lang w:val="da-DK"/>
              </w:rPr>
              <w:t xml:space="preserve">som </w:t>
            </w:r>
            <w:r w:rsidRPr="00251601">
              <w:rPr>
                <w:color w:val="131313"/>
                <w:w w:val="105"/>
                <w:sz w:val="18"/>
                <w:lang w:val="da-DK"/>
              </w:rPr>
              <w:t xml:space="preserve">muligt på emissionskilden </w:t>
            </w:r>
            <w:r w:rsidRPr="00251601">
              <w:rPr>
                <w:color w:val="232323"/>
                <w:w w:val="105"/>
                <w:sz w:val="18"/>
                <w:lang w:val="da-DK"/>
              </w:rPr>
              <w:t xml:space="preserve">ved </w:t>
            </w:r>
            <w:r w:rsidRPr="00251601">
              <w:rPr>
                <w:color w:val="131313"/>
                <w:w w:val="105"/>
                <w:sz w:val="18"/>
                <w:lang w:val="da-DK"/>
              </w:rPr>
              <w:t xml:space="preserve">hjælp af tagventilation, </w:t>
            </w:r>
            <w:r w:rsidRPr="00251601">
              <w:rPr>
                <w:color w:val="232323"/>
                <w:w w:val="105"/>
                <w:sz w:val="18"/>
                <w:lang w:val="da-DK"/>
              </w:rPr>
              <w:t xml:space="preserve">emhætter eller </w:t>
            </w:r>
            <w:r w:rsidRPr="00251601">
              <w:rPr>
                <w:color w:val="131313"/>
                <w:w w:val="105"/>
                <w:sz w:val="18"/>
                <w:lang w:val="da-DK"/>
              </w:rPr>
              <w:t xml:space="preserve">kantudsugning. Indsamlede af­ </w:t>
            </w:r>
            <w:r w:rsidRPr="00251601">
              <w:rPr>
                <w:color w:val="232323"/>
                <w:w w:val="105"/>
                <w:sz w:val="18"/>
                <w:lang w:val="da-DK"/>
              </w:rPr>
              <w:t>gangsgasser</w:t>
            </w:r>
            <w:r w:rsidRPr="00251601">
              <w:rPr>
                <w:color w:val="232323"/>
                <w:spacing w:val="-12"/>
                <w:w w:val="105"/>
                <w:sz w:val="18"/>
                <w:lang w:val="da-DK"/>
              </w:rPr>
              <w:t xml:space="preserve"> </w:t>
            </w:r>
            <w:r w:rsidRPr="00251601">
              <w:rPr>
                <w:color w:val="131313"/>
                <w:w w:val="105"/>
                <w:sz w:val="18"/>
                <w:lang w:val="da-DK"/>
              </w:rPr>
              <w:t>kan</w:t>
            </w:r>
            <w:r w:rsidRPr="00251601">
              <w:rPr>
                <w:color w:val="131313"/>
                <w:spacing w:val="-12"/>
                <w:w w:val="105"/>
                <w:sz w:val="18"/>
                <w:lang w:val="da-DK"/>
              </w:rPr>
              <w:t xml:space="preserve"> </w:t>
            </w:r>
            <w:r w:rsidRPr="00251601">
              <w:rPr>
                <w:color w:val="131313"/>
                <w:w w:val="105"/>
                <w:sz w:val="18"/>
                <w:lang w:val="da-DK"/>
              </w:rPr>
              <w:t>behandles,</w:t>
            </w:r>
            <w:r w:rsidRPr="00251601">
              <w:rPr>
                <w:color w:val="131313"/>
                <w:spacing w:val="-12"/>
                <w:w w:val="105"/>
                <w:sz w:val="18"/>
                <w:lang w:val="da-DK"/>
              </w:rPr>
              <w:t xml:space="preserve"> </w:t>
            </w:r>
            <w:r w:rsidRPr="00251601">
              <w:rPr>
                <w:color w:val="131313"/>
                <w:w w:val="105"/>
                <w:sz w:val="18"/>
                <w:lang w:val="da-DK"/>
              </w:rPr>
              <w:t>f.eks.</w:t>
            </w:r>
            <w:r w:rsidRPr="00251601">
              <w:rPr>
                <w:color w:val="131313"/>
                <w:spacing w:val="-12"/>
                <w:w w:val="105"/>
                <w:sz w:val="18"/>
                <w:lang w:val="da-DK"/>
              </w:rPr>
              <w:t xml:space="preserve"> </w:t>
            </w:r>
            <w:r w:rsidRPr="00251601">
              <w:rPr>
                <w:color w:val="232323"/>
                <w:w w:val="105"/>
                <w:sz w:val="18"/>
                <w:lang w:val="da-DK"/>
              </w:rPr>
              <w:t>ved</w:t>
            </w:r>
            <w:r w:rsidRPr="00251601">
              <w:rPr>
                <w:color w:val="232323"/>
                <w:spacing w:val="-12"/>
                <w:w w:val="105"/>
                <w:sz w:val="18"/>
                <w:lang w:val="da-DK"/>
              </w:rPr>
              <w:t xml:space="preserve"> </w:t>
            </w:r>
            <w:r w:rsidRPr="00251601">
              <w:rPr>
                <w:color w:val="131313"/>
                <w:w w:val="105"/>
                <w:sz w:val="18"/>
                <w:lang w:val="da-DK"/>
              </w:rPr>
              <w:t>hjælp</w:t>
            </w:r>
            <w:r w:rsidRPr="00251601">
              <w:rPr>
                <w:color w:val="131313"/>
                <w:spacing w:val="-11"/>
                <w:w w:val="105"/>
                <w:sz w:val="18"/>
                <w:lang w:val="da-DK"/>
              </w:rPr>
              <w:t xml:space="preserve"> </w:t>
            </w:r>
            <w:r w:rsidRPr="00251601">
              <w:rPr>
                <w:color w:val="131313"/>
                <w:w w:val="105"/>
                <w:sz w:val="18"/>
                <w:lang w:val="da-DK"/>
              </w:rPr>
              <w:t>af</w:t>
            </w:r>
            <w:r w:rsidRPr="00251601">
              <w:rPr>
                <w:color w:val="131313"/>
                <w:spacing w:val="-12"/>
                <w:w w:val="105"/>
                <w:sz w:val="18"/>
                <w:lang w:val="da-DK"/>
              </w:rPr>
              <w:t xml:space="preserve"> </w:t>
            </w:r>
            <w:r w:rsidRPr="00251601">
              <w:rPr>
                <w:color w:val="232323"/>
                <w:w w:val="105"/>
                <w:sz w:val="18"/>
                <w:lang w:val="da-DK"/>
              </w:rPr>
              <w:t xml:space="preserve">en ESP </w:t>
            </w:r>
            <w:r w:rsidRPr="00251601">
              <w:rPr>
                <w:color w:val="131313"/>
                <w:w w:val="105"/>
                <w:sz w:val="18"/>
                <w:lang w:val="da-DK"/>
              </w:rPr>
              <w:t xml:space="preserve">(se </w:t>
            </w:r>
            <w:r w:rsidRPr="00251601">
              <w:rPr>
                <w:color w:val="232323"/>
                <w:w w:val="105"/>
                <w:sz w:val="18"/>
                <w:lang w:val="da-DK"/>
              </w:rPr>
              <w:t xml:space="preserve">afsnit </w:t>
            </w:r>
            <w:r w:rsidRPr="00251601">
              <w:rPr>
                <w:color w:val="131313"/>
                <w:w w:val="105"/>
                <w:sz w:val="18"/>
                <w:lang w:val="da-DK"/>
              </w:rPr>
              <w:t>1.4.3).</w:t>
            </w:r>
          </w:p>
          <w:p w14:paraId="1549A6C0" w14:textId="34F7272C" w:rsidR="00395242" w:rsidRPr="00251601" w:rsidRDefault="00395242" w:rsidP="00872C55">
            <w:pPr>
              <w:pStyle w:val="TableParagraph"/>
              <w:numPr>
                <w:ilvl w:val="0"/>
                <w:numId w:val="35"/>
              </w:numPr>
              <w:spacing w:before="9" w:line="247" w:lineRule="auto"/>
              <w:ind w:right="90"/>
              <w:jc w:val="both"/>
              <w:rPr>
                <w:sz w:val="18"/>
                <w:lang w:val="da-DK"/>
              </w:rPr>
            </w:pPr>
            <w:r w:rsidRPr="00251601">
              <w:rPr>
                <w:color w:val="131313"/>
                <w:w w:val="105"/>
                <w:sz w:val="18"/>
                <w:lang w:val="da-DK"/>
              </w:rPr>
              <w:t>Brug af tempereret vand til bratkøling.</w:t>
            </w:r>
          </w:p>
        </w:tc>
        <w:tc>
          <w:tcPr>
            <w:tcW w:w="1984" w:type="dxa"/>
            <w:tcBorders>
              <w:left w:val="single" w:sz="2" w:space="0" w:color="000000" w:themeColor="text1"/>
              <w:right w:val="double" w:sz="4" w:space="0" w:color="auto"/>
            </w:tcBorders>
          </w:tcPr>
          <w:p w14:paraId="37EDC1B9" w14:textId="77777777" w:rsidR="00395242" w:rsidRPr="0055382A" w:rsidRDefault="00395242" w:rsidP="00872C55">
            <w:pPr>
              <w:pStyle w:val="TableParagraph"/>
              <w:rPr>
                <w:b/>
                <w:sz w:val="18"/>
                <w:lang w:val="da-DK"/>
              </w:rPr>
            </w:pPr>
          </w:p>
          <w:p w14:paraId="372DB418" w14:textId="77777777" w:rsidR="00395242" w:rsidRPr="0055382A" w:rsidRDefault="00395242" w:rsidP="00872C55">
            <w:pPr>
              <w:pStyle w:val="TableParagraph"/>
              <w:rPr>
                <w:b/>
                <w:sz w:val="18"/>
                <w:lang w:val="da-DK"/>
              </w:rPr>
            </w:pPr>
          </w:p>
          <w:p w14:paraId="6F62C70C" w14:textId="77777777" w:rsidR="00395242" w:rsidRPr="0055382A" w:rsidRDefault="00395242" w:rsidP="00872C55">
            <w:pPr>
              <w:pStyle w:val="TableParagraph"/>
              <w:rPr>
                <w:b/>
                <w:sz w:val="18"/>
                <w:lang w:val="da-DK"/>
              </w:rPr>
            </w:pPr>
          </w:p>
          <w:p w14:paraId="3B7AF864" w14:textId="77777777" w:rsidR="00395242" w:rsidRPr="0055382A" w:rsidRDefault="00395242" w:rsidP="00872C55">
            <w:pPr>
              <w:pStyle w:val="TableParagraph"/>
              <w:rPr>
                <w:b/>
                <w:sz w:val="18"/>
                <w:lang w:val="da-DK"/>
              </w:rPr>
            </w:pPr>
          </w:p>
          <w:p w14:paraId="7797F6DB" w14:textId="77777777" w:rsidR="00395242" w:rsidRPr="0055382A" w:rsidRDefault="00395242" w:rsidP="00872C55">
            <w:pPr>
              <w:pStyle w:val="TableParagraph"/>
              <w:spacing w:before="183"/>
              <w:rPr>
                <w:b/>
                <w:sz w:val="18"/>
                <w:lang w:val="da-DK"/>
              </w:rPr>
            </w:pPr>
          </w:p>
          <w:p w14:paraId="458EE340" w14:textId="1BE62A4B" w:rsidR="00395242" w:rsidRPr="0055382A" w:rsidRDefault="00395242" w:rsidP="00872C55">
            <w:pPr>
              <w:pStyle w:val="Brdtekst"/>
              <w:spacing w:before="40" w:line="247" w:lineRule="auto"/>
              <w:ind w:left="110" w:right="-29" w:firstLine="8"/>
              <w:jc w:val="both"/>
              <w:rPr>
                <w:color w:val="131313"/>
                <w:w w:val="105"/>
                <w:lang w:val="da-DK"/>
              </w:rPr>
            </w:pPr>
            <w:r w:rsidRPr="1B4E1884">
              <w:rPr>
                <w:color w:val="131313"/>
              </w:rPr>
              <w:t>Kan</w:t>
            </w:r>
            <w:r w:rsidRPr="1B4E1884">
              <w:rPr>
                <w:color w:val="131313"/>
                <w:spacing w:val="6"/>
              </w:rPr>
              <w:t xml:space="preserve"> </w:t>
            </w:r>
            <w:r w:rsidRPr="1B4E1884">
              <w:rPr>
                <w:color w:val="131313"/>
              </w:rPr>
              <w:t>anvendes</w:t>
            </w:r>
            <w:r w:rsidRPr="1B4E1884">
              <w:rPr>
                <w:color w:val="131313"/>
                <w:spacing w:val="-6"/>
              </w:rPr>
              <w:t xml:space="preserve"> </w:t>
            </w:r>
            <w:r w:rsidRPr="1B4E1884">
              <w:rPr>
                <w:color w:val="131313"/>
                <w:spacing w:val="-2"/>
              </w:rPr>
              <w:t>generelt.</w:t>
            </w:r>
          </w:p>
        </w:tc>
        <w:tc>
          <w:tcPr>
            <w:tcW w:w="2835" w:type="dxa"/>
            <w:tcBorders>
              <w:top w:val="double" w:sz="4" w:space="0" w:color="auto"/>
              <w:left w:val="double" w:sz="4" w:space="0" w:color="auto"/>
              <w:bottom w:val="double" w:sz="4" w:space="0" w:color="auto"/>
              <w:right w:val="double" w:sz="4" w:space="0" w:color="auto"/>
            </w:tcBorders>
          </w:tcPr>
          <w:p w14:paraId="14DA6BCC" w14:textId="77777777" w:rsidR="00395242" w:rsidRPr="0055382A" w:rsidRDefault="00395242" w:rsidP="00872C55">
            <w:pPr>
              <w:pStyle w:val="TableParagraph"/>
              <w:rPr>
                <w:b/>
                <w:sz w:val="18"/>
                <w:lang w:val="da-DK"/>
              </w:rPr>
            </w:pPr>
          </w:p>
        </w:tc>
      </w:tr>
      <w:tr w:rsidR="00395242" w14:paraId="3B8CEBC8" w14:textId="26CFFDA0" w:rsidTr="00395242">
        <w:trPr>
          <w:trHeight w:val="844"/>
        </w:trPr>
        <w:tc>
          <w:tcPr>
            <w:tcW w:w="363" w:type="dxa"/>
            <w:tcBorders>
              <w:left w:val="nil"/>
            </w:tcBorders>
          </w:tcPr>
          <w:p w14:paraId="283E3252" w14:textId="77777777" w:rsidR="00395242" w:rsidRDefault="00395242" w:rsidP="00872C55">
            <w:pPr>
              <w:pStyle w:val="TableParagraph"/>
              <w:rPr>
                <w:b/>
                <w:sz w:val="18"/>
              </w:rPr>
            </w:pPr>
          </w:p>
          <w:p w14:paraId="751D4562" w14:textId="77777777" w:rsidR="00395242" w:rsidRDefault="00395242" w:rsidP="00872C55">
            <w:pPr>
              <w:pStyle w:val="TableParagraph"/>
              <w:rPr>
                <w:b/>
                <w:sz w:val="18"/>
              </w:rPr>
            </w:pPr>
          </w:p>
          <w:p w14:paraId="7EFBB962" w14:textId="77777777" w:rsidR="00395242" w:rsidRDefault="00395242" w:rsidP="00872C55">
            <w:pPr>
              <w:pStyle w:val="TableParagraph"/>
              <w:rPr>
                <w:b/>
                <w:sz w:val="18"/>
              </w:rPr>
            </w:pPr>
          </w:p>
          <w:p w14:paraId="1A03DD50" w14:textId="77777777" w:rsidR="00395242" w:rsidRDefault="00395242" w:rsidP="00872C55">
            <w:pPr>
              <w:pStyle w:val="TableParagraph"/>
              <w:spacing w:before="179"/>
              <w:rPr>
                <w:b/>
                <w:sz w:val="18"/>
              </w:rPr>
            </w:pPr>
          </w:p>
          <w:p w14:paraId="1E2BFB1A" w14:textId="214E1184" w:rsidR="00395242" w:rsidRPr="0055382A" w:rsidRDefault="00395242" w:rsidP="00872C55">
            <w:pPr>
              <w:pStyle w:val="Brdtekst"/>
              <w:rPr>
                <w:b/>
                <w:sz w:val="19"/>
                <w:lang w:val="da-DK"/>
              </w:rPr>
            </w:pPr>
            <w:r>
              <w:rPr>
                <w:color w:val="232323"/>
                <w:spacing w:val="-5"/>
                <w:w w:val="105"/>
              </w:rPr>
              <w:t>g.</w:t>
            </w:r>
          </w:p>
        </w:tc>
        <w:tc>
          <w:tcPr>
            <w:tcW w:w="1417" w:type="dxa"/>
            <w:tcBorders>
              <w:right w:val="single" w:sz="2" w:space="0" w:color="000000" w:themeColor="text1"/>
            </w:tcBorders>
          </w:tcPr>
          <w:p w14:paraId="4B02CB6C" w14:textId="77777777" w:rsidR="00395242" w:rsidRPr="0055382A" w:rsidRDefault="00395242" w:rsidP="00872C55">
            <w:pPr>
              <w:pStyle w:val="TableParagraph"/>
              <w:rPr>
                <w:b/>
                <w:sz w:val="18"/>
                <w:lang w:val="da-DK"/>
              </w:rPr>
            </w:pPr>
          </w:p>
          <w:p w14:paraId="4542B93D" w14:textId="77777777" w:rsidR="00395242" w:rsidRPr="0055382A" w:rsidRDefault="00395242" w:rsidP="00872C55">
            <w:pPr>
              <w:pStyle w:val="TableParagraph"/>
              <w:rPr>
                <w:b/>
                <w:sz w:val="18"/>
                <w:lang w:val="da-DK"/>
              </w:rPr>
            </w:pPr>
          </w:p>
          <w:p w14:paraId="2BC92C2F" w14:textId="77777777" w:rsidR="00395242" w:rsidRPr="0055382A" w:rsidRDefault="00395242" w:rsidP="00872C55">
            <w:pPr>
              <w:pStyle w:val="TableParagraph"/>
              <w:spacing w:before="170"/>
              <w:rPr>
                <w:b/>
                <w:sz w:val="18"/>
                <w:lang w:val="da-DK"/>
              </w:rPr>
            </w:pPr>
          </w:p>
          <w:p w14:paraId="184CDCD4" w14:textId="28BCE114" w:rsidR="00395242" w:rsidRPr="0055382A" w:rsidRDefault="00395242" w:rsidP="00872C55">
            <w:pPr>
              <w:pStyle w:val="Brdtekst"/>
              <w:rPr>
                <w:b/>
                <w:lang w:val="da-DK"/>
              </w:rPr>
            </w:pPr>
            <w:r w:rsidRPr="0055382A">
              <w:rPr>
                <w:color w:val="131313"/>
                <w:lang w:val="da-DK"/>
              </w:rPr>
              <w:lastRenderedPageBreak/>
              <w:t>Begrænsning</w:t>
            </w:r>
            <w:r w:rsidRPr="0055382A">
              <w:rPr>
                <w:color w:val="131313"/>
                <w:spacing w:val="-12"/>
                <w:lang w:val="da-DK"/>
              </w:rPr>
              <w:t xml:space="preserve"> </w:t>
            </w:r>
            <w:r w:rsidRPr="0055382A">
              <w:rPr>
                <w:color w:val="131313"/>
                <w:lang w:val="da-DK"/>
              </w:rPr>
              <w:t>af</w:t>
            </w:r>
            <w:r w:rsidRPr="0055382A">
              <w:rPr>
                <w:color w:val="131313"/>
                <w:spacing w:val="-11"/>
                <w:lang w:val="da-DK"/>
              </w:rPr>
              <w:t xml:space="preserve"> </w:t>
            </w:r>
            <w:r w:rsidRPr="0055382A">
              <w:rPr>
                <w:color w:val="131313"/>
                <w:lang w:val="da-DK"/>
              </w:rPr>
              <w:t>emissioner fra overførsler</w:t>
            </w:r>
            <w:r w:rsidRPr="0055382A">
              <w:rPr>
                <w:color w:val="131313"/>
                <w:spacing w:val="40"/>
                <w:lang w:val="da-DK"/>
              </w:rPr>
              <w:t xml:space="preserve"> </w:t>
            </w:r>
            <w:r w:rsidRPr="0055382A">
              <w:rPr>
                <w:color w:val="131313"/>
                <w:lang w:val="da-DK"/>
              </w:rPr>
              <w:t>ved metalsmeltning</w:t>
            </w:r>
          </w:p>
        </w:tc>
        <w:tc>
          <w:tcPr>
            <w:tcW w:w="2977" w:type="dxa"/>
            <w:tcBorders>
              <w:left w:val="single" w:sz="2" w:space="0" w:color="000000" w:themeColor="text1"/>
              <w:right w:val="single" w:sz="2" w:space="0" w:color="000000" w:themeColor="text1"/>
            </w:tcBorders>
          </w:tcPr>
          <w:p w14:paraId="1B6CF3D3" w14:textId="77777777" w:rsidR="00395242" w:rsidRPr="0055382A" w:rsidRDefault="00395242" w:rsidP="00872C55">
            <w:pPr>
              <w:pStyle w:val="TableParagraph"/>
              <w:spacing w:before="46"/>
              <w:ind w:left="116"/>
              <w:jc w:val="both"/>
              <w:rPr>
                <w:sz w:val="18"/>
                <w:lang w:val="da-DK"/>
              </w:rPr>
            </w:pPr>
            <w:r w:rsidRPr="0055382A">
              <w:rPr>
                <w:color w:val="131313"/>
                <w:sz w:val="18"/>
                <w:lang w:val="da-DK"/>
              </w:rPr>
              <w:lastRenderedPageBreak/>
              <w:t>Dette</w:t>
            </w:r>
            <w:r w:rsidRPr="0055382A">
              <w:rPr>
                <w:color w:val="131313"/>
                <w:spacing w:val="14"/>
                <w:sz w:val="18"/>
                <w:lang w:val="da-DK"/>
              </w:rPr>
              <w:t xml:space="preserve"> </w:t>
            </w:r>
            <w:r w:rsidRPr="0055382A">
              <w:rPr>
                <w:color w:val="131313"/>
                <w:sz w:val="18"/>
                <w:lang w:val="da-DK"/>
              </w:rPr>
              <w:t>omfatter</w:t>
            </w:r>
            <w:r w:rsidRPr="0055382A">
              <w:rPr>
                <w:color w:val="131313"/>
                <w:spacing w:val="21"/>
                <w:sz w:val="18"/>
                <w:lang w:val="da-DK"/>
              </w:rPr>
              <w:t xml:space="preserve"> </w:t>
            </w:r>
            <w:r w:rsidRPr="0055382A">
              <w:rPr>
                <w:color w:val="131313"/>
                <w:spacing w:val="-2"/>
                <w:sz w:val="18"/>
                <w:lang w:val="da-DK"/>
              </w:rPr>
              <w:t>følgende:</w:t>
            </w:r>
          </w:p>
          <w:p w14:paraId="3BFB0F4C" w14:textId="77777777" w:rsidR="00B93EAD" w:rsidRPr="00B93EAD" w:rsidRDefault="00395242" w:rsidP="00B93EAD">
            <w:pPr>
              <w:pStyle w:val="TableParagraph"/>
              <w:numPr>
                <w:ilvl w:val="0"/>
                <w:numId w:val="35"/>
              </w:numPr>
              <w:spacing w:before="5" w:line="247" w:lineRule="auto"/>
              <w:ind w:right="85"/>
              <w:jc w:val="both"/>
              <w:rPr>
                <w:color w:val="131313"/>
                <w:w w:val="105"/>
                <w:sz w:val="18"/>
                <w:lang w:val="da-DK"/>
              </w:rPr>
            </w:pPr>
            <w:r w:rsidRPr="0055382A">
              <w:rPr>
                <w:color w:val="131313"/>
                <w:w w:val="105"/>
                <w:sz w:val="18"/>
                <w:lang w:val="da-DK"/>
              </w:rPr>
              <w:t xml:space="preserve">Udsugning af diffuse em1ss1oner (f.eks. </w:t>
            </w:r>
            <w:r w:rsidRPr="0055382A">
              <w:rPr>
                <w:color w:val="232323"/>
                <w:w w:val="105"/>
                <w:sz w:val="18"/>
                <w:lang w:val="da-DK"/>
              </w:rPr>
              <w:t xml:space="preserve">støv, </w:t>
            </w:r>
            <w:r w:rsidRPr="0055382A">
              <w:rPr>
                <w:color w:val="131313"/>
                <w:w w:val="105"/>
                <w:sz w:val="18"/>
                <w:lang w:val="da-DK"/>
              </w:rPr>
              <w:lastRenderedPageBreak/>
              <w:t>damp)</w:t>
            </w:r>
            <w:r w:rsidRPr="0055382A">
              <w:rPr>
                <w:color w:val="131313"/>
                <w:spacing w:val="-8"/>
                <w:w w:val="105"/>
                <w:sz w:val="18"/>
                <w:lang w:val="da-DK"/>
              </w:rPr>
              <w:t xml:space="preserve"> </w:t>
            </w:r>
            <w:r w:rsidRPr="0055382A">
              <w:rPr>
                <w:color w:val="131313"/>
                <w:w w:val="105"/>
                <w:sz w:val="18"/>
                <w:lang w:val="da-DK"/>
              </w:rPr>
              <w:t>fra</w:t>
            </w:r>
            <w:r w:rsidRPr="0055382A">
              <w:rPr>
                <w:color w:val="131313"/>
                <w:spacing w:val="-8"/>
                <w:w w:val="105"/>
                <w:sz w:val="18"/>
                <w:lang w:val="da-DK"/>
              </w:rPr>
              <w:t xml:space="preserve"> </w:t>
            </w:r>
            <w:r w:rsidRPr="0055382A">
              <w:rPr>
                <w:color w:val="131313"/>
                <w:w w:val="105"/>
                <w:sz w:val="18"/>
                <w:lang w:val="da-DK"/>
              </w:rPr>
              <w:t>overføringsprocesser</w:t>
            </w:r>
            <w:r w:rsidRPr="0055382A">
              <w:rPr>
                <w:color w:val="131313"/>
                <w:spacing w:val="-12"/>
                <w:w w:val="105"/>
                <w:sz w:val="18"/>
                <w:lang w:val="da-DK"/>
              </w:rPr>
              <w:t xml:space="preserve"> </w:t>
            </w:r>
            <w:r w:rsidRPr="0055382A">
              <w:rPr>
                <w:color w:val="232323"/>
                <w:w w:val="105"/>
                <w:sz w:val="18"/>
                <w:lang w:val="da-DK"/>
              </w:rPr>
              <w:t>såsom</w:t>
            </w:r>
            <w:r w:rsidRPr="0055382A">
              <w:rPr>
                <w:color w:val="232323"/>
                <w:spacing w:val="-3"/>
                <w:w w:val="105"/>
                <w:sz w:val="18"/>
                <w:lang w:val="da-DK"/>
              </w:rPr>
              <w:t xml:space="preserve"> </w:t>
            </w:r>
            <w:r w:rsidRPr="0055382A">
              <w:rPr>
                <w:color w:val="131313"/>
                <w:w w:val="105"/>
                <w:sz w:val="18"/>
                <w:lang w:val="da-DK"/>
              </w:rPr>
              <w:t xml:space="preserve">ovnindføring/-tapning </w:t>
            </w:r>
            <w:r w:rsidRPr="0055382A">
              <w:rPr>
                <w:color w:val="232323"/>
                <w:w w:val="105"/>
                <w:sz w:val="18"/>
                <w:lang w:val="da-DK"/>
              </w:rPr>
              <w:t xml:space="preserve">så </w:t>
            </w:r>
            <w:r w:rsidRPr="0055382A">
              <w:rPr>
                <w:color w:val="131313"/>
                <w:w w:val="105"/>
                <w:sz w:val="18"/>
                <w:lang w:val="da-DK"/>
              </w:rPr>
              <w:t>tæt</w:t>
            </w:r>
            <w:r w:rsidRPr="0055382A">
              <w:rPr>
                <w:color w:val="131313"/>
                <w:spacing w:val="-10"/>
                <w:w w:val="105"/>
                <w:sz w:val="18"/>
                <w:lang w:val="da-DK"/>
              </w:rPr>
              <w:t xml:space="preserve"> </w:t>
            </w:r>
            <w:r w:rsidRPr="0055382A">
              <w:rPr>
                <w:color w:val="232323"/>
                <w:w w:val="105"/>
                <w:sz w:val="18"/>
                <w:lang w:val="da-DK"/>
              </w:rPr>
              <w:t xml:space="preserve">som </w:t>
            </w:r>
            <w:r w:rsidRPr="0055382A">
              <w:rPr>
                <w:color w:val="131313"/>
                <w:w w:val="105"/>
                <w:sz w:val="18"/>
                <w:lang w:val="da-DK"/>
              </w:rPr>
              <w:t>muligt på</w:t>
            </w:r>
            <w:r w:rsidRPr="0055382A">
              <w:rPr>
                <w:color w:val="131313"/>
                <w:spacing w:val="-4"/>
                <w:w w:val="105"/>
                <w:sz w:val="18"/>
                <w:lang w:val="da-DK"/>
              </w:rPr>
              <w:t xml:space="preserve"> </w:t>
            </w:r>
            <w:r w:rsidRPr="0055382A">
              <w:rPr>
                <w:color w:val="232323"/>
                <w:w w:val="105"/>
                <w:sz w:val="18"/>
                <w:lang w:val="da-DK"/>
              </w:rPr>
              <w:t>emissionskil</w:t>
            </w:r>
            <w:r w:rsidRPr="0055382A">
              <w:rPr>
                <w:color w:val="131313"/>
                <w:sz w:val="18"/>
                <w:lang w:val="da-DK"/>
              </w:rPr>
              <w:t>den (f.eks.</w:t>
            </w:r>
            <w:r w:rsidRPr="0055382A">
              <w:rPr>
                <w:color w:val="131313"/>
                <w:spacing w:val="-2"/>
                <w:sz w:val="18"/>
                <w:lang w:val="da-DK"/>
              </w:rPr>
              <w:t xml:space="preserve"> </w:t>
            </w:r>
            <w:r w:rsidRPr="0055382A">
              <w:rPr>
                <w:color w:val="232323"/>
                <w:sz w:val="18"/>
                <w:lang w:val="da-DK"/>
              </w:rPr>
              <w:t xml:space="preserve">ved </w:t>
            </w:r>
            <w:r w:rsidRPr="0055382A">
              <w:rPr>
                <w:color w:val="131313"/>
                <w:sz w:val="18"/>
                <w:lang w:val="da-DK"/>
              </w:rPr>
              <w:t>hjælp af</w:t>
            </w:r>
            <w:r w:rsidRPr="0055382A">
              <w:rPr>
                <w:color w:val="131313"/>
                <w:spacing w:val="-7"/>
                <w:sz w:val="18"/>
                <w:lang w:val="da-DK"/>
              </w:rPr>
              <w:t xml:space="preserve"> </w:t>
            </w:r>
            <w:r w:rsidRPr="0055382A">
              <w:rPr>
                <w:color w:val="232323"/>
                <w:sz w:val="18"/>
                <w:lang w:val="da-DK"/>
              </w:rPr>
              <w:t xml:space="preserve">emhætter). </w:t>
            </w:r>
            <w:r w:rsidRPr="0055382A">
              <w:rPr>
                <w:color w:val="131313"/>
                <w:sz w:val="18"/>
                <w:lang w:val="da-DK"/>
              </w:rPr>
              <w:t>De</w:t>
            </w:r>
            <w:r w:rsidRPr="0055382A">
              <w:rPr>
                <w:color w:val="131313"/>
                <w:spacing w:val="-4"/>
                <w:sz w:val="18"/>
                <w:lang w:val="da-DK"/>
              </w:rPr>
              <w:t xml:space="preserve"> </w:t>
            </w:r>
            <w:r w:rsidRPr="0055382A">
              <w:rPr>
                <w:color w:val="131313"/>
                <w:sz w:val="18"/>
                <w:lang w:val="da-DK"/>
              </w:rPr>
              <w:t xml:space="preserve">indsamlede </w:t>
            </w:r>
            <w:r w:rsidRPr="0055382A">
              <w:rPr>
                <w:color w:val="232323"/>
                <w:w w:val="105"/>
                <w:sz w:val="18"/>
                <w:lang w:val="da-DK"/>
              </w:rPr>
              <w:t>afgangsgasser</w:t>
            </w:r>
            <w:r w:rsidRPr="0055382A">
              <w:rPr>
                <w:color w:val="232323"/>
                <w:spacing w:val="-1"/>
                <w:w w:val="105"/>
                <w:sz w:val="18"/>
                <w:lang w:val="da-DK"/>
              </w:rPr>
              <w:t xml:space="preserve"> </w:t>
            </w:r>
            <w:r w:rsidRPr="0055382A">
              <w:rPr>
                <w:color w:val="131313"/>
                <w:w w:val="105"/>
                <w:sz w:val="18"/>
                <w:lang w:val="da-DK"/>
              </w:rPr>
              <w:t>behandles</w:t>
            </w:r>
            <w:r w:rsidRPr="0055382A">
              <w:rPr>
                <w:color w:val="131313"/>
                <w:spacing w:val="-6"/>
                <w:w w:val="105"/>
                <w:sz w:val="18"/>
                <w:lang w:val="da-DK"/>
              </w:rPr>
              <w:t xml:space="preserve"> </w:t>
            </w:r>
            <w:r w:rsidRPr="0055382A">
              <w:rPr>
                <w:color w:val="131313"/>
                <w:w w:val="105"/>
                <w:sz w:val="18"/>
                <w:lang w:val="da-DK"/>
              </w:rPr>
              <w:t>f.eks.</w:t>
            </w:r>
            <w:r w:rsidRPr="0055382A">
              <w:rPr>
                <w:color w:val="131313"/>
                <w:spacing w:val="-12"/>
                <w:w w:val="105"/>
                <w:sz w:val="18"/>
                <w:lang w:val="da-DK"/>
              </w:rPr>
              <w:t xml:space="preserve"> </w:t>
            </w:r>
            <w:r w:rsidRPr="0055382A">
              <w:rPr>
                <w:color w:val="131313"/>
                <w:w w:val="105"/>
                <w:sz w:val="18"/>
                <w:lang w:val="da-DK"/>
              </w:rPr>
              <w:t>ved</w:t>
            </w:r>
            <w:r w:rsidRPr="0055382A">
              <w:rPr>
                <w:color w:val="131313"/>
                <w:spacing w:val="-5"/>
                <w:w w:val="105"/>
                <w:sz w:val="18"/>
                <w:lang w:val="da-DK"/>
              </w:rPr>
              <w:t xml:space="preserve"> </w:t>
            </w:r>
            <w:r w:rsidRPr="0055382A">
              <w:rPr>
                <w:color w:val="131313"/>
                <w:w w:val="105"/>
                <w:sz w:val="18"/>
                <w:lang w:val="da-DK"/>
              </w:rPr>
              <w:t>hjælp</w:t>
            </w:r>
            <w:r w:rsidRPr="0055382A">
              <w:rPr>
                <w:color w:val="131313"/>
                <w:spacing w:val="-8"/>
                <w:w w:val="105"/>
                <w:sz w:val="18"/>
                <w:lang w:val="da-DK"/>
              </w:rPr>
              <w:t xml:space="preserve"> </w:t>
            </w:r>
            <w:r w:rsidRPr="0055382A">
              <w:rPr>
                <w:color w:val="131313"/>
                <w:w w:val="105"/>
                <w:sz w:val="18"/>
                <w:lang w:val="da-DK"/>
              </w:rPr>
              <w:t>af</w:t>
            </w:r>
            <w:r w:rsidRPr="0055382A">
              <w:rPr>
                <w:color w:val="131313"/>
                <w:spacing w:val="-12"/>
                <w:w w:val="105"/>
                <w:sz w:val="18"/>
                <w:lang w:val="da-DK"/>
              </w:rPr>
              <w:t xml:space="preserve"> </w:t>
            </w:r>
            <w:r w:rsidRPr="0055382A">
              <w:rPr>
                <w:color w:val="232323"/>
                <w:w w:val="105"/>
                <w:sz w:val="18"/>
                <w:lang w:val="da-DK"/>
              </w:rPr>
              <w:t xml:space="preserve">stof­ </w:t>
            </w:r>
            <w:r w:rsidRPr="0055382A">
              <w:rPr>
                <w:color w:val="131313"/>
                <w:w w:val="105"/>
                <w:sz w:val="18"/>
                <w:lang w:val="da-DK"/>
              </w:rPr>
              <w:t xml:space="preserve">filtre og </w:t>
            </w:r>
            <w:r w:rsidRPr="00B93EAD">
              <w:rPr>
                <w:color w:val="131313"/>
                <w:w w:val="105"/>
                <w:sz w:val="18"/>
                <w:lang w:val="da-DK"/>
              </w:rPr>
              <w:t>vådskrubning.</w:t>
            </w:r>
          </w:p>
          <w:p w14:paraId="57C07653" w14:textId="75363779" w:rsidR="00395242" w:rsidRPr="00B93EAD" w:rsidRDefault="00395242" w:rsidP="00B93EAD">
            <w:pPr>
              <w:pStyle w:val="TableParagraph"/>
              <w:numPr>
                <w:ilvl w:val="0"/>
                <w:numId w:val="35"/>
              </w:numPr>
              <w:spacing w:before="5" w:line="247" w:lineRule="auto"/>
              <w:ind w:right="85"/>
              <w:jc w:val="both"/>
              <w:rPr>
                <w:sz w:val="18"/>
                <w:lang w:val="da-DK"/>
              </w:rPr>
            </w:pPr>
            <w:r w:rsidRPr="00B93EAD">
              <w:rPr>
                <w:color w:val="131313"/>
                <w:w w:val="105"/>
                <w:sz w:val="18"/>
                <w:lang w:val="da-DK"/>
              </w:rPr>
              <w:t>Minimering af diffuse emissioner fra overførsel af flydende metal gennem vaske, f.eks. ved hjælp af dæksler.</w:t>
            </w:r>
          </w:p>
        </w:tc>
        <w:tc>
          <w:tcPr>
            <w:tcW w:w="1984" w:type="dxa"/>
            <w:tcBorders>
              <w:left w:val="single" w:sz="2" w:space="0" w:color="000000" w:themeColor="text1"/>
              <w:right w:val="double" w:sz="4" w:space="0" w:color="auto"/>
            </w:tcBorders>
          </w:tcPr>
          <w:p w14:paraId="15BA6385" w14:textId="77777777" w:rsidR="00395242" w:rsidRPr="0055382A" w:rsidRDefault="00395242" w:rsidP="00872C55">
            <w:pPr>
              <w:pStyle w:val="TableParagraph"/>
              <w:rPr>
                <w:b/>
                <w:sz w:val="18"/>
                <w:lang w:val="da-DK"/>
              </w:rPr>
            </w:pPr>
          </w:p>
          <w:p w14:paraId="2A88B531" w14:textId="77777777" w:rsidR="00395242" w:rsidRPr="0055382A" w:rsidRDefault="00395242" w:rsidP="00872C55">
            <w:pPr>
              <w:pStyle w:val="TableParagraph"/>
              <w:rPr>
                <w:b/>
                <w:sz w:val="18"/>
                <w:lang w:val="da-DK"/>
              </w:rPr>
            </w:pPr>
          </w:p>
          <w:p w14:paraId="599BE467" w14:textId="77777777" w:rsidR="00395242" w:rsidRPr="0055382A" w:rsidRDefault="00395242" w:rsidP="00872C55">
            <w:pPr>
              <w:pStyle w:val="TableParagraph"/>
              <w:rPr>
                <w:b/>
                <w:sz w:val="18"/>
                <w:lang w:val="da-DK"/>
              </w:rPr>
            </w:pPr>
          </w:p>
          <w:p w14:paraId="4C9627D2" w14:textId="77777777" w:rsidR="00395242" w:rsidRPr="0055382A" w:rsidRDefault="00395242" w:rsidP="00872C55">
            <w:pPr>
              <w:pStyle w:val="TableParagraph"/>
              <w:spacing w:before="175"/>
              <w:rPr>
                <w:b/>
                <w:sz w:val="18"/>
                <w:lang w:val="da-DK"/>
              </w:rPr>
            </w:pPr>
          </w:p>
          <w:p w14:paraId="0D8828AB" w14:textId="37828C6A" w:rsidR="00395242" w:rsidRPr="0055382A" w:rsidRDefault="00395242" w:rsidP="00872C55">
            <w:pPr>
              <w:pStyle w:val="Brdtekst"/>
              <w:rPr>
                <w:b/>
                <w:lang w:val="da-DK"/>
              </w:rPr>
            </w:pPr>
            <w:r w:rsidRPr="1B4E1884">
              <w:rPr>
                <w:color w:val="131313"/>
              </w:rPr>
              <w:t>Kan</w:t>
            </w:r>
            <w:r w:rsidRPr="1B4E1884">
              <w:rPr>
                <w:color w:val="131313"/>
                <w:spacing w:val="3"/>
              </w:rPr>
              <w:t xml:space="preserve"> </w:t>
            </w:r>
            <w:r w:rsidRPr="1B4E1884">
              <w:rPr>
                <w:color w:val="131313"/>
              </w:rPr>
              <w:t>anvendes</w:t>
            </w:r>
            <w:r w:rsidRPr="1B4E1884">
              <w:rPr>
                <w:color w:val="131313"/>
                <w:spacing w:val="-3"/>
              </w:rPr>
              <w:t xml:space="preserve"> </w:t>
            </w:r>
            <w:r w:rsidRPr="1B4E1884">
              <w:rPr>
                <w:color w:val="232323"/>
                <w:spacing w:val="-2"/>
              </w:rPr>
              <w:t>generelt.</w:t>
            </w:r>
          </w:p>
        </w:tc>
        <w:tc>
          <w:tcPr>
            <w:tcW w:w="2835" w:type="dxa"/>
            <w:tcBorders>
              <w:top w:val="double" w:sz="4" w:space="0" w:color="auto"/>
              <w:left w:val="double" w:sz="4" w:space="0" w:color="auto"/>
              <w:bottom w:val="double" w:sz="4" w:space="0" w:color="auto"/>
              <w:right w:val="double" w:sz="4" w:space="0" w:color="auto"/>
            </w:tcBorders>
          </w:tcPr>
          <w:p w14:paraId="1441A5D0" w14:textId="77777777" w:rsidR="00395242" w:rsidRPr="0055382A" w:rsidRDefault="00395242" w:rsidP="00872C55">
            <w:pPr>
              <w:pStyle w:val="TableParagraph"/>
              <w:rPr>
                <w:b/>
                <w:sz w:val="18"/>
                <w:lang w:val="da-DK"/>
              </w:rPr>
            </w:pPr>
          </w:p>
        </w:tc>
      </w:tr>
    </w:tbl>
    <w:p w14:paraId="77495263" w14:textId="77777777" w:rsidR="00B93EAD" w:rsidRDefault="00B93EAD" w:rsidP="00B93EAD">
      <w:pPr>
        <w:pStyle w:val="Brdtekst"/>
        <w:rPr>
          <w:b/>
          <w:sz w:val="20"/>
        </w:rPr>
      </w:pPr>
    </w:p>
    <w:p w14:paraId="52EAA26A" w14:textId="77777777" w:rsidR="00B93EAD" w:rsidRDefault="00B93EAD" w:rsidP="00B93EAD">
      <w:pPr>
        <w:pStyle w:val="Brdtekst"/>
        <w:spacing w:line="249" w:lineRule="auto"/>
        <w:ind w:left="1198" w:right="637" w:hanging="4"/>
        <w:rPr>
          <w:color w:val="131313"/>
          <w:lang w:val="da-DK"/>
        </w:rPr>
      </w:pPr>
      <w:r w:rsidRPr="0055382A">
        <w:rPr>
          <w:color w:val="131313"/>
          <w:lang w:val="da-DK"/>
        </w:rPr>
        <w:t>Yderligere processpecifikke</w:t>
      </w:r>
      <w:r w:rsidRPr="0055382A">
        <w:rPr>
          <w:color w:val="131313"/>
          <w:spacing w:val="-3"/>
          <w:lang w:val="da-DK"/>
        </w:rPr>
        <w:t xml:space="preserve"> </w:t>
      </w:r>
      <w:r w:rsidRPr="0055382A">
        <w:rPr>
          <w:color w:val="131313"/>
          <w:lang w:val="da-DK"/>
        </w:rPr>
        <w:t>teknikker</w:t>
      </w:r>
      <w:r w:rsidRPr="0055382A">
        <w:rPr>
          <w:color w:val="131313"/>
          <w:spacing w:val="18"/>
          <w:lang w:val="da-DK"/>
        </w:rPr>
        <w:t xml:space="preserve"> </w:t>
      </w:r>
      <w:r w:rsidRPr="0055382A">
        <w:rPr>
          <w:color w:val="131313"/>
          <w:lang w:val="da-DK"/>
        </w:rPr>
        <w:t xml:space="preserve">til forebyggelse eller reduktion </w:t>
      </w:r>
      <w:r w:rsidRPr="0055382A">
        <w:rPr>
          <w:color w:val="232323"/>
          <w:lang w:val="da-DK"/>
        </w:rPr>
        <w:t xml:space="preserve">af </w:t>
      </w:r>
      <w:r w:rsidRPr="0055382A">
        <w:rPr>
          <w:color w:val="131313"/>
          <w:lang w:val="da-DK"/>
        </w:rPr>
        <w:t xml:space="preserve">diffuse </w:t>
      </w:r>
      <w:r w:rsidRPr="0055382A">
        <w:rPr>
          <w:color w:val="232323"/>
          <w:lang w:val="da-DK"/>
        </w:rPr>
        <w:t xml:space="preserve">emissioner </w:t>
      </w:r>
      <w:r w:rsidRPr="0055382A">
        <w:rPr>
          <w:color w:val="131313"/>
          <w:lang w:val="da-DK"/>
        </w:rPr>
        <w:t>findes i</w:t>
      </w:r>
      <w:r w:rsidRPr="0055382A">
        <w:rPr>
          <w:color w:val="131313"/>
          <w:spacing w:val="-3"/>
          <w:lang w:val="da-DK"/>
        </w:rPr>
        <w:t xml:space="preserve"> </w:t>
      </w:r>
      <w:r w:rsidRPr="0055382A">
        <w:rPr>
          <w:color w:val="131313"/>
          <w:lang w:val="da-DK"/>
        </w:rPr>
        <w:t>BAT 24,</w:t>
      </w:r>
      <w:r w:rsidRPr="0055382A">
        <w:rPr>
          <w:color w:val="131313"/>
          <w:spacing w:val="-1"/>
          <w:lang w:val="da-DK"/>
        </w:rPr>
        <w:t xml:space="preserve"> </w:t>
      </w:r>
      <w:r w:rsidRPr="0055382A">
        <w:rPr>
          <w:color w:val="131313"/>
          <w:lang w:val="da-DK"/>
        </w:rPr>
        <w:t>BAT 26, BAT 27,</w:t>
      </w:r>
      <w:r w:rsidRPr="0055382A">
        <w:rPr>
          <w:color w:val="131313"/>
          <w:spacing w:val="-1"/>
          <w:lang w:val="da-DK"/>
        </w:rPr>
        <w:t xml:space="preserve"> </w:t>
      </w:r>
      <w:r w:rsidRPr="0055382A">
        <w:rPr>
          <w:color w:val="131313"/>
          <w:lang w:val="da-DK"/>
        </w:rPr>
        <w:t>BAT 28,</w:t>
      </w:r>
      <w:r w:rsidRPr="0055382A">
        <w:rPr>
          <w:color w:val="131313"/>
          <w:spacing w:val="-4"/>
          <w:lang w:val="da-DK"/>
        </w:rPr>
        <w:t xml:space="preserve"> </w:t>
      </w:r>
      <w:r w:rsidRPr="0055382A">
        <w:rPr>
          <w:color w:val="131313"/>
          <w:lang w:val="da-DK"/>
        </w:rPr>
        <w:t>BAT 29,</w:t>
      </w:r>
      <w:r w:rsidRPr="0055382A">
        <w:rPr>
          <w:color w:val="131313"/>
          <w:spacing w:val="-4"/>
          <w:lang w:val="da-DK"/>
        </w:rPr>
        <w:t xml:space="preserve"> </w:t>
      </w:r>
      <w:r w:rsidRPr="0055382A">
        <w:rPr>
          <w:color w:val="131313"/>
          <w:lang w:val="da-DK"/>
        </w:rPr>
        <w:t xml:space="preserve">BAT </w:t>
      </w:r>
      <w:r w:rsidRPr="0055382A">
        <w:rPr>
          <w:color w:val="232323"/>
          <w:lang w:val="da-DK"/>
        </w:rPr>
        <w:t>30,</w:t>
      </w:r>
      <w:r w:rsidRPr="0055382A">
        <w:rPr>
          <w:color w:val="232323"/>
          <w:spacing w:val="-6"/>
          <w:lang w:val="da-DK"/>
        </w:rPr>
        <w:t xml:space="preserve"> </w:t>
      </w:r>
      <w:r w:rsidRPr="0055382A">
        <w:rPr>
          <w:color w:val="131313"/>
          <w:lang w:val="da-DK"/>
        </w:rPr>
        <w:t>BAT 31,</w:t>
      </w:r>
      <w:r w:rsidRPr="0055382A">
        <w:rPr>
          <w:color w:val="131313"/>
          <w:spacing w:val="-6"/>
          <w:lang w:val="da-DK"/>
        </w:rPr>
        <w:t xml:space="preserve"> </w:t>
      </w:r>
      <w:r w:rsidRPr="0055382A">
        <w:rPr>
          <w:color w:val="131313"/>
          <w:lang w:val="da-DK"/>
        </w:rPr>
        <w:t xml:space="preserve">BAT </w:t>
      </w:r>
      <w:r w:rsidRPr="0055382A">
        <w:rPr>
          <w:color w:val="232323"/>
          <w:lang w:val="da-DK"/>
        </w:rPr>
        <w:t>38,</w:t>
      </w:r>
      <w:r w:rsidRPr="0055382A">
        <w:rPr>
          <w:color w:val="232323"/>
          <w:spacing w:val="-10"/>
          <w:lang w:val="da-DK"/>
        </w:rPr>
        <w:t xml:space="preserve"> </w:t>
      </w:r>
      <w:r w:rsidRPr="0055382A">
        <w:rPr>
          <w:color w:val="131313"/>
          <w:lang w:val="da-DK"/>
        </w:rPr>
        <w:t>BAT,</w:t>
      </w:r>
      <w:r w:rsidRPr="0055382A">
        <w:rPr>
          <w:color w:val="131313"/>
          <w:spacing w:val="-1"/>
          <w:lang w:val="da-DK"/>
        </w:rPr>
        <w:t xml:space="preserve"> </w:t>
      </w:r>
      <w:r w:rsidRPr="0055382A">
        <w:rPr>
          <w:color w:val="131313"/>
          <w:lang w:val="da-DK"/>
        </w:rPr>
        <w:t>BAT 39, BAT 40,</w:t>
      </w:r>
      <w:r w:rsidRPr="0055382A">
        <w:rPr>
          <w:color w:val="131313"/>
          <w:spacing w:val="-5"/>
          <w:lang w:val="da-DK"/>
        </w:rPr>
        <w:t xml:space="preserve"> </w:t>
      </w:r>
      <w:r w:rsidRPr="0055382A">
        <w:rPr>
          <w:color w:val="131313"/>
          <w:lang w:val="da-DK"/>
        </w:rPr>
        <w:t>BAT</w:t>
      </w:r>
      <w:r w:rsidRPr="0055382A">
        <w:rPr>
          <w:color w:val="131313"/>
          <w:spacing w:val="-1"/>
          <w:lang w:val="da-DK"/>
        </w:rPr>
        <w:t xml:space="preserve"> </w:t>
      </w:r>
      <w:r w:rsidRPr="0055382A">
        <w:rPr>
          <w:color w:val="131313"/>
          <w:lang w:val="da-DK"/>
        </w:rPr>
        <w:t>41</w:t>
      </w:r>
      <w:r w:rsidRPr="0055382A">
        <w:rPr>
          <w:color w:val="131313"/>
          <w:spacing w:val="-8"/>
          <w:lang w:val="da-DK"/>
        </w:rPr>
        <w:t xml:space="preserve"> </w:t>
      </w:r>
      <w:r w:rsidRPr="0055382A">
        <w:rPr>
          <w:color w:val="232323"/>
          <w:lang w:val="da-DK"/>
        </w:rPr>
        <w:t>og</w:t>
      </w:r>
      <w:r w:rsidRPr="0055382A">
        <w:rPr>
          <w:color w:val="232323"/>
          <w:spacing w:val="-5"/>
          <w:lang w:val="da-DK"/>
        </w:rPr>
        <w:t xml:space="preserve"> </w:t>
      </w:r>
      <w:r w:rsidRPr="0055382A">
        <w:rPr>
          <w:color w:val="131313"/>
          <w:lang w:val="da-DK"/>
        </w:rPr>
        <w:t>BAT</w:t>
      </w:r>
      <w:r w:rsidRPr="0055382A">
        <w:rPr>
          <w:color w:val="131313"/>
          <w:spacing w:val="-1"/>
          <w:lang w:val="da-DK"/>
        </w:rPr>
        <w:t xml:space="preserve"> </w:t>
      </w:r>
      <w:r w:rsidRPr="0055382A">
        <w:rPr>
          <w:color w:val="131313"/>
          <w:lang w:val="da-DK"/>
        </w:rPr>
        <w:t>43.</w:t>
      </w:r>
    </w:p>
    <w:p w14:paraId="4AA4F6B6" w14:textId="77777777" w:rsidR="008937CE" w:rsidRPr="0055382A" w:rsidRDefault="008937CE" w:rsidP="00B93EAD">
      <w:pPr>
        <w:pStyle w:val="Brdtekst"/>
        <w:spacing w:line="249" w:lineRule="auto"/>
        <w:ind w:left="1198" w:right="637" w:hanging="4"/>
        <w:rPr>
          <w:lang w:val="da-DK"/>
        </w:rPr>
      </w:pPr>
    </w:p>
    <w:tbl>
      <w:tblPr>
        <w:tblStyle w:val="Tabel-Gitter"/>
        <w:tblW w:w="0" w:type="auto"/>
        <w:tblInd w:w="1403" w:type="dxa"/>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
      <w:tblGrid>
        <w:gridCol w:w="2805"/>
        <w:gridCol w:w="6232"/>
      </w:tblGrid>
      <w:tr w:rsidR="008937CE" w:rsidRPr="00B41B04" w14:paraId="64B66A88" w14:textId="77777777">
        <w:tc>
          <w:tcPr>
            <w:tcW w:w="3827" w:type="dxa"/>
          </w:tcPr>
          <w:p w14:paraId="1AB643B4" w14:textId="77777777" w:rsidR="008937CE" w:rsidRPr="00613F07" w:rsidRDefault="008937CE">
            <w:pPr>
              <w:pStyle w:val="Listeafsnit"/>
              <w:tabs>
                <w:tab w:val="left" w:pos="2224"/>
              </w:tabs>
              <w:spacing w:line="230" w:lineRule="auto"/>
              <w:ind w:left="0" w:firstLine="0"/>
              <w:rPr>
                <w:sz w:val="19"/>
                <w:lang w:val="da-DK"/>
              </w:rPr>
            </w:pPr>
            <w:r w:rsidRPr="00613F07">
              <w:rPr>
                <w:sz w:val="19"/>
                <w:lang w:val="da-DK"/>
              </w:rPr>
              <w:t>Virksomhedens planlagte aktiviteter for at opfylde BAT-kravet (handleplan)</w:t>
            </w:r>
          </w:p>
        </w:tc>
        <w:tc>
          <w:tcPr>
            <w:tcW w:w="9214" w:type="dxa"/>
            <w:shd w:val="clear" w:color="auto" w:fill="auto"/>
          </w:tcPr>
          <w:p w14:paraId="5D501805" w14:textId="77777777" w:rsidR="008937CE" w:rsidRPr="00613F07" w:rsidRDefault="008937CE">
            <w:pPr>
              <w:pStyle w:val="Listeafsnit"/>
              <w:tabs>
                <w:tab w:val="left" w:pos="1913"/>
              </w:tabs>
              <w:spacing w:line="230" w:lineRule="auto"/>
              <w:ind w:left="0" w:right="619" w:firstLine="0"/>
              <w:jc w:val="both"/>
              <w:rPr>
                <w:color w:val="808080" w:themeColor="background1" w:themeShade="80"/>
                <w:sz w:val="19"/>
                <w:lang w:val="da-DK"/>
              </w:rPr>
            </w:pPr>
          </w:p>
        </w:tc>
      </w:tr>
      <w:tr w:rsidR="008937CE" w14:paraId="31F81733" w14:textId="77777777">
        <w:tc>
          <w:tcPr>
            <w:tcW w:w="3827" w:type="dxa"/>
          </w:tcPr>
          <w:p w14:paraId="4521C0C4" w14:textId="77777777" w:rsidR="008937CE" w:rsidRDefault="008937CE">
            <w:pPr>
              <w:pStyle w:val="Listeafsnit"/>
              <w:tabs>
                <w:tab w:val="left" w:pos="2224"/>
              </w:tabs>
              <w:spacing w:line="230" w:lineRule="auto"/>
              <w:ind w:left="0" w:firstLine="0"/>
              <w:rPr>
                <w:sz w:val="19"/>
                <w:szCs w:val="19"/>
              </w:rPr>
            </w:pPr>
            <w:r w:rsidRPr="6B33377A">
              <w:rPr>
                <w:sz w:val="19"/>
                <w:szCs w:val="19"/>
              </w:rPr>
              <w:t>Virksomhedens reference til dokumentation</w:t>
            </w:r>
          </w:p>
        </w:tc>
        <w:tc>
          <w:tcPr>
            <w:tcW w:w="9214" w:type="dxa"/>
            <w:shd w:val="clear" w:color="auto" w:fill="auto"/>
          </w:tcPr>
          <w:p w14:paraId="3AED057B" w14:textId="77777777" w:rsidR="008937CE" w:rsidRPr="00624D01" w:rsidRDefault="008937CE">
            <w:pPr>
              <w:tabs>
                <w:tab w:val="left" w:pos="1913"/>
              </w:tabs>
              <w:spacing w:line="230" w:lineRule="auto"/>
              <w:ind w:right="-29"/>
              <w:rPr>
                <w:color w:val="808080" w:themeColor="background1" w:themeShade="80"/>
                <w:sz w:val="19"/>
              </w:rPr>
            </w:pPr>
          </w:p>
        </w:tc>
      </w:tr>
    </w:tbl>
    <w:p w14:paraId="011963B9" w14:textId="77777777" w:rsidR="000A7367" w:rsidRDefault="000A7367">
      <w:pPr>
        <w:rPr>
          <w:sz w:val="19"/>
          <w:lang w:val="da-DK"/>
        </w:rPr>
      </w:pPr>
    </w:p>
    <w:p w14:paraId="4613719F" w14:textId="77777777" w:rsidR="00D56E43" w:rsidRPr="0055382A" w:rsidRDefault="00D56E43" w:rsidP="00D56E43">
      <w:pPr>
        <w:pStyle w:val="Brdtekst"/>
        <w:spacing w:before="221"/>
        <w:rPr>
          <w:sz w:val="20"/>
          <w:lang w:val="da-DK"/>
        </w:rPr>
      </w:pPr>
    </w:p>
    <w:p w14:paraId="72FAAA31" w14:textId="77777777" w:rsidR="00D56E43" w:rsidRPr="0055382A" w:rsidRDefault="00D56E43" w:rsidP="00D56E43">
      <w:pPr>
        <w:tabs>
          <w:tab w:val="left" w:pos="1437"/>
        </w:tabs>
        <w:ind w:left="628"/>
        <w:rPr>
          <w:i/>
          <w:sz w:val="20"/>
          <w:lang w:val="da-DK"/>
        </w:rPr>
      </w:pPr>
      <w:r w:rsidRPr="0055382A">
        <w:rPr>
          <w:color w:val="1C1C1C"/>
          <w:spacing w:val="-2"/>
          <w:w w:val="95"/>
          <w:sz w:val="18"/>
          <w:lang w:val="da-DK"/>
        </w:rPr>
        <w:t>1.</w:t>
      </w:r>
      <w:r w:rsidRPr="0055382A">
        <w:rPr>
          <w:color w:val="0A0A0A"/>
          <w:spacing w:val="-2"/>
          <w:w w:val="95"/>
          <w:sz w:val="18"/>
          <w:lang w:val="da-DK"/>
        </w:rPr>
        <w:t>2</w:t>
      </w:r>
      <w:r w:rsidRPr="0055382A">
        <w:rPr>
          <w:color w:val="1C1C1C"/>
          <w:spacing w:val="-2"/>
          <w:w w:val="95"/>
          <w:sz w:val="18"/>
          <w:lang w:val="da-DK"/>
        </w:rPr>
        <w:t>.1.</w:t>
      </w:r>
      <w:r w:rsidRPr="0055382A">
        <w:rPr>
          <w:color w:val="0A0A0A"/>
          <w:spacing w:val="-2"/>
          <w:w w:val="95"/>
          <w:sz w:val="18"/>
          <w:lang w:val="da-DK"/>
        </w:rPr>
        <w:t>6.</w:t>
      </w:r>
      <w:r w:rsidRPr="0055382A">
        <w:rPr>
          <w:color w:val="0A0A0A"/>
          <w:sz w:val="18"/>
          <w:lang w:val="da-DK"/>
        </w:rPr>
        <w:tab/>
      </w:r>
      <w:r w:rsidRPr="0055382A">
        <w:rPr>
          <w:i/>
          <w:color w:val="1C1C1C"/>
          <w:w w:val="80"/>
          <w:sz w:val="20"/>
          <w:lang w:val="da-DK"/>
        </w:rPr>
        <w:t>Rørførte</w:t>
      </w:r>
      <w:r w:rsidRPr="0055382A">
        <w:rPr>
          <w:i/>
          <w:color w:val="1C1C1C"/>
          <w:spacing w:val="-7"/>
          <w:sz w:val="20"/>
          <w:lang w:val="da-DK"/>
        </w:rPr>
        <w:t xml:space="preserve"> </w:t>
      </w:r>
      <w:r w:rsidRPr="0055382A">
        <w:rPr>
          <w:i/>
          <w:color w:val="1C1C1C"/>
          <w:w w:val="80"/>
          <w:sz w:val="20"/>
          <w:lang w:val="da-DK"/>
        </w:rPr>
        <w:t>emissioner</w:t>
      </w:r>
      <w:r w:rsidRPr="0055382A">
        <w:rPr>
          <w:i/>
          <w:color w:val="1C1C1C"/>
          <w:spacing w:val="12"/>
          <w:sz w:val="20"/>
          <w:lang w:val="da-DK"/>
        </w:rPr>
        <w:t xml:space="preserve"> </w:t>
      </w:r>
      <w:r w:rsidRPr="0055382A">
        <w:rPr>
          <w:i/>
          <w:color w:val="1C1C1C"/>
          <w:w w:val="80"/>
          <w:sz w:val="20"/>
          <w:lang w:val="da-DK"/>
        </w:rPr>
        <w:t>til</w:t>
      </w:r>
      <w:r w:rsidRPr="0055382A">
        <w:rPr>
          <w:i/>
          <w:color w:val="1C1C1C"/>
          <w:spacing w:val="6"/>
          <w:sz w:val="20"/>
          <w:lang w:val="da-DK"/>
        </w:rPr>
        <w:t xml:space="preserve"> </w:t>
      </w:r>
      <w:r w:rsidRPr="0055382A">
        <w:rPr>
          <w:i/>
          <w:color w:val="0A0A0A"/>
          <w:spacing w:val="-4"/>
          <w:w w:val="80"/>
          <w:sz w:val="20"/>
          <w:lang w:val="da-DK"/>
        </w:rPr>
        <w:t>luft</w:t>
      </w:r>
    </w:p>
    <w:p w14:paraId="155FFF68" w14:textId="77777777" w:rsidR="00D56E43" w:rsidRPr="0055382A" w:rsidRDefault="00D56E43" w:rsidP="00D56E43">
      <w:pPr>
        <w:pStyle w:val="Brdtekst"/>
        <w:rPr>
          <w:i/>
          <w:sz w:val="20"/>
          <w:lang w:val="da-DK"/>
        </w:rPr>
      </w:pPr>
    </w:p>
    <w:p w14:paraId="3D5E4DA3" w14:textId="77777777" w:rsidR="00D56E43" w:rsidRPr="0055382A" w:rsidRDefault="00D56E43" w:rsidP="00D56E43">
      <w:pPr>
        <w:ind w:left="1194" w:right="624" w:firstLine="3"/>
        <w:jc w:val="both"/>
        <w:rPr>
          <w:b/>
          <w:sz w:val="19"/>
          <w:lang w:val="da-DK"/>
        </w:rPr>
      </w:pPr>
      <w:r w:rsidRPr="0055382A">
        <w:rPr>
          <w:b/>
          <w:color w:val="0A0A0A"/>
          <w:sz w:val="19"/>
          <w:lang w:val="da-DK"/>
        </w:rPr>
        <w:t>BAT 22.</w:t>
      </w:r>
      <w:r w:rsidRPr="0055382A">
        <w:rPr>
          <w:b/>
          <w:color w:val="0A0A0A"/>
          <w:spacing w:val="80"/>
          <w:sz w:val="19"/>
          <w:lang w:val="da-DK"/>
        </w:rPr>
        <w:t xml:space="preserve"> </w:t>
      </w:r>
      <w:r w:rsidRPr="0055382A">
        <w:rPr>
          <w:b/>
          <w:color w:val="0A0A0A"/>
          <w:sz w:val="19"/>
          <w:lang w:val="da-DK"/>
        </w:rPr>
        <w:t>For at fremme</w:t>
      </w:r>
      <w:r w:rsidRPr="0055382A">
        <w:rPr>
          <w:b/>
          <w:color w:val="0A0A0A"/>
          <w:spacing w:val="25"/>
          <w:sz w:val="19"/>
          <w:lang w:val="da-DK"/>
        </w:rPr>
        <w:t xml:space="preserve"> </w:t>
      </w:r>
      <w:r w:rsidRPr="0055382A">
        <w:rPr>
          <w:b/>
          <w:color w:val="0A0A0A"/>
          <w:sz w:val="19"/>
          <w:lang w:val="da-DK"/>
        </w:rPr>
        <w:t>nyttiggørelsen af materialer</w:t>
      </w:r>
      <w:r w:rsidRPr="0055382A">
        <w:rPr>
          <w:b/>
          <w:color w:val="0A0A0A"/>
          <w:spacing w:val="27"/>
          <w:sz w:val="19"/>
          <w:lang w:val="da-DK"/>
        </w:rPr>
        <w:t xml:space="preserve"> </w:t>
      </w:r>
      <w:r w:rsidRPr="0055382A">
        <w:rPr>
          <w:b/>
          <w:color w:val="0A0A0A"/>
          <w:sz w:val="19"/>
          <w:lang w:val="da-DK"/>
        </w:rPr>
        <w:t>og reduktionen</w:t>
      </w:r>
      <w:r w:rsidRPr="0055382A">
        <w:rPr>
          <w:b/>
          <w:color w:val="0A0A0A"/>
          <w:spacing w:val="28"/>
          <w:sz w:val="19"/>
          <w:lang w:val="da-DK"/>
        </w:rPr>
        <w:t xml:space="preserve"> </w:t>
      </w:r>
      <w:r w:rsidRPr="0055382A">
        <w:rPr>
          <w:b/>
          <w:color w:val="0A0A0A"/>
          <w:sz w:val="19"/>
          <w:lang w:val="da-DK"/>
        </w:rPr>
        <w:t>af rørførte</w:t>
      </w:r>
      <w:r w:rsidRPr="0055382A">
        <w:rPr>
          <w:b/>
          <w:color w:val="0A0A0A"/>
          <w:spacing w:val="24"/>
          <w:sz w:val="19"/>
          <w:lang w:val="da-DK"/>
        </w:rPr>
        <w:t xml:space="preserve"> </w:t>
      </w:r>
      <w:r w:rsidRPr="0055382A">
        <w:rPr>
          <w:b/>
          <w:color w:val="0A0A0A"/>
          <w:sz w:val="19"/>
          <w:lang w:val="da-DK"/>
        </w:rPr>
        <w:t>emissioner</w:t>
      </w:r>
      <w:r w:rsidRPr="0055382A">
        <w:rPr>
          <w:b/>
          <w:color w:val="0A0A0A"/>
          <w:spacing w:val="34"/>
          <w:sz w:val="19"/>
          <w:lang w:val="da-DK"/>
        </w:rPr>
        <w:t xml:space="preserve"> </w:t>
      </w:r>
      <w:r w:rsidRPr="0055382A">
        <w:rPr>
          <w:b/>
          <w:color w:val="0A0A0A"/>
          <w:sz w:val="19"/>
          <w:lang w:val="da-DK"/>
        </w:rPr>
        <w:t>til luft samt øge energieffektiviteten er det BAT at kombinere spildgasstrømme med lignende egenskaber og dermed minimere antallet af emissionspunkter.</w:t>
      </w:r>
    </w:p>
    <w:p w14:paraId="424BFC25" w14:textId="77777777" w:rsidR="00D56E43" w:rsidRPr="0055382A" w:rsidRDefault="00D56E43" w:rsidP="00D56E43">
      <w:pPr>
        <w:pStyle w:val="Brdtekst"/>
        <w:spacing w:before="47"/>
        <w:rPr>
          <w:b/>
          <w:sz w:val="19"/>
          <w:lang w:val="da-DK"/>
        </w:rPr>
      </w:pPr>
    </w:p>
    <w:p w14:paraId="7814EB82" w14:textId="77777777" w:rsidR="00D56E43" w:rsidRPr="0055382A" w:rsidRDefault="00D56E43" w:rsidP="00D56E43">
      <w:pPr>
        <w:pStyle w:val="Overskrift3"/>
        <w:ind w:left="1206"/>
        <w:rPr>
          <w:lang w:val="da-DK"/>
        </w:rPr>
      </w:pPr>
      <w:r w:rsidRPr="0055382A">
        <w:rPr>
          <w:color w:val="1C1C1C"/>
          <w:spacing w:val="-2"/>
          <w:w w:val="85"/>
          <w:lang w:val="da-DK"/>
        </w:rPr>
        <w:t>Beskrivelse</w:t>
      </w:r>
    </w:p>
    <w:p w14:paraId="559BD2C9" w14:textId="77777777" w:rsidR="00D56E43" w:rsidRPr="0055382A" w:rsidRDefault="00D56E43" w:rsidP="00D56E43">
      <w:pPr>
        <w:pStyle w:val="Brdtekst"/>
        <w:spacing w:before="203"/>
        <w:rPr>
          <w:i/>
          <w:sz w:val="20"/>
          <w:lang w:val="da-DK"/>
        </w:rPr>
      </w:pPr>
    </w:p>
    <w:p w14:paraId="55F24CE6" w14:textId="77777777" w:rsidR="00D56E43" w:rsidRPr="008407B5" w:rsidRDefault="00D56E43" w:rsidP="00D56E43">
      <w:pPr>
        <w:pStyle w:val="Brdtekst"/>
        <w:spacing w:line="247" w:lineRule="auto"/>
        <w:ind w:left="1193" w:right="622" w:firstLine="5"/>
        <w:jc w:val="both"/>
        <w:rPr>
          <w:color w:val="1C1C1C"/>
          <w:w w:val="105"/>
          <w:lang w:val="da-DK"/>
        </w:rPr>
      </w:pPr>
      <w:r w:rsidRPr="0055382A">
        <w:rPr>
          <w:color w:val="1C1C1C"/>
          <w:w w:val="105"/>
          <w:lang w:val="da-DK"/>
        </w:rPr>
        <w:t>Kombineret</w:t>
      </w:r>
      <w:r w:rsidRPr="0055382A">
        <w:rPr>
          <w:color w:val="1C1C1C"/>
          <w:spacing w:val="-12"/>
          <w:w w:val="105"/>
          <w:lang w:val="da-DK"/>
        </w:rPr>
        <w:t xml:space="preserve"> </w:t>
      </w:r>
      <w:r w:rsidRPr="0055382A">
        <w:rPr>
          <w:color w:val="0A0A0A"/>
          <w:w w:val="105"/>
          <w:lang w:val="da-DK"/>
        </w:rPr>
        <w:t>behandling</w:t>
      </w:r>
      <w:r w:rsidRPr="0055382A">
        <w:rPr>
          <w:color w:val="0A0A0A"/>
          <w:spacing w:val="-12"/>
          <w:w w:val="105"/>
          <w:lang w:val="da-DK"/>
        </w:rPr>
        <w:t xml:space="preserve"> </w:t>
      </w:r>
      <w:r w:rsidRPr="0055382A">
        <w:rPr>
          <w:color w:val="1C1C1C"/>
          <w:w w:val="105"/>
          <w:lang w:val="da-DK"/>
        </w:rPr>
        <w:t>af</w:t>
      </w:r>
      <w:r w:rsidRPr="0055382A">
        <w:rPr>
          <w:color w:val="1C1C1C"/>
          <w:spacing w:val="-12"/>
          <w:w w:val="105"/>
          <w:lang w:val="da-DK"/>
        </w:rPr>
        <w:t xml:space="preserve"> </w:t>
      </w:r>
      <w:r w:rsidRPr="0055382A">
        <w:rPr>
          <w:color w:val="1C1C1C"/>
          <w:w w:val="105"/>
          <w:lang w:val="da-DK"/>
        </w:rPr>
        <w:t>spildgasser</w:t>
      </w:r>
      <w:r w:rsidRPr="0055382A">
        <w:rPr>
          <w:color w:val="1C1C1C"/>
          <w:spacing w:val="-12"/>
          <w:w w:val="105"/>
          <w:lang w:val="da-DK"/>
        </w:rPr>
        <w:t xml:space="preserve"> </w:t>
      </w:r>
      <w:r w:rsidRPr="0055382A">
        <w:rPr>
          <w:color w:val="1C1C1C"/>
          <w:w w:val="105"/>
          <w:lang w:val="da-DK"/>
        </w:rPr>
        <w:t>med</w:t>
      </w:r>
      <w:r w:rsidRPr="0055382A">
        <w:rPr>
          <w:color w:val="1C1C1C"/>
          <w:spacing w:val="-12"/>
          <w:w w:val="105"/>
          <w:lang w:val="da-DK"/>
        </w:rPr>
        <w:t xml:space="preserve"> </w:t>
      </w:r>
      <w:r w:rsidRPr="0055382A">
        <w:rPr>
          <w:color w:val="0A0A0A"/>
          <w:w w:val="105"/>
          <w:lang w:val="da-DK"/>
        </w:rPr>
        <w:t>lignende</w:t>
      </w:r>
      <w:r w:rsidRPr="0055382A">
        <w:rPr>
          <w:color w:val="0A0A0A"/>
          <w:spacing w:val="-11"/>
          <w:w w:val="105"/>
          <w:lang w:val="da-DK"/>
        </w:rPr>
        <w:t xml:space="preserve"> </w:t>
      </w:r>
      <w:r w:rsidRPr="0055382A">
        <w:rPr>
          <w:color w:val="1C1C1C"/>
          <w:w w:val="105"/>
          <w:lang w:val="da-DK"/>
        </w:rPr>
        <w:t>egenskaber</w:t>
      </w:r>
      <w:r w:rsidRPr="0055382A">
        <w:rPr>
          <w:color w:val="1C1C1C"/>
          <w:spacing w:val="-12"/>
          <w:w w:val="105"/>
          <w:lang w:val="da-DK"/>
        </w:rPr>
        <w:t xml:space="preserve"> </w:t>
      </w:r>
      <w:r w:rsidRPr="0055382A">
        <w:rPr>
          <w:color w:val="1C1C1C"/>
          <w:w w:val="105"/>
          <w:lang w:val="da-DK"/>
        </w:rPr>
        <w:t>sikrer</w:t>
      </w:r>
      <w:r w:rsidRPr="0055382A">
        <w:rPr>
          <w:color w:val="1C1C1C"/>
          <w:spacing w:val="-12"/>
          <w:w w:val="105"/>
          <w:lang w:val="da-DK"/>
        </w:rPr>
        <w:t xml:space="preserve"> </w:t>
      </w:r>
      <w:r w:rsidRPr="0055382A">
        <w:rPr>
          <w:color w:val="1C1C1C"/>
          <w:w w:val="105"/>
          <w:lang w:val="da-DK"/>
        </w:rPr>
        <w:t>en</w:t>
      </w:r>
      <w:r w:rsidRPr="0055382A">
        <w:rPr>
          <w:color w:val="1C1C1C"/>
          <w:spacing w:val="-12"/>
          <w:w w:val="105"/>
          <w:lang w:val="da-DK"/>
        </w:rPr>
        <w:t xml:space="preserve"> </w:t>
      </w:r>
      <w:r w:rsidRPr="0055382A">
        <w:rPr>
          <w:color w:val="0A0A0A"/>
          <w:w w:val="105"/>
          <w:lang w:val="da-DK"/>
        </w:rPr>
        <w:t>mere</w:t>
      </w:r>
      <w:r w:rsidRPr="0055382A">
        <w:rPr>
          <w:color w:val="0A0A0A"/>
          <w:spacing w:val="-12"/>
          <w:w w:val="105"/>
          <w:lang w:val="da-DK"/>
        </w:rPr>
        <w:t xml:space="preserve"> </w:t>
      </w:r>
      <w:r w:rsidRPr="0055382A">
        <w:rPr>
          <w:color w:val="1C1C1C"/>
          <w:w w:val="105"/>
          <w:lang w:val="da-DK"/>
        </w:rPr>
        <w:t>effektiv</w:t>
      </w:r>
      <w:r w:rsidRPr="0055382A">
        <w:rPr>
          <w:color w:val="1C1C1C"/>
          <w:spacing w:val="-11"/>
          <w:w w:val="105"/>
          <w:lang w:val="da-DK"/>
        </w:rPr>
        <w:t xml:space="preserve"> </w:t>
      </w:r>
      <w:r w:rsidRPr="0055382A">
        <w:rPr>
          <w:color w:val="1C1C1C"/>
          <w:w w:val="105"/>
          <w:lang w:val="da-DK"/>
        </w:rPr>
        <w:t>og</w:t>
      </w:r>
      <w:r w:rsidRPr="0055382A">
        <w:rPr>
          <w:color w:val="1C1C1C"/>
          <w:spacing w:val="-12"/>
          <w:w w:val="105"/>
          <w:lang w:val="da-DK"/>
        </w:rPr>
        <w:t xml:space="preserve"> </w:t>
      </w:r>
      <w:r w:rsidRPr="0055382A">
        <w:rPr>
          <w:color w:val="1C1C1C"/>
          <w:w w:val="105"/>
          <w:lang w:val="da-DK"/>
        </w:rPr>
        <w:t>virkningsfuld</w:t>
      </w:r>
      <w:r w:rsidRPr="0055382A">
        <w:rPr>
          <w:color w:val="1C1C1C"/>
          <w:spacing w:val="-12"/>
          <w:w w:val="105"/>
          <w:lang w:val="da-DK"/>
        </w:rPr>
        <w:t xml:space="preserve"> </w:t>
      </w:r>
      <w:r w:rsidRPr="0055382A">
        <w:rPr>
          <w:color w:val="0A0A0A"/>
          <w:w w:val="105"/>
          <w:lang w:val="da-DK"/>
        </w:rPr>
        <w:t xml:space="preserve">behandling </w:t>
      </w:r>
      <w:r w:rsidRPr="0055382A">
        <w:rPr>
          <w:color w:val="1C1C1C"/>
          <w:w w:val="105"/>
          <w:lang w:val="da-DK"/>
        </w:rPr>
        <w:t xml:space="preserve">sammenlignet </w:t>
      </w:r>
      <w:r w:rsidRPr="0055382A">
        <w:rPr>
          <w:color w:val="0A0A0A"/>
          <w:w w:val="105"/>
          <w:lang w:val="da-DK"/>
        </w:rPr>
        <w:t xml:space="preserve">med </w:t>
      </w:r>
      <w:r w:rsidRPr="0055382A">
        <w:rPr>
          <w:color w:val="1C1C1C"/>
          <w:w w:val="105"/>
          <w:lang w:val="da-DK"/>
        </w:rPr>
        <w:t xml:space="preserve">særskilt </w:t>
      </w:r>
      <w:r w:rsidRPr="0055382A">
        <w:rPr>
          <w:color w:val="0A0A0A"/>
          <w:w w:val="105"/>
          <w:lang w:val="da-DK"/>
        </w:rPr>
        <w:t xml:space="preserve">behandling </w:t>
      </w:r>
      <w:r w:rsidRPr="0055382A">
        <w:rPr>
          <w:color w:val="1C1C1C"/>
          <w:w w:val="105"/>
          <w:lang w:val="da-DK"/>
        </w:rPr>
        <w:t>af enkelte spildgasstrømme.</w:t>
      </w:r>
      <w:r w:rsidRPr="0055382A">
        <w:rPr>
          <w:color w:val="1C1C1C"/>
          <w:spacing w:val="-1"/>
          <w:w w:val="105"/>
          <w:lang w:val="da-DK"/>
        </w:rPr>
        <w:t xml:space="preserve"> </w:t>
      </w:r>
      <w:r w:rsidRPr="0055382A">
        <w:rPr>
          <w:color w:val="0A0A0A"/>
          <w:w w:val="105"/>
          <w:lang w:val="da-DK"/>
        </w:rPr>
        <w:t xml:space="preserve">Kombinationen </w:t>
      </w:r>
      <w:r w:rsidRPr="0055382A">
        <w:rPr>
          <w:color w:val="1C1C1C"/>
          <w:w w:val="105"/>
          <w:lang w:val="da-DK"/>
        </w:rPr>
        <w:t>af</w:t>
      </w:r>
      <w:r w:rsidRPr="0055382A">
        <w:rPr>
          <w:color w:val="1C1C1C"/>
          <w:spacing w:val="-1"/>
          <w:w w:val="105"/>
          <w:lang w:val="da-DK"/>
        </w:rPr>
        <w:t xml:space="preserve"> </w:t>
      </w:r>
      <w:r w:rsidRPr="0055382A">
        <w:rPr>
          <w:color w:val="1C1C1C"/>
          <w:w w:val="105"/>
          <w:lang w:val="da-DK"/>
        </w:rPr>
        <w:t xml:space="preserve">spildgasser </w:t>
      </w:r>
      <w:r w:rsidRPr="0055382A">
        <w:rPr>
          <w:color w:val="0A0A0A"/>
          <w:w w:val="105"/>
          <w:lang w:val="da-DK"/>
        </w:rPr>
        <w:t xml:space="preserve">udføres under </w:t>
      </w:r>
      <w:r w:rsidRPr="0055382A">
        <w:rPr>
          <w:color w:val="1C1C1C"/>
          <w:w w:val="105"/>
          <w:lang w:val="da-DK"/>
        </w:rPr>
        <w:t xml:space="preserve">hensyntagen </w:t>
      </w:r>
      <w:r w:rsidRPr="0055382A">
        <w:rPr>
          <w:color w:val="0A0A0A"/>
          <w:w w:val="105"/>
          <w:lang w:val="da-DK"/>
        </w:rPr>
        <w:t xml:space="preserve">til </w:t>
      </w:r>
      <w:r w:rsidRPr="0055382A">
        <w:rPr>
          <w:color w:val="1C1C1C"/>
          <w:w w:val="105"/>
          <w:lang w:val="da-DK"/>
        </w:rPr>
        <w:t xml:space="preserve">anlæggenes sikkerhed (f.eks. </w:t>
      </w:r>
      <w:r w:rsidRPr="0055382A">
        <w:rPr>
          <w:color w:val="0A0A0A"/>
          <w:w w:val="105"/>
          <w:lang w:val="da-DK"/>
        </w:rPr>
        <w:t xml:space="preserve">undgåelse </w:t>
      </w:r>
      <w:r w:rsidRPr="0055382A">
        <w:rPr>
          <w:color w:val="1C1C1C"/>
          <w:w w:val="105"/>
          <w:lang w:val="da-DK"/>
        </w:rPr>
        <w:t xml:space="preserve">af koncentrationer tæt </w:t>
      </w:r>
      <w:r w:rsidRPr="0055382A">
        <w:rPr>
          <w:color w:val="0A0A0A"/>
          <w:w w:val="105"/>
          <w:lang w:val="da-DK"/>
        </w:rPr>
        <w:t xml:space="preserve">på den </w:t>
      </w:r>
      <w:r w:rsidRPr="0055382A">
        <w:rPr>
          <w:color w:val="1C1C1C"/>
          <w:w w:val="105"/>
          <w:lang w:val="da-DK"/>
        </w:rPr>
        <w:t>nedre/øvre eksplosionsgrænse)</w:t>
      </w:r>
      <w:r w:rsidRPr="0055382A">
        <w:rPr>
          <w:color w:val="464646"/>
          <w:w w:val="105"/>
          <w:lang w:val="da-DK"/>
        </w:rPr>
        <w:t xml:space="preserve">, </w:t>
      </w:r>
      <w:r w:rsidRPr="0055382A">
        <w:rPr>
          <w:color w:val="0A0A0A"/>
          <w:w w:val="105"/>
          <w:lang w:val="da-DK"/>
        </w:rPr>
        <w:t xml:space="preserve">tekniske </w:t>
      </w:r>
      <w:r w:rsidRPr="0055382A">
        <w:rPr>
          <w:color w:val="1C1C1C"/>
          <w:w w:val="105"/>
          <w:lang w:val="da-DK"/>
        </w:rPr>
        <w:t xml:space="preserve">(f.eks. kompatibilitet </w:t>
      </w:r>
      <w:r w:rsidRPr="0055382A">
        <w:rPr>
          <w:color w:val="0A0A0A"/>
          <w:w w:val="105"/>
          <w:lang w:val="da-DK"/>
        </w:rPr>
        <w:t xml:space="preserve">mellem de </w:t>
      </w:r>
      <w:r w:rsidRPr="0055382A">
        <w:rPr>
          <w:color w:val="1C1C1C"/>
          <w:w w:val="105"/>
          <w:lang w:val="da-DK"/>
        </w:rPr>
        <w:t>enkelte spildgasstrømme, koncentration af de pågældende</w:t>
      </w:r>
      <w:r w:rsidRPr="0055382A">
        <w:rPr>
          <w:color w:val="1C1C1C"/>
          <w:spacing w:val="-5"/>
          <w:w w:val="105"/>
          <w:lang w:val="da-DK"/>
        </w:rPr>
        <w:t xml:space="preserve"> </w:t>
      </w:r>
      <w:r w:rsidRPr="0055382A">
        <w:rPr>
          <w:color w:val="1C1C1C"/>
          <w:w w:val="105"/>
          <w:lang w:val="da-DK"/>
        </w:rPr>
        <w:t>stoffer),</w:t>
      </w:r>
      <w:r w:rsidRPr="0055382A">
        <w:rPr>
          <w:color w:val="1C1C1C"/>
          <w:spacing w:val="-6"/>
          <w:w w:val="105"/>
          <w:lang w:val="da-DK"/>
        </w:rPr>
        <w:t xml:space="preserve"> </w:t>
      </w:r>
      <w:r w:rsidRPr="0055382A">
        <w:rPr>
          <w:color w:val="1C1C1C"/>
          <w:w w:val="105"/>
          <w:lang w:val="da-DK"/>
        </w:rPr>
        <w:t>miljømæssige</w:t>
      </w:r>
      <w:r w:rsidRPr="0055382A">
        <w:rPr>
          <w:color w:val="1C1C1C"/>
          <w:spacing w:val="-4"/>
          <w:w w:val="105"/>
          <w:lang w:val="da-DK"/>
        </w:rPr>
        <w:t xml:space="preserve"> </w:t>
      </w:r>
      <w:r w:rsidRPr="0055382A">
        <w:rPr>
          <w:color w:val="1C1C1C"/>
          <w:w w:val="105"/>
          <w:lang w:val="da-DK"/>
        </w:rPr>
        <w:t>(f.eks.</w:t>
      </w:r>
      <w:r w:rsidRPr="0055382A">
        <w:rPr>
          <w:color w:val="1C1C1C"/>
          <w:spacing w:val="-6"/>
          <w:w w:val="105"/>
          <w:lang w:val="da-DK"/>
        </w:rPr>
        <w:t xml:space="preserve"> </w:t>
      </w:r>
      <w:r w:rsidRPr="0055382A">
        <w:rPr>
          <w:color w:val="1C1C1C"/>
          <w:w w:val="105"/>
          <w:lang w:val="da-DK"/>
        </w:rPr>
        <w:t>maksimering</w:t>
      </w:r>
      <w:r w:rsidRPr="0055382A">
        <w:rPr>
          <w:color w:val="1C1C1C"/>
          <w:spacing w:val="-2"/>
          <w:w w:val="105"/>
          <w:lang w:val="da-DK"/>
        </w:rPr>
        <w:t xml:space="preserve"> </w:t>
      </w:r>
      <w:r w:rsidRPr="0055382A">
        <w:rPr>
          <w:color w:val="1C1C1C"/>
          <w:w w:val="105"/>
          <w:lang w:val="da-DK"/>
        </w:rPr>
        <w:t>af</w:t>
      </w:r>
      <w:r w:rsidRPr="0055382A">
        <w:rPr>
          <w:color w:val="1C1C1C"/>
          <w:spacing w:val="-11"/>
          <w:w w:val="105"/>
          <w:lang w:val="da-DK"/>
        </w:rPr>
        <w:t xml:space="preserve"> </w:t>
      </w:r>
      <w:r w:rsidRPr="0055382A">
        <w:rPr>
          <w:color w:val="1C1C1C"/>
          <w:w w:val="105"/>
          <w:lang w:val="da-DK"/>
        </w:rPr>
        <w:t>materialenyttiggørelse</w:t>
      </w:r>
      <w:r w:rsidRPr="0055382A">
        <w:rPr>
          <w:color w:val="1C1C1C"/>
          <w:spacing w:val="-8"/>
          <w:w w:val="105"/>
          <w:lang w:val="da-DK"/>
        </w:rPr>
        <w:t xml:space="preserve"> </w:t>
      </w:r>
      <w:r w:rsidRPr="0055382A">
        <w:rPr>
          <w:color w:val="0A0A0A"/>
          <w:w w:val="105"/>
          <w:lang w:val="da-DK"/>
        </w:rPr>
        <w:t>eller</w:t>
      </w:r>
      <w:r w:rsidRPr="0055382A">
        <w:rPr>
          <w:color w:val="0A0A0A"/>
          <w:spacing w:val="-9"/>
          <w:w w:val="105"/>
          <w:lang w:val="da-DK"/>
        </w:rPr>
        <w:t xml:space="preserve"> </w:t>
      </w:r>
      <w:r w:rsidRPr="0055382A">
        <w:rPr>
          <w:color w:val="1C1C1C"/>
          <w:w w:val="105"/>
          <w:lang w:val="da-DK"/>
        </w:rPr>
        <w:t>forureningsbekæmpelse)</w:t>
      </w:r>
      <w:r w:rsidRPr="0055382A">
        <w:rPr>
          <w:color w:val="1C1C1C"/>
          <w:spacing w:val="-9"/>
          <w:w w:val="105"/>
          <w:lang w:val="da-DK"/>
        </w:rPr>
        <w:t xml:space="preserve"> </w:t>
      </w:r>
      <w:r w:rsidRPr="0055382A">
        <w:rPr>
          <w:color w:val="1C1C1C"/>
          <w:w w:val="105"/>
          <w:lang w:val="da-DK"/>
        </w:rPr>
        <w:t xml:space="preserve">og økonomiske faktorer (f.eks. afstand mellem forskellige </w:t>
      </w:r>
      <w:r w:rsidRPr="008407B5">
        <w:rPr>
          <w:color w:val="1C1C1C"/>
          <w:w w:val="105"/>
          <w:lang w:val="da-DK"/>
        </w:rPr>
        <w:t xml:space="preserve">produktionsenheder). Det </w:t>
      </w:r>
      <w:r w:rsidRPr="0055382A">
        <w:rPr>
          <w:color w:val="1C1C1C"/>
          <w:w w:val="105"/>
          <w:lang w:val="da-DK"/>
        </w:rPr>
        <w:t xml:space="preserve">sikres, at kombinationen af spildgasser ikke fører </w:t>
      </w:r>
      <w:r w:rsidRPr="008407B5">
        <w:rPr>
          <w:color w:val="1C1C1C"/>
          <w:w w:val="105"/>
          <w:lang w:val="da-DK"/>
        </w:rPr>
        <w:t xml:space="preserve">til </w:t>
      </w:r>
      <w:r w:rsidRPr="0055382A">
        <w:rPr>
          <w:color w:val="1C1C1C"/>
          <w:w w:val="105"/>
          <w:lang w:val="da-DK"/>
        </w:rPr>
        <w:t>fortynding af</w:t>
      </w:r>
      <w:r w:rsidRPr="008407B5">
        <w:rPr>
          <w:color w:val="1C1C1C"/>
          <w:w w:val="105"/>
          <w:lang w:val="da-DK"/>
        </w:rPr>
        <w:t xml:space="preserve"> </w:t>
      </w:r>
      <w:r w:rsidRPr="0055382A">
        <w:rPr>
          <w:color w:val="1C1C1C"/>
          <w:w w:val="105"/>
          <w:lang w:val="da-DK"/>
        </w:rPr>
        <w:t>emissionerne.</w:t>
      </w:r>
    </w:p>
    <w:p w14:paraId="4B7CF244" w14:textId="77777777" w:rsidR="00D56E43" w:rsidRPr="008407B5" w:rsidRDefault="00D56E43" w:rsidP="008407B5">
      <w:pPr>
        <w:pStyle w:val="Brdtekst"/>
        <w:spacing w:line="247" w:lineRule="auto"/>
        <w:ind w:left="1193" w:right="622" w:firstLine="5"/>
        <w:jc w:val="both"/>
        <w:rPr>
          <w:color w:val="1C1C1C"/>
          <w:w w:val="105"/>
          <w:lang w:val="da-DK"/>
        </w:rPr>
      </w:pPr>
    </w:p>
    <w:tbl>
      <w:tblPr>
        <w:tblStyle w:val="Tabel-Gitter"/>
        <w:tblW w:w="0" w:type="auto"/>
        <w:tblInd w:w="1403" w:type="dxa"/>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
      <w:tblGrid>
        <w:gridCol w:w="3031"/>
        <w:gridCol w:w="5455"/>
      </w:tblGrid>
      <w:tr w:rsidR="008407B5" w:rsidRPr="00B41B04" w14:paraId="050B44F8" w14:textId="77777777">
        <w:tc>
          <w:tcPr>
            <w:tcW w:w="3031" w:type="dxa"/>
          </w:tcPr>
          <w:p w14:paraId="6483C0BC" w14:textId="77777777" w:rsidR="008407B5" w:rsidRPr="00AA6575" w:rsidRDefault="008407B5">
            <w:pPr>
              <w:pStyle w:val="Listeafsnit"/>
              <w:tabs>
                <w:tab w:val="left" w:pos="2224"/>
              </w:tabs>
              <w:spacing w:line="230" w:lineRule="auto"/>
              <w:ind w:left="0" w:firstLine="0"/>
              <w:rPr>
                <w:sz w:val="18"/>
                <w:szCs w:val="18"/>
                <w:lang w:val="da-DK"/>
              </w:rPr>
            </w:pPr>
            <w:r w:rsidRPr="00AA6575">
              <w:rPr>
                <w:sz w:val="18"/>
                <w:szCs w:val="18"/>
                <w:lang w:val="da-DK"/>
              </w:rPr>
              <w:t>Virksomhedens nuværende status med hensyn til at opfylde BAT-kravet</w:t>
            </w:r>
          </w:p>
        </w:tc>
        <w:tc>
          <w:tcPr>
            <w:tcW w:w="5455" w:type="dxa"/>
            <w:shd w:val="clear" w:color="auto" w:fill="auto"/>
          </w:tcPr>
          <w:p w14:paraId="2D85E768" w14:textId="77777777" w:rsidR="008407B5" w:rsidRPr="00AA6575" w:rsidRDefault="008407B5">
            <w:pPr>
              <w:pStyle w:val="Listeafsnit"/>
              <w:tabs>
                <w:tab w:val="left" w:pos="1913"/>
              </w:tabs>
              <w:spacing w:line="230" w:lineRule="auto"/>
              <w:ind w:left="0" w:right="619" w:firstLine="0"/>
              <w:jc w:val="both"/>
              <w:rPr>
                <w:color w:val="808080" w:themeColor="background1" w:themeShade="80"/>
                <w:sz w:val="18"/>
                <w:szCs w:val="18"/>
                <w:lang w:val="da-DK"/>
              </w:rPr>
            </w:pPr>
          </w:p>
        </w:tc>
      </w:tr>
      <w:tr w:rsidR="008407B5" w:rsidRPr="00B41B04" w14:paraId="3A18AE1B" w14:textId="77777777">
        <w:tc>
          <w:tcPr>
            <w:tcW w:w="3031" w:type="dxa"/>
          </w:tcPr>
          <w:p w14:paraId="1C619CD0" w14:textId="77777777" w:rsidR="008407B5" w:rsidRPr="00AA6575" w:rsidRDefault="008407B5">
            <w:pPr>
              <w:pStyle w:val="Listeafsnit"/>
              <w:tabs>
                <w:tab w:val="left" w:pos="2224"/>
              </w:tabs>
              <w:spacing w:line="230" w:lineRule="auto"/>
              <w:ind w:left="0" w:firstLine="0"/>
              <w:rPr>
                <w:sz w:val="18"/>
                <w:szCs w:val="18"/>
                <w:lang w:val="da-DK"/>
              </w:rPr>
            </w:pPr>
            <w:r w:rsidRPr="00AA6575">
              <w:rPr>
                <w:sz w:val="18"/>
                <w:szCs w:val="18"/>
                <w:lang w:val="da-DK"/>
              </w:rPr>
              <w:t>Virksomhedens planlagte aktiviteter for at opfylde BAT-kravet (handleplan)</w:t>
            </w:r>
          </w:p>
        </w:tc>
        <w:tc>
          <w:tcPr>
            <w:tcW w:w="5455" w:type="dxa"/>
            <w:shd w:val="clear" w:color="auto" w:fill="auto"/>
          </w:tcPr>
          <w:p w14:paraId="67C98C4F" w14:textId="77777777" w:rsidR="008407B5" w:rsidRPr="00AA6575" w:rsidRDefault="008407B5">
            <w:pPr>
              <w:pStyle w:val="Listeafsnit"/>
              <w:tabs>
                <w:tab w:val="left" w:pos="1913"/>
              </w:tabs>
              <w:spacing w:line="230" w:lineRule="auto"/>
              <w:ind w:left="0" w:right="619" w:firstLine="0"/>
              <w:jc w:val="both"/>
              <w:rPr>
                <w:color w:val="808080" w:themeColor="background1" w:themeShade="80"/>
                <w:sz w:val="18"/>
                <w:szCs w:val="18"/>
                <w:lang w:val="da-DK"/>
              </w:rPr>
            </w:pPr>
          </w:p>
        </w:tc>
      </w:tr>
      <w:tr w:rsidR="008407B5" w:rsidRPr="00AA6575" w14:paraId="39BE2523" w14:textId="77777777">
        <w:tc>
          <w:tcPr>
            <w:tcW w:w="3031" w:type="dxa"/>
          </w:tcPr>
          <w:p w14:paraId="5FDC21DD" w14:textId="77777777" w:rsidR="008407B5" w:rsidRPr="00AA6575" w:rsidRDefault="008407B5">
            <w:pPr>
              <w:pStyle w:val="Listeafsnit"/>
              <w:tabs>
                <w:tab w:val="left" w:pos="2224"/>
              </w:tabs>
              <w:spacing w:line="230" w:lineRule="auto"/>
              <w:ind w:left="0" w:firstLine="0"/>
              <w:rPr>
                <w:sz w:val="18"/>
                <w:szCs w:val="18"/>
              </w:rPr>
            </w:pPr>
            <w:r w:rsidRPr="00AA6575">
              <w:rPr>
                <w:sz w:val="18"/>
                <w:szCs w:val="18"/>
              </w:rPr>
              <w:t>Virksomhedens reference til dokumentation</w:t>
            </w:r>
          </w:p>
        </w:tc>
        <w:tc>
          <w:tcPr>
            <w:tcW w:w="5455" w:type="dxa"/>
            <w:shd w:val="clear" w:color="auto" w:fill="auto"/>
          </w:tcPr>
          <w:p w14:paraId="1B0C163F" w14:textId="77777777" w:rsidR="008407B5" w:rsidRPr="00AA6575" w:rsidRDefault="008407B5">
            <w:pPr>
              <w:tabs>
                <w:tab w:val="left" w:pos="1913"/>
              </w:tabs>
              <w:spacing w:line="230" w:lineRule="auto"/>
              <w:ind w:right="-29"/>
              <w:rPr>
                <w:color w:val="808080" w:themeColor="background1" w:themeShade="80"/>
                <w:sz w:val="18"/>
                <w:szCs w:val="18"/>
              </w:rPr>
            </w:pPr>
          </w:p>
        </w:tc>
      </w:tr>
    </w:tbl>
    <w:p w14:paraId="6D192282" w14:textId="77777777" w:rsidR="000A7367" w:rsidRPr="0055382A" w:rsidRDefault="000A7367">
      <w:pPr>
        <w:spacing w:line="249" w:lineRule="auto"/>
        <w:rPr>
          <w:lang w:val="da-DK"/>
        </w:rPr>
        <w:sectPr w:rsidR="000A7367" w:rsidRPr="0055382A">
          <w:pgSz w:w="11910" w:h="16840"/>
          <w:pgMar w:top="1280" w:right="700" w:bottom="600" w:left="740" w:header="0" w:footer="414" w:gutter="0"/>
          <w:cols w:space="708"/>
        </w:sectPr>
      </w:pPr>
    </w:p>
    <w:p w14:paraId="6D192292" w14:textId="77777777" w:rsidR="000A7367" w:rsidRDefault="000A7367">
      <w:pPr>
        <w:pStyle w:val="Brdtekst"/>
        <w:rPr>
          <w:i/>
          <w:sz w:val="20"/>
        </w:rPr>
      </w:pPr>
    </w:p>
    <w:p w14:paraId="2B304D84" w14:textId="77777777" w:rsidR="008407B5" w:rsidRPr="00342F1F" w:rsidRDefault="008407B5" w:rsidP="008407B5">
      <w:pPr>
        <w:pStyle w:val="Overskrift3"/>
        <w:numPr>
          <w:ilvl w:val="3"/>
          <w:numId w:val="10"/>
        </w:numPr>
        <w:tabs>
          <w:tab w:val="left" w:pos="1437"/>
        </w:tabs>
        <w:ind w:left="3430" w:hanging="793"/>
        <w:rPr>
          <w:i w:val="0"/>
          <w:color w:val="1C1C1C"/>
          <w:sz w:val="18"/>
          <w:szCs w:val="18"/>
          <w:lang w:val="da-DK"/>
        </w:rPr>
      </w:pPr>
      <w:r w:rsidRPr="00342F1F">
        <w:rPr>
          <w:color w:val="1C1C1C"/>
          <w:w w:val="80"/>
          <w:lang w:val="da-DK"/>
        </w:rPr>
        <w:t>Emissioner</w:t>
      </w:r>
      <w:r w:rsidRPr="00342F1F">
        <w:rPr>
          <w:color w:val="1C1C1C"/>
          <w:spacing w:val="4"/>
          <w:lang w:val="da-DK"/>
        </w:rPr>
        <w:t xml:space="preserve"> </w:t>
      </w:r>
      <w:r w:rsidRPr="00342F1F">
        <w:rPr>
          <w:color w:val="1C1C1C"/>
          <w:w w:val="80"/>
          <w:lang w:val="da-DK"/>
        </w:rPr>
        <w:t>til</w:t>
      </w:r>
      <w:r w:rsidRPr="00342F1F">
        <w:rPr>
          <w:color w:val="1C1C1C"/>
          <w:spacing w:val="9"/>
          <w:lang w:val="da-DK"/>
        </w:rPr>
        <w:t xml:space="preserve"> </w:t>
      </w:r>
      <w:r w:rsidRPr="00342F1F">
        <w:rPr>
          <w:color w:val="0A0A0A"/>
          <w:w w:val="80"/>
          <w:lang w:val="da-DK"/>
        </w:rPr>
        <w:t>luft</w:t>
      </w:r>
      <w:r w:rsidRPr="00342F1F">
        <w:rPr>
          <w:color w:val="0A0A0A"/>
          <w:spacing w:val="8"/>
          <w:lang w:val="da-DK"/>
        </w:rPr>
        <w:t xml:space="preserve"> </w:t>
      </w:r>
      <w:r w:rsidRPr="00342F1F">
        <w:rPr>
          <w:color w:val="0A0A0A"/>
          <w:w w:val="80"/>
          <w:lang w:val="da-DK"/>
        </w:rPr>
        <w:t>fra</w:t>
      </w:r>
      <w:r w:rsidRPr="00342F1F">
        <w:rPr>
          <w:color w:val="0A0A0A"/>
          <w:spacing w:val="-8"/>
          <w:lang w:val="da-DK"/>
        </w:rPr>
        <w:t xml:space="preserve"> </w:t>
      </w:r>
      <w:r w:rsidRPr="00342F1F">
        <w:rPr>
          <w:color w:val="0A0A0A"/>
          <w:w w:val="80"/>
          <w:lang w:val="da-DK"/>
        </w:rPr>
        <w:t>termiske</w:t>
      </w:r>
      <w:r w:rsidRPr="00342F1F">
        <w:rPr>
          <w:color w:val="0A0A0A"/>
          <w:spacing w:val="20"/>
          <w:lang w:val="da-DK"/>
        </w:rPr>
        <w:t xml:space="preserve"> </w:t>
      </w:r>
      <w:r w:rsidRPr="00342F1F">
        <w:rPr>
          <w:color w:val="1C1C1C"/>
          <w:spacing w:val="-2"/>
          <w:w w:val="80"/>
          <w:lang w:val="da-DK"/>
        </w:rPr>
        <w:t>processer</w:t>
      </w:r>
    </w:p>
    <w:p w14:paraId="6D192293" w14:textId="77777777" w:rsidR="000A7367" w:rsidRPr="00342F1F" w:rsidRDefault="000A7367">
      <w:pPr>
        <w:pStyle w:val="Brdtekst"/>
        <w:rPr>
          <w:i/>
          <w:sz w:val="20"/>
          <w:lang w:val="da-DK"/>
        </w:rPr>
      </w:pPr>
    </w:p>
    <w:p w14:paraId="6D192294" w14:textId="77777777" w:rsidR="000A7367" w:rsidRPr="00342F1F" w:rsidRDefault="000A7367">
      <w:pPr>
        <w:pStyle w:val="Brdtekst"/>
        <w:spacing w:before="79"/>
        <w:rPr>
          <w:i/>
          <w:sz w:val="20"/>
          <w:lang w:val="da-DK"/>
        </w:rPr>
      </w:pPr>
    </w:p>
    <w:p w14:paraId="6D192295" w14:textId="77777777" w:rsidR="000A7367" w:rsidRPr="0055382A" w:rsidRDefault="004723A7">
      <w:pPr>
        <w:spacing w:before="1"/>
        <w:ind w:left="1190" w:right="635" w:firstLine="7"/>
        <w:jc w:val="both"/>
        <w:rPr>
          <w:b/>
          <w:sz w:val="19"/>
          <w:lang w:val="da-DK"/>
        </w:rPr>
      </w:pPr>
      <w:r w:rsidRPr="0055382A">
        <w:rPr>
          <w:b/>
          <w:color w:val="0A0A0A"/>
          <w:sz w:val="19"/>
          <w:lang w:val="da-DK"/>
        </w:rPr>
        <w:t>BAT</w:t>
      </w:r>
      <w:r w:rsidRPr="0055382A">
        <w:rPr>
          <w:b/>
          <w:color w:val="0A0A0A"/>
          <w:spacing w:val="-2"/>
          <w:sz w:val="19"/>
          <w:lang w:val="da-DK"/>
        </w:rPr>
        <w:t xml:space="preserve"> </w:t>
      </w:r>
      <w:r w:rsidRPr="0055382A">
        <w:rPr>
          <w:b/>
          <w:color w:val="0A0A0A"/>
          <w:sz w:val="19"/>
          <w:lang w:val="da-DK"/>
        </w:rPr>
        <w:t>23.</w:t>
      </w:r>
      <w:r w:rsidRPr="0055382A">
        <w:rPr>
          <w:b/>
          <w:color w:val="0A0A0A"/>
          <w:spacing w:val="40"/>
          <w:sz w:val="19"/>
          <w:lang w:val="da-DK"/>
        </w:rPr>
        <w:t xml:space="preserve"> </w:t>
      </w:r>
      <w:r w:rsidRPr="0055382A">
        <w:rPr>
          <w:b/>
          <w:color w:val="0A0A0A"/>
          <w:sz w:val="19"/>
          <w:lang w:val="da-DK"/>
        </w:rPr>
        <w:t>For at forebygge eller reducere emissioner</w:t>
      </w:r>
      <w:r w:rsidRPr="0055382A">
        <w:rPr>
          <w:b/>
          <w:color w:val="0A0A0A"/>
          <w:spacing w:val="40"/>
          <w:sz w:val="19"/>
          <w:lang w:val="da-DK"/>
        </w:rPr>
        <w:t xml:space="preserve"> </w:t>
      </w:r>
      <w:r w:rsidRPr="0055382A">
        <w:rPr>
          <w:b/>
          <w:color w:val="0A0A0A"/>
          <w:sz w:val="19"/>
          <w:lang w:val="da-DK"/>
        </w:rPr>
        <w:t>til luft fra metalsmeltning er det BAT at anvende enten elektricitet fra fossilfrie energikilder sammen med teknik a-e eller teknik a-e med en passende kombination af teknikkerne f-i nedenfor.</w:t>
      </w:r>
    </w:p>
    <w:tbl>
      <w:tblPr>
        <w:tblW w:w="0" w:type="auto"/>
        <w:tblInd w:w="63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911"/>
        <w:gridCol w:w="2977"/>
        <w:gridCol w:w="1984"/>
        <w:gridCol w:w="2552"/>
      </w:tblGrid>
      <w:tr w:rsidR="000374EC" w:rsidRPr="00B41B04" w14:paraId="64BC955A" w14:textId="365BB059" w:rsidTr="00B56C76">
        <w:trPr>
          <w:trHeight w:val="529"/>
        </w:trPr>
        <w:tc>
          <w:tcPr>
            <w:tcW w:w="1911" w:type="dxa"/>
            <w:tcBorders>
              <w:right w:val="single" w:sz="2" w:space="0" w:color="000000" w:themeColor="text1"/>
            </w:tcBorders>
          </w:tcPr>
          <w:p w14:paraId="72896FEE" w14:textId="35AF8845" w:rsidR="000374EC" w:rsidRDefault="000374EC">
            <w:pPr>
              <w:pStyle w:val="TableParagraph"/>
              <w:spacing w:line="201" w:lineRule="exact"/>
              <w:ind w:left="109"/>
              <w:rPr>
                <w:sz w:val="18"/>
                <w:szCs w:val="18"/>
              </w:rPr>
            </w:pPr>
            <w:r>
              <w:rPr>
                <w:color w:val="1C1C1C"/>
                <w:sz w:val="18"/>
                <w:szCs w:val="18"/>
              </w:rPr>
              <w:t>Teknik</w:t>
            </w:r>
          </w:p>
        </w:tc>
        <w:tc>
          <w:tcPr>
            <w:tcW w:w="2977" w:type="dxa"/>
            <w:tcBorders>
              <w:left w:val="single" w:sz="2" w:space="0" w:color="000000" w:themeColor="text1"/>
            </w:tcBorders>
          </w:tcPr>
          <w:p w14:paraId="1D97E65D" w14:textId="1D73D5E7" w:rsidR="000374EC" w:rsidRDefault="000374EC">
            <w:pPr>
              <w:pStyle w:val="TableParagraph"/>
              <w:spacing w:line="201" w:lineRule="exact"/>
              <w:ind w:left="110"/>
              <w:rPr>
                <w:rFonts w:ascii="Arial"/>
                <w:b/>
                <w:sz w:val="16"/>
                <w:szCs w:val="16"/>
              </w:rPr>
            </w:pPr>
            <w:r>
              <w:rPr>
                <w:color w:val="1C1C1C"/>
                <w:sz w:val="18"/>
                <w:szCs w:val="18"/>
              </w:rPr>
              <w:t>Beskrivelse</w:t>
            </w:r>
          </w:p>
        </w:tc>
        <w:tc>
          <w:tcPr>
            <w:tcW w:w="1984" w:type="dxa"/>
            <w:tcBorders>
              <w:right w:val="double" w:sz="4" w:space="0" w:color="auto"/>
            </w:tcBorders>
          </w:tcPr>
          <w:p w14:paraId="676D3CA6" w14:textId="6679E030" w:rsidR="000374EC" w:rsidRDefault="000374EC">
            <w:pPr>
              <w:pStyle w:val="TableParagraph"/>
              <w:spacing w:line="201" w:lineRule="exact"/>
              <w:ind w:left="118"/>
              <w:rPr>
                <w:sz w:val="18"/>
                <w:szCs w:val="18"/>
              </w:rPr>
            </w:pPr>
            <w:r>
              <w:rPr>
                <w:color w:val="1C1C1C"/>
                <w:sz w:val="18"/>
                <w:szCs w:val="18"/>
              </w:rPr>
              <w:t>Anvendelse</w:t>
            </w:r>
          </w:p>
        </w:tc>
        <w:tc>
          <w:tcPr>
            <w:tcW w:w="2552" w:type="dxa"/>
            <w:tcBorders>
              <w:top w:val="double" w:sz="4" w:space="0" w:color="auto"/>
              <w:left w:val="double" w:sz="4" w:space="0" w:color="auto"/>
              <w:bottom w:val="double" w:sz="4" w:space="0" w:color="auto"/>
              <w:right w:val="double" w:sz="4" w:space="0" w:color="auto"/>
            </w:tcBorders>
          </w:tcPr>
          <w:p w14:paraId="26EC6DD0" w14:textId="32E73B10" w:rsidR="00626BF1" w:rsidRPr="00EB1CC4" w:rsidRDefault="00626BF1" w:rsidP="00626BF1">
            <w:pPr>
              <w:pStyle w:val="TableParagraph"/>
              <w:spacing w:line="247" w:lineRule="auto"/>
              <w:ind w:left="113" w:right="-29" w:firstLine="6"/>
              <w:jc w:val="center"/>
              <w:rPr>
                <w:color w:val="1C1C1C"/>
                <w:sz w:val="18"/>
                <w:lang w:val="da-DK"/>
              </w:rPr>
            </w:pPr>
            <w:r w:rsidRPr="00342F1F">
              <w:rPr>
                <w:color w:val="1C1C1C"/>
                <w:sz w:val="18"/>
                <w:lang w:val="da-DK"/>
              </w:rPr>
              <w:t>Angiv teknikker der anvendes</w:t>
            </w:r>
          </w:p>
          <w:p w14:paraId="768905DE" w14:textId="573D9E40" w:rsidR="000374EC" w:rsidRPr="00342F1F" w:rsidRDefault="00626BF1" w:rsidP="00626BF1">
            <w:pPr>
              <w:pStyle w:val="TableParagraph"/>
              <w:spacing w:line="201" w:lineRule="exact"/>
              <w:ind w:left="118"/>
              <w:rPr>
                <w:color w:val="1C1C1C"/>
                <w:sz w:val="18"/>
                <w:szCs w:val="18"/>
                <w:lang w:val="da-DK"/>
              </w:rPr>
            </w:pPr>
            <w:r w:rsidRPr="00342F1F">
              <w:rPr>
                <w:color w:val="1C1C1C"/>
                <w:sz w:val="18"/>
                <w:lang w:val="da-DK"/>
              </w:rPr>
              <w:t>(eller at teknik ikke er relevant)</w:t>
            </w:r>
          </w:p>
        </w:tc>
      </w:tr>
    </w:tbl>
    <w:p w14:paraId="6D192296" w14:textId="0A2976A4" w:rsidR="000A7367" w:rsidRPr="0055382A" w:rsidRDefault="000A7367">
      <w:pPr>
        <w:pStyle w:val="Brdtekst"/>
        <w:rPr>
          <w:b/>
          <w:sz w:val="15"/>
          <w:lang w:val="da-DK"/>
        </w:rPr>
      </w:pPr>
    </w:p>
    <w:p w14:paraId="6D192297" w14:textId="77777777" w:rsidR="000A7367" w:rsidRDefault="004723A7">
      <w:pPr>
        <w:ind w:left="625"/>
        <w:rPr>
          <w:i/>
          <w:sz w:val="20"/>
          <w:szCs w:val="20"/>
        </w:rPr>
      </w:pPr>
      <w:r w:rsidRPr="1B4E1884">
        <w:rPr>
          <w:i/>
          <w:color w:val="1C1C1C"/>
          <w:w w:val="75"/>
          <w:sz w:val="20"/>
          <w:szCs w:val="20"/>
        </w:rPr>
        <w:t>Generelle</w:t>
      </w:r>
      <w:r w:rsidRPr="1B4E1884">
        <w:rPr>
          <w:i/>
          <w:color w:val="1C1C1C"/>
          <w:spacing w:val="9"/>
          <w:sz w:val="20"/>
          <w:szCs w:val="20"/>
        </w:rPr>
        <w:t xml:space="preserve"> </w:t>
      </w:r>
      <w:r w:rsidRPr="1B4E1884">
        <w:rPr>
          <w:i/>
          <w:color w:val="1C1C1C"/>
          <w:spacing w:val="-2"/>
          <w:w w:val="90"/>
          <w:sz w:val="20"/>
          <w:szCs w:val="20"/>
        </w:rPr>
        <w:t>teknikker</w:t>
      </w:r>
    </w:p>
    <w:p w14:paraId="6D192298" w14:textId="77777777" w:rsidR="000A7367" w:rsidRDefault="000A7367">
      <w:pPr>
        <w:pStyle w:val="Brdtekst"/>
        <w:spacing w:before="75"/>
        <w:rPr>
          <w:i/>
          <w:sz w:val="20"/>
        </w:rPr>
      </w:pPr>
    </w:p>
    <w:tbl>
      <w:tblPr>
        <w:tblW w:w="0" w:type="auto"/>
        <w:tblInd w:w="63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18"/>
        <w:gridCol w:w="1701"/>
        <w:gridCol w:w="2977"/>
        <w:gridCol w:w="1984"/>
        <w:gridCol w:w="2552"/>
      </w:tblGrid>
      <w:tr w:rsidR="00C70A35" w:rsidRPr="00B41B04" w14:paraId="6D1922A3" w14:textId="7FAB8092" w:rsidTr="00295B45">
        <w:trPr>
          <w:trHeight w:val="1170"/>
        </w:trPr>
        <w:tc>
          <w:tcPr>
            <w:tcW w:w="218" w:type="dxa"/>
            <w:vMerge w:val="restart"/>
            <w:tcBorders>
              <w:top w:val="nil"/>
              <w:left w:val="nil"/>
              <w:bottom w:val="nil"/>
              <w:right w:val="nil"/>
            </w:tcBorders>
          </w:tcPr>
          <w:p w14:paraId="6D192299" w14:textId="77777777" w:rsidR="00C70A35" w:rsidRDefault="00C70A35">
            <w:pPr>
              <w:pStyle w:val="TableParagraph"/>
              <w:spacing w:before="107"/>
              <w:rPr>
                <w:i/>
                <w:sz w:val="18"/>
              </w:rPr>
            </w:pPr>
          </w:p>
          <w:p w14:paraId="6D19229A" w14:textId="77777777" w:rsidR="00C70A35" w:rsidRDefault="00C70A35">
            <w:pPr>
              <w:pStyle w:val="TableParagraph"/>
              <w:ind w:left="70"/>
              <w:rPr>
                <w:sz w:val="18"/>
              </w:rPr>
            </w:pPr>
            <w:r>
              <w:rPr>
                <w:color w:val="1C1C1C"/>
                <w:spacing w:val="-5"/>
                <w:w w:val="105"/>
                <w:sz w:val="18"/>
              </w:rPr>
              <w:t>a.</w:t>
            </w:r>
          </w:p>
          <w:p w14:paraId="6D19229B" w14:textId="77777777" w:rsidR="00C70A35" w:rsidRDefault="00C70A35">
            <w:pPr>
              <w:pStyle w:val="TableParagraph"/>
              <w:rPr>
                <w:i/>
                <w:sz w:val="18"/>
              </w:rPr>
            </w:pPr>
          </w:p>
          <w:p w14:paraId="6D19229C" w14:textId="77777777" w:rsidR="00C70A35" w:rsidRDefault="00C70A35">
            <w:pPr>
              <w:pStyle w:val="TableParagraph"/>
              <w:rPr>
                <w:i/>
                <w:sz w:val="18"/>
              </w:rPr>
            </w:pPr>
          </w:p>
          <w:p w14:paraId="6D19229D" w14:textId="77777777" w:rsidR="00C70A35" w:rsidRDefault="00C70A35">
            <w:pPr>
              <w:pStyle w:val="TableParagraph"/>
              <w:spacing w:before="37"/>
              <w:rPr>
                <w:i/>
                <w:sz w:val="18"/>
              </w:rPr>
            </w:pPr>
          </w:p>
          <w:p w14:paraId="6D19229E" w14:textId="77777777" w:rsidR="00C70A35" w:rsidRDefault="00C70A35">
            <w:pPr>
              <w:pStyle w:val="TableParagraph"/>
              <w:spacing w:before="1"/>
              <w:ind w:left="67"/>
              <w:rPr>
                <w:sz w:val="18"/>
              </w:rPr>
            </w:pPr>
            <w:r>
              <w:rPr>
                <w:color w:val="0A0A0A"/>
                <w:spacing w:val="-5"/>
                <w:w w:val="105"/>
                <w:sz w:val="18"/>
              </w:rPr>
              <w:t>b.</w:t>
            </w:r>
          </w:p>
        </w:tc>
        <w:tc>
          <w:tcPr>
            <w:tcW w:w="1701" w:type="dxa"/>
            <w:tcBorders>
              <w:left w:val="nil"/>
              <w:right w:val="single" w:sz="2" w:space="0" w:color="000000" w:themeColor="text1"/>
            </w:tcBorders>
          </w:tcPr>
          <w:p w14:paraId="6D19229F" w14:textId="4A541DF7" w:rsidR="00C70A35" w:rsidRPr="00B714B0" w:rsidRDefault="00C70A35" w:rsidP="000374EC">
            <w:pPr>
              <w:pStyle w:val="TableParagraph"/>
              <w:spacing w:before="103" w:line="244" w:lineRule="auto"/>
              <w:ind w:left="104" w:right="98" w:firstLine="4"/>
              <w:rPr>
                <w:sz w:val="18"/>
                <w:szCs w:val="18"/>
                <w:lang w:val="da-DK"/>
              </w:rPr>
            </w:pPr>
            <w:r w:rsidRPr="00B714B0">
              <w:rPr>
                <w:color w:val="1C1C1C"/>
                <w:sz w:val="18"/>
                <w:szCs w:val="18"/>
                <w:lang w:val="da-DK"/>
              </w:rPr>
              <w:t>Valg</w:t>
            </w:r>
            <w:r w:rsidRPr="00B714B0">
              <w:rPr>
                <w:color w:val="1C1C1C"/>
                <w:spacing w:val="-5"/>
                <w:sz w:val="18"/>
                <w:szCs w:val="18"/>
                <w:lang w:val="da-DK"/>
              </w:rPr>
              <w:t xml:space="preserve"> </w:t>
            </w:r>
            <w:r w:rsidRPr="00B714B0">
              <w:rPr>
                <w:color w:val="1C1C1C"/>
                <w:sz w:val="18"/>
                <w:szCs w:val="18"/>
                <w:lang w:val="da-DK"/>
              </w:rPr>
              <w:t>af</w:t>
            </w:r>
            <w:r w:rsidRPr="00B714B0">
              <w:rPr>
                <w:color w:val="1C1C1C"/>
                <w:spacing w:val="-6"/>
                <w:sz w:val="18"/>
                <w:szCs w:val="18"/>
                <w:lang w:val="da-DK"/>
              </w:rPr>
              <w:t xml:space="preserve"> </w:t>
            </w:r>
            <w:r w:rsidRPr="00B714B0">
              <w:rPr>
                <w:color w:val="1C1C1C"/>
                <w:sz w:val="18"/>
                <w:szCs w:val="18"/>
                <w:lang w:val="da-DK"/>
              </w:rPr>
              <w:t>en passende ovntype og</w:t>
            </w:r>
            <w:r w:rsidRPr="00B714B0">
              <w:rPr>
                <w:color w:val="1C1C1C"/>
                <w:spacing w:val="-7"/>
                <w:sz w:val="18"/>
                <w:szCs w:val="18"/>
                <w:lang w:val="da-DK"/>
              </w:rPr>
              <w:t xml:space="preserve"> </w:t>
            </w:r>
            <w:r w:rsidRPr="00B714B0">
              <w:rPr>
                <w:color w:val="1C1C1C"/>
                <w:sz w:val="18"/>
                <w:szCs w:val="18"/>
                <w:lang w:val="da-DK"/>
              </w:rPr>
              <w:t>maksimering af</w:t>
            </w:r>
            <w:r w:rsidR="00B714B0" w:rsidRPr="00B714B0">
              <w:rPr>
                <w:color w:val="1C1C1C"/>
                <w:sz w:val="18"/>
                <w:szCs w:val="18"/>
                <w:lang w:val="da-DK"/>
              </w:rPr>
              <w:t xml:space="preserve"> </w:t>
            </w:r>
            <w:r w:rsidRPr="00B714B0">
              <w:rPr>
                <w:color w:val="1C1C1C"/>
                <w:sz w:val="18"/>
                <w:szCs w:val="18"/>
                <w:lang w:val="da-DK"/>
              </w:rPr>
              <w:t xml:space="preserve">ovnes </w:t>
            </w:r>
            <w:r w:rsidRPr="00B714B0">
              <w:rPr>
                <w:color w:val="0A0A0A"/>
                <w:sz w:val="18"/>
                <w:szCs w:val="18"/>
                <w:lang w:val="da-DK"/>
              </w:rPr>
              <w:t xml:space="preserve">ter- miske </w:t>
            </w:r>
            <w:r w:rsidRPr="00B714B0">
              <w:rPr>
                <w:color w:val="1C1C1C"/>
                <w:sz w:val="18"/>
                <w:szCs w:val="18"/>
                <w:lang w:val="da-DK"/>
              </w:rPr>
              <w:t>effektivitet</w:t>
            </w:r>
          </w:p>
        </w:tc>
        <w:tc>
          <w:tcPr>
            <w:tcW w:w="2977" w:type="dxa"/>
            <w:tcBorders>
              <w:left w:val="single" w:sz="2" w:space="0" w:color="000000" w:themeColor="text1"/>
            </w:tcBorders>
          </w:tcPr>
          <w:p w14:paraId="6D1922A0" w14:textId="77777777" w:rsidR="00C70A35" w:rsidRPr="00B714B0" w:rsidRDefault="00C70A35">
            <w:pPr>
              <w:pStyle w:val="TableParagraph"/>
              <w:spacing w:before="107"/>
              <w:rPr>
                <w:i/>
                <w:sz w:val="18"/>
                <w:lang w:val="da-DK"/>
              </w:rPr>
            </w:pPr>
          </w:p>
          <w:p w14:paraId="6D1922A1" w14:textId="77777777" w:rsidR="00C70A35" w:rsidRDefault="00C70A35">
            <w:pPr>
              <w:pStyle w:val="TableParagraph"/>
              <w:ind w:left="110"/>
              <w:rPr>
                <w:rFonts w:ascii="Arial"/>
                <w:b/>
                <w:sz w:val="16"/>
                <w:szCs w:val="16"/>
              </w:rPr>
            </w:pPr>
            <w:r w:rsidRPr="1B4E1884">
              <w:rPr>
                <w:color w:val="1C1C1C"/>
                <w:sz w:val="18"/>
                <w:szCs w:val="18"/>
              </w:rPr>
              <w:t>Se</w:t>
            </w:r>
            <w:r w:rsidRPr="1B4E1884">
              <w:rPr>
                <w:color w:val="1C1C1C"/>
                <w:spacing w:val="-7"/>
                <w:sz w:val="18"/>
                <w:szCs w:val="18"/>
              </w:rPr>
              <w:t xml:space="preserve"> </w:t>
            </w:r>
            <w:r w:rsidRPr="006C37D2">
              <w:rPr>
                <w:color w:val="1C1C1C"/>
                <w:sz w:val="18"/>
                <w:szCs w:val="18"/>
              </w:rPr>
              <w:t>afsnit</w:t>
            </w:r>
            <w:r w:rsidRPr="006C37D2">
              <w:rPr>
                <w:color w:val="1C1C1C"/>
                <w:spacing w:val="11"/>
                <w:sz w:val="18"/>
                <w:szCs w:val="18"/>
              </w:rPr>
              <w:t xml:space="preserve"> </w:t>
            </w:r>
            <w:r w:rsidRPr="006C37D2">
              <w:rPr>
                <w:rFonts w:ascii="Arial"/>
                <w:color w:val="0A0A0A"/>
                <w:spacing w:val="-2"/>
                <w:sz w:val="16"/>
                <w:szCs w:val="16"/>
              </w:rPr>
              <w:t>4.4.1.</w:t>
            </w:r>
          </w:p>
        </w:tc>
        <w:tc>
          <w:tcPr>
            <w:tcW w:w="1984" w:type="dxa"/>
            <w:tcBorders>
              <w:right w:val="double" w:sz="4" w:space="0" w:color="auto"/>
            </w:tcBorders>
          </w:tcPr>
          <w:p w14:paraId="6D1922A2" w14:textId="77777777" w:rsidR="00C70A35" w:rsidRPr="0055382A" w:rsidRDefault="00C70A35" w:rsidP="00626BF1">
            <w:pPr>
              <w:pStyle w:val="TableParagraph"/>
              <w:spacing w:line="249" w:lineRule="auto"/>
              <w:ind w:left="115" w:right="-29" w:hanging="1"/>
              <w:rPr>
                <w:sz w:val="18"/>
                <w:lang w:val="da-DK"/>
              </w:rPr>
            </w:pPr>
            <w:r w:rsidRPr="0055382A">
              <w:rPr>
                <w:color w:val="1C1C1C"/>
                <w:w w:val="105"/>
                <w:sz w:val="18"/>
                <w:lang w:val="da-DK"/>
              </w:rPr>
              <w:t xml:space="preserve">Valg af en </w:t>
            </w:r>
            <w:r w:rsidRPr="0055382A">
              <w:rPr>
                <w:color w:val="0A0A0A"/>
                <w:w w:val="105"/>
                <w:sz w:val="18"/>
                <w:lang w:val="da-DK"/>
              </w:rPr>
              <w:t xml:space="preserve">passende </w:t>
            </w:r>
            <w:r w:rsidRPr="0055382A">
              <w:rPr>
                <w:color w:val="1C1C1C"/>
                <w:w w:val="105"/>
                <w:sz w:val="18"/>
                <w:lang w:val="da-DK"/>
              </w:rPr>
              <w:t>ovn­ type</w:t>
            </w:r>
            <w:r w:rsidRPr="0055382A">
              <w:rPr>
                <w:color w:val="1C1C1C"/>
                <w:spacing w:val="-8"/>
                <w:w w:val="105"/>
                <w:sz w:val="18"/>
                <w:lang w:val="da-DK"/>
              </w:rPr>
              <w:t xml:space="preserve"> </w:t>
            </w:r>
            <w:r w:rsidRPr="0055382A">
              <w:rPr>
                <w:color w:val="1C1C1C"/>
                <w:w w:val="105"/>
                <w:sz w:val="18"/>
                <w:lang w:val="da-DK"/>
              </w:rPr>
              <w:t>er</w:t>
            </w:r>
            <w:r w:rsidRPr="0055382A">
              <w:rPr>
                <w:color w:val="1C1C1C"/>
                <w:spacing w:val="-8"/>
                <w:w w:val="105"/>
                <w:sz w:val="18"/>
                <w:lang w:val="da-DK"/>
              </w:rPr>
              <w:t xml:space="preserve"> </w:t>
            </w:r>
            <w:r w:rsidRPr="0055382A">
              <w:rPr>
                <w:color w:val="1C1C1C"/>
                <w:w w:val="105"/>
                <w:sz w:val="18"/>
                <w:lang w:val="da-DK"/>
              </w:rPr>
              <w:t xml:space="preserve">kun anvendelig på </w:t>
            </w:r>
            <w:r w:rsidRPr="0055382A">
              <w:rPr>
                <w:color w:val="0A0A0A"/>
                <w:sz w:val="18"/>
                <w:lang w:val="da-DK"/>
              </w:rPr>
              <w:t>nye</w:t>
            </w:r>
            <w:r w:rsidRPr="0055382A">
              <w:rPr>
                <w:color w:val="0A0A0A"/>
                <w:spacing w:val="-12"/>
                <w:sz w:val="18"/>
                <w:lang w:val="da-DK"/>
              </w:rPr>
              <w:t xml:space="preserve"> </w:t>
            </w:r>
            <w:r w:rsidRPr="0055382A">
              <w:rPr>
                <w:color w:val="1C1C1C"/>
                <w:sz w:val="18"/>
                <w:lang w:val="da-DK"/>
              </w:rPr>
              <w:t>anlæg</w:t>
            </w:r>
            <w:r w:rsidRPr="0055382A">
              <w:rPr>
                <w:color w:val="1C1C1C"/>
                <w:spacing w:val="-11"/>
                <w:sz w:val="18"/>
                <w:lang w:val="da-DK"/>
              </w:rPr>
              <w:t xml:space="preserve"> </w:t>
            </w:r>
            <w:r w:rsidRPr="0055382A">
              <w:rPr>
                <w:color w:val="1C1C1C"/>
                <w:sz w:val="18"/>
                <w:lang w:val="da-DK"/>
              </w:rPr>
              <w:t>og</w:t>
            </w:r>
            <w:r w:rsidRPr="0055382A">
              <w:rPr>
                <w:color w:val="1C1C1C"/>
                <w:spacing w:val="-11"/>
                <w:sz w:val="18"/>
                <w:lang w:val="da-DK"/>
              </w:rPr>
              <w:t xml:space="preserve"> </w:t>
            </w:r>
            <w:r w:rsidRPr="0055382A">
              <w:rPr>
                <w:color w:val="1C1C1C"/>
                <w:sz w:val="18"/>
                <w:lang w:val="da-DK"/>
              </w:rPr>
              <w:t>ved</w:t>
            </w:r>
            <w:r w:rsidRPr="0055382A">
              <w:rPr>
                <w:color w:val="1C1C1C"/>
                <w:spacing w:val="-11"/>
                <w:sz w:val="18"/>
                <w:lang w:val="da-DK"/>
              </w:rPr>
              <w:t xml:space="preserve"> </w:t>
            </w:r>
            <w:r w:rsidRPr="0055382A">
              <w:rPr>
                <w:color w:val="1C1C1C"/>
                <w:sz w:val="18"/>
                <w:lang w:val="da-DK"/>
              </w:rPr>
              <w:t xml:space="preserve">væsentlig </w:t>
            </w:r>
            <w:r w:rsidRPr="0055382A">
              <w:rPr>
                <w:color w:val="1C1C1C"/>
                <w:w w:val="105"/>
                <w:sz w:val="18"/>
                <w:lang w:val="da-DK"/>
              </w:rPr>
              <w:t>opgradering af anlæg.</w:t>
            </w:r>
          </w:p>
        </w:tc>
        <w:tc>
          <w:tcPr>
            <w:tcW w:w="2552" w:type="dxa"/>
            <w:tcBorders>
              <w:top w:val="double" w:sz="4" w:space="0" w:color="auto"/>
              <w:left w:val="double" w:sz="4" w:space="0" w:color="auto"/>
              <w:bottom w:val="double" w:sz="4" w:space="0" w:color="auto"/>
              <w:right w:val="double" w:sz="4" w:space="0" w:color="auto"/>
            </w:tcBorders>
          </w:tcPr>
          <w:p w14:paraId="717059D2" w14:textId="77777777" w:rsidR="00C70A35" w:rsidRPr="0055382A" w:rsidRDefault="00C70A35" w:rsidP="00626BF1">
            <w:pPr>
              <w:pStyle w:val="TableParagraph"/>
              <w:spacing w:line="249" w:lineRule="auto"/>
              <w:ind w:left="115" w:right="-29" w:hanging="1"/>
              <w:rPr>
                <w:color w:val="1C1C1C"/>
                <w:w w:val="105"/>
                <w:sz w:val="18"/>
                <w:lang w:val="da-DK"/>
              </w:rPr>
            </w:pPr>
          </w:p>
        </w:tc>
      </w:tr>
      <w:tr w:rsidR="00C70A35" w14:paraId="6D1922A8" w14:textId="20F16DAF" w:rsidTr="00295B45">
        <w:trPr>
          <w:trHeight w:val="529"/>
        </w:trPr>
        <w:tc>
          <w:tcPr>
            <w:tcW w:w="218" w:type="dxa"/>
            <w:vMerge/>
            <w:tcBorders>
              <w:top w:val="nil"/>
              <w:left w:val="nil"/>
              <w:bottom w:val="nil"/>
              <w:right w:val="nil"/>
            </w:tcBorders>
          </w:tcPr>
          <w:p w14:paraId="6D1922A4" w14:textId="77777777" w:rsidR="00C70A35" w:rsidRPr="0055382A" w:rsidRDefault="00C70A35">
            <w:pPr>
              <w:rPr>
                <w:sz w:val="2"/>
                <w:szCs w:val="2"/>
                <w:lang w:val="da-DK"/>
              </w:rPr>
            </w:pPr>
          </w:p>
        </w:tc>
        <w:tc>
          <w:tcPr>
            <w:tcW w:w="1701" w:type="dxa"/>
            <w:tcBorders>
              <w:left w:val="nil"/>
              <w:right w:val="single" w:sz="2" w:space="0" w:color="000000" w:themeColor="text1"/>
            </w:tcBorders>
          </w:tcPr>
          <w:p w14:paraId="6D1922A5" w14:textId="77777777" w:rsidR="00C70A35" w:rsidRDefault="00C70A35">
            <w:pPr>
              <w:pStyle w:val="TableParagraph"/>
              <w:spacing w:line="201" w:lineRule="exact"/>
              <w:ind w:left="109"/>
              <w:rPr>
                <w:sz w:val="18"/>
                <w:szCs w:val="18"/>
              </w:rPr>
            </w:pPr>
            <w:r w:rsidRPr="1B4E1884">
              <w:rPr>
                <w:color w:val="1C1C1C"/>
                <w:sz w:val="18"/>
                <w:szCs w:val="18"/>
              </w:rPr>
              <w:t>Anvendelse</w:t>
            </w:r>
            <w:r w:rsidRPr="1B4E1884">
              <w:rPr>
                <w:color w:val="1C1C1C"/>
                <w:spacing w:val="5"/>
                <w:sz w:val="18"/>
                <w:szCs w:val="18"/>
              </w:rPr>
              <w:t xml:space="preserve"> </w:t>
            </w:r>
            <w:r w:rsidRPr="1B4E1884">
              <w:rPr>
                <w:color w:val="1C1C1C"/>
                <w:sz w:val="18"/>
                <w:szCs w:val="18"/>
              </w:rPr>
              <w:t>af</w:t>
            </w:r>
            <w:r w:rsidRPr="1B4E1884">
              <w:rPr>
                <w:color w:val="1C1C1C"/>
                <w:spacing w:val="6"/>
                <w:sz w:val="18"/>
                <w:szCs w:val="18"/>
              </w:rPr>
              <w:t xml:space="preserve"> </w:t>
            </w:r>
            <w:r w:rsidRPr="1B4E1884">
              <w:rPr>
                <w:color w:val="1C1C1C"/>
                <w:sz w:val="18"/>
                <w:szCs w:val="18"/>
              </w:rPr>
              <w:t>rent</w:t>
            </w:r>
            <w:r w:rsidRPr="1B4E1884">
              <w:rPr>
                <w:color w:val="1C1C1C"/>
                <w:spacing w:val="4"/>
                <w:sz w:val="18"/>
                <w:szCs w:val="18"/>
              </w:rPr>
              <w:t xml:space="preserve"> </w:t>
            </w:r>
            <w:r w:rsidRPr="1B4E1884">
              <w:rPr>
                <w:color w:val="1C1C1C"/>
                <w:spacing w:val="-2"/>
                <w:sz w:val="18"/>
                <w:szCs w:val="18"/>
              </w:rPr>
              <w:t>scrap</w:t>
            </w:r>
          </w:p>
        </w:tc>
        <w:tc>
          <w:tcPr>
            <w:tcW w:w="2977" w:type="dxa"/>
            <w:tcBorders>
              <w:left w:val="single" w:sz="2" w:space="0" w:color="000000" w:themeColor="text1"/>
            </w:tcBorders>
          </w:tcPr>
          <w:p w14:paraId="6D1922A6" w14:textId="77777777" w:rsidR="00C70A35" w:rsidRDefault="00C70A35">
            <w:pPr>
              <w:pStyle w:val="TableParagraph"/>
              <w:spacing w:line="201" w:lineRule="exact"/>
              <w:ind w:left="110"/>
              <w:rPr>
                <w:rFonts w:ascii="Arial"/>
                <w:b/>
                <w:sz w:val="16"/>
                <w:szCs w:val="16"/>
              </w:rPr>
            </w:pPr>
            <w:r w:rsidRPr="1B4E1884">
              <w:rPr>
                <w:color w:val="1C1C1C"/>
                <w:sz w:val="18"/>
                <w:szCs w:val="18"/>
              </w:rPr>
              <w:t>Se</w:t>
            </w:r>
            <w:r w:rsidRPr="1B4E1884">
              <w:rPr>
                <w:color w:val="1C1C1C"/>
                <w:spacing w:val="-7"/>
                <w:sz w:val="18"/>
                <w:szCs w:val="18"/>
              </w:rPr>
              <w:t xml:space="preserve"> </w:t>
            </w:r>
            <w:r w:rsidRPr="1B4E1884">
              <w:rPr>
                <w:color w:val="1C1C1C"/>
                <w:sz w:val="18"/>
                <w:szCs w:val="18"/>
              </w:rPr>
              <w:t>afsnit</w:t>
            </w:r>
            <w:r w:rsidRPr="1B4E1884">
              <w:rPr>
                <w:color w:val="1C1C1C"/>
                <w:spacing w:val="15"/>
                <w:sz w:val="18"/>
                <w:szCs w:val="18"/>
              </w:rPr>
              <w:t xml:space="preserve"> </w:t>
            </w:r>
            <w:r w:rsidRPr="006C37D2">
              <w:rPr>
                <w:rFonts w:ascii="Arial"/>
                <w:bCs/>
                <w:color w:val="1C1C1C"/>
                <w:spacing w:val="-2"/>
                <w:sz w:val="16"/>
                <w:szCs w:val="16"/>
              </w:rPr>
              <w:t>1.4.1.</w:t>
            </w:r>
          </w:p>
        </w:tc>
        <w:tc>
          <w:tcPr>
            <w:tcW w:w="1984" w:type="dxa"/>
            <w:tcBorders>
              <w:right w:val="double" w:sz="4" w:space="0" w:color="auto"/>
            </w:tcBorders>
          </w:tcPr>
          <w:p w14:paraId="6D1922A7" w14:textId="77777777" w:rsidR="00C70A35" w:rsidRDefault="00C70A35">
            <w:pPr>
              <w:pStyle w:val="TableParagraph"/>
              <w:spacing w:line="201" w:lineRule="exact"/>
              <w:ind w:left="118"/>
              <w:rPr>
                <w:sz w:val="18"/>
                <w:szCs w:val="18"/>
              </w:rPr>
            </w:pPr>
            <w:r w:rsidRPr="1B4E1884">
              <w:rPr>
                <w:color w:val="1C1C1C"/>
                <w:sz w:val="18"/>
                <w:szCs w:val="18"/>
              </w:rPr>
              <w:t>Kan</w:t>
            </w:r>
            <w:r w:rsidRPr="1B4E1884">
              <w:rPr>
                <w:color w:val="1C1C1C"/>
                <w:spacing w:val="5"/>
                <w:sz w:val="18"/>
                <w:szCs w:val="18"/>
              </w:rPr>
              <w:t xml:space="preserve"> </w:t>
            </w:r>
            <w:r w:rsidRPr="1B4E1884">
              <w:rPr>
                <w:color w:val="1C1C1C"/>
                <w:sz w:val="18"/>
                <w:szCs w:val="18"/>
              </w:rPr>
              <w:t>anvendes</w:t>
            </w:r>
            <w:r w:rsidRPr="1B4E1884">
              <w:rPr>
                <w:color w:val="1C1C1C"/>
                <w:spacing w:val="-5"/>
                <w:sz w:val="18"/>
                <w:szCs w:val="18"/>
              </w:rPr>
              <w:t xml:space="preserve"> </w:t>
            </w:r>
            <w:r w:rsidRPr="1B4E1884">
              <w:rPr>
                <w:color w:val="1C1C1C"/>
                <w:spacing w:val="-2"/>
                <w:sz w:val="18"/>
                <w:szCs w:val="18"/>
              </w:rPr>
              <w:t>generelt.</w:t>
            </w:r>
          </w:p>
        </w:tc>
        <w:tc>
          <w:tcPr>
            <w:tcW w:w="2552" w:type="dxa"/>
            <w:tcBorders>
              <w:top w:val="double" w:sz="4" w:space="0" w:color="auto"/>
              <w:left w:val="double" w:sz="4" w:space="0" w:color="auto"/>
              <w:bottom w:val="double" w:sz="4" w:space="0" w:color="auto"/>
              <w:right w:val="double" w:sz="4" w:space="0" w:color="auto"/>
            </w:tcBorders>
          </w:tcPr>
          <w:p w14:paraId="6909A49E" w14:textId="77777777" w:rsidR="00C70A35" w:rsidRPr="1B4E1884" w:rsidRDefault="00C70A35">
            <w:pPr>
              <w:pStyle w:val="TableParagraph"/>
              <w:spacing w:line="201" w:lineRule="exact"/>
              <w:ind w:left="118"/>
              <w:rPr>
                <w:color w:val="1C1C1C"/>
                <w:sz w:val="18"/>
                <w:szCs w:val="18"/>
              </w:rPr>
            </w:pPr>
          </w:p>
        </w:tc>
      </w:tr>
    </w:tbl>
    <w:p w14:paraId="6D1922A9" w14:textId="77777777" w:rsidR="000A7367" w:rsidRPr="00342F1F" w:rsidRDefault="004723A7">
      <w:pPr>
        <w:ind w:left="634"/>
        <w:rPr>
          <w:i/>
          <w:sz w:val="20"/>
          <w:szCs w:val="20"/>
          <w:lang w:val="da-DK"/>
        </w:rPr>
      </w:pPr>
      <w:r w:rsidRPr="00342F1F">
        <w:rPr>
          <w:i/>
          <w:color w:val="1C1C1C"/>
          <w:w w:val="80"/>
          <w:sz w:val="20"/>
          <w:szCs w:val="20"/>
          <w:lang w:val="da-DK"/>
        </w:rPr>
        <w:t>Primære</w:t>
      </w:r>
      <w:r w:rsidRPr="00342F1F">
        <w:rPr>
          <w:i/>
          <w:color w:val="1C1C1C"/>
          <w:spacing w:val="35"/>
          <w:sz w:val="20"/>
          <w:szCs w:val="20"/>
          <w:lang w:val="da-DK"/>
        </w:rPr>
        <w:t xml:space="preserve"> </w:t>
      </w:r>
      <w:r w:rsidRPr="00342F1F">
        <w:rPr>
          <w:i/>
          <w:color w:val="0A0A0A"/>
          <w:w w:val="80"/>
          <w:sz w:val="20"/>
          <w:szCs w:val="20"/>
          <w:lang w:val="da-DK"/>
        </w:rPr>
        <w:t>kontrolforanstaltninger</w:t>
      </w:r>
      <w:r w:rsidRPr="00342F1F">
        <w:rPr>
          <w:i/>
          <w:color w:val="0A0A0A"/>
          <w:spacing w:val="6"/>
          <w:sz w:val="20"/>
          <w:szCs w:val="20"/>
          <w:lang w:val="da-DK"/>
        </w:rPr>
        <w:t xml:space="preserve"> </w:t>
      </w:r>
      <w:r w:rsidRPr="00342F1F">
        <w:rPr>
          <w:i/>
          <w:color w:val="1C1C1C"/>
          <w:w w:val="80"/>
          <w:sz w:val="20"/>
          <w:szCs w:val="20"/>
          <w:lang w:val="da-DK"/>
        </w:rPr>
        <w:t>til</w:t>
      </w:r>
      <w:r w:rsidRPr="00342F1F">
        <w:rPr>
          <w:i/>
          <w:color w:val="1C1C1C"/>
          <w:spacing w:val="33"/>
          <w:sz w:val="20"/>
          <w:szCs w:val="20"/>
          <w:lang w:val="da-DK"/>
        </w:rPr>
        <w:t xml:space="preserve"> </w:t>
      </w:r>
      <w:r w:rsidRPr="00342F1F">
        <w:rPr>
          <w:i/>
          <w:color w:val="0A0A0A"/>
          <w:w w:val="80"/>
          <w:sz w:val="20"/>
          <w:szCs w:val="20"/>
          <w:lang w:val="da-DK"/>
        </w:rPr>
        <w:t>minimering</w:t>
      </w:r>
      <w:r w:rsidRPr="00342F1F">
        <w:rPr>
          <w:i/>
          <w:color w:val="0A0A0A"/>
          <w:spacing w:val="28"/>
          <w:sz w:val="20"/>
          <w:szCs w:val="20"/>
          <w:lang w:val="da-DK"/>
        </w:rPr>
        <w:t xml:space="preserve"> </w:t>
      </w:r>
      <w:r w:rsidRPr="00342F1F">
        <w:rPr>
          <w:i/>
          <w:color w:val="1C1C1C"/>
          <w:w w:val="80"/>
          <w:sz w:val="20"/>
          <w:szCs w:val="20"/>
          <w:lang w:val="da-DK"/>
        </w:rPr>
        <w:t>af</w:t>
      </w:r>
      <w:r w:rsidRPr="00342F1F">
        <w:rPr>
          <w:i/>
          <w:color w:val="1C1C1C"/>
          <w:spacing w:val="23"/>
          <w:sz w:val="20"/>
          <w:szCs w:val="20"/>
          <w:lang w:val="da-DK"/>
        </w:rPr>
        <w:t xml:space="preserve"> </w:t>
      </w:r>
      <w:r w:rsidRPr="00342F1F">
        <w:rPr>
          <w:i/>
          <w:color w:val="1C1C1C"/>
          <w:w w:val="80"/>
          <w:sz w:val="20"/>
          <w:szCs w:val="20"/>
          <w:lang w:val="da-DK"/>
        </w:rPr>
        <w:t>PCD</w:t>
      </w:r>
      <w:r w:rsidRPr="00342F1F">
        <w:rPr>
          <w:i/>
          <w:color w:val="0A0A0A"/>
          <w:w w:val="80"/>
          <w:sz w:val="20"/>
          <w:szCs w:val="20"/>
          <w:lang w:val="da-DK"/>
        </w:rPr>
        <w:t>D</w:t>
      </w:r>
      <w:r w:rsidRPr="00342F1F">
        <w:rPr>
          <w:i/>
          <w:color w:val="1C1C1C"/>
          <w:w w:val="80"/>
          <w:sz w:val="20"/>
          <w:szCs w:val="20"/>
          <w:lang w:val="da-DK"/>
        </w:rPr>
        <w:t>/F-</w:t>
      </w:r>
      <w:r w:rsidRPr="00342F1F">
        <w:rPr>
          <w:i/>
          <w:color w:val="1C1C1C"/>
          <w:spacing w:val="-2"/>
          <w:w w:val="80"/>
          <w:sz w:val="20"/>
          <w:szCs w:val="20"/>
          <w:lang w:val="da-DK"/>
        </w:rPr>
        <w:t>emissioner</w:t>
      </w:r>
    </w:p>
    <w:p w14:paraId="6D1922AA" w14:textId="77777777" w:rsidR="000A7367" w:rsidRPr="00342F1F" w:rsidRDefault="000A7367">
      <w:pPr>
        <w:pStyle w:val="Brdtekst"/>
        <w:spacing w:before="71"/>
        <w:rPr>
          <w:i/>
          <w:sz w:val="20"/>
          <w:lang w:val="da-DK"/>
        </w:rPr>
      </w:pPr>
    </w:p>
    <w:tbl>
      <w:tblPr>
        <w:tblW w:w="0" w:type="auto"/>
        <w:tblInd w:w="63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360"/>
        <w:gridCol w:w="1559"/>
        <w:gridCol w:w="2977"/>
        <w:gridCol w:w="1984"/>
        <w:gridCol w:w="2552"/>
      </w:tblGrid>
      <w:tr w:rsidR="00C70A35" w14:paraId="6D1922BB" w14:textId="0EE32FAC" w:rsidTr="009C525B">
        <w:trPr>
          <w:trHeight w:val="1384"/>
        </w:trPr>
        <w:tc>
          <w:tcPr>
            <w:tcW w:w="360" w:type="dxa"/>
            <w:tcBorders>
              <w:left w:val="nil"/>
            </w:tcBorders>
          </w:tcPr>
          <w:p w14:paraId="6D1922AB" w14:textId="77777777" w:rsidR="00C70A35" w:rsidRPr="00342F1F" w:rsidRDefault="00C70A35">
            <w:pPr>
              <w:pStyle w:val="TableParagraph"/>
              <w:rPr>
                <w:i/>
                <w:sz w:val="12"/>
                <w:lang w:val="da-DK"/>
              </w:rPr>
            </w:pPr>
          </w:p>
          <w:p w14:paraId="6D1922AC" w14:textId="77777777" w:rsidR="00C70A35" w:rsidRPr="00342F1F" w:rsidRDefault="00C70A35">
            <w:pPr>
              <w:pStyle w:val="TableParagraph"/>
              <w:rPr>
                <w:i/>
                <w:sz w:val="12"/>
                <w:lang w:val="da-DK"/>
              </w:rPr>
            </w:pPr>
          </w:p>
          <w:p w14:paraId="6D1922AD" w14:textId="77777777" w:rsidR="00C70A35" w:rsidRPr="00342F1F" w:rsidRDefault="00C70A35">
            <w:pPr>
              <w:pStyle w:val="TableParagraph"/>
              <w:spacing w:before="69"/>
              <w:rPr>
                <w:i/>
                <w:sz w:val="12"/>
                <w:lang w:val="da-DK"/>
              </w:rPr>
            </w:pPr>
          </w:p>
          <w:p w14:paraId="6D1922AE" w14:textId="77777777" w:rsidR="00C70A35" w:rsidRDefault="00C70A35">
            <w:pPr>
              <w:pStyle w:val="TableParagraph"/>
              <w:spacing w:before="1"/>
              <w:ind w:right="95"/>
              <w:jc w:val="center"/>
              <w:rPr>
                <w:sz w:val="12"/>
              </w:rPr>
            </w:pPr>
            <w:r>
              <w:rPr>
                <w:color w:val="1C1C1C"/>
                <w:spacing w:val="-5"/>
                <w:w w:val="105"/>
                <w:sz w:val="12"/>
              </w:rPr>
              <w:t>C.</w:t>
            </w:r>
          </w:p>
        </w:tc>
        <w:tc>
          <w:tcPr>
            <w:tcW w:w="1559" w:type="dxa"/>
          </w:tcPr>
          <w:p w14:paraId="6D1922AF" w14:textId="2C274338" w:rsidR="00C70A35" w:rsidRPr="0055382A" w:rsidRDefault="00C70A35">
            <w:pPr>
              <w:pStyle w:val="TableParagraph"/>
              <w:spacing w:line="247" w:lineRule="auto"/>
              <w:ind w:left="102" w:right="91" w:firstLine="6"/>
              <w:jc w:val="both"/>
              <w:rPr>
                <w:sz w:val="18"/>
                <w:lang w:val="da-DK"/>
              </w:rPr>
            </w:pPr>
            <w:r w:rsidRPr="0055382A">
              <w:rPr>
                <w:color w:val="1C1C1C"/>
                <w:sz w:val="18"/>
                <w:lang w:val="da-DK"/>
              </w:rPr>
              <w:t>Maksimering af afgangsgas</w:t>
            </w:r>
            <w:r w:rsidRPr="0055382A">
              <w:rPr>
                <w:color w:val="1C1C1C"/>
                <w:w w:val="105"/>
                <w:sz w:val="18"/>
                <w:lang w:val="da-DK"/>
              </w:rPr>
              <w:t>sernes opholdstid og opti</w:t>
            </w:r>
            <w:r w:rsidRPr="0055382A">
              <w:rPr>
                <w:color w:val="0A0A0A"/>
                <w:w w:val="105"/>
                <w:sz w:val="18"/>
                <w:lang w:val="da-DK"/>
              </w:rPr>
              <w:t>mering</w:t>
            </w:r>
            <w:r w:rsidRPr="0055382A">
              <w:rPr>
                <w:color w:val="0A0A0A"/>
                <w:spacing w:val="-12"/>
                <w:w w:val="105"/>
                <w:sz w:val="18"/>
                <w:lang w:val="da-DK"/>
              </w:rPr>
              <w:t xml:space="preserve"> </w:t>
            </w:r>
            <w:r w:rsidRPr="0055382A">
              <w:rPr>
                <w:color w:val="1C1C1C"/>
                <w:w w:val="105"/>
                <w:sz w:val="18"/>
                <w:lang w:val="da-DK"/>
              </w:rPr>
              <w:t>af</w:t>
            </w:r>
            <w:r w:rsidRPr="0055382A">
              <w:rPr>
                <w:color w:val="1C1C1C"/>
                <w:spacing w:val="-12"/>
                <w:w w:val="105"/>
                <w:sz w:val="18"/>
                <w:lang w:val="da-DK"/>
              </w:rPr>
              <w:t xml:space="preserve"> </w:t>
            </w:r>
            <w:r w:rsidRPr="0055382A">
              <w:rPr>
                <w:color w:val="0A0A0A"/>
                <w:w w:val="105"/>
                <w:sz w:val="18"/>
                <w:lang w:val="da-DK"/>
              </w:rPr>
              <w:t>temperaturen</w:t>
            </w:r>
            <w:r w:rsidRPr="0055382A">
              <w:rPr>
                <w:color w:val="0A0A0A"/>
                <w:spacing w:val="-12"/>
                <w:w w:val="105"/>
                <w:sz w:val="18"/>
                <w:lang w:val="da-DK"/>
              </w:rPr>
              <w:t xml:space="preserve"> </w:t>
            </w:r>
            <w:r w:rsidRPr="0055382A">
              <w:rPr>
                <w:color w:val="0A0A0A"/>
                <w:w w:val="105"/>
                <w:sz w:val="18"/>
                <w:lang w:val="da-DK"/>
              </w:rPr>
              <w:t>i</w:t>
            </w:r>
            <w:r w:rsidRPr="0055382A">
              <w:rPr>
                <w:color w:val="0A0A0A"/>
                <w:spacing w:val="-12"/>
                <w:w w:val="105"/>
                <w:sz w:val="18"/>
                <w:lang w:val="da-DK"/>
              </w:rPr>
              <w:t xml:space="preserve"> </w:t>
            </w:r>
            <w:r w:rsidRPr="0055382A">
              <w:rPr>
                <w:color w:val="1C1C1C"/>
                <w:w w:val="105"/>
                <w:sz w:val="18"/>
                <w:lang w:val="da-DK"/>
              </w:rPr>
              <w:t>ef</w:t>
            </w:r>
            <w:r w:rsidRPr="0055382A">
              <w:rPr>
                <w:color w:val="0A0A0A"/>
                <w:w w:val="105"/>
                <w:sz w:val="18"/>
                <w:lang w:val="da-DK"/>
              </w:rPr>
              <w:t xml:space="preserve">terforbrændingskammeret </w:t>
            </w:r>
            <w:r w:rsidRPr="0055382A">
              <w:rPr>
                <w:color w:val="1C1C1C"/>
                <w:w w:val="105"/>
                <w:sz w:val="18"/>
                <w:lang w:val="da-DK"/>
              </w:rPr>
              <w:t xml:space="preserve">i </w:t>
            </w:r>
            <w:r w:rsidRPr="0055382A">
              <w:rPr>
                <w:color w:val="1C1C1C"/>
                <w:spacing w:val="-2"/>
                <w:w w:val="105"/>
                <w:sz w:val="18"/>
                <w:lang w:val="da-DK"/>
              </w:rPr>
              <w:t>cupolovne</w:t>
            </w:r>
          </w:p>
        </w:tc>
        <w:tc>
          <w:tcPr>
            <w:tcW w:w="2977" w:type="dxa"/>
          </w:tcPr>
          <w:p w14:paraId="6D1922B0" w14:textId="77777777" w:rsidR="00C70A35" w:rsidRPr="0055382A" w:rsidRDefault="00C70A35">
            <w:pPr>
              <w:pStyle w:val="TableParagraph"/>
              <w:spacing w:before="4"/>
              <w:rPr>
                <w:i/>
                <w:sz w:val="18"/>
                <w:lang w:val="da-DK"/>
              </w:rPr>
            </w:pPr>
          </w:p>
          <w:p w14:paraId="6D1922B1" w14:textId="77777777" w:rsidR="00C70A35" w:rsidRPr="0055382A" w:rsidRDefault="00C70A35">
            <w:pPr>
              <w:pStyle w:val="TableParagraph"/>
              <w:spacing w:line="242" w:lineRule="auto"/>
              <w:ind w:left="103" w:right="83" w:firstLine="10"/>
              <w:jc w:val="both"/>
              <w:rPr>
                <w:sz w:val="18"/>
                <w:lang w:val="da-DK"/>
              </w:rPr>
            </w:pPr>
            <w:r w:rsidRPr="0055382A">
              <w:rPr>
                <w:color w:val="0A0A0A"/>
                <w:sz w:val="18"/>
                <w:lang w:val="da-DK"/>
              </w:rPr>
              <w:t xml:space="preserve">I </w:t>
            </w:r>
            <w:r w:rsidRPr="0055382A">
              <w:rPr>
                <w:color w:val="1C1C1C"/>
                <w:sz w:val="18"/>
                <w:lang w:val="da-DK"/>
              </w:rPr>
              <w:t xml:space="preserve">cupolovne optimeres temperaturen </w:t>
            </w:r>
            <w:r w:rsidRPr="0055382A">
              <w:rPr>
                <w:b/>
                <w:color w:val="1C1C1C"/>
                <w:sz w:val="18"/>
                <w:lang w:val="da-DK"/>
              </w:rPr>
              <w:t xml:space="preserve">i </w:t>
            </w:r>
            <w:r w:rsidRPr="0055382A">
              <w:rPr>
                <w:color w:val="1C1C1C"/>
                <w:sz w:val="18"/>
                <w:lang w:val="da-DK"/>
              </w:rPr>
              <w:t>efterforbrændin­ gskammeret</w:t>
            </w:r>
            <w:r w:rsidRPr="0055382A">
              <w:rPr>
                <w:color w:val="1C1C1C"/>
                <w:spacing w:val="29"/>
                <w:sz w:val="18"/>
                <w:lang w:val="da-DK"/>
              </w:rPr>
              <w:t xml:space="preserve"> </w:t>
            </w:r>
            <w:r w:rsidRPr="0055382A">
              <w:rPr>
                <w:color w:val="1C1C1C"/>
                <w:sz w:val="18"/>
                <w:lang w:val="da-DK"/>
              </w:rPr>
              <w:t xml:space="preserve">(T </w:t>
            </w:r>
            <w:r w:rsidRPr="0055382A">
              <w:rPr>
                <w:color w:val="343434"/>
                <w:sz w:val="15"/>
                <w:lang w:val="da-DK"/>
              </w:rPr>
              <w:t xml:space="preserve">&gt; </w:t>
            </w:r>
            <w:r w:rsidRPr="0055382A">
              <w:rPr>
                <w:color w:val="1C1C1C"/>
                <w:sz w:val="18"/>
                <w:lang w:val="da-DK"/>
              </w:rPr>
              <w:t xml:space="preserve">850 °C) og </w:t>
            </w:r>
            <w:r w:rsidRPr="0055382A">
              <w:rPr>
                <w:color w:val="0A0A0A"/>
                <w:sz w:val="18"/>
                <w:lang w:val="da-DK"/>
              </w:rPr>
              <w:t xml:space="preserve">overvåges løbende, </w:t>
            </w:r>
            <w:r w:rsidRPr="0055382A">
              <w:rPr>
                <w:color w:val="1C1C1C"/>
                <w:sz w:val="18"/>
                <w:lang w:val="da-DK"/>
              </w:rPr>
              <w:t>mens af­ gangsgassernes opholdstid</w:t>
            </w:r>
            <w:r w:rsidRPr="0055382A">
              <w:rPr>
                <w:color w:val="1C1C1C"/>
                <w:spacing w:val="40"/>
                <w:sz w:val="18"/>
                <w:lang w:val="da-DK"/>
              </w:rPr>
              <w:t xml:space="preserve"> </w:t>
            </w:r>
            <w:r w:rsidRPr="0055382A">
              <w:rPr>
                <w:color w:val="0A0A0A"/>
                <w:sz w:val="18"/>
                <w:lang w:val="da-DK"/>
              </w:rPr>
              <w:t xml:space="preserve">maksimeres </w:t>
            </w:r>
            <w:r w:rsidRPr="0055382A">
              <w:rPr>
                <w:color w:val="1C1C1C"/>
                <w:sz w:val="19"/>
                <w:lang w:val="da-DK"/>
              </w:rPr>
              <w:t xml:space="preserve">(&gt; </w:t>
            </w:r>
            <w:r w:rsidRPr="0055382A">
              <w:rPr>
                <w:color w:val="0A0A0A"/>
                <w:sz w:val="18"/>
                <w:lang w:val="da-DK"/>
              </w:rPr>
              <w:t xml:space="preserve">2 </w:t>
            </w:r>
            <w:r w:rsidRPr="0055382A">
              <w:rPr>
                <w:color w:val="1C1C1C"/>
                <w:sz w:val="18"/>
                <w:lang w:val="da-DK"/>
              </w:rPr>
              <w:t>s).</w:t>
            </w:r>
          </w:p>
        </w:tc>
        <w:tc>
          <w:tcPr>
            <w:tcW w:w="1984" w:type="dxa"/>
            <w:vMerge w:val="restart"/>
            <w:tcBorders>
              <w:right w:val="double" w:sz="4" w:space="0" w:color="auto"/>
            </w:tcBorders>
          </w:tcPr>
          <w:p w14:paraId="6D1922B2" w14:textId="77777777" w:rsidR="00C70A35" w:rsidRPr="0055382A" w:rsidRDefault="00C70A35">
            <w:pPr>
              <w:pStyle w:val="TableParagraph"/>
              <w:rPr>
                <w:i/>
                <w:sz w:val="18"/>
                <w:lang w:val="da-DK"/>
              </w:rPr>
            </w:pPr>
          </w:p>
          <w:p w14:paraId="6D1922B3" w14:textId="77777777" w:rsidR="00C70A35" w:rsidRPr="0055382A" w:rsidRDefault="00C70A35">
            <w:pPr>
              <w:pStyle w:val="TableParagraph"/>
              <w:rPr>
                <w:i/>
                <w:sz w:val="18"/>
                <w:lang w:val="da-DK"/>
              </w:rPr>
            </w:pPr>
          </w:p>
          <w:p w14:paraId="6D1922B4" w14:textId="77777777" w:rsidR="00C70A35" w:rsidRPr="0055382A" w:rsidRDefault="00C70A35">
            <w:pPr>
              <w:pStyle w:val="TableParagraph"/>
              <w:rPr>
                <w:i/>
                <w:sz w:val="18"/>
                <w:lang w:val="da-DK"/>
              </w:rPr>
            </w:pPr>
          </w:p>
          <w:p w14:paraId="6D1922B5" w14:textId="77777777" w:rsidR="00C70A35" w:rsidRPr="0055382A" w:rsidRDefault="00C70A35">
            <w:pPr>
              <w:pStyle w:val="TableParagraph"/>
              <w:rPr>
                <w:i/>
                <w:sz w:val="18"/>
                <w:lang w:val="da-DK"/>
              </w:rPr>
            </w:pPr>
          </w:p>
          <w:p w14:paraId="6D1922B6" w14:textId="77777777" w:rsidR="00C70A35" w:rsidRPr="0055382A" w:rsidRDefault="00C70A35">
            <w:pPr>
              <w:pStyle w:val="TableParagraph"/>
              <w:rPr>
                <w:i/>
                <w:sz w:val="18"/>
                <w:lang w:val="da-DK"/>
              </w:rPr>
            </w:pPr>
          </w:p>
          <w:p w14:paraId="6D1922B7" w14:textId="77777777" w:rsidR="00C70A35" w:rsidRPr="0055382A" w:rsidRDefault="00C70A35">
            <w:pPr>
              <w:pStyle w:val="TableParagraph"/>
              <w:rPr>
                <w:i/>
                <w:sz w:val="18"/>
                <w:lang w:val="da-DK"/>
              </w:rPr>
            </w:pPr>
          </w:p>
          <w:p w14:paraId="6D1922B8" w14:textId="77777777" w:rsidR="00C70A35" w:rsidRPr="0055382A" w:rsidRDefault="00C70A35">
            <w:pPr>
              <w:pStyle w:val="TableParagraph"/>
              <w:rPr>
                <w:i/>
                <w:sz w:val="18"/>
                <w:lang w:val="da-DK"/>
              </w:rPr>
            </w:pPr>
          </w:p>
          <w:p w14:paraId="6D1922B9" w14:textId="77777777" w:rsidR="00C70A35" w:rsidRPr="0055382A" w:rsidRDefault="00C70A35">
            <w:pPr>
              <w:pStyle w:val="TableParagraph"/>
              <w:spacing w:before="64"/>
              <w:rPr>
                <w:i/>
                <w:sz w:val="18"/>
                <w:lang w:val="da-DK"/>
              </w:rPr>
            </w:pPr>
          </w:p>
          <w:p w14:paraId="6D1922BA" w14:textId="77777777" w:rsidR="00C70A35" w:rsidRDefault="00C70A35">
            <w:pPr>
              <w:pStyle w:val="TableParagraph"/>
              <w:ind w:left="118"/>
              <w:rPr>
                <w:sz w:val="18"/>
                <w:szCs w:val="18"/>
              </w:rPr>
            </w:pPr>
            <w:r w:rsidRPr="1B4E1884">
              <w:rPr>
                <w:color w:val="1C1C1C"/>
                <w:sz w:val="18"/>
                <w:szCs w:val="18"/>
              </w:rPr>
              <w:t>Kan</w:t>
            </w:r>
            <w:r w:rsidRPr="1B4E1884">
              <w:rPr>
                <w:color w:val="1C1C1C"/>
                <w:spacing w:val="5"/>
                <w:sz w:val="18"/>
                <w:szCs w:val="18"/>
              </w:rPr>
              <w:t xml:space="preserve"> </w:t>
            </w:r>
            <w:r w:rsidRPr="1B4E1884">
              <w:rPr>
                <w:color w:val="1C1C1C"/>
                <w:sz w:val="18"/>
                <w:szCs w:val="18"/>
              </w:rPr>
              <w:t>anvendes</w:t>
            </w:r>
            <w:r w:rsidRPr="1B4E1884">
              <w:rPr>
                <w:color w:val="1C1C1C"/>
                <w:spacing w:val="-5"/>
                <w:sz w:val="18"/>
                <w:szCs w:val="18"/>
              </w:rPr>
              <w:t xml:space="preserve"> </w:t>
            </w:r>
            <w:r w:rsidRPr="1B4E1884">
              <w:rPr>
                <w:color w:val="1C1C1C"/>
                <w:spacing w:val="-2"/>
                <w:sz w:val="18"/>
                <w:szCs w:val="18"/>
              </w:rPr>
              <w:t>generelt.</w:t>
            </w:r>
          </w:p>
        </w:tc>
        <w:tc>
          <w:tcPr>
            <w:tcW w:w="2552" w:type="dxa"/>
            <w:tcBorders>
              <w:top w:val="double" w:sz="4" w:space="0" w:color="auto"/>
              <w:left w:val="double" w:sz="4" w:space="0" w:color="auto"/>
              <w:bottom w:val="double" w:sz="4" w:space="0" w:color="auto"/>
              <w:right w:val="double" w:sz="4" w:space="0" w:color="auto"/>
            </w:tcBorders>
          </w:tcPr>
          <w:p w14:paraId="3CA88E9C" w14:textId="77777777" w:rsidR="00C70A35" w:rsidRPr="0055382A" w:rsidRDefault="00C70A35">
            <w:pPr>
              <w:pStyle w:val="TableParagraph"/>
              <w:rPr>
                <w:i/>
                <w:sz w:val="18"/>
                <w:lang w:val="da-DK"/>
              </w:rPr>
            </w:pPr>
          </w:p>
        </w:tc>
      </w:tr>
      <w:tr w:rsidR="00C70A35" w:rsidRPr="00B41B04" w14:paraId="6D1922C2" w14:textId="32E910DE" w:rsidTr="009C525B">
        <w:trPr>
          <w:trHeight w:val="1384"/>
        </w:trPr>
        <w:tc>
          <w:tcPr>
            <w:tcW w:w="360" w:type="dxa"/>
            <w:tcBorders>
              <w:left w:val="nil"/>
            </w:tcBorders>
          </w:tcPr>
          <w:p w14:paraId="6D1922BC" w14:textId="77777777" w:rsidR="00C70A35" w:rsidRDefault="00C70A35">
            <w:pPr>
              <w:pStyle w:val="TableParagraph"/>
              <w:spacing w:before="178"/>
              <w:rPr>
                <w:i/>
                <w:sz w:val="20"/>
              </w:rPr>
            </w:pPr>
          </w:p>
          <w:p w14:paraId="6D1922BD" w14:textId="77777777" w:rsidR="00C70A35" w:rsidRDefault="00C70A35">
            <w:pPr>
              <w:pStyle w:val="TableParagraph"/>
              <w:ind w:left="2" w:right="95"/>
              <w:jc w:val="center"/>
              <w:rPr>
                <w:sz w:val="20"/>
              </w:rPr>
            </w:pPr>
            <w:r w:rsidRPr="009C525B">
              <w:rPr>
                <w:color w:val="0A0A0A"/>
                <w:spacing w:val="-5"/>
                <w:sz w:val="18"/>
                <w:szCs w:val="18"/>
              </w:rPr>
              <w:t>d</w:t>
            </w:r>
            <w:r>
              <w:rPr>
                <w:color w:val="0A0A0A"/>
                <w:spacing w:val="-5"/>
                <w:sz w:val="20"/>
              </w:rPr>
              <w:t>.</w:t>
            </w:r>
          </w:p>
        </w:tc>
        <w:tc>
          <w:tcPr>
            <w:tcW w:w="1559" w:type="dxa"/>
          </w:tcPr>
          <w:p w14:paraId="6D1922BE" w14:textId="77777777" w:rsidR="00C70A35" w:rsidRPr="0055382A" w:rsidRDefault="00C70A35">
            <w:pPr>
              <w:pStyle w:val="TableParagraph"/>
              <w:spacing w:before="114"/>
              <w:rPr>
                <w:i/>
                <w:sz w:val="18"/>
                <w:lang w:val="da-DK"/>
              </w:rPr>
            </w:pPr>
          </w:p>
          <w:p w14:paraId="6D1922BF" w14:textId="3ADA39CF" w:rsidR="00C70A35" w:rsidRPr="0055382A" w:rsidRDefault="00C70A35">
            <w:pPr>
              <w:pStyle w:val="TableParagraph"/>
              <w:spacing w:line="249" w:lineRule="auto"/>
              <w:ind w:left="100" w:firstLine="11"/>
              <w:rPr>
                <w:sz w:val="18"/>
                <w:lang w:val="da-DK"/>
              </w:rPr>
            </w:pPr>
            <w:r w:rsidRPr="0055382A">
              <w:rPr>
                <w:color w:val="1C1C1C"/>
                <w:sz w:val="18"/>
                <w:lang w:val="da-DK"/>
              </w:rPr>
              <w:t>Hurtig</w:t>
            </w:r>
            <w:r w:rsidRPr="0055382A">
              <w:rPr>
                <w:color w:val="1C1C1C"/>
                <w:spacing w:val="30"/>
                <w:sz w:val="18"/>
                <w:lang w:val="da-DK"/>
              </w:rPr>
              <w:t xml:space="preserve"> </w:t>
            </w:r>
            <w:r w:rsidRPr="0055382A">
              <w:rPr>
                <w:color w:val="1C1C1C"/>
                <w:sz w:val="18"/>
                <w:lang w:val="da-DK"/>
              </w:rPr>
              <w:t>afkøling</w:t>
            </w:r>
            <w:r w:rsidRPr="0055382A">
              <w:rPr>
                <w:color w:val="1C1C1C"/>
                <w:spacing w:val="36"/>
                <w:sz w:val="18"/>
                <w:lang w:val="da-DK"/>
              </w:rPr>
              <w:t xml:space="preserve"> </w:t>
            </w:r>
            <w:r w:rsidRPr="0055382A">
              <w:rPr>
                <w:color w:val="1C1C1C"/>
                <w:sz w:val="18"/>
                <w:lang w:val="da-DK"/>
              </w:rPr>
              <w:t>af</w:t>
            </w:r>
            <w:r w:rsidRPr="0055382A">
              <w:rPr>
                <w:color w:val="1C1C1C"/>
                <w:spacing w:val="25"/>
                <w:sz w:val="18"/>
                <w:lang w:val="da-DK"/>
              </w:rPr>
              <w:t xml:space="preserve"> </w:t>
            </w:r>
            <w:r w:rsidRPr="0055382A">
              <w:rPr>
                <w:color w:val="1C1C1C"/>
                <w:sz w:val="18"/>
                <w:lang w:val="da-DK"/>
              </w:rPr>
              <w:t>afgangs</w:t>
            </w:r>
            <w:r w:rsidRPr="0055382A">
              <w:rPr>
                <w:color w:val="1C1C1C"/>
                <w:spacing w:val="-4"/>
                <w:sz w:val="18"/>
                <w:lang w:val="da-DK"/>
              </w:rPr>
              <w:t>gas</w:t>
            </w:r>
          </w:p>
        </w:tc>
        <w:tc>
          <w:tcPr>
            <w:tcW w:w="2977" w:type="dxa"/>
          </w:tcPr>
          <w:p w14:paraId="6D1922C0" w14:textId="302FCF8A" w:rsidR="00C70A35" w:rsidRPr="0055382A" w:rsidRDefault="00C70A35">
            <w:pPr>
              <w:pStyle w:val="TableParagraph"/>
              <w:ind w:left="109" w:right="85" w:firstLine="5"/>
              <w:jc w:val="both"/>
              <w:rPr>
                <w:sz w:val="18"/>
                <w:lang w:val="da-DK"/>
              </w:rPr>
            </w:pPr>
            <w:r w:rsidRPr="0055382A">
              <w:rPr>
                <w:color w:val="1C1C1C"/>
                <w:sz w:val="18"/>
                <w:lang w:val="da-DK"/>
              </w:rPr>
              <w:t>Hurtig</w:t>
            </w:r>
            <w:r w:rsidRPr="0055382A">
              <w:rPr>
                <w:color w:val="1C1C1C"/>
                <w:spacing w:val="-12"/>
                <w:sz w:val="18"/>
                <w:lang w:val="da-DK"/>
              </w:rPr>
              <w:t xml:space="preserve"> </w:t>
            </w:r>
            <w:r w:rsidRPr="0055382A">
              <w:rPr>
                <w:color w:val="1C1C1C"/>
                <w:sz w:val="18"/>
                <w:lang w:val="da-DK"/>
              </w:rPr>
              <w:t>afkøling</w:t>
            </w:r>
            <w:r w:rsidRPr="0055382A">
              <w:rPr>
                <w:color w:val="1C1C1C"/>
                <w:spacing w:val="-6"/>
                <w:sz w:val="18"/>
                <w:lang w:val="da-DK"/>
              </w:rPr>
              <w:t xml:space="preserve"> </w:t>
            </w:r>
            <w:r w:rsidRPr="0055382A">
              <w:rPr>
                <w:color w:val="1C1C1C"/>
                <w:sz w:val="18"/>
                <w:lang w:val="da-DK"/>
              </w:rPr>
              <w:t>af</w:t>
            </w:r>
            <w:r w:rsidRPr="0055382A">
              <w:rPr>
                <w:color w:val="1C1C1C"/>
                <w:spacing w:val="-12"/>
                <w:sz w:val="18"/>
                <w:lang w:val="da-DK"/>
              </w:rPr>
              <w:t xml:space="preserve"> </w:t>
            </w:r>
            <w:r w:rsidRPr="0055382A">
              <w:rPr>
                <w:color w:val="1C1C1C"/>
                <w:sz w:val="18"/>
                <w:lang w:val="da-DK"/>
              </w:rPr>
              <w:t>afgangsgas fra</w:t>
            </w:r>
            <w:r w:rsidRPr="0055382A">
              <w:rPr>
                <w:color w:val="1C1C1C"/>
                <w:spacing w:val="-6"/>
                <w:sz w:val="18"/>
                <w:lang w:val="da-DK"/>
              </w:rPr>
              <w:t xml:space="preserve"> </w:t>
            </w:r>
            <w:r w:rsidRPr="0055382A">
              <w:rPr>
                <w:color w:val="1C1C1C"/>
                <w:sz w:val="18"/>
                <w:lang w:val="da-DK"/>
              </w:rPr>
              <w:t xml:space="preserve">temperaturer over </w:t>
            </w:r>
            <w:r w:rsidRPr="0055382A">
              <w:rPr>
                <w:color w:val="0A0A0A"/>
                <w:sz w:val="18"/>
                <w:lang w:val="da-DK"/>
              </w:rPr>
              <w:t>400</w:t>
            </w:r>
            <w:r w:rsidRPr="0055382A">
              <w:rPr>
                <w:color w:val="0A0A0A"/>
                <w:spacing w:val="-9"/>
                <w:sz w:val="18"/>
                <w:lang w:val="da-DK"/>
              </w:rPr>
              <w:t xml:space="preserve"> </w:t>
            </w:r>
            <w:r w:rsidRPr="0055382A">
              <w:rPr>
                <w:color w:val="1C1C1C"/>
                <w:sz w:val="18"/>
                <w:lang w:val="da-DK"/>
              </w:rPr>
              <w:t xml:space="preserve">°C </w:t>
            </w:r>
            <w:r w:rsidRPr="00C268E7">
              <w:rPr>
                <w:bCs/>
                <w:color w:val="0A0A0A"/>
                <w:sz w:val="20"/>
                <w:lang w:val="da-DK"/>
              </w:rPr>
              <w:t>til</w:t>
            </w:r>
            <w:r w:rsidRPr="0055382A">
              <w:rPr>
                <w:b/>
                <w:color w:val="0A0A0A"/>
                <w:sz w:val="20"/>
                <w:lang w:val="da-DK"/>
              </w:rPr>
              <w:t xml:space="preserve"> </w:t>
            </w:r>
            <w:r w:rsidRPr="0055382A">
              <w:rPr>
                <w:color w:val="0A0A0A"/>
                <w:sz w:val="18"/>
                <w:lang w:val="da-DK"/>
              </w:rPr>
              <w:t>under</w:t>
            </w:r>
            <w:r w:rsidRPr="0055382A">
              <w:rPr>
                <w:color w:val="0A0A0A"/>
                <w:spacing w:val="24"/>
                <w:sz w:val="18"/>
                <w:lang w:val="da-DK"/>
              </w:rPr>
              <w:t xml:space="preserve"> </w:t>
            </w:r>
            <w:r w:rsidRPr="0055382A">
              <w:rPr>
                <w:color w:val="1C1C1C"/>
                <w:sz w:val="18"/>
                <w:lang w:val="da-DK"/>
              </w:rPr>
              <w:t>250</w:t>
            </w:r>
            <w:r w:rsidRPr="0055382A">
              <w:rPr>
                <w:color w:val="1C1C1C"/>
                <w:spacing w:val="-4"/>
                <w:sz w:val="18"/>
                <w:lang w:val="da-DK"/>
              </w:rPr>
              <w:t xml:space="preserve"> </w:t>
            </w:r>
            <w:r w:rsidRPr="0055382A">
              <w:rPr>
                <w:color w:val="1C1C1C"/>
                <w:sz w:val="18"/>
                <w:lang w:val="da-DK"/>
              </w:rPr>
              <w:t>°C</w:t>
            </w:r>
            <w:r w:rsidRPr="0055382A">
              <w:rPr>
                <w:color w:val="1C1C1C"/>
                <w:spacing w:val="-8"/>
                <w:sz w:val="18"/>
                <w:lang w:val="da-DK"/>
              </w:rPr>
              <w:t xml:space="preserve"> </w:t>
            </w:r>
            <w:r w:rsidRPr="0055382A">
              <w:rPr>
                <w:color w:val="1C1C1C"/>
                <w:sz w:val="18"/>
                <w:lang w:val="da-DK"/>
              </w:rPr>
              <w:t>før</w:t>
            </w:r>
            <w:r w:rsidRPr="0055382A">
              <w:rPr>
                <w:color w:val="1C1C1C"/>
                <w:spacing w:val="-9"/>
                <w:sz w:val="18"/>
                <w:lang w:val="da-DK"/>
              </w:rPr>
              <w:t xml:space="preserve"> </w:t>
            </w:r>
            <w:r w:rsidRPr="0055382A">
              <w:rPr>
                <w:color w:val="1C1C1C"/>
                <w:sz w:val="18"/>
                <w:lang w:val="da-DK"/>
              </w:rPr>
              <w:t>støvrensning for</w:t>
            </w:r>
            <w:r w:rsidRPr="0055382A">
              <w:rPr>
                <w:color w:val="1C1C1C"/>
                <w:spacing w:val="-6"/>
                <w:sz w:val="18"/>
                <w:lang w:val="da-DK"/>
              </w:rPr>
              <w:t xml:space="preserve"> </w:t>
            </w:r>
            <w:r w:rsidRPr="0055382A">
              <w:rPr>
                <w:color w:val="1C1C1C"/>
                <w:sz w:val="18"/>
                <w:lang w:val="da-DK"/>
              </w:rPr>
              <w:t>at</w:t>
            </w:r>
            <w:r w:rsidRPr="0055382A">
              <w:rPr>
                <w:color w:val="1C1C1C"/>
                <w:spacing w:val="-4"/>
                <w:sz w:val="18"/>
                <w:lang w:val="da-DK"/>
              </w:rPr>
              <w:t xml:space="preserve"> </w:t>
            </w:r>
            <w:r w:rsidRPr="0055382A">
              <w:rPr>
                <w:color w:val="1C1C1C"/>
                <w:sz w:val="18"/>
                <w:lang w:val="da-DK"/>
              </w:rPr>
              <w:t xml:space="preserve">forhindre </w:t>
            </w:r>
            <w:r w:rsidRPr="0055382A">
              <w:rPr>
                <w:color w:val="0A0A0A"/>
                <w:sz w:val="18"/>
                <w:lang w:val="da-DK"/>
              </w:rPr>
              <w:t>de</w:t>
            </w:r>
            <w:r w:rsidRPr="0055382A">
              <w:rPr>
                <w:color w:val="0A0A0A"/>
                <w:spacing w:val="-2"/>
                <w:sz w:val="18"/>
                <w:lang w:val="da-DK"/>
              </w:rPr>
              <w:t xml:space="preserve"> </w:t>
            </w:r>
            <w:r w:rsidRPr="0055382A">
              <w:rPr>
                <w:color w:val="0A0A0A"/>
                <w:sz w:val="18"/>
                <w:lang w:val="da-DK"/>
              </w:rPr>
              <w:t>novo</w:t>
            </w:r>
            <w:r w:rsidRPr="0055382A">
              <w:rPr>
                <w:color w:val="1C1C1C"/>
                <w:w w:val="105"/>
                <w:sz w:val="18"/>
                <w:lang w:val="da-DK"/>
              </w:rPr>
              <w:t xml:space="preserve">syntese </w:t>
            </w:r>
            <w:r w:rsidRPr="0055382A">
              <w:rPr>
                <w:color w:val="0A0A0A"/>
                <w:w w:val="105"/>
                <w:sz w:val="18"/>
                <w:lang w:val="da-DK"/>
              </w:rPr>
              <w:t xml:space="preserve">af </w:t>
            </w:r>
            <w:r w:rsidRPr="0055382A">
              <w:rPr>
                <w:color w:val="1C1C1C"/>
                <w:w w:val="105"/>
                <w:sz w:val="18"/>
                <w:lang w:val="da-DK"/>
              </w:rPr>
              <w:t>PCDD/F. Dette opnås</w:t>
            </w:r>
            <w:r w:rsidRPr="0055382A">
              <w:rPr>
                <w:color w:val="1C1C1C"/>
                <w:spacing w:val="-1"/>
                <w:w w:val="105"/>
                <w:sz w:val="18"/>
                <w:lang w:val="da-DK"/>
              </w:rPr>
              <w:t xml:space="preserve"> </w:t>
            </w:r>
            <w:r w:rsidRPr="0055382A">
              <w:rPr>
                <w:color w:val="1C1C1C"/>
                <w:w w:val="105"/>
                <w:sz w:val="18"/>
                <w:lang w:val="da-DK"/>
              </w:rPr>
              <w:t xml:space="preserve">ved en </w:t>
            </w:r>
            <w:r w:rsidRPr="0055382A">
              <w:rPr>
                <w:color w:val="0A0A0A"/>
                <w:w w:val="105"/>
                <w:sz w:val="18"/>
                <w:lang w:val="da-DK"/>
              </w:rPr>
              <w:t xml:space="preserve">hensigtsmæssig udformning </w:t>
            </w:r>
            <w:r w:rsidRPr="0055382A">
              <w:rPr>
                <w:color w:val="1C1C1C"/>
                <w:w w:val="105"/>
                <w:sz w:val="18"/>
                <w:lang w:val="da-DK"/>
              </w:rPr>
              <w:t>af</w:t>
            </w:r>
            <w:r w:rsidRPr="0055382A">
              <w:rPr>
                <w:color w:val="1C1C1C"/>
                <w:spacing w:val="-12"/>
                <w:w w:val="105"/>
                <w:sz w:val="18"/>
                <w:lang w:val="da-DK"/>
              </w:rPr>
              <w:t xml:space="preserve"> </w:t>
            </w:r>
            <w:r w:rsidRPr="0055382A">
              <w:rPr>
                <w:color w:val="1C1C1C"/>
                <w:w w:val="105"/>
                <w:sz w:val="18"/>
                <w:lang w:val="da-DK"/>
              </w:rPr>
              <w:t xml:space="preserve">ovnen og/eller </w:t>
            </w:r>
            <w:r w:rsidRPr="0055382A">
              <w:rPr>
                <w:color w:val="0A0A0A"/>
                <w:w w:val="105"/>
                <w:sz w:val="18"/>
                <w:lang w:val="da-DK"/>
              </w:rPr>
              <w:t>med</w:t>
            </w:r>
            <w:r w:rsidRPr="0055382A">
              <w:rPr>
                <w:color w:val="0A0A0A"/>
                <w:spacing w:val="-4"/>
                <w:w w:val="105"/>
                <w:sz w:val="18"/>
                <w:lang w:val="da-DK"/>
              </w:rPr>
              <w:t xml:space="preserve"> </w:t>
            </w:r>
            <w:r w:rsidRPr="0055382A">
              <w:rPr>
                <w:color w:val="1C1C1C"/>
                <w:w w:val="105"/>
                <w:sz w:val="18"/>
                <w:lang w:val="da-DK"/>
              </w:rPr>
              <w:t>anvendelse</w:t>
            </w:r>
            <w:r w:rsidRPr="0055382A">
              <w:rPr>
                <w:color w:val="1C1C1C"/>
                <w:spacing w:val="-3"/>
                <w:w w:val="105"/>
                <w:sz w:val="18"/>
                <w:lang w:val="da-DK"/>
              </w:rPr>
              <w:t xml:space="preserve"> </w:t>
            </w:r>
            <w:r w:rsidRPr="0055382A">
              <w:rPr>
                <w:color w:val="1C1C1C"/>
                <w:w w:val="105"/>
                <w:sz w:val="18"/>
                <w:lang w:val="da-DK"/>
              </w:rPr>
              <w:t>af</w:t>
            </w:r>
            <w:r w:rsidRPr="0055382A">
              <w:rPr>
                <w:color w:val="1C1C1C"/>
                <w:spacing w:val="-9"/>
                <w:w w:val="105"/>
                <w:sz w:val="18"/>
                <w:lang w:val="da-DK"/>
              </w:rPr>
              <w:t xml:space="preserve"> </w:t>
            </w:r>
            <w:r w:rsidRPr="0055382A">
              <w:rPr>
                <w:color w:val="1C1C1C"/>
                <w:w w:val="105"/>
                <w:sz w:val="18"/>
                <w:lang w:val="da-DK"/>
              </w:rPr>
              <w:t>et</w:t>
            </w:r>
            <w:r w:rsidRPr="0055382A">
              <w:rPr>
                <w:color w:val="1C1C1C"/>
                <w:spacing w:val="-2"/>
                <w:w w:val="105"/>
                <w:sz w:val="18"/>
                <w:lang w:val="da-DK"/>
              </w:rPr>
              <w:t xml:space="preserve"> </w:t>
            </w:r>
            <w:r w:rsidRPr="0055382A">
              <w:rPr>
                <w:color w:val="0A0A0A"/>
                <w:w w:val="105"/>
                <w:sz w:val="18"/>
                <w:lang w:val="da-DK"/>
              </w:rPr>
              <w:t>brat</w:t>
            </w:r>
            <w:r w:rsidRPr="0055382A">
              <w:rPr>
                <w:color w:val="1C1C1C"/>
                <w:w w:val="105"/>
                <w:sz w:val="18"/>
                <w:lang w:val="da-DK"/>
              </w:rPr>
              <w:t>kølingssystem</w:t>
            </w:r>
            <w:r w:rsidRPr="0055382A">
              <w:rPr>
                <w:color w:val="1C1C1C"/>
                <w:spacing w:val="40"/>
                <w:w w:val="105"/>
                <w:sz w:val="18"/>
                <w:lang w:val="da-DK"/>
              </w:rPr>
              <w:t xml:space="preserve"> </w:t>
            </w:r>
            <w:r w:rsidRPr="0055382A">
              <w:rPr>
                <w:color w:val="1C1C1C"/>
                <w:w w:val="105"/>
                <w:sz w:val="18"/>
                <w:lang w:val="da-DK"/>
              </w:rPr>
              <w:t>(quench).</w:t>
            </w:r>
          </w:p>
        </w:tc>
        <w:tc>
          <w:tcPr>
            <w:tcW w:w="1984" w:type="dxa"/>
            <w:vMerge/>
            <w:tcBorders>
              <w:right w:val="double" w:sz="4" w:space="0" w:color="auto"/>
            </w:tcBorders>
          </w:tcPr>
          <w:p w14:paraId="6D1922C1" w14:textId="77777777" w:rsidR="00C70A35" w:rsidRPr="0055382A" w:rsidRDefault="00C70A35">
            <w:pPr>
              <w:rPr>
                <w:sz w:val="2"/>
                <w:szCs w:val="2"/>
                <w:lang w:val="da-DK"/>
              </w:rPr>
            </w:pPr>
          </w:p>
        </w:tc>
        <w:tc>
          <w:tcPr>
            <w:tcW w:w="2552" w:type="dxa"/>
            <w:tcBorders>
              <w:top w:val="double" w:sz="4" w:space="0" w:color="auto"/>
              <w:left w:val="double" w:sz="4" w:space="0" w:color="auto"/>
              <w:bottom w:val="double" w:sz="4" w:space="0" w:color="auto"/>
              <w:right w:val="double" w:sz="4" w:space="0" w:color="auto"/>
            </w:tcBorders>
          </w:tcPr>
          <w:p w14:paraId="3238DFA7" w14:textId="77777777" w:rsidR="00C70A35" w:rsidRPr="0055382A" w:rsidRDefault="00C70A35">
            <w:pPr>
              <w:rPr>
                <w:sz w:val="2"/>
                <w:szCs w:val="2"/>
                <w:lang w:val="da-DK"/>
              </w:rPr>
            </w:pPr>
          </w:p>
        </w:tc>
      </w:tr>
      <w:tr w:rsidR="00C70A35" w:rsidRPr="00B41B04" w14:paraId="6D1922C9" w14:textId="2B9C83E5" w:rsidTr="009C525B">
        <w:trPr>
          <w:trHeight w:val="1170"/>
        </w:trPr>
        <w:tc>
          <w:tcPr>
            <w:tcW w:w="360" w:type="dxa"/>
            <w:tcBorders>
              <w:left w:val="nil"/>
            </w:tcBorders>
          </w:tcPr>
          <w:p w14:paraId="6D1922C3" w14:textId="77777777" w:rsidR="00C70A35" w:rsidRPr="0055382A" w:rsidRDefault="00C70A35">
            <w:pPr>
              <w:pStyle w:val="TableParagraph"/>
              <w:spacing w:before="113"/>
              <w:rPr>
                <w:i/>
                <w:sz w:val="18"/>
                <w:lang w:val="da-DK"/>
              </w:rPr>
            </w:pPr>
          </w:p>
          <w:p w14:paraId="6D1922C4" w14:textId="77777777" w:rsidR="00C70A35" w:rsidRDefault="00C70A35">
            <w:pPr>
              <w:pStyle w:val="TableParagraph"/>
              <w:ind w:left="7" w:right="95"/>
              <w:jc w:val="center"/>
              <w:rPr>
                <w:sz w:val="18"/>
              </w:rPr>
            </w:pPr>
            <w:r>
              <w:rPr>
                <w:color w:val="1C1C1C"/>
                <w:spacing w:val="-5"/>
                <w:w w:val="105"/>
                <w:sz w:val="18"/>
              </w:rPr>
              <w:t>e.</w:t>
            </w:r>
          </w:p>
        </w:tc>
        <w:tc>
          <w:tcPr>
            <w:tcW w:w="1559" w:type="dxa"/>
          </w:tcPr>
          <w:p w14:paraId="6D1922C5" w14:textId="77777777" w:rsidR="00C70A35" w:rsidRPr="0055382A" w:rsidRDefault="00C70A35">
            <w:pPr>
              <w:pStyle w:val="TableParagraph"/>
              <w:spacing w:before="7"/>
              <w:rPr>
                <w:i/>
                <w:sz w:val="18"/>
                <w:lang w:val="da-DK"/>
              </w:rPr>
            </w:pPr>
          </w:p>
          <w:p w14:paraId="6D1922C6" w14:textId="77777777" w:rsidR="00C70A35" w:rsidRPr="0055382A" w:rsidRDefault="00C70A35">
            <w:pPr>
              <w:pStyle w:val="TableParagraph"/>
              <w:spacing w:before="1" w:line="244" w:lineRule="auto"/>
              <w:ind w:left="104" w:firstLine="3"/>
              <w:rPr>
                <w:sz w:val="18"/>
                <w:lang w:val="da-DK"/>
              </w:rPr>
            </w:pPr>
            <w:r w:rsidRPr="0055382A">
              <w:rPr>
                <w:color w:val="1C1C1C"/>
                <w:sz w:val="18"/>
                <w:lang w:val="da-DK"/>
              </w:rPr>
              <w:t>Minimering</w:t>
            </w:r>
            <w:r w:rsidRPr="0055382A">
              <w:rPr>
                <w:color w:val="1C1C1C"/>
                <w:spacing w:val="-9"/>
                <w:sz w:val="18"/>
                <w:lang w:val="da-DK"/>
              </w:rPr>
              <w:t xml:space="preserve"> </w:t>
            </w:r>
            <w:r w:rsidRPr="0055382A">
              <w:rPr>
                <w:color w:val="1C1C1C"/>
                <w:sz w:val="18"/>
                <w:lang w:val="da-DK"/>
              </w:rPr>
              <w:t>af</w:t>
            </w:r>
            <w:r w:rsidRPr="0055382A">
              <w:rPr>
                <w:color w:val="1C1C1C"/>
                <w:spacing w:val="-18"/>
                <w:sz w:val="18"/>
                <w:lang w:val="da-DK"/>
              </w:rPr>
              <w:t xml:space="preserve"> </w:t>
            </w:r>
            <w:r w:rsidRPr="0055382A">
              <w:rPr>
                <w:color w:val="1C1C1C"/>
                <w:sz w:val="18"/>
                <w:lang w:val="da-DK"/>
              </w:rPr>
              <w:t xml:space="preserve">støvaflejring i </w:t>
            </w:r>
            <w:r w:rsidRPr="0055382A">
              <w:rPr>
                <w:color w:val="1C1C1C"/>
                <w:spacing w:val="-2"/>
                <w:sz w:val="18"/>
                <w:lang w:val="da-DK"/>
              </w:rPr>
              <w:t>varmevekslere</w:t>
            </w:r>
          </w:p>
        </w:tc>
        <w:tc>
          <w:tcPr>
            <w:tcW w:w="2977" w:type="dxa"/>
          </w:tcPr>
          <w:p w14:paraId="6D1922C7" w14:textId="28F7DCCB" w:rsidR="00C70A35" w:rsidRPr="0055382A" w:rsidRDefault="00C70A35">
            <w:pPr>
              <w:pStyle w:val="TableParagraph"/>
              <w:spacing w:line="249" w:lineRule="auto"/>
              <w:ind w:left="108" w:right="90" w:firstLine="4"/>
              <w:jc w:val="both"/>
              <w:rPr>
                <w:sz w:val="18"/>
                <w:lang w:val="da-DK"/>
              </w:rPr>
            </w:pPr>
            <w:r w:rsidRPr="0055382A">
              <w:rPr>
                <w:color w:val="0A0A0A"/>
                <w:w w:val="105"/>
                <w:sz w:val="18"/>
                <w:lang w:val="da-DK"/>
              </w:rPr>
              <w:t>Ophobningen</w:t>
            </w:r>
            <w:r w:rsidRPr="0055382A">
              <w:rPr>
                <w:color w:val="0A0A0A"/>
                <w:spacing w:val="-3"/>
                <w:w w:val="105"/>
                <w:sz w:val="18"/>
                <w:lang w:val="da-DK"/>
              </w:rPr>
              <w:t xml:space="preserve"> </w:t>
            </w:r>
            <w:r w:rsidRPr="0055382A">
              <w:rPr>
                <w:color w:val="1C1C1C"/>
                <w:w w:val="105"/>
                <w:sz w:val="18"/>
                <w:lang w:val="da-DK"/>
              </w:rPr>
              <w:t>af</w:t>
            </w:r>
            <w:r w:rsidRPr="0055382A">
              <w:rPr>
                <w:color w:val="1C1C1C"/>
                <w:spacing w:val="-12"/>
                <w:w w:val="105"/>
                <w:sz w:val="18"/>
                <w:lang w:val="da-DK"/>
              </w:rPr>
              <w:t xml:space="preserve"> </w:t>
            </w:r>
            <w:r w:rsidRPr="0055382A">
              <w:rPr>
                <w:color w:val="1C1C1C"/>
                <w:w w:val="105"/>
                <w:sz w:val="18"/>
                <w:lang w:val="da-DK"/>
              </w:rPr>
              <w:t>støv</w:t>
            </w:r>
            <w:r w:rsidRPr="0055382A">
              <w:rPr>
                <w:color w:val="1C1C1C"/>
                <w:spacing w:val="-12"/>
                <w:w w:val="105"/>
                <w:sz w:val="18"/>
                <w:lang w:val="da-DK"/>
              </w:rPr>
              <w:t xml:space="preserve"> </w:t>
            </w:r>
            <w:r w:rsidRPr="0055382A">
              <w:rPr>
                <w:color w:val="0A0A0A"/>
                <w:w w:val="105"/>
                <w:sz w:val="18"/>
                <w:lang w:val="da-DK"/>
              </w:rPr>
              <w:t>langs</w:t>
            </w:r>
            <w:r w:rsidRPr="0055382A">
              <w:rPr>
                <w:color w:val="0A0A0A"/>
                <w:spacing w:val="-6"/>
                <w:w w:val="105"/>
                <w:sz w:val="18"/>
                <w:lang w:val="da-DK"/>
              </w:rPr>
              <w:t xml:space="preserve"> </w:t>
            </w:r>
            <w:r w:rsidRPr="0055382A">
              <w:rPr>
                <w:color w:val="1C1C1C"/>
                <w:w w:val="105"/>
                <w:sz w:val="18"/>
                <w:lang w:val="da-DK"/>
              </w:rPr>
              <w:t>afgangsgassernes</w:t>
            </w:r>
            <w:r w:rsidRPr="0055382A">
              <w:rPr>
                <w:color w:val="1C1C1C"/>
                <w:spacing w:val="-12"/>
                <w:w w:val="105"/>
                <w:sz w:val="18"/>
                <w:lang w:val="da-DK"/>
              </w:rPr>
              <w:t xml:space="preserve"> </w:t>
            </w:r>
            <w:r w:rsidRPr="0055382A">
              <w:rPr>
                <w:color w:val="1C1C1C"/>
                <w:w w:val="105"/>
                <w:sz w:val="18"/>
                <w:lang w:val="da-DK"/>
              </w:rPr>
              <w:t>kølingsfor</w:t>
            </w:r>
            <w:r w:rsidRPr="0055382A">
              <w:rPr>
                <w:color w:val="0A0A0A"/>
                <w:sz w:val="18"/>
                <w:lang w:val="da-DK"/>
              </w:rPr>
              <w:t>løb</w:t>
            </w:r>
            <w:r w:rsidRPr="0055382A">
              <w:rPr>
                <w:color w:val="0A0A0A"/>
                <w:spacing w:val="-9"/>
                <w:sz w:val="18"/>
                <w:lang w:val="da-DK"/>
              </w:rPr>
              <w:t xml:space="preserve"> </w:t>
            </w:r>
            <w:r w:rsidRPr="0055382A">
              <w:rPr>
                <w:color w:val="0A0A0A"/>
                <w:sz w:val="18"/>
                <w:lang w:val="da-DK"/>
              </w:rPr>
              <w:t>minimeres</w:t>
            </w:r>
            <w:r w:rsidRPr="0055382A">
              <w:rPr>
                <w:color w:val="343434"/>
                <w:sz w:val="18"/>
                <w:lang w:val="da-DK"/>
              </w:rPr>
              <w:t>,</w:t>
            </w:r>
            <w:r w:rsidRPr="0055382A">
              <w:rPr>
                <w:color w:val="343434"/>
                <w:spacing w:val="-12"/>
                <w:sz w:val="18"/>
                <w:lang w:val="da-DK"/>
              </w:rPr>
              <w:t xml:space="preserve"> </w:t>
            </w:r>
            <w:r w:rsidRPr="0055382A">
              <w:rPr>
                <w:color w:val="1C1C1C"/>
                <w:sz w:val="18"/>
                <w:lang w:val="da-DK"/>
              </w:rPr>
              <w:t>navnlig i</w:t>
            </w:r>
            <w:r w:rsidRPr="0055382A">
              <w:rPr>
                <w:color w:val="1C1C1C"/>
                <w:spacing w:val="-3"/>
                <w:sz w:val="18"/>
                <w:lang w:val="da-DK"/>
              </w:rPr>
              <w:t xml:space="preserve"> </w:t>
            </w:r>
            <w:r w:rsidRPr="0055382A">
              <w:rPr>
                <w:color w:val="1C1C1C"/>
                <w:sz w:val="18"/>
                <w:lang w:val="da-DK"/>
              </w:rPr>
              <w:t>varmevekslere,</w:t>
            </w:r>
            <w:r w:rsidRPr="0055382A">
              <w:rPr>
                <w:color w:val="1C1C1C"/>
                <w:spacing w:val="-12"/>
                <w:sz w:val="18"/>
                <w:lang w:val="da-DK"/>
              </w:rPr>
              <w:t xml:space="preserve"> </w:t>
            </w:r>
            <w:r w:rsidRPr="0055382A">
              <w:rPr>
                <w:color w:val="1C1C1C"/>
                <w:sz w:val="18"/>
                <w:lang w:val="da-DK"/>
              </w:rPr>
              <w:t>f.eks.</w:t>
            </w:r>
            <w:r w:rsidRPr="0055382A">
              <w:rPr>
                <w:color w:val="1C1C1C"/>
                <w:spacing w:val="-5"/>
                <w:sz w:val="18"/>
                <w:lang w:val="da-DK"/>
              </w:rPr>
              <w:t xml:space="preserve"> </w:t>
            </w:r>
            <w:r w:rsidRPr="0055382A">
              <w:rPr>
                <w:color w:val="1C1C1C"/>
                <w:sz w:val="18"/>
                <w:lang w:val="da-DK"/>
              </w:rPr>
              <w:t xml:space="preserve">ved </w:t>
            </w:r>
            <w:r w:rsidRPr="0055382A">
              <w:rPr>
                <w:color w:val="0A0A0A"/>
                <w:sz w:val="18"/>
                <w:lang w:val="da-DK"/>
              </w:rPr>
              <w:t xml:space="preserve">hjælp </w:t>
            </w:r>
            <w:r w:rsidRPr="0055382A">
              <w:rPr>
                <w:color w:val="1C1C1C"/>
                <w:sz w:val="18"/>
                <w:lang w:val="da-DK"/>
              </w:rPr>
              <w:t xml:space="preserve">af </w:t>
            </w:r>
            <w:r w:rsidRPr="0055382A">
              <w:rPr>
                <w:color w:val="1C1C1C"/>
                <w:w w:val="105"/>
                <w:sz w:val="18"/>
                <w:lang w:val="da-DK"/>
              </w:rPr>
              <w:t>vertikale</w:t>
            </w:r>
            <w:r w:rsidRPr="0055382A">
              <w:rPr>
                <w:color w:val="1C1C1C"/>
                <w:spacing w:val="-9"/>
                <w:w w:val="105"/>
                <w:sz w:val="18"/>
                <w:lang w:val="da-DK"/>
              </w:rPr>
              <w:t xml:space="preserve"> </w:t>
            </w:r>
            <w:r w:rsidRPr="0055382A">
              <w:rPr>
                <w:color w:val="1C1C1C"/>
                <w:w w:val="105"/>
                <w:sz w:val="18"/>
                <w:lang w:val="da-DK"/>
              </w:rPr>
              <w:t>vekslerør,</w:t>
            </w:r>
            <w:r w:rsidRPr="0055382A">
              <w:rPr>
                <w:color w:val="1C1C1C"/>
                <w:spacing w:val="-9"/>
                <w:w w:val="105"/>
                <w:sz w:val="18"/>
                <w:lang w:val="da-DK"/>
              </w:rPr>
              <w:t xml:space="preserve"> </w:t>
            </w:r>
            <w:r w:rsidRPr="0055382A">
              <w:rPr>
                <w:color w:val="1C1C1C"/>
                <w:w w:val="105"/>
                <w:sz w:val="18"/>
                <w:lang w:val="da-DK"/>
              </w:rPr>
              <w:t>effektiv</w:t>
            </w:r>
            <w:r w:rsidRPr="0055382A">
              <w:rPr>
                <w:color w:val="1C1C1C"/>
                <w:spacing w:val="-11"/>
                <w:w w:val="105"/>
                <w:sz w:val="18"/>
                <w:lang w:val="da-DK"/>
              </w:rPr>
              <w:t xml:space="preserve"> </w:t>
            </w:r>
            <w:r w:rsidRPr="0055382A">
              <w:rPr>
                <w:color w:val="0A0A0A"/>
                <w:w w:val="105"/>
                <w:sz w:val="18"/>
                <w:lang w:val="da-DK"/>
              </w:rPr>
              <w:t>intern</w:t>
            </w:r>
            <w:r w:rsidRPr="0055382A">
              <w:rPr>
                <w:color w:val="0A0A0A"/>
                <w:spacing w:val="-3"/>
                <w:w w:val="105"/>
                <w:sz w:val="18"/>
                <w:lang w:val="da-DK"/>
              </w:rPr>
              <w:t xml:space="preserve"> </w:t>
            </w:r>
            <w:r w:rsidRPr="0055382A">
              <w:rPr>
                <w:color w:val="1C1C1C"/>
                <w:w w:val="105"/>
                <w:sz w:val="18"/>
                <w:lang w:val="da-DK"/>
              </w:rPr>
              <w:t>rensning</w:t>
            </w:r>
            <w:r w:rsidRPr="0055382A">
              <w:rPr>
                <w:color w:val="1C1C1C"/>
                <w:spacing w:val="-9"/>
                <w:w w:val="105"/>
                <w:sz w:val="18"/>
                <w:lang w:val="da-DK"/>
              </w:rPr>
              <w:t xml:space="preserve"> </w:t>
            </w:r>
            <w:r w:rsidRPr="0055382A">
              <w:rPr>
                <w:color w:val="1C1C1C"/>
                <w:w w:val="105"/>
                <w:sz w:val="18"/>
                <w:lang w:val="da-DK"/>
              </w:rPr>
              <w:t>af</w:t>
            </w:r>
            <w:r w:rsidRPr="0055382A">
              <w:rPr>
                <w:color w:val="1C1C1C"/>
                <w:spacing w:val="-11"/>
                <w:w w:val="105"/>
                <w:sz w:val="18"/>
                <w:lang w:val="da-DK"/>
              </w:rPr>
              <w:t xml:space="preserve"> </w:t>
            </w:r>
            <w:r w:rsidRPr="0055382A">
              <w:rPr>
                <w:color w:val="1C1C1C"/>
                <w:w w:val="105"/>
                <w:sz w:val="18"/>
                <w:lang w:val="da-DK"/>
              </w:rPr>
              <w:t>vekslerrørene og højtemperatursafstøvning.</w:t>
            </w:r>
          </w:p>
        </w:tc>
        <w:tc>
          <w:tcPr>
            <w:tcW w:w="1984" w:type="dxa"/>
            <w:vMerge/>
            <w:tcBorders>
              <w:right w:val="double" w:sz="4" w:space="0" w:color="auto"/>
            </w:tcBorders>
          </w:tcPr>
          <w:p w14:paraId="6D1922C8" w14:textId="77777777" w:rsidR="00C70A35" w:rsidRPr="0055382A" w:rsidRDefault="00C70A35">
            <w:pPr>
              <w:rPr>
                <w:sz w:val="2"/>
                <w:szCs w:val="2"/>
                <w:lang w:val="da-DK"/>
              </w:rPr>
            </w:pPr>
          </w:p>
        </w:tc>
        <w:tc>
          <w:tcPr>
            <w:tcW w:w="2552" w:type="dxa"/>
            <w:tcBorders>
              <w:top w:val="double" w:sz="4" w:space="0" w:color="auto"/>
              <w:left w:val="double" w:sz="4" w:space="0" w:color="auto"/>
              <w:bottom w:val="double" w:sz="4" w:space="0" w:color="auto"/>
              <w:right w:val="double" w:sz="4" w:space="0" w:color="auto"/>
            </w:tcBorders>
          </w:tcPr>
          <w:p w14:paraId="2E7CBAB0" w14:textId="77777777" w:rsidR="00C70A35" w:rsidRPr="0055382A" w:rsidRDefault="00C70A35">
            <w:pPr>
              <w:rPr>
                <w:sz w:val="2"/>
                <w:szCs w:val="2"/>
                <w:lang w:val="da-DK"/>
              </w:rPr>
            </w:pPr>
          </w:p>
        </w:tc>
      </w:tr>
    </w:tbl>
    <w:p w14:paraId="7EC9A477" w14:textId="77777777" w:rsidR="000374EC" w:rsidRPr="001460DB" w:rsidRDefault="000374EC" w:rsidP="000374EC">
      <w:pPr>
        <w:pStyle w:val="Brdtekst"/>
        <w:ind w:left="625"/>
        <w:rPr>
          <w:sz w:val="20"/>
          <w:lang w:val="da-DK"/>
        </w:rPr>
      </w:pPr>
    </w:p>
    <w:p w14:paraId="18B76491" w14:textId="77777777" w:rsidR="000374EC" w:rsidRPr="0055382A" w:rsidRDefault="000374EC" w:rsidP="000374EC">
      <w:pPr>
        <w:ind w:left="615"/>
        <w:rPr>
          <w:i/>
          <w:sz w:val="20"/>
          <w:lang w:val="da-DK"/>
        </w:rPr>
      </w:pPr>
      <w:r w:rsidRPr="0055382A">
        <w:rPr>
          <w:i/>
          <w:color w:val="111111"/>
          <w:w w:val="85"/>
          <w:sz w:val="20"/>
          <w:lang w:val="da-DK"/>
        </w:rPr>
        <w:t>Teknikker</w:t>
      </w:r>
      <w:r w:rsidRPr="0055382A">
        <w:rPr>
          <w:i/>
          <w:color w:val="111111"/>
          <w:spacing w:val="10"/>
          <w:sz w:val="20"/>
          <w:lang w:val="da-DK"/>
        </w:rPr>
        <w:t xml:space="preserve"> </w:t>
      </w:r>
      <w:r w:rsidRPr="0055382A">
        <w:rPr>
          <w:color w:val="111111"/>
          <w:w w:val="85"/>
          <w:sz w:val="18"/>
          <w:lang w:val="da-DK"/>
        </w:rPr>
        <w:t>til</w:t>
      </w:r>
      <w:r w:rsidRPr="0055382A">
        <w:rPr>
          <w:color w:val="111111"/>
          <w:spacing w:val="1"/>
          <w:sz w:val="18"/>
          <w:lang w:val="da-DK"/>
        </w:rPr>
        <w:t xml:space="preserve"> </w:t>
      </w:r>
      <w:r w:rsidRPr="0055382A">
        <w:rPr>
          <w:i/>
          <w:color w:val="111111"/>
          <w:w w:val="85"/>
          <w:sz w:val="20"/>
          <w:lang w:val="da-DK"/>
        </w:rPr>
        <w:t>reduktion</w:t>
      </w:r>
      <w:r w:rsidRPr="0055382A">
        <w:rPr>
          <w:i/>
          <w:color w:val="111111"/>
          <w:spacing w:val="1"/>
          <w:sz w:val="20"/>
          <w:lang w:val="da-DK"/>
        </w:rPr>
        <w:t xml:space="preserve"> </w:t>
      </w:r>
      <w:r w:rsidRPr="0055382A">
        <w:rPr>
          <w:i/>
          <w:color w:val="111111"/>
          <w:w w:val="85"/>
          <w:sz w:val="20"/>
          <w:lang w:val="da-DK"/>
        </w:rPr>
        <w:t>af</w:t>
      </w:r>
      <w:r w:rsidRPr="0055382A">
        <w:rPr>
          <w:i/>
          <w:color w:val="111111"/>
          <w:spacing w:val="-5"/>
          <w:sz w:val="20"/>
          <w:lang w:val="da-DK"/>
        </w:rPr>
        <w:t xml:space="preserve"> </w:t>
      </w:r>
      <w:r w:rsidRPr="0055382A">
        <w:rPr>
          <w:i/>
          <w:color w:val="111111"/>
          <w:w w:val="85"/>
          <w:sz w:val="20"/>
          <w:lang w:val="da-DK"/>
        </w:rPr>
        <w:t>dannelsen</w:t>
      </w:r>
      <w:r w:rsidRPr="0055382A">
        <w:rPr>
          <w:i/>
          <w:color w:val="111111"/>
          <w:spacing w:val="9"/>
          <w:sz w:val="20"/>
          <w:lang w:val="da-DK"/>
        </w:rPr>
        <w:t xml:space="preserve"> </w:t>
      </w:r>
      <w:r w:rsidRPr="0055382A">
        <w:rPr>
          <w:i/>
          <w:color w:val="111111"/>
          <w:w w:val="85"/>
          <w:sz w:val="20"/>
          <w:lang w:val="da-DK"/>
        </w:rPr>
        <w:t>afNOx-</w:t>
      </w:r>
      <w:r w:rsidRPr="0055382A">
        <w:rPr>
          <w:i/>
          <w:color w:val="111111"/>
          <w:spacing w:val="1"/>
          <w:sz w:val="20"/>
          <w:lang w:val="da-DK"/>
        </w:rPr>
        <w:t xml:space="preserve"> </w:t>
      </w:r>
      <w:r w:rsidRPr="0055382A">
        <w:rPr>
          <w:i/>
          <w:color w:val="111111"/>
          <w:w w:val="85"/>
          <w:sz w:val="20"/>
          <w:lang w:val="da-DK"/>
        </w:rPr>
        <w:t>og</w:t>
      </w:r>
      <w:r w:rsidRPr="0055382A">
        <w:rPr>
          <w:i/>
          <w:color w:val="111111"/>
          <w:spacing w:val="-3"/>
          <w:sz w:val="20"/>
          <w:lang w:val="da-DK"/>
        </w:rPr>
        <w:t xml:space="preserve"> </w:t>
      </w:r>
      <w:r w:rsidRPr="0055382A">
        <w:rPr>
          <w:i/>
          <w:color w:val="212121"/>
          <w:spacing w:val="-2"/>
          <w:w w:val="85"/>
          <w:sz w:val="20"/>
          <w:lang w:val="da-DK"/>
        </w:rPr>
        <w:t>SOremissioner</w:t>
      </w:r>
    </w:p>
    <w:p w14:paraId="4E99C18D" w14:textId="77777777" w:rsidR="000374EC" w:rsidRPr="0055382A" w:rsidRDefault="000374EC" w:rsidP="000374EC">
      <w:pPr>
        <w:pStyle w:val="Brdtekst"/>
        <w:spacing w:before="7" w:after="1"/>
        <w:rPr>
          <w:i/>
          <w:sz w:val="16"/>
          <w:lang w:val="da-DK"/>
        </w:rPr>
      </w:pPr>
    </w:p>
    <w:tbl>
      <w:tblPr>
        <w:tblW w:w="0" w:type="auto"/>
        <w:tblInd w:w="63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18"/>
        <w:gridCol w:w="1701"/>
        <w:gridCol w:w="2977"/>
        <w:gridCol w:w="1984"/>
        <w:gridCol w:w="2552"/>
      </w:tblGrid>
      <w:tr w:rsidR="00B56C76" w:rsidRPr="00B41B04" w14:paraId="4D3CAE13" w14:textId="26EFCFEB" w:rsidTr="00B56C76">
        <w:trPr>
          <w:trHeight w:val="1518"/>
        </w:trPr>
        <w:tc>
          <w:tcPr>
            <w:tcW w:w="218" w:type="dxa"/>
            <w:tcBorders>
              <w:left w:val="nil"/>
            </w:tcBorders>
          </w:tcPr>
          <w:p w14:paraId="7BA324DF" w14:textId="77777777" w:rsidR="00B56C76" w:rsidRPr="0055382A" w:rsidRDefault="00B56C76">
            <w:pPr>
              <w:pStyle w:val="TableParagraph"/>
              <w:rPr>
                <w:i/>
                <w:sz w:val="19"/>
                <w:lang w:val="da-DK"/>
              </w:rPr>
            </w:pPr>
          </w:p>
          <w:p w14:paraId="3CCA795F" w14:textId="77777777" w:rsidR="00B56C76" w:rsidRPr="0055382A" w:rsidRDefault="00B56C76">
            <w:pPr>
              <w:pStyle w:val="TableParagraph"/>
              <w:spacing w:before="126"/>
              <w:rPr>
                <w:i/>
                <w:sz w:val="19"/>
                <w:lang w:val="da-DK"/>
              </w:rPr>
            </w:pPr>
          </w:p>
          <w:p w14:paraId="3E9EFCD1" w14:textId="77777777" w:rsidR="00B56C76" w:rsidRDefault="00B56C76">
            <w:pPr>
              <w:pStyle w:val="TableParagraph"/>
              <w:ind w:left="89"/>
              <w:rPr>
                <w:rFonts w:ascii="Arial"/>
                <w:sz w:val="19"/>
              </w:rPr>
            </w:pPr>
            <w:r>
              <w:rPr>
                <w:rFonts w:ascii="Arial"/>
                <w:color w:val="111111"/>
                <w:spacing w:val="-5"/>
                <w:sz w:val="19"/>
              </w:rPr>
              <w:t>f.</w:t>
            </w:r>
          </w:p>
        </w:tc>
        <w:tc>
          <w:tcPr>
            <w:tcW w:w="1701" w:type="dxa"/>
          </w:tcPr>
          <w:p w14:paraId="7455A674" w14:textId="77777777" w:rsidR="00B56C76" w:rsidRPr="0055382A" w:rsidRDefault="00B56C76">
            <w:pPr>
              <w:pStyle w:val="TableParagraph"/>
              <w:spacing w:before="44"/>
              <w:rPr>
                <w:i/>
                <w:sz w:val="18"/>
                <w:lang w:val="da-DK"/>
              </w:rPr>
            </w:pPr>
          </w:p>
          <w:p w14:paraId="14DFA9C1" w14:textId="71B4EB32" w:rsidR="00B56C76" w:rsidRPr="0055382A" w:rsidRDefault="00B56C76">
            <w:pPr>
              <w:pStyle w:val="TableParagraph"/>
              <w:spacing w:line="249" w:lineRule="auto"/>
              <w:ind w:left="104" w:right="96" w:firstLine="5"/>
              <w:jc w:val="both"/>
              <w:rPr>
                <w:sz w:val="18"/>
                <w:lang w:val="da-DK"/>
              </w:rPr>
            </w:pPr>
            <w:r w:rsidRPr="0055382A">
              <w:rPr>
                <w:color w:val="111111"/>
                <w:sz w:val="18"/>
                <w:lang w:val="da-DK"/>
              </w:rPr>
              <w:t xml:space="preserve">Anvendelse af et brændsel </w:t>
            </w:r>
            <w:r w:rsidRPr="0055382A">
              <w:rPr>
                <w:color w:val="212121"/>
                <w:sz w:val="18"/>
                <w:lang w:val="da-DK"/>
              </w:rPr>
              <w:t xml:space="preserve">eller en </w:t>
            </w:r>
            <w:r w:rsidRPr="0055382A">
              <w:rPr>
                <w:color w:val="111111"/>
                <w:sz w:val="18"/>
                <w:lang w:val="da-DK"/>
              </w:rPr>
              <w:t xml:space="preserve">kombination </w:t>
            </w:r>
            <w:r w:rsidRPr="0055382A">
              <w:rPr>
                <w:color w:val="212121"/>
                <w:sz w:val="18"/>
                <w:lang w:val="da-DK"/>
              </w:rPr>
              <w:t xml:space="preserve">af </w:t>
            </w:r>
            <w:r w:rsidRPr="0055382A">
              <w:rPr>
                <w:color w:val="111111"/>
                <w:sz w:val="18"/>
                <w:lang w:val="da-DK"/>
              </w:rPr>
              <w:t>brændsler med</w:t>
            </w:r>
            <w:r w:rsidRPr="0055382A">
              <w:rPr>
                <w:color w:val="111111"/>
                <w:spacing w:val="-2"/>
                <w:sz w:val="18"/>
                <w:lang w:val="da-DK"/>
              </w:rPr>
              <w:t xml:space="preserve"> </w:t>
            </w:r>
            <w:r w:rsidRPr="0055382A">
              <w:rPr>
                <w:color w:val="111111"/>
                <w:sz w:val="18"/>
                <w:lang w:val="da-DK"/>
              </w:rPr>
              <w:t>et</w:t>
            </w:r>
            <w:r w:rsidRPr="0055382A">
              <w:rPr>
                <w:color w:val="111111"/>
                <w:spacing w:val="-6"/>
                <w:sz w:val="18"/>
                <w:lang w:val="da-DK"/>
              </w:rPr>
              <w:t xml:space="preserve"> </w:t>
            </w:r>
            <w:r w:rsidRPr="0055382A">
              <w:rPr>
                <w:color w:val="111111"/>
                <w:sz w:val="18"/>
                <w:lang w:val="da-DK"/>
              </w:rPr>
              <w:t xml:space="preserve">lavt potentiale for </w:t>
            </w:r>
            <w:r w:rsidRPr="0055382A">
              <w:rPr>
                <w:color w:val="212121"/>
                <w:sz w:val="18"/>
                <w:lang w:val="da-DK"/>
              </w:rPr>
              <w:t>NOx-dannelse</w:t>
            </w:r>
          </w:p>
        </w:tc>
        <w:tc>
          <w:tcPr>
            <w:tcW w:w="2977" w:type="dxa"/>
          </w:tcPr>
          <w:p w14:paraId="637FFD18" w14:textId="77777777" w:rsidR="00B56C76" w:rsidRPr="0055382A" w:rsidRDefault="00B56C76">
            <w:pPr>
              <w:pStyle w:val="TableParagraph"/>
              <w:rPr>
                <w:i/>
                <w:sz w:val="18"/>
                <w:lang w:val="da-DK"/>
              </w:rPr>
            </w:pPr>
          </w:p>
          <w:p w14:paraId="401D7376" w14:textId="77777777" w:rsidR="00B56C76" w:rsidRPr="0055382A" w:rsidRDefault="00B56C76">
            <w:pPr>
              <w:pStyle w:val="TableParagraph"/>
              <w:spacing w:before="53"/>
              <w:rPr>
                <w:i/>
                <w:sz w:val="18"/>
                <w:lang w:val="da-DK"/>
              </w:rPr>
            </w:pPr>
          </w:p>
          <w:p w14:paraId="44E3455E" w14:textId="77777777" w:rsidR="00B56C76" w:rsidRPr="00342F1F" w:rsidRDefault="00B56C76">
            <w:pPr>
              <w:pStyle w:val="TableParagraph"/>
              <w:spacing w:line="244" w:lineRule="auto"/>
              <w:ind w:left="116" w:hanging="2"/>
              <w:rPr>
                <w:sz w:val="18"/>
                <w:szCs w:val="18"/>
                <w:lang w:val="da-DK"/>
              </w:rPr>
            </w:pPr>
            <w:r w:rsidRPr="00342F1F">
              <w:rPr>
                <w:color w:val="111111"/>
                <w:sz w:val="18"/>
                <w:szCs w:val="18"/>
                <w:lang w:val="da-DK"/>
              </w:rPr>
              <w:t xml:space="preserve">Brændsler med </w:t>
            </w:r>
            <w:r w:rsidRPr="00342F1F">
              <w:rPr>
                <w:color w:val="212121"/>
                <w:sz w:val="18"/>
                <w:szCs w:val="18"/>
                <w:lang w:val="da-DK"/>
              </w:rPr>
              <w:t>et</w:t>
            </w:r>
            <w:r w:rsidRPr="00342F1F">
              <w:rPr>
                <w:color w:val="212121"/>
                <w:spacing w:val="-6"/>
                <w:sz w:val="18"/>
                <w:szCs w:val="18"/>
                <w:lang w:val="da-DK"/>
              </w:rPr>
              <w:t xml:space="preserve"> </w:t>
            </w:r>
            <w:r w:rsidRPr="00342F1F">
              <w:rPr>
                <w:color w:val="111111"/>
                <w:sz w:val="18"/>
                <w:szCs w:val="18"/>
                <w:lang w:val="da-DK"/>
              </w:rPr>
              <w:t>lavt potentiale</w:t>
            </w:r>
            <w:r w:rsidRPr="00342F1F">
              <w:rPr>
                <w:color w:val="111111"/>
                <w:spacing w:val="-2"/>
                <w:sz w:val="18"/>
                <w:szCs w:val="18"/>
                <w:lang w:val="da-DK"/>
              </w:rPr>
              <w:t xml:space="preserve"> </w:t>
            </w:r>
            <w:r w:rsidRPr="00342F1F">
              <w:rPr>
                <w:color w:val="111111"/>
                <w:sz w:val="18"/>
                <w:szCs w:val="18"/>
                <w:lang w:val="da-DK"/>
              </w:rPr>
              <w:t xml:space="preserve">for </w:t>
            </w:r>
            <w:r w:rsidRPr="00342F1F">
              <w:rPr>
                <w:color w:val="212121"/>
                <w:sz w:val="18"/>
                <w:szCs w:val="18"/>
                <w:lang w:val="da-DK"/>
              </w:rPr>
              <w:t xml:space="preserve">NOx-dannelse omfat­ </w:t>
            </w:r>
            <w:r w:rsidRPr="00342F1F">
              <w:rPr>
                <w:color w:val="111111"/>
                <w:sz w:val="18"/>
                <w:szCs w:val="18"/>
                <w:lang w:val="da-DK"/>
              </w:rPr>
              <w:t xml:space="preserve">ter naturgas og flydende </w:t>
            </w:r>
            <w:r w:rsidRPr="00342F1F">
              <w:rPr>
                <w:color w:val="212121"/>
                <w:sz w:val="18"/>
                <w:szCs w:val="18"/>
                <w:lang w:val="da-DK"/>
              </w:rPr>
              <w:t xml:space="preserve">gas </w:t>
            </w:r>
            <w:r w:rsidRPr="00342F1F">
              <w:rPr>
                <w:color w:val="111111"/>
                <w:sz w:val="18"/>
                <w:szCs w:val="18"/>
                <w:lang w:val="da-DK"/>
              </w:rPr>
              <w:t>(LPG).</w:t>
            </w:r>
          </w:p>
        </w:tc>
        <w:tc>
          <w:tcPr>
            <w:tcW w:w="1984" w:type="dxa"/>
            <w:tcBorders>
              <w:right w:val="double" w:sz="4" w:space="0" w:color="auto"/>
            </w:tcBorders>
          </w:tcPr>
          <w:p w14:paraId="5DE8F645" w14:textId="160C06F3" w:rsidR="00B56C76" w:rsidRPr="0055382A" w:rsidRDefault="00B56C76">
            <w:pPr>
              <w:pStyle w:val="TableParagraph"/>
              <w:spacing w:before="35" w:line="249" w:lineRule="auto"/>
              <w:ind w:left="111" w:right="-29" w:firstLine="8"/>
              <w:jc w:val="both"/>
              <w:rPr>
                <w:sz w:val="18"/>
                <w:lang w:val="da-DK"/>
              </w:rPr>
            </w:pPr>
            <w:r w:rsidRPr="0055382A">
              <w:rPr>
                <w:color w:val="111111"/>
                <w:sz w:val="18"/>
                <w:lang w:val="da-DK"/>
              </w:rPr>
              <w:t xml:space="preserve">Anvendelsen kan </w:t>
            </w:r>
            <w:r w:rsidRPr="0055382A">
              <w:rPr>
                <w:color w:val="212121"/>
                <w:sz w:val="18"/>
                <w:lang w:val="da-DK"/>
              </w:rPr>
              <w:t>være</w:t>
            </w:r>
            <w:r w:rsidRPr="0055382A">
              <w:rPr>
                <w:color w:val="212121"/>
                <w:spacing w:val="-1"/>
                <w:sz w:val="18"/>
                <w:lang w:val="da-DK"/>
              </w:rPr>
              <w:t xml:space="preserve"> </w:t>
            </w:r>
            <w:r w:rsidRPr="0055382A">
              <w:rPr>
                <w:color w:val="111111"/>
                <w:sz w:val="18"/>
                <w:lang w:val="da-DK"/>
              </w:rPr>
              <w:t>be</w:t>
            </w:r>
            <w:r w:rsidRPr="0055382A">
              <w:rPr>
                <w:color w:val="212121"/>
                <w:sz w:val="18"/>
                <w:lang w:val="da-DK"/>
              </w:rPr>
              <w:t xml:space="preserve">grænset af </w:t>
            </w:r>
            <w:r w:rsidRPr="0055382A">
              <w:rPr>
                <w:color w:val="111111"/>
                <w:sz w:val="18"/>
                <w:lang w:val="da-DK"/>
              </w:rPr>
              <w:t xml:space="preserve">tilgængeligheden </w:t>
            </w:r>
            <w:r w:rsidRPr="0055382A">
              <w:rPr>
                <w:color w:val="212121"/>
                <w:sz w:val="18"/>
                <w:lang w:val="da-DK"/>
              </w:rPr>
              <w:t xml:space="preserve">af </w:t>
            </w:r>
            <w:r w:rsidRPr="0055382A">
              <w:rPr>
                <w:color w:val="111111"/>
                <w:sz w:val="18"/>
                <w:lang w:val="da-DK"/>
              </w:rPr>
              <w:t xml:space="preserve">de forskellige typer brændsel, hvilket kan afhænge </w:t>
            </w:r>
            <w:r w:rsidRPr="0055382A">
              <w:rPr>
                <w:color w:val="212121"/>
                <w:sz w:val="18"/>
                <w:lang w:val="da-DK"/>
              </w:rPr>
              <w:t>af</w:t>
            </w:r>
            <w:r w:rsidRPr="0055382A">
              <w:rPr>
                <w:color w:val="212121"/>
                <w:spacing w:val="-1"/>
                <w:sz w:val="18"/>
                <w:lang w:val="da-DK"/>
              </w:rPr>
              <w:t xml:space="preserve"> </w:t>
            </w:r>
            <w:r w:rsidRPr="0055382A">
              <w:rPr>
                <w:color w:val="111111"/>
                <w:sz w:val="18"/>
                <w:lang w:val="da-DK"/>
              </w:rPr>
              <w:t xml:space="preserve">den </w:t>
            </w:r>
            <w:r w:rsidRPr="0055382A">
              <w:rPr>
                <w:color w:val="212121"/>
                <w:sz w:val="18"/>
                <w:lang w:val="da-DK"/>
              </w:rPr>
              <w:t xml:space="preserve">enkelte </w:t>
            </w:r>
            <w:r w:rsidRPr="0055382A">
              <w:rPr>
                <w:color w:val="111111"/>
                <w:sz w:val="18"/>
                <w:lang w:val="da-DK"/>
              </w:rPr>
              <w:t>med</w:t>
            </w:r>
            <w:r>
              <w:rPr>
                <w:color w:val="111111"/>
                <w:sz w:val="18"/>
                <w:lang w:val="da-DK"/>
              </w:rPr>
              <w:t>l</w:t>
            </w:r>
            <w:r w:rsidRPr="0055382A">
              <w:rPr>
                <w:color w:val="111111"/>
                <w:sz w:val="18"/>
                <w:lang w:val="da-DK"/>
              </w:rPr>
              <w:t>emsstats energipolitik.</w:t>
            </w:r>
          </w:p>
        </w:tc>
        <w:tc>
          <w:tcPr>
            <w:tcW w:w="2552" w:type="dxa"/>
            <w:tcBorders>
              <w:top w:val="double" w:sz="4" w:space="0" w:color="auto"/>
              <w:left w:val="double" w:sz="4" w:space="0" w:color="auto"/>
              <w:bottom w:val="double" w:sz="4" w:space="0" w:color="auto"/>
              <w:right w:val="double" w:sz="4" w:space="0" w:color="auto"/>
            </w:tcBorders>
          </w:tcPr>
          <w:p w14:paraId="59082411" w14:textId="77777777" w:rsidR="00B56C76" w:rsidRPr="0055382A" w:rsidRDefault="00B56C76">
            <w:pPr>
              <w:pStyle w:val="TableParagraph"/>
              <w:spacing w:before="35" w:line="249" w:lineRule="auto"/>
              <w:ind w:left="111" w:right="-29" w:firstLine="8"/>
              <w:jc w:val="both"/>
              <w:rPr>
                <w:color w:val="111111"/>
                <w:sz w:val="18"/>
                <w:lang w:val="da-DK"/>
              </w:rPr>
            </w:pPr>
          </w:p>
        </w:tc>
      </w:tr>
      <w:tr w:rsidR="00B56C76" w:rsidRPr="00B41B04" w14:paraId="6B53A27E" w14:textId="424059AB" w:rsidTr="00B56C76">
        <w:trPr>
          <w:trHeight w:val="1518"/>
        </w:trPr>
        <w:tc>
          <w:tcPr>
            <w:tcW w:w="218" w:type="dxa"/>
            <w:tcBorders>
              <w:left w:val="nil"/>
            </w:tcBorders>
          </w:tcPr>
          <w:p w14:paraId="2BEEF628" w14:textId="77777777" w:rsidR="00B56C76" w:rsidRPr="0055382A" w:rsidRDefault="00B56C76">
            <w:pPr>
              <w:pStyle w:val="TableParagraph"/>
              <w:rPr>
                <w:i/>
                <w:sz w:val="18"/>
                <w:lang w:val="da-DK"/>
              </w:rPr>
            </w:pPr>
          </w:p>
          <w:p w14:paraId="09661B8D" w14:textId="77777777" w:rsidR="00B56C76" w:rsidRPr="0055382A" w:rsidRDefault="00B56C76">
            <w:pPr>
              <w:pStyle w:val="TableParagraph"/>
              <w:spacing w:before="168"/>
              <w:rPr>
                <w:i/>
                <w:sz w:val="18"/>
                <w:lang w:val="da-DK"/>
              </w:rPr>
            </w:pPr>
          </w:p>
          <w:p w14:paraId="2D3B9A7C" w14:textId="77777777" w:rsidR="00B56C76" w:rsidRDefault="00B56C76">
            <w:pPr>
              <w:pStyle w:val="TableParagraph"/>
              <w:ind w:left="61"/>
              <w:rPr>
                <w:sz w:val="18"/>
              </w:rPr>
            </w:pPr>
            <w:r>
              <w:rPr>
                <w:color w:val="212121"/>
                <w:spacing w:val="-5"/>
                <w:w w:val="105"/>
                <w:sz w:val="18"/>
              </w:rPr>
              <w:t>g.</w:t>
            </w:r>
          </w:p>
        </w:tc>
        <w:tc>
          <w:tcPr>
            <w:tcW w:w="1701" w:type="dxa"/>
          </w:tcPr>
          <w:p w14:paraId="62A24B9B" w14:textId="77777777" w:rsidR="00B56C76" w:rsidRPr="0055382A" w:rsidRDefault="00B56C76">
            <w:pPr>
              <w:pStyle w:val="TableParagraph"/>
              <w:spacing w:before="48"/>
              <w:rPr>
                <w:i/>
                <w:sz w:val="18"/>
                <w:lang w:val="da-DK"/>
              </w:rPr>
            </w:pPr>
          </w:p>
          <w:p w14:paraId="073B5ADE" w14:textId="77777777" w:rsidR="00B56C76" w:rsidRPr="0055382A" w:rsidRDefault="00B56C76">
            <w:pPr>
              <w:pStyle w:val="TableParagraph"/>
              <w:spacing w:line="247" w:lineRule="auto"/>
              <w:ind w:left="104" w:right="97" w:firstLine="5"/>
              <w:jc w:val="both"/>
              <w:rPr>
                <w:sz w:val="18"/>
                <w:lang w:val="da-DK"/>
              </w:rPr>
            </w:pPr>
            <w:r w:rsidRPr="0055382A">
              <w:rPr>
                <w:color w:val="212121"/>
                <w:sz w:val="18"/>
                <w:lang w:val="da-DK"/>
              </w:rPr>
              <w:t xml:space="preserve">Anvendelse </w:t>
            </w:r>
            <w:r w:rsidRPr="0055382A">
              <w:rPr>
                <w:color w:val="111111"/>
                <w:sz w:val="18"/>
                <w:lang w:val="da-DK"/>
              </w:rPr>
              <w:t xml:space="preserve">af et brændsel eller en kombination </w:t>
            </w:r>
            <w:r w:rsidRPr="0055382A">
              <w:rPr>
                <w:color w:val="212121"/>
                <w:sz w:val="18"/>
                <w:lang w:val="da-DK"/>
              </w:rPr>
              <w:t xml:space="preserve">af </w:t>
            </w:r>
            <w:r w:rsidRPr="0055382A">
              <w:rPr>
                <w:color w:val="111111"/>
                <w:sz w:val="18"/>
                <w:lang w:val="da-DK"/>
              </w:rPr>
              <w:t>brændsler</w:t>
            </w:r>
            <w:r w:rsidRPr="0055382A">
              <w:rPr>
                <w:color w:val="111111"/>
                <w:spacing w:val="-12"/>
                <w:sz w:val="18"/>
                <w:lang w:val="da-DK"/>
              </w:rPr>
              <w:t xml:space="preserve"> </w:t>
            </w:r>
            <w:r w:rsidRPr="0055382A">
              <w:rPr>
                <w:color w:val="111111"/>
                <w:sz w:val="18"/>
                <w:lang w:val="da-DK"/>
              </w:rPr>
              <w:t>med</w:t>
            </w:r>
            <w:r w:rsidRPr="0055382A">
              <w:rPr>
                <w:color w:val="111111"/>
                <w:spacing w:val="-11"/>
                <w:sz w:val="18"/>
                <w:lang w:val="da-DK"/>
              </w:rPr>
              <w:t xml:space="preserve"> </w:t>
            </w:r>
            <w:r w:rsidRPr="0055382A">
              <w:rPr>
                <w:color w:val="111111"/>
                <w:sz w:val="18"/>
                <w:lang w:val="da-DK"/>
              </w:rPr>
              <w:t>lavt</w:t>
            </w:r>
            <w:r w:rsidRPr="0055382A">
              <w:rPr>
                <w:color w:val="111111"/>
                <w:spacing w:val="-11"/>
                <w:sz w:val="18"/>
                <w:lang w:val="da-DK"/>
              </w:rPr>
              <w:t xml:space="preserve"> </w:t>
            </w:r>
            <w:r w:rsidRPr="0055382A">
              <w:rPr>
                <w:color w:val="111111"/>
                <w:sz w:val="18"/>
                <w:lang w:val="da-DK"/>
              </w:rPr>
              <w:t xml:space="preserve">svovlind­ </w:t>
            </w:r>
            <w:r w:rsidRPr="0055382A">
              <w:rPr>
                <w:color w:val="111111"/>
                <w:spacing w:val="-4"/>
                <w:sz w:val="18"/>
                <w:lang w:val="da-DK"/>
              </w:rPr>
              <w:t>hold</w:t>
            </w:r>
          </w:p>
        </w:tc>
        <w:tc>
          <w:tcPr>
            <w:tcW w:w="2977" w:type="dxa"/>
          </w:tcPr>
          <w:p w14:paraId="0B19BD29" w14:textId="77777777" w:rsidR="00B56C76" w:rsidRPr="0055382A" w:rsidRDefault="00B56C76">
            <w:pPr>
              <w:pStyle w:val="TableParagraph"/>
              <w:rPr>
                <w:i/>
                <w:sz w:val="18"/>
                <w:lang w:val="da-DK"/>
              </w:rPr>
            </w:pPr>
          </w:p>
          <w:p w14:paraId="757A7E72" w14:textId="77777777" w:rsidR="00B56C76" w:rsidRPr="0055382A" w:rsidRDefault="00B56C76">
            <w:pPr>
              <w:pStyle w:val="TableParagraph"/>
              <w:spacing w:before="53"/>
              <w:rPr>
                <w:i/>
                <w:sz w:val="18"/>
                <w:lang w:val="da-DK"/>
              </w:rPr>
            </w:pPr>
          </w:p>
          <w:p w14:paraId="7751D039" w14:textId="77777777" w:rsidR="00B56C76" w:rsidRPr="0055382A" w:rsidRDefault="00B56C76">
            <w:pPr>
              <w:pStyle w:val="TableParagraph"/>
              <w:spacing w:line="249" w:lineRule="auto"/>
              <w:ind w:left="106" w:firstLine="8"/>
              <w:rPr>
                <w:sz w:val="18"/>
                <w:lang w:val="da-DK"/>
              </w:rPr>
            </w:pPr>
            <w:r w:rsidRPr="0055382A">
              <w:rPr>
                <w:color w:val="111111"/>
                <w:sz w:val="18"/>
                <w:lang w:val="da-DK"/>
              </w:rPr>
              <w:t>Brændsler</w:t>
            </w:r>
            <w:r w:rsidRPr="0055382A">
              <w:rPr>
                <w:color w:val="111111"/>
                <w:spacing w:val="40"/>
                <w:sz w:val="18"/>
                <w:lang w:val="da-DK"/>
              </w:rPr>
              <w:t xml:space="preserve"> </w:t>
            </w:r>
            <w:r w:rsidRPr="0055382A">
              <w:rPr>
                <w:color w:val="111111"/>
                <w:sz w:val="18"/>
                <w:lang w:val="da-DK"/>
              </w:rPr>
              <w:t>med</w:t>
            </w:r>
            <w:r w:rsidRPr="0055382A">
              <w:rPr>
                <w:color w:val="111111"/>
                <w:spacing w:val="40"/>
                <w:sz w:val="18"/>
                <w:lang w:val="da-DK"/>
              </w:rPr>
              <w:t xml:space="preserve"> </w:t>
            </w:r>
            <w:r w:rsidRPr="0055382A">
              <w:rPr>
                <w:color w:val="111111"/>
                <w:sz w:val="18"/>
                <w:lang w:val="da-DK"/>
              </w:rPr>
              <w:t>lavt</w:t>
            </w:r>
            <w:r w:rsidRPr="0055382A">
              <w:rPr>
                <w:color w:val="111111"/>
                <w:spacing w:val="36"/>
                <w:sz w:val="18"/>
                <w:lang w:val="da-DK"/>
              </w:rPr>
              <w:t xml:space="preserve"> </w:t>
            </w:r>
            <w:r w:rsidRPr="0055382A">
              <w:rPr>
                <w:color w:val="212121"/>
                <w:sz w:val="18"/>
                <w:lang w:val="da-DK"/>
              </w:rPr>
              <w:t>svovlindhold</w:t>
            </w:r>
            <w:r w:rsidRPr="0055382A">
              <w:rPr>
                <w:color w:val="212121"/>
                <w:spacing w:val="40"/>
                <w:sz w:val="18"/>
                <w:lang w:val="da-DK"/>
              </w:rPr>
              <w:t xml:space="preserve"> </w:t>
            </w:r>
            <w:r w:rsidRPr="0055382A">
              <w:rPr>
                <w:color w:val="111111"/>
                <w:sz w:val="18"/>
                <w:lang w:val="da-DK"/>
              </w:rPr>
              <w:t>omfatter</w:t>
            </w:r>
            <w:r w:rsidRPr="0055382A">
              <w:rPr>
                <w:color w:val="111111"/>
                <w:spacing w:val="40"/>
                <w:sz w:val="18"/>
                <w:lang w:val="da-DK"/>
              </w:rPr>
              <w:t xml:space="preserve"> </w:t>
            </w:r>
            <w:r w:rsidRPr="0055382A">
              <w:rPr>
                <w:color w:val="111111"/>
                <w:sz w:val="18"/>
                <w:lang w:val="da-DK"/>
              </w:rPr>
              <w:t>naturgas</w:t>
            </w:r>
            <w:r w:rsidRPr="0055382A">
              <w:rPr>
                <w:color w:val="111111"/>
                <w:spacing w:val="40"/>
                <w:sz w:val="18"/>
                <w:lang w:val="da-DK"/>
              </w:rPr>
              <w:t xml:space="preserve"> </w:t>
            </w:r>
            <w:r w:rsidRPr="0055382A">
              <w:rPr>
                <w:color w:val="111111"/>
                <w:sz w:val="18"/>
                <w:lang w:val="da-DK"/>
              </w:rPr>
              <w:t xml:space="preserve">og flydende </w:t>
            </w:r>
            <w:r w:rsidRPr="0055382A">
              <w:rPr>
                <w:color w:val="212121"/>
                <w:sz w:val="18"/>
                <w:lang w:val="da-DK"/>
              </w:rPr>
              <w:t xml:space="preserve">gas </w:t>
            </w:r>
            <w:r w:rsidRPr="0055382A">
              <w:rPr>
                <w:color w:val="111111"/>
                <w:sz w:val="18"/>
                <w:lang w:val="da-DK"/>
              </w:rPr>
              <w:t>(LPG).</w:t>
            </w:r>
          </w:p>
        </w:tc>
        <w:tc>
          <w:tcPr>
            <w:tcW w:w="1984" w:type="dxa"/>
            <w:tcBorders>
              <w:right w:val="double" w:sz="4" w:space="0" w:color="auto"/>
            </w:tcBorders>
          </w:tcPr>
          <w:p w14:paraId="18AE21CE" w14:textId="5B6B4CC8" w:rsidR="00B56C76" w:rsidRPr="00B56C76" w:rsidRDefault="00B56C76" w:rsidP="00B56C76">
            <w:pPr>
              <w:pStyle w:val="TableParagraph"/>
              <w:spacing w:before="39" w:line="249" w:lineRule="auto"/>
              <w:ind w:left="111" w:right="-29" w:firstLine="8"/>
              <w:jc w:val="both"/>
              <w:rPr>
                <w:color w:val="111111"/>
                <w:sz w:val="18"/>
                <w:lang w:val="da-DK"/>
              </w:rPr>
            </w:pPr>
            <w:r w:rsidRPr="0055382A">
              <w:rPr>
                <w:color w:val="111111"/>
                <w:sz w:val="18"/>
                <w:lang w:val="da-DK"/>
              </w:rPr>
              <w:t xml:space="preserve">Anvendelsen kan </w:t>
            </w:r>
            <w:r w:rsidRPr="0055382A">
              <w:rPr>
                <w:color w:val="212121"/>
                <w:sz w:val="18"/>
                <w:lang w:val="da-DK"/>
              </w:rPr>
              <w:t xml:space="preserve">være </w:t>
            </w:r>
            <w:r w:rsidRPr="0055382A">
              <w:rPr>
                <w:color w:val="111111"/>
                <w:sz w:val="18"/>
                <w:lang w:val="da-DK"/>
              </w:rPr>
              <w:t>be</w:t>
            </w:r>
            <w:r w:rsidRPr="0055382A">
              <w:rPr>
                <w:color w:val="212121"/>
                <w:sz w:val="18"/>
                <w:lang w:val="da-DK"/>
              </w:rPr>
              <w:t xml:space="preserve">grænset </w:t>
            </w:r>
            <w:r w:rsidRPr="0055382A">
              <w:rPr>
                <w:color w:val="111111"/>
                <w:sz w:val="18"/>
                <w:lang w:val="da-DK"/>
              </w:rPr>
              <w:t xml:space="preserve">af tilgængeligheden </w:t>
            </w:r>
            <w:r w:rsidRPr="0055382A">
              <w:rPr>
                <w:color w:val="212121"/>
                <w:sz w:val="18"/>
                <w:lang w:val="da-DK"/>
              </w:rPr>
              <w:t xml:space="preserve">af </w:t>
            </w:r>
            <w:r w:rsidRPr="0055382A">
              <w:rPr>
                <w:color w:val="111111"/>
                <w:sz w:val="18"/>
                <w:lang w:val="da-DK"/>
              </w:rPr>
              <w:t xml:space="preserve">de forskellige typer brændsel, hvilket kan afhænge </w:t>
            </w:r>
            <w:r w:rsidRPr="0055382A">
              <w:rPr>
                <w:color w:val="212121"/>
                <w:sz w:val="18"/>
                <w:lang w:val="da-DK"/>
              </w:rPr>
              <w:t>af</w:t>
            </w:r>
            <w:r w:rsidRPr="0055382A">
              <w:rPr>
                <w:color w:val="212121"/>
                <w:spacing w:val="-1"/>
                <w:sz w:val="18"/>
                <w:lang w:val="da-DK"/>
              </w:rPr>
              <w:t xml:space="preserve"> </w:t>
            </w:r>
            <w:r w:rsidRPr="0055382A">
              <w:rPr>
                <w:color w:val="111111"/>
                <w:sz w:val="18"/>
                <w:lang w:val="da-DK"/>
              </w:rPr>
              <w:t xml:space="preserve">den </w:t>
            </w:r>
            <w:r w:rsidRPr="0055382A">
              <w:rPr>
                <w:color w:val="212121"/>
                <w:sz w:val="18"/>
                <w:lang w:val="da-DK"/>
              </w:rPr>
              <w:t xml:space="preserve">enkelte </w:t>
            </w:r>
            <w:r w:rsidRPr="0055382A">
              <w:rPr>
                <w:color w:val="111111"/>
                <w:sz w:val="18"/>
                <w:lang w:val="da-DK"/>
              </w:rPr>
              <w:t>medlemsstats energipolitik</w:t>
            </w:r>
            <w:r w:rsidRPr="0055382A">
              <w:rPr>
                <w:color w:val="3A3A3A"/>
                <w:sz w:val="18"/>
                <w:lang w:val="da-DK"/>
              </w:rPr>
              <w:t>.</w:t>
            </w:r>
          </w:p>
        </w:tc>
        <w:tc>
          <w:tcPr>
            <w:tcW w:w="2552" w:type="dxa"/>
            <w:tcBorders>
              <w:top w:val="double" w:sz="4" w:space="0" w:color="auto"/>
              <w:left w:val="double" w:sz="4" w:space="0" w:color="auto"/>
              <w:bottom w:val="double" w:sz="4" w:space="0" w:color="auto"/>
              <w:right w:val="double" w:sz="4" w:space="0" w:color="auto"/>
            </w:tcBorders>
          </w:tcPr>
          <w:p w14:paraId="39BCCF8F" w14:textId="77777777" w:rsidR="00B56C76" w:rsidRPr="0055382A" w:rsidRDefault="00B56C76">
            <w:pPr>
              <w:pStyle w:val="TableParagraph"/>
              <w:spacing w:before="39" w:line="249" w:lineRule="auto"/>
              <w:ind w:left="111" w:right="-29" w:firstLine="8"/>
              <w:jc w:val="both"/>
              <w:rPr>
                <w:color w:val="111111"/>
                <w:sz w:val="18"/>
                <w:lang w:val="da-DK"/>
              </w:rPr>
            </w:pPr>
          </w:p>
        </w:tc>
      </w:tr>
      <w:tr w:rsidR="00B56C76" w:rsidRPr="00B41B04" w14:paraId="629E7046" w14:textId="2FB1F807" w:rsidTr="00B56C76">
        <w:trPr>
          <w:trHeight w:val="1307"/>
        </w:trPr>
        <w:tc>
          <w:tcPr>
            <w:tcW w:w="218" w:type="dxa"/>
            <w:tcBorders>
              <w:left w:val="nil"/>
            </w:tcBorders>
          </w:tcPr>
          <w:p w14:paraId="028DA0A2" w14:textId="77777777" w:rsidR="00B56C76" w:rsidRPr="0055382A" w:rsidRDefault="00B56C76">
            <w:pPr>
              <w:pStyle w:val="TableParagraph"/>
              <w:rPr>
                <w:i/>
                <w:sz w:val="19"/>
                <w:lang w:val="da-DK"/>
              </w:rPr>
            </w:pPr>
          </w:p>
          <w:p w14:paraId="0E5806D9" w14:textId="77777777" w:rsidR="00B56C76" w:rsidRPr="0055382A" w:rsidRDefault="00B56C76">
            <w:pPr>
              <w:pStyle w:val="TableParagraph"/>
              <w:spacing w:before="24"/>
              <w:rPr>
                <w:i/>
                <w:sz w:val="19"/>
                <w:lang w:val="da-DK"/>
              </w:rPr>
            </w:pPr>
          </w:p>
          <w:p w14:paraId="620B7BD0" w14:textId="77777777" w:rsidR="00B56C76" w:rsidRDefault="00B56C76">
            <w:pPr>
              <w:pStyle w:val="TableParagraph"/>
              <w:ind w:left="54"/>
              <w:rPr>
                <w:rFonts w:ascii="Arial"/>
                <w:sz w:val="19"/>
              </w:rPr>
            </w:pPr>
            <w:r>
              <w:rPr>
                <w:rFonts w:ascii="Arial"/>
                <w:color w:val="111111"/>
                <w:spacing w:val="-5"/>
                <w:sz w:val="19"/>
              </w:rPr>
              <w:t>h.</w:t>
            </w:r>
          </w:p>
        </w:tc>
        <w:tc>
          <w:tcPr>
            <w:tcW w:w="1701" w:type="dxa"/>
          </w:tcPr>
          <w:p w14:paraId="6D99C841" w14:textId="77777777" w:rsidR="00B56C76" w:rsidRDefault="00B56C76">
            <w:pPr>
              <w:pStyle w:val="TableParagraph"/>
              <w:rPr>
                <w:i/>
                <w:sz w:val="18"/>
              </w:rPr>
            </w:pPr>
          </w:p>
          <w:p w14:paraId="3FA462D2" w14:textId="77777777" w:rsidR="00B56C76" w:rsidRDefault="00B56C76">
            <w:pPr>
              <w:pStyle w:val="TableParagraph"/>
              <w:spacing w:before="57"/>
              <w:rPr>
                <w:i/>
                <w:sz w:val="18"/>
              </w:rPr>
            </w:pPr>
          </w:p>
          <w:p w14:paraId="206FD9D9" w14:textId="77777777" w:rsidR="00B56C76" w:rsidRDefault="00B56C76">
            <w:pPr>
              <w:pStyle w:val="TableParagraph"/>
              <w:ind w:left="112"/>
              <w:rPr>
                <w:sz w:val="18"/>
                <w:szCs w:val="18"/>
              </w:rPr>
            </w:pPr>
            <w:r w:rsidRPr="1B4E1884">
              <w:rPr>
                <w:color w:val="111111"/>
                <w:spacing w:val="-2"/>
                <w:sz w:val="18"/>
                <w:szCs w:val="18"/>
              </w:rPr>
              <w:t>Low-NO</w:t>
            </w:r>
            <w:r w:rsidRPr="1B4E1884">
              <w:rPr>
                <w:color w:val="3A3A3A"/>
                <w:spacing w:val="-2"/>
                <w:sz w:val="18"/>
                <w:szCs w:val="18"/>
              </w:rPr>
              <w:t>x</w:t>
            </w:r>
            <w:r w:rsidRPr="1B4E1884">
              <w:rPr>
                <w:color w:val="3A3A3A"/>
                <w:spacing w:val="-21"/>
                <w:sz w:val="18"/>
                <w:szCs w:val="18"/>
              </w:rPr>
              <w:t xml:space="preserve"> </w:t>
            </w:r>
            <w:r w:rsidRPr="1B4E1884">
              <w:rPr>
                <w:color w:val="111111"/>
                <w:spacing w:val="-2"/>
                <w:sz w:val="18"/>
                <w:szCs w:val="18"/>
              </w:rPr>
              <w:t>brændere</w:t>
            </w:r>
          </w:p>
        </w:tc>
        <w:tc>
          <w:tcPr>
            <w:tcW w:w="2977" w:type="dxa"/>
          </w:tcPr>
          <w:p w14:paraId="7E051F36" w14:textId="77777777" w:rsidR="00B56C76" w:rsidRDefault="00B56C76">
            <w:pPr>
              <w:pStyle w:val="TableParagraph"/>
              <w:rPr>
                <w:i/>
                <w:sz w:val="18"/>
              </w:rPr>
            </w:pPr>
          </w:p>
          <w:p w14:paraId="258B6277" w14:textId="77777777" w:rsidR="00B56C76" w:rsidRDefault="00B56C76">
            <w:pPr>
              <w:pStyle w:val="TableParagraph"/>
              <w:spacing w:before="57"/>
              <w:rPr>
                <w:i/>
                <w:sz w:val="18"/>
              </w:rPr>
            </w:pPr>
          </w:p>
          <w:p w14:paraId="6F4D2ED8" w14:textId="77777777" w:rsidR="00B56C76" w:rsidRDefault="00B56C76">
            <w:pPr>
              <w:pStyle w:val="TableParagraph"/>
              <w:ind w:left="107"/>
              <w:rPr>
                <w:sz w:val="18"/>
                <w:szCs w:val="18"/>
              </w:rPr>
            </w:pPr>
            <w:r w:rsidRPr="1B4E1884">
              <w:rPr>
                <w:color w:val="212121"/>
                <w:sz w:val="18"/>
                <w:szCs w:val="18"/>
              </w:rPr>
              <w:t>Se</w:t>
            </w:r>
            <w:r w:rsidRPr="1B4E1884">
              <w:rPr>
                <w:color w:val="212121"/>
                <w:spacing w:val="-7"/>
                <w:sz w:val="18"/>
                <w:szCs w:val="18"/>
              </w:rPr>
              <w:t xml:space="preserve"> </w:t>
            </w:r>
            <w:r w:rsidRPr="1B4E1884">
              <w:rPr>
                <w:color w:val="111111"/>
                <w:sz w:val="18"/>
                <w:szCs w:val="18"/>
              </w:rPr>
              <w:t>afsnit</w:t>
            </w:r>
            <w:r w:rsidRPr="1B4E1884">
              <w:rPr>
                <w:color w:val="111111"/>
                <w:spacing w:val="2"/>
                <w:sz w:val="18"/>
                <w:szCs w:val="18"/>
              </w:rPr>
              <w:t xml:space="preserve"> </w:t>
            </w:r>
            <w:r w:rsidRPr="1B4E1884">
              <w:rPr>
                <w:color w:val="111111"/>
                <w:spacing w:val="-2"/>
                <w:sz w:val="18"/>
                <w:szCs w:val="18"/>
              </w:rPr>
              <w:t>1.4.3.</w:t>
            </w:r>
          </w:p>
        </w:tc>
        <w:tc>
          <w:tcPr>
            <w:tcW w:w="1984" w:type="dxa"/>
            <w:tcBorders>
              <w:right w:val="double" w:sz="4" w:space="0" w:color="auto"/>
            </w:tcBorders>
          </w:tcPr>
          <w:p w14:paraId="7F0AF679" w14:textId="2C72ADE3" w:rsidR="00B56C76" w:rsidRPr="0055382A" w:rsidRDefault="00B56C76">
            <w:pPr>
              <w:pStyle w:val="TableParagraph"/>
              <w:spacing w:before="43" w:line="247" w:lineRule="auto"/>
              <w:ind w:left="112" w:right="-29" w:firstLine="7"/>
              <w:jc w:val="both"/>
              <w:rPr>
                <w:sz w:val="18"/>
                <w:lang w:val="da-DK"/>
              </w:rPr>
            </w:pPr>
            <w:r w:rsidRPr="0055382A">
              <w:rPr>
                <w:color w:val="111111"/>
                <w:sz w:val="18"/>
                <w:lang w:val="da-DK"/>
              </w:rPr>
              <w:t xml:space="preserve">Anvendeligheden i eksi­ </w:t>
            </w:r>
            <w:r w:rsidRPr="0055382A">
              <w:rPr>
                <w:color w:val="212121"/>
                <w:sz w:val="18"/>
                <w:lang w:val="da-DK"/>
              </w:rPr>
              <w:t xml:space="preserve">sterende </w:t>
            </w:r>
            <w:r w:rsidRPr="0055382A">
              <w:rPr>
                <w:color w:val="111111"/>
                <w:sz w:val="18"/>
                <w:lang w:val="da-DK"/>
              </w:rPr>
              <w:t xml:space="preserve">anlæg </w:t>
            </w:r>
            <w:r w:rsidRPr="0055382A">
              <w:rPr>
                <w:color w:val="212121"/>
                <w:sz w:val="18"/>
                <w:lang w:val="da-DK"/>
              </w:rPr>
              <w:t xml:space="preserve">kan være </w:t>
            </w:r>
            <w:r w:rsidRPr="0055382A">
              <w:rPr>
                <w:color w:val="111111"/>
                <w:sz w:val="18"/>
                <w:lang w:val="da-DK"/>
              </w:rPr>
              <w:t>begrænset af ovnkonstruktionen og</w:t>
            </w:r>
            <w:r w:rsidRPr="0055382A">
              <w:rPr>
                <w:color w:val="3A3A3A"/>
                <w:sz w:val="18"/>
                <w:lang w:val="da-DK"/>
              </w:rPr>
              <w:t>/</w:t>
            </w:r>
            <w:r w:rsidRPr="0055382A">
              <w:rPr>
                <w:color w:val="111111"/>
                <w:sz w:val="18"/>
                <w:lang w:val="da-DK"/>
              </w:rPr>
              <w:t>eller driftsmæs</w:t>
            </w:r>
            <w:r w:rsidRPr="0055382A">
              <w:rPr>
                <w:color w:val="212121"/>
                <w:sz w:val="18"/>
                <w:lang w:val="da-DK"/>
              </w:rPr>
              <w:t xml:space="preserve">sige </w:t>
            </w:r>
            <w:r w:rsidRPr="0055382A">
              <w:rPr>
                <w:color w:val="111111"/>
                <w:sz w:val="18"/>
                <w:lang w:val="da-DK"/>
              </w:rPr>
              <w:t>forhold.</w:t>
            </w:r>
          </w:p>
        </w:tc>
        <w:tc>
          <w:tcPr>
            <w:tcW w:w="2552" w:type="dxa"/>
            <w:tcBorders>
              <w:top w:val="double" w:sz="4" w:space="0" w:color="auto"/>
              <w:left w:val="double" w:sz="4" w:space="0" w:color="auto"/>
              <w:bottom w:val="double" w:sz="4" w:space="0" w:color="auto"/>
              <w:right w:val="double" w:sz="4" w:space="0" w:color="auto"/>
            </w:tcBorders>
          </w:tcPr>
          <w:p w14:paraId="5984FA7C" w14:textId="77777777" w:rsidR="00B56C76" w:rsidRPr="0055382A" w:rsidRDefault="00B56C76">
            <w:pPr>
              <w:pStyle w:val="TableParagraph"/>
              <w:spacing w:before="43" w:line="247" w:lineRule="auto"/>
              <w:ind w:left="112" w:right="-29" w:firstLine="7"/>
              <w:jc w:val="both"/>
              <w:rPr>
                <w:color w:val="111111"/>
                <w:sz w:val="18"/>
                <w:lang w:val="da-DK"/>
              </w:rPr>
            </w:pPr>
          </w:p>
        </w:tc>
      </w:tr>
      <w:tr w:rsidR="00B56C76" w:rsidRPr="00B41B04" w14:paraId="0B03060A" w14:textId="13C878F9" w:rsidTr="00B56C76">
        <w:trPr>
          <w:trHeight w:val="1518"/>
        </w:trPr>
        <w:tc>
          <w:tcPr>
            <w:tcW w:w="218" w:type="dxa"/>
            <w:tcBorders>
              <w:left w:val="nil"/>
            </w:tcBorders>
          </w:tcPr>
          <w:p w14:paraId="7346120E" w14:textId="77777777" w:rsidR="00B56C76" w:rsidRPr="0055382A" w:rsidRDefault="00B56C76">
            <w:pPr>
              <w:pStyle w:val="TableParagraph"/>
              <w:rPr>
                <w:i/>
                <w:sz w:val="16"/>
                <w:lang w:val="da-DK"/>
              </w:rPr>
            </w:pPr>
          </w:p>
          <w:p w14:paraId="622FA11D" w14:textId="77777777" w:rsidR="00B56C76" w:rsidRPr="0055382A" w:rsidRDefault="00B56C76">
            <w:pPr>
              <w:pStyle w:val="TableParagraph"/>
              <w:rPr>
                <w:i/>
                <w:sz w:val="16"/>
                <w:lang w:val="da-DK"/>
              </w:rPr>
            </w:pPr>
          </w:p>
          <w:p w14:paraId="5844C374" w14:textId="77777777" w:rsidR="00B56C76" w:rsidRPr="0055382A" w:rsidRDefault="00B56C76">
            <w:pPr>
              <w:pStyle w:val="TableParagraph"/>
              <w:spacing w:before="42"/>
              <w:rPr>
                <w:i/>
                <w:sz w:val="16"/>
                <w:lang w:val="da-DK"/>
              </w:rPr>
            </w:pPr>
          </w:p>
          <w:p w14:paraId="610B24E3" w14:textId="77777777" w:rsidR="00B56C76" w:rsidRDefault="00B56C76">
            <w:pPr>
              <w:pStyle w:val="TableParagraph"/>
              <w:ind w:left="90"/>
              <w:rPr>
                <w:sz w:val="16"/>
                <w:szCs w:val="16"/>
              </w:rPr>
            </w:pPr>
            <w:r w:rsidRPr="1B4E1884">
              <w:rPr>
                <w:color w:val="111111"/>
                <w:spacing w:val="-5"/>
                <w:w w:val="105"/>
                <w:sz w:val="16"/>
                <w:szCs w:val="16"/>
              </w:rPr>
              <w:t>i.</w:t>
            </w:r>
          </w:p>
        </w:tc>
        <w:tc>
          <w:tcPr>
            <w:tcW w:w="1701" w:type="dxa"/>
          </w:tcPr>
          <w:p w14:paraId="0392F9F3" w14:textId="77777777" w:rsidR="00B56C76" w:rsidRDefault="00B56C76">
            <w:pPr>
              <w:pStyle w:val="TableParagraph"/>
              <w:rPr>
                <w:i/>
                <w:sz w:val="18"/>
              </w:rPr>
            </w:pPr>
          </w:p>
          <w:p w14:paraId="388B9ED1" w14:textId="77777777" w:rsidR="00B56C76" w:rsidRDefault="00B56C76">
            <w:pPr>
              <w:pStyle w:val="TableParagraph"/>
              <w:spacing w:before="162"/>
              <w:rPr>
                <w:i/>
                <w:sz w:val="18"/>
              </w:rPr>
            </w:pPr>
          </w:p>
          <w:p w14:paraId="5F5892F6" w14:textId="77777777" w:rsidR="00B56C76" w:rsidRDefault="00B56C76">
            <w:pPr>
              <w:pStyle w:val="TableParagraph"/>
              <w:ind w:left="109"/>
              <w:rPr>
                <w:sz w:val="18"/>
                <w:szCs w:val="18"/>
              </w:rPr>
            </w:pPr>
            <w:r w:rsidRPr="1B4E1884">
              <w:rPr>
                <w:color w:val="111111"/>
                <w:spacing w:val="-2"/>
                <w:w w:val="105"/>
                <w:sz w:val="18"/>
                <w:szCs w:val="18"/>
              </w:rPr>
              <w:t>Oxyfuelforbrænding</w:t>
            </w:r>
          </w:p>
        </w:tc>
        <w:tc>
          <w:tcPr>
            <w:tcW w:w="2977" w:type="dxa"/>
          </w:tcPr>
          <w:p w14:paraId="640ADBCE" w14:textId="77777777" w:rsidR="00B56C76" w:rsidRDefault="00B56C76">
            <w:pPr>
              <w:pStyle w:val="TableParagraph"/>
              <w:rPr>
                <w:i/>
                <w:sz w:val="18"/>
              </w:rPr>
            </w:pPr>
          </w:p>
          <w:p w14:paraId="0F9F5205" w14:textId="77777777" w:rsidR="00B56C76" w:rsidRDefault="00B56C76">
            <w:pPr>
              <w:pStyle w:val="TableParagraph"/>
              <w:spacing w:before="162"/>
              <w:rPr>
                <w:i/>
                <w:sz w:val="18"/>
              </w:rPr>
            </w:pPr>
          </w:p>
          <w:p w14:paraId="6E1A37AC" w14:textId="77777777" w:rsidR="00B56C76" w:rsidRDefault="00B56C76">
            <w:pPr>
              <w:pStyle w:val="TableParagraph"/>
              <w:ind w:left="107"/>
              <w:rPr>
                <w:sz w:val="18"/>
                <w:szCs w:val="18"/>
              </w:rPr>
            </w:pPr>
            <w:r w:rsidRPr="1B4E1884">
              <w:rPr>
                <w:color w:val="111111"/>
                <w:sz w:val="18"/>
                <w:szCs w:val="18"/>
              </w:rPr>
              <w:t>Se</w:t>
            </w:r>
            <w:r w:rsidRPr="1B4E1884">
              <w:rPr>
                <w:color w:val="111111"/>
                <w:spacing w:val="-7"/>
                <w:sz w:val="18"/>
                <w:szCs w:val="18"/>
              </w:rPr>
              <w:t xml:space="preserve"> </w:t>
            </w:r>
            <w:r w:rsidRPr="1B4E1884">
              <w:rPr>
                <w:color w:val="212121"/>
                <w:sz w:val="18"/>
                <w:szCs w:val="18"/>
              </w:rPr>
              <w:t>afsnit</w:t>
            </w:r>
            <w:r w:rsidRPr="1B4E1884">
              <w:rPr>
                <w:color w:val="212121"/>
                <w:spacing w:val="2"/>
                <w:sz w:val="18"/>
                <w:szCs w:val="18"/>
              </w:rPr>
              <w:t xml:space="preserve"> </w:t>
            </w:r>
            <w:r w:rsidRPr="1B4E1884">
              <w:rPr>
                <w:color w:val="111111"/>
                <w:spacing w:val="-2"/>
                <w:sz w:val="18"/>
                <w:szCs w:val="18"/>
              </w:rPr>
              <w:t>1.4.3.</w:t>
            </w:r>
          </w:p>
        </w:tc>
        <w:tc>
          <w:tcPr>
            <w:tcW w:w="1984" w:type="dxa"/>
            <w:tcBorders>
              <w:right w:val="double" w:sz="4" w:space="0" w:color="auto"/>
            </w:tcBorders>
          </w:tcPr>
          <w:p w14:paraId="7ED6A19D" w14:textId="3AC3C769" w:rsidR="00B56C76" w:rsidRPr="0055382A" w:rsidRDefault="00B56C76">
            <w:pPr>
              <w:pStyle w:val="TableParagraph"/>
              <w:spacing w:before="42" w:line="249" w:lineRule="auto"/>
              <w:ind w:left="112" w:right="-29" w:firstLine="7"/>
              <w:jc w:val="both"/>
              <w:rPr>
                <w:sz w:val="18"/>
                <w:lang w:val="da-DK"/>
              </w:rPr>
            </w:pPr>
            <w:r w:rsidRPr="0055382A">
              <w:rPr>
                <w:color w:val="111111"/>
                <w:w w:val="105"/>
                <w:sz w:val="18"/>
                <w:lang w:val="da-DK"/>
              </w:rPr>
              <w:t>Anvendeligheden</w:t>
            </w:r>
            <w:r w:rsidRPr="0055382A">
              <w:rPr>
                <w:color w:val="111111"/>
                <w:spacing w:val="-12"/>
                <w:w w:val="105"/>
                <w:sz w:val="18"/>
                <w:lang w:val="da-DK"/>
              </w:rPr>
              <w:t xml:space="preserve"> </w:t>
            </w:r>
            <w:r w:rsidRPr="0055382A">
              <w:rPr>
                <w:color w:val="111111"/>
                <w:w w:val="105"/>
                <w:sz w:val="18"/>
                <w:lang w:val="da-DK"/>
              </w:rPr>
              <w:t>på</w:t>
            </w:r>
            <w:r w:rsidRPr="0055382A">
              <w:rPr>
                <w:color w:val="111111"/>
                <w:spacing w:val="-12"/>
                <w:w w:val="105"/>
                <w:sz w:val="18"/>
                <w:lang w:val="da-DK"/>
              </w:rPr>
              <w:t xml:space="preserve"> </w:t>
            </w:r>
            <w:r w:rsidRPr="0055382A">
              <w:rPr>
                <w:color w:val="111111"/>
                <w:w w:val="105"/>
                <w:sz w:val="18"/>
                <w:lang w:val="da-DK"/>
              </w:rPr>
              <w:t>eksi</w:t>
            </w:r>
            <w:r w:rsidRPr="0055382A">
              <w:rPr>
                <w:color w:val="212121"/>
                <w:w w:val="105"/>
                <w:sz w:val="18"/>
                <w:lang w:val="da-DK"/>
              </w:rPr>
              <w:t xml:space="preserve">sterende anlæg </w:t>
            </w:r>
            <w:r w:rsidRPr="0055382A">
              <w:rPr>
                <w:color w:val="111111"/>
                <w:w w:val="105"/>
                <w:sz w:val="18"/>
                <w:lang w:val="da-DK"/>
              </w:rPr>
              <w:t xml:space="preserve">kan være </w:t>
            </w:r>
            <w:r w:rsidRPr="0055382A">
              <w:rPr>
                <w:color w:val="111111"/>
                <w:sz w:val="18"/>
                <w:lang w:val="da-DK"/>
              </w:rPr>
              <w:t>begrænset</w:t>
            </w:r>
            <w:r w:rsidRPr="0055382A">
              <w:rPr>
                <w:color w:val="111111"/>
                <w:spacing w:val="11"/>
                <w:sz w:val="18"/>
                <w:lang w:val="da-DK"/>
              </w:rPr>
              <w:t xml:space="preserve"> </w:t>
            </w:r>
            <w:r w:rsidRPr="0055382A">
              <w:rPr>
                <w:color w:val="111111"/>
                <w:sz w:val="18"/>
                <w:lang w:val="da-DK"/>
              </w:rPr>
              <w:t>på</w:t>
            </w:r>
            <w:r w:rsidRPr="0055382A">
              <w:rPr>
                <w:color w:val="111111"/>
                <w:spacing w:val="-12"/>
                <w:sz w:val="18"/>
                <w:lang w:val="da-DK"/>
              </w:rPr>
              <w:t xml:space="preserve"> </w:t>
            </w:r>
            <w:r w:rsidRPr="0055382A">
              <w:rPr>
                <w:color w:val="212121"/>
                <w:sz w:val="18"/>
                <w:lang w:val="da-DK"/>
              </w:rPr>
              <w:t>grund</w:t>
            </w:r>
            <w:r w:rsidRPr="0055382A">
              <w:rPr>
                <w:color w:val="212121"/>
                <w:spacing w:val="-9"/>
                <w:sz w:val="18"/>
                <w:lang w:val="da-DK"/>
              </w:rPr>
              <w:t xml:space="preserve"> </w:t>
            </w:r>
            <w:r w:rsidRPr="0055382A">
              <w:rPr>
                <w:color w:val="111111"/>
                <w:sz w:val="18"/>
                <w:lang w:val="da-DK"/>
              </w:rPr>
              <w:t>af</w:t>
            </w:r>
            <w:r w:rsidRPr="0055382A">
              <w:rPr>
                <w:color w:val="111111"/>
                <w:spacing w:val="-12"/>
                <w:sz w:val="18"/>
                <w:lang w:val="da-DK"/>
              </w:rPr>
              <w:t xml:space="preserve"> </w:t>
            </w:r>
            <w:r w:rsidRPr="0055382A">
              <w:rPr>
                <w:color w:val="111111"/>
                <w:sz w:val="18"/>
                <w:lang w:val="da-DK"/>
              </w:rPr>
              <w:t>ovn</w:t>
            </w:r>
            <w:r w:rsidRPr="0055382A">
              <w:rPr>
                <w:color w:val="111111"/>
                <w:w w:val="105"/>
                <w:sz w:val="18"/>
                <w:lang w:val="da-DK"/>
              </w:rPr>
              <w:t xml:space="preserve">konstruktionen og behovet for </w:t>
            </w:r>
            <w:r w:rsidRPr="0055382A">
              <w:rPr>
                <w:color w:val="212121"/>
                <w:w w:val="105"/>
                <w:sz w:val="18"/>
                <w:lang w:val="da-DK"/>
              </w:rPr>
              <w:t xml:space="preserve">en </w:t>
            </w:r>
            <w:r w:rsidRPr="0055382A">
              <w:rPr>
                <w:color w:val="111111"/>
                <w:w w:val="105"/>
                <w:sz w:val="18"/>
                <w:lang w:val="da-DK"/>
              </w:rPr>
              <w:t xml:space="preserve">minimal </w:t>
            </w:r>
            <w:r w:rsidRPr="0055382A">
              <w:rPr>
                <w:color w:val="111111"/>
                <w:spacing w:val="-2"/>
                <w:w w:val="105"/>
                <w:sz w:val="18"/>
                <w:lang w:val="da-DK"/>
              </w:rPr>
              <w:t>røggasstrøm.</w:t>
            </w:r>
          </w:p>
        </w:tc>
        <w:tc>
          <w:tcPr>
            <w:tcW w:w="2552" w:type="dxa"/>
            <w:tcBorders>
              <w:top w:val="double" w:sz="4" w:space="0" w:color="auto"/>
              <w:left w:val="double" w:sz="4" w:space="0" w:color="auto"/>
              <w:bottom w:val="double" w:sz="4" w:space="0" w:color="auto"/>
              <w:right w:val="double" w:sz="4" w:space="0" w:color="auto"/>
            </w:tcBorders>
          </w:tcPr>
          <w:p w14:paraId="0CD5AB85" w14:textId="77777777" w:rsidR="00B56C76" w:rsidRPr="0055382A" w:rsidRDefault="00B56C76">
            <w:pPr>
              <w:pStyle w:val="TableParagraph"/>
              <w:spacing w:before="42" w:line="249" w:lineRule="auto"/>
              <w:ind w:left="112" w:right="-29" w:firstLine="7"/>
              <w:jc w:val="both"/>
              <w:rPr>
                <w:color w:val="111111"/>
                <w:w w:val="105"/>
                <w:sz w:val="18"/>
                <w:lang w:val="da-DK"/>
              </w:rPr>
            </w:pPr>
          </w:p>
        </w:tc>
      </w:tr>
    </w:tbl>
    <w:p w14:paraId="37E8596B" w14:textId="77777777" w:rsidR="00B56C76" w:rsidRPr="0055382A" w:rsidRDefault="00B56C76" w:rsidP="00B56C76">
      <w:pPr>
        <w:pStyle w:val="Brdtekst"/>
        <w:spacing w:before="178"/>
        <w:rPr>
          <w:i/>
          <w:sz w:val="20"/>
          <w:lang w:val="da-DK"/>
        </w:rPr>
      </w:pPr>
    </w:p>
    <w:p w14:paraId="67BB2E6B" w14:textId="77777777" w:rsidR="00B56C76" w:rsidRPr="00342F1F" w:rsidRDefault="00B56C76" w:rsidP="00B56C76">
      <w:pPr>
        <w:pStyle w:val="Brdtekst"/>
        <w:spacing w:line="674" w:lineRule="auto"/>
        <w:ind w:left="965" w:right="6496" w:hanging="335"/>
        <w:rPr>
          <w:color w:val="111111"/>
          <w:lang w:val="da-DK"/>
        </w:rPr>
      </w:pPr>
      <w:r w:rsidRPr="00342F1F">
        <w:rPr>
          <w:color w:val="111111"/>
          <w:lang w:val="da-DK"/>
        </w:rPr>
        <w:t>BAT-AEL'erne</w:t>
      </w:r>
      <w:r w:rsidRPr="00342F1F">
        <w:rPr>
          <w:color w:val="111111"/>
          <w:spacing w:val="2"/>
          <w:lang w:val="da-DK"/>
        </w:rPr>
        <w:t xml:space="preserve"> </w:t>
      </w:r>
      <w:r w:rsidRPr="00342F1F">
        <w:rPr>
          <w:color w:val="111111"/>
          <w:lang w:val="da-DK"/>
        </w:rPr>
        <w:t>for</w:t>
      </w:r>
      <w:r w:rsidRPr="00342F1F">
        <w:rPr>
          <w:color w:val="111111"/>
          <w:spacing w:val="-8"/>
          <w:lang w:val="da-DK"/>
        </w:rPr>
        <w:t xml:space="preserve"> </w:t>
      </w:r>
      <w:r w:rsidRPr="00342F1F">
        <w:rPr>
          <w:color w:val="111111"/>
          <w:lang w:val="da-DK"/>
        </w:rPr>
        <w:t>metalsmeltning</w:t>
      </w:r>
      <w:r w:rsidRPr="00342F1F">
        <w:rPr>
          <w:color w:val="111111"/>
          <w:spacing w:val="-12"/>
          <w:lang w:val="da-DK"/>
        </w:rPr>
        <w:t xml:space="preserve"> </w:t>
      </w:r>
      <w:r w:rsidRPr="00342F1F">
        <w:rPr>
          <w:color w:val="212121"/>
          <w:lang w:val="da-DK"/>
        </w:rPr>
        <w:t>er</w:t>
      </w:r>
      <w:r w:rsidRPr="00342F1F">
        <w:rPr>
          <w:color w:val="212121"/>
          <w:spacing w:val="-11"/>
          <w:lang w:val="da-DK"/>
        </w:rPr>
        <w:t xml:space="preserve"> </w:t>
      </w:r>
      <w:r w:rsidRPr="00342F1F">
        <w:rPr>
          <w:color w:val="111111"/>
          <w:lang w:val="da-DK"/>
        </w:rPr>
        <w:t xml:space="preserve">angivet: </w:t>
      </w:r>
      <w:r w:rsidRPr="00342F1F">
        <w:rPr>
          <w:color w:val="111111"/>
          <w:w w:val="105"/>
          <w:lang w:val="da-DK"/>
        </w:rPr>
        <w:t xml:space="preserve">i </w:t>
      </w:r>
      <w:r w:rsidRPr="00342F1F">
        <w:rPr>
          <w:color w:val="212121"/>
          <w:w w:val="105"/>
          <w:lang w:val="da-DK"/>
        </w:rPr>
        <w:t xml:space="preserve">tabel </w:t>
      </w:r>
      <w:r w:rsidRPr="00342F1F">
        <w:rPr>
          <w:color w:val="111111"/>
          <w:w w:val="105"/>
          <w:lang w:val="da-DK"/>
        </w:rPr>
        <w:t>1.18 for jernstøberier</w:t>
      </w:r>
    </w:p>
    <w:p w14:paraId="12F0A2D4" w14:textId="77777777" w:rsidR="00B56C76" w:rsidRDefault="00B56C76" w:rsidP="00B56C76">
      <w:pPr>
        <w:pStyle w:val="Listeafsnit"/>
        <w:numPr>
          <w:ilvl w:val="0"/>
          <w:numId w:val="9"/>
        </w:numPr>
        <w:tabs>
          <w:tab w:val="left" w:pos="965"/>
        </w:tabs>
        <w:spacing w:line="207" w:lineRule="exact"/>
        <w:ind w:hanging="343"/>
        <w:rPr>
          <w:sz w:val="18"/>
          <w:szCs w:val="18"/>
        </w:rPr>
      </w:pPr>
      <w:r w:rsidRPr="1B4E1884">
        <w:rPr>
          <w:color w:val="111111"/>
          <w:w w:val="105"/>
          <w:sz w:val="18"/>
          <w:szCs w:val="18"/>
        </w:rPr>
        <w:t>i</w:t>
      </w:r>
      <w:r w:rsidRPr="1B4E1884">
        <w:rPr>
          <w:color w:val="111111"/>
          <w:spacing w:val="-1"/>
          <w:w w:val="105"/>
          <w:sz w:val="18"/>
          <w:szCs w:val="18"/>
        </w:rPr>
        <w:t xml:space="preserve"> </w:t>
      </w:r>
      <w:r w:rsidRPr="1B4E1884">
        <w:rPr>
          <w:color w:val="111111"/>
          <w:w w:val="105"/>
          <w:sz w:val="18"/>
          <w:szCs w:val="18"/>
        </w:rPr>
        <w:t>tabel</w:t>
      </w:r>
      <w:r w:rsidRPr="1B4E1884">
        <w:rPr>
          <w:color w:val="111111"/>
          <w:spacing w:val="2"/>
          <w:w w:val="105"/>
          <w:sz w:val="18"/>
          <w:szCs w:val="18"/>
        </w:rPr>
        <w:t xml:space="preserve"> </w:t>
      </w:r>
      <w:r w:rsidRPr="1B4E1884">
        <w:rPr>
          <w:color w:val="111111"/>
          <w:w w:val="105"/>
          <w:sz w:val="18"/>
          <w:szCs w:val="18"/>
        </w:rPr>
        <w:t>1.20</w:t>
      </w:r>
      <w:r w:rsidRPr="1B4E1884">
        <w:rPr>
          <w:color w:val="111111"/>
          <w:spacing w:val="-4"/>
          <w:w w:val="105"/>
          <w:sz w:val="18"/>
          <w:szCs w:val="18"/>
        </w:rPr>
        <w:t xml:space="preserve"> </w:t>
      </w:r>
      <w:r w:rsidRPr="1B4E1884">
        <w:rPr>
          <w:color w:val="111111"/>
          <w:w w:val="105"/>
          <w:sz w:val="18"/>
          <w:szCs w:val="18"/>
        </w:rPr>
        <w:t>for</w:t>
      </w:r>
      <w:r w:rsidRPr="1B4E1884">
        <w:rPr>
          <w:color w:val="111111"/>
          <w:spacing w:val="-9"/>
          <w:w w:val="105"/>
          <w:sz w:val="18"/>
          <w:szCs w:val="18"/>
        </w:rPr>
        <w:t xml:space="preserve"> </w:t>
      </w:r>
      <w:r w:rsidRPr="1B4E1884">
        <w:rPr>
          <w:color w:val="212121"/>
          <w:spacing w:val="-2"/>
          <w:w w:val="105"/>
          <w:sz w:val="18"/>
          <w:szCs w:val="18"/>
        </w:rPr>
        <w:t>stålstøberier</w:t>
      </w:r>
    </w:p>
    <w:p w14:paraId="34A35E55" w14:textId="77777777" w:rsidR="00B56C76" w:rsidRDefault="00B56C76" w:rsidP="00B56C76">
      <w:pPr>
        <w:pStyle w:val="Brdtekst"/>
        <w:spacing w:before="168"/>
      </w:pPr>
    </w:p>
    <w:p w14:paraId="7A66A902" w14:textId="77777777" w:rsidR="00B56C76" w:rsidRPr="00342F1F" w:rsidRDefault="00B56C76" w:rsidP="00B56C76">
      <w:pPr>
        <w:pStyle w:val="Listeafsnit"/>
        <w:numPr>
          <w:ilvl w:val="0"/>
          <w:numId w:val="9"/>
        </w:numPr>
        <w:tabs>
          <w:tab w:val="left" w:pos="970"/>
        </w:tabs>
        <w:ind w:left="970" w:hanging="348"/>
        <w:rPr>
          <w:sz w:val="18"/>
          <w:szCs w:val="18"/>
          <w:lang w:val="da-DK"/>
        </w:rPr>
      </w:pPr>
      <w:r w:rsidRPr="00342F1F">
        <w:rPr>
          <w:color w:val="212121"/>
          <w:sz w:val="18"/>
          <w:szCs w:val="18"/>
          <w:lang w:val="da-DK"/>
        </w:rPr>
        <w:t>i</w:t>
      </w:r>
      <w:r w:rsidRPr="00342F1F">
        <w:rPr>
          <w:color w:val="212121"/>
          <w:spacing w:val="11"/>
          <w:sz w:val="18"/>
          <w:szCs w:val="18"/>
          <w:lang w:val="da-DK"/>
        </w:rPr>
        <w:t xml:space="preserve"> </w:t>
      </w:r>
      <w:r w:rsidRPr="00342F1F">
        <w:rPr>
          <w:color w:val="111111"/>
          <w:sz w:val="18"/>
          <w:szCs w:val="18"/>
          <w:lang w:val="da-DK"/>
        </w:rPr>
        <w:t>tabel</w:t>
      </w:r>
      <w:r w:rsidRPr="00342F1F">
        <w:rPr>
          <w:color w:val="111111"/>
          <w:spacing w:val="15"/>
          <w:sz w:val="18"/>
          <w:szCs w:val="18"/>
          <w:lang w:val="da-DK"/>
        </w:rPr>
        <w:t xml:space="preserve"> </w:t>
      </w:r>
      <w:r w:rsidRPr="00342F1F">
        <w:rPr>
          <w:color w:val="111111"/>
          <w:sz w:val="18"/>
          <w:szCs w:val="18"/>
          <w:lang w:val="da-DK"/>
        </w:rPr>
        <w:t>1.22</w:t>
      </w:r>
      <w:r w:rsidRPr="00342F1F">
        <w:rPr>
          <w:color w:val="111111"/>
          <w:spacing w:val="9"/>
          <w:sz w:val="18"/>
          <w:szCs w:val="18"/>
          <w:lang w:val="da-DK"/>
        </w:rPr>
        <w:t xml:space="preserve"> </w:t>
      </w:r>
      <w:r w:rsidRPr="00342F1F">
        <w:rPr>
          <w:color w:val="111111"/>
          <w:sz w:val="18"/>
          <w:szCs w:val="18"/>
          <w:lang w:val="da-DK"/>
        </w:rPr>
        <w:t>for</w:t>
      </w:r>
      <w:r w:rsidRPr="00342F1F">
        <w:rPr>
          <w:color w:val="111111"/>
          <w:spacing w:val="14"/>
          <w:sz w:val="18"/>
          <w:szCs w:val="18"/>
          <w:lang w:val="da-DK"/>
        </w:rPr>
        <w:t xml:space="preserve"> </w:t>
      </w:r>
      <w:r w:rsidRPr="00342F1F">
        <w:rPr>
          <w:color w:val="111111"/>
          <w:sz w:val="18"/>
          <w:szCs w:val="18"/>
          <w:lang w:val="da-DK"/>
        </w:rPr>
        <w:t>NFM-</w:t>
      </w:r>
      <w:r w:rsidRPr="00342F1F">
        <w:rPr>
          <w:color w:val="111111"/>
          <w:spacing w:val="-2"/>
          <w:sz w:val="18"/>
          <w:szCs w:val="18"/>
          <w:lang w:val="da-DK"/>
        </w:rPr>
        <w:t>støberier.</w:t>
      </w:r>
    </w:p>
    <w:p w14:paraId="4F6EB287" w14:textId="77777777" w:rsidR="00B56C76" w:rsidRPr="00342F1F" w:rsidRDefault="00B56C76" w:rsidP="00B56C76">
      <w:pPr>
        <w:pStyle w:val="Brdtekst"/>
        <w:rPr>
          <w:lang w:val="da-DK"/>
        </w:rPr>
      </w:pPr>
    </w:p>
    <w:tbl>
      <w:tblPr>
        <w:tblStyle w:val="Tabel-Gitter"/>
        <w:tblW w:w="0" w:type="auto"/>
        <w:tblInd w:w="667" w:type="dxa"/>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
      <w:tblGrid>
        <w:gridCol w:w="2805"/>
        <w:gridCol w:w="6232"/>
      </w:tblGrid>
      <w:tr w:rsidR="008937CE" w:rsidRPr="00B41B04" w14:paraId="079DC664" w14:textId="77777777" w:rsidTr="008937CE">
        <w:tc>
          <w:tcPr>
            <w:tcW w:w="2805" w:type="dxa"/>
          </w:tcPr>
          <w:p w14:paraId="35998D9E" w14:textId="77777777" w:rsidR="008937CE" w:rsidRPr="00613F07" w:rsidRDefault="008937CE">
            <w:pPr>
              <w:pStyle w:val="Listeafsnit"/>
              <w:tabs>
                <w:tab w:val="left" w:pos="2224"/>
              </w:tabs>
              <w:spacing w:line="230" w:lineRule="auto"/>
              <w:ind w:left="0" w:firstLine="0"/>
              <w:rPr>
                <w:sz w:val="19"/>
                <w:lang w:val="da-DK"/>
              </w:rPr>
            </w:pPr>
            <w:r w:rsidRPr="00613F07">
              <w:rPr>
                <w:sz w:val="19"/>
                <w:lang w:val="da-DK"/>
              </w:rPr>
              <w:t>Virksomhedens planlagte aktiviteter for at opfylde BAT-kravet (handleplan)</w:t>
            </w:r>
          </w:p>
        </w:tc>
        <w:tc>
          <w:tcPr>
            <w:tcW w:w="6232" w:type="dxa"/>
            <w:shd w:val="clear" w:color="auto" w:fill="auto"/>
          </w:tcPr>
          <w:p w14:paraId="5EDAB6A5" w14:textId="77777777" w:rsidR="008937CE" w:rsidRPr="00613F07" w:rsidRDefault="008937CE">
            <w:pPr>
              <w:pStyle w:val="Listeafsnit"/>
              <w:tabs>
                <w:tab w:val="left" w:pos="1913"/>
              </w:tabs>
              <w:spacing w:line="230" w:lineRule="auto"/>
              <w:ind w:left="0" w:right="619" w:firstLine="0"/>
              <w:jc w:val="both"/>
              <w:rPr>
                <w:color w:val="808080" w:themeColor="background1" w:themeShade="80"/>
                <w:sz w:val="19"/>
                <w:lang w:val="da-DK"/>
              </w:rPr>
            </w:pPr>
          </w:p>
        </w:tc>
      </w:tr>
      <w:tr w:rsidR="008937CE" w14:paraId="21F81C45" w14:textId="77777777" w:rsidTr="008937CE">
        <w:tc>
          <w:tcPr>
            <w:tcW w:w="2805" w:type="dxa"/>
          </w:tcPr>
          <w:p w14:paraId="4AD093C3" w14:textId="77777777" w:rsidR="008937CE" w:rsidRDefault="008937CE">
            <w:pPr>
              <w:pStyle w:val="Listeafsnit"/>
              <w:tabs>
                <w:tab w:val="left" w:pos="2224"/>
              </w:tabs>
              <w:spacing w:line="230" w:lineRule="auto"/>
              <w:ind w:left="0" w:firstLine="0"/>
              <w:rPr>
                <w:sz w:val="19"/>
                <w:szCs w:val="19"/>
              </w:rPr>
            </w:pPr>
            <w:r w:rsidRPr="6B33377A">
              <w:rPr>
                <w:sz w:val="19"/>
                <w:szCs w:val="19"/>
              </w:rPr>
              <w:t>Virksomhedens reference til dokumentation</w:t>
            </w:r>
          </w:p>
        </w:tc>
        <w:tc>
          <w:tcPr>
            <w:tcW w:w="6232" w:type="dxa"/>
            <w:shd w:val="clear" w:color="auto" w:fill="auto"/>
          </w:tcPr>
          <w:p w14:paraId="3EC18AD6" w14:textId="77777777" w:rsidR="008937CE" w:rsidRPr="00624D01" w:rsidRDefault="008937CE">
            <w:pPr>
              <w:tabs>
                <w:tab w:val="left" w:pos="1913"/>
              </w:tabs>
              <w:spacing w:line="230" w:lineRule="auto"/>
              <w:ind w:right="-29"/>
              <w:rPr>
                <w:color w:val="808080" w:themeColor="background1" w:themeShade="80"/>
                <w:sz w:val="19"/>
              </w:rPr>
            </w:pPr>
          </w:p>
        </w:tc>
      </w:tr>
    </w:tbl>
    <w:p w14:paraId="6D192302" w14:textId="77777777" w:rsidR="000A7367" w:rsidRDefault="000A7367">
      <w:pPr>
        <w:pStyle w:val="Brdtekst"/>
        <w:spacing w:before="164"/>
      </w:pPr>
    </w:p>
    <w:p w14:paraId="6D192303" w14:textId="71AEE251" w:rsidR="000A7367" w:rsidRPr="00342F1F" w:rsidRDefault="004723A7">
      <w:pPr>
        <w:spacing w:line="237" w:lineRule="auto"/>
        <w:ind w:left="1194" w:right="628" w:firstLine="3"/>
        <w:rPr>
          <w:b/>
          <w:color w:val="111111"/>
          <w:sz w:val="19"/>
          <w:szCs w:val="19"/>
          <w:lang w:val="da-DK"/>
        </w:rPr>
      </w:pPr>
      <w:r w:rsidRPr="00342F1F">
        <w:rPr>
          <w:b/>
          <w:color w:val="111111"/>
          <w:sz w:val="19"/>
          <w:szCs w:val="19"/>
          <w:lang w:val="da-DK"/>
        </w:rPr>
        <w:t>BAT 24. For at forebygge eller reducere emissioner til luft fra varmebehandling er det BAT at anvende enten elektricitet fra fossilfrie energikilder kombineret med teknik a og d eller alle teknikkerne nedenfor.</w:t>
      </w:r>
    </w:p>
    <w:p w14:paraId="05A0F1A8" w14:textId="77777777" w:rsidR="002230A7" w:rsidRPr="00342F1F" w:rsidRDefault="002230A7">
      <w:pPr>
        <w:spacing w:line="237" w:lineRule="auto"/>
        <w:ind w:left="1194" w:right="628" w:firstLine="3"/>
        <w:rPr>
          <w:b/>
          <w:sz w:val="19"/>
          <w:szCs w:val="19"/>
          <w:lang w:val="da-DK"/>
        </w:rPr>
      </w:pPr>
    </w:p>
    <w:tbl>
      <w:tblPr>
        <w:tblW w:w="0" w:type="auto"/>
        <w:tblInd w:w="63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911"/>
        <w:gridCol w:w="2977"/>
        <w:gridCol w:w="1984"/>
        <w:gridCol w:w="2552"/>
      </w:tblGrid>
      <w:tr w:rsidR="00104FF9" w:rsidRPr="00B41B04" w14:paraId="0E50613A" w14:textId="77777777">
        <w:trPr>
          <w:trHeight w:val="529"/>
        </w:trPr>
        <w:tc>
          <w:tcPr>
            <w:tcW w:w="1911" w:type="dxa"/>
            <w:tcBorders>
              <w:right w:val="single" w:sz="2" w:space="0" w:color="000000" w:themeColor="text1"/>
            </w:tcBorders>
          </w:tcPr>
          <w:p w14:paraId="6D703521" w14:textId="77777777" w:rsidR="00104FF9" w:rsidRDefault="00104FF9">
            <w:pPr>
              <w:pStyle w:val="TableParagraph"/>
              <w:spacing w:line="201" w:lineRule="exact"/>
              <w:ind w:left="109"/>
              <w:rPr>
                <w:sz w:val="18"/>
                <w:szCs w:val="18"/>
              </w:rPr>
            </w:pPr>
            <w:r>
              <w:rPr>
                <w:color w:val="1C1C1C"/>
                <w:sz w:val="18"/>
                <w:szCs w:val="18"/>
              </w:rPr>
              <w:t>Teknik</w:t>
            </w:r>
          </w:p>
        </w:tc>
        <w:tc>
          <w:tcPr>
            <w:tcW w:w="2977" w:type="dxa"/>
            <w:tcBorders>
              <w:left w:val="single" w:sz="2" w:space="0" w:color="000000" w:themeColor="text1"/>
            </w:tcBorders>
          </w:tcPr>
          <w:p w14:paraId="04B325DB" w14:textId="77777777" w:rsidR="00104FF9" w:rsidRDefault="00104FF9">
            <w:pPr>
              <w:pStyle w:val="TableParagraph"/>
              <w:spacing w:line="201" w:lineRule="exact"/>
              <w:ind w:left="110"/>
              <w:rPr>
                <w:rFonts w:ascii="Arial"/>
                <w:b/>
                <w:sz w:val="16"/>
                <w:szCs w:val="16"/>
              </w:rPr>
            </w:pPr>
            <w:r>
              <w:rPr>
                <w:color w:val="1C1C1C"/>
                <w:sz w:val="18"/>
                <w:szCs w:val="18"/>
              </w:rPr>
              <w:t>Beskrivelse</w:t>
            </w:r>
          </w:p>
        </w:tc>
        <w:tc>
          <w:tcPr>
            <w:tcW w:w="1984" w:type="dxa"/>
            <w:tcBorders>
              <w:right w:val="double" w:sz="4" w:space="0" w:color="auto"/>
            </w:tcBorders>
          </w:tcPr>
          <w:p w14:paraId="67C00791" w14:textId="77777777" w:rsidR="00104FF9" w:rsidRDefault="00104FF9">
            <w:pPr>
              <w:pStyle w:val="TableParagraph"/>
              <w:spacing w:line="201" w:lineRule="exact"/>
              <w:ind w:left="118"/>
              <w:rPr>
                <w:sz w:val="18"/>
                <w:szCs w:val="18"/>
              </w:rPr>
            </w:pPr>
            <w:r>
              <w:rPr>
                <w:color w:val="1C1C1C"/>
                <w:sz w:val="18"/>
                <w:szCs w:val="18"/>
              </w:rPr>
              <w:t>Anvendelse</w:t>
            </w:r>
          </w:p>
        </w:tc>
        <w:tc>
          <w:tcPr>
            <w:tcW w:w="2552" w:type="dxa"/>
            <w:tcBorders>
              <w:top w:val="double" w:sz="4" w:space="0" w:color="auto"/>
              <w:left w:val="double" w:sz="4" w:space="0" w:color="auto"/>
              <w:bottom w:val="double" w:sz="4" w:space="0" w:color="auto"/>
              <w:right w:val="double" w:sz="4" w:space="0" w:color="auto"/>
            </w:tcBorders>
          </w:tcPr>
          <w:p w14:paraId="4CEF2AAE" w14:textId="77777777" w:rsidR="00104FF9" w:rsidRPr="00342F1F" w:rsidRDefault="00104FF9">
            <w:pPr>
              <w:pStyle w:val="TableParagraph"/>
              <w:spacing w:line="247" w:lineRule="auto"/>
              <w:ind w:left="113" w:right="-29" w:firstLine="6"/>
              <w:jc w:val="center"/>
              <w:rPr>
                <w:color w:val="1C1C1C"/>
                <w:sz w:val="18"/>
                <w:lang w:val="da-DK"/>
              </w:rPr>
            </w:pPr>
            <w:r w:rsidRPr="00342F1F">
              <w:rPr>
                <w:color w:val="1C1C1C"/>
                <w:sz w:val="18"/>
                <w:lang w:val="da-DK"/>
              </w:rPr>
              <w:t>Angiv teknikker der anvendes og beskriv kort hvordan</w:t>
            </w:r>
          </w:p>
          <w:p w14:paraId="0E45295C" w14:textId="77777777" w:rsidR="00104FF9" w:rsidRPr="00342F1F" w:rsidRDefault="00104FF9" w:rsidP="00E17E17">
            <w:pPr>
              <w:pStyle w:val="TableParagraph"/>
              <w:spacing w:line="247" w:lineRule="auto"/>
              <w:ind w:left="113" w:right="-29" w:firstLine="6"/>
              <w:jc w:val="center"/>
              <w:rPr>
                <w:color w:val="1C1C1C"/>
                <w:sz w:val="18"/>
                <w:szCs w:val="18"/>
                <w:lang w:val="da-DK"/>
              </w:rPr>
            </w:pPr>
            <w:r w:rsidRPr="00342F1F">
              <w:rPr>
                <w:color w:val="1C1C1C"/>
                <w:sz w:val="18"/>
                <w:lang w:val="da-DK"/>
              </w:rPr>
              <w:t>(eller at teknik ikke er relevant)</w:t>
            </w:r>
          </w:p>
        </w:tc>
      </w:tr>
    </w:tbl>
    <w:p w14:paraId="6D192305" w14:textId="77777777" w:rsidR="000A7367" w:rsidRDefault="004723A7" w:rsidP="002230A7">
      <w:pPr>
        <w:spacing w:before="34"/>
        <w:ind w:firstLine="720"/>
        <w:rPr>
          <w:i/>
          <w:sz w:val="20"/>
          <w:szCs w:val="20"/>
        </w:rPr>
      </w:pPr>
      <w:r w:rsidRPr="1B4E1884">
        <w:rPr>
          <w:i/>
          <w:color w:val="212121"/>
          <w:w w:val="75"/>
          <w:sz w:val="20"/>
          <w:szCs w:val="20"/>
        </w:rPr>
        <w:t>Generelle</w:t>
      </w:r>
      <w:r w:rsidRPr="1B4E1884">
        <w:rPr>
          <w:i/>
          <w:color w:val="212121"/>
          <w:spacing w:val="9"/>
          <w:sz w:val="20"/>
          <w:szCs w:val="20"/>
        </w:rPr>
        <w:t xml:space="preserve"> </w:t>
      </w:r>
      <w:r w:rsidRPr="1B4E1884">
        <w:rPr>
          <w:i/>
          <w:color w:val="111111"/>
          <w:spacing w:val="-2"/>
          <w:w w:val="90"/>
          <w:sz w:val="20"/>
          <w:szCs w:val="20"/>
        </w:rPr>
        <w:t>teknikker</w:t>
      </w:r>
    </w:p>
    <w:p w14:paraId="6D192306" w14:textId="77777777" w:rsidR="000A7367" w:rsidRDefault="000A7367">
      <w:pPr>
        <w:pStyle w:val="Brdtekst"/>
        <w:spacing w:before="5"/>
        <w:rPr>
          <w:i/>
          <w:sz w:val="16"/>
        </w:rPr>
      </w:pPr>
    </w:p>
    <w:tbl>
      <w:tblPr>
        <w:tblW w:w="0" w:type="auto"/>
        <w:tblInd w:w="63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363"/>
        <w:gridCol w:w="1559"/>
        <w:gridCol w:w="2977"/>
        <w:gridCol w:w="1984"/>
        <w:gridCol w:w="2552"/>
      </w:tblGrid>
      <w:tr w:rsidR="002230A7" w:rsidRPr="00B41B04" w14:paraId="6D19230D" w14:textId="15F6CBB7" w:rsidTr="002230A7">
        <w:trPr>
          <w:trHeight w:val="880"/>
        </w:trPr>
        <w:tc>
          <w:tcPr>
            <w:tcW w:w="363" w:type="dxa"/>
            <w:tcBorders>
              <w:left w:val="nil"/>
            </w:tcBorders>
          </w:tcPr>
          <w:p w14:paraId="6D192307" w14:textId="77777777" w:rsidR="002230A7" w:rsidRDefault="002230A7">
            <w:pPr>
              <w:pStyle w:val="TableParagraph"/>
              <w:spacing w:before="61"/>
              <w:rPr>
                <w:i/>
                <w:sz w:val="18"/>
              </w:rPr>
            </w:pPr>
          </w:p>
          <w:p w14:paraId="6D192308" w14:textId="77777777" w:rsidR="002230A7" w:rsidRDefault="002230A7">
            <w:pPr>
              <w:pStyle w:val="TableParagraph"/>
              <w:ind w:left="106"/>
              <w:rPr>
                <w:sz w:val="18"/>
              </w:rPr>
            </w:pPr>
            <w:r>
              <w:rPr>
                <w:color w:val="212121"/>
                <w:spacing w:val="-5"/>
                <w:w w:val="105"/>
                <w:sz w:val="18"/>
              </w:rPr>
              <w:t>a.</w:t>
            </w:r>
          </w:p>
        </w:tc>
        <w:tc>
          <w:tcPr>
            <w:tcW w:w="1559" w:type="dxa"/>
          </w:tcPr>
          <w:p w14:paraId="6D192309" w14:textId="77777777" w:rsidR="002230A7" w:rsidRPr="0055382A" w:rsidRDefault="002230A7">
            <w:pPr>
              <w:pStyle w:val="TableParagraph"/>
              <w:spacing w:before="52" w:line="247" w:lineRule="auto"/>
              <w:ind w:left="110" w:right="99" w:hanging="5"/>
              <w:jc w:val="both"/>
              <w:rPr>
                <w:sz w:val="18"/>
                <w:lang w:val="da-DK"/>
              </w:rPr>
            </w:pPr>
            <w:r w:rsidRPr="0055382A">
              <w:rPr>
                <w:color w:val="111111"/>
                <w:sz w:val="18"/>
                <w:lang w:val="da-DK"/>
              </w:rPr>
              <w:t>Valg</w:t>
            </w:r>
            <w:r w:rsidRPr="0055382A">
              <w:rPr>
                <w:color w:val="111111"/>
                <w:spacing w:val="-12"/>
                <w:sz w:val="18"/>
                <w:lang w:val="da-DK"/>
              </w:rPr>
              <w:t xml:space="preserve"> </w:t>
            </w:r>
            <w:r w:rsidRPr="0055382A">
              <w:rPr>
                <w:color w:val="111111"/>
                <w:sz w:val="18"/>
                <w:lang w:val="da-DK"/>
              </w:rPr>
              <w:t>af</w:t>
            </w:r>
            <w:r w:rsidRPr="0055382A">
              <w:rPr>
                <w:color w:val="111111"/>
                <w:spacing w:val="-11"/>
                <w:sz w:val="18"/>
                <w:lang w:val="da-DK"/>
              </w:rPr>
              <w:t xml:space="preserve"> </w:t>
            </w:r>
            <w:r w:rsidRPr="0055382A">
              <w:rPr>
                <w:color w:val="111111"/>
                <w:sz w:val="18"/>
                <w:lang w:val="da-DK"/>
              </w:rPr>
              <w:t>en</w:t>
            </w:r>
            <w:r w:rsidRPr="0055382A">
              <w:rPr>
                <w:color w:val="111111"/>
                <w:spacing w:val="-11"/>
                <w:sz w:val="18"/>
                <w:lang w:val="da-DK"/>
              </w:rPr>
              <w:t xml:space="preserve"> </w:t>
            </w:r>
            <w:r w:rsidRPr="0055382A">
              <w:rPr>
                <w:color w:val="111111"/>
                <w:sz w:val="18"/>
                <w:lang w:val="da-DK"/>
              </w:rPr>
              <w:t>passende</w:t>
            </w:r>
            <w:r w:rsidRPr="0055382A">
              <w:rPr>
                <w:color w:val="111111"/>
                <w:spacing w:val="-11"/>
                <w:sz w:val="18"/>
                <w:lang w:val="da-DK"/>
              </w:rPr>
              <w:t xml:space="preserve"> </w:t>
            </w:r>
            <w:r w:rsidRPr="0055382A">
              <w:rPr>
                <w:color w:val="111111"/>
                <w:sz w:val="18"/>
                <w:lang w:val="da-DK"/>
              </w:rPr>
              <w:t xml:space="preserve">ovntype og maksimering </w:t>
            </w:r>
            <w:r w:rsidRPr="0055382A">
              <w:rPr>
                <w:color w:val="212121"/>
                <w:sz w:val="18"/>
                <w:lang w:val="da-DK"/>
              </w:rPr>
              <w:t xml:space="preserve">af ovnes </w:t>
            </w:r>
            <w:r w:rsidRPr="0055382A">
              <w:rPr>
                <w:color w:val="111111"/>
                <w:sz w:val="18"/>
                <w:lang w:val="da-DK"/>
              </w:rPr>
              <w:t xml:space="preserve">termiske </w:t>
            </w:r>
            <w:r w:rsidRPr="0055382A">
              <w:rPr>
                <w:color w:val="212121"/>
                <w:sz w:val="18"/>
                <w:lang w:val="da-DK"/>
              </w:rPr>
              <w:t>effektivitet</w:t>
            </w:r>
          </w:p>
        </w:tc>
        <w:tc>
          <w:tcPr>
            <w:tcW w:w="2977" w:type="dxa"/>
          </w:tcPr>
          <w:p w14:paraId="6D19230A" w14:textId="77777777" w:rsidR="002230A7" w:rsidRPr="0055382A" w:rsidRDefault="002230A7">
            <w:pPr>
              <w:pStyle w:val="TableParagraph"/>
              <w:spacing w:before="61"/>
              <w:rPr>
                <w:i/>
                <w:sz w:val="18"/>
                <w:lang w:val="da-DK"/>
              </w:rPr>
            </w:pPr>
          </w:p>
          <w:p w14:paraId="6D19230B" w14:textId="77777777" w:rsidR="002230A7" w:rsidRDefault="002230A7">
            <w:pPr>
              <w:pStyle w:val="TableParagraph"/>
              <w:ind w:left="106"/>
              <w:rPr>
                <w:sz w:val="18"/>
                <w:szCs w:val="18"/>
              </w:rPr>
            </w:pPr>
            <w:r w:rsidRPr="1B4E1884">
              <w:rPr>
                <w:color w:val="111111"/>
                <w:sz w:val="18"/>
                <w:szCs w:val="18"/>
              </w:rPr>
              <w:t>Se</w:t>
            </w:r>
            <w:r w:rsidRPr="1B4E1884">
              <w:rPr>
                <w:color w:val="111111"/>
                <w:spacing w:val="-6"/>
                <w:sz w:val="18"/>
                <w:szCs w:val="18"/>
              </w:rPr>
              <w:t xml:space="preserve"> </w:t>
            </w:r>
            <w:r w:rsidRPr="1B4E1884">
              <w:rPr>
                <w:color w:val="212121"/>
                <w:sz w:val="18"/>
                <w:szCs w:val="18"/>
              </w:rPr>
              <w:t>afsnit</w:t>
            </w:r>
            <w:r w:rsidRPr="1B4E1884">
              <w:rPr>
                <w:color w:val="212121"/>
                <w:spacing w:val="6"/>
                <w:sz w:val="18"/>
                <w:szCs w:val="18"/>
              </w:rPr>
              <w:t xml:space="preserve"> </w:t>
            </w:r>
            <w:r w:rsidRPr="1B4E1884">
              <w:rPr>
                <w:color w:val="111111"/>
                <w:spacing w:val="-2"/>
                <w:sz w:val="18"/>
                <w:szCs w:val="18"/>
              </w:rPr>
              <w:t>1.4</w:t>
            </w:r>
            <w:r w:rsidRPr="1B4E1884">
              <w:rPr>
                <w:color w:val="3A3A3A"/>
                <w:spacing w:val="-2"/>
                <w:sz w:val="18"/>
                <w:szCs w:val="18"/>
              </w:rPr>
              <w:t>.</w:t>
            </w:r>
            <w:r w:rsidRPr="1B4E1884">
              <w:rPr>
                <w:color w:val="111111"/>
                <w:spacing w:val="-2"/>
                <w:sz w:val="18"/>
                <w:szCs w:val="18"/>
              </w:rPr>
              <w:t>3.</w:t>
            </w:r>
          </w:p>
        </w:tc>
        <w:tc>
          <w:tcPr>
            <w:tcW w:w="1984" w:type="dxa"/>
            <w:tcBorders>
              <w:right w:val="double" w:sz="4" w:space="0" w:color="auto"/>
            </w:tcBorders>
          </w:tcPr>
          <w:p w14:paraId="6D19230C" w14:textId="77777777" w:rsidR="002230A7" w:rsidRPr="0055382A" w:rsidRDefault="002230A7">
            <w:pPr>
              <w:pStyle w:val="TableParagraph"/>
              <w:spacing w:before="158" w:line="249" w:lineRule="auto"/>
              <w:ind w:left="118" w:hanging="3"/>
              <w:rPr>
                <w:sz w:val="18"/>
                <w:lang w:val="da-DK"/>
              </w:rPr>
            </w:pPr>
            <w:r w:rsidRPr="0055382A">
              <w:rPr>
                <w:color w:val="212121"/>
                <w:sz w:val="18"/>
                <w:lang w:val="da-DK"/>
              </w:rPr>
              <w:t xml:space="preserve">Er </w:t>
            </w:r>
            <w:r w:rsidRPr="0055382A">
              <w:rPr>
                <w:color w:val="111111"/>
                <w:sz w:val="18"/>
                <w:lang w:val="da-DK"/>
              </w:rPr>
              <w:t xml:space="preserve">kun </w:t>
            </w:r>
            <w:r w:rsidRPr="0055382A">
              <w:rPr>
                <w:color w:val="212121"/>
                <w:sz w:val="18"/>
                <w:lang w:val="da-DK"/>
              </w:rPr>
              <w:t>anvendelig</w:t>
            </w:r>
            <w:r w:rsidRPr="0055382A">
              <w:rPr>
                <w:color w:val="212121"/>
                <w:spacing w:val="26"/>
                <w:sz w:val="18"/>
                <w:lang w:val="da-DK"/>
              </w:rPr>
              <w:t xml:space="preserve"> </w:t>
            </w:r>
            <w:r w:rsidRPr="0055382A">
              <w:rPr>
                <w:color w:val="111111"/>
                <w:sz w:val="18"/>
                <w:lang w:val="da-DK"/>
              </w:rPr>
              <w:t xml:space="preserve">på nye </w:t>
            </w:r>
            <w:r w:rsidRPr="0055382A">
              <w:rPr>
                <w:color w:val="212121"/>
                <w:sz w:val="18"/>
                <w:lang w:val="da-DK"/>
              </w:rPr>
              <w:t xml:space="preserve">anlæg og ved væsentlig </w:t>
            </w:r>
            <w:r w:rsidRPr="0055382A">
              <w:rPr>
                <w:color w:val="111111"/>
                <w:sz w:val="18"/>
                <w:lang w:val="da-DK"/>
              </w:rPr>
              <w:t xml:space="preserve">opgradering af </w:t>
            </w:r>
            <w:r w:rsidRPr="0055382A">
              <w:rPr>
                <w:color w:val="212121"/>
                <w:sz w:val="18"/>
                <w:lang w:val="da-DK"/>
              </w:rPr>
              <w:t>anlæg.</w:t>
            </w:r>
          </w:p>
        </w:tc>
        <w:tc>
          <w:tcPr>
            <w:tcW w:w="2552" w:type="dxa"/>
            <w:tcBorders>
              <w:top w:val="double" w:sz="4" w:space="0" w:color="auto"/>
              <w:left w:val="double" w:sz="4" w:space="0" w:color="auto"/>
              <w:bottom w:val="double" w:sz="4" w:space="0" w:color="auto"/>
              <w:right w:val="double" w:sz="4" w:space="0" w:color="auto"/>
            </w:tcBorders>
          </w:tcPr>
          <w:p w14:paraId="37F1EE2B" w14:textId="77777777" w:rsidR="002230A7" w:rsidRPr="0055382A" w:rsidRDefault="002230A7">
            <w:pPr>
              <w:pStyle w:val="TableParagraph"/>
              <w:spacing w:before="158" w:line="249" w:lineRule="auto"/>
              <w:ind w:left="118" w:hanging="3"/>
              <w:rPr>
                <w:color w:val="212121"/>
                <w:sz w:val="18"/>
                <w:lang w:val="da-DK"/>
              </w:rPr>
            </w:pPr>
          </w:p>
        </w:tc>
      </w:tr>
    </w:tbl>
    <w:p w14:paraId="6D19230E" w14:textId="77777777" w:rsidR="000A7367" w:rsidRPr="0055382A" w:rsidRDefault="004723A7">
      <w:pPr>
        <w:spacing w:before="36"/>
        <w:ind w:left="615"/>
        <w:rPr>
          <w:i/>
          <w:sz w:val="20"/>
          <w:lang w:val="da-DK"/>
        </w:rPr>
      </w:pPr>
      <w:r w:rsidRPr="0055382A">
        <w:rPr>
          <w:i/>
          <w:color w:val="111111"/>
          <w:w w:val="85"/>
          <w:sz w:val="20"/>
          <w:lang w:val="da-DK"/>
        </w:rPr>
        <w:t>Teknikker</w:t>
      </w:r>
      <w:r w:rsidRPr="0055382A">
        <w:rPr>
          <w:i/>
          <w:color w:val="111111"/>
          <w:spacing w:val="-5"/>
          <w:w w:val="85"/>
          <w:sz w:val="20"/>
          <w:lang w:val="da-DK"/>
        </w:rPr>
        <w:t xml:space="preserve"> </w:t>
      </w:r>
      <w:r w:rsidRPr="0055382A">
        <w:rPr>
          <w:i/>
          <w:color w:val="111111"/>
          <w:w w:val="85"/>
          <w:sz w:val="20"/>
          <w:lang w:val="da-DK"/>
        </w:rPr>
        <w:t>til</w:t>
      </w:r>
      <w:r w:rsidRPr="0055382A">
        <w:rPr>
          <w:i/>
          <w:color w:val="111111"/>
          <w:spacing w:val="-2"/>
          <w:w w:val="85"/>
          <w:sz w:val="20"/>
          <w:lang w:val="da-DK"/>
        </w:rPr>
        <w:t xml:space="preserve"> </w:t>
      </w:r>
      <w:r w:rsidRPr="0055382A">
        <w:rPr>
          <w:i/>
          <w:color w:val="111111"/>
          <w:w w:val="85"/>
          <w:sz w:val="20"/>
          <w:lang w:val="da-DK"/>
        </w:rPr>
        <w:t>reduktion</w:t>
      </w:r>
      <w:r w:rsidRPr="0055382A">
        <w:rPr>
          <w:i/>
          <w:color w:val="111111"/>
          <w:spacing w:val="-3"/>
          <w:w w:val="85"/>
          <w:sz w:val="20"/>
          <w:lang w:val="da-DK"/>
        </w:rPr>
        <w:t xml:space="preserve"> </w:t>
      </w:r>
      <w:r w:rsidRPr="0055382A">
        <w:rPr>
          <w:i/>
          <w:color w:val="111111"/>
          <w:w w:val="85"/>
          <w:sz w:val="20"/>
          <w:lang w:val="da-DK"/>
        </w:rPr>
        <w:t>af</w:t>
      </w:r>
      <w:r w:rsidRPr="0055382A">
        <w:rPr>
          <w:i/>
          <w:color w:val="111111"/>
          <w:spacing w:val="-5"/>
          <w:w w:val="85"/>
          <w:sz w:val="20"/>
          <w:lang w:val="da-DK"/>
        </w:rPr>
        <w:t xml:space="preserve"> </w:t>
      </w:r>
      <w:r w:rsidRPr="0055382A">
        <w:rPr>
          <w:i/>
          <w:color w:val="111111"/>
          <w:w w:val="85"/>
          <w:sz w:val="20"/>
          <w:lang w:val="da-DK"/>
        </w:rPr>
        <w:t>dannelsen</w:t>
      </w:r>
      <w:r w:rsidRPr="0055382A">
        <w:rPr>
          <w:i/>
          <w:color w:val="111111"/>
          <w:spacing w:val="-6"/>
          <w:sz w:val="20"/>
          <w:lang w:val="da-DK"/>
        </w:rPr>
        <w:t xml:space="preserve"> </w:t>
      </w:r>
      <w:r w:rsidRPr="0055382A">
        <w:rPr>
          <w:i/>
          <w:color w:val="111111"/>
          <w:w w:val="85"/>
          <w:sz w:val="20"/>
          <w:lang w:val="da-DK"/>
        </w:rPr>
        <w:t>af</w:t>
      </w:r>
      <w:r w:rsidRPr="0055382A">
        <w:rPr>
          <w:i/>
          <w:color w:val="111111"/>
          <w:spacing w:val="-1"/>
          <w:w w:val="85"/>
          <w:sz w:val="20"/>
          <w:lang w:val="da-DK"/>
        </w:rPr>
        <w:t xml:space="preserve"> </w:t>
      </w:r>
      <w:r w:rsidRPr="0055382A">
        <w:rPr>
          <w:i/>
          <w:color w:val="111111"/>
          <w:w w:val="85"/>
          <w:sz w:val="20"/>
          <w:lang w:val="da-DK"/>
        </w:rPr>
        <w:t>NO</w:t>
      </w:r>
      <w:r w:rsidRPr="0055382A">
        <w:rPr>
          <w:i/>
          <w:color w:val="3A3A3A"/>
          <w:w w:val="85"/>
          <w:sz w:val="20"/>
          <w:lang w:val="da-DK"/>
        </w:rPr>
        <w:t>x</w:t>
      </w:r>
      <w:r w:rsidRPr="0055382A">
        <w:rPr>
          <w:i/>
          <w:color w:val="111111"/>
          <w:w w:val="85"/>
          <w:sz w:val="20"/>
          <w:lang w:val="da-DK"/>
        </w:rPr>
        <w:t>-</w:t>
      </w:r>
      <w:r w:rsidRPr="0055382A">
        <w:rPr>
          <w:i/>
          <w:color w:val="111111"/>
          <w:spacing w:val="-2"/>
          <w:w w:val="85"/>
          <w:sz w:val="20"/>
          <w:lang w:val="da-DK"/>
        </w:rPr>
        <w:t>emissioner</w:t>
      </w:r>
    </w:p>
    <w:p w14:paraId="6D19230F" w14:textId="77777777" w:rsidR="000A7367" w:rsidRPr="0055382A" w:rsidRDefault="000A7367">
      <w:pPr>
        <w:pStyle w:val="Brdtekst"/>
        <w:spacing w:before="3"/>
        <w:rPr>
          <w:i/>
          <w:sz w:val="16"/>
          <w:lang w:val="da-DK"/>
        </w:rPr>
      </w:pPr>
    </w:p>
    <w:tbl>
      <w:tblPr>
        <w:tblW w:w="0" w:type="auto"/>
        <w:tblInd w:w="63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363"/>
        <w:gridCol w:w="1559"/>
        <w:gridCol w:w="2977"/>
        <w:gridCol w:w="1984"/>
        <w:gridCol w:w="2552"/>
      </w:tblGrid>
      <w:tr w:rsidR="002230A7" w:rsidRPr="00B41B04" w14:paraId="6D192315" w14:textId="1C62768D" w:rsidTr="002230A7">
        <w:trPr>
          <w:trHeight w:val="1091"/>
        </w:trPr>
        <w:tc>
          <w:tcPr>
            <w:tcW w:w="363" w:type="dxa"/>
            <w:tcBorders>
              <w:left w:val="nil"/>
            </w:tcBorders>
          </w:tcPr>
          <w:p w14:paraId="6D192310" w14:textId="77777777" w:rsidR="002230A7" w:rsidRPr="0055382A" w:rsidRDefault="002230A7">
            <w:pPr>
              <w:pStyle w:val="TableParagraph"/>
              <w:spacing w:before="168"/>
              <w:rPr>
                <w:i/>
                <w:sz w:val="18"/>
                <w:lang w:val="da-DK"/>
              </w:rPr>
            </w:pPr>
          </w:p>
          <w:p w14:paraId="6D192311" w14:textId="77777777" w:rsidR="002230A7" w:rsidRDefault="002230A7">
            <w:pPr>
              <w:pStyle w:val="TableParagraph"/>
              <w:spacing w:before="1"/>
              <w:ind w:left="103"/>
              <w:rPr>
                <w:sz w:val="18"/>
              </w:rPr>
            </w:pPr>
            <w:r>
              <w:rPr>
                <w:color w:val="111111"/>
                <w:spacing w:val="-5"/>
                <w:w w:val="105"/>
                <w:sz w:val="18"/>
              </w:rPr>
              <w:t>b.</w:t>
            </w:r>
          </w:p>
        </w:tc>
        <w:tc>
          <w:tcPr>
            <w:tcW w:w="1559" w:type="dxa"/>
          </w:tcPr>
          <w:p w14:paraId="6D192312" w14:textId="77777777" w:rsidR="002230A7" w:rsidRPr="0055382A" w:rsidRDefault="002230A7">
            <w:pPr>
              <w:pStyle w:val="TableParagraph"/>
              <w:spacing w:before="54" w:line="247" w:lineRule="auto"/>
              <w:ind w:left="105" w:right="92" w:firstLine="5"/>
              <w:jc w:val="both"/>
              <w:rPr>
                <w:sz w:val="18"/>
                <w:lang w:val="da-DK"/>
              </w:rPr>
            </w:pPr>
            <w:r w:rsidRPr="0055382A">
              <w:rPr>
                <w:color w:val="212121"/>
                <w:sz w:val="18"/>
                <w:lang w:val="da-DK"/>
              </w:rPr>
              <w:t xml:space="preserve">Anvendelse </w:t>
            </w:r>
            <w:r w:rsidRPr="0055382A">
              <w:rPr>
                <w:color w:val="111111"/>
                <w:sz w:val="18"/>
                <w:lang w:val="da-DK"/>
              </w:rPr>
              <w:t xml:space="preserve">af </w:t>
            </w:r>
            <w:r w:rsidRPr="0055382A">
              <w:rPr>
                <w:color w:val="212121"/>
                <w:sz w:val="18"/>
                <w:lang w:val="da-DK"/>
              </w:rPr>
              <w:t xml:space="preserve">et </w:t>
            </w:r>
            <w:r w:rsidRPr="0055382A">
              <w:rPr>
                <w:color w:val="111111"/>
                <w:sz w:val="18"/>
                <w:lang w:val="da-DK"/>
              </w:rPr>
              <w:t xml:space="preserve">brændsel eller en kombination </w:t>
            </w:r>
            <w:r w:rsidRPr="0055382A">
              <w:rPr>
                <w:color w:val="212121"/>
                <w:sz w:val="18"/>
                <w:lang w:val="da-DK"/>
              </w:rPr>
              <w:t xml:space="preserve">af </w:t>
            </w:r>
            <w:r w:rsidRPr="0055382A">
              <w:rPr>
                <w:color w:val="111111"/>
                <w:sz w:val="18"/>
                <w:lang w:val="da-DK"/>
              </w:rPr>
              <w:t xml:space="preserve">brændsler med </w:t>
            </w:r>
            <w:r w:rsidRPr="0055382A">
              <w:rPr>
                <w:color w:val="212121"/>
                <w:sz w:val="18"/>
                <w:lang w:val="da-DK"/>
              </w:rPr>
              <w:t xml:space="preserve">et </w:t>
            </w:r>
            <w:r w:rsidRPr="0055382A">
              <w:rPr>
                <w:color w:val="111111"/>
                <w:sz w:val="18"/>
                <w:lang w:val="da-DK"/>
              </w:rPr>
              <w:t xml:space="preserve">lavt po­ tentiale for </w:t>
            </w:r>
            <w:r w:rsidRPr="0055382A">
              <w:rPr>
                <w:color w:val="212121"/>
                <w:sz w:val="18"/>
                <w:lang w:val="da-DK"/>
              </w:rPr>
              <w:t>NOx-dannelse</w:t>
            </w:r>
          </w:p>
        </w:tc>
        <w:tc>
          <w:tcPr>
            <w:tcW w:w="2977" w:type="dxa"/>
          </w:tcPr>
          <w:p w14:paraId="6D192313" w14:textId="77777777" w:rsidR="002230A7" w:rsidRPr="0055382A" w:rsidRDefault="002230A7">
            <w:pPr>
              <w:pStyle w:val="TableParagraph"/>
              <w:spacing w:before="159" w:line="247" w:lineRule="auto"/>
              <w:ind w:left="107" w:right="88" w:firstLine="7"/>
              <w:jc w:val="both"/>
              <w:rPr>
                <w:sz w:val="18"/>
                <w:lang w:val="da-DK"/>
              </w:rPr>
            </w:pPr>
            <w:r w:rsidRPr="0055382A">
              <w:rPr>
                <w:color w:val="111111"/>
                <w:sz w:val="18"/>
                <w:lang w:val="da-DK"/>
              </w:rPr>
              <w:t xml:space="preserve">Brændsler med </w:t>
            </w:r>
            <w:r w:rsidRPr="0055382A">
              <w:rPr>
                <w:color w:val="212121"/>
                <w:sz w:val="18"/>
                <w:lang w:val="da-DK"/>
              </w:rPr>
              <w:t xml:space="preserve">et </w:t>
            </w:r>
            <w:r w:rsidRPr="0055382A">
              <w:rPr>
                <w:color w:val="111111"/>
                <w:sz w:val="18"/>
                <w:lang w:val="da-DK"/>
              </w:rPr>
              <w:t xml:space="preserve">lavt potentiale </w:t>
            </w:r>
            <w:r w:rsidRPr="0055382A">
              <w:rPr>
                <w:color w:val="212121"/>
                <w:sz w:val="18"/>
                <w:lang w:val="da-DK"/>
              </w:rPr>
              <w:t xml:space="preserve">for NOx­ </w:t>
            </w:r>
            <w:r w:rsidRPr="0055382A">
              <w:rPr>
                <w:color w:val="111111"/>
                <w:sz w:val="18"/>
                <w:lang w:val="da-DK"/>
              </w:rPr>
              <w:t>dannelse omfatter naturgas og flydende</w:t>
            </w:r>
            <w:r w:rsidRPr="0055382A">
              <w:rPr>
                <w:color w:val="111111"/>
                <w:spacing w:val="80"/>
                <w:sz w:val="18"/>
                <w:lang w:val="da-DK"/>
              </w:rPr>
              <w:t xml:space="preserve"> </w:t>
            </w:r>
            <w:r w:rsidRPr="0055382A">
              <w:rPr>
                <w:color w:val="212121"/>
                <w:sz w:val="18"/>
                <w:lang w:val="da-DK"/>
              </w:rPr>
              <w:t>gas (LPG).</w:t>
            </w:r>
          </w:p>
        </w:tc>
        <w:tc>
          <w:tcPr>
            <w:tcW w:w="1984" w:type="dxa"/>
            <w:tcBorders>
              <w:right w:val="double" w:sz="4" w:space="0" w:color="auto"/>
            </w:tcBorders>
          </w:tcPr>
          <w:p w14:paraId="6D192314" w14:textId="77777777" w:rsidR="002230A7" w:rsidRPr="0055382A" w:rsidRDefault="002230A7" w:rsidP="002230A7">
            <w:pPr>
              <w:pStyle w:val="TableParagraph"/>
              <w:spacing w:before="54" w:line="247" w:lineRule="auto"/>
              <w:ind w:left="110" w:right="-29" w:firstLine="13"/>
              <w:rPr>
                <w:sz w:val="18"/>
                <w:lang w:val="da-DK"/>
              </w:rPr>
            </w:pPr>
            <w:r w:rsidRPr="0055382A">
              <w:rPr>
                <w:color w:val="212121"/>
                <w:sz w:val="18"/>
                <w:lang w:val="da-DK"/>
              </w:rPr>
              <w:t xml:space="preserve">Anvendelsen kan være </w:t>
            </w:r>
            <w:r w:rsidRPr="0055382A">
              <w:rPr>
                <w:color w:val="111111"/>
                <w:sz w:val="18"/>
                <w:lang w:val="da-DK"/>
              </w:rPr>
              <w:t xml:space="preserve">begrænset </w:t>
            </w:r>
            <w:r w:rsidRPr="0055382A">
              <w:rPr>
                <w:color w:val="212121"/>
                <w:sz w:val="18"/>
                <w:lang w:val="da-DK"/>
              </w:rPr>
              <w:t xml:space="preserve">af </w:t>
            </w:r>
            <w:r w:rsidRPr="0055382A">
              <w:rPr>
                <w:color w:val="111111"/>
                <w:sz w:val="18"/>
                <w:lang w:val="da-DK"/>
              </w:rPr>
              <w:t xml:space="preserve">til­ gængeligheden af de forskellige typer brændsel, hvilket kan </w:t>
            </w:r>
            <w:r w:rsidRPr="0055382A">
              <w:rPr>
                <w:color w:val="212121"/>
                <w:sz w:val="18"/>
                <w:lang w:val="da-DK"/>
              </w:rPr>
              <w:t>afhænge</w:t>
            </w:r>
            <w:r w:rsidRPr="0055382A">
              <w:rPr>
                <w:color w:val="212121"/>
                <w:spacing w:val="-7"/>
                <w:sz w:val="18"/>
                <w:lang w:val="da-DK"/>
              </w:rPr>
              <w:t xml:space="preserve"> </w:t>
            </w:r>
            <w:r w:rsidRPr="0055382A">
              <w:rPr>
                <w:color w:val="212121"/>
                <w:sz w:val="18"/>
                <w:lang w:val="da-DK"/>
              </w:rPr>
              <w:t>af</w:t>
            </w:r>
            <w:r w:rsidRPr="0055382A">
              <w:rPr>
                <w:color w:val="212121"/>
                <w:spacing w:val="-4"/>
                <w:sz w:val="18"/>
                <w:lang w:val="da-DK"/>
              </w:rPr>
              <w:t xml:space="preserve"> </w:t>
            </w:r>
            <w:r w:rsidRPr="0055382A">
              <w:rPr>
                <w:color w:val="111111"/>
                <w:sz w:val="18"/>
                <w:lang w:val="da-DK"/>
              </w:rPr>
              <w:t xml:space="preserve">den en­ kelte medlemsstats </w:t>
            </w:r>
            <w:r w:rsidRPr="0055382A">
              <w:rPr>
                <w:color w:val="212121"/>
                <w:sz w:val="18"/>
                <w:lang w:val="da-DK"/>
              </w:rPr>
              <w:t>energipolitik.</w:t>
            </w:r>
          </w:p>
        </w:tc>
        <w:tc>
          <w:tcPr>
            <w:tcW w:w="2552" w:type="dxa"/>
            <w:tcBorders>
              <w:top w:val="double" w:sz="4" w:space="0" w:color="auto"/>
              <w:left w:val="double" w:sz="4" w:space="0" w:color="auto"/>
              <w:bottom w:val="double" w:sz="4" w:space="0" w:color="auto"/>
              <w:right w:val="double" w:sz="4" w:space="0" w:color="auto"/>
            </w:tcBorders>
          </w:tcPr>
          <w:p w14:paraId="086AB579" w14:textId="77777777" w:rsidR="002230A7" w:rsidRPr="0055382A" w:rsidRDefault="002230A7" w:rsidP="002230A7">
            <w:pPr>
              <w:pStyle w:val="TableParagraph"/>
              <w:spacing w:before="54" w:line="247" w:lineRule="auto"/>
              <w:ind w:left="110" w:right="-29" w:firstLine="13"/>
              <w:rPr>
                <w:color w:val="212121"/>
                <w:sz w:val="18"/>
                <w:lang w:val="da-DK"/>
              </w:rPr>
            </w:pPr>
          </w:p>
        </w:tc>
      </w:tr>
      <w:tr w:rsidR="002230A7" w:rsidRPr="00B41B04" w14:paraId="551192F2" w14:textId="77777777" w:rsidTr="002230A7">
        <w:trPr>
          <w:trHeight w:val="1091"/>
        </w:trPr>
        <w:tc>
          <w:tcPr>
            <w:tcW w:w="363" w:type="dxa"/>
            <w:tcBorders>
              <w:left w:val="nil"/>
            </w:tcBorders>
          </w:tcPr>
          <w:p w14:paraId="29CD73D9" w14:textId="77777777" w:rsidR="002230A7" w:rsidRPr="001460DB" w:rsidRDefault="002230A7" w:rsidP="002230A7">
            <w:pPr>
              <w:pStyle w:val="TableParagraph"/>
              <w:spacing w:before="44"/>
              <w:rPr>
                <w:i/>
                <w:sz w:val="18"/>
                <w:lang w:val="da-DK"/>
              </w:rPr>
            </w:pPr>
          </w:p>
          <w:p w14:paraId="612641A7" w14:textId="49E21F4D" w:rsidR="002230A7" w:rsidRPr="0055382A" w:rsidRDefault="002230A7" w:rsidP="002230A7">
            <w:pPr>
              <w:pStyle w:val="TableParagraph"/>
              <w:spacing w:before="168"/>
              <w:rPr>
                <w:i/>
                <w:sz w:val="18"/>
                <w:lang w:val="da-DK"/>
              </w:rPr>
            </w:pPr>
            <w:r>
              <w:rPr>
                <w:color w:val="111111"/>
                <w:spacing w:val="-5"/>
                <w:sz w:val="18"/>
              </w:rPr>
              <w:t>c.</w:t>
            </w:r>
          </w:p>
        </w:tc>
        <w:tc>
          <w:tcPr>
            <w:tcW w:w="1559" w:type="dxa"/>
          </w:tcPr>
          <w:p w14:paraId="02D7B427" w14:textId="77777777" w:rsidR="002230A7" w:rsidRDefault="002230A7" w:rsidP="002230A7">
            <w:pPr>
              <w:pStyle w:val="TableParagraph"/>
              <w:spacing w:before="44"/>
              <w:rPr>
                <w:i/>
                <w:sz w:val="18"/>
              </w:rPr>
            </w:pPr>
          </w:p>
          <w:p w14:paraId="13B19377" w14:textId="2826F437" w:rsidR="002230A7" w:rsidRPr="0055382A" w:rsidRDefault="002230A7" w:rsidP="002230A7">
            <w:pPr>
              <w:pStyle w:val="TableParagraph"/>
              <w:spacing w:before="54" w:line="247" w:lineRule="auto"/>
              <w:ind w:left="105" w:right="92" w:firstLine="5"/>
              <w:jc w:val="both"/>
              <w:rPr>
                <w:color w:val="212121"/>
                <w:sz w:val="18"/>
                <w:lang w:val="da-DK"/>
              </w:rPr>
            </w:pPr>
            <w:r w:rsidRPr="1B4E1884">
              <w:rPr>
                <w:color w:val="111111"/>
                <w:spacing w:val="-4"/>
                <w:sz w:val="18"/>
                <w:szCs w:val="18"/>
              </w:rPr>
              <w:t>Low-NOx</w:t>
            </w:r>
            <w:r w:rsidRPr="1B4E1884">
              <w:rPr>
                <w:color w:val="111111"/>
                <w:spacing w:val="-5"/>
                <w:sz w:val="18"/>
                <w:szCs w:val="18"/>
              </w:rPr>
              <w:t xml:space="preserve"> </w:t>
            </w:r>
            <w:r w:rsidRPr="1B4E1884">
              <w:rPr>
                <w:color w:val="111111"/>
                <w:spacing w:val="-4"/>
                <w:sz w:val="18"/>
                <w:szCs w:val="18"/>
              </w:rPr>
              <w:t>brændere</w:t>
            </w:r>
          </w:p>
        </w:tc>
        <w:tc>
          <w:tcPr>
            <w:tcW w:w="2977" w:type="dxa"/>
          </w:tcPr>
          <w:p w14:paraId="7973B6B9" w14:textId="77777777" w:rsidR="002230A7" w:rsidRDefault="002230A7" w:rsidP="002230A7">
            <w:pPr>
              <w:pStyle w:val="TableParagraph"/>
              <w:spacing w:before="44"/>
              <w:rPr>
                <w:i/>
                <w:sz w:val="18"/>
              </w:rPr>
            </w:pPr>
          </w:p>
          <w:p w14:paraId="1E72F002" w14:textId="6735D8C2" w:rsidR="002230A7" w:rsidRPr="0055382A" w:rsidRDefault="002230A7" w:rsidP="002230A7">
            <w:pPr>
              <w:pStyle w:val="TableParagraph"/>
              <w:spacing w:before="159" w:line="247" w:lineRule="auto"/>
              <w:ind w:left="107" w:right="88" w:firstLine="7"/>
              <w:jc w:val="both"/>
              <w:rPr>
                <w:color w:val="111111"/>
                <w:sz w:val="18"/>
                <w:lang w:val="da-DK"/>
              </w:rPr>
            </w:pPr>
            <w:r w:rsidRPr="1B4E1884">
              <w:rPr>
                <w:color w:val="111111"/>
                <w:sz w:val="18"/>
                <w:szCs w:val="18"/>
              </w:rPr>
              <w:t>Se</w:t>
            </w:r>
            <w:r w:rsidRPr="1B4E1884">
              <w:rPr>
                <w:color w:val="111111"/>
                <w:spacing w:val="-9"/>
                <w:sz w:val="18"/>
                <w:szCs w:val="18"/>
              </w:rPr>
              <w:t xml:space="preserve"> </w:t>
            </w:r>
            <w:r w:rsidRPr="1B4E1884">
              <w:rPr>
                <w:color w:val="111111"/>
                <w:sz w:val="18"/>
                <w:szCs w:val="18"/>
              </w:rPr>
              <w:t>afsnit</w:t>
            </w:r>
            <w:r w:rsidRPr="1B4E1884">
              <w:rPr>
                <w:color w:val="111111"/>
                <w:spacing w:val="3"/>
                <w:sz w:val="18"/>
                <w:szCs w:val="18"/>
              </w:rPr>
              <w:t xml:space="preserve"> </w:t>
            </w:r>
            <w:r w:rsidRPr="1B4E1884">
              <w:rPr>
                <w:color w:val="111111"/>
                <w:spacing w:val="-2"/>
                <w:sz w:val="18"/>
                <w:szCs w:val="18"/>
              </w:rPr>
              <w:t>1.4.3.</w:t>
            </w:r>
          </w:p>
        </w:tc>
        <w:tc>
          <w:tcPr>
            <w:tcW w:w="1984" w:type="dxa"/>
            <w:tcBorders>
              <w:right w:val="double" w:sz="4" w:space="0" w:color="auto"/>
            </w:tcBorders>
          </w:tcPr>
          <w:p w14:paraId="3A6E43E9" w14:textId="17C96691" w:rsidR="002230A7" w:rsidRPr="0055382A" w:rsidRDefault="002230A7" w:rsidP="002230A7">
            <w:pPr>
              <w:pStyle w:val="TableParagraph"/>
              <w:spacing w:before="54" w:line="247" w:lineRule="auto"/>
              <w:ind w:left="110" w:right="-29" w:firstLine="13"/>
              <w:rPr>
                <w:color w:val="212121"/>
                <w:sz w:val="18"/>
                <w:lang w:val="da-DK"/>
              </w:rPr>
            </w:pPr>
            <w:r w:rsidRPr="0055382A">
              <w:rPr>
                <w:color w:val="111111"/>
                <w:sz w:val="18"/>
                <w:lang w:val="da-DK"/>
              </w:rPr>
              <w:t xml:space="preserve">Anvendeligheden </w:t>
            </w:r>
            <w:r w:rsidRPr="0068744A">
              <w:rPr>
                <w:color w:val="111111"/>
                <w:sz w:val="18"/>
                <w:lang w:val="da-DK"/>
              </w:rPr>
              <w:t>i eksisterende</w:t>
            </w:r>
            <w:r w:rsidRPr="0055382A">
              <w:rPr>
                <w:color w:val="262626"/>
                <w:sz w:val="18"/>
                <w:lang w:val="da-DK"/>
              </w:rPr>
              <w:t xml:space="preserve"> </w:t>
            </w:r>
            <w:r w:rsidRPr="0055382A">
              <w:rPr>
                <w:color w:val="111111"/>
                <w:sz w:val="18"/>
                <w:lang w:val="da-DK"/>
              </w:rPr>
              <w:t>anlæg kan være begrænset af ovnkonstruktio­ nen og/eller driftsmæssige forhold.</w:t>
            </w:r>
          </w:p>
        </w:tc>
        <w:tc>
          <w:tcPr>
            <w:tcW w:w="2552" w:type="dxa"/>
            <w:tcBorders>
              <w:top w:val="double" w:sz="4" w:space="0" w:color="auto"/>
              <w:left w:val="double" w:sz="4" w:space="0" w:color="auto"/>
              <w:bottom w:val="double" w:sz="4" w:space="0" w:color="auto"/>
              <w:right w:val="double" w:sz="4" w:space="0" w:color="auto"/>
            </w:tcBorders>
          </w:tcPr>
          <w:p w14:paraId="33300A8D" w14:textId="77777777" w:rsidR="002230A7" w:rsidRPr="0055382A" w:rsidRDefault="002230A7" w:rsidP="002230A7">
            <w:pPr>
              <w:pStyle w:val="TableParagraph"/>
              <w:spacing w:before="54" w:line="247" w:lineRule="auto"/>
              <w:ind w:left="110" w:right="-29" w:firstLine="13"/>
              <w:rPr>
                <w:color w:val="212121"/>
                <w:sz w:val="18"/>
                <w:lang w:val="da-DK"/>
              </w:rPr>
            </w:pPr>
          </w:p>
        </w:tc>
      </w:tr>
    </w:tbl>
    <w:p w14:paraId="01871B68" w14:textId="77777777" w:rsidR="002230A7" w:rsidRDefault="002230A7" w:rsidP="002230A7">
      <w:pPr>
        <w:spacing w:before="20"/>
        <w:ind w:left="627"/>
        <w:rPr>
          <w:i/>
          <w:sz w:val="20"/>
          <w:szCs w:val="20"/>
        </w:rPr>
      </w:pPr>
      <w:r>
        <w:rPr>
          <w:sz w:val="18"/>
          <w:lang w:val="da-DK"/>
        </w:rPr>
        <w:br/>
      </w:r>
      <w:r w:rsidRPr="1B4E1884">
        <w:rPr>
          <w:i/>
          <w:color w:val="111111"/>
          <w:w w:val="85"/>
          <w:sz w:val="20"/>
          <w:szCs w:val="20"/>
        </w:rPr>
        <w:t>Opfangning</w:t>
      </w:r>
      <w:r w:rsidRPr="1B4E1884">
        <w:rPr>
          <w:i/>
          <w:color w:val="111111"/>
          <w:spacing w:val="8"/>
          <w:sz w:val="20"/>
          <w:szCs w:val="20"/>
        </w:rPr>
        <w:t xml:space="preserve"> </w:t>
      </w:r>
      <w:r w:rsidRPr="1B4E1884">
        <w:rPr>
          <w:i/>
          <w:color w:val="111111"/>
          <w:w w:val="85"/>
          <w:sz w:val="20"/>
          <w:szCs w:val="20"/>
        </w:rPr>
        <w:t>af</w:t>
      </w:r>
      <w:r w:rsidRPr="1B4E1884">
        <w:rPr>
          <w:i/>
          <w:color w:val="111111"/>
          <w:spacing w:val="-7"/>
          <w:sz w:val="20"/>
          <w:szCs w:val="20"/>
        </w:rPr>
        <w:t xml:space="preserve"> </w:t>
      </w:r>
      <w:r w:rsidRPr="1B4E1884">
        <w:rPr>
          <w:i/>
          <w:color w:val="111111"/>
          <w:spacing w:val="-2"/>
          <w:w w:val="85"/>
          <w:sz w:val="20"/>
          <w:szCs w:val="20"/>
        </w:rPr>
        <w:t>emissioner</w:t>
      </w:r>
    </w:p>
    <w:p w14:paraId="37332273" w14:textId="77777777" w:rsidR="002230A7" w:rsidRDefault="002230A7" w:rsidP="002230A7">
      <w:pPr>
        <w:pStyle w:val="Brdtekst"/>
        <w:spacing w:before="2"/>
        <w:rPr>
          <w:i/>
          <w:sz w:val="11"/>
        </w:rPr>
      </w:pPr>
    </w:p>
    <w:tbl>
      <w:tblPr>
        <w:tblW w:w="0" w:type="auto"/>
        <w:tblInd w:w="63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363"/>
        <w:gridCol w:w="1559"/>
        <w:gridCol w:w="2977"/>
        <w:gridCol w:w="1984"/>
        <w:gridCol w:w="2552"/>
      </w:tblGrid>
      <w:tr w:rsidR="002230A7" w14:paraId="789B83CF" w14:textId="6DFD2D35" w:rsidTr="002230A7">
        <w:trPr>
          <w:trHeight w:val="1444"/>
        </w:trPr>
        <w:tc>
          <w:tcPr>
            <w:tcW w:w="363" w:type="dxa"/>
            <w:tcBorders>
              <w:left w:val="nil"/>
            </w:tcBorders>
          </w:tcPr>
          <w:p w14:paraId="3FBD5C10" w14:textId="77777777" w:rsidR="002230A7" w:rsidRDefault="002230A7">
            <w:pPr>
              <w:pStyle w:val="TableParagraph"/>
              <w:rPr>
                <w:i/>
                <w:sz w:val="18"/>
              </w:rPr>
            </w:pPr>
          </w:p>
          <w:p w14:paraId="5E819F49" w14:textId="77777777" w:rsidR="002230A7" w:rsidRDefault="002230A7">
            <w:pPr>
              <w:pStyle w:val="TableParagraph"/>
              <w:spacing w:before="160"/>
              <w:rPr>
                <w:i/>
                <w:sz w:val="18"/>
              </w:rPr>
            </w:pPr>
          </w:p>
          <w:p w14:paraId="2DC8ACAE" w14:textId="77777777" w:rsidR="002230A7" w:rsidRDefault="002230A7">
            <w:pPr>
              <w:pStyle w:val="TableParagraph"/>
              <w:ind w:left="101"/>
              <w:rPr>
                <w:sz w:val="18"/>
              </w:rPr>
            </w:pPr>
            <w:r>
              <w:rPr>
                <w:color w:val="111111"/>
                <w:spacing w:val="-5"/>
                <w:w w:val="105"/>
                <w:sz w:val="18"/>
              </w:rPr>
              <w:t>d.</w:t>
            </w:r>
          </w:p>
        </w:tc>
        <w:tc>
          <w:tcPr>
            <w:tcW w:w="1559" w:type="dxa"/>
          </w:tcPr>
          <w:p w14:paraId="06955E0A" w14:textId="77777777" w:rsidR="002230A7" w:rsidRPr="0055382A" w:rsidRDefault="002230A7">
            <w:pPr>
              <w:pStyle w:val="TableParagraph"/>
              <w:spacing w:before="155"/>
              <w:rPr>
                <w:i/>
                <w:sz w:val="18"/>
                <w:lang w:val="da-DK"/>
              </w:rPr>
            </w:pPr>
          </w:p>
          <w:p w14:paraId="2B455C68" w14:textId="77777777" w:rsidR="002230A7" w:rsidRPr="0055382A" w:rsidRDefault="002230A7">
            <w:pPr>
              <w:pStyle w:val="TableParagraph"/>
              <w:spacing w:before="1" w:line="244" w:lineRule="auto"/>
              <w:ind w:left="105" w:right="95" w:firstLine="5"/>
              <w:jc w:val="both"/>
              <w:rPr>
                <w:sz w:val="18"/>
                <w:lang w:val="da-DK"/>
              </w:rPr>
            </w:pPr>
            <w:r w:rsidRPr="0055382A">
              <w:rPr>
                <w:color w:val="111111"/>
                <w:sz w:val="18"/>
                <w:lang w:val="da-DK"/>
              </w:rPr>
              <w:t>Udsugning af</w:t>
            </w:r>
            <w:r w:rsidRPr="0055382A">
              <w:rPr>
                <w:color w:val="111111"/>
                <w:spacing w:val="-2"/>
                <w:sz w:val="18"/>
                <w:lang w:val="da-DK"/>
              </w:rPr>
              <w:t xml:space="preserve"> </w:t>
            </w:r>
            <w:r w:rsidRPr="0055382A">
              <w:rPr>
                <w:color w:val="111111"/>
                <w:sz w:val="18"/>
                <w:lang w:val="da-DK"/>
              </w:rPr>
              <w:t xml:space="preserve">afgangsgas </w:t>
            </w:r>
            <w:r w:rsidRPr="0055382A">
              <w:rPr>
                <w:color w:val="262626"/>
                <w:sz w:val="18"/>
                <w:lang w:val="da-DK"/>
              </w:rPr>
              <w:t xml:space="preserve">så </w:t>
            </w:r>
            <w:r w:rsidRPr="0055382A">
              <w:rPr>
                <w:color w:val="111111"/>
                <w:sz w:val="18"/>
                <w:lang w:val="da-DK"/>
              </w:rPr>
              <w:t xml:space="preserve">tæt </w:t>
            </w:r>
            <w:r w:rsidRPr="0055382A">
              <w:rPr>
                <w:color w:val="262626"/>
                <w:sz w:val="18"/>
                <w:lang w:val="da-DK"/>
              </w:rPr>
              <w:t xml:space="preserve">som </w:t>
            </w:r>
            <w:r w:rsidRPr="0055382A">
              <w:rPr>
                <w:color w:val="111111"/>
                <w:sz w:val="18"/>
                <w:lang w:val="da-DK"/>
              </w:rPr>
              <w:t xml:space="preserve">muligt på </w:t>
            </w:r>
            <w:r w:rsidRPr="0055382A">
              <w:rPr>
                <w:color w:val="262626"/>
                <w:sz w:val="18"/>
                <w:lang w:val="da-DK"/>
              </w:rPr>
              <w:t xml:space="preserve">emissi­ </w:t>
            </w:r>
            <w:r w:rsidRPr="0055382A">
              <w:rPr>
                <w:color w:val="111111"/>
                <w:spacing w:val="-2"/>
                <w:sz w:val="18"/>
                <w:lang w:val="da-DK"/>
              </w:rPr>
              <w:t>onskilden</w:t>
            </w:r>
          </w:p>
        </w:tc>
        <w:tc>
          <w:tcPr>
            <w:tcW w:w="2977" w:type="dxa"/>
          </w:tcPr>
          <w:p w14:paraId="1EF6D328" w14:textId="77777777" w:rsidR="002230A7" w:rsidRPr="0055382A" w:rsidRDefault="002230A7">
            <w:pPr>
              <w:pStyle w:val="TableParagraph"/>
              <w:spacing w:before="41" w:line="247" w:lineRule="auto"/>
              <w:ind w:left="111" w:right="82" w:firstLine="5"/>
              <w:jc w:val="both"/>
              <w:rPr>
                <w:sz w:val="18"/>
                <w:lang w:val="da-DK"/>
              </w:rPr>
            </w:pPr>
            <w:r w:rsidRPr="0055382A">
              <w:rPr>
                <w:color w:val="111111"/>
                <w:spacing w:val="-2"/>
                <w:w w:val="105"/>
                <w:sz w:val="18"/>
                <w:lang w:val="da-DK"/>
              </w:rPr>
              <w:t xml:space="preserve">Afgangsgasser fra varmebehandlingsovne </w:t>
            </w:r>
            <w:r w:rsidRPr="0055382A">
              <w:rPr>
                <w:color w:val="111111"/>
                <w:w w:val="105"/>
                <w:sz w:val="18"/>
                <w:lang w:val="da-DK"/>
              </w:rPr>
              <w:t xml:space="preserve">(f.eks. udglødning, normalisering, baini­ </w:t>
            </w:r>
            <w:r w:rsidRPr="0055382A">
              <w:rPr>
                <w:color w:val="111111"/>
                <w:spacing w:val="-2"/>
                <w:w w:val="105"/>
                <w:sz w:val="18"/>
                <w:lang w:val="da-DK"/>
              </w:rPr>
              <w:t>thærdning)</w:t>
            </w:r>
            <w:r w:rsidRPr="0055382A">
              <w:rPr>
                <w:color w:val="111111"/>
                <w:spacing w:val="1"/>
                <w:w w:val="105"/>
                <w:sz w:val="18"/>
                <w:lang w:val="da-DK"/>
              </w:rPr>
              <w:t xml:space="preserve"> </w:t>
            </w:r>
            <w:r w:rsidRPr="0055382A">
              <w:rPr>
                <w:color w:val="111111"/>
                <w:spacing w:val="-2"/>
                <w:w w:val="105"/>
                <w:sz w:val="18"/>
                <w:lang w:val="da-DK"/>
              </w:rPr>
              <w:t>udsuges</w:t>
            </w:r>
            <w:r w:rsidRPr="0055382A">
              <w:rPr>
                <w:color w:val="111111"/>
                <w:spacing w:val="-7"/>
                <w:w w:val="105"/>
                <w:sz w:val="18"/>
                <w:lang w:val="da-DK"/>
              </w:rPr>
              <w:t xml:space="preserve"> </w:t>
            </w:r>
            <w:r w:rsidRPr="0055382A">
              <w:rPr>
                <w:color w:val="262626"/>
                <w:spacing w:val="-2"/>
                <w:w w:val="105"/>
                <w:sz w:val="18"/>
                <w:lang w:val="da-DK"/>
              </w:rPr>
              <w:t>ved</w:t>
            </w:r>
            <w:r w:rsidRPr="0055382A">
              <w:rPr>
                <w:color w:val="262626"/>
                <w:spacing w:val="-5"/>
                <w:w w:val="105"/>
                <w:sz w:val="18"/>
                <w:lang w:val="da-DK"/>
              </w:rPr>
              <w:t xml:space="preserve"> </w:t>
            </w:r>
            <w:r w:rsidRPr="0055382A">
              <w:rPr>
                <w:color w:val="111111"/>
                <w:spacing w:val="-2"/>
                <w:w w:val="105"/>
                <w:sz w:val="18"/>
                <w:lang w:val="da-DK"/>
              </w:rPr>
              <w:t>hjælp</w:t>
            </w:r>
            <w:r w:rsidRPr="0055382A">
              <w:rPr>
                <w:color w:val="111111"/>
                <w:spacing w:val="-10"/>
                <w:w w:val="105"/>
                <w:sz w:val="18"/>
                <w:lang w:val="da-DK"/>
              </w:rPr>
              <w:t xml:space="preserve"> </w:t>
            </w:r>
            <w:r w:rsidRPr="0055382A">
              <w:rPr>
                <w:color w:val="111111"/>
                <w:spacing w:val="-2"/>
                <w:w w:val="105"/>
                <w:sz w:val="18"/>
                <w:lang w:val="da-DK"/>
              </w:rPr>
              <w:t>af</w:t>
            </w:r>
            <w:r w:rsidRPr="0055382A">
              <w:rPr>
                <w:color w:val="111111"/>
                <w:spacing w:val="-10"/>
                <w:w w:val="105"/>
                <w:sz w:val="18"/>
                <w:lang w:val="da-DK"/>
              </w:rPr>
              <w:t xml:space="preserve"> </w:t>
            </w:r>
            <w:r w:rsidRPr="0055382A">
              <w:rPr>
                <w:color w:val="262626"/>
                <w:spacing w:val="-2"/>
                <w:w w:val="105"/>
                <w:sz w:val="18"/>
                <w:lang w:val="da-DK"/>
              </w:rPr>
              <w:t xml:space="preserve">emhætter </w:t>
            </w:r>
            <w:r w:rsidRPr="0055382A">
              <w:rPr>
                <w:color w:val="111111"/>
                <w:w w:val="105"/>
                <w:sz w:val="18"/>
                <w:lang w:val="da-DK"/>
              </w:rPr>
              <w:t>eller</w:t>
            </w:r>
            <w:r w:rsidRPr="0055382A">
              <w:rPr>
                <w:color w:val="111111"/>
                <w:spacing w:val="-12"/>
                <w:w w:val="105"/>
                <w:sz w:val="18"/>
                <w:lang w:val="da-DK"/>
              </w:rPr>
              <w:t xml:space="preserve"> </w:t>
            </w:r>
            <w:r w:rsidRPr="0055382A">
              <w:rPr>
                <w:color w:val="111111"/>
                <w:w w:val="105"/>
                <w:sz w:val="18"/>
                <w:lang w:val="da-DK"/>
              </w:rPr>
              <w:t>udtrækkes</w:t>
            </w:r>
            <w:r w:rsidRPr="0055382A">
              <w:rPr>
                <w:color w:val="111111"/>
                <w:spacing w:val="-12"/>
                <w:w w:val="105"/>
                <w:sz w:val="18"/>
                <w:lang w:val="da-DK"/>
              </w:rPr>
              <w:t xml:space="preserve"> </w:t>
            </w:r>
            <w:r w:rsidRPr="0055382A">
              <w:rPr>
                <w:color w:val="111111"/>
                <w:w w:val="105"/>
                <w:sz w:val="18"/>
                <w:lang w:val="da-DK"/>
              </w:rPr>
              <w:t>fra</w:t>
            </w:r>
            <w:r w:rsidRPr="0055382A">
              <w:rPr>
                <w:color w:val="111111"/>
                <w:spacing w:val="-12"/>
                <w:w w:val="105"/>
                <w:sz w:val="18"/>
                <w:lang w:val="da-DK"/>
              </w:rPr>
              <w:t xml:space="preserve"> </w:t>
            </w:r>
            <w:r w:rsidRPr="0055382A">
              <w:rPr>
                <w:color w:val="111111"/>
                <w:w w:val="105"/>
                <w:sz w:val="18"/>
                <w:lang w:val="da-DK"/>
              </w:rPr>
              <w:t>dækslet.</w:t>
            </w:r>
            <w:r w:rsidRPr="0055382A">
              <w:rPr>
                <w:color w:val="111111"/>
                <w:spacing w:val="-12"/>
                <w:w w:val="105"/>
                <w:sz w:val="18"/>
                <w:lang w:val="da-DK"/>
              </w:rPr>
              <w:t xml:space="preserve"> </w:t>
            </w:r>
            <w:r w:rsidRPr="0055382A">
              <w:rPr>
                <w:color w:val="111111"/>
                <w:w w:val="105"/>
                <w:sz w:val="18"/>
                <w:lang w:val="da-DK"/>
              </w:rPr>
              <w:t>De</w:t>
            </w:r>
            <w:r w:rsidRPr="0055382A">
              <w:rPr>
                <w:color w:val="111111"/>
                <w:spacing w:val="-12"/>
                <w:w w:val="105"/>
                <w:sz w:val="18"/>
                <w:lang w:val="da-DK"/>
              </w:rPr>
              <w:t xml:space="preserve"> </w:t>
            </w:r>
            <w:r w:rsidRPr="0055382A">
              <w:rPr>
                <w:color w:val="111111"/>
                <w:w w:val="105"/>
                <w:sz w:val="18"/>
                <w:lang w:val="da-DK"/>
              </w:rPr>
              <w:t>opfangede emissioner</w:t>
            </w:r>
            <w:r w:rsidRPr="0055382A">
              <w:rPr>
                <w:color w:val="111111"/>
                <w:spacing w:val="-12"/>
                <w:w w:val="105"/>
                <w:sz w:val="18"/>
                <w:lang w:val="da-DK"/>
              </w:rPr>
              <w:t xml:space="preserve"> </w:t>
            </w:r>
            <w:r w:rsidRPr="0055382A">
              <w:rPr>
                <w:color w:val="111111"/>
                <w:w w:val="105"/>
                <w:sz w:val="18"/>
                <w:lang w:val="da-DK"/>
              </w:rPr>
              <w:t>kan</w:t>
            </w:r>
            <w:r w:rsidRPr="0055382A">
              <w:rPr>
                <w:color w:val="111111"/>
                <w:spacing w:val="-12"/>
                <w:w w:val="105"/>
                <w:sz w:val="18"/>
                <w:lang w:val="da-DK"/>
              </w:rPr>
              <w:t xml:space="preserve"> </w:t>
            </w:r>
            <w:r w:rsidRPr="0055382A">
              <w:rPr>
                <w:color w:val="111111"/>
                <w:w w:val="105"/>
                <w:sz w:val="18"/>
                <w:lang w:val="da-DK"/>
              </w:rPr>
              <w:t>behandles</w:t>
            </w:r>
            <w:r w:rsidRPr="0055382A">
              <w:rPr>
                <w:color w:val="111111"/>
                <w:spacing w:val="-12"/>
                <w:w w:val="105"/>
                <w:sz w:val="18"/>
                <w:lang w:val="da-DK"/>
              </w:rPr>
              <w:t xml:space="preserve"> </w:t>
            </w:r>
            <w:r w:rsidRPr="0055382A">
              <w:rPr>
                <w:color w:val="111111"/>
                <w:w w:val="105"/>
                <w:sz w:val="18"/>
                <w:lang w:val="da-DK"/>
              </w:rPr>
              <w:t>f.eks.</w:t>
            </w:r>
            <w:r w:rsidRPr="0055382A">
              <w:rPr>
                <w:color w:val="111111"/>
                <w:spacing w:val="-12"/>
                <w:w w:val="105"/>
                <w:sz w:val="18"/>
                <w:lang w:val="da-DK"/>
              </w:rPr>
              <w:t xml:space="preserve"> </w:t>
            </w:r>
            <w:r w:rsidRPr="0055382A">
              <w:rPr>
                <w:color w:val="111111"/>
                <w:w w:val="105"/>
                <w:sz w:val="18"/>
                <w:lang w:val="da-DK"/>
              </w:rPr>
              <w:t>ved</w:t>
            </w:r>
            <w:r w:rsidRPr="0055382A">
              <w:rPr>
                <w:color w:val="111111"/>
                <w:spacing w:val="-12"/>
                <w:w w:val="105"/>
                <w:sz w:val="18"/>
                <w:lang w:val="da-DK"/>
              </w:rPr>
              <w:t xml:space="preserve"> </w:t>
            </w:r>
            <w:r w:rsidRPr="0055382A">
              <w:rPr>
                <w:color w:val="111111"/>
                <w:w w:val="105"/>
                <w:sz w:val="18"/>
                <w:lang w:val="da-DK"/>
              </w:rPr>
              <w:t>hjælp af posefiltre.</w:t>
            </w:r>
          </w:p>
        </w:tc>
        <w:tc>
          <w:tcPr>
            <w:tcW w:w="1984" w:type="dxa"/>
            <w:tcBorders>
              <w:right w:val="double" w:sz="4" w:space="0" w:color="auto"/>
            </w:tcBorders>
          </w:tcPr>
          <w:p w14:paraId="7E0F630B" w14:textId="77777777" w:rsidR="002230A7" w:rsidRPr="0055382A" w:rsidRDefault="002230A7">
            <w:pPr>
              <w:pStyle w:val="TableParagraph"/>
              <w:rPr>
                <w:i/>
                <w:sz w:val="18"/>
                <w:lang w:val="da-DK"/>
              </w:rPr>
            </w:pPr>
          </w:p>
          <w:p w14:paraId="2F57A212" w14:textId="77777777" w:rsidR="002230A7" w:rsidRPr="0055382A" w:rsidRDefault="002230A7">
            <w:pPr>
              <w:pStyle w:val="TableParagraph"/>
              <w:spacing w:before="160"/>
              <w:rPr>
                <w:i/>
                <w:sz w:val="18"/>
                <w:lang w:val="da-DK"/>
              </w:rPr>
            </w:pPr>
          </w:p>
          <w:p w14:paraId="4FF156CB" w14:textId="77777777" w:rsidR="002230A7" w:rsidRDefault="002230A7">
            <w:pPr>
              <w:pStyle w:val="TableParagraph"/>
              <w:ind w:left="117"/>
              <w:rPr>
                <w:sz w:val="18"/>
                <w:szCs w:val="18"/>
              </w:rPr>
            </w:pPr>
            <w:r w:rsidRPr="1B4E1884">
              <w:rPr>
                <w:color w:val="111111"/>
                <w:sz w:val="18"/>
                <w:szCs w:val="18"/>
              </w:rPr>
              <w:t>Kan</w:t>
            </w:r>
            <w:r w:rsidRPr="1B4E1884">
              <w:rPr>
                <w:color w:val="111111"/>
                <w:spacing w:val="7"/>
                <w:sz w:val="18"/>
                <w:szCs w:val="18"/>
              </w:rPr>
              <w:t xml:space="preserve"> </w:t>
            </w:r>
            <w:r w:rsidRPr="1B4E1884">
              <w:rPr>
                <w:color w:val="262626"/>
                <w:sz w:val="18"/>
                <w:szCs w:val="18"/>
              </w:rPr>
              <w:t>anvendes</w:t>
            </w:r>
            <w:r w:rsidRPr="1B4E1884">
              <w:rPr>
                <w:color w:val="262626"/>
                <w:spacing w:val="-2"/>
                <w:sz w:val="18"/>
                <w:szCs w:val="18"/>
              </w:rPr>
              <w:t xml:space="preserve"> </w:t>
            </w:r>
            <w:r w:rsidRPr="1B4E1884">
              <w:rPr>
                <w:color w:val="111111"/>
                <w:spacing w:val="-2"/>
                <w:sz w:val="18"/>
                <w:szCs w:val="18"/>
              </w:rPr>
              <w:t>generelt.</w:t>
            </w:r>
          </w:p>
        </w:tc>
        <w:tc>
          <w:tcPr>
            <w:tcW w:w="2552" w:type="dxa"/>
            <w:tcBorders>
              <w:top w:val="double" w:sz="4" w:space="0" w:color="auto"/>
              <w:left w:val="double" w:sz="4" w:space="0" w:color="auto"/>
              <w:bottom w:val="double" w:sz="4" w:space="0" w:color="auto"/>
              <w:right w:val="double" w:sz="4" w:space="0" w:color="auto"/>
            </w:tcBorders>
          </w:tcPr>
          <w:p w14:paraId="24BC3D92" w14:textId="77777777" w:rsidR="002230A7" w:rsidRPr="0055382A" w:rsidRDefault="002230A7">
            <w:pPr>
              <w:pStyle w:val="TableParagraph"/>
              <w:rPr>
                <w:i/>
                <w:sz w:val="18"/>
                <w:lang w:val="da-DK"/>
              </w:rPr>
            </w:pPr>
          </w:p>
        </w:tc>
      </w:tr>
    </w:tbl>
    <w:p w14:paraId="5CBF98C9" w14:textId="77777777" w:rsidR="008937CE" w:rsidRPr="0055382A" w:rsidRDefault="008937CE">
      <w:pPr>
        <w:spacing w:line="247" w:lineRule="auto"/>
        <w:jc w:val="both"/>
        <w:rPr>
          <w:sz w:val="18"/>
          <w:lang w:val="da-DK"/>
        </w:rPr>
      </w:pPr>
      <w:r>
        <w:rPr>
          <w:sz w:val="18"/>
          <w:lang w:val="da-DK"/>
        </w:rPr>
        <w:br/>
      </w:r>
    </w:p>
    <w:p w14:paraId="6D192317" w14:textId="77777777" w:rsidR="000A7367" w:rsidRPr="0055382A" w:rsidRDefault="000A7367">
      <w:pPr>
        <w:pStyle w:val="Brdtekst"/>
        <w:rPr>
          <w:i/>
          <w:sz w:val="20"/>
          <w:lang w:val="da-DK"/>
        </w:rPr>
      </w:pPr>
    </w:p>
    <w:p w14:paraId="6D192332" w14:textId="77777777" w:rsidR="000A7367" w:rsidRDefault="000A7367">
      <w:pPr>
        <w:pStyle w:val="Brdtekst"/>
        <w:spacing w:before="229"/>
        <w:rPr>
          <w:i/>
          <w:sz w:val="20"/>
        </w:rPr>
      </w:pPr>
    </w:p>
    <w:p w14:paraId="6D192333" w14:textId="77777777" w:rsidR="000A7367" w:rsidRDefault="004723A7">
      <w:pPr>
        <w:spacing w:before="1"/>
        <w:ind w:right="75"/>
        <w:jc w:val="center"/>
        <w:rPr>
          <w:sz w:val="18"/>
        </w:rPr>
      </w:pPr>
      <w:r>
        <w:rPr>
          <w:i/>
          <w:color w:val="111111"/>
          <w:spacing w:val="-2"/>
          <w:w w:val="85"/>
          <w:sz w:val="20"/>
        </w:rPr>
        <w:t>Tabel</w:t>
      </w:r>
      <w:r>
        <w:rPr>
          <w:i/>
          <w:color w:val="111111"/>
          <w:spacing w:val="-1"/>
          <w:sz w:val="20"/>
        </w:rPr>
        <w:t xml:space="preserve"> </w:t>
      </w:r>
      <w:r>
        <w:rPr>
          <w:color w:val="111111"/>
          <w:spacing w:val="-5"/>
          <w:w w:val="90"/>
          <w:sz w:val="18"/>
        </w:rPr>
        <w:t>1.7</w:t>
      </w:r>
    </w:p>
    <w:p w14:paraId="6D192334" w14:textId="77777777" w:rsidR="000A7367" w:rsidRPr="0055382A" w:rsidRDefault="004723A7">
      <w:pPr>
        <w:pStyle w:val="Overskrift4"/>
        <w:spacing w:before="207" w:line="232" w:lineRule="auto"/>
        <w:ind w:left="818" w:right="823"/>
        <w:jc w:val="center"/>
        <w:rPr>
          <w:lang w:val="da-DK"/>
        </w:rPr>
      </w:pPr>
      <w:r w:rsidRPr="0055382A">
        <w:rPr>
          <w:color w:val="111111"/>
          <w:lang w:val="da-DK"/>
        </w:rPr>
        <w:t>BAT-relaterede</w:t>
      </w:r>
      <w:r w:rsidRPr="0055382A">
        <w:rPr>
          <w:color w:val="111111"/>
          <w:spacing w:val="-12"/>
          <w:lang w:val="da-DK"/>
        </w:rPr>
        <w:t xml:space="preserve"> </w:t>
      </w:r>
      <w:r w:rsidRPr="0055382A">
        <w:rPr>
          <w:color w:val="111111"/>
          <w:lang w:val="da-DK"/>
        </w:rPr>
        <w:t>emissionsniveauer</w:t>
      </w:r>
      <w:r w:rsidRPr="0055382A">
        <w:rPr>
          <w:color w:val="111111"/>
          <w:spacing w:val="-12"/>
          <w:lang w:val="da-DK"/>
        </w:rPr>
        <w:t xml:space="preserve"> </w:t>
      </w:r>
      <w:r w:rsidRPr="0055382A">
        <w:rPr>
          <w:color w:val="111111"/>
          <w:lang w:val="da-DK"/>
        </w:rPr>
        <w:t>(BAT-AEL'er)</w:t>
      </w:r>
      <w:r w:rsidRPr="0055382A">
        <w:rPr>
          <w:color w:val="111111"/>
          <w:spacing w:val="2"/>
          <w:lang w:val="da-DK"/>
        </w:rPr>
        <w:t xml:space="preserve"> </w:t>
      </w:r>
      <w:r w:rsidRPr="0055382A">
        <w:rPr>
          <w:color w:val="111111"/>
          <w:lang w:val="da-DK"/>
        </w:rPr>
        <w:t>for</w:t>
      </w:r>
      <w:r w:rsidRPr="0055382A">
        <w:rPr>
          <w:color w:val="111111"/>
          <w:spacing w:val="-8"/>
          <w:lang w:val="da-DK"/>
        </w:rPr>
        <w:t xml:space="preserve"> </w:t>
      </w:r>
      <w:r w:rsidRPr="0055382A">
        <w:rPr>
          <w:color w:val="111111"/>
          <w:lang w:val="da-DK"/>
        </w:rPr>
        <w:t>rørførte</w:t>
      </w:r>
      <w:r w:rsidRPr="0055382A">
        <w:rPr>
          <w:color w:val="111111"/>
          <w:spacing w:val="-2"/>
          <w:lang w:val="da-DK"/>
        </w:rPr>
        <w:t xml:space="preserve"> </w:t>
      </w:r>
      <w:r w:rsidRPr="0055382A">
        <w:rPr>
          <w:color w:val="111111"/>
          <w:lang w:val="da-DK"/>
        </w:rPr>
        <w:t>emissioner</w:t>
      </w:r>
      <w:r w:rsidRPr="0055382A">
        <w:rPr>
          <w:color w:val="111111"/>
          <w:spacing w:val="-7"/>
          <w:lang w:val="da-DK"/>
        </w:rPr>
        <w:t xml:space="preserve"> </w:t>
      </w:r>
      <w:r w:rsidRPr="0055382A">
        <w:rPr>
          <w:color w:val="111111"/>
          <w:lang w:val="da-DK"/>
        </w:rPr>
        <w:t>af</w:t>
      </w:r>
      <w:r w:rsidRPr="0055382A">
        <w:rPr>
          <w:color w:val="111111"/>
          <w:spacing w:val="-15"/>
          <w:lang w:val="da-DK"/>
        </w:rPr>
        <w:t xml:space="preserve"> </w:t>
      </w:r>
      <w:r w:rsidRPr="0055382A">
        <w:rPr>
          <w:color w:val="111111"/>
          <w:lang w:val="da-DK"/>
        </w:rPr>
        <w:t>støv</w:t>
      </w:r>
      <w:r w:rsidRPr="0055382A">
        <w:rPr>
          <w:color w:val="111111"/>
          <w:spacing w:val="-12"/>
          <w:lang w:val="da-DK"/>
        </w:rPr>
        <w:t xml:space="preserve"> </w:t>
      </w:r>
      <w:r w:rsidRPr="0055382A">
        <w:rPr>
          <w:color w:val="111111"/>
          <w:lang w:val="da-DK"/>
        </w:rPr>
        <w:t>og</w:t>
      </w:r>
      <w:r w:rsidRPr="0055382A">
        <w:rPr>
          <w:color w:val="111111"/>
          <w:spacing w:val="-12"/>
          <w:lang w:val="da-DK"/>
        </w:rPr>
        <w:t xml:space="preserve"> </w:t>
      </w:r>
      <w:r w:rsidRPr="0055382A">
        <w:rPr>
          <w:color w:val="111111"/>
          <w:lang w:val="da-DK"/>
        </w:rPr>
        <w:t>NOx til</w:t>
      </w:r>
      <w:r w:rsidRPr="0055382A">
        <w:rPr>
          <w:color w:val="111111"/>
          <w:spacing w:val="-12"/>
          <w:lang w:val="da-DK"/>
        </w:rPr>
        <w:t xml:space="preserve"> </w:t>
      </w:r>
      <w:r w:rsidRPr="0055382A">
        <w:rPr>
          <w:color w:val="111111"/>
          <w:lang w:val="da-DK"/>
        </w:rPr>
        <w:t>luft</w:t>
      </w:r>
      <w:r w:rsidRPr="0055382A">
        <w:rPr>
          <w:color w:val="111111"/>
          <w:spacing w:val="-6"/>
          <w:lang w:val="da-DK"/>
        </w:rPr>
        <w:t xml:space="preserve"> </w:t>
      </w:r>
      <w:r w:rsidRPr="0055382A">
        <w:rPr>
          <w:color w:val="111111"/>
          <w:lang w:val="da-DK"/>
        </w:rPr>
        <w:t>og</w:t>
      </w:r>
      <w:r w:rsidRPr="0055382A">
        <w:rPr>
          <w:color w:val="111111"/>
          <w:spacing w:val="-9"/>
          <w:lang w:val="da-DK"/>
        </w:rPr>
        <w:t xml:space="preserve"> </w:t>
      </w:r>
      <w:r w:rsidRPr="0055382A">
        <w:rPr>
          <w:color w:val="111111"/>
          <w:lang w:val="da-DK"/>
        </w:rPr>
        <w:t>vejledende emissionsniveau for rørførte CO-emissioner</w:t>
      </w:r>
      <w:r w:rsidRPr="0055382A">
        <w:rPr>
          <w:color w:val="111111"/>
          <w:spacing w:val="40"/>
          <w:lang w:val="da-DK"/>
        </w:rPr>
        <w:t xml:space="preserve"> </w:t>
      </w:r>
      <w:r w:rsidRPr="0055382A">
        <w:rPr>
          <w:color w:val="111111"/>
          <w:lang w:val="da-DK"/>
        </w:rPr>
        <w:t>til luft fra varmebehandling</w:t>
      </w:r>
    </w:p>
    <w:p w14:paraId="6D192335" w14:textId="77777777" w:rsidR="000A7367" w:rsidRPr="0055382A" w:rsidRDefault="000A7367">
      <w:pPr>
        <w:pStyle w:val="Brdtekst"/>
        <w:spacing w:before="37"/>
        <w:rPr>
          <w:b/>
          <w:sz w:val="20"/>
          <w:lang w:val="da-DK"/>
        </w:rPr>
      </w:pPr>
    </w:p>
    <w:tbl>
      <w:tblPr>
        <w:tblW w:w="0" w:type="auto"/>
        <w:tblInd w:w="63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213"/>
        <w:gridCol w:w="851"/>
        <w:gridCol w:w="1842"/>
        <w:gridCol w:w="2127"/>
        <w:gridCol w:w="3260"/>
      </w:tblGrid>
      <w:tr w:rsidR="007F76CF" w:rsidRPr="00B41B04" w14:paraId="6D19233D" w14:textId="7EE6011C" w:rsidTr="007F76CF">
        <w:trPr>
          <w:trHeight w:val="705"/>
        </w:trPr>
        <w:tc>
          <w:tcPr>
            <w:tcW w:w="1213" w:type="dxa"/>
            <w:tcBorders>
              <w:left w:val="nil"/>
            </w:tcBorders>
          </w:tcPr>
          <w:p w14:paraId="6D192336" w14:textId="77777777" w:rsidR="007F76CF" w:rsidRPr="0055382A" w:rsidRDefault="007F76CF">
            <w:pPr>
              <w:pStyle w:val="TableParagraph"/>
              <w:spacing w:before="56"/>
              <w:rPr>
                <w:b/>
                <w:sz w:val="16"/>
                <w:lang w:val="da-DK"/>
              </w:rPr>
            </w:pPr>
          </w:p>
          <w:p w14:paraId="6D192337" w14:textId="77777777" w:rsidR="007F76CF" w:rsidRDefault="007F76CF">
            <w:pPr>
              <w:pStyle w:val="TableParagraph"/>
              <w:spacing w:before="1"/>
              <w:ind w:left="11" w:right="107"/>
              <w:jc w:val="center"/>
              <w:rPr>
                <w:sz w:val="16"/>
              </w:rPr>
            </w:pPr>
            <w:r>
              <w:rPr>
                <w:color w:val="262626"/>
                <w:spacing w:val="-2"/>
                <w:w w:val="105"/>
                <w:sz w:val="16"/>
              </w:rPr>
              <w:t>Stof/parameter</w:t>
            </w:r>
          </w:p>
        </w:tc>
        <w:tc>
          <w:tcPr>
            <w:tcW w:w="851" w:type="dxa"/>
          </w:tcPr>
          <w:p w14:paraId="6D192338" w14:textId="77777777" w:rsidR="007F76CF" w:rsidRDefault="007F76CF">
            <w:pPr>
              <w:pStyle w:val="TableParagraph"/>
              <w:spacing w:before="56"/>
              <w:rPr>
                <w:b/>
                <w:sz w:val="16"/>
              </w:rPr>
            </w:pPr>
          </w:p>
          <w:p w14:paraId="6D192339" w14:textId="77777777" w:rsidR="007F76CF" w:rsidRDefault="007F76CF">
            <w:pPr>
              <w:pStyle w:val="TableParagraph"/>
              <w:spacing w:before="1"/>
              <w:ind w:left="5"/>
              <w:jc w:val="center"/>
              <w:rPr>
                <w:sz w:val="16"/>
                <w:szCs w:val="16"/>
              </w:rPr>
            </w:pPr>
            <w:r w:rsidRPr="1B4E1884">
              <w:rPr>
                <w:color w:val="111111"/>
                <w:spacing w:val="-2"/>
                <w:sz w:val="16"/>
                <w:szCs w:val="16"/>
              </w:rPr>
              <w:t>Enhed</w:t>
            </w:r>
          </w:p>
        </w:tc>
        <w:tc>
          <w:tcPr>
            <w:tcW w:w="1842" w:type="dxa"/>
          </w:tcPr>
          <w:p w14:paraId="6D19233A" w14:textId="77777777" w:rsidR="007F76CF" w:rsidRPr="0055382A" w:rsidRDefault="007F76CF">
            <w:pPr>
              <w:pStyle w:val="TableParagraph"/>
              <w:spacing w:before="44"/>
              <w:ind w:left="11"/>
              <w:jc w:val="center"/>
              <w:rPr>
                <w:sz w:val="16"/>
                <w:lang w:val="da-DK"/>
              </w:rPr>
            </w:pPr>
            <w:r w:rsidRPr="0055382A">
              <w:rPr>
                <w:color w:val="111111"/>
                <w:w w:val="85"/>
                <w:sz w:val="16"/>
                <w:lang w:val="da-DK"/>
              </w:rPr>
              <w:t>BAT-</w:t>
            </w:r>
            <w:r w:rsidRPr="0055382A">
              <w:rPr>
                <w:color w:val="111111"/>
                <w:spacing w:val="-5"/>
                <w:w w:val="95"/>
                <w:sz w:val="16"/>
                <w:lang w:val="da-DK"/>
              </w:rPr>
              <w:t>AEL</w:t>
            </w:r>
          </w:p>
          <w:p w14:paraId="6D19233B" w14:textId="77777777" w:rsidR="007F76CF" w:rsidRPr="0055382A" w:rsidRDefault="007F76CF">
            <w:pPr>
              <w:pStyle w:val="TableParagraph"/>
              <w:spacing w:before="13" w:line="249" w:lineRule="auto"/>
              <w:ind w:left="27"/>
              <w:jc w:val="center"/>
              <w:rPr>
                <w:sz w:val="16"/>
                <w:lang w:val="da-DK"/>
              </w:rPr>
            </w:pPr>
            <w:r w:rsidRPr="0055382A">
              <w:rPr>
                <w:color w:val="111111"/>
                <w:sz w:val="16"/>
                <w:lang w:val="da-DK"/>
              </w:rPr>
              <w:t>(døgnmiddelværdi eller</w:t>
            </w:r>
            <w:r w:rsidRPr="0055382A">
              <w:rPr>
                <w:color w:val="111111"/>
                <w:spacing w:val="-3"/>
                <w:sz w:val="16"/>
                <w:lang w:val="da-DK"/>
              </w:rPr>
              <w:t xml:space="preserve"> </w:t>
            </w:r>
            <w:r w:rsidRPr="0055382A">
              <w:rPr>
                <w:color w:val="262626"/>
                <w:sz w:val="16"/>
                <w:lang w:val="da-DK"/>
              </w:rPr>
              <w:t>gennemsnit</w:t>
            </w:r>
            <w:r w:rsidRPr="0055382A">
              <w:rPr>
                <w:color w:val="262626"/>
                <w:spacing w:val="26"/>
                <w:sz w:val="16"/>
                <w:lang w:val="da-DK"/>
              </w:rPr>
              <w:t xml:space="preserve"> </w:t>
            </w:r>
            <w:r w:rsidRPr="0055382A">
              <w:rPr>
                <w:color w:val="262626"/>
                <w:sz w:val="16"/>
                <w:lang w:val="da-DK"/>
              </w:rPr>
              <w:t>for</w:t>
            </w:r>
            <w:r w:rsidRPr="0055382A">
              <w:rPr>
                <w:color w:val="262626"/>
                <w:spacing w:val="40"/>
                <w:sz w:val="16"/>
                <w:lang w:val="da-DK"/>
              </w:rPr>
              <w:t xml:space="preserve"> </w:t>
            </w:r>
            <w:r w:rsidRPr="0055382A">
              <w:rPr>
                <w:color w:val="111111"/>
                <w:spacing w:val="-2"/>
                <w:sz w:val="16"/>
                <w:lang w:val="da-DK"/>
              </w:rPr>
              <w:t>prøvetagningsperioden)</w:t>
            </w:r>
          </w:p>
        </w:tc>
        <w:tc>
          <w:tcPr>
            <w:tcW w:w="2127" w:type="dxa"/>
            <w:tcBorders>
              <w:right w:val="double" w:sz="4" w:space="0" w:color="auto"/>
            </w:tcBorders>
          </w:tcPr>
          <w:p w14:paraId="6D19233C" w14:textId="77777777" w:rsidR="007F76CF" w:rsidRPr="0055382A" w:rsidRDefault="007F76CF">
            <w:pPr>
              <w:pStyle w:val="TableParagraph"/>
              <w:spacing w:before="48" w:line="249" w:lineRule="auto"/>
              <w:ind w:left="214" w:right="74" w:hanging="7"/>
              <w:jc w:val="center"/>
              <w:rPr>
                <w:sz w:val="16"/>
                <w:lang w:val="da-DK"/>
              </w:rPr>
            </w:pPr>
            <w:r w:rsidRPr="0055382A">
              <w:rPr>
                <w:color w:val="262626"/>
                <w:sz w:val="16"/>
                <w:lang w:val="da-DK"/>
              </w:rPr>
              <w:t xml:space="preserve">Vejledende </w:t>
            </w:r>
            <w:r w:rsidRPr="0055382A">
              <w:rPr>
                <w:color w:val="111111"/>
                <w:sz w:val="16"/>
                <w:lang w:val="da-DK"/>
              </w:rPr>
              <w:t>emissionsniveau</w:t>
            </w:r>
            <w:r w:rsidRPr="0055382A">
              <w:rPr>
                <w:color w:val="111111"/>
                <w:spacing w:val="40"/>
                <w:sz w:val="16"/>
                <w:lang w:val="da-DK"/>
              </w:rPr>
              <w:t xml:space="preserve"> </w:t>
            </w:r>
            <w:r w:rsidRPr="0055382A">
              <w:rPr>
                <w:color w:val="111111"/>
                <w:sz w:val="16"/>
                <w:lang w:val="da-DK"/>
              </w:rPr>
              <w:t xml:space="preserve">(døgnmiddelværdi eller </w:t>
            </w:r>
            <w:r w:rsidRPr="0055382A">
              <w:rPr>
                <w:color w:val="262626"/>
                <w:sz w:val="16"/>
                <w:lang w:val="da-DK"/>
              </w:rPr>
              <w:t xml:space="preserve">gennemsnit </w:t>
            </w:r>
            <w:r w:rsidRPr="0055382A">
              <w:rPr>
                <w:color w:val="111111"/>
                <w:sz w:val="16"/>
                <w:lang w:val="da-DK"/>
              </w:rPr>
              <w:t>for</w:t>
            </w:r>
            <w:r w:rsidRPr="0055382A">
              <w:rPr>
                <w:color w:val="111111"/>
                <w:spacing w:val="40"/>
                <w:sz w:val="16"/>
                <w:lang w:val="da-DK"/>
              </w:rPr>
              <w:t xml:space="preserve"> </w:t>
            </w:r>
            <w:r w:rsidRPr="0055382A">
              <w:rPr>
                <w:color w:val="111111"/>
                <w:spacing w:val="-2"/>
                <w:sz w:val="16"/>
                <w:lang w:val="da-DK"/>
              </w:rPr>
              <w:t>prøvetagningsperioden)</w:t>
            </w:r>
          </w:p>
        </w:tc>
        <w:tc>
          <w:tcPr>
            <w:tcW w:w="3260" w:type="dxa"/>
            <w:tcBorders>
              <w:top w:val="double" w:sz="4" w:space="0" w:color="auto"/>
              <w:left w:val="double" w:sz="4" w:space="0" w:color="auto"/>
              <w:bottom w:val="double" w:sz="4" w:space="0" w:color="auto"/>
              <w:right w:val="double" w:sz="4" w:space="0" w:color="auto"/>
            </w:tcBorders>
          </w:tcPr>
          <w:p w14:paraId="58C59A76" w14:textId="0757881D" w:rsidR="007F76CF" w:rsidRPr="0055382A" w:rsidRDefault="007F76CF">
            <w:pPr>
              <w:pStyle w:val="TableParagraph"/>
              <w:spacing w:before="48" w:line="249" w:lineRule="auto"/>
              <w:ind w:left="214" w:right="74" w:hanging="7"/>
              <w:jc w:val="center"/>
              <w:rPr>
                <w:color w:val="262626"/>
                <w:sz w:val="16"/>
                <w:lang w:val="da-DK"/>
              </w:rPr>
            </w:pPr>
            <w:r w:rsidRPr="00866472">
              <w:rPr>
                <w:w w:val="80"/>
                <w:sz w:val="18"/>
                <w:szCs w:val="24"/>
                <w:lang w:val="da-DK"/>
              </w:rPr>
              <w:t xml:space="preserve">Kan </w:t>
            </w:r>
            <w:r>
              <w:rPr>
                <w:w w:val="80"/>
                <w:sz w:val="18"/>
                <w:szCs w:val="24"/>
                <w:lang w:val="da-DK"/>
              </w:rPr>
              <w:t xml:space="preserve">Bat-AEPL eller </w:t>
            </w:r>
            <w:r w:rsidR="000B1C19">
              <w:rPr>
                <w:w w:val="80"/>
                <w:sz w:val="18"/>
                <w:szCs w:val="24"/>
                <w:lang w:val="da-DK"/>
              </w:rPr>
              <w:t>Vejledende emissionsniveau</w:t>
            </w:r>
            <w:r w:rsidRPr="00866472">
              <w:rPr>
                <w:w w:val="80"/>
                <w:sz w:val="18"/>
                <w:szCs w:val="24"/>
                <w:lang w:val="da-DK"/>
              </w:rPr>
              <w:t xml:space="preserve"> overhold</w:t>
            </w:r>
            <w:r>
              <w:rPr>
                <w:w w:val="80"/>
                <w:sz w:val="18"/>
                <w:szCs w:val="24"/>
                <w:lang w:val="da-DK"/>
              </w:rPr>
              <w:t>e</w:t>
            </w:r>
            <w:r w:rsidRPr="00866472">
              <w:rPr>
                <w:w w:val="80"/>
                <w:sz w:val="18"/>
                <w:szCs w:val="24"/>
                <w:lang w:val="da-DK"/>
              </w:rPr>
              <w:t>s, og hvilken værdi kan overholdes</w:t>
            </w:r>
          </w:p>
        </w:tc>
      </w:tr>
      <w:tr w:rsidR="007F76CF" w14:paraId="6D192344" w14:textId="6C90D05F" w:rsidTr="007F76CF">
        <w:trPr>
          <w:trHeight w:val="376"/>
        </w:trPr>
        <w:tc>
          <w:tcPr>
            <w:tcW w:w="1213" w:type="dxa"/>
            <w:tcBorders>
              <w:left w:val="nil"/>
            </w:tcBorders>
          </w:tcPr>
          <w:p w14:paraId="6D19233E" w14:textId="77777777" w:rsidR="007F76CF" w:rsidRDefault="007F76CF">
            <w:pPr>
              <w:pStyle w:val="TableParagraph"/>
              <w:spacing w:before="45"/>
              <w:ind w:left="6" w:right="107"/>
              <w:jc w:val="center"/>
              <w:rPr>
                <w:sz w:val="18"/>
                <w:szCs w:val="18"/>
              </w:rPr>
            </w:pPr>
            <w:r w:rsidRPr="1B4E1884">
              <w:rPr>
                <w:color w:val="111111"/>
                <w:spacing w:val="-4"/>
                <w:w w:val="105"/>
                <w:sz w:val="18"/>
                <w:szCs w:val="18"/>
              </w:rPr>
              <w:t>Støv</w:t>
            </w:r>
          </w:p>
        </w:tc>
        <w:tc>
          <w:tcPr>
            <w:tcW w:w="851" w:type="dxa"/>
            <w:vMerge w:val="restart"/>
          </w:tcPr>
          <w:p w14:paraId="6D19233F" w14:textId="77777777" w:rsidR="007F76CF" w:rsidRDefault="007F76CF">
            <w:pPr>
              <w:pStyle w:val="TableParagraph"/>
              <w:rPr>
                <w:b/>
                <w:sz w:val="18"/>
              </w:rPr>
            </w:pPr>
          </w:p>
          <w:p w14:paraId="6D192340" w14:textId="77777777" w:rsidR="007F76CF" w:rsidRDefault="007F76CF">
            <w:pPr>
              <w:pStyle w:val="TableParagraph"/>
              <w:spacing w:before="34"/>
              <w:rPr>
                <w:b/>
                <w:sz w:val="18"/>
              </w:rPr>
            </w:pPr>
          </w:p>
          <w:p w14:paraId="6D192341" w14:textId="688C58E5" w:rsidR="007F76CF" w:rsidRDefault="007F76CF" w:rsidP="007F76CF">
            <w:pPr>
              <w:pStyle w:val="TableParagraph"/>
              <w:spacing w:before="1"/>
              <w:rPr>
                <w:sz w:val="18"/>
              </w:rPr>
            </w:pPr>
            <w:r>
              <w:rPr>
                <w:color w:val="111111"/>
                <w:spacing w:val="-2"/>
                <w:w w:val="105"/>
                <w:sz w:val="18"/>
              </w:rPr>
              <w:t xml:space="preserve">  mg</w:t>
            </w:r>
            <w:r>
              <w:rPr>
                <w:color w:val="343434"/>
                <w:spacing w:val="-2"/>
                <w:w w:val="105"/>
                <w:sz w:val="18"/>
              </w:rPr>
              <w:t>/</w:t>
            </w:r>
            <w:r>
              <w:rPr>
                <w:color w:val="111111"/>
                <w:spacing w:val="-2"/>
                <w:w w:val="105"/>
                <w:sz w:val="18"/>
              </w:rPr>
              <w:t>Nm</w:t>
            </w:r>
            <w:r>
              <w:rPr>
                <w:color w:val="575757"/>
                <w:spacing w:val="-2"/>
                <w:w w:val="105"/>
                <w:sz w:val="18"/>
                <w:vertAlign w:val="superscript"/>
              </w:rPr>
              <w:t>3</w:t>
            </w:r>
          </w:p>
        </w:tc>
        <w:tc>
          <w:tcPr>
            <w:tcW w:w="1842" w:type="dxa"/>
          </w:tcPr>
          <w:p w14:paraId="6D192342" w14:textId="77777777" w:rsidR="007F76CF" w:rsidRDefault="007F76CF">
            <w:pPr>
              <w:pStyle w:val="TableParagraph"/>
              <w:spacing w:before="31"/>
              <w:ind w:left="7"/>
              <w:jc w:val="center"/>
              <w:rPr>
                <w:sz w:val="19"/>
              </w:rPr>
            </w:pPr>
            <w:r>
              <w:rPr>
                <w:color w:val="111111"/>
                <w:sz w:val="19"/>
              </w:rPr>
              <w:t>1</w:t>
            </w:r>
            <w:r>
              <w:rPr>
                <w:color w:val="111111"/>
                <w:spacing w:val="-3"/>
                <w:sz w:val="19"/>
              </w:rPr>
              <w:t xml:space="preserve"> </w:t>
            </w:r>
            <w:r>
              <w:rPr>
                <w:color w:val="111111"/>
                <w:sz w:val="19"/>
              </w:rPr>
              <w:t>-</w:t>
            </w:r>
            <w:r>
              <w:rPr>
                <w:color w:val="111111"/>
                <w:spacing w:val="46"/>
                <w:sz w:val="19"/>
              </w:rPr>
              <w:t xml:space="preserve"> </w:t>
            </w:r>
            <w:r>
              <w:rPr>
                <w:color w:val="111111"/>
                <w:w w:val="90"/>
                <w:sz w:val="19"/>
              </w:rPr>
              <w:t>5</w:t>
            </w:r>
            <w:r>
              <w:rPr>
                <w:color w:val="111111"/>
                <w:spacing w:val="10"/>
                <w:sz w:val="19"/>
              </w:rPr>
              <w:t xml:space="preserve"> </w:t>
            </w:r>
            <w:r>
              <w:rPr>
                <w:color w:val="111111"/>
                <w:spacing w:val="-5"/>
                <w:w w:val="90"/>
                <w:sz w:val="19"/>
              </w:rPr>
              <w:t>(</w:t>
            </w:r>
            <w:r w:rsidRPr="007F76CF">
              <w:rPr>
                <w:color w:val="111111"/>
                <w:spacing w:val="-5"/>
                <w:w w:val="90"/>
                <w:sz w:val="19"/>
                <w:vertAlign w:val="superscript"/>
              </w:rPr>
              <w:t>1</w:t>
            </w:r>
            <w:r>
              <w:rPr>
                <w:color w:val="111111"/>
                <w:spacing w:val="-5"/>
                <w:w w:val="90"/>
                <w:sz w:val="19"/>
              </w:rPr>
              <w:t>)</w:t>
            </w:r>
          </w:p>
        </w:tc>
        <w:tc>
          <w:tcPr>
            <w:tcW w:w="2127" w:type="dxa"/>
            <w:tcBorders>
              <w:right w:val="double" w:sz="4" w:space="0" w:color="auto"/>
            </w:tcBorders>
          </w:tcPr>
          <w:p w14:paraId="6D192343" w14:textId="77777777" w:rsidR="007F76CF" w:rsidRDefault="007F76CF">
            <w:pPr>
              <w:pStyle w:val="TableParagraph"/>
              <w:spacing w:before="45"/>
              <w:ind w:left="120" w:right="2"/>
              <w:jc w:val="center"/>
              <w:rPr>
                <w:sz w:val="18"/>
                <w:szCs w:val="18"/>
              </w:rPr>
            </w:pPr>
            <w:r w:rsidRPr="1B4E1884">
              <w:rPr>
                <w:color w:val="111111"/>
                <w:sz w:val="18"/>
                <w:szCs w:val="18"/>
              </w:rPr>
              <w:t>Intet</w:t>
            </w:r>
            <w:r w:rsidRPr="1B4E1884">
              <w:rPr>
                <w:color w:val="111111"/>
                <w:spacing w:val="2"/>
                <w:sz w:val="18"/>
                <w:szCs w:val="18"/>
              </w:rPr>
              <w:t xml:space="preserve"> </w:t>
            </w:r>
            <w:r w:rsidRPr="1B4E1884">
              <w:rPr>
                <w:color w:val="111111"/>
                <w:sz w:val="18"/>
                <w:szCs w:val="18"/>
              </w:rPr>
              <w:t>vejledende</w:t>
            </w:r>
            <w:r w:rsidRPr="1B4E1884">
              <w:rPr>
                <w:color w:val="111111"/>
                <w:spacing w:val="14"/>
                <w:sz w:val="18"/>
                <w:szCs w:val="18"/>
              </w:rPr>
              <w:t xml:space="preserve"> </w:t>
            </w:r>
            <w:r w:rsidRPr="1B4E1884">
              <w:rPr>
                <w:color w:val="111111"/>
                <w:spacing w:val="-2"/>
                <w:sz w:val="18"/>
                <w:szCs w:val="18"/>
              </w:rPr>
              <w:t>niveau</w:t>
            </w:r>
          </w:p>
        </w:tc>
        <w:tc>
          <w:tcPr>
            <w:tcW w:w="3260" w:type="dxa"/>
            <w:tcBorders>
              <w:top w:val="double" w:sz="4" w:space="0" w:color="auto"/>
              <w:left w:val="double" w:sz="4" w:space="0" w:color="auto"/>
              <w:bottom w:val="double" w:sz="4" w:space="0" w:color="auto"/>
              <w:right w:val="double" w:sz="4" w:space="0" w:color="auto"/>
            </w:tcBorders>
          </w:tcPr>
          <w:p w14:paraId="0A96CEF7" w14:textId="77777777" w:rsidR="007F76CF" w:rsidRPr="1B4E1884" w:rsidRDefault="007F76CF">
            <w:pPr>
              <w:pStyle w:val="TableParagraph"/>
              <w:spacing w:before="45"/>
              <w:ind w:left="120" w:right="2"/>
              <w:jc w:val="center"/>
              <w:rPr>
                <w:color w:val="111111"/>
                <w:sz w:val="18"/>
                <w:szCs w:val="18"/>
              </w:rPr>
            </w:pPr>
          </w:p>
        </w:tc>
      </w:tr>
      <w:tr w:rsidR="007F76CF" w14:paraId="6D192349" w14:textId="7B1B0325" w:rsidTr="007F76CF">
        <w:trPr>
          <w:trHeight w:val="378"/>
        </w:trPr>
        <w:tc>
          <w:tcPr>
            <w:tcW w:w="1213" w:type="dxa"/>
            <w:tcBorders>
              <w:left w:val="nil"/>
            </w:tcBorders>
          </w:tcPr>
          <w:p w14:paraId="6D192345" w14:textId="77777777" w:rsidR="007F76CF" w:rsidRDefault="007F76CF">
            <w:pPr>
              <w:pStyle w:val="TableParagraph"/>
              <w:spacing w:before="57"/>
              <w:ind w:left="13" w:right="107"/>
              <w:jc w:val="center"/>
              <w:rPr>
                <w:sz w:val="18"/>
              </w:rPr>
            </w:pPr>
            <w:r>
              <w:rPr>
                <w:color w:val="111111"/>
                <w:spacing w:val="-5"/>
                <w:sz w:val="18"/>
              </w:rPr>
              <w:t>NOx</w:t>
            </w:r>
          </w:p>
        </w:tc>
        <w:tc>
          <w:tcPr>
            <w:tcW w:w="851" w:type="dxa"/>
            <w:vMerge/>
          </w:tcPr>
          <w:p w14:paraId="6D192346" w14:textId="77777777" w:rsidR="007F76CF" w:rsidRDefault="007F76CF">
            <w:pPr>
              <w:rPr>
                <w:sz w:val="2"/>
                <w:szCs w:val="2"/>
              </w:rPr>
            </w:pPr>
          </w:p>
        </w:tc>
        <w:tc>
          <w:tcPr>
            <w:tcW w:w="1842" w:type="dxa"/>
          </w:tcPr>
          <w:p w14:paraId="6D192347" w14:textId="695A1752" w:rsidR="007F76CF" w:rsidRPr="007F76CF" w:rsidRDefault="007F76CF" w:rsidP="007F76CF">
            <w:pPr>
              <w:pStyle w:val="TableParagraph"/>
              <w:spacing w:before="31"/>
              <w:ind w:left="7"/>
              <w:jc w:val="center"/>
              <w:rPr>
                <w:color w:val="111111"/>
                <w:spacing w:val="46"/>
                <w:sz w:val="19"/>
              </w:rPr>
            </w:pPr>
            <w:r w:rsidRPr="007F76CF">
              <w:rPr>
                <w:color w:val="111111"/>
                <w:spacing w:val="46"/>
                <w:sz w:val="19"/>
              </w:rPr>
              <w:t>20</w:t>
            </w:r>
            <w:r>
              <w:rPr>
                <w:color w:val="111111"/>
                <w:spacing w:val="46"/>
                <w:sz w:val="19"/>
              </w:rPr>
              <w:t>-</w:t>
            </w:r>
            <w:r w:rsidRPr="007F76CF">
              <w:rPr>
                <w:color w:val="111111"/>
                <w:spacing w:val="46"/>
                <w:sz w:val="19"/>
              </w:rPr>
              <w:t>120 (</w:t>
            </w:r>
            <w:r w:rsidRPr="007F76CF">
              <w:rPr>
                <w:color w:val="111111"/>
                <w:spacing w:val="46"/>
                <w:sz w:val="19"/>
                <w:vertAlign w:val="superscript"/>
              </w:rPr>
              <w:t>2</w:t>
            </w:r>
            <w:r w:rsidRPr="007F76CF">
              <w:rPr>
                <w:color w:val="111111"/>
                <w:spacing w:val="46"/>
                <w:sz w:val="19"/>
              </w:rPr>
              <w:t>) (</w:t>
            </w:r>
            <w:r w:rsidRPr="007F76CF">
              <w:rPr>
                <w:color w:val="111111"/>
                <w:spacing w:val="46"/>
                <w:sz w:val="19"/>
                <w:vertAlign w:val="superscript"/>
              </w:rPr>
              <w:t>3</w:t>
            </w:r>
            <w:r w:rsidRPr="007F76CF">
              <w:rPr>
                <w:color w:val="111111"/>
                <w:spacing w:val="46"/>
                <w:sz w:val="19"/>
              </w:rPr>
              <w:t>)</w:t>
            </w:r>
          </w:p>
        </w:tc>
        <w:tc>
          <w:tcPr>
            <w:tcW w:w="2127" w:type="dxa"/>
            <w:tcBorders>
              <w:right w:val="double" w:sz="4" w:space="0" w:color="auto"/>
            </w:tcBorders>
          </w:tcPr>
          <w:p w14:paraId="6D192348" w14:textId="77777777" w:rsidR="007F76CF" w:rsidRDefault="007F76CF">
            <w:pPr>
              <w:pStyle w:val="TableParagraph"/>
              <w:spacing w:before="48"/>
              <w:ind w:left="120" w:right="2"/>
              <w:jc w:val="center"/>
              <w:rPr>
                <w:sz w:val="18"/>
                <w:szCs w:val="18"/>
              </w:rPr>
            </w:pPr>
            <w:r w:rsidRPr="1B4E1884">
              <w:rPr>
                <w:color w:val="111111"/>
                <w:sz w:val="18"/>
                <w:szCs w:val="18"/>
              </w:rPr>
              <w:t>Intet</w:t>
            </w:r>
            <w:r w:rsidRPr="1B4E1884">
              <w:rPr>
                <w:color w:val="111111"/>
                <w:spacing w:val="2"/>
                <w:sz w:val="18"/>
                <w:szCs w:val="18"/>
              </w:rPr>
              <w:t xml:space="preserve"> </w:t>
            </w:r>
            <w:r w:rsidRPr="1B4E1884">
              <w:rPr>
                <w:color w:val="111111"/>
                <w:sz w:val="18"/>
                <w:szCs w:val="18"/>
              </w:rPr>
              <w:t>vejledende</w:t>
            </w:r>
            <w:r w:rsidRPr="1B4E1884">
              <w:rPr>
                <w:color w:val="111111"/>
                <w:spacing w:val="14"/>
                <w:sz w:val="18"/>
                <w:szCs w:val="18"/>
              </w:rPr>
              <w:t xml:space="preserve"> </w:t>
            </w:r>
            <w:r w:rsidRPr="1B4E1884">
              <w:rPr>
                <w:color w:val="111111"/>
                <w:spacing w:val="-2"/>
                <w:sz w:val="18"/>
                <w:szCs w:val="18"/>
              </w:rPr>
              <w:t>niveau</w:t>
            </w:r>
          </w:p>
        </w:tc>
        <w:tc>
          <w:tcPr>
            <w:tcW w:w="3260" w:type="dxa"/>
            <w:tcBorders>
              <w:top w:val="double" w:sz="4" w:space="0" w:color="auto"/>
              <w:left w:val="double" w:sz="4" w:space="0" w:color="auto"/>
              <w:bottom w:val="double" w:sz="4" w:space="0" w:color="auto"/>
              <w:right w:val="double" w:sz="4" w:space="0" w:color="auto"/>
            </w:tcBorders>
          </w:tcPr>
          <w:p w14:paraId="56549E5F" w14:textId="77777777" w:rsidR="007F76CF" w:rsidRPr="1B4E1884" w:rsidRDefault="007F76CF">
            <w:pPr>
              <w:pStyle w:val="TableParagraph"/>
              <w:spacing w:before="48"/>
              <w:ind w:left="120" w:right="2"/>
              <w:jc w:val="center"/>
              <w:rPr>
                <w:color w:val="111111"/>
                <w:sz w:val="18"/>
                <w:szCs w:val="18"/>
              </w:rPr>
            </w:pPr>
          </w:p>
        </w:tc>
      </w:tr>
      <w:tr w:rsidR="007F76CF" w14:paraId="6D19234E" w14:textId="0F73490D" w:rsidTr="007F76CF">
        <w:trPr>
          <w:trHeight w:val="378"/>
        </w:trPr>
        <w:tc>
          <w:tcPr>
            <w:tcW w:w="1213" w:type="dxa"/>
            <w:tcBorders>
              <w:left w:val="nil"/>
            </w:tcBorders>
          </w:tcPr>
          <w:p w14:paraId="6D19234A" w14:textId="77777777" w:rsidR="007F76CF" w:rsidRDefault="007F76CF">
            <w:pPr>
              <w:pStyle w:val="TableParagraph"/>
              <w:spacing w:before="58"/>
              <w:ind w:left="12" w:right="107"/>
              <w:jc w:val="center"/>
              <w:rPr>
                <w:sz w:val="17"/>
              </w:rPr>
            </w:pPr>
            <w:r>
              <w:rPr>
                <w:color w:val="111111"/>
                <w:spacing w:val="-5"/>
                <w:w w:val="105"/>
                <w:sz w:val="17"/>
              </w:rPr>
              <w:t>CO</w:t>
            </w:r>
          </w:p>
        </w:tc>
        <w:tc>
          <w:tcPr>
            <w:tcW w:w="851" w:type="dxa"/>
            <w:vMerge/>
          </w:tcPr>
          <w:p w14:paraId="6D19234B" w14:textId="77777777" w:rsidR="007F76CF" w:rsidRDefault="007F76CF">
            <w:pPr>
              <w:rPr>
                <w:sz w:val="2"/>
                <w:szCs w:val="2"/>
              </w:rPr>
            </w:pPr>
          </w:p>
        </w:tc>
        <w:tc>
          <w:tcPr>
            <w:tcW w:w="1842" w:type="dxa"/>
          </w:tcPr>
          <w:p w14:paraId="6D19234C" w14:textId="77777777" w:rsidR="007F76CF" w:rsidRDefault="007F76CF">
            <w:pPr>
              <w:pStyle w:val="TableParagraph"/>
              <w:spacing w:before="48"/>
              <w:ind w:left="6"/>
              <w:jc w:val="center"/>
              <w:rPr>
                <w:sz w:val="18"/>
              </w:rPr>
            </w:pPr>
            <w:r>
              <w:rPr>
                <w:color w:val="111111"/>
                <w:spacing w:val="-6"/>
                <w:sz w:val="18"/>
              </w:rPr>
              <w:t>Ingen</w:t>
            </w:r>
            <w:r>
              <w:rPr>
                <w:color w:val="111111"/>
                <w:spacing w:val="12"/>
                <w:sz w:val="18"/>
              </w:rPr>
              <w:t xml:space="preserve"> </w:t>
            </w:r>
            <w:r>
              <w:rPr>
                <w:color w:val="111111"/>
                <w:spacing w:val="-6"/>
                <w:sz w:val="18"/>
              </w:rPr>
              <w:t>BAT-AEL</w:t>
            </w:r>
          </w:p>
        </w:tc>
        <w:tc>
          <w:tcPr>
            <w:tcW w:w="2127" w:type="dxa"/>
            <w:tcBorders>
              <w:right w:val="double" w:sz="4" w:space="0" w:color="auto"/>
            </w:tcBorders>
          </w:tcPr>
          <w:p w14:paraId="6D19234D" w14:textId="77777777" w:rsidR="007F76CF" w:rsidRDefault="007F76CF">
            <w:pPr>
              <w:pStyle w:val="TableParagraph"/>
              <w:spacing w:before="34"/>
              <w:ind w:left="120"/>
              <w:jc w:val="center"/>
              <w:rPr>
                <w:sz w:val="19"/>
              </w:rPr>
            </w:pPr>
            <w:r>
              <w:rPr>
                <w:color w:val="111111"/>
                <w:spacing w:val="2"/>
                <w:w w:val="125"/>
                <w:sz w:val="18"/>
              </w:rPr>
              <w:t>10-100</w:t>
            </w:r>
            <w:r>
              <w:rPr>
                <w:color w:val="111111"/>
                <w:spacing w:val="41"/>
                <w:w w:val="125"/>
                <w:sz w:val="18"/>
              </w:rPr>
              <w:t xml:space="preserve"> </w:t>
            </w:r>
            <w:r>
              <w:rPr>
                <w:color w:val="111111"/>
                <w:spacing w:val="-5"/>
                <w:w w:val="90"/>
                <w:sz w:val="19"/>
              </w:rPr>
              <w:t>(</w:t>
            </w:r>
            <w:r w:rsidRPr="00A82F25">
              <w:rPr>
                <w:color w:val="111111"/>
                <w:spacing w:val="-5"/>
                <w:w w:val="90"/>
                <w:sz w:val="19"/>
                <w:vertAlign w:val="superscript"/>
              </w:rPr>
              <w:t>3</w:t>
            </w:r>
            <w:r>
              <w:rPr>
                <w:color w:val="111111"/>
                <w:spacing w:val="-5"/>
                <w:w w:val="90"/>
                <w:sz w:val="19"/>
              </w:rPr>
              <w:t>)</w:t>
            </w:r>
          </w:p>
        </w:tc>
        <w:tc>
          <w:tcPr>
            <w:tcW w:w="3260" w:type="dxa"/>
            <w:tcBorders>
              <w:top w:val="double" w:sz="4" w:space="0" w:color="auto"/>
              <w:left w:val="double" w:sz="4" w:space="0" w:color="auto"/>
              <w:bottom w:val="double" w:sz="4" w:space="0" w:color="auto"/>
              <w:right w:val="double" w:sz="4" w:space="0" w:color="auto"/>
            </w:tcBorders>
          </w:tcPr>
          <w:p w14:paraId="54C626C7" w14:textId="77777777" w:rsidR="007F76CF" w:rsidRDefault="007F76CF">
            <w:pPr>
              <w:pStyle w:val="TableParagraph"/>
              <w:spacing w:before="34"/>
              <w:ind w:left="120"/>
              <w:jc w:val="center"/>
              <w:rPr>
                <w:color w:val="111111"/>
                <w:spacing w:val="2"/>
                <w:w w:val="125"/>
                <w:sz w:val="18"/>
              </w:rPr>
            </w:pPr>
          </w:p>
        </w:tc>
      </w:tr>
    </w:tbl>
    <w:p w14:paraId="6D19234F" w14:textId="496CEADA" w:rsidR="000A7367" w:rsidRPr="00342F1F" w:rsidRDefault="004723A7">
      <w:pPr>
        <w:tabs>
          <w:tab w:val="left" w:pos="968"/>
        </w:tabs>
        <w:spacing w:before="48" w:line="249" w:lineRule="auto"/>
        <w:ind w:left="976" w:right="633" w:hanging="344"/>
        <w:rPr>
          <w:sz w:val="16"/>
          <w:szCs w:val="16"/>
          <w:lang w:val="da-DK"/>
        </w:rPr>
      </w:pPr>
      <w:r w:rsidRPr="00342F1F">
        <w:rPr>
          <w:color w:val="262626"/>
          <w:spacing w:val="-4"/>
          <w:w w:val="105"/>
          <w:sz w:val="16"/>
          <w:szCs w:val="16"/>
          <w:lang w:val="da-DK"/>
        </w:rPr>
        <w:t>(</w:t>
      </w:r>
      <w:r w:rsidR="00A82F25" w:rsidRPr="00342F1F">
        <w:rPr>
          <w:color w:val="111111"/>
          <w:spacing w:val="46"/>
          <w:sz w:val="19"/>
          <w:vertAlign w:val="superscript"/>
          <w:lang w:val="da-DK"/>
        </w:rPr>
        <w:t>1</w:t>
      </w:r>
      <w:r w:rsidRPr="00342F1F">
        <w:rPr>
          <w:color w:val="262626"/>
          <w:spacing w:val="-4"/>
          <w:w w:val="105"/>
          <w:sz w:val="16"/>
          <w:szCs w:val="16"/>
          <w:lang w:val="da-DK"/>
        </w:rPr>
        <w:t>)</w:t>
      </w:r>
      <w:r w:rsidRPr="00342F1F">
        <w:rPr>
          <w:color w:val="262626"/>
          <w:sz w:val="16"/>
          <w:lang w:val="da-DK"/>
        </w:rPr>
        <w:tab/>
      </w:r>
      <w:r w:rsidRPr="00342F1F">
        <w:rPr>
          <w:color w:val="111111"/>
          <w:w w:val="105"/>
          <w:sz w:val="16"/>
          <w:szCs w:val="16"/>
          <w:lang w:val="da-DK"/>
        </w:rPr>
        <w:t>BAT-AEL'en</w:t>
      </w:r>
      <w:r w:rsidRPr="00342F1F">
        <w:rPr>
          <w:color w:val="111111"/>
          <w:spacing w:val="-3"/>
          <w:w w:val="105"/>
          <w:sz w:val="16"/>
          <w:szCs w:val="16"/>
          <w:lang w:val="da-DK"/>
        </w:rPr>
        <w:t xml:space="preserve"> </w:t>
      </w:r>
      <w:r w:rsidRPr="00342F1F">
        <w:rPr>
          <w:color w:val="262626"/>
          <w:w w:val="105"/>
          <w:sz w:val="16"/>
          <w:szCs w:val="16"/>
          <w:lang w:val="da-DK"/>
        </w:rPr>
        <w:t>anvendes</w:t>
      </w:r>
      <w:r w:rsidRPr="00342F1F">
        <w:rPr>
          <w:color w:val="262626"/>
          <w:spacing w:val="-4"/>
          <w:w w:val="105"/>
          <w:sz w:val="16"/>
          <w:szCs w:val="16"/>
          <w:lang w:val="da-DK"/>
        </w:rPr>
        <w:t xml:space="preserve"> </w:t>
      </w:r>
      <w:r w:rsidRPr="00342F1F">
        <w:rPr>
          <w:color w:val="111111"/>
          <w:w w:val="105"/>
          <w:sz w:val="16"/>
          <w:szCs w:val="16"/>
          <w:lang w:val="da-DK"/>
        </w:rPr>
        <w:t>kun</w:t>
      </w:r>
      <w:r w:rsidRPr="00342F1F">
        <w:rPr>
          <w:color w:val="575757"/>
          <w:w w:val="105"/>
          <w:sz w:val="16"/>
          <w:szCs w:val="16"/>
          <w:lang w:val="da-DK"/>
        </w:rPr>
        <w:t>,</w:t>
      </w:r>
      <w:r w:rsidRPr="00342F1F">
        <w:rPr>
          <w:color w:val="575757"/>
          <w:spacing w:val="-11"/>
          <w:w w:val="105"/>
          <w:sz w:val="16"/>
          <w:szCs w:val="16"/>
          <w:lang w:val="da-DK"/>
        </w:rPr>
        <w:t xml:space="preserve"> </w:t>
      </w:r>
      <w:r w:rsidRPr="00342F1F">
        <w:rPr>
          <w:color w:val="111111"/>
          <w:w w:val="105"/>
          <w:sz w:val="16"/>
          <w:szCs w:val="16"/>
          <w:lang w:val="da-DK"/>
        </w:rPr>
        <w:t>når</w:t>
      </w:r>
      <w:r w:rsidRPr="00342F1F">
        <w:rPr>
          <w:color w:val="111111"/>
          <w:spacing w:val="-10"/>
          <w:w w:val="105"/>
          <w:sz w:val="16"/>
          <w:szCs w:val="16"/>
          <w:lang w:val="da-DK"/>
        </w:rPr>
        <w:t xml:space="preserve"> </w:t>
      </w:r>
      <w:r w:rsidRPr="00342F1F">
        <w:rPr>
          <w:color w:val="111111"/>
          <w:w w:val="105"/>
          <w:sz w:val="16"/>
          <w:szCs w:val="16"/>
          <w:lang w:val="da-DK"/>
        </w:rPr>
        <w:t>det</w:t>
      </w:r>
      <w:r w:rsidRPr="00342F1F">
        <w:rPr>
          <w:color w:val="111111"/>
          <w:spacing w:val="-8"/>
          <w:w w:val="105"/>
          <w:sz w:val="16"/>
          <w:szCs w:val="16"/>
          <w:lang w:val="da-DK"/>
        </w:rPr>
        <w:t xml:space="preserve"> </w:t>
      </w:r>
      <w:r w:rsidRPr="00342F1F">
        <w:rPr>
          <w:color w:val="111111"/>
          <w:w w:val="105"/>
          <w:sz w:val="16"/>
          <w:szCs w:val="16"/>
          <w:lang w:val="da-DK"/>
        </w:rPr>
        <w:t>pågældende</w:t>
      </w:r>
      <w:r w:rsidRPr="00342F1F">
        <w:rPr>
          <w:color w:val="111111"/>
          <w:spacing w:val="-6"/>
          <w:w w:val="105"/>
          <w:sz w:val="16"/>
          <w:szCs w:val="16"/>
          <w:lang w:val="da-DK"/>
        </w:rPr>
        <w:t xml:space="preserve"> </w:t>
      </w:r>
      <w:r w:rsidRPr="00342F1F">
        <w:rPr>
          <w:color w:val="262626"/>
          <w:w w:val="105"/>
          <w:sz w:val="16"/>
          <w:szCs w:val="16"/>
          <w:lang w:val="da-DK"/>
        </w:rPr>
        <w:t>stof/den</w:t>
      </w:r>
      <w:r w:rsidRPr="00342F1F">
        <w:rPr>
          <w:color w:val="262626"/>
          <w:spacing w:val="-4"/>
          <w:w w:val="105"/>
          <w:sz w:val="16"/>
          <w:szCs w:val="16"/>
          <w:lang w:val="da-DK"/>
        </w:rPr>
        <w:t xml:space="preserve"> </w:t>
      </w:r>
      <w:r w:rsidRPr="00342F1F">
        <w:rPr>
          <w:color w:val="111111"/>
          <w:w w:val="105"/>
          <w:sz w:val="16"/>
          <w:szCs w:val="16"/>
          <w:lang w:val="da-DK"/>
        </w:rPr>
        <w:t>pågældende</w:t>
      </w:r>
      <w:r w:rsidRPr="00342F1F">
        <w:rPr>
          <w:color w:val="111111"/>
          <w:spacing w:val="-5"/>
          <w:w w:val="105"/>
          <w:sz w:val="16"/>
          <w:szCs w:val="16"/>
          <w:lang w:val="da-DK"/>
        </w:rPr>
        <w:t xml:space="preserve"> </w:t>
      </w:r>
      <w:r w:rsidRPr="00342F1F">
        <w:rPr>
          <w:color w:val="111111"/>
          <w:w w:val="105"/>
          <w:sz w:val="16"/>
          <w:szCs w:val="16"/>
          <w:lang w:val="da-DK"/>
        </w:rPr>
        <w:t>parameter</w:t>
      </w:r>
      <w:r w:rsidRPr="00342F1F">
        <w:rPr>
          <w:color w:val="111111"/>
          <w:spacing w:val="-8"/>
          <w:w w:val="105"/>
          <w:sz w:val="16"/>
          <w:szCs w:val="16"/>
          <w:lang w:val="da-DK"/>
        </w:rPr>
        <w:t xml:space="preserve"> </w:t>
      </w:r>
      <w:r w:rsidRPr="00342F1F">
        <w:rPr>
          <w:color w:val="262626"/>
          <w:w w:val="105"/>
          <w:sz w:val="16"/>
          <w:szCs w:val="16"/>
          <w:lang w:val="da-DK"/>
        </w:rPr>
        <w:t>er</w:t>
      </w:r>
      <w:r w:rsidRPr="00342F1F">
        <w:rPr>
          <w:color w:val="262626"/>
          <w:spacing w:val="-10"/>
          <w:w w:val="105"/>
          <w:sz w:val="16"/>
          <w:szCs w:val="16"/>
          <w:lang w:val="da-DK"/>
        </w:rPr>
        <w:t xml:space="preserve"> </w:t>
      </w:r>
      <w:r w:rsidRPr="00342F1F">
        <w:rPr>
          <w:color w:val="262626"/>
          <w:w w:val="105"/>
          <w:sz w:val="16"/>
          <w:szCs w:val="16"/>
          <w:lang w:val="da-DK"/>
        </w:rPr>
        <w:t>angivet</w:t>
      </w:r>
      <w:r w:rsidRPr="00342F1F">
        <w:rPr>
          <w:color w:val="262626"/>
          <w:spacing w:val="-9"/>
          <w:w w:val="105"/>
          <w:sz w:val="16"/>
          <w:szCs w:val="16"/>
          <w:lang w:val="da-DK"/>
        </w:rPr>
        <w:t xml:space="preserve"> </w:t>
      </w:r>
      <w:r w:rsidRPr="00342F1F">
        <w:rPr>
          <w:color w:val="262626"/>
          <w:w w:val="105"/>
          <w:sz w:val="16"/>
          <w:szCs w:val="16"/>
          <w:lang w:val="da-DK"/>
        </w:rPr>
        <w:t>som</w:t>
      </w:r>
      <w:r w:rsidRPr="00342F1F">
        <w:rPr>
          <w:color w:val="262626"/>
          <w:spacing w:val="-3"/>
          <w:w w:val="105"/>
          <w:sz w:val="16"/>
          <w:szCs w:val="16"/>
          <w:lang w:val="da-DK"/>
        </w:rPr>
        <w:t xml:space="preserve"> </w:t>
      </w:r>
      <w:r w:rsidRPr="00342F1F">
        <w:rPr>
          <w:color w:val="111111"/>
          <w:w w:val="105"/>
          <w:sz w:val="16"/>
          <w:szCs w:val="16"/>
          <w:lang w:val="da-DK"/>
        </w:rPr>
        <w:t>relevant</w:t>
      </w:r>
      <w:r w:rsidRPr="00342F1F">
        <w:rPr>
          <w:color w:val="111111"/>
          <w:spacing w:val="-8"/>
          <w:w w:val="105"/>
          <w:sz w:val="16"/>
          <w:szCs w:val="16"/>
          <w:lang w:val="da-DK"/>
        </w:rPr>
        <w:t xml:space="preserve"> </w:t>
      </w:r>
      <w:r w:rsidRPr="00342F1F">
        <w:rPr>
          <w:color w:val="111111"/>
          <w:w w:val="105"/>
          <w:sz w:val="16"/>
          <w:szCs w:val="16"/>
          <w:lang w:val="da-DK"/>
        </w:rPr>
        <w:t>i</w:t>
      </w:r>
      <w:r w:rsidRPr="00342F1F">
        <w:rPr>
          <w:color w:val="111111"/>
          <w:spacing w:val="-11"/>
          <w:w w:val="105"/>
          <w:sz w:val="16"/>
          <w:szCs w:val="16"/>
          <w:lang w:val="da-DK"/>
        </w:rPr>
        <w:t xml:space="preserve"> </w:t>
      </w:r>
      <w:r w:rsidRPr="00342F1F">
        <w:rPr>
          <w:color w:val="111111"/>
          <w:w w:val="105"/>
          <w:sz w:val="16"/>
          <w:szCs w:val="16"/>
          <w:lang w:val="da-DK"/>
        </w:rPr>
        <w:t>spildgasstrømmene</w:t>
      </w:r>
      <w:r w:rsidRPr="00342F1F">
        <w:rPr>
          <w:color w:val="111111"/>
          <w:spacing w:val="-10"/>
          <w:w w:val="105"/>
          <w:sz w:val="16"/>
          <w:szCs w:val="16"/>
          <w:lang w:val="da-DK"/>
        </w:rPr>
        <w:t xml:space="preserve"> </w:t>
      </w:r>
      <w:r w:rsidRPr="00342F1F">
        <w:rPr>
          <w:color w:val="111111"/>
          <w:w w:val="105"/>
          <w:sz w:val="16"/>
          <w:szCs w:val="16"/>
          <w:lang w:val="da-DK"/>
        </w:rPr>
        <w:t xml:space="preserve">baseret på fortegnelsen </w:t>
      </w:r>
      <w:r w:rsidRPr="00342F1F">
        <w:rPr>
          <w:color w:val="262626"/>
          <w:w w:val="105"/>
          <w:sz w:val="16"/>
          <w:szCs w:val="16"/>
          <w:lang w:val="da-DK"/>
        </w:rPr>
        <w:t xml:space="preserve">over </w:t>
      </w:r>
      <w:r w:rsidRPr="00342F1F">
        <w:rPr>
          <w:color w:val="111111"/>
          <w:w w:val="105"/>
          <w:sz w:val="16"/>
          <w:szCs w:val="16"/>
          <w:lang w:val="da-DK"/>
        </w:rPr>
        <w:t xml:space="preserve">input og </w:t>
      </w:r>
      <w:r w:rsidRPr="00342F1F">
        <w:rPr>
          <w:color w:val="262626"/>
          <w:w w:val="105"/>
          <w:sz w:val="16"/>
          <w:szCs w:val="16"/>
          <w:lang w:val="da-DK"/>
        </w:rPr>
        <w:t xml:space="preserve">output som omhandlet </w:t>
      </w:r>
      <w:r w:rsidRPr="00342F1F">
        <w:rPr>
          <w:color w:val="111111"/>
          <w:w w:val="105"/>
          <w:sz w:val="16"/>
          <w:szCs w:val="16"/>
          <w:lang w:val="da-DK"/>
        </w:rPr>
        <w:t xml:space="preserve">i </w:t>
      </w:r>
      <w:r w:rsidRPr="00342F1F">
        <w:rPr>
          <w:color w:val="262626"/>
          <w:w w:val="105"/>
          <w:sz w:val="16"/>
          <w:szCs w:val="16"/>
          <w:lang w:val="da-DK"/>
        </w:rPr>
        <w:t xml:space="preserve">BAT </w:t>
      </w:r>
      <w:r w:rsidRPr="00342F1F">
        <w:rPr>
          <w:color w:val="111111"/>
          <w:w w:val="105"/>
          <w:sz w:val="16"/>
          <w:szCs w:val="16"/>
          <w:lang w:val="da-DK"/>
        </w:rPr>
        <w:t>2.</w:t>
      </w:r>
    </w:p>
    <w:p w14:paraId="6D192350" w14:textId="27A51070" w:rsidR="000A7367" w:rsidRPr="0055382A" w:rsidRDefault="004723A7">
      <w:pPr>
        <w:spacing w:before="2" w:line="256" w:lineRule="auto"/>
        <w:ind w:left="970" w:right="628" w:hanging="338"/>
        <w:rPr>
          <w:sz w:val="10"/>
          <w:lang w:val="da-DK"/>
        </w:rPr>
      </w:pPr>
      <w:r w:rsidRPr="0055382A">
        <w:rPr>
          <w:color w:val="111111"/>
          <w:w w:val="105"/>
          <w:sz w:val="16"/>
          <w:lang w:val="da-DK"/>
        </w:rPr>
        <w:t>(</w:t>
      </w:r>
      <w:r w:rsidR="00A82F25" w:rsidRPr="00A82F25">
        <w:rPr>
          <w:color w:val="464646"/>
          <w:w w:val="105"/>
          <w:sz w:val="18"/>
          <w:szCs w:val="24"/>
          <w:vertAlign w:val="superscript"/>
          <w:lang w:val="da-DK"/>
        </w:rPr>
        <w:t>2</w:t>
      </w:r>
      <w:r w:rsidRPr="0055382A">
        <w:rPr>
          <w:color w:val="262626"/>
          <w:w w:val="105"/>
          <w:sz w:val="16"/>
          <w:lang w:val="da-DK"/>
        </w:rPr>
        <w:t>)</w:t>
      </w:r>
      <w:r w:rsidRPr="0055382A">
        <w:rPr>
          <w:color w:val="262626"/>
          <w:spacing w:val="67"/>
          <w:w w:val="150"/>
          <w:sz w:val="16"/>
          <w:lang w:val="da-DK"/>
        </w:rPr>
        <w:t xml:space="preserve"> </w:t>
      </w:r>
      <w:r w:rsidRPr="0055382A">
        <w:rPr>
          <w:color w:val="262626"/>
          <w:w w:val="105"/>
          <w:sz w:val="16"/>
          <w:lang w:val="da-DK"/>
        </w:rPr>
        <w:t>Ved</w:t>
      </w:r>
      <w:r w:rsidRPr="0055382A">
        <w:rPr>
          <w:color w:val="262626"/>
          <w:spacing w:val="-11"/>
          <w:w w:val="105"/>
          <w:sz w:val="16"/>
          <w:lang w:val="da-DK"/>
        </w:rPr>
        <w:t xml:space="preserve"> </w:t>
      </w:r>
      <w:r w:rsidRPr="0055382A">
        <w:rPr>
          <w:color w:val="262626"/>
          <w:w w:val="105"/>
          <w:sz w:val="16"/>
          <w:lang w:val="da-DK"/>
        </w:rPr>
        <w:t>varmebehandling</w:t>
      </w:r>
      <w:r w:rsidRPr="0055382A">
        <w:rPr>
          <w:color w:val="262626"/>
          <w:spacing w:val="-10"/>
          <w:w w:val="105"/>
          <w:sz w:val="16"/>
          <w:lang w:val="da-DK"/>
        </w:rPr>
        <w:t xml:space="preserve"> </w:t>
      </w:r>
      <w:r w:rsidRPr="0055382A">
        <w:rPr>
          <w:color w:val="111111"/>
          <w:w w:val="105"/>
          <w:sz w:val="16"/>
          <w:lang w:val="da-DK"/>
        </w:rPr>
        <w:t>over</w:t>
      </w:r>
      <w:r w:rsidRPr="0055382A">
        <w:rPr>
          <w:color w:val="111111"/>
          <w:spacing w:val="-11"/>
          <w:w w:val="105"/>
          <w:sz w:val="16"/>
          <w:lang w:val="da-DK"/>
        </w:rPr>
        <w:t xml:space="preserve"> </w:t>
      </w:r>
      <w:r w:rsidRPr="0055382A">
        <w:rPr>
          <w:color w:val="111111"/>
          <w:w w:val="105"/>
          <w:sz w:val="16"/>
          <w:lang w:val="da-DK"/>
        </w:rPr>
        <w:t>1</w:t>
      </w:r>
      <w:r w:rsidRPr="0055382A">
        <w:rPr>
          <w:color w:val="111111"/>
          <w:spacing w:val="-10"/>
          <w:w w:val="105"/>
          <w:sz w:val="16"/>
          <w:lang w:val="da-DK"/>
        </w:rPr>
        <w:t xml:space="preserve"> </w:t>
      </w:r>
      <w:r w:rsidRPr="0055382A">
        <w:rPr>
          <w:color w:val="111111"/>
          <w:w w:val="105"/>
          <w:sz w:val="16"/>
          <w:lang w:val="da-DK"/>
        </w:rPr>
        <w:t>000</w:t>
      </w:r>
      <w:r w:rsidRPr="0055382A">
        <w:rPr>
          <w:color w:val="111111"/>
          <w:spacing w:val="4"/>
          <w:w w:val="105"/>
          <w:sz w:val="16"/>
          <w:lang w:val="da-DK"/>
        </w:rPr>
        <w:t xml:space="preserve"> </w:t>
      </w:r>
      <w:r w:rsidRPr="0055382A">
        <w:rPr>
          <w:color w:val="343434"/>
          <w:w w:val="105"/>
          <w:sz w:val="16"/>
          <w:lang w:val="da-DK"/>
        </w:rPr>
        <w:t xml:space="preserve">'C </w:t>
      </w:r>
      <w:r w:rsidRPr="0055382A">
        <w:rPr>
          <w:color w:val="262626"/>
          <w:w w:val="105"/>
          <w:sz w:val="16"/>
          <w:lang w:val="da-DK"/>
        </w:rPr>
        <w:t>(f.eks.</w:t>
      </w:r>
      <w:r w:rsidRPr="0055382A">
        <w:rPr>
          <w:color w:val="262626"/>
          <w:spacing w:val="-11"/>
          <w:w w:val="105"/>
          <w:sz w:val="16"/>
          <w:lang w:val="da-DK"/>
        </w:rPr>
        <w:t xml:space="preserve"> </w:t>
      </w:r>
      <w:r w:rsidRPr="0055382A">
        <w:rPr>
          <w:color w:val="262626"/>
          <w:w w:val="105"/>
          <w:sz w:val="16"/>
          <w:lang w:val="da-DK"/>
        </w:rPr>
        <w:t>ved</w:t>
      </w:r>
      <w:r w:rsidRPr="0055382A">
        <w:rPr>
          <w:color w:val="262626"/>
          <w:spacing w:val="-7"/>
          <w:w w:val="105"/>
          <w:sz w:val="16"/>
          <w:lang w:val="da-DK"/>
        </w:rPr>
        <w:t xml:space="preserve"> </w:t>
      </w:r>
      <w:r w:rsidRPr="0055382A">
        <w:rPr>
          <w:color w:val="111111"/>
          <w:w w:val="105"/>
          <w:sz w:val="16"/>
          <w:lang w:val="da-DK"/>
        </w:rPr>
        <w:t>fremstilling</w:t>
      </w:r>
      <w:r w:rsidRPr="0055382A">
        <w:rPr>
          <w:color w:val="111111"/>
          <w:spacing w:val="-6"/>
          <w:w w:val="105"/>
          <w:sz w:val="16"/>
          <w:lang w:val="da-DK"/>
        </w:rPr>
        <w:t xml:space="preserve"> </w:t>
      </w:r>
      <w:r w:rsidRPr="0055382A">
        <w:rPr>
          <w:color w:val="262626"/>
          <w:w w:val="105"/>
          <w:sz w:val="16"/>
          <w:lang w:val="da-DK"/>
        </w:rPr>
        <w:t>af</w:t>
      </w:r>
      <w:r w:rsidRPr="0055382A">
        <w:rPr>
          <w:color w:val="262626"/>
          <w:spacing w:val="-11"/>
          <w:w w:val="105"/>
          <w:sz w:val="16"/>
          <w:lang w:val="da-DK"/>
        </w:rPr>
        <w:t xml:space="preserve"> </w:t>
      </w:r>
      <w:r w:rsidRPr="0055382A">
        <w:rPr>
          <w:color w:val="111111"/>
          <w:w w:val="105"/>
          <w:sz w:val="16"/>
          <w:lang w:val="da-DK"/>
        </w:rPr>
        <w:t>formbart</w:t>
      </w:r>
      <w:r w:rsidRPr="0055382A">
        <w:rPr>
          <w:color w:val="111111"/>
          <w:spacing w:val="-2"/>
          <w:w w:val="105"/>
          <w:sz w:val="16"/>
          <w:lang w:val="da-DK"/>
        </w:rPr>
        <w:t xml:space="preserve"> </w:t>
      </w:r>
      <w:r w:rsidRPr="0055382A">
        <w:rPr>
          <w:color w:val="111111"/>
          <w:w w:val="105"/>
          <w:sz w:val="16"/>
          <w:lang w:val="da-DK"/>
        </w:rPr>
        <w:t>jern)</w:t>
      </w:r>
      <w:r w:rsidRPr="0055382A">
        <w:rPr>
          <w:color w:val="111111"/>
          <w:spacing w:val="-6"/>
          <w:w w:val="105"/>
          <w:sz w:val="16"/>
          <w:lang w:val="da-DK"/>
        </w:rPr>
        <w:t xml:space="preserve"> </w:t>
      </w:r>
      <w:r w:rsidRPr="0055382A">
        <w:rPr>
          <w:color w:val="111111"/>
          <w:w w:val="105"/>
          <w:sz w:val="16"/>
          <w:lang w:val="da-DK"/>
        </w:rPr>
        <w:t>kan</w:t>
      </w:r>
      <w:r w:rsidRPr="0055382A">
        <w:rPr>
          <w:color w:val="111111"/>
          <w:spacing w:val="-9"/>
          <w:w w:val="105"/>
          <w:sz w:val="16"/>
          <w:lang w:val="da-DK"/>
        </w:rPr>
        <w:t xml:space="preserve"> </w:t>
      </w:r>
      <w:r w:rsidRPr="0055382A">
        <w:rPr>
          <w:color w:val="111111"/>
          <w:w w:val="105"/>
          <w:sz w:val="16"/>
          <w:lang w:val="da-DK"/>
        </w:rPr>
        <w:t>den</w:t>
      </w:r>
      <w:r w:rsidRPr="0055382A">
        <w:rPr>
          <w:color w:val="111111"/>
          <w:spacing w:val="-8"/>
          <w:w w:val="105"/>
          <w:sz w:val="16"/>
          <w:lang w:val="da-DK"/>
        </w:rPr>
        <w:t xml:space="preserve"> </w:t>
      </w:r>
      <w:r w:rsidRPr="0055382A">
        <w:rPr>
          <w:color w:val="262626"/>
          <w:w w:val="105"/>
          <w:sz w:val="16"/>
          <w:lang w:val="da-DK"/>
        </w:rPr>
        <w:t>øvre</w:t>
      </w:r>
      <w:r w:rsidRPr="0055382A">
        <w:rPr>
          <w:color w:val="262626"/>
          <w:spacing w:val="-11"/>
          <w:w w:val="105"/>
          <w:sz w:val="16"/>
          <w:lang w:val="da-DK"/>
        </w:rPr>
        <w:t xml:space="preserve"> </w:t>
      </w:r>
      <w:r w:rsidRPr="0055382A">
        <w:rPr>
          <w:color w:val="111111"/>
          <w:w w:val="105"/>
          <w:sz w:val="16"/>
          <w:lang w:val="da-DK"/>
        </w:rPr>
        <w:t>ende</w:t>
      </w:r>
      <w:r w:rsidRPr="0055382A">
        <w:rPr>
          <w:color w:val="111111"/>
          <w:spacing w:val="-10"/>
          <w:w w:val="105"/>
          <w:sz w:val="16"/>
          <w:lang w:val="da-DK"/>
        </w:rPr>
        <w:t xml:space="preserve"> </w:t>
      </w:r>
      <w:r w:rsidRPr="0055382A">
        <w:rPr>
          <w:color w:val="262626"/>
          <w:w w:val="105"/>
          <w:sz w:val="16"/>
          <w:lang w:val="da-DK"/>
        </w:rPr>
        <w:t>af</w:t>
      </w:r>
      <w:r w:rsidRPr="0055382A">
        <w:rPr>
          <w:color w:val="262626"/>
          <w:spacing w:val="-11"/>
          <w:w w:val="105"/>
          <w:sz w:val="16"/>
          <w:lang w:val="da-DK"/>
        </w:rPr>
        <w:t xml:space="preserve"> </w:t>
      </w:r>
      <w:r w:rsidRPr="0055382A">
        <w:rPr>
          <w:color w:val="262626"/>
          <w:w w:val="105"/>
          <w:sz w:val="16"/>
          <w:lang w:val="da-DK"/>
        </w:rPr>
        <w:t>BAT-AH-intervallet</w:t>
      </w:r>
      <w:r w:rsidRPr="0055382A">
        <w:rPr>
          <w:color w:val="262626"/>
          <w:spacing w:val="-10"/>
          <w:w w:val="105"/>
          <w:sz w:val="16"/>
          <w:lang w:val="da-DK"/>
        </w:rPr>
        <w:t xml:space="preserve"> </w:t>
      </w:r>
      <w:r w:rsidRPr="0055382A">
        <w:rPr>
          <w:color w:val="262626"/>
          <w:w w:val="105"/>
          <w:sz w:val="16"/>
          <w:lang w:val="da-DK"/>
        </w:rPr>
        <w:t>være</w:t>
      </w:r>
      <w:r w:rsidRPr="0055382A">
        <w:rPr>
          <w:color w:val="262626"/>
          <w:spacing w:val="-11"/>
          <w:w w:val="105"/>
          <w:sz w:val="16"/>
          <w:lang w:val="da-DK"/>
        </w:rPr>
        <w:t xml:space="preserve"> </w:t>
      </w:r>
      <w:r w:rsidRPr="0055382A">
        <w:rPr>
          <w:color w:val="111111"/>
          <w:w w:val="105"/>
          <w:sz w:val="16"/>
          <w:lang w:val="da-DK"/>
        </w:rPr>
        <w:t>højere</w:t>
      </w:r>
      <w:r w:rsidRPr="0055382A">
        <w:rPr>
          <w:color w:val="111111"/>
          <w:spacing w:val="-10"/>
          <w:w w:val="105"/>
          <w:sz w:val="16"/>
          <w:lang w:val="da-DK"/>
        </w:rPr>
        <w:t xml:space="preserve"> </w:t>
      </w:r>
      <w:r w:rsidRPr="0055382A">
        <w:rPr>
          <w:color w:val="111111"/>
          <w:w w:val="105"/>
          <w:sz w:val="16"/>
          <w:lang w:val="da-DK"/>
        </w:rPr>
        <w:t xml:space="preserve">og </w:t>
      </w:r>
      <w:r w:rsidRPr="0055382A">
        <w:rPr>
          <w:color w:val="262626"/>
          <w:w w:val="105"/>
          <w:sz w:val="16"/>
          <w:lang w:val="da-DK"/>
        </w:rPr>
        <w:t xml:space="preserve">op </w:t>
      </w:r>
      <w:r w:rsidRPr="0055382A">
        <w:rPr>
          <w:color w:val="111111"/>
          <w:w w:val="105"/>
          <w:sz w:val="16"/>
          <w:lang w:val="da-DK"/>
        </w:rPr>
        <w:t xml:space="preserve">til </w:t>
      </w:r>
      <w:r w:rsidRPr="0055382A">
        <w:rPr>
          <w:color w:val="262626"/>
          <w:w w:val="105"/>
          <w:sz w:val="16"/>
          <w:lang w:val="da-DK"/>
        </w:rPr>
        <w:t xml:space="preserve">300 </w:t>
      </w:r>
      <w:r w:rsidRPr="0055382A">
        <w:rPr>
          <w:color w:val="111111"/>
          <w:w w:val="105"/>
          <w:sz w:val="16"/>
          <w:lang w:val="da-DK"/>
        </w:rPr>
        <w:t>mg/Nm</w:t>
      </w:r>
      <w:r w:rsidRPr="0055382A">
        <w:rPr>
          <w:color w:val="575757"/>
          <w:w w:val="105"/>
          <w:sz w:val="16"/>
          <w:vertAlign w:val="superscript"/>
          <w:lang w:val="da-DK"/>
        </w:rPr>
        <w:t>3</w:t>
      </w:r>
      <w:r w:rsidRPr="0055382A">
        <w:rPr>
          <w:color w:val="262626"/>
          <w:w w:val="105"/>
          <w:sz w:val="10"/>
          <w:lang w:val="da-DK"/>
        </w:rPr>
        <w:t>.</w:t>
      </w:r>
    </w:p>
    <w:p w14:paraId="6D192351" w14:textId="76FEF388" w:rsidR="000A7367" w:rsidRPr="0055382A" w:rsidRDefault="004723A7">
      <w:pPr>
        <w:tabs>
          <w:tab w:val="left" w:pos="973"/>
        </w:tabs>
        <w:spacing w:line="249" w:lineRule="auto"/>
        <w:ind w:left="974" w:right="637" w:hanging="342"/>
        <w:rPr>
          <w:sz w:val="16"/>
          <w:szCs w:val="16"/>
          <w:lang w:val="da-DK"/>
        </w:rPr>
      </w:pPr>
      <w:r w:rsidRPr="1B4E1884">
        <w:rPr>
          <w:color w:val="343434"/>
          <w:spacing w:val="-4"/>
          <w:sz w:val="16"/>
          <w:szCs w:val="16"/>
          <w:lang w:val="da-DK"/>
        </w:rPr>
        <w:t>(</w:t>
      </w:r>
      <w:r w:rsidR="00A82F25" w:rsidRPr="00A82F25">
        <w:rPr>
          <w:color w:val="343434"/>
          <w:spacing w:val="-4"/>
          <w:sz w:val="18"/>
          <w:szCs w:val="18"/>
          <w:vertAlign w:val="superscript"/>
          <w:lang w:val="da-DK"/>
        </w:rPr>
        <w:t>3</w:t>
      </w:r>
      <w:r w:rsidRPr="1B4E1884">
        <w:rPr>
          <w:color w:val="343434"/>
          <w:spacing w:val="-4"/>
          <w:sz w:val="16"/>
          <w:szCs w:val="16"/>
          <w:lang w:val="da-DK"/>
        </w:rPr>
        <w:t>)</w:t>
      </w:r>
      <w:r w:rsidRPr="0055382A">
        <w:rPr>
          <w:color w:val="343434"/>
          <w:sz w:val="16"/>
          <w:lang w:val="da-DK"/>
        </w:rPr>
        <w:tab/>
      </w:r>
      <w:r w:rsidRPr="1B4E1884">
        <w:rPr>
          <w:color w:val="111111"/>
          <w:sz w:val="16"/>
          <w:szCs w:val="16"/>
          <w:lang w:val="da-DK"/>
        </w:rPr>
        <w:t>BAT-AEL'en</w:t>
      </w:r>
      <w:r w:rsidRPr="1B4E1884">
        <w:rPr>
          <w:color w:val="111111"/>
          <w:spacing w:val="74"/>
          <w:sz w:val="16"/>
          <w:szCs w:val="16"/>
          <w:lang w:val="da-DK"/>
        </w:rPr>
        <w:t xml:space="preserve"> </w:t>
      </w:r>
      <w:r w:rsidRPr="1B4E1884">
        <w:rPr>
          <w:color w:val="111111"/>
          <w:sz w:val="16"/>
          <w:szCs w:val="16"/>
          <w:lang w:val="da-DK"/>
        </w:rPr>
        <w:t>og</w:t>
      </w:r>
      <w:r w:rsidRPr="1B4E1884">
        <w:rPr>
          <w:color w:val="111111"/>
          <w:spacing w:val="40"/>
          <w:sz w:val="16"/>
          <w:szCs w:val="16"/>
          <w:lang w:val="da-DK"/>
        </w:rPr>
        <w:t xml:space="preserve"> </w:t>
      </w:r>
      <w:r w:rsidRPr="1B4E1884">
        <w:rPr>
          <w:color w:val="111111"/>
          <w:sz w:val="16"/>
          <w:szCs w:val="16"/>
          <w:lang w:val="da-DK"/>
        </w:rPr>
        <w:t>det</w:t>
      </w:r>
      <w:r w:rsidRPr="1B4E1884">
        <w:rPr>
          <w:color w:val="111111"/>
          <w:spacing w:val="61"/>
          <w:sz w:val="16"/>
          <w:szCs w:val="16"/>
          <w:lang w:val="da-DK"/>
        </w:rPr>
        <w:t xml:space="preserve"> </w:t>
      </w:r>
      <w:r w:rsidRPr="1B4E1884">
        <w:rPr>
          <w:color w:val="262626"/>
          <w:sz w:val="16"/>
          <w:szCs w:val="16"/>
          <w:lang w:val="da-DK"/>
        </w:rPr>
        <w:t>vejledende</w:t>
      </w:r>
      <w:r w:rsidRPr="1B4E1884">
        <w:rPr>
          <w:color w:val="262626"/>
          <w:spacing w:val="69"/>
          <w:sz w:val="16"/>
          <w:szCs w:val="16"/>
          <w:lang w:val="da-DK"/>
        </w:rPr>
        <w:t xml:space="preserve"> </w:t>
      </w:r>
      <w:r w:rsidRPr="1B4E1884">
        <w:rPr>
          <w:color w:val="111111"/>
          <w:sz w:val="16"/>
          <w:szCs w:val="16"/>
          <w:lang w:val="da-DK"/>
        </w:rPr>
        <w:t>emissionsniveau</w:t>
      </w:r>
      <w:r w:rsidRPr="1B4E1884">
        <w:rPr>
          <w:color w:val="111111"/>
          <w:spacing w:val="40"/>
          <w:sz w:val="16"/>
          <w:szCs w:val="16"/>
          <w:lang w:val="da-DK"/>
        </w:rPr>
        <w:t xml:space="preserve"> </w:t>
      </w:r>
      <w:r w:rsidRPr="1B4E1884">
        <w:rPr>
          <w:color w:val="111111"/>
          <w:sz w:val="16"/>
          <w:szCs w:val="16"/>
          <w:lang w:val="da-DK"/>
        </w:rPr>
        <w:t>finder</w:t>
      </w:r>
      <w:r w:rsidRPr="1B4E1884">
        <w:rPr>
          <w:color w:val="111111"/>
          <w:spacing w:val="40"/>
          <w:sz w:val="16"/>
          <w:szCs w:val="16"/>
          <w:lang w:val="da-DK"/>
        </w:rPr>
        <w:t xml:space="preserve"> </w:t>
      </w:r>
      <w:r w:rsidRPr="1B4E1884">
        <w:rPr>
          <w:color w:val="111111"/>
          <w:sz w:val="16"/>
          <w:szCs w:val="16"/>
          <w:lang w:val="da-DK"/>
        </w:rPr>
        <w:t>ikke</w:t>
      </w:r>
      <w:r w:rsidRPr="1B4E1884">
        <w:rPr>
          <w:color w:val="111111"/>
          <w:spacing w:val="40"/>
          <w:sz w:val="16"/>
          <w:szCs w:val="16"/>
          <w:lang w:val="da-DK"/>
        </w:rPr>
        <w:t xml:space="preserve"> </w:t>
      </w:r>
      <w:r w:rsidRPr="1B4E1884">
        <w:rPr>
          <w:color w:val="262626"/>
          <w:sz w:val="16"/>
          <w:szCs w:val="16"/>
          <w:lang w:val="da-DK"/>
        </w:rPr>
        <w:t>anvendelse</w:t>
      </w:r>
      <w:r w:rsidRPr="1B4E1884">
        <w:rPr>
          <w:color w:val="262626"/>
          <w:spacing w:val="70"/>
          <w:sz w:val="16"/>
          <w:szCs w:val="16"/>
          <w:lang w:val="da-DK"/>
        </w:rPr>
        <w:t xml:space="preserve"> </w:t>
      </w:r>
      <w:r w:rsidRPr="1B4E1884">
        <w:rPr>
          <w:color w:val="111111"/>
          <w:sz w:val="16"/>
          <w:szCs w:val="16"/>
          <w:lang w:val="da-DK"/>
        </w:rPr>
        <w:t>på</w:t>
      </w:r>
      <w:r w:rsidRPr="1B4E1884">
        <w:rPr>
          <w:color w:val="111111"/>
          <w:spacing w:val="40"/>
          <w:sz w:val="16"/>
          <w:szCs w:val="16"/>
          <w:lang w:val="da-DK"/>
        </w:rPr>
        <w:t xml:space="preserve"> </w:t>
      </w:r>
      <w:r w:rsidRPr="1B4E1884">
        <w:rPr>
          <w:color w:val="111111"/>
          <w:sz w:val="16"/>
          <w:szCs w:val="16"/>
          <w:lang w:val="da-DK"/>
        </w:rPr>
        <w:t>ovne</w:t>
      </w:r>
      <w:r w:rsidRPr="1B4E1884">
        <w:rPr>
          <w:color w:val="464646"/>
          <w:sz w:val="16"/>
          <w:szCs w:val="16"/>
          <w:lang w:val="da-DK"/>
        </w:rPr>
        <w:t>,</w:t>
      </w:r>
      <w:r w:rsidRPr="1B4E1884">
        <w:rPr>
          <w:color w:val="464646"/>
          <w:spacing w:val="40"/>
          <w:sz w:val="16"/>
          <w:szCs w:val="16"/>
          <w:lang w:val="da-DK"/>
        </w:rPr>
        <w:t xml:space="preserve"> </w:t>
      </w:r>
      <w:r w:rsidRPr="1B4E1884">
        <w:rPr>
          <w:color w:val="111111"/>
          <w:sz w:val="16"/>
          <w:szCs w:val="16"/>
          <w:lang w:val="da-DK"/>
        </w:rPr>
        <w:t>der</w:t>
      </w:r>
      <w:r w:rsidRPr="1B4E1884">
        <w:rPr>
          <w:color w:val="111111"/>
          <w:spacing w:val="66"/>
          <w:sz w:val="16"/>
          <w:szCs w:val="16"/>
          <w:lang w:val="da-DK"/>
        </w:rPr>
        <w:t xml:space="preserve"> </w:t>
      </w:r>
      <w:r w:rsidRPr="1B4E1884">
        <w:rPr>
          <w:color w:val="111111"/>
          <w:sz w:val="16"/>
          <w:szCs w:val="16"/>
          <w:lang w:val="da-DK"/>
        </w:rPr>
        <w:t>udelukkende</w:t>
      </w:r>
      <w:r w:rsidRPr="1B4E1884">
        <w:rPr>
          <w:color w:val="111111"/>
          <w:spacing w:val="73"/>
          <w:sz w:val="16"/>
          <w:szCs w:val="16"/>
          <w:lang w:val="da-DK"/>
        </w:rPr>
        <w:t xml:space="preserve"> </w:t>
      </w:r>
      <w:r w:rsidRPr="1B4E1884">
        <w:rPr>
          <w:color w:val="262626"/>
          <w:sz w:val="16"/>
          <w:szCs w:val="16"/>
          <w:lang w:val="da-DK"/>
        </w:rPr>
        <w:t>anvender</w:t>
      </w:r>
      <w:r w:rsidRPr="1B4E1884">
        <w:rPr>
          <w:color w:val="262626"/>
          <w:spacing w:val="63"/>
          <w:sz w:val="16"/>
          <w:szCs w:val="16"/>
          <w:lang w:val="da-DK"/>
        </w:rPr>
        <w:t xml:space="preserve"> </w:t>
      </w:r>
      <w:r w:rsidRPr="1B4E1884">
        <w:rPr>
          <w:color w:val="111111"/>
          <w:sz w:val="16"/>
          <w:szCs w:val="16"/>
          <w:lang w:val="da-DK"/>
        </w:rPr>
        <w:t>elektrisk</w:t>
      </w:r>
      <w:r w:rsidRPr="1B4E1884">
        <w:rPr>
          <w:color w:val="111111"/>
          <w:spacing w:val="63"/>
          <w:sz w:val="16"/>
          <w:szCs w:val="16"/>
          <w:lang w:val="da-DK"/>
        </w:rPr>
        <w:t xml:space="preserve"> </w:t>
      </w:r>
      <w:r w:rsidRPr="1B4E1884">
        <w:rPr>
          <w:color w:val="111111"/>
          <w:sz w:val="16"/>
          <w:szCs w:val="16"/>
          <w:lang w:val="da-DK"/>
        </w:rPr>
        <w:t>energi</w:t>
      </w:r>
      <w:r w:rsidRPr="1B4E1884">
        <w:rPr>
          <w:color w:val="111111"/>
          <w:spacing w:val="40"/>
          <w:sz w:val="16"/>
          <w:szCs w:val="16"/>
          <w:lang w:val="da-DK"/>
        </w:rPr>
        <w:t xml:space="preserve"> </w:t>
      </w:r>
      <w:r w:rsidRPr="1B4E1884">
        <w:rPr>
          <w:color w:val="262626"/>
          <w:sz w:val="16"/>
          <w:szCs w:val="16"/>
          <w:lang w:val="da-DK"/>
        </w:rPr>
        <w:t xml:space="preserve">(f.eks. </w:t>
      </w:r>
      <w:r w:rsidRPr="1B4E1884">
        <w:rPr>
          <w:color w:val="111111"/>
          <w:sz w:val="16"/>
          <w:szCs w:val="16"/>
          <w:lang w:val="da-DK"/>
        </w:rPr>
        <w:t>modstande).</w:t>
      </w:r>
    </w:p>
    <w:p w14:paraId="6D192352" w14:textId="77777777" w:rsidR="000A7367" w:rsidRPr="0055382A" w:rsidRDefault="004723A7">
      <w:pPr>
        <w:pStyle w:val="Brdtekst"/>
        <w:spacing w:before="9"/>
        <w:rPr>
          <w:sz w:val="7"/>
          <w:lang w:val="da-DK"/>
        </w:rPr>
      </w:pPr>
      <w:r>
        <w:rPr>
          <w:noProof/>
          <w:lang w:val="da-DK" w:eastAsia="da-DK"/>
        </w:rPr>
        <mc:AlternateContent>
          <mc:Choice Requires="wps">
            <w:drawing>
              <wp:anchor distT="0" distB="0" distL="0" distR="0" simplePos="0" relativeHeight="251658260" behindDoc="1" locked="0" layoutInCell="1" allowOverlap="1" wp14:anchorId="6D192FB0" wp14:editId="6D192FB1">
                <wp:simplePos x="0" y="0"/>
                <wp:positionH relativeFrom="page">
                  <wp:posOffset>867155</wp:posOffset>
                </wp:positionH>
                <wp:positionV relativeFrom="paragraph">
                  <wp:posOffset>72452</wp:posOffset>
                </wp:positionV>
                <wp:extent cx="5842000" cy="7620"/>
                <wp:effectExtent l="0" t="0" r="0" b="0"/>
                <wp:wrapTopAndBottom/>
                <wp:docPr id="114" name="Graphic 1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42000" cy="7620"/>
                        </a:xfrm>
                        <a:custGeom>
                          <a:avLst/>
                          <a:gdLst/>
                          <a:ahLst/>
                          <a:cxnLst/>
                          <a:rect l="l" t="t" r="r" b="b"/>
                          <a:pathLst>
                            <a:path w="5842000" h="7620">
                              <a:moveTo>
                                <a:pt x="5841492" y="7620"/>
                              </a:moveTo>
                              <a:lnTo>
                                <a:pt x="0" y="7620"/>
                              </a:lnTo>
                              <a:lnTo>
                                <a:pt x="0" y="0"/>
                              </a:lnTo>
                              <a:lnTo>
                                <a:pt x="5841492" y="0"/>
                              </a:lnTo>
                              <a:lnTo>
                                <a:pt x="5841492" y="762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arto="http://schemas.microsoft.com/office/word/2006/arto">
            <w:pict>
              <v:shape w14:anchorId="23AF343D" id="Graphic 114" o:spid="_x0000_s1026" style="position:absolute;margin-left:68.3pt;margin-top:5.7pt;width:460pt;height:.6pt;z-index:-251658205;visibility:visible;mso-wrap-style:square;mso-wrap-distance-left:0;mso-wrap-distance-top:0;mso-wrap-distance-right:0;mso-wrap-distance-bottom:0;mso-position-horizontal:absolute;mso-position-horizontal-relative:page;mso-position-vertical:absolute;mso-position-vertical-relative:text;v-text-anchor:top" coordsize="584200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" path="m5841492,7620l,7620,,,5841492,r,7620xe" fillcolor="black" stroked="f">
                <v:path arrowok="t"/>
                <w10:wrap type="topAndBottom" anchorx="page"/>
              </v:shape>
            </w:pict>
          </mc:Fallback>
        </mc:AlternateContent>
      </w:r>
    </w:p>
    <w:p w14:paraId="6D192353" w14:textId="77777777" w:rsidR="000A7367" w:rsidRPr="0055382A" w:rsidRDefault="000A7367">
      <w:pPr>
        <w:pStyle w:val="Brdtekst"/>
        <w:rPr>
          <w:sz w:val="16"/>
          <w:lang w:val="da-DK"/>
        </w:rPr>
      </w:pPr>
    </w:p>
    <w:p w14:paraId="6D192354" w14:textId="77777777" w:rsidR="000A7367" w:rsidRPr="0055382A" w:rsidRDefault="000A7367">
      <w:pPr>
        <w:pStyle w:val="Brdtekst"/>
        <w:spacing w:before="61"/>
        <w:rPr>
          <w:sz w:val="16"/>
          <w:lang w:val="da-DK"/>
        </w:rPr>
      </w:pPr>
    </w:p>
    <w:p w14:paraId="6D192355" w14:textId="490F2325" w:rsidR="000A7367" w:rsidRPr="00342F1F" w:rsidRDefault="004723A7">
      <w:pPr>
        <w:pStyle w:val="Brdtekst"/>
        <w:ind w:left="631"/>
        <w:rPr>
          <w:color w:val="111111"/>
          <w:spacing w:val="-5"/>
          <w:lang w:val="da-DK"/>
        </w:rPr>
      </w:pPr>
      <w:r w:rsidRPr="00342F1F">
        <w:rPr>
          <w:color w:val="111111"/>
          <w:lang w:val="da-DK"/>
        </w:rPr>
        <w:t>Den</w:t>
      </w:r>
      <w:r w:rsidRPr="00342F1F">
        <w:rPr>
          <w:color w:val="111111"/>
          <w:spacing w:val="14"/>
          <w:lang w:val="da-DK"/>
        </w:rPr>
        <w:t xml:space="preserve"> </w:t>
      </w:r>
      <w:r w:rsidRPr="00342F1F">
        <w:rPr>
          <w:color w:val="111111"/>
          <w:lang w:val="da-DK"/>
        </w:rPr>
        <w:t>relaterede</w:t>
      </w:r>
      <w:r w:rsidRPr="00342F1F">
        <w:rPr>
          <w:color w:val="111111"/>
          <w:spacing w:val="7"/>
          <w:lang w:val="da-DK"/>
        </w:rPr>
        <w:t xml:space="preserve"> </w:t>
      </w:r>
      <w:r w:rsidRPr="00342F1F">
        <w:rPr>
          <w:color w:val="111111"/>
          <w:lang w:val="da-DK"/>
        </w:rPr>
        <w:t>overvågning</w:t>
      </w:r>
      <w:r w:rsidRPr="00342F1F">
        <w:rPr>
          <w:color w:val="111111"/>
          <w:spacing w:val="11"/>
          <w:lang w:val="da-DK"/>
        </w:rPr>
        <w:t xml:space="preserve"> </w:t>
      </w:r>
      <w:r w:rsidRPr="00342F1F">
        <w:rPr>
          <w:color w:val="111111"/>
          <w:lang w:val="da-DK"/>
        </w:rPr>
        <w:t>er omhandlet</w:t>
      </w:r>
      <w:r w:rsidRPr="00342F1F">
        <w:rPr>
          <w:color w:val="111111"/>
          <w:spacing w:val="15"/>
          <w:lang w:val="da-DK"/>
        </w:rPr>
        <w:t xml:space="preserve"> </w:t>
      </w:r>
      <w:r w:rsidRPr="00342F1F">
        <w:rPr>
          <w:color w:val="111111"/>
          <w:lang w:val="da-DK"/>
        </w:rPr>
        <w:t>i BAT</w:t>
      </w:r>
      <w:r w:rsidRPr="00342F1F">
        <w:rPr>
          <w:color w:val="111111"/>
          <w:spacing w:val="-1"/>
          <w:lang w:val="da-DK"/>
        </w:rPr>
        <w:t xml:space="preserve"> </w:t>
      </w:r>
      <w:r w:rsidRPr="00342F1F">
        <w:rPr>
          <w:color w:val="111111"/>
          <w:spacing w:val="-5"/>
          <w:lang w:val="da-DK"/>
        </w:rPr>
        <w:t>12.</w:t>
      </w:r>
      <w:r w:rsidR="008C14D2" w:rsidRPr="00342F1F">
        <w:rPr>
          <w:color w:val="111111"/>
          <w:spacing w:val="-5"/>
          <w:lang w:val="da-DK"/>
        </w:rPr>
        <w:br/>
      </w:r>
    </w:p>
    <w:tbl>
      <w:tblPr>
        <w:tblStyle w:val="Tabel-Gitter"/>
        <w:tblW w:w="0" w:type="auto"/>
        <w:tblInd w:w="667" w:type="dxa"/>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
      <w:tblGrid>
        <w:gridCol w:w="2805"/>
        <w:gridCol w:w="6232"/>
      </w:tblGrid>
      <w:tr w:rsidR="008C14D2" w:rsidRPr="00B41B04" w14:paraId="39F59A51" w14:textId="77777777">
        <w:tc>
          <w:tcPr>
            <w:tcW w:w="2805" w:type="dxa"/>
          </w:tcPr>
          <w:p w14:paraId="1FEEF0C2" w14:textId="77777777" w:rsidR="008C14D2" w:rsidRPr="00613F07" w:rsidRDefault="008C14D2">
            <w:pPr>
              <w:pStyle w:val="Listeafsnit"/>
              <w:tabs>
                <w:tab w:val="left" w:pos="2224"/>
              </w:tabs>
              <w:spacing w:line="230" w:lineRule="auto"/>
              <w:ind w:left="0" w:firstLine="0"/>
              <w:rPr>
                <w:sz w:val="19"/>
                <w:lang w:val="da-DK"/>
              </w:rPr>
            </w:pPr>
            <w:r w:rsidRPr="00613F07">
              <w:rPr>
                <w:sz w:val="19"/>
                <w:lang w:val="da-DK"/>
              </w:rPr>
              <w:t>Virksomhedens planlagte aktiviteter for at opfylde BAT-kravet (handleplan)</w:t>
            </w:r>
          </w:p>
        </w:tc>
        <w:tc>
          <w:tcPr>
            <w:tcW w:w="6232" w:type="dxa"/>
            <w:shd w:val="clear" w:color="auto" w:fill="auto"/>
          </w:tcPr>
          <w:p w14:paraId="2C970DB5" w14:textId="77777777" w:rsidR="008C14D2" w:rsidRPr="00613F07" w:rsidRDefault="008C14D2">
            <w:pPr>
              <w:pStyle w:val="Listeafsnit"/>
              <w:tabs>
                <w:tab w:val="left" w:pos="1913"/>
              </w:tabs>
              <w:spacing w:line="230" w:lineRule="auto"/>
              <w:ind w:left="0" w:right="619" w:firstLine="0"/>
              <w:jc w:val="both"/>
              <w:rPr>
                <w:color w:val="808080" w:themeColor="background1" w:themeShade="80"/>
                <w:sz w:val="19"/>
                <w:lang w:val="da-DK"/>
              </w:rPr>
            </w:pPr>
          </w:p>
        </w:tc>
      </w:tr>
      <w:tr w:rsidR="008C14D2" w14:paraId="1232F6E0" w14:textId="77777777">
        <w:tc>
          <w:tcPr>
            <w:tcW w:w="2805" w:type="dxa"/>
          </w:tcPr>
          <w:p w14:paraId="1E2DECCB" w14:textId="77777777" w:rsidR="008C14D2" w:rsidRDefault="008C14D2">
            <w:pPr>
              <w:pStyle w:val="Listeafsnit"/>
              <w:tabs>
                <w:tab w:val="left" w:pos="2224"/>
              </w:tabs>
              <w:spacing w:line="230" w:lineRule="auto"/>
              <w:ind w:left="0" w:firstLine="0"/>
              <w:rPr>
                <w:sz w:val="19"/>
                <w:szCs w:val="19"/>
              </w:rPr>
            </w:pPr>
            <w:r w:rsidRPr="6B33377A">
              <w:rPr>
                <w:sz w:val="19"/>
                <w:szCs w:val="19"/>
              </w:rPr>
              <w:t>Virksomhedens reference til dokumentation</w:t>
            </w:r>
          </w:p>
        </w:tc>
        <w:tc>
          <w:tcPr>
            <w:tcW w:w="6232" w:type="dxa"/>
            <w:shd w:val="clear" w:color="auto" w:fill="auto"/>
          </w:tcPr>
          <w:p w14:paraId="62E1F9A4" w14:textId="77777777" w:rsidR="008C14D2" w:rsidRPr="00624D01" w:rsidRDefault="008C14D2">
            <w:pPr>
              <w:tabs>
                <w:tab w:val="left" w:pos="1913"/>
              </w:tabs>
              <w:spacing w:line="230" w:lineRule="auto"/>
              <w:ind w:right="-29"/>
              <w:rPr>
                <w:color w:val="808080" w:themeColor="background1" w:themeShade="80"/>
                <w:sz w:val="19"/>
              </w:rPr>
            </w:pPr>
          </w:p>
        </w:tc>
      </w:tr>
    </w:tbl>
    <w:p w14:paraId="5F9CDD9E" w14:textId="77777777" w:rsidR="008C14D2" w:rsidRDefault="008C14D2">
      <w:pPr>
        <w:pStyle w:val="Brdtekst"/>
        <w:ind w:left="631"/>
      </w:pPr>
    </w:p>
    <w:p w14:paraId="6D192356" w14:textId="77777777" w:rsidR="000A7367" w:rsidRDefault="000A7367">
      <w:pPr>
        <w:pStyle w:val="Brdtekst"/>
      </w:pPr>
    </w:p>
    <w:p w14:paraId="6D192357" w14:textId="77777777" w:rsidR="000A7367" w:rsidRDefault="000A7367">
      <w:pPr>
        <w:pStyle w:val="Brdtekst"/>
        <w:spacing w:before="21"/>
      </w:pPr>
    </w:p>
    <w:p w14:paraId="6D192358" w14:textId="77777777" w:rsidR="000A7367" w:rsidRPr="0055382A" w:rsidRDefault="004723A7">
      <w:pPr>
        <w:pStyle w:val="Overskrift3"/>
        <w:numPr>
          <w:ilvl w:val="3"/>
          <w:numId w:val="10"/>
        </w:numPr>
        <w:tabs>
          <w:tab w:val="left" w:pos="1432"/>
        </w:tabs>
        <w:spacing w:before="1"/>
        <w:ind w:left="1432" w:hanging="804"/>
        <w:rPr>
          <w:i w:val="0"/>
          <w:color w:val="111111"/>
          <w:sz w:val="18"/>
          <w:lang w:val="da-DK"/>
        </w:rPr>
      </w:pPr>
      <w:r w:rsidRPr="0055382A">
        <w:rPr>
          <w:color w:val="262626"/>
          <w:w w:val="80"/>
          <w:lang w:val="da-DK"/>
        </w:rPr>
        <w:t>Emissioner</w:t>
      </w:r>
      <w:r w:rsidRPr="0055382A">
        <w:rPr>
          <w:color w:val="262626"/>
          <w:spacing w:val="13"/>
          <w:lang w:val="da-DK"/>
        </w:rPr>
        <w:t xml:space="preserve"> </w:t>
      </w:r>
      <w:r w:rsidRPr="0055382A">
        <w:rPr>
          <w:color w:val="111111"/>
          <w:w w:val="80"/>
          <w:lang w:val="da-DK"/>
        </w:rPr>
        <w:t>til</w:t>
      </w:r>
      <w:r w:rsidRPr="0055382A">
        <w:rPr>
          <w:color w:val="111111"/>
          <w:spacing w:val="14"/>
          <w:lang w:val="da-DK"/>
        </w:rPr>
        <w:t xml:space="preserve"> </w:t>
      </w:r>
      <w:r w:rsidRPr="0055382A">
        <w:rPr>
          <w:color w:val="111111"/>
          <w:w w:val="80"/>
          <w:lang w:val="da-DK"/>
        </w:rPr>
        <w:t>luft</w:t>
      </w:r>
      <w:r w:rsidRPr="0055382A">
        <w:rPr>
          <w:color w:val="111111"/>
          <w:spacing w:val="7"/>
          <w:lang w:val="da-DK"/>
        </w:rPr>
        <w:t xml:space="preserve"> </w:t>
      </w:r>
      <w:r w:rsidRPr="0055382A">
        <w:rPr>
          <w:color w:val="111111"/>
          <w:w w:val="80"/>
          <w:lang w:val="da-DK"/>
        </w:rPr>
        <w:t>fra</w:t>
      </w:r>
      <w:r w:rsidRPr="0055382A">
        <w:rPr>
          <w:color w:val="111111"/>
          <w:spacing w:val="-1"/>
          <w:lang w:val="da-DK"/>
        </w:rPr>
        <w:t xml:space="preserve"> </w:t>
      </w:r>
      <w:r w:rsidRPr="0055382A">
        <w:rPr>
          <w:color w:val="111111"/>
          <w:w w:val="80"/>
          <w:lang w:val="da-DK"/>
        </w:rPr>
        <w:t>fremstilling</w:t>
      </w:r>
      <w:r w:rsidRPr="0055382A">
        <w:rPr>
          <w:color w:val="111111"/>
          <w:spacing w:val="-2"/>
          <w:lang w:val="da-DK"/>
        </w:rPr>
        <w:t xml:space="preserve"> </w:t>
      </w:r>
      <w:r w:rsidRPr="0055382A">
        <w:rPr>
          <w:color w:val="111111"/>
          <w:w w:val="80"/>
          <w:lang w:val="da-DK"/>
        </w:rPr>
        <w:t>af</w:t>
      </w:r>
      <w:r w:rsidRPr="0055382A">
        <w:rPr>
          <w:color w:val="111111"/>
          <w:spacing w:val="-2"/>
          <w:lang w:val="da-DK"/>
        </w:rPr>
        <w:t xml:space="preserve"> </w:t>
      </w:r>
      <w:r w:rsidRPr="0055382A">
        <w:rPr>
          <w:color w:val="111111"/>
          <w:w w:val="80"/>
          <w:lang w:val="da-DK"/>
        </w:rPr>
        <w:t>engangsforme</w:t>
      </w:r>
      <w:r w:rsidRPr="0055382A">
        <w:rPr>
          <w:color w:val="111111"/>
          <w:spacing w:val="23"/>
          <w:lang w:val="da-DK"/>
        </w:rPr>
        <w:t xml:space="preserve"> </w:t>
      </w:r>
      <w:r w:rsidRPr="0055382A">
        <w:rPr>
          <w:color w:val="111111"/>
          <w:w w:val="80"/>
          <w:lang w:val="da-DK"/>
        </w:rPr>
        <w:t>og</w:t>
      </w:r>
      <w:r w:rsidRPr="0055382A">
        <w:rPr>
          <w:color w:val="111111"/>
          <w:spacing w:val="9"/>
          <w:lang w:val="da-DK"/>
        </w:rPr>
        <w:t xml:space="preserve"> </w:t>
      </w:r>
      <w:r w:rsidRPr="0055382A">
        <w:rPr>
          <w:color w:val="111111"/>
          <w:spacing w:val="-2"/>
          <w:w w:val="80"/>
          <w:lang w:val="da-DK"/>
        </w:rPr>
        <w:t>kerner</w:t>
      </w:r>
    </w:p>
    <w:p w14:paraId="6D192359" w14:textId="77777777" w:rsidR="000A7367" w:rsidRPr="0055382A" w:rsidRDefault="000A7367">
      <w:pPr>
        <w:pStyle w:val="Brdtekst"/>
        <w:spacing w:before="140"/>
        <w:rPr>
          <w:i/>
          <w:sz w:val="20"/>
          <w:lang w:val="da-DK"/>
        </w:rPr>
      </w:pPr>
    </w:p>
    <w:p w14:paraId="6D19235A" w14:textId="77777777" w:rsidR="000A7367" w:rsidRPr="0055382A" w:rsidRDefault="004723A7">
      <w:pPr>
        <w:pStyle w:val="Overskrift4"/>
        <w:spacing w:before="1" w:line="232" w:lineRule="auto"/>
        <w:ind w:left="1199" w:right="637" w:hanging="2"/>
        <w:rPr>
          <w:lang w:val="da-DK"/>
        </w:rPr>
      </w:pPr>
      <w:r w:rsidRPr="0055382A">
        <w:rPr>
          <w:color w:val="111111"/>
          <w:lang w:val="da-DK"/>
        </w:rPr>
        <w:t>BAT</w:t>
      </w:r>
      <w:r w:rsidRPr="0055382A">
        <w:rPr>
          <w:color w:val="111111"/>
          <w:spacing w:val="-3"/>
          <w:lang w:val="da-DK"/>
        </w:rPr>
        <w:t xml:space="preserve"> </w:t>
      </w:r>
      <w:r w:rsidRPr="0055382A">
        <w:rPr>
          <w:color w:val="111111"/>
          <w:lang w:val="da-DK"/>
        </w:rPr>
        <w:t>25.</w:t>
      </w:r>
      <w:r w:rsidRPr="0055382A">
        <w:rPr>
          <w:color w:val="111111"/>
          <w:spacing w:val="80"/>
          <w:lang w:val="da-DK"/>
        </w:rPr>
        <w:t xml:space="preserve"> </w:t>
      </w:r>
      <w:r w:rsidRPr="0055382A">
        <w:rPr>
          <w:color w:val="111111"/>
          <w:lang w:val="da-DK"/>
        </w:rPr>
        <w:t>For at forebygge eller reducere emissioner</w:t>
      </w:r>
      <w:r w:rsidRPr="0055382A">
        <w:rPr>
          <w:color w:val="111111"/>
          <w:spacing w:val="20"/>
          <w:lang w:val="da-DK"/>
        </w:rPr>
        <w:t xml:space="preserve"> </w:t>
      </w:r>
      <w:r w:rsidRPr="0055382A">
        <w:rPr>
          <w:color w:val="111111"/>
          <w:lang w:val="da-DK"/>
        </w:rPr>
        <w:t>til</w:t>
      </w:r>
      <w:r w:rsidRPr="0055382A">
        <w:rPr>
          <w:color w:val="111111"/>
          <w:spacing w:val="-2"/>
          <w:lang w:val="da-DK"/>
        </w:rPr>
        <w:t xml:space="preserve"> </w:t>
      </w:r>
      <w:r w:rsidRPr="0055382A">
        <w:rPr>
          <w:color w:val="111111"/>
          <w:lang w:val="da-DK"/>
        </w:rPr>
        <w:t>luft fra fremstilling af</w:t>
      </w:r>
      <w:r w:rsidRPr="0055382A">
        <w:rPr>
          <w:color w:val="111111"/>
          <w:spacing w:val="-8"/>
          <w:lang w:val="da-DK"/>
        </w:rPr>
        <w:t xml:space="preserve"> </w:t>
      </w:r>
      <w:r w:rsidRPr="0055382A">
        <w:rPr>
          <w:color w:val="111111"/>
          <w:lang w:val="da-DK"/>
        </w:rPr>
        <w:t>engangsforme</w:t>
      </w:r>
      <w:r w:rsidRPr="0055382A">
        <w:rPr>
          <w:color w:val="111111"/>
          <w:spacing w:val="24"/>
          <w:lang w:val="da-DK"/>
        </w:rPr>
        <w:t xml:space="preserve"> </w:t>
      </w:r>
      <w:r w:rsidRPr="0055382A">
        <w:rPr>
          <w:color w:val="111111"/>
          <w:lang w:val="da-DK"/>
        </w:rPr>
        <w:t>og kerner er det BAT</w:t>
      </w:r>
      <w:r w:rsidRPr="0055382A">
        <w:rPr>
          <w:color w:val="111111"/>
          <w:spacing w:val="-3"/>
          <w:lang w:val="da-DK"/>
        </w:rPr>
        <w:t xml:space="preserve"> </w:t>
      </w:r>
      <w:r w:rsidRPr="0055382A">
        <w:rPr>
          <w:color w:val="111111"/>
          <w:lang w:val="da-DK"/>
        </w:rPr>
        <w:t>at:</w:t>
      </w:r>
    </w:p>
    <w:p w14:paraId="6D19235B" w14:textId="77777777" w:rsidR="000A7367" w:rsidRPr="0055382A" w:rsidRDefault="000A7367">
      <w:pPr>
        <w:pStyle w:val="Brdtekst"/>
        <w:spacing w:before="39"/>
        <w:rPr>
          <w:b/>
          <w:sz w:val="19"/>
          <w:lang w:val="da-DK"/>
        </w:rPr>
      </w:pPr>
    </w:p>
    <w:p w14:paraId="6D19235C" w14:textId="77777777" w:rsidR="000A7367" w:rsidRPr="0055382A" w:rsidRDefault="004723A7">
      <w:pPr>
        <w:pStyle w:val="Brdtekst"/>
        <w:spacing w:line="249" w:lineRule="auto"/>
        <w:ind w:left="967" w:right="628" w:hanging="3"/>
        <w:rPr>
          <w:lang w:val="da-DK"/>
        </w:rPr>
      </w:pPr>
      <w:r w:rsidRPr="0055382A">
        <w:rPr>
          <w:color w:val="111111"/>
          <w:w w:val="105"/>
          <w:lang w:val="da-DK"/>
        </w:rPr>
        <w:t>anvende en passende kombination</w:t>
      </w:r>
      <w:r w:rsidRPr="0055382A">
        <w:rPr>
          <w:color w:val="111111"/>
          <w:spacing w:val="14"/>
          <w:w w:val="105"/>
          <w:lang w:val="da-DK"/>
        </w:rPr>
        <w:t xml:space="preserve"> </w:t>
      </w:r>
      <w:r w:rsidRPr="0055382A">
        <w:rPr>
          <w:color w:val="111111"/>
          <w:w w:val="105"/>
          <w:lang w:val="da-DK"/>
        </w:rPr>
        <w:t>af nedenstående teknikker a-c, når</w:t>
      </w:r>
      <w:r w:rsidRPr="0055382A">
        <w:rPr>
          <w:color w:val="111111"/>
          <w:spacing w:val="-2"/>
          <w:w w:val="105"/>
          <w:lang w:val="da-DK"/>
        </w:rPr>
        <w:t xml:space="preserve"> </w:t>
      </w:r>
      <w:r w:rsidRPr="0055382A">
        <w:rPr>
          <w:color w:val="111111"/>
          <w:w w:val="105"/>
          <w:lang w:val="da-DK"/>
        </w:rPr>
        <w:t>der er tale</w:t>
      </w:r>
      <w:r w:rsidRPr="0055382A">
        <w:rPr>
          <w:color w:val="111111"/>
          <w:spacing w:val="-4"/>
          <w:w w:val="105"/>
          <w:lang w:val="da-DK"/>
        </w:rPr>
        <w:t xml:space="preserve"> </w:t>
      </w:r>
      <w:r w:rsidRPr="0055382A">
        <w:rPr>
          <w:color w:val="111111"/>
          <w:w w:val="105"/>
          <w:lang w:val="da-DK"/>
        </w:rPr>
        <w:t xml:space="preserve">om formfremstilling med lerbundet </w:t>
      </w:r>
      <w:r w:rsidRPr="0055382A">
        <w:rPr>
          <w:color w:val="111111"/>
          <w:spacing w:val="-4"/>
          <w:w w:val="105"/>
          <w:lang w:val="da-DK"/>
        </w:rPr>
        <w:t>sand</w:t>
      </w:r>
    </w:p>
    <w:p w14:paraId="6D19235D" w14:textId="77777777" w:rsidR="000A7367" w:rsidRPr="0055382A" w:rsidRDefault="000A7367">
      <w:pPr>
        <w:pStyle w:val="Brdtekst"/>
        <w:spacing w:before="45"/>
        <w:rPr>
          <w:lang w:val="da-DK"/>
        </w:rPr>
      </w:pPr>
    </w:p>
    <w:p w14:paraId="6D19235E" w14:textId="77777777" w:rsidR="000A7367" w:rsidRPr="0055382A" w:rsidRDefault="004723A7">
      <w:pPr>
        <w:pStyle w:val="Brdtekst"/>
        <w:spacing w:line="249" w:lineRule="auto"/>
        <w:ind w:left="974" w:hanging="10"/>
        <w:rPr>
          <w:lang w:val="da-DK"/>
        </w:rPr>
      </w:pPr>
      <w:r w:rsidRPr="0055382A">
        <w:rPr>
          <w:color w:val="262626"/>
          <w:w w:val="105"/>
          <w:lang w:val="da-DK"/>
        </w:rPr>
        <w:t>anvende</w:t>
      </w:r>
      <w:r w:rsidRPr="0055382A">
        <w:rPr>
          <w:color w:val="262626"/>
          <w:spacing w:val="-7"/>
          <w:w w:val="105"/>
          <w:lang w:val="da-DK"/>
        </w:rPr>
        <w:t xml:space="preserve"> </w:t>
      </w:r>
      <w:r w:rsidRPr="0055382A">
        <w:rPr>
          <w:color w:val="111111"/>
          <w:w w:val="105"/>
          <w:lang w:val="da-DK"/>
        </w:rPr>
        <w:t xml:space="preserve">enten </w:t>
      </w:r>
      <w:r w:rsidRPr="0055382A">
        <w:rPr>
          <w:color w:val="262626"/>
          <w:w w:val="105"/>
          <w:lang w:val="da-DK"/>
        </w:rPr>
        <w:t>teknik</w:t>
      </w:r>
      <w:r w:rsidRPr="0055382A">
        <w:rPr>
          <w:color w:val="262626"/>
          <w:spacing w:val="-5"/>
          <w:w w:val="105"/>
          <w:lang w:val="da-DK"/>
        </w:rPr>
        <w:t xml:space="preserve"> </w:t>
      </w:r>
      <w:r w:rsidRPr="0055382A">
        <w:rPr>
          <w:color w:val="111111"/>
          <w:w w:val="105"/>
          <w:lang w:val="da-DK"/>
        </w:rPr>
        <w:t>d,</w:t>
      </w:r>
      <w:r w:rsidRPr="0055382A">
        <w:rPr>
          <w:color w:val="111111"/>
          <w:spacing w:val="-11"/>
          <w:w w:val="105"/>
          <w:lang w:val="da-DK"/>
        </w:rPr>
        <w:t xml:space="preserve"> </w:t>
      </w:r>
      <w:r w:rsidRPr="0055382A">
        <w:rPr>
          <w:color w:val="111111"/>
          <w:w w:val="105"/>
          <w:lang w:val="da-DK"/>
        </w:rPr>
        <w:t>e</w:t>
      </w:r>
      <w:r w:rsidRPr="0055382A">
        <w:rPr>
          <w:color w:val="111111"/>
          <w:spacing w:val="-12"/>
          <w:w w:val="105"/>
          <w:lang w:val="da-DK"/>
        </w:rPr>
        <w:t xml:space="preserve"> </w:t>
      </w:r>
      <w:r w:rsidRPr="0055382A">
        <w:rPr>
          <w:color w:val="111111"/>
          <w:w w:val="105"/>
          <w:lang w:val="da-DK"/>
        </w:rPr>
        <w:t>eller</w:t>
      </w:r>
      <w:r w:rsidRPr="0055382A">
        <w:rPr>
          <w:color w:val="111111"/>
          <w:spacing w:val="-4"/>
          <w:w w:val="105"/>
          <w:lang w:val="da-DK"/>
        </w:rPr>
        <w:t xml:space="preserve"> </w:t>
      </w:r>
      <w:r w:rsidRPr="0055382A">
        <w:rPr>
          <w:color w:val="111111"/>
          <w:w w:val="105"/>
          <w:lang w:val="da-DK"/>
        </w:rPr>
        <w:t>fog</w:t>
      </w:r>
      <w:r w:rsidRPr="0055382A">
        <w:rPr>
          <w:color w:val="111111"/>
          <w:spacing w:val="31"/>
          <w:w w:val="105"/>
          <w:lang w:val="da-DK"/>
        </w:rPr>
        <w:t xml:space="preserve"> </w:t>
      </w:r>
      <w:r w:rsidRPr="0055382A">
        <w:rPr>
          <w:color w:val="111111"/>
          <w:w w:val="105"/>
          <w:lang w:val="da-DK"/>
        </w:rPr>
        <w:t>en passende kombination af</w:t>
      </w:r>
      <w:r w:rsidRPr="0055382A">
        <w:rPr>
          <w:color w:val="111111"/>
          <w:spacing w:val="-3"/>
          <w:w w:val="105"/>
          <w:lang w:val="da-DK"/>
        </w:rPr>
        <w:t xml:space="preserve"> </w:t>
      </w:r>
      <w:r w:rsidRPr="0055382A">
        <w:rPr>
          <w:color w:val="111111"/>
          <w:w w:val="105"/>
          <w:lang w:val="da-DK"/>
        </w:rPr>
        <w:t xml:space="preserve">teknikkerne </w:t>
      </w:r>
      <w:r w:rsidRPr="0055382A">
        <w:rPr>
          <w:color w:val="262626"/>
          <w:w w:val="105"/>
          <w:lang w:val="da-DK"/>
        </w:rPr>
        <w:t>g-k</w:t>
      </w:r>
      <w:r w:rsidRPr="0055382A">
        <w:rPr>
          <w:color w:val="262626"/>
          <w:spacing w:val="-4"/>
          <w:w w:val="105"/>
          <w:lang w:val="da-DK"/>
        </w:rPr>
        <w:t xml:space="preserve"> </w:t>
      </w:r>
      <w:r w:rsidRPr="0055382A">
        <w:rPr>
          <w:color w:val="111111"/>
          <w:w w:val="105"/>
          <w:lang w:val="da-DK"/>
        </w:rPr>
        <w:t>nedenfor, når</w:t>
      </w:r>
      <w:r w:rsidRPr="0055382A">
        <w:rPr>
          <w:color w:val="111111"/>
          <w:spacing w:val="-9"/>
          <w:w w:val="105"/>
          <w:lang w:val="da-DK"/>
        </w:rPr>
        <w:t xml:space="preserve"> </w:t>
      </w:r>
      <w:r w:rsidRPr="0055382A">
        <w:rPr>
          <w:color w:val="111111"/>
          <w:w w:val="105"/>
          <w:lang w:val="da-DK"/>
        </w:rPr>
        <w:t>der</w:t>
      </w:r>
      <w:r w:rsidRPr="0055382A">
        <w:rPr>
          <w:color w:val="111111"/>
          <w:spacing w:val="-9"/>
          <w:w w:val="105"/>
          <w:lang w:val="da-DK"/>
        </w:rPr>
        <w:t xml:space="preserve"> </w:t>
      </w:r>
      <w:r w:rsidRPr="0055382A">
        <w:rPr>
          <w:color w:val="111111"/>
          <w:w w:val="105"/>
          <w:lang w:val="da-DK"/>
        </w:rPr>
        <w:t>er</w:t>
      </w:r>
      <w:r w:rsidRPr="0055382A">
        <w:rPr>
          <w:color w:val="111111"/>
          <w:spacing w:val="-2"/>
          <w:w w:val="105"/>
          <w:lang w:val="da-DK"/>
        </w:rPr>
        <w:t xml:space="preserve"> </w:t>
      </w:r>
      <w:r w:rsidRPr="0055382A">
        <w:rPr>
          <w:color w:val="111111"/>
          <w:w w:val="105"/>
          <w:lang w:val="da-DK"/>
        </w:rPr>
        <w:t>tale</w:t>
      </w:r>
      <w:r w:rsidRPr="0055382A">
        <w:rPr>
          <w:color w:val="111111"/>
          <w:spacing w:val="-5"/>
          <w:w w:val="105"/>
          <w:lang w:val="da-DK"/>
        </w:rPr>
        <w:t xml:space="preserve"> </w:t>
      </w:r>
      <w:r w:rsidRPr="0055382A">
        <w:rPr>
          <w:color w:val="111111"/>
          <w:w w:val="105"/>
          <w:lang w:val="da-DK"/>
        </w:rPr>
        <w:t>om</w:t>
      </w:r>
      <w:r w:rsidRPr="0055382A">
        <w:rPr>
          <w:color w:val="111111"/>
          <w:spacing w:val="-3"/>
          <w:w w:val="105"/>
          <w:lang w:val="da-DK"/>
        </w:rPr>
        <w:t xml:space="preserve"> </w:t>
      </w:r>
      <w:r w:rsidRPr="0055382A">
        <w:rPr>
          <w:color w:val="111111"/>
          <w:w w:val="105"/>
          <w:lang w:val="da-DK"/>
        </w:rPr>
        <w:t>form-</w:t>
      </w:r>
      <w:r w:rsidRPr="0055382A">
        <w:rPr>
          <w:color w:val="111111"/>
          <w:spacing w:val="-9"/>
          <w:w w:val="105"/>
          <w:lang w:val="da-DK"/>
        </w:rPr>
        <w:t xml:space="preserve"> </w:t>
      </w:r>
      <w:r w:rsidRPr="0055382A">
        <w:rPr>
          <w:color w:val="111111"/>
          <w:w w:val="105"/>
          <w:lang w:val="da-DK"/>
        </w:rPr>
        <w:t xml:space="preserve">og kernefremstilling med kemisk bundet </w:t>
      </w:r>
      <w:r w:rsidRPr="0055382A">
        <w:rPr>
          <w:color w:val="262626"/>
          <w:w w:val="105"/>
          <w:lang w:val="da-DK"/>
        </w:rPr>
        <w:t>sand</w:t>
      </w:r>
    </w:p>
    <w:p w14:paraId="6D19235F" w14:textId="77777777" w:rsidR="000A7367" w:rsidRPr="0055382A" w:rsidRDefault="000A7367">
      <w:pPr>
        <w:pStyle w:val="Brdtekst"/>
        <w:spacing w:before="16"/>
        <w:rPr>
          <w:lang w:val="da-DK"/>
        </w:rPr>
      </w:pPr>
    </w:p>
    <w:p w14:paraId="6D192360" w14:textId="77777777" w:rsidR="000A7367" w:rsidRDefault="004723A7">
      <w:pPr>
        <w:pStyle w:val="Brdtekst"/>
        <w:spacing w:before="1"/>
        <w:ind w:left="964"/>
        <w:rPr>
          <w:color w:val="111111"/>
          <w:spacing w:val="-2"/>
          <w:lang w:val="da-DK"/>
        </w:rPr>
      </w:pPr>
      <w:r w:rsidRPr="0055382A">
        <w:rPr>
          <w:color w:val="111111"/>
          <w:lang w:val="da-DK"/>
        </w:rPr>
        <w:t>anvende</w:t>
      </w:r>
      <w:r w:rsidRPr="0055382A">
        <w:rPr>
          <w:color w:val="111111"/>
          <w:spacing w:val="14"/>
          <w:lang w:val="da-DK"/>
        </w:rPr>
        <w:t xml:space="preserve"> </w:t>
      </w:r>
      <w:r w:rsidRPr="0055382A">
        <w:rPr>
          <w:color w:val="111111"/>
          <w:lang w:val="da-DK"/>
        </w:rPr>
        <w:t>nedenstående</w:t>
      </w:r>
      <w:r w:rsidRPr="0055382A">
        <w:rPr>
          <w:color w:val="111111"/>
          <w:spacing w:val="24"/>
          <w:lang w:val="da-DK"/>
        </w:rPr>
        <w:t xml:space="preserve"> </w:t>
      </w:r>
      <w:r w:rsidRPr="0055382A">
        <w:rPr>
          <w:color w:val="111111"/>
          <w:lang w:val="da-DK"/>
        </w:rPr>
        <w:t>teknik</w:t>
      </w:r>
      <w:r w:rsidRPr="0055382A">
        <w:rPr>
          <w:color w:val="111111"/>
          <w:spacing w:val="11"/>
          <w:lang w:val="da-DK"/>
        </w:rPr>
        <w:t xml:space="preserve"> </w:t>
      </w:r>
      <w:r w:rsidRPr="0055382A">
        <w:rPr>
          <w:color w:val="111111"/>
          <w:sz w:val="21"/>
          <w:lang w:val="da-DK"/>
        </w:rPr>
        <w:t>I</w:t>
      </w:r>
      <w:r w:rsidRPr="0055382A">
        <w:rPr>
          <w:color w:val="111111"/>
          <w:spacing w:val="-3"/>
          <w:sz w:val="21"/>
          <w:lang w:val="da-DK"/>
        </w:rPr>
        <w:t xml:space="preserve"> </w:t>
      </w:r>
      <w:r w:rsidRPr="0055382A">
        <w:rPr>
          <w:color w:val="111111"/>
          <w:lang w:val="da-DK"/>
        </w:rPr>
        <w:t>til</w:t>
      </w:r>
      <w:r w:rsidRPr="0055382A">
        <w:rPr>
          <w:color w:val="111111"/>
          <w:spacing w:val="11"/>
          <w:lang w:val="da-DK"/>
        </w:rPr>
        <w:t xml:space="preserve"> </w:t>
      </w:r>
      <w:r w:rsidRPr="0055382A">
        <w:rPr>
          <w:color w:val="111111"/>
          <w:lang w:val="da-DK"/>
        </w:rPr>
        <w:t>udvælgelse</w:t>
      </w:r>
      <w:r w:rsidRPr="0055382A">
        <w:rPr>
          <w:color w:val="111111"/>
          <w:spacing w:val="12"/>
          <w:lang w:val="da-DK"/>
        </w:rPr>
        <w:t xml:space="preserve"> </w:t>
      </w:r>
      <w:r w:rsidRPr="0055382A">
        <w:rPr>
          <w:color w:val="111111"/>
          <w:lang w:val="da-DK"/>
        </w:rPr>
        <w:t>af</w:t>
      </w:r>
      <w:r w:rsidRPr="0055382A">
        <w:rPr>
          <w:color w:val="111111"/>
          <w:spacing w:val="8"/>
          <w:lang w:val="da-DK"/>
        </w:rPr>
        <w:t xml:space="preserve"> </w:t>
      </w:r>
      <w:r w:rsidRPr="0055382A">
        <w:rPr>
          <w:color w:val="111111"/>
          <w:lang w:val="da-DK"/>
        </w:rPr>
        <w:t>de</w:t>
      </w:r>
      <w:r w:rsidRPr="0055382A">
        <w:rPr>
          <w:color w:val="111111"/>
          <w:spacing w:val="2"/>
          <w:lang w:val="da-DK"/>
        </w:rPr>
        <w:t xml:space="preserve"> </w:t>
      </w:r>
      <w:r w:rsidRPr="0055382A">
        <w:rPr>
          <w:color w:val="111111"/>
          <w:lang w:val="da-DK"/>
        </w:rPr>
        <w:t>coatings,</w:t>
      </w:r>
      <w:r w:rsidRPr="0055382A">
        <w:rPr>
          <w:color w:val="111111"/>
          <w:spacing w:val="14"/>
          <w:lang w:val="da-DK"/>
        </w:rPr>
        <w:t xml:space="preserve"> </w:t>
      </w:r>
      <w:r w:rsidRPr="0055382A">
        <w:rPr>
          <w:color w:val="111111"/>
          <w:lang w:val="da-DK"/>
        </w:rPr>
        <w:t>der anvendes</w:t>
      </w:r>
      <w:r w:rsidRPr="0055382A">
        <w:rPr>
          <w:color w:val="111111"/>
          <w:spacing w:val="16"/>
          <w:lang w:val="da-DK"/>
        </w:rPr>
        <w:t xml:space="preserve"> </w:t>
      </w:r>
      <w:r w:rsidRPr="0055382A">
        <w:rPr>
          <w:color w:val="111111"/>
          <w:lang w:val="da-DK"/>
        </w:rPr>
        <w:t>på</w:t>
      </w:r>
      <w:r w:rsidRPr="0055382A">
        <w:rPr>
          <w:color w:val="111111"/>
          <w:spacing w:val="3"/>
          <w:lang w:val="da-DK"/>
        </w:rPr>
        <w:t xml:space="preserve"> </w:t>
      </w:r>
      <w:r w:rsidRPr="0055382A">
        <w:rPr>
          <w:color w:val="111111"/>
          <w:lang w:val="da-DK"/>
        </w:rPr>
        <w:t>forme</w:t>
      </w:r>
      <w:r w:rsidRPr="0055382A">
        <w:rPr>
          <w:color w:val="111111"/>
          <w:spacing w:val="9"/>
          <w:lang w:val="da-DK"/>
        </w:rPr>
        <w:t xml:space="preserve"> </w:t>
      </w:r>
      <w:r w:rsidRPr="0055382A">
        <w:rPr>
          <w:color w:val="111111"/>
          <w:lang w:val="da-DK"/>
        </w:rPr>
        <w:t>og</w:t>
      </w:r>
      <w:r w:rsidRPr="0055382A">
        <w:rPr>
          <w:color w:val="111111"/>
          <w:spacing w:val="10"/>
          <w:lang w:val="da-DK"/>
        </w:rPr>
        <w:t xml:space="preserve"> </w:t>
      </w:r>
      <w:r w:rsidRPr="0055382A">
        <w:rPr>
          <w:color w:val="111111"/>
          <w:spacing w:val="-2"/>
          <w:lang w:val="da-DK"/>
        </w:rPr>
        <w:t>kerner.</w:t>
      </w:r>
    </w:p>
    <w:p w14:paraId="63807EE7" w14:textId="77777777" w:rsidR="00853D18" w:rsidRPr="0055382A" w:rsidRDefault="00853D18">
      <w:pPr>
        <w:pStyle w:val="Brdtekst"/>
        <w:spacing w:before="1"/>
        <w:ind w:left="964"/>
        <w:rPr>
          <w:lang w:val="da-DK"/>
        </w:rPr>
      </w:pPr>
    </w:p>
    <w:tbl>
      <w:tblPr>
        <w:tblW w:w="0" w:type="auto"/>
        <w:tblInd w:w="63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911"/>
        <w:gridCol w:w="3260"/>
        <w:gridCol w:w="1701"/>
        <w:gridCol w:w="2552"/>
      </w:tblGrid>
      <w:tr w:rsidR="0068744A" w:rsidRPr="00B41B04" w14:paraId="4BD76EA6" w14:textId="77777777" w:rsidTr="009204AF">
        <w:trPr>
          <w:trHeight w:val="529"/>
        </w:trPr>
        <w:tc>
          <w:tcPr>
            <w:tcW w:w="1911" w:type="dxa"/>
            <w:tcBorders>
              <w:right w:val="single" w:sz="2" w:space="0" w:color="000000" w:themeColor="text1"/>
            </w:tcBorders>
          </w:tcPr>
          <w:p w14:paraId="3F37473F" w14:textId="77777777" w:rsidR="0068744A" w:rsidRDefault="0068744A">
            <w:pPr>
              <w:pStyle w:val="TableParagraph"/>
              <w:spacing w:line="201" w:lineRule="exact"/>
              <w:ind w:left="109"/>
              <w:rPr>
                <w:sz w:val="18"/>
                <w:szCs w:val="18"/>
              </w:rPr>
            </w:pPr>
            <w:r>
              <w:rPr>
                <w:color w:val="1C1C1C"/>
                <w:sz w:val="18"/>
                <w:szCs w:val="18"/>
              </w:rPr>
              <w:t>Teknik</w:t>
            </w:r>
          </w:p>
        </w:tc>
        <w:tc>
          <w:tcPr>
            <w:tcW w:w="3260" w:type="dxa"/>
            <w:tcBorders>
              <w:left w:val="single" w:sz="2" w:space="0" w:color="000000" w:themeColor="text1"/>
            </w:tcBorders>
          </w:tcPr>
          <w:p w14:paraId="46B50039" w14:textId="77777777" w:rsidR="0068744A" w:rsidRDefault="0068744A">
            <w:pPr>
              <w:pStyle w:val="TableParagraph"/>
              <w:spacing w:line="201" w:lineRule="exact"/>
              <w:ind w:left="110"/>
              <w:rPr>
                <w:rFonts w:ascii="Arial"/>
                <w:b/>
                <w:sz w:val="16"/>
                <w:szCs w:val="16"/>
              </w:rPr>
            </w:pPr>
            <w:r>
              <w:rPr>
                <w:color w:val="1C1C1C"/>
                <w:sz w:val="18"/>
                <w:szCs w:val="18"/>
              </w:rPr>
              <w:t>Beskrivelse</w:t>
            </w:r>
          </w:p>
        </w:tc>
        <w:tc>
          <w:tcPr>
            <w:tcW w:w="1701" w:type="dxa"/>
            <w:tcBorders>
              <w:right w:val="double" w:sz="4" w:space="0" w:color="auto"/>
            </w:tcBorders>
          </w:tcPr>
          <w:p w14:paraId="28D6575C" w14:textId="77777777" w:rsidR="0068744A" w:rsidRDefault="0068744A">
            <w:pPr>
              <w:pStyle w:val="TableParagraph"/>
              <w:spacing w:line="201" w:lineRule="exact"/>
              <w:ind w:left="118"/>
              <w:rPr>
                <w:sz w:val="18"/>
                <w:szCs w:val="18"/>
              </w:rPr>
            </w:pPr>
            <w:r>
              <w:rPr>
                <w:color w:val="1C1C1C"/>
                <w:sz w:val="18"/>
                <w:szCs w:val="18"/>
              </w:rPr>
              <w:t>Anvendelse</w:t>
            </w:r>
          </w:p>
        </w:tc>
        <w:tc>
          <w:tcPr>
            <w:tcW w:w="2552" w:type="dxa"/>
            <w:tcBorders>
              <w:top w:val="double" w:sz="4" w:space="0" w:color="auto"/>
              <w:left w:val="double" w:sz="4" w:space="0" w:color="auto"/>
              <w:bottom w:val="double" w:sz="4" w:space="0" w:color="auto"/>
              <w:right w:val="double" w:sz="4" w:space="0" w:color="auto"/>
            </w:tcBorders>
          </w:tcPr>
          <w:p w14:paraId="41E2374B" w14:textId="59D7A5DE" w:rsidR="0068744A" w:rsidRPr="00EB1CC4" w:rsidRDefault="0068744A">
            <w:pPr>
              <w:pStyle w:val="TableParagraph"/>
              <w:spacing w:line="247" w:lineRule="auto"/>
              <w:ind w:left="113" w:right="-29" w:firstLine="6"/>
              <w:jc w:val="center"/>
              <w:rPr>
                <w:color w:val="1C1C1C"/>
                <w:sz w:val="18"/>
                <w:lang w:val="da-DK"/>
              </w:rPr>
            </w:pPr>
            <w:r w:rsidRPr="00342F1F">
              <w:rPr>
                <w:color w:val="1C1C1C"/>
                <w:sz w:val="18"/>
                <w:lang w:val="da-DK"/>
              </w:rPr>
              <w:t xml:space="preserve">Angiv teknikker der anvendes </w:t>
            </w:r>
          </w:p>
          <w:p w14:paraId="1E700E0B" w14:textId="77777777" w:rsidR="0068744A" w:rsidRPr="00342F1F" w:rsidRDefault="0068744A">
            <w:pPr>
              <w:pStyle w:val="TableParagraph"/>
              <w:spacing w:line="201" w:lineRule="exact"/>
              <w:ind w:left="118"/>
              <w:rPr>
                <w:color w:val="1C1C1C"/>
                <w:sz w:val="18"/>
                <w:szCs w:val="18"/>
                <w:lang w:val="da-DK"/>
              </w:rPr>
            </w:pPr>
            <w:r w:rsidRPr="00342F1F">
              <w:rPr>
                <w:color w:val="1C1C1C"/>
                <w:sz w:val="18"/>
                <w:lang w:val="da-DK"/>
              </w:rPr>
              <w:t>(eller at teknik ikke er relevant)</w:t>
            </w:r>
          </w:p>
        </w:tc>
      </w:tr>
    </w:tbl>
    <w:p w14:paraId="6D192361" w14:textId="48E7C615" w:rsidR="000A7367" w:rsidRPr="0055382A" w:rsidRDefault="000A7367">
      <w:pPr>
        <w:pStyle w:val="Brdtekst"/>
        <w:spacing w:before="4"/>
        <w:rPr>
          <w:sz w:val="13"/>
          <w:lang w:val="da-DK"/>
        </w:rPr>
      </w:pPr>
    </w:p>
    <w:p w14:paraId="6D192362" w14:textId="77777777" w:rsidR="000A7367" w:rsidRPr="00342F1F" w:rsidRDefault="004723A7">
      <w:pPr>
        <w:spacing w:before="33"/>
        <w:ind w:left="615"/>
        <w:rPr>
          <w:i/>
          <w:sz w:val="20"/>
          <w:szCs w:val="20"/>
          <w:lang w:val="da-DK"/>
        </w:rPr>
      </w:pPr>
      <w:r w:rsidRPr="00342F1F">
        <w:rPr>
          <w:i/>
          <w:color w:val="111111"/>
          <w:w w:val="80"/>
          <w:sz w:val="20"/>
          <w:szCs w:val="20"/>
          <w:lang w:val="da-DK"/>
        </w:rPr>
        <w:t>Teknikker</w:t>
      </w:r>
      <w:r w:rsidRPr="00342F1F">
        <w:rPr>
          <w:i/>
          <w:color w:val="111111"/>
          <w:spacing w:val="9"/>
          <w:sz w:val="20"/>
          <w:szCs w:val="20"/>
          <w:lang w:val="da-DK"/>
        </w:rPr>
        <w:t xml:space="preserve"> </w:t>
      </w:r>
      <w:r w:rsidRPr="00342F1F">
        <w:rPr>
          <w:i/>
          <w:color w:val="111111"/>
          <w:w w:val="80"/>
          <w:sz w:val="20"/>
          <w:szCs w:val="20"/>
          <w:lang w:val="da-DK"/>
        </w:rPr>
        <w:t>til</w:t>
      </w:r>
      <w:r w:rsidRPr="00342F1F">
        <w:rPr>
          <w:i/>
          <w:color w:val="111111"/>
          <w:spacing w:val="11"/>
          <w:sz w:val="20"/>
          <w:szCs w:val="20"/>
          <w:lang w:val="da-DK"/>
        </w:rPr>
        <w:t xml:space="preserve"> </w:t>
      </w:r>
      <w:r w:rsidRPr="00342F1F">
        <w:rPr>
          <w:i/>
          <w:color w:val="111111"/>
          <w:w w:val="80"/>
          <w:sz w:val="20"/>
          <w:szCs w:val="20"/>
          <w:lang w:val="da-DK"/>
        </w:rPr>
        <w:t>form.fremstilling</w:t>
      </w:r>
      <w:r w:rsidRPr="00342F1F">
        <w:rPr>
          <w:i/>
          <w:color w:val="111111"/>
          <w:spacing w:val="-3"/>
          <w:w w:val="80"/>
          <w:sz w:val="20"/>
          <w:szCs w:val="20"/>
          <w:lang w:val="da-DK"/>
        </w:rPr>
        <w:t xml:space="preserve"> </w:t>
      </w:r>
      <w:r w:rsidRPr="00342F1F">
        <w:rPr>
          <w:i/>
          <w:color w:val="111111"/>
          <w:w w:val="80"/>
          <w:sz w:val="20"/>
          <w:szCs w:val="20"/>
          <w:lang w:val="da-DK"/>
        </w:rPr>
        <w:t>med</w:t>
      </w:r>
      <w:r w:rsidRPr="00342F1F">
        <w:rPr>
          <w:i/>
          <w:color w:val="111111"/>
          <w:spacing w:val="21"/>
          <w:sz w:val="20"/>
          <w:szCs w:val="20"/>
          <w:lang w:val="da-DK"/>
        </w:rPr>
        <w:t xml:space="preserve"> </w:t>
      </w:r>
      <w:r w:rsidRPr="00342F1F">
        <w:rPr>
          <w:i/>
          <w:color w:val="111111"/>
          <w:w w:val="80"/>
          <w:sz w:val="20"/>
          <w:szCs w:val="20"/>
          <w:lang w:val="da-DK"/>
        </w:rPr>
        <w:t>lerbundet</w:t>
      </w:r>
      <w:r w:rsidRPr="00342F1F">
        <w:rPr>
          <w:i/>
          <w:color w:val="111111"/>
          <w:spacing w:val="26"/>
          <w:sz w:val="20"/>
          <w:szCs w:val="20"/>
          <w:lang w:val="da-DK"/>
        </w:rPr>
        <w:t xml:space="preserve"> </w:t>
      </w:r>
      <w:r w:rsidRPr="00342F1F">
        <w:rPr>
          <w:i/>
          <w:color w:val="262626"/>
          <w:w w:val="80"/>
          <w:sz w:val="20"/>
          <w:szCs w:val="20"/>
          <w:lang w:val="da-DK"/>
        </w:rPr>
        <w:t>sand</w:t>
      </w:r>
      <w:r w:rsidRPr="00342F1F">
        <w:rPr>
          <w:i/>
          <w:color w:val="262626"/>
          <w:spacing w:val="11"/>
          <w:sz w:val="20"/>
          <w:szCs w:val="20"/>
          <w:lang w:val="da-DK"/>
        </w:rPr>
        <w:t xml:space="preserve"> </w:t>
      </w:r>
      <w:r w:rsidRPr="00342F1F">
        <w:rPr>
          <w:i/>
          <w:color w:val="262626"/>
          <w:w w:val="80"/>
          <w:sz w:val="20"/>
          <w:szCs w:val="20"/>
          <w:lang w:val="da-DK"/>
        </w:rPr>
        <w:t>(vådt</w:t>
      </w:r>
      <w:r w:rsidRPr="00342F1F">
        <w:rPr>
          <w:i/>
          <w:color w:val="262626"/>
          <w:spacing w:val="15"/>
          <w:sz w:val="20"/>
          <w:szCs w:val="20"/>
          <w:lang w:val="da-DK"/>
        </w:rPr>
        <w:t xml:space="preserve"> </w:t>
      </w:r>
      <w:r w:rsidRPr="00342F1F">
        <w:rPr>
          <w:i/>
          <w:color w:val="262626"/>
          <w:spacing w:val="-2"/>
          <w:w w:val="80"/>
          <w:sz w:val="20"/>
          <w:szCs w:val="20"/>
          <w:lang w:val="da-DK"/>
        </w:rPr>
        <w:t>sand)</w:t>
      </w:r>
    </w:p>
    <w:p w14:paraId="6D192363" w14:textId="77777777" w:rsidR="000A7367" w:rsidRPr="00342F1F" w:rsidRDefault="000A7367">
      <w:pPr>
        <w:pStyle w:val="Brdtekst"/>
        <w:spacing w:before="1"/>
        <w:rPr>
          <w:i/>
          <w:sz w:val="10"/>
          <w:lang w:val="da-DK"/>
        </w:rPr>
      </w:pPr>
    </w:p>
    <w:tbl>
      <w:tblPr>
        <w:tblW w:w="0" w:type="auto"/>
        <w:tblInd w:w="63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363"/>
        <w:gridCol w:w="1417"/>
        <w:gridCol w:w="3402"/>
        <w:gridCol w:w="1701"/>
        <w:gridCol w:w="2552"/>
      </w:tblGrid>
      <w:tr w:rsidR="00101543" w14:paraId="6D19236D" w14:textId="2CAB4BBF" w:rsidTr="009204AF">
        <w:trPr>
          <w:trHeight w:val="1230"/>
        </w:trPr>
        <w:tc>
          <w:tcPr>
            <w:tcW w:w="363" w:type="dxa"/>
            <w:tcBorders>
              <w:left w:val="nil"/>
            </w:tcBorders>
          </w:tcPr>
          <w:p w14:paraId="6D192364" w14:textId="77777777" w:rsidR="00101543" w:rsidRPr="00342F1F" w:rsidRDefault="00101543">
            <w:pPr>
              <w:pStyle w:val="TableParagraph"/>
              <w:rPr>
                <w:i/>
                <w:sz w:val="19"/>
                <w:lang w:val="da-DK"/>
              </w:rPr>
            </w:pPr>
          </w:p>
          <w:p w14:paraId="6D192365" w14:textId="77777777" w:rsidR="00101543" w:rsidRPr="00342F1F" w:rsidRDefault="00101543">
            <w:pPr>
              <w:pStyle w:val="TableParagraph"/>
              <w:spacing w:before="35"/>
              <w:rPr>
                <w:i/>
                <w:sz w:val="19"/>
                <w:lang w:val="da-DK"/>
              </w:rPr>
            </w:pPr>
          </w:p>
          <w:p w14:paraId="6D192366" w14:textId="77777777" w:rsidR="00101543" w:rsidRDefault="00101543">
            <w:pPr>
              <w:pStyle w:val="TableParagraph"/>
              <w:ind w:left="173"/>
              <w:rPr>
                <w:sz w:val="19"/>
              </w:rPr>
            </w:pPr>
            <w:r>
              <w:rPr>
                <w:color w:val="111111"/>
                <w:spacing w:val="-5"/>
                <w:sz w:val="19"/>
              </w:rPr>
              <w:t>a.</w:t>
            </w:r>
          </w:p>
        </w:tc>
        <w:tc>
          <w:tcPr>
            <w:tcW w:w="1417" w:type="dxa"/>
          </w:tcPr>
          <w:p w14:paraId="6D192367" w14:textId="77777777" w:rsidR="00101543" w:rsidRPr="0055382A" w:rsidRDefault="00101543">
            <w:pPr>
              <w:pStyle w:val="TableParagraph"/>
              <w:spacing w:before="53" w:line="247" w:lineRule="auto"/>
              <w:ind w:left="102" w:right="102" w:firstLine="7"/>
              <w:jc w:val="both"/>
              <w:rPr>
                <w:sz w:val="18"/>
                <w:lang w:val="da-DK"/>
              </w:rPr>
            </w:pPr>
            <w:r w:rsidRPr="0055382A">
              <w:rPr>
                <w:color w:val="111111"/>
                <w:sz w:val="18"/>
                <w:lang w:val="da-DK"/>
              </w:rPr>
              <w:t>Anvendelse af bedste praksis</w:t>
            </w:r>
            <w:r w:rsidRPr="0055382A">
              <w:rPr>
                <w:color w:val="111111"/>
                <w:spacing w:val="40"/>
                <w:sz w:val="18"/>
                <w:lang w:val="da-DK"/>
              </w:rPr>
              <w:t xml:space="preserve"> </w:t>
            </w:r>
            <w:r w:rsidRPr="0055382A">
              <w:rPr>
                <w:color w:val="111111"/>
                <w:sz w:val="18"/>
                <w:lang w:val="da-DK"/>
              </w:rPr>
              <w:t>for formfrem­ stilling</w:t>
            </w:r>
            <w:r w:rsidRPr="0055382A">
              <w:rPr>
                <w:color w:val="111111"/>
                <w:spacing w:val="-8"/>
                <w:sz w:val="18"/>
                <w:lang w:val="da-DK"/>
              </w:rPr>
              <w:t xml:space="preserve"> </w:t>
            </w:r>
            <w:r w:rsidRPr="0055382A">
              <w:rPr>
                <w:color w:val="111111"/>
                <w:sz w:val="18"/>
                <w:lang w:val="da-DK"/>
              </w:rPr>
              <w:t>med</w:t>
            </w:r>
            <w:r w:rsidRPr="0055382A">
              <w:rPr>
                <w:color w:val="111111"/>
                <w:spacing w:val="-12"/>
                <w:sz w:val="18"/>
                <w:lang w:val="da-DK"/>
              </w:rPr>
              <w:t xml:space="preserve"> </w:t>
            </w:r>
            <w:r w:rsidRPr="0055382A">
              <w:rPr>
                <w:color w:val="262626"/>
                <w:sz w:val="18"/>
                <w:lang w:val="da-DK"/>
              </w:rPr>
              <w:t xml:space="preserve">vådt </w:t>
            </w:r>
            <w:r w:rsidRPr="0055382A">
              <w:rPr>
                <w:color w:val="111111"/>
                <w:spacing w:val="-4"/>
                <w:sz w:val="18"/>
                <w:lang w:val="da-DK"/>
              </w:rPr>
              <w:t>sand</w:t>
            </w:r>
          </w:p>
        </w:tc>
        <w:tc>
          <w:tcPr>
            <w:tcW w:w="3402" w:type="dxa"/>
          </w:tcPr>
          <w:p w14:paraId="6D192368" w14:textId="77777777" w:rsidR="00101543" w:rsidRPr="0055382A" w:rsidRDefault="00101543">
            <w:pPr>
              <w:pStyle w:val="TableParagraph"/>
              <w:spacing w:before="53"/>
              <w:ind w:left="114"/>
              <w:jc w:val="both"/>
              <w:rPr>
                <w:sz w:val="18"/>
                <w:lang w:val="da-DK"/>
              </w:rPr>
            </w:pPr>
            <w:r w:rsidRPr="0055382A">
              <w:rPr>
                <w:color w:val="111111"/>
                <w:w w:val="105"/>
                <w:sz w:val="18"/>
                <w:lang w:val="da-DK"/>
              </w:rPr>
              <w:t>Dette</w:t>
            </w:r>
            <w:r w:rsidRPr="0055382A">
              <w:rPr>
                <w:color w:val="111111"/>
                <w:spacing w:val="-12"/>
                <w:w w:val="105"/>
                <w:sz w:val="18"/>
                <w:lang w:val="da-DK"/>
              </w:rPr>
              <w:t xml:space="preserve"> </w:t>
            </w:r>
            <w:r w:rsidRPr="0055382A">
              <w:rPr>
                <w:color w:val="111111"/>
                <w:w w:val="105"/>
                <w:sz w:val="18"/>
                <w:lang w:val="da-DK"/>
              </w:rPr>
              <w:t>omfatter</w:t>
            </w:r>
            <w:r w:rsidRPr="0055382A">
              <w:rPr>
                <w:color w:val="111111"/>
                <w:spacing w:val="-7"/>
                <w:w w:val="105"/>
                <w:sz w:val="18"/>
                <w:lang w:val="da-DK"/>
              </w:rPr>
              <w:t xml:space="preserve"> </w:t>
            </w:r>
            <w:r w:rsidRPr="0055382A">
              <w:rPr>
                <w:color w:val="111111"/>
                <w:w w:val="105"/>
                <w:sz w:val="18"/>
                <w:lang w:val="da-DK"/>
              </w:rPr>
              <w:t>teknikker</w:t>
            </w:r>
            <w:r w:rsidRPr="0055382A">
              <w:rPr>
                <w:color w:val="111111"/>
                <w:spacing w:val="-10"/>
                <w:w w:val="105"/>
                <w:sz w:val="18"/>
                <w:lang w:val="da-DK"/>
              </w:rPr>
              <w:t xml:space="preserve"> </w:t>
            </w:r>
            <w:r w:rsidRPr="0055382A">
              <w:rPr>
                <w:color w:val="111111"/>
                <w:spacing w:val="-2"/>
                <w:w w:val="105"/>
                <w:sz w:val="18"/>
                <w:lang w:val="da-DK"/>
              </w:rPr>
              <w:t>såsom:</w:t>
            </w:r>
          </w:p>
          <w:p w14:paraId="0AA719FE" w14:textId="77777777" w:rsidR="002A3E2C" w:rsidRDefault="00101543" w:rsidP="002A3E2C">
            <w:pPr>
              <w:pStyle w:val="Opstilling-punkttegn"/>
              <w:numPr>
                <w:ilvl w:val="0"/>
                <w:numId w:val="37"/>
              </w:numPr>
              <w:rPr>
                <w:sz w:val="19"/>
                <w:szCs w:val="19"/>
                <w:lang w:val="da-DK"/>
              </w:rPr>
            </w:pPr>
            <w:r w:rsidRPr="002A3E2C">
              <w:rPr>
                <w:sz w:val="19"/>
                <w:szCs w:val="19"/>
                <w:lang w:val="da-DK"/>
              </w:rPr>
              <w:t xml:space="preserve">nøjagtig afmålt tilsætning </w:t>
            </w:r>
            <w:r w:rsidRPr="002A3E2C">
              <w:rPr>
                <w:color w:val="262626"/>
                <w:sz w:val="19"/>
                <w:szCs w:val="19"/>
                <w:lang w:val="da-DK"/>
              </w:rPr>
              <w:t xml:space="preserve">af </w:t>
            </w:r>
            <w:r w:rsidRPr="002A3E2C">
              <w:rPr>
                <w:sz w:val="19"/>
                <w:szCs w:val="19"/>
                <w:lang w:val="da-DK"/>
              </w:rPr>
              <w:t xml:space="preserve">den nødvendige mængde nøglekomponenter (f.eks. ler, vand, kulstøv eller andre tilsætningsstoffer) for </w:t>
            </w:r>
            <w:r w:rsidRPr="002A3E2C">
              <w:rPr>
                <w:color w:val="262626"/>
                <w:sz w:val="19"/>
                <w:szCs w:val="19"/>
                <w:lang w:val="da-DK"/>
              </w:rPr>
              <w:t xml:space="preserve">at </w:t>
            </w:r>
            <w:r w:rsidRPr="002A3E2C">
              <w:rPr>
                <w:sz w:val="19"/>
                <w:szCs w:val="19"/>
                <w:lang w:val="da-DK"/>
              </w:rPr>
              <w:t xml:space="preserve">genoprette de kemiske egenskaber </w:t>
            </w:r>
            <w:r w:rsidRPr="002A3E2C">
              <w:rPr>
                <w:color w:val="262626"/>
                <w:sz w:val="19"/>
                <w:szCs w:val="19"/>
                <w:lang w:val="da-DK"/>
              </w:rPr>
              <w:t xml:space="preserve">ved </w:t>
            </w:r>
            <w:r w:rsidRPr="002A3E2C">
              <w:rPr>
                <w:sz w:val="19"/>
                <w:szCs w:val="19"/>
                <w:lang w:val="da-DK"/>
              </w:rPr>
              <w:t>det returnerede våde sand</w:t>
            </w:r>
            <w:r w:rsidR="00C87995" w:rsidRPr="002A3E2C">
              <w:rPr>
                <w:sz w:val="19"/>
                <w:szCs w:val="19"/>
                <w:lang w:val="da-DK"/>
              </w:rPr>
              <w:t xml:space="preserve"> </w:t>
            </w:r>
          </w:p>
          <w:p w14:paraId="6D192369" w14:textId="2030C94C" w:rsidR="00101543" w:rsidRPr="002A3E2C" w:rsidRDefault="00C87995" w:rsidP="002A3E2C">
            <w:pPr>
              <w:pStyle w:val="Opstilling-punkttegn"/>
              <w:numPr>
                <w:ilvl w:val="0"/>
                <w:numId w:val="37"/>
              </w:numPr>
              <w:rPr>
                <w:sz w:val="19"/>
                <w:szCs w:val="19"/>
                <w:lang w:val="da-DK"/>
              </w:rPr>
            </w:pPr>
            <w:r w:rsidRPr="002A3E2C">
              <w:rPr>
                <w:sz w:val="19"/>
                <w:szCs w:val="19"/>
                <w:lang w:val="da-DK"/>
              </w:rPr>
              <w:t xml:space="preserve">regelmæssig prøvning (f.eks. daglig) </w:t>
            </w:r>
            <w:r w:rsidRPr="002A3E2C">
              <w:rPr>
                <w:color w:val="212121"/>
                <w:sz w:val="19"/>
                <w:szCs w:val="19"/>
                <w:lang w:val="da-DK"/>
              </w:rPr>
              <w:t xml:space="preserve">af </w:t>
            </w:r>
            <w:r w:rsidRPr="002A3E2C">
              <w:rPr>
                <w:sz w:val="19"/>
                <w:szCs w:val="19"/>
                <w:lang w:val="da-DK"/>
              </w:rPr>
              <w:t xml:space="preserve">det </w:t>
            </w:r>
            <w:r w:rsidRPr="002A3E2C">
              <w:rPr>
                <w:color w:val="212121"/>
                <w:sz w:val="19"/>
                <w:szCs w:val="19"/>
                <w:lang w:val="da-DK"/>
              </w:rPr>
              <w:t xml:space="preserve">våde sands </w:t>
            </w:r>
            <w:r w:rsidRPr="002A3E2C">
              <w:rPr>
                <w:sz w:val="19"/>
                <w:szCs w:val="19"/>
                <w:lang w:val="da-DK"/>
              </w:rPr>
              <w:t xml:space="preserve">egenskaber (f.eks. fugt, </w:t>
            </w:r>
            <w:r w:rsidRPr="002A3E2C">
              <w:rPr>
                <w:color w:val="212121"/>
                <w:sz w:val="19"/>
                <w:szCs w:val="19"/>
                <w:lang w:val="da-DK"/>
              </w:rPr>
              <w:t xml:space="preserve">styrke, </w:t>
            </w:r>
            <w:r w:rsidRPr="002A3E2C">
              <w:rPr>
                <w:sz w:val="19"/>
                <w:szCs w:val="19"/>
                <w:lang w:val="da-DK"/>
              </w:rPr>
              <w:t xml:space="preserve">kompaktabilitet, gennemtræn­ </w:t>
            </w:r>
            <w:r w:rsidRPr="002A3E2C">
              <w:rPr>
                <w:color w:val="212121"/>
                <w:sz w:val="19"/>
                <w:szCs w:val="19"/>
                <w:lang w:val="da-DK"/>
              </w:rPr>
              <w:t xml:space="preserve">gelighed, </w:t>
            </w:r>
            <w:r w:rsidRPr="002A3E2C">
              <w:rPr>
                <w:sz w:val="19"/>
                <w:szCs w:val="19"/>
                <w:lang w:val="da-DK"/>
              </w:rPr>
              <w:t xml:space="preserve">tændingstab, indhold </w:t>
            </w:r>
            <w:r w:rsidRPr="002A3E2C">
              <w:rPr>
                <w:color w:val="212121"/>
                <w:sz w:val="19"/>
                <w:szCs w:val="19"/>
                <w:lang w:val="da-DK"/>
              </w:rPr>
              <w:t xml:space="preserve">af </w:t>
            </w:r>
            <w:r w:rsidRPr="002A3E2C">
              <w:rPr>
                <w:sz w:val="19"/>
                <w:szCs w:val="19"/>
                <w:lang w:val="da-DK"/>
              </w:rPr>
              <w:t xml:space="preserve">flygtige </w:t>
            </w:r>
            <w:r w:rsidRPr="002A3E2C">
              <w:rPr>
                <w:color w:val="212121"/>
                <w:sz w:val="19"/>
                <w:szCs w:val="19"/>
                <w:lang w:val="da-DK"/>
              </w:rPr>
              <w:t>stoffer).</w:t>
            </w:r>
          </w:p>
        </w:tc>
        <w:tc>
          <w:tcPr>
            <w:tcW w:w="1701" w:type="dxa"/>
            <w:tcBorders>
              <w:right w:val="double" w:sz="4" w:space="0" w:color="auto"/>
            </w:tcBorders>
          </w:tcPr>
          <w:p w14:paraId="6D19236A" w14:textId="77777777" w:rsidR="00101543" w:rsidRPr="0055382A" w:rsidRDefault="00101543">
            <w:pPr>
              <w:pStyle w:val="TableParagraph"/>
              <w:rPr>
                <w:i/>
                <w:sz w:val="18"/>
                <w:lang w:val="da-DK"/>
              </w:rPr>
            </w:pPr>
          </w:p>
          <w:p w14:paraId="6D19236B" w14:textId="77777777" w:rsidR="00101543" w:rsidRPr="0055382A" w:rsidRDefault="00101543">
            <w:pPr>
              <w:pStyle w:val="TableParagraph"/>
              <w:spacing w:before="67"/>
              <w:rPr>
                <w:i/>
                <w:sz w:val="18"/>
                <w:lang w:val="da-DK"/>
              </w:rPr>
            </w:pPr>
          </w:p>
          <w:p w14:paraId="6D19236C" w14:textId="77777777" w:rsidR="00101543" w:rsidRDefault="00101543">
            <w:pPr>
              <w:pStyle w:val="TableParagraph"/>
              <w:ind w:left="120"/>
              <w:rPr>
                <w:sz w:val="18"/>
                <w:szCs w:val="18"/>
              </w:rPr>
            </w:pPr>
            <w:r w:rsidRPr="1B4E1884">
              <w:rPr>
                <w:color w:val="111111"/>
                <w:sz w:val="18"/>
                <w:szCs w:val="18"/>
              </w:rPr>
              <w:t>Kan</w:t>
            </w:r>
            <w:r w:rsidRPr="1B4E1884">
              <w:rPr>
                <w:color w:val="111111"/>
                <w:spacing w:val="2"/>
                <w:sz w:val="18"/>
                <w:szCs w:val="18"/>
              </w:rPr>
              <w:t xml:space="preserve"> </w:t>
            </w:r>
            <w:r w:rsidRPr="1B4E1884">
              <w:rPr>
                <w:color w:val="111111"/>
                <w:sz w:val="18"/>
                <w:szCs w:val="18"/>
              </w:rPr>
              <w:t>anvendes</w:t>
            </w:r>
            <w:r w:rsidRPr="1B4E1884">
              <w:rPr>
                <w:color w:val="111111"/>
                <w:spacing w:val="-2"/>
                <w:sz w:val="18"/>
                <w:szCs w:val="18"/>
              </w:rPr>
              <w:t xml:space="preserve"> generelt.</w:t>
            </w:r>
          </w:p>
        </w:tc>
        <w:tc>
          <w:tcPr>
            <w:tcW w:w="2552" w:type="dxa"/>
            <w:tcBorders>
              <w:top w:val="double" w:sz="4" w:space="0" w:color="auto"/>
              <w:left w:val="double" w:sz="4" w:space="0" w:color="auto"/>
              <w:bottom w:val="double" w:sz="4" w:space="0" w:color="auto"/>
              <w:right w:val="double" w:sz="4" w:space="0" w:color="auto"/>
            </w:tcBorders>
          </w:tcPr>
          <w:p w14:paraId="1126A271" w14:textId="77777777" w:rsidR="00101543" w:rsidRDefault="00101543">
            <w:pPr>
              <w:pStyle w:val="TableParagraph"/>
              <w:rPr>
                <w:i/>
                <w:sz w:val="18"/>
                <w:lang w:val="da-DK"/>
              </w:rPr>
            </w:pPr>
          </w:p>
          <w:p w14:paraId="4285B202" w14:textId="77777777" w:rsidR="009204AF" w:rsidRPr="0055382A" w:rsidRDefault="009204AF">
            <w:pPr>
              <w:pStyle w:val="TableParagraph"/>
              <w:rPr>
                <w:i/>
                <w:sz w:val="18"/>
                <w:lang w:val="da-DK"/>
              </w:rPr>
            </w:pPr>
          </w:p>
        </w:tc>
      </w:tr>
      <w:tr w:rsidR="009204AF" w14:paraId="0420ABA6" w14:textId="77777777" w:rsidTr="009204AF">
        <w:trPr>
          <w:trHeight w:val="1230"/>
        </w:trPr>
        <w:tc>
          <w:tcPr>
            <w:tcW w:w="363" w:type="dxa"/>
            <w:tcBorders>
              <w:left w:val="nil"/>
            </w:tcBorders>
          </w:tcPr>
          <w:p w14:paraId="295383CB" w14:textId="77777777" w:rsidR="009204AF" w:rsidRPr="0055382A" w:rsidRDefault="009204AF" w:rsidP="009204AF">
            <w:pPr>
              <w:pStyle w:val="TableParagraph"/>
              <w:rPr>
                <w:i/>
                <w:sz w:val="18"/>
                <w:lang w:val="da-DK"/>
              </w:rPr>
            </w:pPr>
          </w:p>
          <w:p w14:paraId="03F3B900" w14:textId="77777777" w:rsidR="009204AF" w:rsidRPr="0055382A" w:rsidRDefault="009204AF" w:rsidP="009204AF">
            <w:pPr>
              <w:pStyle w:val="TableParagraph"/>
              <w:spacing w:before="1"/>
              <w:rPr>
                <w:i/>
                <w:sz w:val="18"/>
                <w:lang w:val="da-DK"/>
              </w:rPr>
            </w:pPr>
          </w:p>
          <w:p w14:paraId="01BC729D" w14:textId="380CD598" w:rsidR="009204AF" w:rsidRDefault="009204AF" w:rsidP="009204AF">
            <w:pPr>
              <w:pStyle w:val="TableParagraph"/>
              <w:rPr>
                <w:i/>
                <w:sz w:val="19"/>
              </w:rPr>
            </w:pPr>
            <w:r>
              <w:rPr>
                <w:color w:val="111111"/>
                <w:spacing w:val="-5"/>
                <w:w w:val="105"/>
                <w:sz w:val="18"/>
              </w:rPr>
              <w:t>b.</w:t>
            </w:r>
          </w:p>
        </w:tc>
        <w:tc>
          <w:tcPr>
            <w:tcW w:w="1417" w:type="dxa"/>
          </w:tcPr>
          <w:p w14:paraId="5F6B0295" w14:textId="77777777" w:rsidR="009204AF" w:rsidRPr="0055382A" w:rsidRDefault="009204AF" w:rsidP="009204AF">
            <w:pPr>
              <w:pStyle w:val="TableParagraph"/>
              <w:spacing w:line="195" w:lineRule="exact"/>
              <w:ind w:left="113"/>
              <w:jc w:val="both"/>
              <w:rPr>
                <w:sz w:val="18"/>
                <w:lang w:val="da-DK"/>
              </w:rPr>
            </w:pPr>
            <w:r w:rsidRPr="0055382A">
              <w:rPr>
                <w:color w:val="111111"/>
                <w:sz w:val="18"/>
                <w:lang w:val="da-DK"/>
              </w:rPr>
              <w:t>Klargøring</w:t>
            </w:r>
            <w:r w:rsidRPr="0055382A">
              <w:rPr>
                <w:color w:val="111111"/>
                <w:spacing w:val="78"/>
                <w:w w:val="150"/>
                <w:sz w:val="18"/>
                <w:lang w:val="da-DK"/>
              </w:rPr>
              <w:t xml:space="preserve">  </w:t>
            </w:r>
            <w:r w:rsidRPr="0055382A">
              <w:rPr>
                <w:color w:val="212121"/>
                <w:spacing w:val="-5"/>
                <w:sz w:val="18"/>
                <w:lang w:val="da-DK"/>
              </w:rPr>
              <w:t>af</w:t>
            </w:r>
          </w:p>
          <w:p w14:paraId="358591EE" w14:textId="274EEA38" w:rsidR="009204AF" w:rsidRPr="0055382A" w:rsidRDefault="009204AF" w:rsidP="009204AF">
            <w:pPr>
              <w:pStyle w:val="TableParagraph"/>
              <w:spacing w:before="53" w:line="247" w:lineRule="auto"/>
              <w:ind w:left="102" w:right="102" w:firstLine="7"/>
              <w:jc w:val="both"/>
              <w:rPr>
                <w:color w:val="111111"/>
                <w:sz w:val="18"/>
                <w:lang w:val="da-DK"/>
              </w:rPr>
            </w:pPr>
            <w:r w:rsidRPr="0055382A">
              <w:rPr>
                <w:color w:val="111111"/>
                <w:w w:val="105"/>
                <w:sz w:val="18"/>
                <w:lang w:val="da-DK"/>
              </w:rPr>
              <w:t xml:space="preserve">lerbundet </w:t>
            </w:r>
            <w:r w:rsidRPr="0055382A">
              <w:rPr>
                <w:color w:val="212121"/>
                <w:w w:val="105"/>
                <w:sz w:val="18"/>
                <w:lang w:val="da-DK"/>
              </w:rPr>
              <w:t xml:space="preserve">sand ved vakuum­ </w:t>
            </w:r>
            <w:r w:rsidRPr="0055382A">
              <w:rPr>
                <w:color w:val="111111"/>
                <w:w w:val="105"/>
                <w:sz w:val="18"/>
                <w:lang w:val="da-DK"/>
              </w:rPr>
              <w:t xml:space="preserve">blanding </w:t>
            </w:r>
            <w:r w:rsidRPr="0055382A">
              <w:rPr>
                <w:color w:val="212121"/>
                <w:w w:val="105"/>
                <w:sz w:val="18"/>
                <w:lang w:val="da-DK"/>
              </w:rPr>
              <w:t xml:space="preserve">og </w:t>
            </w:r>
            <w:r w:rsidRPr="0055382A">
              <w:rPr>
                <w:color w:val="111111"/>
                <w:spacing w:val="-2"/>
                <w:w w:val="105"/>
                <w:sz w:val="18"/>
                <w:lang w:val="da-DK"/>
              </w:rPr>
              <w:t>køling</w:t>
            </w:r>
          </w:p>
        </w:tc>
        <w:tc>
          <w:tcPr>
            <w:tcW w:w="3402" w:type="dxa"/>
          </w:tcPr>
          <w:p w14:paraId="603C2756" w14:textId="197C22E3" w:rsidR="009204AF" w:rsidRPr="0055382A" w:rsidRDefault="009204AF" w:rsidP="009204AF">
            <w:pPr>
              <w:pStyle w:val="TableParagraph"/>
              <w:spacing w:before="53"/>
              <w:ind w:left="114"/>
              <w:jc w:val="both"/>
              <w:rPr>
                <w:color w:val="111111"/>
                <w:w w:val="105"/>
                <w:sz w:val="18"/>
                <w:lang w:val="da-DK"/>
              </w:rPr>
            </w:pPr>
            <w:r w:rsidRPr="0055382A">
              <w:rPr>
                <w:color w:val="212121"/>
                <w:sz w:val="18"/>
                <w:lang w:val="da-DK"/>
              </w:rPr>
              <w:t xml:space="preserve">Blandings- og </w:t>
            </w:r>
            <w:r w:rsidRPr="0055382A">
              <w:rPr>
                <w:color w:val="111111"/>
                <w:sz w:val="18"/>
                <w:lang w:val="da-DK"/>
              </w:rPr>
              <w:t xml:space="preserve">køleprocesser </w:t>
            </w:r>
            <w:r w:rsidRPr="0055382A">
              <w:rPr>
                <w:color w:val="212121"/>
                <w:sz w:val="18"/>
                <w:lang w:val="da-DK"/>
              </w:rPr>
              <w:t xml:space="preserve">kombineres i </w:t>
            </w:r>
            <w:r w:rsidRPr="0055382A">
              <w:rPr>
                <w:color w:val="111111"/>
                <w:sz w:val="18"/>
                <w:lang w:val="da-DK"/>
              </w:rPr>
              <w:t xml:space="preserve">et </w:t>
            </w:r>
            <w:r w:rsidRPr="0055382A">
              <w:rPr>
                <w:color w:val="212121"/>
                <w:sz w:val="18"/>
                <w:lang w:val="da-DK"/>
              </w:rPr>
              <w:t xml:space="preserve">enkelt </w:t>
            </w:r>
            <w:r w:rsidRPr="0055382A">
              <w:rPr>
                <w:color w:val="111111"/>
                <w:sz w:val="18"/>
                <w:lang w:val="da-DK"/>
              </w:rPr>
              <w:t xml:space="preserve">procestrin ved </w:t>
            </w:r>
            <w:r w:rsidRPr="0055382A">
              <w:rPr>
                <w:color w:val="212121"/>
                <w:sz w:val="18"/>
                <w:lang w:val="da-DK"/>
              </w:rPr>
              <w:t xml:space="preserve">at </w:t>
            </w:r>
            <w:r w:rsidRPr="0055382A">
              <w:rPr>
                <w:color w:val="111111"/>
                <w:sz w:val="18"/>
                <w:lang w:val="da-DK"/>
              </w:rPr>
              <w:t xml:space="preserve">drive </w:t>
            </w:r>
            <w:r w:rsidRPr="0055382A">
              <w:rPr>
                <w:color w:val="212121"/>
                <w:sz w:val="18"/>
                <w:lang w:val="da-DK"/>
              </w:rPr>
              <w:t xml:space="preserve">sandmixeren </w:t>
            </w:r>
            <w:r w:rsidRPr="0055382A">
              <w:rPr>
                <w:color w:val="111111"/>
                <w:sz w:val="18"/>
                <w:lang w:val="da-DK"/>
              </w:rPr>
              <w:t xml:space="preserve">under reduceret tryk, hvilket resulterer </w:t>
            </w:r>
            <w:r w:rsidRPr="0055382A">
              <w:rPr>
                <w:color w:val="212121"/>
                <w:sz w:val="18"/>
                <w:lang w:val="da-DK"/>
              </w:rPr>
              <w:t xml:space="preserve">i afkøling </w:t>
            </w:r>
            <w:r w:rsidRPr="0055382A">
              <w:rPr>
                <w:color w:val="111111"/>
                <w:sz w:val="18"/>
                <w:lang w:val="da-DK"/>
              </w:rPr>
              <w:t xml:space="preserve">ved kontrolleret fordampning </w:t>
            </w:r>
            <w:r w:rsidRPr="0055382A">
              <w:rPr>
                <w:color w:val="212121"/>
                <w:sz w:val="18"/>
                <w:lang w:val="da-DK"/>
              </w:rPr>
              <w:t>af vandet.</w:t>
            </w:r>
          </w:p>
        </w:tc>
        <w:tc>
          <w:tcPr>
            <w:tcW w:w="1701" w:type="dxa"/>
            <w:tcBorders>
              <w:right w:val="double" w:sz="4" w:space="0" w:color="auto"/>
            </w:tcBorders>
          </w:tcPr>
          <w:p w14:paraId="4A532F50" w14:textId="77777777" w:rsidR="009204AF" w:rsidRPr="0055382A" w:rsidRDefault="009204AF" w:rsidP="009204AF">
            <w:pPr>
              <w:pStyle w:val="TableParagraph"/>
              <w:rPr>
                <w:i/>
                <w:sz w:val="18"/>
                <w:lang w:val="da-DK"/>
              </w:rPr>
            </w:pPr>
          </w:p>
          <w:p w14:paraId="744AE986" w14:textId="77777777" w:rsidR="009204AF" w:rsidRPr="0055382A" w:rsidRDefault="009204AF" w:rsidP="009204AF">
            <w:pPr>
              <w:pStyle w:val="TableParagraph"/>
              <w:spacing w:before="1"/>
              <w:rPr>
                <w:i/>
                <w:sz w:val="18"/>
                <w:lang w:val="da-DK"/>
              </w:rPr>
            </w:pPr>
          </w:p>
          <w:p w14:paraId="7EBDF0D8" w14:textId="78EDB53C" w:rsidR="009204AF" w:rsidRPr="0055382A" w:rsidRDefault="009204AF" w:rsidP="009204AF">
            <w:pPr>
              <w:pStyle w:val="TableParagraph"/>
              <w:rPr>
                <w:i/>
                <w:sz w:val="18"/>
                <w:lang w:val="da-DK"/>
              </w:rPr>
            </w:pPr>
            <w:r w:rsidRPr="1B4E1884">
              <w:rPr>
                <w:color w:val="111111"/>
                <w:sz w:val="18"/>
                <w:szCs w:val="18"/>
              </w:rPr>
              <w:t>Kan</w:t>
            </w:r>
            <w:r w:rsidRPr="1B4E1884">
              <w:rPr>
                <w:color w:val="111111"/>
                <w:spacing w:val="3"/>
                <w:sz w:val="18"/>
                <w:szCs w:val="18"/>
              </w:rPr>
              <w:t xml:space="preserve"> </w:t>
            </w:r>
            <w:r w:rsidRPr="1B4E1884">
              <w:rPr>
                <w:color w:val="212121"/>
                <w:sz w:val="18"/>
                <w:szCs w:val="18"/>
              </w:rPr>
              <w:t>anvendes</w:t>
            </w:r>
            <w:r w:rsidRPr="1B4E1884">
              <w:rPr>
                <w:color w:val="212121"/>
                <w:spacing w:val="-3"/>
                <w:sz w:val="18"/>
                <w:szCs w:val="18"/>
              </w:rPr>
              <w:t xml:space="preserve"> </w:t>
            </w:r>
            <w:r w:rsidRPr="1B4E1884">
              <w:rPr>
                <w:color w:val="212121"/>
                <w:spacing w:val="-2"/>
                <w:sz w:val="18"/>
                <w:szCs w:val="18"/>
              </w:rPr>
              <w:t>generelt.</w:t>
            </w:r>
          </w:p>
        </w:tc>
        <w:tc>
          <w:tcPr>
            <w:tcW w:w="2552" w:type="dxa"/>
            <w:tcBorders>
              <w:top w:val="double" w:sz="4" w:space="0" w:color="auto"/>
              <w:left w:val="double" w:sz="4" w:space="0" w:color="auto"/>
              <w:bottom w:val="double" w:sz="4" w:space="0" w:color="auto"/>
              <w:right w:val="double" w:sz="4" w:space="0" w:color="auto"/>
            </w:tcBorders>
          </w:tcPr>
          <w:p w14:paraId="57CD902B" w14:textId="77777777" w:rsidR="009204AF" w:rsidRDefault="009204AF" w:rsidP="009204AF">
            <w:pPr>
              <w:pStyle w:val="TableParagraph"/>
              <w:rPr>
                <w:i/>
                <w:sz w:val="18"/>
                <w:lang w:val="da-DK"/>
              </w:rPr>
            </w:pPr>
          </w:p>
        </w:tc>
      </w:tr>
      <w:tr w:rsidR="009204AF" w:rsidRPr="00B41B04" w14:paraId="5B940A91" w14:textId="77777777" w:rsidTr="009204AF">
        <w:trPr>
          <w:trHeight w:val="1230"/>
        </w:trPr>
        <w:tc>
          <w:tcPr>
            <w:tcW w:w="363" w:type="dxa"/>
            <w:tcBorders>
              <w:left w:val="nil"/>
            </w:tcBorders>
          </w:tcPr>
          <w:p w14:paraId="59663C5C" w14:textId="77777777" w:rsidR="009204AF" w:rsidRDefault="009204AF" w:rsidP="009204AF">
            <w:pPr>
              <w:pStyle w:val="TableParagraph"/>
              <w:rPr>
                <w:i/>
                <w:sz w:val="12"/>
              </w:rPr>
            </w:pPr>
          </w:p>
          <w:p w14:paraId="42266D8A" w14:textId="77777777" w:rsidR="009204AF" w:rsidRDefault="009204AF" w:rsidP="009204AF">
            <w:pPr>
              <w:pStyle w:val="TableParagraph"/>
              <w:rPr>
                <w:i/>
                <w:sz w:val="12"/>
              </w:rPr>
            </w:pPr>
          </w:p>
          <w:p w14:paraId="574511FC" w14:textId="77777777" w:rsidR="009204AF" w:rsidRDefault="009204AF" w:rsidP="009204AF">
            <w:pPr>
              <w:pStyle w:val="TableParagraph"/>
              <w:spacing w:before="59"/>
              <w:rPr>
                <w:i/>
                <w:sz w:val="12"/>
              </w:rPr>
            </w:pPr>
          </w:p>
          <w:p w14:paraId="4C7C6004" w14:textId="0FCFDBFF" w:rsidR="009204AF" w:rsidRPr="0055382A" w:rsidRDefault="009204AF" w:rsidP="009204AF">
            <w:pPr>
              <w:pStyle w:val="Brdtekst"/>
              <w:rPr>
                <w:i/>
                <w:lang w:val="da-DK"/>
              </w:rPr>
            </w:pPr>
            <w:r>
              <w:rPr>
                <w:color w:val="111111"/>
                <w:spacing w:val="-5"/>
                <w:sz w:val="12"/>
              </w:rPr>
              <w:t>C.</w:t>
            </w:r>
          </w:p>
        </w:tc>
        <w:tc>
          <w:tcPr>
            <w:tcW w:w="1417" w:type="dxa"/>
          </w:tcPr>
          <w:p w14:paraId="34378B3F" w14:textId="77777777" w:rsidR="009204AF" w:rsidRDefault="009204AF" w:rsidP="009204AF">
            <w:pPr>
              <w:pStyle w:val="TableParagraph"/>
              <w:spacing w:before="104"/>
              <w:rPr>
                <w:i/>
                <w:sz w:val="18"/>
              </w:rPr>
            </w:pPr>
          </w:p>
          <w:p w14:paraId="5A7C4CC6" w14:textId="51E5BFE9" w:rsidR="009204AF" w:rsidRPr="0055382A" w:rsidRDefault="009204AF" w:rsidP="009204AF">
            <w:pPr>
              <w:pStyle w:val="Brdtekst"/>
              <w:spacing w:line="195" w:lineRule="exact"/>
              <w:ind w:left="113"/>
              <w:jc w:val="both"/>
              <w:rPr>
                <w:color w:val="111111"/>
                <w:lang w:val="da-DK"/>
              </w:rPr>
            </w:pPr>
            <w:r w:rsidRPr="1B4E1884">
              <w:rPr>
                <w:color w:val="111111"/>
                <w:spacing w:val="-2"/>
              </w:rPr>
              <w:t>Erstatning</w:t>
            </w:r>
            <w:r>
              <w:rPr>
                <w:color w:val="111111"/>
              </w:rPr>
              <w:tab/>
            </w:r>
            <w:r w:rsidRPr="1B4E1884">
              <w:rPr>
                <w:color w:val="111111"/>
                <w:spacing w:val="-8"/>
              </w:rPr>
              <w:t>af</w:t>
            </w:r>
            <w:r w:rsidRPr="1B4E1884">
              <w:rPr>
                <w:color w:val="111111"/>
                <w:spacing w:val="-2"/>
              </w:rPr>
              <w:t xml:space="preserve"> kulstøv</w:t>
            </w:r>
          </w:p>
        </w:tc>
        <w:tc>
          <w:tcPr>
            <w:tcW w:w="3402" w:type="dxa"/>
          </w:tcPr>
          <w:p w14:paraId="6D9A212B" w14:textId="7600272E" w:rsidR="009204AF" w:rsidRPr="0055382A" w:rsidRDefault="009204AF" w:rsidP="009204AF">
            <w:pPr>
              <w:pStyle w:val="TableParagraph"/>
              <w:spacing w:before="53"/>
              <w:ind w:left="114"/>
              <w:jc w:val="both"/>
              <w:rPr>
                <w:color w:val="212121"/>
                <w:sz w:val="18"/>
                <w:lang w:val="da-DK"/>
              </w:rPr>
            </w:pPr>
            <w:r w:rsidRPr="0055382A">
              <w:rPr>
                <w:color w:val="212121"/>
                <w:sz w:val="18"/>
                <w:lang w:val="da-DK"/>
              </w:rPr>
              <w:t>Kuls</w:t>
            </w:r>
            <w:r w:rsidRPr="0055382A">
              <w:rPr>
                <w:color w:val="111111"/>
                <w:sz w:val="18"/>
                <w:lang w:val="da-DK"/>
              </w:rPr>
              <w:t>tøv</w:t>
            </w:r>
            <w:r w:rsidRPr="0055382A">
              <w:rPr>
                <w:color w:val="111111"/>
                <w:spacing w:val="-12"/>
                <w:sz w:val="18"/>
                <w:lang w:val="da-DK"/>
              </w:rPr>
              <w:t xml:space="preserve"> </w:t>
            </w:r>
            <w:r w:rsidRPr="0055382A">
              <w:rPr>
                <w:color w:val="212121"/>
                <w:sz w:val="18"/>
                <w:lang w:val="da-DK"/>
              </w:rPr>
              <w:t>erstattes</w:t>
            </w:r>
            <w:r w:rsidRPr="0055382A">
              <w:rPr>
                <w:color w:val="212121"/>
                <w:spacing w:val="-3"/>
                <w:sz w:val="18"/>
                <w:lang w:val="da-DK"/>
              </w:rPr>
              <w:t xml:space="preserve"> </w:t>
            </w:r>
            <w:r w:rsidRPr="0055382A">
              <w:rPr>
                <w:color w:val="212121"/>
                <w:sz w:val="18"/>
                <w:lang w:val="da-DK"/>
              </w:rPr>
              <w:t xml:space="preserve">af </w:t>
            </w:r>
            <w:r w:rsidRPr="0055382A">
              <w:rPr>
                <w:color w:val="111111"/>
                <w:sz w:val="18"/>
                <w:lang w:val="da-DK"/>
              </w:rPr>
              <w:t>tilsætningsstoffer</w:t>
            </w:r>
            <w:r w:rsidRPr="0055382A">
              <w:rPr>
                <w:color w:val="111111"/>
                <w:spacing w:val="-7"/>
                <w:sz w:val="18"/>
                <w:lang w:val="da-DK"/>
              </w:rPr>
              <w:t xml:space="preserve"> </w:t>
            </w:r>
            <w:r w:rsidRPr="0055382A">
              <w:rPr>
                <w:color w:val="212121"/>
                <w:sz w:val="18"/>
                <w:lang w:val="da-DK"/>
              </w:rPr>
              <w:t xml:space="preserve">såsom grafit, </w:t>
            </w:r>
            <w:r w:rsidRPr="0055382A">
              <w:rPr>
                <w:color w:val="111111"/>
                <w:sz w:val="18"/>
                <w:lang w:val="da-DK"/>
              </w:rPr>
              <w:t xml:space="preserve">koksmel </w:t>
            </w:r>
            <w:r w:rsidRPr="0055382A">
              <w:rPr>
                <w:color w:val="212121"/>
                <w:sz w:val="18"/>
                <w:lang w:val="da-DK"/>
              </w:rPr>
              <w:t xml:space="preserve">og zeolit, </w:t>
            </w:r>
            <w:r w:rsidRPr="0055382A">
              <w:rPr>
                <w:color w:val="111111"/>
                <w:sz w:val="18"/>
                <w:lang w:val="da-DK"/>
              </w:rPr>
              <w:t xml:space="preserve">hvilket resulterer i betydeligt færre diffuse emissioner under </w:t>
            </w:r>
            <w:r w:rsidRPr="0055382A">
              <w:rPr>
                <w:color w:val="212121"/>
                <w:spacing w:val="-2"/>
                <w:sz w:val="18"/>
                <w:lang w:val="da-DK"/>
              </w:rPr>
              <w:t>støbeprocessen.</w:t>
            </w:r>
          </w:p>
        </w:tc>
        <w:tc>
          <w:tcPr>
            <w:tcW w:w="1701" w:type="dxa"/>
            <w:tcBorders>
              <w:right w:val="double" w:sz="4" w:space="0" w:color="auto"/>
            </w:tcBorders>
          </w:tcPr>
          <w:p w14:paraId="4CF75546" w14:textId="7EEC123C" w:rsidR="009204AF" w:rsidRPr="0055382A" w:rsidRDefault="009204AF" w:rsidP="009204AF">
            <w:pPr>
              <w:pStyle w:val="Brdtekst"/>
              <w:rPr>
                <w:i/>
                <w:lang w:val="da-DK"/>
              </w:rPr>
            </w:pPr>
            <w:r w:rsidRPr="0055382A">
              <w:rPr>
                <w:color w:val="212121"/>
                <w:lang w:val="da-DK"/>
              </w:rPr>
              <w:t xml:space="preserve">Anvendeligheden </w:t>
            </w:r>
            <w:r w:rsidRPr="0055382A">
              <w:rPr>
                <w:color w:val="111111"/>
                <w:lang w:val="da-DK"/>
              </w:rPr>
              <w:t xml:space="preserve">kan </w:t>
            </w:r>
            <w:r w:rsidRPr="0055382A">
              <w:rPr>
                <w:color w:val="212121"/>
                <w:lang w:val="da-DK"/>
              </w:rPr>
              <w:t xml:space="preserve">være </w:t>
            </w:r>
            <w:r w:rsidRPr="0055382A">
              <w:rPr>
                <w:color w:val="111111"/>
                <w:lang w:val="da-DK"/>
              </w:rPr>
              <w:t xml:space="preserve">begrænset </w:t>
            </w:r>
            <w:r w:rsidRPr="0055382A">
              <w:rPr>
                <w:color w:val="212121"/>
                <w:lang w:val="da-DK"/>
              </w:rPr>
              <w:t xml:space="preserve">af </w:t>
            </w:r>
            <w:r w:rsidRPr="0055382A">
              <w:rPr>
                <w:color w:val="111111"/>
                <w:lang w:val="da-DK"/>
              </w:rPr>
              <w:t>driftsmæssige forhold (f.eks. ineffektiv form­ rensning</w:t>
            </w:r>
            <w:r w:rsidRPr="0055382A">
              <w:rPr>
                <w:color w:val="111111"/>
                <w:spacing w:val="4"/>
                <w:lang w:val="da-DK"/>
              </w:rPr>
              <w:t xml:space="preserve"> </w:t>
            </w:r>
            <w:r w:rsidRPr="0055382A">
              <w:rPr>
                <w:color w:val="212121"/>
                <w:lang w:val="da-DK"/>
              </w:rPr>
              <w:t>eller</w:t>
            </w:r>
            <w:r w:rsidRPr="0055382A">
              <w:rPr>
                <w:color w:val="212121"/>
                <w:spacing w:val="4"/>
                <w:lang w:val="da-DK"/>
              </w:rPr>
              <w:t xml:space="preserve"> </w:t>
            </w:r>
            <w:r w:rsidRPr="0055382A">
              <w:rPr>
                <w:color w:val="212121"/>
                <w:spacing w:val="-2"/>
                <w:lang w:val="da-DK"/>
              </w:rPr>
              <w:t>støbefejl).</w:t>
            </w:r>
          </w:p>
        </w:tc>
        <w:tc>
          <w:tcPr>
            <w:tcW w:w="2552" w:type="dxa"/>
            <w:tcBorders>
              <w:top w:val="double" w:sz="4" w:space="0" w:color="auto"/>
              <w:left w:val="double" w:sz="4" w:space="0" w:color="auto"/>
              <w:bottom w:val="double" w:sz="4" w:space="0" w:color="auto"/>
              <w:right w:val="double" w:sz="4" w:space="0" w:color="auto"/>
            </w:tcBorders>
          </w:tcPr>
          <w:p w14:paraId="478F3293" w14:textId="77777777" w:rsidR="009204AF" w:rsidRDefault="009204AF" w:rsidP="009204AF">
            <w:pPr>
              <w:pStyle w:val="TableParagraph"/>
              <w:rPr>
                <w:i/>
                <w:sz w:val="18"/>
                <w:lang w:val="da-DK"/>
              </w:rPr>
            </w:pPr>
          </w:p>
        </w:tc>
      </w:tr>
    </w:tbl>
    <w:p w14:paraId="6D19236F" w14:textId="77777777" w:rsidR="000A7367" w:rsidRPr="009204AF" w:rsidRDefault="000A7367">
      <w:pPr>
        <w:pStyle w:val="Brdtekst"/>
        <w:rPr>
          <w:i/>
          <w:sz w:val="20"/>
          <w:lang w:val="da-DK"/>
        </w:rPr>
      </w:pPr>
    </w:p>
    <w:p w14:paraId="6D192370" w14:textId="77777777" w:rsidR="000A7367" w:rsidRPr="009204AF" w:rsidRDefault="000A7367">
      <w:pPr>
        <w:pStyle w:val="Brdtekst"/>
        <w:spacing w:before="77"/>
        <w:rPr>
          <w:i/>
          <w:sz w:val="20"/>
          <w:lang w:val="da-DK"/>
        </w:rPr>
      </w:pPr>
    </w:p>
    <w:p w14:paraId="6D19238C" w14:textId="77777777" w:rsidR="000A7367" w:rsidRPr="0055382A" w:rsidRDefault="004723A7">
      <w:pPr>
        <w:ind w:left="615"/>
        <w:rPr>
          <w:i/>
          <w:sz w:val="20"/>
          <w:lang w:val="da-DK"/>
        </w:rPr>
      </w:pPr>
      <w:r w:rsidRPr="0055382A">
        <w:rPr>
          <w:i/>
          <w:color w:val="111111"/>
          <w:w w:val="80"/>
          <w:sz w:val="20"/>
          <w:lang w:val="da-DK"/>
        </w:rPr>
        <w:t>Teknikker</w:t>
      </w:r>
      <w:r w:rsidRPr="0055382A">
        <w:rPr>
          <w:i/>
          <w:color w:val="111111"/>
          <w:spacing w:val="12"/>
          <w:sz w:val="20"/>
          <w:lang w:val="da-DK"/>
        </w:rPr>
        <w:t xml:space="preserve"> </w:t>
      </w:r>
      <w:r w:rsidRPr="0055382A">
        <w:rPr>
          <w:i/>
          <w:color w:val="111111"/>
          <w:w w:val="80"/>
          <w:sz w:val="20"/>
          <w:lang w:val="da-DK"/>
        </w:rPr>
        <w:t>til</w:t>
      </w:r>
      <w:r w:rsidRPr="0055382A">
        <w:rPr>
          <w:i/>
          <w:color w:val="111111"/>
          <w:spacing w:val="8"/>
          <w:sz w:val="20"/>
          <w:lang w:val="da-DK"/>
        </w:rPr>
        <w:t xml:space="preserve"> </w:t>
      </w:r>
      <w:r w:rsidRPr="0055382A">
        <w:rPr>
          <w:i/>
          <w:color w:val="111111"/>
          <w:w w:val="80"/>
          <w:sz w:val="20"/>
          <w:lang w:val="da-DK"/>
        </w:rPr>
        <w:t>forebyggelse</w:t>
      </w:r>
      <w:r w:rsidRPr="0055382A">
        <w:rPr>
          <w:i/>
          <w:color w:val="111111"/>
          <w:spacing w:val="4"/>
          <w:sz w:val="20"/>
          <w:lang w:val="da-DK"/>
        </w:rPr>
        <w:t xml:space="preserve"> </w:t>
      </w:r>
      <w:r w:rsidRPr="0055382A">
        <w:rPr>
          <w:i/>
          <w:color w:val="111111"/>
          <w:w w:val="80"/>
          <w:sz w:val="20"/>
          <w:lang w:val="da-DK"/>
        </w:rPr>
        <w:t>af</w:t>
      </w:r>
      <w:r w:rsidRPr="0055382A">
        <w:rPr>
          <w:i/>
          <w:color w:val="111111"/>
          <w:spacing w:val="-5"/>
          <w:sz w:val="20"/>
          <w:lang w:val="da-DK"/>
        </w:rPr>
        <w:t xml:space="preserve"> </w:t>
      </w:r>
      <w:r w:rsidRPr="0055382A">
        <w:rPr>
          <w:i/>
          <w:color w:val="212121"/>
          <w:w w:val="80"/>
          <w:sz w:val="20"/>
          <w:lang w:val="da-DK"/>
        </w:rPr>
        <w:t>emissioner</w:t>
      </w:r>
      <w:r w:rsidRPr="0055382A">
        <w:rPr>
          <w:i/>
          <w:color w:val="212121"/>
          <w:spacing w:val="13"/>
          <w:sz w:val="20"/>
          <w:lang w:val="da-DK"/>
        </w:rPr>
        <w:t xml:space="preserve"> </w:t>
      </w:r>
      <w:r w:rsidRPr="0055382A">
        <w:rPr>
          <w:i/>
          <w:color w:val="111111"/>
          <w:w w:val="80"/>
          <w:sz w:val="20"/>
          <w:lang w:val="da-DK"/>
        </w:rPr>
        <w:t>ved</w:t>
      </w:r>
      <w:r w:rsidRPr="0055382A">
        <w:rPr>
          <w:i/>
          <w:color w:val="111111"/>
          <w:spacing w:val="16"/>
          <w:sz w:val="20"/>
          <w:lang w:val="da-DK"/>
        </w:rPr>
        <w:t xml:space="preserve"> </w:t>
      </w:r>
      <w:r w:rsidRPr="0055382A">
        <w:rPr>
          <w:i/>
          <w:color w:val="111111"/>
          <w:w w:val="80"/>
          <w:sz w:val="20"/>
          <w:lang w:val="da-DK"/>
        </w:rPr>
        <w:t>form-</w:t>
      </w:r>
      <w:r w:rsidRPr="0055382A">
        <w:rPr>
          <w:i/>
          <w:color w:val="111111"/>
          <w:spacing w:val="2"/>
          <w:sz w:val="20"/>
          <w:lang w:val="da-DK"/>
        </w:rPr>
        <w:t xml:space="preserve"> </w:t>
      </w:r>
      <w:r w:rsidRPr="0055382A">
        <w:rPr>
          <w:i/>
          <w:color w:val="212121"/>
          <w:w w:val="80"/>
          <w:sz w:val="20"/>
          <w:lang w:val="da-DK"/>
        </w:rPr>
        <w:t>og</w:t>
      </w:r>
      <w:r w:rsidRPr="0055382A">
        <w:rPr>
          <w:i/>
          <w:color w:val="212121"/>
          <w:spacing w:val="6"/>
          <w:sz w:val="20"/>
          <w:lang w:val="da-DK"/>
        </w:rPr>
        <w:t xml:space="preserve"> </w:t>
      </w:r>
      <w:r w:rsidRPr="0055382A">
        <w:rPr>
          <w:i/>
          <w:color w:val="111111"/>
          <w:w w:val="80"/>
          <w:sz w:val="20"/>
          <w:lang w:val="da-DK"/>
        </w:rPr>
        <w:t>kerne.fremstilling</w:t>
      </w:r>
      <w:r w:rsidRPr="0055382A">
        <w:rPr>
          <w:i/>
          <w:color w:val="111111"/>
          <w:spacing w:val="-4"/>
          <w:sz w:val="20"/>
          <w:lang w:val="da-DK"/>
        </w:rPr>
        <w:t xml:space="preserve"> </w:t>
      </w:r>
      <w:r w:rsidRPr="0055382A">
        <w:rPr>
          <w:i/>
          <w:color w:val="111111"/>
          <w:w w:val="80"/>
          <w:sz w:val="20"/>
          <w:lang w:val="da-DK"/>
        </w:rPr>
        <w:t>med</w:t>
      </w:r>
      <w:r w:rsidRPr="0055382A">
        <w:rPr>
          <w:i/>
          <w:color w:val="111111"/>
          <w:spacing w:val="20"/>
          <w:sz w:val="20"/>
          <w:lang w:val="da-DK"/>
        </w:rPr>
        <w:t xml:space="preserve"> </w:t>
      </w:r>
      <w:r w:rsidRPr="0055382A">
        <w:rPr>
          <w:i/>
          <w:color w:val="111111"/>
          <w:w w:val="80"/>
          <w:sz w:val="20"/>
          <w:lang w:val="da-DK"/>
        </w:rPr>
        <w:t>kemisk</w:t>
      </w:r>
      <w:r w:rsidRPr="0055382A">
        <w:rPr>
          <w:i/>
          <w:color w:val="111111"/>
          <w:spacing w:val="7"/>
          <w:sz w:val="20"/>
          <w:lang w:val="da-DK"/>
        </w:rPr>
        <w:t xml:space="preserve"> </w:t>
      </w:r>
      <w:r w:rsidRPr="0055382A">
        <w:rPr>
          <w:i/>
          <w:color w:val="111111"/>
          <w:w w:val="80"/>
          <w:sz w:val="20"/>
          <w:lang w:val="da-DK"/>
        </w:rPr>
        <w:t>bundet</w:t>
      </w:r>
      <w:r w:rsidRPr="0055382A">
        <w:rPr>
          <w:i/>
          <w:color w:val="111111"/>
          <w:spacing w:val="13"/>
          <w:sz w:val="20"/>
          <w:lang w:val="da-DK"/>
        </w:rPr>
        <w:t xml:space="preserve"> </w:t>
      </w:r>
      <w:r w:rsidRPr="0055382A">
        <w:rPr>
          <w:i/>
          <w:color w:val="212121"/>
          <w:spacing w:val="-4"/>
          <w:w w:val="80"/>
          <w:sz w:val="20"/>
          <w:lang w:val="da-DK"/>
        </w:rPr>
        <w:t>sand</w:t>
      </w:r>
    </w:p>
    <w:p w14:paraId="6D19238D" w14:textId="77777777" w:rsidR="000A7367" w:rsidRPr="0055382A" w:rsidRDefault="000A7367">
      <w:pPr>
        <w:pStyle w:val="Brdtekst"/>
        <w:rPr>
          <w:i/>
          <w:sz w:val="20"/>
          <w:lang w:val="da-DK"/>
        </w:rPr>
      </w:pPr>
    </w:p>
    <w:p w14:paraId="6D19238E" w14:textId="77777777" w:rsidR="000A7367" w:rsidRPr="0055382A" w:rsidRDefault="000A7367">
      <w:pPr>
        <w:pStyle w:val="Brdtekst"/>
        <w:spacing w:before="90"/>
        <w:rPr>
          <w:i/>
          <w:sz w:val="20"/>
          <w:lang w:val="da-DK"/>
        </w:rPr>
      </w:pPr>
    </w:p>
    <w:tbl>
      <w:tblPr>
        <w:tblW w:w="0" w:type="auto"/>
        <w:tblInd w:w="63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363"/>
        <w:gridCol w:w="1417"/>
        <w:gridCol w:w="3402"/>
        <w:gridCol w:w="1559"/>
        <w:gridCol w:w="2694"/>
      </w:tblGrid>
      <w:tr w:rsidR="00B35A94" w:rsidRPr="00B41B04" w14:paraId="6D1923B2" w14:textId="1C0092B6" w:rsidTr="00B35A94">
        <w:trPr>
          <w:trHeight w:val="4825"/>
        </w:trPr>
        <w:tc>
          <w:tcPr>
            <w:tcW w:w="363" w:type="dxa"/>
            <w:tcBorders>
              <w:left w:val="nil"/>
            </w:tcBorders>
          </w:tcPr>
          <w:p w14:paraId="6D19238F" w14:textId="77777777" w:rsidR="00B35A94" w:rsidRPr="0055382A" w:rsidRDefault="00B35A94">
            <w:pPr>
              <w:pStyle w:val="TableParagraph"/>
              <w:rPr>
                <w:i/>
                <w:sz w:val="21"/>
                <w:lang w:val="da-DK"/>
              </w:rPr>
            </w:pPr>
          </w:p>
          <w:p w14:paraId="6D192390" w14:textId="77777777" w:rsidR="00B35A94" w:rsidRPr="0055382A" w:rsidRDefault="00B35A94">
            <w:pPr>
              <w:pStyle w:val="TableParagraph"/>
              <w:rPr>
                <w:i/>
                <w:sz w:val="21"/>
                <w:lang w:val="da-DK"/>
              </w:rPr>
            </w:pPr>
          </w:p>
          <w:p w14:paraId="6D192391" w14:textId="77777777" w:rsidR="00B35A94" w:rsidRPr="0055382A" w:rsidRDefault="00B35A94">
            <w:pPr>
              <w:pStyle w:val="TableParagraph"/>
              <w:rPr>
                <w:i/>
                <w:sz w:val="21"/>
                <w:lang w:val="da-DK"/>
              </w:rPr>
            </w:pPr>
          </w:p>
          <w:p w14:paraId="6D192392" w14:textId="77777777" w:rsidR="00B35A94" w:rsidRPr="0055382A" w:rsidRDefault="00B35A94">
            <w:pPr>
              <w:pStyle w:val="TableParagraph"/>
              <w:rPr>
                <w:i/>
                <w:sz w:val="21"/>
                <w:lang w:val="da-DK"/>
              </w:rPr>
            </w:pPr>
          </w:p>
          <w:p w14:paraId="6D192393" w14:textId="77777777" w:rsidR="00B35A94" w:rsidRPr="0055382A" w:rsidRDefault="00B35A94">
            <w:pPr>
              <w:pStyle w:val="TableParagraph"/>
              <w:rPr>
                <w:i/>
                <w:sz w:val="21"/>
                <w:lang w:val="da-DK"/>
              </w:rPr>
            </w:pPr>
          </w:p>
          <w:p w14:paraId="6D192394" w14:textId="77777777" w:rsidR="00B35A94" w:rsidRPr="0055382A" w:rsidRDefault="00B35A94">
            <w:pPr>
              <w:pStyle w:val="TableParagraph"/>
              <w:rPr>
                <w:i/>
                <w:sz w:val="21"/>
                <w:lang w:val="da-DK"/>
              </w:rPr>
            </w:pPr>
          </w:p>
          <w:p w14:paraId="6D192395" w14:textId="77777777" w:rsidR="00B35A94" w:rsidRPr="0055382A" w:rsidRDefault="00B35A94">
            <w:pPr>
              <w:pStyle w:val="TableParagraph"/>
              <w:rPr>
                <w:i/>
                <w:sz w:val="21"/>
                <w:lang w:val="da-DK"/>
              </w:rPr>
            </w:pPr>
          </w:p>
          <w:p w14:paraId="6D192396" w14:textId="77777777" w:rsidR="00B35A94" w:rsidRPr="0055382A" w:rsidRDefault="00B35A94">
            <w:pPr>
              <w:pStyle w:val="TableParagraph"/>
              <w:spacing w:before="62"/>
              <w:rPr>
                <w:i/>
                <w:sz w:val="21"/>
                <w:lang w:val="da-DK"/>
              </w:rPr>
            </w:pPr>
          </w:p>
          <w:p w14:paraId="6D192397" w14:textId="77777777" w:rsidR="00B35A94" w:rsidRDefault="00B35A94">
            <w:pPr>
              <w:pStyle w:val="TableParagraph"/>
              <w:ind w:left="7" w:right="99"/>
              <w:jc w:val="center"/>
              <w:rPr>
                <w:sz w:val="21"/>
              </w:rPr>
            </w:pPr>
            <w:r>
              <w:rPr>
                <w:color w:val="111111"/>
                <w:spacing w:val="-5"/>
                <w:sz w:val="21"/>
              </w:rPr>
              <w:t>d.</w:t>
            </w:r>
          </w:p>
        </w:tc>
        <w:tc>
          <w:tcPr>
            <w:tcW w:w="1417" w:type="dxa"/>
          </w:tcPr>
          <w:p w14:paraId="6D192398" w14:textId="77777777" w:rsidR="00B35A94" w:rsidRPr="0055382A" w:rsidRDefault="00B35A94">
            <w:pPr>
              <w:pStyle w:val="TableParagraph"/>
              <w:rPr>
                <w:i/>
                <w:sz w:val="18"/>
                <w:lang w:val="da-DK"/>
              </w:rPr>
            </w:pPr>
          </w:p>
          <w:p w14:paraId="6D192399" w14:textId="77777777" w:rsidR="00B35A94" w:rsidRPr="0055382A" w:rsidRDefault="00B35A94">
            <w:pPr>
              <w:pStyle w:val="TableParagraph"/>
              <w:rPr>
                <w:i/>
                <w:sz w:val="18"/>
                <w:lang w:val="da-DK"/>
              </w:rPr>
            </w:pPr>
          </w:p>
          <w:p w14:paraId="6D19239A" w14:textId="77777777" w:rsidR="00B35A94" w:rsidRPr="0055382A" w:rsidRDefault="00B35A94">
            <w:pPr>
              <w:pStyle w:val="TableParagraph"/>
              <w:rPr>
                <w:i/>
                <w:sz w:val="18"/>
                <w:lang w:val="da-DK"/>
              </w:rPr>
            </w:pPr>
          </w:p>
          <w:p w14:paraId="6D19239B" w14:textId="77777777" w:rsidR="00B35A94" w:rsidRPr="0055382A" w:rsidRDefault="00B35A94">
            <w:pPr>
              <w:pStyle w:val="TableParagraph"/>
              <w:rPr>
                <w:i/>
                <w:sz w:val="18"/>
                <w:lang w:val="da-DK"/>
              </w:rPr>
            </w:pPr>
          </w:p>
          <w:p w14:paraId="6D19239C" w14:textId="77777777" w:rsidR="00B35A94" w:rsidRPr="0055382A" w:rsidRDefault="00B35A94">
            <w:pPr>
              <w:pStyle w:val="TableParagraph"/>
              <w:rPr>
                <w:i/>
                <w:sz w:val="18"/>
                <w:lang w:val="da-DK"/>
              </w:rPr>
            </w:pPr>
          </w:p>
          <w:p w14:paraId="6D19239D" w14:textId="77777777" w:rsidR="00B35A94" w:rsidRPr="0055382A" w:rsidRDefault="00B35A94">
            <w:pPr>
              <w:pStyle w:val="TableParagraph"/>
              <w:rPr>
                <w:i/>
                <w:sz w:val="18"/>
                <w:lang w:val="da-DK"/>
              </w:rPr>
            </w:pPr>
          </w:p>
          <w:p w14:paraId="6D19239E" w14:textId="77777777" w:rsidR="00B35A94" w:rsidRPr="0055382A" w:rsidRDefault="00B35A94">
            <w:pPr>
              <w:pStyle w:val="TableParagraph"/>
              <w:rPr>
                <w:i/>
                <w:sz w:val="18"/>
                <w:lang w:val="da-DK"/>
              </w:rPr>
            </w:pPr>
          </w:p>
          <w:p w14:paraId="6D19239F" w14:textId="77777777" w:rsidR="00B35A94" w:rsidRPr="0055382A" w:rsidRDefault="00B35A94">
            <w:pPr>
              <w:pStyle w:val="TableParagraph"/>
              <w:spacing w:before="150"/>
              <w:rPr>
                <w:i/>
                <w:sz w:val="18"/>
                <w:lang w:val="da-DK"/>
              </w:rPr>
            </w:pPr>
          </w:p>
          <w:p w14:paraId="6D1923A0" w14:textId="77777777" w:rsidR="00B35A94" w:rsidRPr="0055382A" w:rsidRDefault="00B35A94">
            <w:pPr>
              <w:pStyle w:val="TableParagraph"/>
              <w:spacing w:line="247" w:lineRule="auto"/>
              <w:ind w:left="102" w:right="99" w:firstLine="7"/>
              <w:jc w:val="both"/>
              <w:rPr>
                <w:sz w:val="18"/>
                <w:lang w:val="da-DK"/>
              </w:rPr>
            </w:pPr>
            <w:r w:rsidRPr="0055382A">
              <w:rPr>
                <w:color w:val="212121"/>
                <w:sz w:val="18"/>
                <w:lang w:val="da-DK"/>
              </w:rPr>
              <w:t>Valg</w:t>
            </w:r>
            <w:r w:rsidRPr="0055382A">
              <w:rPr>
                <w:color w:val="212121"/>
                <w:spacing w:val="-10"/>
                <w:sz w:val="18"/>
                <w:lang w:val="da-DK"/>
              </w:rPr>
              <w:t xml:space="preserve"> </w:t>
            </w:r>
            <w:r w:rsidRPr="0055382A">
              <w:rPr>
                <w:color w:val="111111"/>
                <w:sz w:val="18"/>
                <w:lang w:val="da-DK"/>
              </w:rPr>
              <w:t>af</w:t>
            </w:r>
            <w:r w:rsidRPr="0055382A">
              <w:rPr>
                <w:color w:val="111111"/>
                <w:spacing w:val="-4"/>
                <w:sz w:val="18"/>
                <w:lang w:val="da-DK"/>
              </w:rPr>
              <w:t xml:space="preserve"> </w:t>
            </w:r>
            <w:r w:rsidRPr="0055382A">
              <w:rPr>
                <w:color w:val="111111"/>
                <w:sz w:val="18"/>
                <w:lang w:val="da-DK"/>
              </w:rPr>
              <w:t xml:space="preserve">lavemis­ sionsbindere til </w:t>
            </w:r>
            <w:r w:rsidRPr="0055382A">
              <w:rPr>
                <w:color w:val="111111"/>
                <w:spacing w:val="-2"/>
                <w:sz w:val="18"/>
                <w:lang w:val="da-DK"/>
              </w:rPr>
              <w:t>koldhærd-ning</w:t>
            </w:r>
          </w:p>
        </w:tc>
        <w:tc>
          <w:tcPr>
            <w:tcW w:w="3402" w:type="dxa"/>
          </w:tcPr>
          <w:p w14:paraId="6D1923A1" w14:textId="77777777" w:rsidR="00B35A94" w:rsidRPr="0055382A" w:rsidRDefault="00B35A94">
            <w:pPr>
              <w:pStyle w:val="TableParagraph"/>
              <w:spacing w:line="247" w:lineRule="auto"/>
              <w:ind w:left="106" w:right="95"/>
              <w:jc w:val="both"/>
              <w:rPr>
                <w:sz w:val="18"/>
                <w:lang w:val="da-DK"/>
              </w:rPr>
            </w:pPr>
            <w:r w:rsidRPr="0055382A">
              <w:rPr>
                <w:color w:val="111111"/>
                <w:w w:val="105"/>
                <w:sz w:val="18"/>
                <w:lang w:val="da-DK"/>
              </w:rPr>
              <w:t xml:space="preserve">Valg </w:t>
            </w:r>
            <w:r w:rsidRPr="0055382A">
              <w:rPr>
                <w:color w:val="212121"/>
                <w:w w:val="105"/>
                <w:sz w:val="18"/>
                <w:lang w:val="da-DK"/>
              </w:rPr>
              <w:t xml:space="preserve">af </w:t>
            </w:r>
            <w:r w:rsidRPr="0055382A">
              <w:rPr>
                <w:color w:val="111111"/>
                <w:w w:val="105"/>
                <w:sz w:val="18"/>
                <w:lang w:val="da-DK"/>
              </w:rPr>
              <w:t xml:space="preserve">bindere i et koldhærdningssystem, der </w:t>
            </w:r>
            <w:r w:rsidRPr="0055382A">
              <w:rPr>
                <w:color w:val="212121"/>
                <w:w w:val="105"/>
                <w:sz w:val="18"/>
                <w:lang w:val="da-DK"/>
              </w:rPr>
              <w:t xml:space="preserve">genererer </w:t>
            </w:r>
            <w:r w:rsidRPr="0055382A">
              <w:rPr>
                <w:color w:val="111111"/>
                <w:w w:val="105"/>
                <w:sz w:val="18"/>
                <w:lang w:val="da-DK"/>
              </w:rPr>
              <w:t xml:space="preserve">færre </w:t>
            </w:r>
            <w:r w:rsidRPr="0055382A">
              <w:rPr>
                <w:color w:val="212121"/>
                <w:w w:val="105"/>
                <w:sz w:val="18"/>
                <w:lang w:val="da-DK"/>
              </w:rPr>
              <w:t xml:space="preserve">emissioner af </w:t>
            </w:r>
            <w:r w:rsidRPr="0055382A">
              <w:rPr>
                <w:color w:val="111111"/>
                <w:w w:val="105"/>
                <w:sz w:val="18"/>
                <w:lang w:val="da-DK"/>
              </w:rPr>
              <w:t>formaldehyd, phenol, furfurylalkohol, isocyanater osv. Dette omfatter brugen af:</w:t>
            </w:r>
          </w:p>
          <w:p w14:paraId="6DD757C5" w14:textId="77777777" w:rsidR="00B35A94" w:rsidRPr="009204AF" w:rsidRDefault="00B35A94" w:rsidP="009204AF">
            <w:pPr>
              <w:pStyle w:val="Opstilling-punkttegn"/>
              <w:numPr>
                <w:ilvl w:val="0"/>
                <w:numId w:val="37"/>
              </w:numPr>
              <w:rPr>
                <w:sz w:val="18"/>
                <w:lang w:val="da-DK"/>
              </w:rPr>
            </w:pPr>
            <w:r w:rsidRPr="0055382A">
              <w:rPr>
                <w:color w:val="111111"/>
                <w:sz w:val="18"/>
                <w:lang w:val="da-DK"/>
              </w:rPr>
              <w:t xml:space="preserve">usintret furanharpiks med lavt indhold </w:t>
            </w:r>
            <w:r w:rsidRPr="0055382A">
              <w:rPr>
                <w:color w:val="212121"/>
                <w:sz w:val="18"/>
                <w:lang w:val="da-DK"/>
              </w:rPr>
              <w:t xml:space="preserve">af </w:t>
            </w:r>
            <w:r w:rsidRPr="0055382A">
              <w:rPr>
                <w:color w:val="111111"/>
                <w:sz w:val="18"/>
                <w:lang w:val="da-DK"/>
              </w:rPr>
              <w:t>furfurylalkohol (f.eks. under 40 vægtprocent)</w:t>
            </w:r>
            <w:r w:rsidRPr="0055382A">
              <w:rPr>
                <w:color w:val="111111"/>
                <w:spacing w:val="40"/>
                <w:sz w:val="18"/>
                <w:lang w:val="da-DK"/>
              </w:rPr>
              <w:t xml:space="preserve"> </w:t>
            </w:r>
            <w:r w:rsidRPr="0055382A">
              <w:rPr>
                <w:color w:val="111111"/>
                <w:sz w:val="18"/>
                <w:lang w:val="da-DK"/>
              </w:rPr>
              <w:t xml:space="preserve">til f.eks. </w:t>
            </w:r>
            <w:r w:rsidRPr="0055382A">
              <w:rPr>
                <w:color w:val="212121"/>
                <w:sz w:val="18"/>
                <w:lang w:val="da-DK"/>
              </w:rPr>
              <w:t xml:space="preserve">fremstilling af </w:t>
            </w:r>
            <w:r w:rsidRPr="0055382A">
              <w:rPr>
                <w:color w:val="111111"/>
                <w:sz w:val="18"/>
                <w:lang w:val="da-DK"/>
              </w:rPr>
              <w:t xml:space="preserve">jernstøbegods </w:t>
            </w:r>
          </w:p>
          <w:p w14:paraId="485066AC" w14:textId="77777777" w:rsidR="00B35A94" w:rsidRDefault="00B35A94" w:rsidP="00B35A94">
            <w:pPr>
              <w:pStyle w:val="Opstilling-punkttegn"/>
              <w:numPr>
                <w:ilvl w:val="0"/>
                <w:numId w:val="37"/>
              </w:numPr>
              <w:rPr>
                <w:color w:val="111111"/>
                <w:sz w:val="18"/>
                <w:lang w:val="da-DK"/>
              </w:rPr>
            </w:pPr>
            <w:r w:rsidRPr="009204AF">
              <w:rPr>
                <w:color w:val="111111"/>
                <w:sz w:val="18"/>
                <w:lang w:val="da-DK"/>
              </w:rPr>
              <w:t>usintret</w:t>
            </w:r>
            <w:r>
              <w:rPr>
                <w:color w:val="111111"/>
                <w:sz w:val="18"/>
                <w:lang w:val="da-DK"/>
              </w:rPr>
              <w:t xml:space="preserve"> </w:t>
            </w:r>
            <w:r w:rsidRPr="009204AF">
              <w:rPr>
                <w:color w:val="111111"/>
                <w:sz w:val="18"/>
                <w:lang w:val="da-DK"/>
              </w:rPr>
              <w:t>phenol/furan</w:t>
            </w:r>
            <w:r>
              <w:rPr>
                <w:color w:val="111111"/>
                <w:sz w:val="18"/>
                <w:lang w:val="da-DK"/>
              </w:rPr>
              <w:t xml:space="preserve"> </w:t>
            </w:r>
            <w:r w:rsidRPr="009204AF">
              <w:rPr>
                <w:color w:val="111111"/>
                <w:sz w:val="18"/>
                <w:lang w:val="da-DK"/>
              </w:rPr>
              <w:t>med</w:t>
            </w:r>
            <w:r>
              <w:rPr>
                <w:color w:val="111111"/>
                <w:sz w:val="18"/>
                <w:lang w:val="da-DK"/>
              </w:rPr>
              <w:t xml:space="preserve"> </w:t>
            </w:r>
            <w:r w:rsidRPr="009204AF">
              <w:rPr>
                <w:color w:val="111111"/>
                <w:sz w:val="18"/>
                <w:lang w:val="da-DK"/>
              </w:rPr>
              <w:t>en</w:t>
            </w:r>
            <w:r>
              <w:rPr>
                <w:color w:val="111111"/>
                <w:sz w:val="18"/>
                <w:lang w:val="da-DK"/>
              </w:rPr>
              <w:t xml:space="preserve"> </w:t>
            </w:r>
            <w:r w:rsidRPr="00B35A94">
              <w:rPr>
                <w:color w:val="111111"/>
                <w:sz w:val="18"/>
                <w:lang w:val="da-DK"/>
              </w:rPr>
              <w:t>katalysator</w:t>
            </w:r>
            <w:r>
              <w:rPr>
                <w:color w:val="111111"/>
                <w:sz w:val="18"/>
                <w:lang w:val="da-DK"/>
              </w:rPr>
              <w:t xml:space="preserve"> </w:t>
            </w:r>
            <w:r w:rsidRPr="00B35A94">
              <w:rPr>
                <w:color w:val="111111"/>
                <w:sz w:val="18"/>
                <w:lang w:val="da-DK"/>
              </w:rPr>
              <w:t>med lavt  svovlsyreindhold til f.eks. fremstilling af stålstøbegods</w:t>
            </w:r>
          </w:p>
          <w:p w14:paraId="4588D053" w14:textId="77777777" w:rsidR="00B35A94" w:rsidRPr="00B35A94" w:rsidRDefault="00B35A94" w:rsidP="00B35A94">
            <w:pPr>
              <w:pStyle w:val="Opstilling-punkttegn"/>
              <w:numPr>
                <w:ilvl w:val="0"/>
                <w:numId w:val="37"/>
              </w:numPr>
              <w:rPr>
                <w:color w:val="111111"/>
                <w:sz w:val="18"/>
                <w:lang w:val="da-DK"/>
              </w:rPr>
            </w:pPr>
            <w:r w:rsidRPr="00B35A94">
              <w:rPr>
                <w:color w:val="212121"/>
                <w:sz w:val="18"/>
                <w:lang w:val="da-DK"/>
              </w:rPr>
              <w:t xml:space="preserve">alifatiske </w:t>
            </w:r>
            <w:r w:rsidRPr="00B35A94">
              <w:rPr>
                <w:color w:val="111111"/>
                <w:sz w:val="18"/>
                <w:lang w:val="da-DK"/>
              </w:rPr>
              <w:t xml:space="preserve">organiske bindere baseret på f.eks. alifatiske polyalkoholer (i </w:t>
            </w:r>
            <w:r w:rsidRPr="00B35A94">
              <w:rPr>
                <w:color w:val="212121"/>
                <w:sz w:val="18"/>
                <w:lang w:val="da-DK"/>
              </w:rPr>
              <w:t xml:space="preserve">stedet </w:t>
            </w:r>
            <w:r w:rsidRPr="00B35A94">
              <w:rPr>
                <w:color w:val="111111"/>
                <w:sz w:val="18"/>
                <w:lang w:val="da-DK"/>
              </w:rPr>
              <w:t xml:space="preserve">for </w:t>
            </w:r>
            <w:r w:rsidRPr="00B35A94">
              <w:rPr>
                <w:color w:val="212121"/>
                <w:sz w:val="18"/>
                <w:lang w:val="da-DK"/>
              </w:rPr>
              <w:t xml:space="preserve">aromatiske </w:t>
            </w:r>
            <w:r w:rsidRPr="00B35A94">
              <w:rPr>
                <w:color w:val="111111"/>
                <w:sz w:val="18"/>
                <w:lang w:val="da-DK"/>
              </w:rPr>
              <w:t xml:space="preserve">organiske bindere) </w:t>
            </w:r>
            <w:r w:rsidRPr="00B35A94">
              <w:rPr>
                <w:color w:val="212121"/>
                <w:sz w:val="18"/>
                <w:lang w:val="da-DK"/>
              </w:rPr>
              <w:t xml:space="preserve">til </w:t>
            </w:r>
            <w:r w:rsidRPr="00B35A94">
              <w:rPr>
                <w:color w:val="111111"/>
                <w:sz w:val="18"/>
                <w:lang w:val="da-DK"/>
              </w:rPr>
              <w:t>fremstilling</w:t>
            </w:r>
            <w:r w:rsidRPr="00B35A94">
              <w:rPr>
                <w:color w:val="111111"/>
                <w:spacing w:val="80"/>
                <w:sz w:val="18"/>
                <w:lang w:val="da-DK"/>
              </w:rPr>
              <w:t xml:space="preserve"> </w:t>
            </w:r>
            <w:r w:rsidRPr="00B35A94">
              <w:rPr>
                <w:color w:val="111111"/>
                <w:sz w:val="18"/>
                <w:lang w:val="da-DK"/>
              </w:rPr>
              <w:t>af</w:t>
            </w:r>
            <w:r w:rsidRPr="00B35A94">
              <w:rPr>
                <w:color w:val="111111"/>
                <w:spacing w:val="80"/>
                <w:sz w:val="18"/>
                <w:lang w:val="da-DK"/>
              </w:rPr>
              <w:t xml:space="preserve"> </w:t>
            </w:r>
            <w:r w:rsidRPr="00B35A94">
              <w:rPr>
                <w:color w:val="212121"/>
                <w:sz w:val="18"/>
                <w:lang w:val="da-DK"/>
              </w:rPr>
              <w:t>støbegods</w:t>
            </w:r>
            <w:r w:rsidRPr="00B35A94">
              <w:rPr>
                <w:color w:val="212121"/>
                <w:spacing w:val="80"/>
                <w:sz w:val="18"/>
                <w:lang w:val="da-DK"/>
              </w:rPr>
              <w:t xml:space="preserve"> </w:t>
            </w:r>
            <w:r w:rsidRPr="00B35A94">
              <w:rPr>
                <w:color w:val="111111"/>
                <w:sz w:val="18"/>
                <w:lang w:val="da-DK"/>
              </w:rPr>
              <w:t>af</w:t>
            </w:r>
            <w:r w:rsidRPr="00B35A94">
              <w:rPr>
                <w:color w:val="111111"/>
                <w:spacing w:val="80"/>
                <w:sz w:val="18"/>
                <w:lang w:val="da-DK"/>
              </w:rPr>
              <w:t xml:space="preserve"> </w:t>
            </w:r>
            <w:r w:rsidRPr="00B35A94">
              <w:rPr>
                <w:color w:val="111111"/>
                <w:sz w:val="18"/>
                <w:lang w:val="da-DK"/>
              </w:rPr>
              <w:t>jern,</w:t>
            </w:r>
            <w:r w:rsidRPr="00B35A94">
              <w:rPr>
                <w:color w:val="111111"/>
                <w:spacing w:val="80"/>
                <w:sz w:val="18"/>
                <w:lang w:val="da-DK"/>
              </w:rPr>
              <w:t xml:space="preserve"> </w:t>
            </w:r>
            <w:r w:rsidRPr="00B35A94">
              <w:rPr>
                <w:color w:val="212121"/>
                <w:sz w:val="18"/>
                <w:lang w:val="da-DK"/>
              </w:rPr>
              <w:t>stål,</w:t>
            </w:r>
            <w:r w:rsidRPr="00B35A94">
              <w:rPr>
                <w:color w:val="212121"/>
                <w:spacing w:val="80"/>
                <w:sz w:val="18"/>
                <w:lang w:val="da-DK"/>
              </w:rPr>
              <w:t xml:space="preserve"> </w:t>
            </w:r>
            <w:r w:rsidRPr="00B35A94">
              <w:rPr>
                <w:color w:val="111111"/>
                <w:sz w:val="18"/>
                <w:lang w:val="da-DK"/>
              </w:rPr>
              <w:t xml:space="preserve">aluminium, magnesium </w:t>
            </w:r>
            <w:r w:rsidRPr="00B35A94">
              <w:rPr>
                <w:color w:val="212121"/>
                <w:sz w:val="18"/>
                <w:lang w:val="da-DK"/>
              </w:rPr>
              <w:t>osv.</w:t>
            </w:r>
          </w:p>
          <w:p w14:paraId="721292A1" w14:textId="77777777" w:rsidR="00B35A94" w:rsidRDefault="00B35A94" w:rsidP="00B35A94">
            <w:pPr>
              <w:pStyle w:val="Opstilling-punkttegn"/>
              <w:numPr>
                <w:ilvl w:val="0"/>
                <w:numId w:val="37"/>
              </w:numPr>
              <w:rPr>
                <w:color w:val="111111"/>
                <w:sz w:val="18"/>
                <w:lang w:val="da-DK"/>
              </w:rPr>
            </w:pPr>
            <w:r w:rsidRPr="00B35A94">
              <w:rPr>
                <w:color w:val="111111"/>
                <w:sz w:val="18"/>
                <w:lang w:val="da-DK"/>
              </w:rPr>
              <w:t xml:space="preserve">uorganiske </w:t>
            </w:r>
            <w:r w:rsidRPr="00B35A94">
              <w:rPr>
                <w:color w:val="212121"/>
                <w:sz w:val="18"/>
                <w:lang w:val="da-DK"/>
              </w:rPr>
              <w:t xml:space="preserve">geopolymerer </w:t>
            </w:r>
            <w:r w:rsidRPr="00B35A94">
              <w:rPr>
                <w:color w:val="111111"/>
                <w:sz w:val="18"/>
                <w:lang w:val="da-DK"/>
              </w:rPr>
              <w:t>baseret på polysialater (til</w:t>
            </w:r>
            <w:r w:rsidRPr="00B35A94">
              <w:rPr>
                <w:color w:val="111111"/>
                <w:spacing w:val="-2"/>
                <w:sz w:val="18"/>
                <w:lang w:val="da-DK"/>
              </w:rPr>
              <w:t xml:space="preserve"> </w:t>
            </w:r>
            <w:r w:rsidRPr="00B35A94">
              <w:rPr>
                <w:color w:val="111111"/>
                <w:sz w:val="18"/>
                <w:lang w:val="da-DK"/>
              </w:rPr>
              <w:t xml:space="preserve">fremstilling </w:t>
            </w:r>
            <w:r w:rsidRPr="00B35A94">
              <w:rPr>
                <w:color w:val="212121"/>
                <w:sz w:val="18"/>
                <w:lang w:val="da-DK"/>
              </w:rPr>
              <w:t xml:space="preserve">af støbegods af støbejern, aluminium, stål </w:t>
            </w:r>
            <w:r w:rsidRPr="00B35A94">
              <w:rPr>
                <w:color w:val="111111"/>
                <w:sz w:val="18"/>
                <w:lang w:val="da-DK"/>
              </w:rPr>
              <w:t>osv.)</w:t>
            </w:r>
          </w:p>
          <w:p w14:paraId="12D088AB" w14:textId="77777777" w:rsidR="00B35A94" w:rsidRDefault="00B35A94" w:rsidP="00B35A94">
            <w:pPr>
              <w:pStyle w:val="Opstilling-punkttegn"/>
              <w:numPr>
                <w:ilvl w:val="0"/>
                <w:numId w:val="37"/>
              </w:numPr>
              <w:rPr>
                <w:color w:val="111111"/>
                <w:sz w:val="18"/>
                <w:lang w:val="da-DK"/>
              </w:rPr>
            </w:pPr>
            <w:r w:rsidRPr="00B35A94">
              <w:rPr>
                <w:color w:val="212121"/>
                <w:sz w:val="18"/>
                <w:lang w:val="da-DK"/>
              </w:rPr>
              <w:t>estersilikat</w:t>
            </w:r>
            <w:r w:rsidRPr="00B35A94">
              <w:rPr>
                <w:color w:val="212121"/>
                <w:spacing w:val="40"/>
                <w:sz w:val="18"/>
                <w:lang w:val="da-DK"/>
              </w:rPr>
              <w:t xml:space="preserve"> </w:t>
            </w:r>
            <w:r w:rsidRPr="00B35A94">
              <w:rPr>
                <w:color w:val="111111"/>
                <w:sz w:val="18"/>
                <w:lang w:val="da-DK"/>
              </w:rPr>
              <w:t>(til</w:t>
            </w:r>
            <w:r w:rsidRPr="00B35A94">
              <w:rPr>
                <w:color w:val="111111"/>
                <w:spacing w:val="40"/>
                <w:sz w:val="18"/>
                <w:lang w:val="da-DK"/>
              </w:rPr>
              <w:t xml:space="preserve"> </w:t>
            </w:r>
            <w:r w:rsidRPr="00B35A94">
              <w:rPr>
                <w:color w:val="111111"/>
                <w:sz w:val="18"/>
                <w:lang w:val="da-DK"/>
              </w:rPr>
              <w:t>fremstilling</w:t>
            </w:r>
            <w:r w:rsidRPr="00B35A94">
              <w:rPr>
                <w:color w:val="111111"/>
                <w:spacing w:val="40"/>
                <w:sz w:val="18"/>
                <w:lang w:val="da-DK"/>
              </w:rPr>
              <w:t xml:space="preserve"> </w:t>
            </w:r>
            <w:r w:rsidRPr="00B35A94">
              <w:rPr>
                <w:color w:val="212121"/>
                <w:sz w:val="18"/>
                <w:lang w:val="da-DK"/>
              </w:rPr>
              <w:t>af</w:t>
            </w:r>
            <w:r w:rsidRPr="00B35A94">
              <w:rPr>
                <w:color w:val="212121"/>
                <w:spacing w:val="40"/>
                <w:sz w:val="18"/>
                <w:lang w:val="da-DK"/>
              </w:rPr>
              <w:t xml:space="preserve"> </w:t>
            </w:r>
            <w:r w:rsidRPr="00B35A94">
              <w:rPr>
                <w:color w:val="111111"/>
                <w:sz w:val="18"/>
                <w:lang w:val="da-DK"/>
              </w:rPr>
              <w:t>mellemstort</w:t>
            </w:r>
            <w:r w:rsidRPr="00B35A94">
              <w:rPr>
                <w:color w:val="111111"/>
                <w:spacing w:val="40"/>
                <w:sz w:val="18"/>
                <w:lang w:val="da-DK"/>
              </w:rPr>
              <w:t xml:space="preserve"> </w:t>
            </w:r>
            <w:r w:rsidRPr="00B35A94">
              <w:rPr>
                <w:color w:val="212121"/>
                <w:sz w:val="18"/>
                <w:lang w:val="da-DK"/>
              </w:rPr>
              <w:t>og</w:t>
            </w:r>
            <w:r w:rsidRPr="00B35A94">
              <w:rPr>
                <w:color w:val="212121"/>
                <w:spacing w:val="40"/>
                <w:sz w:val="18"/>
                <w:lang w:val="da-DK"/>
              </w:rPr>
              <w:t xml:space="preserve"> </w:t>
            </w:r>
            <w:r w:rsidRPr="00B35A94">
              <w:rPr>
                <w:color w:val="212121"/>
                <w:sz w:val="18"/>
                <w:lang w:val="da-DK"/>
              </w:rPr>
              <w:t xml:space="preserve">stort stålstøbegods </w:t>
            </w:r>
            <w:r w:rsidRPr="00B35A94">
              <w:rPr>
                <w:color w:val="111111"/>
                <w:sz w:val="18"/>
                <w:lang w:val="da-DK"/>
              </w:rPr>
              <w:t>osv.)</w:t>
            </w:r>
          </w:p>
          <w:p w14:paraId="72706B3D" w14:textId="77777777" w:rsidR="00B35A94" w:rsidRPr="00B35A94" w:rsidRDefault="00B35A94" w:rsidP="00B35A94">
            <w:pPr>
              <w:pStyle w:val="Opstilling-punkttegn"/>
              <w:numPr>
                <w:ilvl w:val="0"/>
                <w:numId w:val="37"/>
              </w:numPr>
              <w:rPr>
                <w:color w:val="111111"/>
                <w:sz w:val="18"/>
                <w:lang w:val="da-DK"/>
              </w:rPr>
            </w:pPr>
            <w:r w:rsidRPr="00B35A94">
              <w:rPr>
                <w:color w:val="212121"/>
                <w:sz w:val="18"/>
                <w:lang w:val="da-DK"/>
              </w:rPr>
              <w:t xml:space="preserve">alkydolie </w:t>
            </w:r>
            <w:r w:rsidRPr="00B35A94">
              <w:rPr>
                <w:color w:val="111111"/>
                <w:sz w:val="18"/>
                <w:lang w:val="da-DK"/>
              </w:rPr>
              <w:t xml:space="preserve">(f.eks. til engangsstøbning </w:t>
            </w:r>
            <w:r w:rsidRPr="00B35A94">
              <w:rPr>
                <w:color w:val="212121"/>
                <w:sz w:val="18"/>
                <w:lang w:val="da-DK"/>
              </w:rPr>
              <w:t xml:space="preserve">eller </w:t>
            </w:r>
            <w:r w:rsidRPr="00B35A94">
              <w:rPr>
                <w:color w:val="111111"/>
                <w:sz w:val="18"/>
                <w:lang w:val="da-DK"/>
              </w:rPr>
              <w:t xml:space="preserve">produktion </w:t>
            </w:r>
            <w:r w:rsidRPr="00B35A94">
              <w:rPr>
                <w:color w:val="212121"/>
                <w:sz w:val="18"/>
                <w:lang w:val="da-DK"/>
              </w:rPr>
              <w:t xml:space="preserve">af små </w:t>
            </w:r>
            <w:r w:rsidRPr="00B35A94">
              <w:rPr>
                <w:color w:val="111111"/>
                <w:sz w:val="18"/>
                <w:lang w:val="da-DK"/>
              </w:rPr>
              <w:t xml:space="preserve">partier </w:t>
            </w:r>
            <w:r w:rsidRPr="00B35A94">
              <w:rPr>
                <w:b/>
                <w:color w:val="111111"/>
                <w:sz w:val="19"/>
                <w:lang w:val="da-DK"/>
              </w:rPr>
              <w:t xml:space="preserve">i </w:t>
            </w:r>
            <w:r w:rsidRPr="00B35A94">
              <w:rPr>
                <w:color w:val="212121"/>
                <w:sz w:val="18"/>
                <w:lang w:val="da-DK"/>
              </w:rPr>
              <w:t>stålstøberier)</w:t>
            </w:r>
          </w:p>
          <w:p w14:paraId="58627161" w14:textId="77777777" w:rsidR="00B35A94" w:rsidRPr="00B35A94" w:rsidRDefault="00B35A94" w:rsidP="00B35A94">
            <w:pPr>
              <w:pStyle w:val="Opstilling-punkttegn"/>
              <w:numPr>
                <w:ilvl w:val="0"/>
                <w:numId w:val="37"/>
              </w:numPr>
              <w:rPr>
                <w:color w:val="111111"/>
                <w:sz w:val="18"/>
                <w:lang w:val="da-DK"/>
              </w:rPr>
            </w:pPr>
            <w:r w:rsidRPr="00B35A94">
              <w:rPr>
                <w:color w:val="111111"/>
                <w:w w:val="105"/>
                <w:sz w:val="18"/>
                <w:lang w:val="da-DK"/>
              </w:rPr>
              <w:t xml:space="preserve">resolester (f.eks. til lettere legeringer i </w:t>
            </w:r>
            <w:r w:rsidRPr="00B35A94">
              <w:rPr>
                <w:color w:val="212121"/>
                <w:w w:val="105"/>
                <w:sz w:val="18"/>
                <w:lang w:val="da-DK"/>
              </w:rPr>
              <w:t xml:space="preserve">små eller </w:t>
            </w:r>
            <w:r w:rsidRPr="00B35A94">
              <w:rPr>
                <w:color w:val="111111"/>
                <w:w w:val="105"/>
                <w:sz w:val="18"/>
                <w:lang w:val="da-DK"/>
              </w:rPr>
              <w:t xml:space="preserve">mellemstore </w:t>
            </w:r>
            <w:r w:rsidRPr="00B35A94">
              <w:rPr>
                <w:color w:val="111111"/>
                <w:spacing w:val="-2"/>
                <w:w w:val="105"/>
                <w:sz w:val="18"/>
                <w:lang w:val="da-DK"/>
              </w:rPr>
              <w:t>produktioner)</w:t>
            </w:r>
          </w:p>
          <w:p w14:paraId="6D1923A8" w14:textId="3491CC96" w:rsidR="00B35A94" w:rsidRPr="00B35A94" w:rsidRDefault="00B35A94" w:rsidP="00B35A94">
            <w:pPr>
              <w:pStyle w:val="Opstilling-punkttegn"/>
              <w:numPr>
                <w:ilvl w:val="0"/>
                <w:numId w:val="37"/>
              </w:numPr>
              <w:rPr>
                <w:color w:val="111111"/>
                <w:sz w:val="18"/>
                <w:lang w:val="da-DK"/>
              </w:rPr>
            </w:pPr>
            <w:r w:rsidRPr="00B35A94">
              <w:rPr>
                <w:color w:val="212121"/>
                <w:sz w:val="18"/>
                <w:lang w:val="da-DK"/>
              </w:rPr>
              <w:t>cement</w:t>
            </w:r>
            <w:r w:rsidRPr="00B35A94">
              <w:rPr>
                <w:color w:val="212121"/>
                <w:spacing w:val="15"/>
                <w:sz w:val="18"/>
                <w:lang w:val="da-DK"/>
              </w:rPr>
              <w:t xml:space="preserve"> </w:t>
            </w:r>
            <w:r w:rsidRPr="00B35A94">
              <w:rPr>
                <w:color w:val="111111"/>
                <w:sz w:val="18"/>
                <w:lang w:val="da-DK"/>
              </w:rPr>
              <w:t>(f.eks.</w:t>
            </w:r>
            <w:r w:rsidRPr="00B35A94">
              <w:rPr>
                <w:color w:val="111111"/>
                <w:spacing w:val="10"/>
                <w:sz w:val="18"/>
                <w:lang w:val="da-DK"/>
              </w:rPr>
              <w:t xml:space="preserve"> </w:t>
            </w:r>
            <w:r w:rsidRPr="00B35A94">
              <w:rPr>
                <w:color w:val="111111"/>
                <w:sz w:val="18"/>
                <w:lang w:val="da-DK"/>
              </w:rPr>
              <w:t>til</w:t>
            </w:r>
            <w:r w:rsidRPr="00B35A94">
              <w:rPr>
                <w:color w:val="111111"/>
                <w:spacing w:val="2"/>
                <w:sz w:val="18"/>
                <w:lang w:val="da-DK"/>
              </w:rPr>
              <w:t xml:space="preserve"> </w:t>
            </w:r>
            <w:r w:rsidRPr="00B35A94">
              <w:rPr>
                <w:color w:val="111111"/>
                <w:sz w:val="18"/>
                <w:lang w:val="da-DK"/>
              </w:rPr>
              <w:t>fremstilling</w:t>
            </w:r>
            <w:r w:rsidRPr="00B35A94">
              <w:rPr>
                <w:color w:val="111111"/>
                <w:spacing w:val="10"/>
                <w:sz w:val="18"/>
                <w:lang w:val="da-DK"/>
              </w:rPr>
              <w:t xml:space="preserve"> </w:t>
            </w:r>
            <w:r w:rsidRPr="00B35A94">
              <w:rPr>
                <w:color w:val="212121"/>
                <w:sz w:val="18"/>
                <w:lang w:val="da-DK"/>
              </w:rPr>
              <w:t>af</w:t>
            </w:r>
            <w:r w:rsidRPr="00B35A94">
              <w:rPr>
                <w:color w:val="212121"/>
                <w:spacing w:val="9"/>
                <w:sz w:val="18"/>
                <w:lang w:val="da-DK"/>
              </w:rPr>
              <w:t xml:space="preserve"> </w:t>
            </w:r>
            <w:r w:rsidRPr="00B35A94">
              <w:rPr>
                <w:color w:val="111111"/>
                <w:sz w:val="18"/>
                <w:lang w:val="da-DK"/>
              </w:rPr>
              <w:t>meget</w:t>
            </w:r>
            <w:r w:rsidRPr="00B35A94">
              <w:rPr>
                <w:color w:val="111111"/>
                <w:spacing w:val="5"/>
                <w:sz w:val="18"/>
                <w:lang w:val="da-DK"/>
              </w:rPr>
              <w:t xml:space="preserve"> </w:t>
            </w:r>
            <w:r w:rsidRPr="00B35A94">
              <w:rPr>
                <w:color w:val="212121"/>
                <w:sz w:val="18"/>
                <w:lang w:val="da-DK"/>
              </w:rPr>
              <w:t>stort</w:t>
            </w:r>
            <w:r w:rsidRPr="00B35A94">
              <w:rPr>
                <w:color w:val="212121"/>
                <w:spacing w:val="6"/>
                <w:sz w:val="18"/>
                <w:lang w:val="da-DK"/>
              </w:rPr>
              <w:t xml:space="preserve"> </w:t>
            </w:r>
            <w:r w:rsidRPr="00B35A94">
              <w:rPr>
                <w:color w:val="212121"/>
                <w:spacing w:val="-2"/>
                <w:sz w:val="18"/>
                <w:lang w:val="da-DK"/>
              </w:rPr>
              <w:t>støbegods).</w:t>
            </w:r>
          </w:p>
        </w:tc>
        <w:tc>
          <w:tcPr>
            <w:tcW w:w="1559" w:type="dxa"/>
            <w:tcBorders>
              <w:right w:val="double" w:sz="4" w:space="0" w:color="auto"/>
            </w:tcBorders>
          </w:tcPr>
          <w:p w14:paraId="6D1923A9" w14:textId="77777777" w:rsidR="00B35A94" w:rsidRPr="0055382A" w:rsidRDefault="00B35A94">
            <w:pPr>
              <w:pStyle w:val="TableParagraph"/>
              <w:rPr>
                <w:i/>
                <w:sz w:val="18"/>
                <w:lang w:val="da-DK"/>
              </w:rPr>
            </w:pPr>
          </w:p>
          <w:p w14:paraId="6D1923AA" w14:textId="77777777" w:rsidR="00B35A94" w:rsidRPr="0055382A" w:rsidRDefault="00B35A94">
            <w:pPr>
              <w:pStyle w:val="TableParagraph"/>
              <w:rPr>
                <w:i/>
                <w:sz w:val="18"/>
                <w:lang w:val="da-DK"/>
              </w:rPr>
            </w:pPr>
          </w:p>
          <w:p w14:paraId="6D1923AB" w14:textId="77777777" w:rsidR="00B35A94" w:rsidRPr="0055382A" w:rsidRDefault="00B35A94">
            <w:pPr>
              <w:pStyle w:val="TableParagraph"/>
              <w:rPr>
                <w:i/>
                <w:sz w:val="18"/>
                <w:lang w:val="da-DK"/>
              </w:rPr>
            </w:pPr>
          </w:p>
          <w:p w14:paraId="6D1923AC" w14:textId="77777777" w:rsidR="00B35A94" w:rsidRPr="0055382A" w:rsidRDefault="00B35A94">
            <w:pPr>
              <w:pStyle w:val="TableParagraph"/>
              <w:rPr>
                <w:i/>
                <w:sz w:val="18"/>
                <w:lang w:val="da-DK"/>
              </w:rPr>
            </w:pPr>
          </w:p>
          <w:p w14:paraId="6D1923AD" w14:textId="77777777" w:rsidR="00B35A94" w:rsidRPr="0055382A" w:rsidRDefault="00B35A94">
            <w:pPr>
              <w:pStyle w:val="TableParagraph"/>
              <w:rPr>
                <w:i/>
                <w:sz w:val="18"/>
                <w:lang w:val="da-DK"/>
              </w:rPr>
            </w:pPr>
          </w:p>
          <w:p w14:paraId="6D1923AE" w14:textId="77777777" w:rsidR="00B35A94" w:rsidRPr="0055382A" w:rsidRDefault="00B35A94">
            <w:pPr>
              <w:pStyle w:val="TableParagraph"/>
              <w:rPr>
                <w:i/>
                <w:sz w:val="18"/>
                <w:lang w:val="da-DK"/>
              </w:rPr>
            </w:pPr>
          </w:p>
          <w:p w14:paraId="6D1923AF" w14:textId="77777777" w:rsidR="00B35A94" w:rsidRPr="0055382A" w:rsidRDefault="00B35A94">
            <w:pPr>
              <w:pStyle w:val="TableParagraph"/>
              <w:rPr>
                <w:i/>
                <w:sz w:val="18"/>
                <w:lang w:val="da-DK"/>
              </w:rPr>
            </w:pPr>
          </w:p>
          <w:p w14:paraId="6D1923B0" w14:textId="77777777" w:rsidR="00B35A94" w:rsidRPr="0055382A" w:rsidRDefault="00B35A94">
            <w:pPr>
              <w:pStyle w:val="TableParagraph"/>
              <w:spacing w:before="44"/>
              <w:rPr>
                <w:i/>
                <w:sz w:val="18"/>
                <w:lang w:val="da-DK"/>
              </w:rPr>
            </w:pPr>
          </w:p>
          <w:p w14:paraId="6D1923B1" w14:textId="77777777" w:rsidR="00B35A94" w:rsidRPr="0055382A" w:rsidRDefault="00B35A94">
            <w:pPr>
              <w:pStyle w:val="TableParagraph"/>
              <w:spacing w:line="247" w:lineRule="auto"/>
              <w:ind w:left="112" w:right="-15" w:firstLine="8"/>
              <w:jc w:val="both"/>
              <w:rPr>
                <w:sz w:val="18"/>
                <w:lang w:val="da-DK"/>
              </w:rPr>
            </w:pPr>
            <w:r w:rsidRPr="0055382A">
              <w:rPr>
                <w:color w:val="212121"/>
                <w:sz w:val="18"/>
                <w:lang w:val="da-DK"/>
              </w:rPr>
              <w:t xml:space="preserve">Anvendeligheden </w:t>
            </w:r>
            <w:r w:rsidRPr="0055382A">
              <w:rPr>
                <w:color w:val="111111"/>
                <w:sz w:val="18"/>
                <w:lang w:val="da-DK"/>
              </w:rPr>
              <w:t>kan være begrænset på</w:t>
            </w:r>
            <w:r w:rsidRPr="0055382A">
              <w:rPr>
                <w:color w:val="111111"/>
                <w:spacing w:val="40"/>
                <w:sz w:val="18"/>
                <w:lang w:val="da-DK"/>
              </w:rPr>
              <w:t xml:space="preserve"> </w:t>
            </w:r>
            <w:r w:rsidRPr="0055382A">
              <w:rPr>
                <w:color w:val="212121"/>
                <w:sz w:val="18"/>
                <w:lang w:val="da-DK"/>
              </w:rPr>
              <w:t xml:space="preserve">grund af </w:t>
            </w:r>
            <w:r w:rsidRPr="0055382A">
              <w:rPr>
                <w:color w:val="111111"/>
                <w:sz w:val="18"/>
                <w:lang w:val="da-DK"/>
              </w:rPr>
              <w:t xml:space="preserve">produktspeci­ </w:t>
            </w:r>
            <w:r w:rsidRPr="0055382A">
              <w:rPr>
                <w:color w:val="111111"/>
                <w:spacing w:val="-2"/>
                <w:sz w:val="18"/>
                <w:lang w:val="da-DK"/>
              </w:rPr>
              <w:t>fikationer.</w:t>
            </w:r>
          </w:p>
        </w:tc>
        <w:tc>
          <w:tcPr>
            <w:tcW w:w="2694" w:type="dxa"/>
            <w:tcBorders>
              <w:top w:val="double" w:sz="4" w:space="0" w:color="auto"/>
              <w:left w:val="double" w:sz="4" w:space="0" w:color="auto"/>
              <w:bottom w:val="double" w:sz="4" w:space="0" w:color="auto"/>
              <w:right w:val="double" w:sz="4" w:space="0" w:color="auto"/>
            </w:tcBorders>
          </w:tcPr>
          <w:p w14:paraId="5D09144D" w14:textId="77777777" w:rsidR="00B35A94" w:rsidRPr="0055382A" w:rsidRDefault="00B35A94">
            <w:pPr>
              <w:pStyle w:val="TableParagraph"/>
              <w:rPr>
                <w:i/>
                <w:sz w:val="18"/>
                <w:lang w:val="da-DK"/>
              </w:rPr>
            </w:pPr>
          </w:p>
        </w:tc>
      </w:tr>
      <w:tr w:rsidR="00B35A94" w:rsidRPr="00B41B04" w14:paraId="6D1923CE" w14:textId="27EAEACA" w:rsidTr="00B35A94">
        <w:trPr>
          <w:trHeight w:val="3976"/>
        </w:trPr>
        <w:tc>
          <w:tcPr>
            <w:tcW w:w="363" w:type="dxa"/>
            <w:tcBorders>
              <w:left w:val="nil"/>
            </w:tcBorders>
          </w:tcPr>
          <w:p w14:paraId="6D1923B3" w14:textId="77777777" w:rsidR="00B35A94" w:rsidRPr="0055382A" w:rsidRDefault="00B35A94">
            <w:pPr>
              <w:pStyle w:val="TableParagraph"/>
              <w:rPr>
                <w:i/>
                <w:sz w:val="18"/>
                <w:lang w:val="da-DK"/>
              </w:rPr>
            </w:pPr>
          </w:p>
          <w:p w14:paraId="6D1923B4" w14:textId="77777777" w:rsidR="00B35A94" w:rsidRPr="0055382A" w:rsidRDefault="00B35A94">
            <w:pPr>
              <w:pStyle w:val="TableParagraph"/>
              <w:rPr>
                <w:i/>
                <w:sz w:val="18"/>
                <w:lang w:val="da-DK"/>
              </w:rPr>
            </w:pPr>
          </w:p>
          <w:p w14:paraId="6D1923B5" w14:textId="77777777" w:rsidR="00B35A94" w:rsidRPr="0055382A" w:rsidRDefault="00B35A94">
            <w:pPr>
              <w:pStyle w:val="TableParagraph"/>
              <w:rPr>
                <w:i/>
                <w:sz w:val="18"/>
                <w:lang w:val="da-DK"/>
              </w:rPr>
            </w:pPr>
          </w:p>
          <w:p w14:paraId="6D1923B6" w14:textId="77777777" w:rsidR="00B35A94" w:rsidRPr="0055382A" w:rsidRDefault="00B35A94">
            <w:pPr>
              <w:pStyle w:val="TableParagraph"/>
              <w:rPr>
                <w:i/>
                <w:sz w:val="18"/>
                <w:lang w:val="da-DK"/>
              </w:rPr>
            </w:pPr>
          </w:p>
          <w:p w14:paraId="6D1923B7" w14:textId="77777777" w:rsidR="00B35A94" w:rsidRPr="0055382A" w:rsidRDefault="00B35A94">
            <w:pPr>
              <w:pStyle w:val="TableParagraph"/>
              <w:rPr>
                <w:i/>
                <w:sz w:val="18"/>
                <w:lang w:val="da-DK"/>
              </w:rPr>
            </w:pPr>
          </w:p>
          <w:p w14:paraId="6D1923B8" w14:textId="77777777" w:rsidR="00B35A94" w:rsidRPr="0055382A" w:rsidRDefault="00B35A94">
            <w:pPr>
              <w:pStyle w:val="TableParagraph"/>
              <w:rPr>
                <w:i/>
                <w:sz w:val="18"/>
                <w:lang w:val="da-DK"/>
              </w:rPr>
            </w:pPr>
          </w:p>
          <w:p w14:paraId="6D1923B9" w14:textId="77777777" w:rsidR="00B35A94" w:rsidRPr="0055382A" w:rsidRDefault="00B35A94">
            <w:pPr>
              <w:pStyle w:val="TableParagraph"/>
              <w:spacing w:before="153"/>
              <w:rPr>
                <w:i/>
                <w:sz w:val="18"/>
                <w:lang w:val="da-DK"/>
              </w:rPr>
            </w:pPr>
          </w:p>
          <w:p w14:paraId="6D1923BA" w14:textId="77777777" w:rsidR="00B35A94" w:rsidRDefault="00B35A94">
            <w:pPr>
              <w:pStyle w:val="TableParagraph"/>
              <w:spacing w:before="1"/>
              <w:ind w:left="14" w:right="99"/>
              <w:jc w:val="center"/>
              <w:rPr>
                <w:sz w:val="18"/>
              </w:rPr>
            </w:pPr>
            <w:r>
              <w:rPr>
                <w:color w:val="111111"/>
                <w:spacing w:val="-5"/>
                <w:w w:val="105"/>
                <w:sz w:val="18"/>
              </w:rPr>
              <w:t>e.</w:t>
            </w:r>
          </w:p>
        </w:tc>
        <w:tc>
          <w:tcPr>
            <w:tcW w:w="1417" w:type="dxa"/>
          </w:tcPr>
          <w:p w14:paraId="6D1923BB" w14:textId="77777777" w:rsidR="00B35A94" w:rsidRPr="0055382A" w:rsidRDefault="00B35A94">
            <w:pPr>
              <w:pStyle w:val="TableParagraph"/>
              <w:rPr>
                <w:i/>
                <w:sz w:val="18"/>
                <w:lang w:val="da-DK"/>
              </w:rPr>
            </w:pPr>
          </w:p>
          <w:p w14:paraId="6D1923BC" w14:textId="77777777" w:rsidR="00B35A94" w:rsidRPr="0055382A" w:rsidRDefault="00B35A94">
            <w:pPr>
              <w:pStyle w:val="TableParagraph"/>
              <w:rPr>
                <w:i/>
                <w:sz w:val="18"/>
                <w:lang w:val="da-DK"/>
              </w:rPr>
            </w:pPr>
          </w:p>
          <w:p w14:paraId="6D1923BD" w14:textId="77777777" w:rsidR="00B35A94" w:rsidRPr="0055382A" w:rsidRDefault="00B35A94">
            <w:pPr>
              <w:pStyle w:val="TableParagraph"/>
              <w:rPr>
                <w:i/>
                <w:sz w:val="18"/>
                <w:lang w:val="da-DK"/>
              </w:rPr>
            </w:pPr>
          </w:p>
          <w:p w14:paraId="6D1923BE" w14:textId="77777777" w:rsidR="00B35A94" w:rsidRPr="0055382A" w:rsidRDefault="00B35A94">
            <w:pPr>
              <w:pStyle w:val="TableParagraph"/>
              <w:rPr>
                <w:i/>
                <w:sz w:val="18"/>
                <w:lang w:val="da-DK"/>
              </w:rPr>
            </w:pPr>
          </w:p>
          <w:p w14:paraId="6D1923BF" w14:textId="77777777" w:rsidR="00B35A94" w:rsidRPr="0055382A" w:rsidRDefault="00B35A94">
            <w:pPr>
              <w:pStyle w:val="TableParagraph"/>
              <w:rPr>
                <w:i/>
                <w:sz w:val="18"/>
                <w:lang w:val="da-DK"/>
              </w:rPr>
            </w:pPr>
          </w:p>
          <w:p w14:paraId="6D1923C0" w14:textId="77777777" w:rsidR="00B35A94" w:rsidRPr="0055382A" w:rsidRDefault="00B35A94">
            <w:pPr>
              <w:pStyle w:val="TableParagraph"/>
              <w:spacing w:before="144"/>
              <w:rPr>
                <w:i/>
                <w:sz w:val="18"/>
                <w:lang w:val="da-DK"/>
              </w:rPr>
            </w:pPr>
          </w:p>
          <w:p w14:paraId="6D1923C1" w14:textId="77777777" w:rsidR="00B35A94" w:rsidRPr="0055382A" w:rsidRDefault="00B35A94">
            <w:pPr>
              <w:pStyle w:val="TableParagraph"/>
              <w:spacing w:line="247" w:lineRule="auto"/>
              <w:ind w:left="102" w:right="99" w:firstLine="7"/>
              <w:jc w:val="both"/>
              <w:rPr>
                <w:sz w:val="18"/>
                <w:lang w:val="da-DK"/>
              </w:rPr>
            </w:pPr>
            <w:r w:rsidRPr="0055382A">
              <w:rPr>
                <w:color w:val="111111"/>
                <w:sz w:val="18"/>
                <w:lang w:val="da-DK"/>
              </w:rPr>
              <w:t>Valg</w:t>
            </w:r>
            <w:r w:rsidRPr="0055382A">
              <w:rPr>
                <w:color w:val="111111"/>
                <w:spacing w:val="-10"/>
                <w:sz w:val="18"/>
                <w:lang w:val="da-DK"/>
              </w:rPr>
              <w:t xml:space="preserve"> </w:t>
            </w:r>
            <w:r w:rsidRPr="0055382A">
              <w:rPr>
                <w:color w:val="212121"/>
                <w:sz w:val="18"/>
                <w:lang w:val="da-DK"/>
              </w:rPr>
              <w:t>af</w:t>
            </w:r>
            <w:r w:rsidRPr="0055382A">
              <w:rPr>
                <w:color w:val="212121"/>
                <w:spacing w:val="-4"/>
                <w:sz w:val="18"/>
                <w:lang w:val="da-DK"/>
              </w:rPr>
              <w:t xml:space="preserve"> </w:t>
            </w:r>
            <w:r w:rsidRPr="0055382A">
              <w:rPr>
                <w:color w:val="111111"/>
                <w:sz w:val="18"/>
                <w:lang w:val="da-DK"/>
              </w:rPr>
              <w:t xml:space="preserve">lavemis­ </w:t>
            </w:r>
            <w:r w:rsidRPr="0055382A">
              <w:rPr>
                <w:color w:val="212121"/>
                <w:sz w:val="18"/>
                <w:lang w:val="da-DK"/>
              </w:rPr>
              <w:t xml:space="preserve">sionsbindere </w:t>
            </w:r>
            <w:r w:rsidRPr="0055382A">
              <w:rPr>
                <w:color w:val="111111"/>
                <w:sz w:val="18"/>
                <w:lang w:val="da-DK"/>
              </w:rPr>
              <w:t xml:space="preserve">til </w:t>
            </w:r>
            <w:r w:rsidRPr="0055382A">
              <w:rPr>
                <w:color w:val="111111"/>
                <w:spacing w:val="-2"/>
                <w:sz w:val="18"/>
                <w:lang w:val="da-DK"/>
              </w:rPr>
              <w:t>gashærdning</w:t>
            </w:r>
          </w:p>
        </w:tc>
        <w:tc>
          <w:tcPr>
            <w:tcW w:w="3402" w:type="dxa"/>
          </w:tcPr>
          <w:p w14:paraId="6D1923C2" w14:textId="77777777" w:rsidR="00B35A94" w:rsidRPr="0055382A" w:rsidRDefault="00B35A94">
            <w:pPr>
              <w:pStyle w:val="TableParagraph"/>
              <w:spacing w:line="247" w:lineRule="auto"/>
              <w:ind w:left="106" w:right="95"/>
              <w:jc w:val="both"/>
              <w:rPr>
                <w:sz w:val="18"/>
                <w:lang w:val="da-DK"/>
              </w:rPr>
            </w:pPr>
            <w:r w:rsidRPr="0055382A">
              <w:rPr>
                <w:color w:val="111111"/>
                <w:w w:val="105"/>
                <w:sz w:val="18"/>
                <w:lang w:val="da-DK"/>
              </w:rPr>
              <w:t xml:space="preserve">Valg af bindere i et gashærdningssystem, der genererer færre </w:t>
            </w:r>
            <w:r w:rsidRPr="0055382A">
              <w:rPr>
                <w:color w:val="212121"/>
                <w:w w:val="105"/>
                <w:sz w:val="18"/>
                <w:lang w:val="da-DK"/>
              </w:rPr>
              <w:t xml:space="preserve">emissioner af </w:t>
            </w:r>
            <w:r w:rsidRPr="0055382A">
              <w:rPr>
                <w:color w:val="111111"/>
                <w:w w:val="105"/>
                <w:sz w:val="18"/>
                <w:lang w:val="da-DK"/>
              </w:rPr>
              <w:t xml:space="preserve">aminer, benzen, </w:t>
            </w:r>
            <w:r w:rsidRPr="0055382A">
              <w:rPr>
                <w:color w:val="212121"/>
                <w:w w:val="105"/>
                <w:sz w:val="18"/>
                <w:lang w:val="da-DK"/>
              </w:rPr>
              <w:t xml:space="preserve">formaldehyd, </w:t>
            </w:r>
            <w:r w:rsidRPr="0055382A">
              <w:rPr>
                <w:color w:val="111111"/>
                <w:w w:val="105"/>
                <w:sz w:val="18"/>
                <w:lang w:val="da-DK"/>
              </w:rPr>
              <w:t xml:space="preserve">phenol, isocyanater osv. Dette omfatter brugen </w:t>
            </w:r>
            <w:r w:rsidRPr="0055382A">
              <w:rPr>
                <w:color w:val="212121"/>
                <w:w w:val="105"/>
                <w:sz w:val="18"/>
                <w:lang w:val="da-DK"/>
              </w:rPr>
              <w:t>af:</w:t>
            </w:r>
          </w:p>
          <w:p w14:paraId="782F5611" w14:textId="77777777" w:rsidR="00B35A94" w:rsidRPr="00B35A94" w:rsidRDefault="00B35A94" w:rsidP="00B35A94">
            <w:pPr>
              <w:pStyle w:val="Opstilling-punkttegn"/>
              <w:numPr>
                <w:ilvl w:val="0"/>
                <w:numId w:val="37"/>
              </w:numPr>
              <w:rPr>
                <w:sz w:val="18"/>
                <w:lang w:val="da-DK"/>
              </w:rPr>
            </w:pPr>
            <w:r w:rsidRPr="0055382A">
              <w:rPr>
                <w:color w:val="111111"/>
                <w:spacing w:val="-2"/>
                <w:w w:val="105"/>
                <w:sz w:val="18"/>
                <w:lang w:val="da-DK"/>
              </w:rPr>
              <w:t>uorganiske bindere, f.eks.</w:t>
            </w:r>
            <w:r w:rsidRPr="0055382A">
              <w:rPr>
                <w:color w:val="111111"/>
                <w:spacing w:val="-3"/>
                <w:w w:val="105"/>
                <w:sz w:val="18"/>
                <w:lang w:val="da-DK"/>
              </w:rPr>
              <w:t xml:space="preserve"> </w:t>
            </w:r>
            <w:r w:rsidRPr="0055382A">
              <w:rPr>
                <w:color w:val="111111"/>
                <w:spacing w:val="-2"/>
                <w:w w:val="105"/>
                <w:sz w:val="18"/>
                <w:lang w:val="da-DK"/>
              </w:rPr>
              <w:t>natriumsilikat (vandglas), der</w:t>
            </w:r>
            <w:r w:rsidRPr="0055382A">
              <w:rPr>
                <w:color w:val="111111"/>
                <w:spacing w:val="-6"/>
                <w:w w:val="105"/>
                <w:sz w:val="18"/>
                <w:lang w:val="da-DK"/>
              </w:rPr>
              <w:t xml:space="preserve"> </w:t>
            </w:r>
            <w:r w:rsidRPr="0055382A">
              <w:rPr>
                <w:color w:val="111111"/>
                <w:spacing w:val="-2"/>
                <w:w w:val="105"/>
                <w:sz w:val="18"/>
                <w:lang w:val="da-DK"/>
              </w:rPr>
              <w:t xml:space="preserve">hærdes </w:t>
            </w:r>
            <w:r w:rsidRPr="0055382A">
              <w:rPr>
                <w:color w:val="111111"/>
                <w:w w:val="105"/>
                <w:sz w:val="18"/>
                <w:lang w:val="da-DK"/>
              </w:rPr>
              <w:t xml:space="preserve">med </w:t>
            </w:r>
            <w:r w:rsidRPr="0055382A">
              <w:rPr>
                <w:color w:val="111111"/>
                <w:w w:val="105"/>
                <w:sz w:val="19"/>
                <w:lang w:val="da-DK"/>
              </w:rPr>
              <w:t>C0</w:t>
            </w:r>
            <w:r w:rsidRPr="0055382A">
              <w:rPr>
                <w:color w:val="111111"/>
                <w:w w:val="105"/>
                <w:sz w:val="19"/>
                <w:vertAlign w:val="subscript"/>
                <w:lang w:val="da-DK"/>
              </w:rPr>
              <w:t>2</w:t>
            </w:r>
            <w:r w:rsidRPr="0055382A">
              <w:rPr>
                <w:color w:val="111111"/>
                <w:w w:val="105"/>
                <w:sz w:val="19"/>
                <w:lang w:val="da-DK"/>
              </w:rPr>
              <w:t xml:space="preserve"> </w:t>
            </w:r>
            <w:r w:rsidRPr="0055382A">
              <w:rPr>
                <w:color w:val="111111"/>
                <w:w w:val="105"/>
                <w:sz w:val="18"/>
                <w:lang w:val="da-DK"/>
              </w:rPr>
              <w:t xml:space="preserve">eller organiske estere, f.eks. ved trykstøbning i </w:t>
            </w:r>
            <w:r w:rsidRPr="0055382A">
              <w:rPr>
                <w:color w:val="212121"/>
                <w:spacing w:val="-2"/>
                <w:w w:val="105"/>
                <w:sz w:val="18"/>
                <w:lang w:val="da-DK"/>
              </w:rPr>
              <w:t>aluminium</w:t>
            </w:r>
          </w:p>
          <w:p w14:paraId="21E1C0E9" w14:textId="77777777" w:rsidR="00E05954" w:rsidRPr="00E05954" w:rsidRDefault="00B35A94" w:rsidP="00E05954">
            <w:pPr>
              <w:pStyle w:val="Opstilling-punkttegn"/>
              <w:numPr>
                <w:ilvl w:val="0"/>
                <w:numId w:val="37"/>
              </w:numPr>
              <w:rPr>
                <w:sz w:val="18"/>
                <w:lang w:val="da-DK"/>
              </w:rPr>
            </w:pPr>
            <w:r w:rsidRPr="00B35A94">
              <w:rPr>
                <w:color w:val="111111"/>
                <w:sz w:val="18"/>
                <w:lang w:val="da-DK"/>
              </w:rPr>
              <w:t xml:space="preserve">uorganiske </w:t>
            </w:r>
            <w:r w:rsidRPr="00B35A94">
              <w:rPr>
                <w:color w:val="212121"/>
                <w:sz w:val="18"/>
                <w:lang w:val="da-DK"/>
              </w:rPr>
              <w:t xml:space="preserve">geopolymerer </w:t>
            </w:r>
            <w:r w:rsidRPr="00B35A94">
              <w:rPr>
                <w:color w:val="111111"/>
                <w:sz w:val="18"/>
                <w:lang w:val="da-DK"/>
              </w:rPr>
              <w:t>baseret på polysialater, der hærdes</w:t>
            </w:r>
            <w:r w:rsidRPr="00B35A94">
              <w:rPr>
                <w:color w:val="111111"/>
                <w:spacing w:val="80"/>
                <w:sz w:val="18"/>
                <w:lang w:val="da-DK"/>
              </w:rPr>
              <w:t xml:space="preserve"> </w:t>
            </w:r>
            <w:r w:rsidRPr="00B35A94">
              <w:rPr>
                <w:color w:val="111111"/>
                <w:sz w:val="18"/>
                <w:lang w:val="da-DK"/>
              </w:rPr>
              <w:t xml:space="preserve">med </w:t>
            </w:r>
            <w:r w:rsidRPr="00B35A94">
              <w:rPr>
                <w:color w:val="212121"/>
                <w:sz w:val="19"/>
                <w:lang w:val="da-DK"/>
              </w:rPr>
              <w:t>C0</w:t>
            </w:r>
            <w:r w:rsidRPr="00B35A94">
              <w:rPr>
                <w:color w:val="212121"/>
                <w:sz w:val="19"/>
                <w:vertAlign w:val="subscript"/>
                <w:lang w:val="da-DK"/>
              </w:rPr>
              <w:t>2</w:t>
            </w:r>
            <w:r w:rsidRPr="00B35A94">
              <w:rPr>
                <w:color w:val="212121"/>
                <w:sz w:val="19"/>
                <w:lang w:val="da-DK"/>
              </w:rPr>
              <w:t xml:space="preserve"> </w:t>
            </w:r>
            <w:r w:rsidRPr="00B35A94">
              <w:rPr>
                <w:color w:val="212121"/>
                <w:sz w:val="18"/>
                <w:lang w:val="da-DK"/>
              </w:rPr>
              <w:t xml:space="preserve">(til </w:t>
            </w:r>
            <w:r w:rsidRPr="00B35A94">
              <w:rPr>
                <w:color w:val="111111"/>
                <w:sz w:val="18"/>
                <w:lang w:val="da-DK"/>
              </w:rPr>
              <w:t xml:space="preserve">fremstilling </w:t>
            </w:r>
            <w:r w:rsidRPr="00B35A94">
              <w:rPr>
                <w:color w:val="212121"/>
                <w:sz w:val="18"/>
                <w:lang w:val="da-DK"/>
              </w:rPr>
              <w:t xml:space="preserve">af støbegods af støbejern, </w:t>
            </w:r>
            <w:r w:rsidRPr="00B35A94">
              <w:rPr>
                <w:color w:val="111111"/>
                <w:sz w:val="18"/>
                <w:lang w:val="da-DK"/>
              </w:rPr>
              <w:t xml:space="preserve">aluminium, </w:t>
            </w:r>
            <w:r w:rsidRPr="00B35A94">
              <w:rPr>
                <w:color w:val="212121"/>
                <w:sz w:val="18"/>
                <w:lang w:val="da-DK"/>
              </w:rPr>
              <w:t xml:space="preserve">stål </w:t>
            </w:r>
            <w:r w:rsidRPr="00B35A94">
              <w:rPr>
                <w:color w:val="111111"/>
                <w:sz w:val="18"/>
                <w:lang w:val="da-DK"/>
              </w:rPr>
              <w:t>osv.)</w:t>
            </w:r>
          </w:p>
          <w:p w14:paraId="6AC5206B" w14:textId="77777777" w:rsidR="00E05954" w:rsidRPr="00E05954" w:rsidRDefault="00B35A94" w:rsidP="00E05954">
            <w:pPr>
              <w:pStyle w:val="Opstilling-punkttegn"/>
              <w:numPr>
                <w:ilvl w:val="0"/>
                <w:numId w:val="37"/>
              </w:numPr>
              <w:rPr>
                <w:sz w:val="18"/>
                <w:lang w:val="da-DK"/>
              </w:rPr>
            </w:pPr>
            <w:r w:rsidRPr="00E05954">
              <w:rPr>
                <w:color w:val="212121"/>
                <w:sz w:val="18"/>
                <w:lang w:val="da-DK"/>
              </w:rPr>
              <w:t xml:space="preserve">alifatiske </w:t>
            </w:r>
            <w:r w:rsidRPr="00E05954">
              <w:rPr>
                <w:color w:val="111111"/>
                <w:sz w:val="18"/>
                <w:lang w:val="da-DK"/>
              </w:rPr>
              <w:t xml:space="preserve">organiske bindere baseret på f.eks. alifatiske polyalkoholer (i </w:t>
            </w:r>
            <w:r w:rsidRPr="00E05954">
              <w:rPr>
                <w:color w:val="212121"/>
                <w:sz w:val="18"/>
                <w:lang w:val="da-DK"/>
              </w:rPr>
              <w:t xml:space="preserve">stedet </w:t>
            </w:r>
            <w:r w:rsidRPr="00E05954">
              <w:rPr>
                <w:color w:val="111111"/>
                <w:sz w:val="18"/>
                <w:lang w:val="da-DK"/>
              </w:rPr>
              <w:t xml:space="preserve">for </w:t>
            </w:r>
            <w:r w:rsidRPr="00E05954">
              <w:rPr>
                <w:color w:val="212121"/>
                <w:sz w:val="18"/>
                <w:lang w:val="da-DK"/>
              </w:rPr>
              <w:t xml:space="preserve">aromatiske organiske </w:t>
            </w:r>
            <w:r w:rsidRPr="00E05954">
              <w:rPr>
                <w:color w:val="111111"/>
                <w:sz w:val="18"/>
                <w:lang w:val="da-DK"/>
              </w:rPr>
              <w:t>bindere) til fremstilling</w:t>
            </w:r>
            <w:r w:rsidRPr="00E05954">
              <w:rPr>
                <w:color w:val="111111"/>
                <w:spacing w:val="80"/>
                <w:sz w:val="18"/>
                <w:lang w:val="da-DK"/>
              </w:rPr>
              <w:t xml:space="preserve"> </w:t>
            </w:r>
            <w:r w:rsidRPr="00E05954">
              <w:rPr>
                <w:color w:val="111111"/>
                <w:sz w:val="18"/>
                <w:lang w:val="da-DK"/>
              </w:rPr>
              <w:t>af</w:t>
            </w:r>
            <w:r w:rsidRPr="00E05954">
              <w:rPr>
                <w:color w:val="111111"/>
                <w:spacing w:val="80"/>
                <w:sz w:val="18"/>
                <w:lang w:val="da-DK"/>
              </w:rPr>
              <w:t xml:space="preserve"> </w:t>
            </w:r>
            <w:r w:rsidRPr="00E05954">
              <w:rPr>
                <w:color w:val="111111"/>
                <w:sz w:val="18"/>
                <w:lang w:val="da-DK"/>
              </w:rPr>
              <w:t>støbegods</w:t>
            </w:r>
            <w:r w:rsidRPr="00E05954">
              <w:rPr>
                <w:color w:val="111111"/>
                <w:spacing w:val="80"/>
                <w:sz w:val="18"/>
                <w:lang w:val="da-DK"/>
              </w:rPr>
              <w:t xml:space="preserve"> </w:t>
            </w:r>
            <w:r w:rsidRPr="00E05954">
              <w:rPr>
                <w:color w:val="212121"/>
                <w:sz w:val="18"/>
                <w:lang w:val="da-DK"/>
              </w:rPr>
              <w:t>af</w:t>
            </w:r>
            <w:r w:rsidRPr="00E05954">
              <w:rPr>
                <w:color w:val="212121"/>
                <w:spacing w:val="80"/>
                <w:sz w:val="18"/>
                <w:lang w:val="da-DK"/>
              </w:rPr>
              <w:t xml:space="preserve"> </w:t>
            </w:r>
            <w:r w:rsidRPr="00E05954">
              <w:rPr>
                <w:color w:val="111111"/>
                <w:sz w:val="18"/>
                <w:lang w:val="da-DK"/>
              </w:rPr>
              <w:t>jern,</w:t>
            </w:r>
            <w:r w:rsidRPr="00E05954">
              <w:rPr>
                <w:color w:val="111111"/>
                <w:spacing w:val="80"/>
                <w:sz w:val="18"/>
                <w:lang w:val="da-DK"/>
              </w:rPr>
              <w:t xml:space="preserve"> </w:t>
            </w:r>
            <w:r w:rsidRPr="00E05954">
              <w:rPr>
                <w:color w:val="212121"/>
                <w:sz w:val="18"/>
                <w:lang w:val="da-DK"/>
              </w:rPr>
              <w:t>stål,</w:t>
            </w:r>
            <w:r w:rsidRPr="00E05954">
              <w:rPr>
                <w:color w:val="212121"/>
                <w:spacing w:val="80"/>
                <w:sz w:val="18"/>
                <w:lang w:val="da-DK"/>
              </w:rPr>
              <w:t xml:space="preserve"> </w:t>
            </w:r>
            <w:r w:rsidRPr="00E05954">
              <w:rPr>
                <w:color w:val="111111"/>
                <w:sz w:val="18"/>
                <w:lang w:val="da-DK"/>
              </w:rPr>
              <w:t>aluminium, magnesium</w:t>
            </w:r>
            <w:r w:rsidRPr="00E05954">
              <w:rPr>
                <w:color w:val="111111"/>
                <w:spacing w:val="40"/>
                <w:sz w:val="18"/>
                <w:lang w:val="da-DK"/>
              </w:rPr>
              <w:t xml:space="preserve"> </w:t>
            </w:r>
            <w:r w:rsidRPr="00E05954">
              <w:rPr>
                <w:color w:val="212121"/>
                <w:sz w:val="18"/>
                <w:lang w:val="da-DK"/>
              </w:rPr>
              <w:t>osv.</w:t>
            </w:r>
          </w:p>
          <w:p w14:paraId="1E3B5A65" w14:textId="77777777" w:rsidR="00BD65F9" w:rsidRPr="00BD65F9" w:rsidRDefault="00B35A94" w:rsidP="00BD65F9">
            <w:pPr>
              <w:pStyle w:val="Opstilling-punkttegn"/>
              <w:numPr>
                <w:ilvl w:val="0"/>
                <w:numId w:val="37"/>
              </w:numPr>
              <w:rPr>
                <w:sz w:val="18"/>
                <w:lang w:val="da-DK"/>
              </w:rPr>
            </w:pPr>
            <w:r w:rsidRPr="00E05954">
              <w:rPr>
                <w:color w:val="111111"/>
                <w:sz w:val="18"/>
                <w:lang w:val="da-DK"/>
              </w:rPr>
              <w:t xml:space="preserve">bindere af phenolurethan med </w:t>
            </w:r>
            <w:r w:rsidRPr="00E05954">
              <w:rPr>
                <w:color w:val="212121"/>
                <w:sz w:val="18"/>
                <w:lang w:val="da-DK"/>
              </w:rPr>
              <w:t xml:space="preserve">et </w:t>
            </w:r>
            <w:r w:rsidRPr="00E05954">
              <w:rPr>
                <w:color w:val="111111"/>
                <w:sz w:val="18"/>
                <w:lang w:val="da-DK"/>
              </w:rPr>
              <w:t xml:space="preserve">meget lavt indhold </w:t>
            </w:r>
            <w:r w:rsidRPr="00E05954">
              <w:rPr>
                <w:color w:val="212121"/>
                <w:sz w:val="18"/>
                <w:lang w:val="da-DK"/>
              </w:rPr>
              <w:t xml:space="preserve">af </w:t>
            </w:r>
            <w:r w:rsidRPr="00E05954">
              <w:rPr>
                <w:color w:val="111111"/>
                <w:sz w:val="18"/>
                <w:lang w:val="da-DK"/>
              </w:rPr>
              <w:t>frie phenoler</w:t>
            </w:r>
            <w:r w:rsidRPr="00E05954">
              <w:rPr>
                <w:color w:val="111111"/>
                <w:spacing w:val="37"/>
                <w:sz w:val="18"/>
                <w:lang w:val="da-DK"/>
              </w:rPr>
              <w:t xml:space="preserve"> </w:t>
            </w:r>
            <w:r w:rsidRPr="00E05954">
              <w:rPr>
                <w:color w:val="212121"/>
                <w:sz w:val="18"/>
                <w:lang w:val="da-DK"/>
              </w:rPr>
              <w:t>og formaldehyd</w:t>
            </w:r>
            <w:r w:rsidRPr="00E05954">
              <w:rPr>
                <w:color w:val="212121"/>
                <w:spacing w:val="40"/>
                <w:sz w:val="18"/>
                <w:lang w:val="da-DK"/>
              </w:rPr>
              <w:t xml:space="preserve"> </w:t>
            </w:r>
            <w:r w:rsidRPr="00E05954">
              <w:rPr>
                <w:color w:val="111111"/>
                <w:sz w:val="18"/>
                <w:lang w:val="da-DK"/>
              </w:rPr>
              <w:t>(til</w:t>
            </w:r>
            <w:r w:rsidRPr="00E05954">
              <w:rPr>
                <w:color w:val="111111"/>
                <w:spacing w:val="30"/>
                <w:sz w:val="18"/>
                <w:lang w:val="da-DK"/>
              </w:rPr>
              <w:t xml:space="preserve"> </w:t>
            </w:r>
            <w:r w:rsidRPr="00E05954">
              <w:rPr>
                <w:color w:val="111111"/>
                <w:sz w:val="18"/>
                <w:lang w:val="da-DK"/>
              </w:rPr>
              <w:t>fremstilling</w:t>
            </w:r>
            <w:r w:rsidRPr="00E05954">
              <w:rPr>
                <w:color w:val="111111"/>
                <w:spacing w:val="37"/>
                <w:sz w:val="18"/>
                <w:lang w:val="da-DK"/>
              </w:rPr>
              <w:t xml:space="preserve"> </w:t>
            </w:r>
            <w:r w:rsidRPr="00E05954">
              <w:rPr>
                <w:color w:val="212121"/>
                <w:sz w:val="18"/>
                <w:lang w:val="da-DK"/>
              </w:rPr>
              <w:t>af støbegods</w:t>
            </w:r>
            <w:r w:rsidRPr="00E05954">
              <w:rPr>
                <w:color w:val="212121"/>
                <w:spacing w:val="34"/>
                <w:sz w:val="18"/>
                <w:lang w:val="da-DK"/>
              </w:rPr>
              <w:t xml:space="preserve"> </w:t>
            </w:r>
            <w:r w:rsidRPr="00E05954">
              <w:rPr>
                <w:color w:val="212121"/>
                <w:sz w:val="18"/>
                <w:lang w:val="da-DK"/>
              </w:rPr>
              <w:t>af</w:t>
            </w:r>
            <w:r w:rsidRPr="00E05954">
              <w:rPr>
                <w:color w:val="212121"/>
                <w:spacing w:val="38"/>
                <w:sz w:val="18"/>
                <w:lang w:val="da-DK"/>
              </w:rPr>
              <w:t xml:space="preserve"> </w:t>
            </w:r>
            <w:r w:rsidRPr="00E05954">
              <w:rPr>
                <w:color w:val="111111"/>
                <w:sz w:val="18"/>
                <w:lang w:val="da-DK"/>
              </w:rPr>
              <w:t xml:space="preserve">jern </w:t>
            </w:r>
            <w:r w:rsidRPr="00E05954">
              <w:rPr>
                <w:color w:val="212121"/>
                <w:sz w:val="18"/>
                <w:lang w:val="da-DK"/>
              </w:rPr>
              <w:t>og stål osv.)</w:t>
            </w:r>
          </w:p>
          <w:p w14:paraId="5CCEA3C9" w14:textId="1BF83DCD" w:rsidR="00BD65F9" w:rsidRPr="00BD65F9" w:rsidRDefault="00BD65F9" w:rsidP="00BD65F9">
            <w:pPr>
              <w:pStyle w:val="Opstilling-punkttegn"/>
              <w:numPr>
                <w:ilvl w:val="0"/>
                <w:numId w:val="37"/>
              </w:numPr>
              <w:rPr>
                <w:sz w:val="18"/>
                <w:lang w:val="da-DK"/>
              </w:rPr>
            </w:pPr>
            <w:r w:rsidRPr="00BD65F9">
              <w:rPr>
                <w:color w:val="151515"/>
                <w:spacing w:val="-2"/>
                <w:sz w:val="18"/>
                <w:lang w:val="da-DK"/>
              </w:rPr>
              <w:t>bindere</w:t>
            </w:r>
            <w:r w:rsidRPr="00BD65F9">
              <w:rPr>
                <w:color w:val="151515"/>
                <w:sz w:val="18"/>
                <w:lang w:val="da-DK"/>
              </w:rPr>
              <w:tab/>
            </w:r>
            <w:r w:rsidRPr="00BD65F9">
              <w:rPr>
                <w:color w:val="151515"/>
                <w:spacing w:val="-5"/>
                <w:sz w:val="18"/>
                <w:lang w:val="da-DK"/>
              </w:rPr>
              <w:t>a</w:t>
            </w:r>
            <w:r>
              <w:rPr>
                <w:color w:val="151515"/>
                <w:spacing w:val="-5"/>
                <w:sz w:val="18"/>
                <w:lang w:val="da-DK"/>
              </w:rPr>
              <w:t xml:space="preserve"> </w:t>
            </w:r>
            <w:r w:rsidRPr="00BD65F9">
              <w:rPr>
                <w:color w:val="151515"/>
                <w:spacing w:val="-2"/>
                <w:sz w:val="18"/>
                <w:lang w:val="da-DK"/>
              </w:rPr>
              <w:t>phenolurethan</w:t>
            </w:r>
            <w:r>
              <w:rPr>
                <w:color w:val="151515"/>
                <w:sz w:val="18"/>
                <w:lang w:val="da-DK"/>
              </w:rPr>
              <w:t xml:space="preserve"> </w:t>
            </w:r>
            <w:r w:rsidRPr="00BD65F9">
              <w:rPr>
                <w:color w:val="151515"/>
                <w:spacing w:val="-5"/>
                <w:sz w:val="18"/>
                <w:lang w:val="da-DK"/>
              </w:rPr>
              <w:t>med</w:t>
            </w:r>
            <w:r w:rsidRPr="00BD65F9">
              <w:rPr>
                <w:color w:val="151515"/>
                <w:spacing w:val="-2"/>
                <w:sz w:val="18"/>
                <w:lang w:val="da-DK"/>
              </w:rPr>
              <w:t>reduceret</w:t>
            </w:r>
            <w:r>
              <w:rPr>
                <w:color w:val="151515"/>
                <w:sz w:val="18"/>
                <w:lang w:val="da-DK"/>
              </w:rPr>
              <w:t xml:space="preserve"> </w:t>
            </w:r>
            <w:r w:rsidRPr="00BD65F9">
              <w:rPr>
                <w:color w:val="151515"/>
                <w:spacing w:val="-2"/>
                <w:sz w:val="18"/>
                <w:lang w:val="da-DK"/>
              </w:rPr>
              <w:t>mængde</w:t>
            </w:r>
          </w:p>
          <w:p w14:paraId="6D1923C6" w14:textId="7E6E4C8D" w:rsidR="00BD65F9" w:rsidRPr="00E05954" w:rsidRDefault="00BD65F9" w:rsidP="00BD65F9">
            <w:pPr>
              <w:pStyle w:val="Opstilling-punkttegn"/>
              <w:numPr>
                <w:ilvl w:val="0"/>
                <w:numId w:val="37"/>
              </w:numPr>
              <w:rPr>
                <w:sz w:val="18"/>
                <w:lang w:val="da-DK"/>
              </w:rPr>
            </w:pPr>
            <w:r w:rsidRPr="0055382A">
              <w:rPr>
                <w:color w:val="151515"/>
                <w:sz w:val="18"/>
                <w:lang w:val="da-DK"/>
              </w:rPr>
              <w:t>opløsningsmiddel</w:t>
            </w:r>
            <w:r w:rsidRPr="0055382A">
              <w:rPr>
                <w:color w:val="151515"/>
                <w:spacing w:val="40"/>
                <w:sz w:val="18"/>
                <w:lang w:val="da-DK"/>
              </w:rPr>
              <w:t xml:space="preserve"> </w:t>
            </w:r>
            <w:r w:rsidRPr="0055382A">
              <w:rPr>
                <w:color w:val="151515"/>
                <w:sz w:val="18"/>
                <w:lang w:val="da-DK"/>
              </w:rPr>
              <w:t>(til</w:t>
            </w:r>
            <w:r w:rsidRPr="0055382A">
              <w:rPr>
                <w:color w:val="151515"/>
                <w:spacing w:val="80"/>
                <w:sz w:val="18"/>
                <w:lang w:val="da-DK"/>
              </w:rPr>
              <w:t xml:space="preserve"> </w:t>
            </w:r>
            <w:r w:rsidRPr="0055382A">
              <w:rPr>
                <w:color w:val="151515"/>
                <w:sz w:val="18"/>
                <w:lang w:val="da-DK"/>
              </w:rPr>
              <w:t>fremstilling</w:t>
            </w:r>
            <w:r w:rsidRPr="0055382A">
              <w:rPr>
                <w:color w:val="151515"/>
                <w:spacing w:val="80"/>
                <w:sz w:val="18"/>
                <w:lang w:val="da-DK"/>
              </w:rPr>
              <w:t xml:space="preserve"> </w:t>
            </w:r>
            <w:r w:rsidRPr="0055382A">
              <w:rPr>
                <w:color w:val="151515"/>
                <w:sz w:val="18"/>
                <w:lang w:val="da-DK"/>
              </w:rPr>
              <w:t>af</w:t>
            </w:r>
            <w:r w:rsidRPr="0055382A">
              <w:rPr>
                <w:color w:val="151515"/>
                <w:spacing w:val="40"/>
                <w:sz w:val="18"/>
                <w:lang w:val="da-DK"/>
              </w:rPr>
              <w:t xml:space="preserve"> </w:t>
            </w:r>
            <w:r w:rsidRPr="0055382A">
              <w:rPr>
                <w:color w:val="151515"/>
                <w:sz w:val="18"/>
                <w:lang w:val="da-DK"/>
              </w:rPr>
              <w:t>støbegods</w:t>
            </w:r>
            <w:r w:rsidRPr="0055382A">
              <w:rPr>
                <w:color w:val="151515"/>
                <w:spacing w:val="80"/>
                <w:sz w:val="18"/>
                <w:lang w:val="da-DK"/>
              </w:rPr>
              <w:t xml:space="preserve"> </w:t>
            </w:r>
            <w:r w:rsidRPr="0055382A">
              <w:rPr>
                <w:color w:val="151515"/>
                <w:sz w:val="18"/>
                <w:lang w:val="da-DK"/>
              </w:rPr>
              <w:t>af</w:t>
            </w:r>
            <w:r w:rsidRPr="0055382A">
              <w:rPr>
                <w:color w:val="151515"/>
                <w:spacing w:val="80"/>
                <w:sz w:val="18"/>
                <w:lang w:val="da-DK"/>
              </w:rPr>
              <w:t xml:space="preserve"> </w:t>
            </w:r>
            <w:r w:rsidRPr="0055382A">
              <w:rPr>
                <w:color w:val="151515"/>
                <w:sz w:val="18"/>
                <w:lang w:val="da-DK"/>
              </w:rPr>
              <w:t>jern</w:t>
            </w:r>
            <w:r w:rsidRPr="0055382A">
              <w:rPr>
                <w:color w:val="151515"/>
                <w:spacing w:val="80"/>
                <w:sz w:val="18"/>
                <w:lang w:val="da-DK"/>
              </w:rPr>
              <w:t xml:space="preserve"> </w:t>
            </w:r>
            <w:r w:rsidRPr="0055382A">
              <w:rPr>
                <w:color w:val="151515"/>
                <w:sz w:val="18"/>
                <w:lang w:val="da-DK"/>
              </w:rPr>
              <w:t>og stål osv.).</w:t>
            </w:r>
          </w:p>
        </w:tc>
        <w:tc>
          <w:tcPr>
            <w:tcW w:w="1559" w:type="dxa"/>
            <w:tcBorders>
              <w:right w:val="double" w:sz="4" w:space="0" w:color="auto"/>
            </w:tcBorders>
          </w:tcPr>
          <w:p w14:paraId="6D1923C7" w14:textId="77777777" w:rsidR="00B35A94" w:rsidRPr="0055382A" w:rsidRDefault="00B35A94">
            <w:pPr>
              <w:pStyle w:val="TableParagraph"/>
              <w:rPr>
                <w:i/>
                <w:sz w:val="18"/>
                <w:lang w:val="da-DK"/>
              </w:rPr>
            </w:pPr>
          </w:p>
          <w:p w14:paraId="6D1923C8" w14:textId="77777777" w:rsidR="00B35A94" w:rsidRPr="0055382A" w:rsidRDefault="00B35A94">
            <w:pPr>
              <w:pStyle w:val="TableParagraph"/>
              <w:rPr>
                <w:i/>
                <w:sz w:val="18"/>
                <w:lang w:val="da-DK"/>
              </w:rPr>
            </w:pPr>
          </w:p>
          <w:p w14:paraId="6D1923C9" w14:textId="77777777" w:rsidR="00B35A94" w:rsidRPr="0055382A" w:rsidRDefault="00B35A94">
            <w:pPr>
              <w:pStyle w:val="TableParagraph"/>
              <w:rPr>
                <w:i/>
                <w:sz w:val="18"/>
                <w:lang w:val="da-DK"/>
              </w:rPr>
            </w:pPr>
          </w:p>
          <w:p w14:paraId="6D1923CA" w14:textId="77777777" w:rsidR="00B35A94" w:rsidRPr="0055382A" w:rsidRDefault="00B35A94">
            <w:pPr>
              <w:pStyle w:val="TableParagraph"/>
              <w:rPr>
                <w:i/>
                <w:sz w:val="18"/>
                <w:lang w:val="da-DK"/>
              </w:rPr>
            </w:pPr>
          </w:p>
          <w:p w14:paraId="6D1923CB" w14:textId="77777777" w:rsidR="00B35A94" w:rsidRPr="0055382A" w:rsidRDefault="00B35A94">
            <w:pPr>
              <w:pStyle w:val="TableParagraph"/>
              <w:rPr>
                <w:i/>
                <w:sz w:val="18"/>
                <w:lang w:val="da-DK"/>
              </w:rPr>
            </w:pPr>
          </w:p>
          <w:p w14:paraId="6D1923CC" w14:textId="77777777" w:rsidR="00B35A94" w:rsidRPr="0055382A" w:rsidRDefault="00B35A94">
            <w:pPr>
              <w:pStyle w:val="TableParagraph"/>
              <w:spacing w:before="38"/>
              <w:rPr>
                <w:i/>
                <w:sz w:val="18"/>
                <w:lang w:val="da-DK"/>
              </w:rPr>
            </w:pPr>
          </w:p>
          <w:p w14:paraId="6D1923CD" w14:textId="77777777" w:rsidR="00B35A94" w:rsidRPr="0055382A" w:rsidRDefault="00B35A94">
            <w:pPr>
              <w:pStyle w:val="TableParagraph"/>
              <w:spacing w:before="1" w:line="247" w:lineRule="auto"/>
              <w:ind w:left="112" w:right="-15" w:firstLine="8"/>
              <w:jc w:val="both"/>
              <w:rPr>
                <w:sz w:val="18"/>
                <w:lang w:val="da-DK"/>
              </w:rPr>
            </w:pPr>
            <w:r w:rsidRPr="0055382A">
              <w:rPr>
                <w:color w:val="111111"/>
                <w:sz w:val="18"/>
                <w:lang w:val="da-DK"/>
              </w:rPr>
              <w:t xml:space="preserve">Anvendeligheden kan </w:t>
            </w:r>
            <w:r w:rsidRPr="0055382A">
              <w:rPr>
                <w:color w:val="212121"/>
                <w:sz w:val="18"/>
                <w:lang w:val="da-DK"/>
              </w:rPr>
              <w:t xml:space="preserve">være </w:t>
            </w:r>
            <w:r w:rsidRPr="0055382A">
              <w:rPr>
                <w:color w:val="111111"/>
                <w:sz w:val="18"/>
                <w:lang w:val="da-DK"/>
              </w:rPr>
              <w:t>begrænset på</w:t>
            </w:r>
            <w:r w:rsidRPr="0055382A">
              <w:rPr>
                <w:color w:val="111111"/>
                <w:spacing w:val="40"/>
                <w:sz w:val="18"/>
                <w:lang w:val="da-DK"/>
              </w:rPr>
              <w:t xml:space="preserve"> </w:t>
            </w:r>
            <w:r w:rsidRPr="0055382A">
              <w:rPr>
                <w:color w:val="212121"/>
                <w:sz w:val="18"/>
                <w:lang w:val="da-DK"/>
              </w:rPr>
              <w:t xml:space="preserve">grund </w:t>
            </w:r>
            <w:r w:rsidRPr="0055382A">
              <w:rPr>
                <w:color w:val="111111"/>
                <w:sz w:val="18"/>
                <w:lang w:val="da-DK"/>
              </w:rPr>
              <w:t xml:space="preserve">af produktspeci­ </w:t>
            </w:r>
            <w:r w:rsidRPr="0055382A">
              <w:rPr>
                <w:color w:val="111111"/>
                <w:spacing w:val="-2"/>
                <w:sz w:val="18"/>
                <w:lang w:val="da-DK"/>
              </w:rPr>
              <w:t>fikationer.</w:t>
            </w:r>
          </w:p>
        </w:tc>
        <w:tc>
          <w:tcPr>
            <w:tcW w:w="2694" w:type="dxa"/>
            <w:tcBorders>
              <w:top w:val="double" w:sz="4" w:space="0" w:color="auto"/>
              <w:left w:val="double" w:sz="4" w:space="0" w:color="auto"/>
              <w:bottom w:val="double" w:sz="4" w:space="0" w:color="auto"/>
              <w:right w:val="double" w:sz="4" w:space="0" w:color="auto"/>
            </w:tcBorders>
          </w:tcPr>
          <w:p w14:paraId="7A3E0113" w14:textId="77777777" w:rsidR="00B35A94" w:rsidRPr="0055382A" w:rsidRDefault="00B35A94">
            <w:pPr>
              <w:pStyle w:val="TableParagraph"/>
              <w:rPr>
                <w:i/>
                <w:sz w:val="18"/>
                <w:lang w:val="da-DK"/>
              </w:rPr>
            </w:pPr>
          </w:p>
        </w:tc>
      </w:tr>
      <w:tr w:rsidR="00BD65F9" w:rsidRPr="00B41B04" w14:paraId="142339DF" w14:textId="77777777" w:rsidTr="00BD65F9">
        <w:trPr>
          <w:trHeight w:val="3372"/>
        </w:trPr>
        <w:tc>
          <w:tcPr>
            <w:tcW w:w="363" w:type="dxa"/>
            <w:tcBorders>
              <w:left w:val="nil"/>
            </w:tcBorders>
          </w:tcPr>
          <w:p w14:paraId="0B81497B" w14:textId="77777777" w:rsidR="00BD65F9" w:rsidRPr="0055382A" w:rsidRDefault="00BD65F9" w:rsidP="00BD65F9">
            <w:pPr>
              <w:pStyle w:val="TableParagraph"/>
              <w:rPr>
                <w:i/>
                <w:sz w:val="18"/>
                <w:lang w:val="da-DK"/>
              </w:rPr>
            </w:pPr>
          </w:p>
          <w:p w14:paraId="79ECA1FC" w14:textId="77777777" w:rsidR="00BD65F9" w:rsidRPr="0055382A" w:rsidRDefault="00BD65F9" w:rsidP="00BD65F9">
            <w:pPr>
              <w:pStyle w:val="TableParagraph"/>
              <w:rPr>
                <w:i/>
                <w:sz w:val="18"/>
                <w:lang w:val="da-DK"/>
              </w:rPr>
            </w:pPr>
          </w:p>
          <w:p w14:paraId="060F4A7E" w14:textId="77777777" w:rsidR="00BD65F9" w:rsidRPr="0055382A" w:rsidRDefault="00BD65F9" w:rsidP="00BD65F9">
            <w:pPr>
              <w:pStyle w:val="TableParagraph"/>
              <w:rPr>
                <w:i/>
                <w:sz w:val="18"/>
                <w:lang w:val="da-DK"/>
              </w:rPr>
            </w:pPr>
          </w:p>
          <w:p w14:paraId="13A986B0" w14:textId="77777777" w:rsidR="00BD65F9" w:rsidRPr="0055382A" w:rsidRDefault="00BD65F9" w:rsidP="00BD65F9">
            <w:pPr>
              <w:pStyle w:val="TableParagraph"/>
              <w:spacing w:before="17"/>
              <w:rPr>
                <w:i/>
                <w:sz w:val="18"/>
                <w:lang w:val="da-DK"/>
              </w:rPr>
            </w:pPr>
          </w:p>
          <w:p w14:paraId="0770681D" w14:textId="69A0C947" w:rsidR="00BD65F9" w:rsidRPr="0055382A" w:rsidRDefault="00BD65F9" w:rsidP="00BD65F9">
            <w:pPr>
              <w:pStyle w:val="TableParagraph"/>
              <w:rPr>
                <w:i/>
                <w:sz w:val="18"/>
                <w:lang w:val="da-DK"/>
              </w:rPr>
            </w:pPr>
            <w:r>
              <w:rPr>
                <w:color w:val="151515"/>
                <w:spacing w:val="-5"/>
                <w:sz w:val="18"/>
              </w:rPr>
              <w:t>f.</w:t>
            </w:r>
          </w:p>
        </w:tc>
        <w:tc>
          <w:tcPr>
            <w:tcW w:w="1417" w:type="dxa"/>
          </w:tcPr>
          <w:p w14:paraId="5856A399" w14:textId="77777777" w:rsidR="00BD65F9" w:rsidRPr="0055382A" w:rsidRDefault="00BD65F9" w:rsidP="00BD65F9">
            <w:pPr>
              <w:pStyle w:val="TableParagraph"/>
              <w:rPr>
                <w:i/>
                <w:sz w:val="18"/>
                <w:lang w:val="da-DK"/>
              </w:rPr>
            </w:pPr>
          </w:p>
          <w:p w14:paraId="0ECF19A0" w14:textId="77777777" w:rsidR="00BD65F9" w:rsidRPr="0055382A" w:rsidRDefault="00BD65F9" w:rsidP="00BD65F9">
            <w:pPr>
              <w:pStyle w:val="TableParagraph"/>
              <w:spacing w:before="109"/>
              <w:rPr>
                <w:i/>
                <w:sz w:val="18"/>
                <w:lang w:val="da-DK"/>
              </w:rPr>
            </w:pPr>
          </w:p>
          <w:p w14:paraId="7E56E744" w14:textId="3A16B7F6" w:rsidR="00BD65F9" w:rsidRPr="0055382A" w:rsidRDefault="00BD65F9" w:rsidP="00BD65F9">
            <w:pPr>
              <w:pStyle w:val="TableParagraph"/>
              <w:rPr>
                <w:i/>
                <w:sz w:val="18"/>
                <w:lang w:val="da-DK"/>
              </w:rPr>
            </w:pPr>
            <w:r w:rsidRPr="0055382A">
              <w:rPr>
                <w:color w:val="151515"/>
                <w:sz w:val="18"/>
                <w:lang w:val="da-DK"/>
              </w:rPr>
              <w:t>Valg</w:t>
            </w:r>
            <w:r w:rsidRPr="0055382A">
              <w:rPr>
                <w:color w:val="151515"/>
                <w:spacing w:val="-1"/>
                <w:sz w:val="18"/>
                <w:lang w:val="da-DK"/>
              </w:rPr>
              <w:t xml:space="preserve"> </w:t>
            </w:r>
            <w:r w:rsidRPr="0055382A">
              <w:rPr>
                <w:color w:val="151515"/>
                <w:sz w:val="18"/>
                <w:lang w:val="da-DK"/>
              </w:rPr>
              <w:t>af</w:t>
            </w:r>
            <w:r w:rsidRPr="0055382A">
              <w:rPr>
                <w:color w:val="151515"/>
                <w:spacing w:val="5"/>
                <w:sz w:val="18"/>
                <w:lang w:val="da-DK"/>
              </w:rPr>
              <w:t xml:space="preserve"> </w:t>
            </w:r>
            <w:r w:rsidRPr="0055382A">
              <w:rPr>
                <w:color w:val="151515"/>
                <w:sz w:val="18"/>
                <w:lang w:val="da-DK"/>
              </w:rPr>
              <w:t>lavemis­ sionsbindere</w:t>
            </w:r>
            <w:r w:rsidRPr="0055382A">
              <w:rPr>
                <w:color w:val="151515"/>
                <w:spacing w:val="80"/>
                <w:sz w:val="18"/>
                <w:lang w:val="da-DK"/>
              </w:rPr>
              <w:t xml:space="preserve"> </w:t>
            </w:r>
            <w:r w:rsidRPr="0055382A">
              <w:rPr>
                <w:color w:val="151515"/>
                <w:sz w:val="18"/>
                <w:lang w:val="da-DK"/>
              </w:rPr>
              <w:t xml:space="preserve">til </w:t>
            </w:r>
            <w:r w:rsidRPr="0055382A">
              <w:rPr>
                <w:color w:val="151515"/>
                <w:spacing w:val="-2"/>
                <w:sz w:val="18"/>
                <w:lang w:val="da-DK"/>
              </w:rPr>
              <w:t>varmehærd­</w:t>
            </w:r>
            <w:r w:rsidRPr="0055382A">
              <w:rPr>
                <w:color w:val="151515"/>
                <w:spacing w:val="80"/>
                <w:sz w:val="18"/>
                <w:lang w:val="da-DK"/>
              </w:rPr>
              <w:t xml:space="preserve"> </w:t>
            </w:r>
            <w:r w:rsidRPr="0055382A">
              <w:rPr>
                <w:color w:val="151515"/>
                <w:spacing w:val="-4"/>
                <w:sz w:val="18"/>
                <w:lang w:val="da-DK"/>
              </w:rPr>
              <w:t>ning</w:t>
            </w:r>
          </w:p>
        </w:tc>
        <w:tc>
          <w:tcPr>
            <w:tcW w:w="3402" w:type="dxa"/>
          </w:tcPr>
          <w:p w14:paraId="149C31FC" w14:textId="77777777" w:rsidR="00BD65F9" w:rsidRPr="00BD65F9" w:rsidRDefault="00BD65F9" w:rsidP="00BD65F9">
            <w:pPr>
              <w:pStyle w:val="Opstilling-punkttegn"/>
              <w:rPr>
                <w:color w:val="151515"/>
                <w:spacing w:val="-2"/>
                <w:sz w:val="18"/>
                <w:lang w:val="da-DK"/>
              </w:rPr>
            </w:pPr>
            <w:r w:rsidRPr="00BD65F9">
              <w:rPr>
                <w:color w:val="151515"/>
                <w:spacing w:val="-2"/>
                <w:sz w:val="18"/>
                <w:lang w:val="da-DK"/>
              </w:rPr>
              <w:t>Valg af bindere i et varmehærdningssystem, der genererer færre emissioner af formaldehyd, phenol, furfurylalkohol, benzen, isocyanater osv. Dette omfatter brugen af:</w:t>
            </w:r>
          </w:p>
          <w:p w14:paraId="7E43855F" w14:textId="77777777" w:rsidR="00BD65F9" w:rsidRDefault="00BD65F9" w:rsidP="00BD65F9">
            <w:pPr>
              <w:pStyle w:val="Opstilling-punkttegn"/>
              <w:numPr>
                <w:ilvl w:val="0"/>
                <w:numId w:val="37"/>
              </w:numPr>
              <w:rPr>
                <w:color w:val="151515"/>
                <w:spacing w:val="-2"/>
                <w:sz w:val="18"/>
                <w:lang w:val="da-DK"/>
              </w:rPr>
            </w:pPr>
            <w:r w:rsidRPr="00BD65F9">
              <w:rPr>
                <w:color w:val="151515"/>
                <w:spacing w:val="-2"/>
                <w:sz w:val="18"/>
                <w:lang w:val="da-DK"/>
              </w:rPr>
              <w:t xml:space="preserve">uorganiske bindere såsom geopolymerer baseret på polysialater </w:t>
            </w:r>
          </w:p>
          <w:p w14:paraId="47364D50" w14:textId="7C4F036E" w:rsidR="00BD65F9" w:rsidRPr="00BD65F9" w:rsidRDefault="00BD65F9" w:rsidP="00BD65F9">
            <w:pPr>
              <w:pStyle w:val="Opstilling-punkttegn"/>
              <w:numPr>
                <w:ilvl w:val="0"/>
                <w:numId w:val="37"/>
              </w:numPr>
              <w:rPr>
                <w:color w:val="151515"/>
                <w:spacing w:val="-2"/>
                <w:sz w:val="18"/>
                <w:lang w:val="da-DK"/>
              </w:rPr>
            </w:pPr>
            <w:r w:rsidRPr="00BD65F9">
              <w:rPr>
                <w:color w:val="151515"/>
                <w:spacing w:val="-2"/>
                <w:sz w:val="18"/>
                <w:lang w:val="da-DK"/>
              </w:rPr>
              <w:t>uorganiske bindere, der hærdes ved en warm-box-proces uden phenol, formaldehyd og isocyanater (f.eks. til fremstilling af komplekst aluminiumsstøbegods)</w:t>
            </w:r>
          </w:p>
          <w:p w14:paraId="66F30786" w14:textId="0940DBD2" w:rsidR="00BD65F9" w:rsidRPr="00BD65F9" w:rsidRDefault="00BD65F9" w:rsidP="00BD65F9">
            <w:pPr>
              <w:pStyle w:val="Opstilling-punkttegn"/>
              <w:numPr>
                <w:ilvl w:val="0"/>
                <w:numId w:val="37"/>
              </w:numPr>
              <w:rPr>
                <w:color w:val="151515"/>
                <w:spacing w:val="-2"/>
                <w:sz w:val="18"/>
                <w:lang w:val="da-DK"/>
              </w:rPr>
            </w:pPr>
            <w:r w:rsidRPr="00BD65F9">
              <w:rPr>
                <w:color w:val="151515"/>
                <w:spacing w:val="-2"/>
                <w:sz w:val="18"/>
                <w:lang w:val="da-DK"/>
              </w:rPr>
              <w:t>warm-box alifatiske polyurethan bindere (som alternativ til cold box-processen).</w:t>
            </w:r>
          </w:p>
        </w:tc>
        <w:tc>
          <w:tcPr>
            <w:tcW w:w="1559" w:type="dxa"/>
            <w:tcBorders>
              <w:right w:val="double" w:sz="4" w:space="0" w:color="auto"/>
            </w:tcBorders>
          </w:tcPr>
          <w:p w14:paraId="183DAE08" w14:textId="77777777" w:rsidR="00BD65F9" w:rsidRPr="0055382A" w:rsidRDefault="00BD65F9" w:rsidP="00BD65F9">
            <w:pPr>
              <w:pStyle w:val="TableParagraph"/>
              <w:rPr>
                <w:i/>
                <w:sz w:val="18"/>
                <w:lang w:val="da-DK"/>
              </w:rPr>
            </w:pPr>
          </w:p>
          <w:p w14:paraId="114A18DD" w14:textId="77777777" w:rsidR="00BD65F9" w:rsidRPr="0055382A" w:rsidRDefault="00BD65F9" w:rsidP="00BD65F9">
            <w:pPr>
              <w:pStyle w:val="TableParagraph"/>
              <w:spacing w:before="109"/>
              <w:rPr>
                <w:i/>
                <w:sz w:val="18"/>
                <w:lang w:val="da-DK"/>
              </w:rPr>
            </w:pPr>
          </w:p>
          <w:p w14:paraId="14748835" w14:textId="62A8935A" w:rsidR="00BD65F9" w:rsidRPr="0055382A" w:rsidRDefault="00BD65F9" w:rsidP="00BD65F9">
            <w:pPr>
              <w:pStyle w:val="TableParagraph"/>
              <w:rPr>
                <w:i/>
                <w:sz w:val="18"/>
                <w:lang w:val="da-DK"/>
              </w:rPr>
            </w:pPr>
            <w:r w:rsidRPr="0055382A">
              <w:rPr>
                <w:color w:val="151515"/>
                <w:sz w:val="18"/>
                <w:lang w:val="da-DK"/>
              </w:rPr>
              <w:t>Anvendeligheden kan være begrænset på</w:t>
            </w:r>
            <w:r w:rsidRPr="0055382A">
              <w:rPr>
                <w:color w:val="151515"/>
                <w:spacing w:val="40"/>
                <w:sz w:val="18"/>
                <w:lang w:val="da-DK"/>
              </w:rPr>
              <w:t xml:space="preserve"> </w:t>
            </w:r>
            <w:r w:rsidRPr="0055382A">
              <w:rPr>
                <w:color w:val="151515"/>
                <w:sz w:val="18"/>
                <w:lang w:val="da-DK"/>
              </w:rPr>
              <w:t xml:space="preserve">grund af produktspeci­ </w:t>
            </w:r>
            <w:r w:rsidRPr="0055382A">
              <w:rPr>
                <w:color w:val="151515"/>
                <w:spacing w:val="-2"/>
                <w:sz w:val="18"/>
                <w:lang w:val="da-DK"/>
              </w:rPr>
              <w:t>fikationer.</w:t>
            </w:r>
          </w:p>
        </w:tc>
        <w:tc>
          <w:tcPr>
            <w:tcW w:w="2694" w:type="dxa"/>
            <w:tcBorders>
              <w:top w:val="double" w:sz="4" w:space="0" w:color="auto"/>
              <w:left w:val="double" w:sz="4" w:space="0" w:color="auto"/>
              <w:bottom w:val="double" w:sz="4" w:space="0" w:color="auto"/>
              <w:right w:val="double" w:sz="4" w:space="0" w:color="auto"/>
            </w:tcBorders>
          </w:tcPr>
          <w:p w14:paraId="559A1BA4" w14:textId="77777777" w:rsidR="00BD65F9" w:rsidRPr="0055382A" w:rsidRDefault="00BD65F9" w:rsidP="00BD65F9">
            <w:pPr>
              <w:pStyle w:val="TableParagraph"/>
              <w:rPr>
                <w:i/>
                <w:sz w:val="18"/>
                <w:lang w:val="da-DK"/>
              </w:rPr>
            </w:pPr>
          </w:p>
        </w:tc>
      </w:tr>
    </w:tbl>
    <w:p w14:paraId="6BC8AE2E" w14:textId="77777777" w:rsidR="001A02EC" w:rsidRPr="00342F1F" w:rsidRDefault="00E05954" w:rsidP="001A02EC">
      <w:pPr>
        <w:ind w:left="625"/>
        <w:rPr>
          <w:i/>
          <w:sz w:val="20"/>
          <w:szCs w:val="20"/>
          <w:lang w:val="da-DK"/>
        </w:rPr>
      </w:pPr>
      <w:r>
        <w:rPr>
          <w:sz w:val="18"/>
          <w:lang w:val="da-DK"/>
        </w:rPr>
        <w:br/>
      </w:r>
      <w:r w:rsidR="001A02EC" w:rsidRPr="00342F1F">
        <w:rPr>
          <w:i/>
          <w:color w:val="151515"/>
          <w:w w:val="80"/>
          <w:sz w:val="20"/>
          <w:szCs w:val="20"/>
          <w:lang w:val="da-DK"/>
        </w:rPr>
        <w:t>Generelle</w:t>
      </w:r>
      <w:r w:rsidR="001A02EC" w:rsidRPr="00342F1F">
        <w:rPr>
          <w:i/>
          <w:color w:val="151515"/>
          <w:spacing w:val="16"/>
          <w:sz w:val="20"/>
          <w:szCs w:val="20"/>
          <w:lang w:val="da-DK"/>
        </w:rPr>
        <w:t xml:space="preserve"> </w:t>
      </w:r>
      <w:r w:rsidR="001A02EC" w:rsidRPr="00342F1F">
        <w:rPr>
          <w:i/>
          <w:color w:val="151515"/>
          <w:w w:val="80"/>
          <w:sz w:val="20"/>
          <w:szCs w:val="20"/>
          <w:lang w:val="da-DK"/>
        </w:rPr>
        <w:t>teknikker</w:t>
      </w:r>
      <w:r w:rsidR="001A02EC" w:rsidRPr="00342F1F">
        <w:rPr>
          <w:i/>
          <w:color w:val="151515"/>
          <w:spacing w:val="16"/>
          <w:sz w:val="20"/>
          <w:szCs w:val="20"/>
          <w:lang w:val="da-DK"/>
        </w:rPr>
        <w:t xml:space="preserve"> </w:t>
      </w:r>
      <w:r w:rsidR="001A02EC" w:rsidRPr="00342F1F">
        <w:rPr>
          <w:i/>
          <w:color w:val="151515"/>
          <w:w w:val="80"/>
          <w:sz w:val="20"/>
          <w:szCs w:val="20"/>
          <w:lang w:val="da-DK"/>
        </w:rPr>
        <w:t>til</w:t>
      </w:r>
      <w:r w:rsidR="001A02EC" w:rsidRPr="00342F1F">
        <w:rPr>
          <w:i/>
          <w:color w:val="151515"/>
          <w:spacing w:val="15"/>
          <w:sz w:val="20"/>
          <w:szCs w:val="20"/>
          <w:lang w:val="da-DK"/>
        </w:rPr>
        <w:t xml:space="preserve"> </w:t>
      </w:r>
      <w:r w:rsidR="001A02EC" w:rsidRPr="00342F1F">
        <w:rPr>
          <w:i/>
          <w:color w:val="151515"/>
          <w:w w:val="80"/>
          <w:sz w:val="20"/>
          <w:szCs w:val="20"/>
          <w:lang w:val="da-DK"/>
        </w:rPr>
        <w:t>form-</w:t>
      </w:r>
      <w:r w:rsidR="001A02EC" w:rsidRPr="00342F1F">
        <w:rPr>
          <w:i/>
          <w:color w:val="151515"/>
          <w:spacing w:val="2"/>
          <w:sz w:val="20"/>
          <w:szCs w:val="20"/>
          <w:lang w:val="da-DK"/>
        </w:rPr>
        <w:t xml:space="preserve"> </w:t>
      </w:r>
      <w:r w:rsidR="001A02EC" w:rsidRPr="00342F1F">
        <w:rPr>
          <w:i/>
          <w:color w:val="151515"/>
          <w:w w:val="80"/>
          <w:sz w:val="20"/>
          <w:szCs w:val="20"/>
          <w:lang w:val="da-DK"/>
        </w:rPr>
        <w:t>og</w:t>
      </w:r>
      <w:r w:rsidR="001A02EC" w:rsidRPr="00342F1F">
        <w:rPr>
          <w:i/>
          <w:color w:val="151515"/>
          <w:spacing w:val="16"/>
          <w:sz w:val="20"/>
          <w:szCs w:val="20"/>
          <w:lang w:val="da-DK"/>
        </w:rPr>
        <w:t xml:space="preserve"> </w:t>
      </w:r>
      <w:r w:rsidR="001A02EC" w:rsidRPr="00342F1F">
        <w:rPr>
          <w:i/>
          <w:color w:val="151515"/>
          <w:w w:val="80"/>
          <w:sz w:val="20"/>
          <w:szCs w:val="20"/>
          <w:lang w:val="da-DK"/>
        </w:rPr>
        <w:t>kernefremstilling</w:t>
      </w:r>
      <w:r w:rsidR="001A02EC" w:rsidRPr="00342F1F">
        <w:rPr>
          <w:i/>
          <w:color w:val="151515"/>
          <w:sz w:val="20"/>
          <w:szCs w:val="20"/>
          <w:lang w:val="da-DK"/>
        </w:rPr>
        <w:t xml:space="preserve"> </w:t>
      </w:r>
      <w:r w:rsidR="001A02EC" w:rsidRPr="00342F1F">
        <w:rPr>
          <w:i/>
          <w:color w:val="151515"/>
          <w:w w:val="80"/>
          <w:sz w:val="20"/>
          <w:szCs w:val="20"/>
          <w:lang w:val="da-DK"/>
        </w:rPr>
        <w:t>med</w:t>
      </w:r>
      <w:r w:rsidR="001A02EC" w:rsidRPr="00342F1F">
        <w:rPr>
          <w:i/>
          <w:color w:val="151515"/>
          <w:spacing w:val="26"/>
          <w:sz w:val="20"/>
          <w:szCs w:val="20"/>
          <w:lang w:val="da-DK"/>
        </w:rPr>
        <w:t xml:space="preserve"> </w:t>
      </w:r>
      <w:r w:rsidR="001A02EC" w:rsidRPr="00342F1F">
        <w:rPr>
          <w:i/>
          <w:color w:val="151515"/>
          <w:w w:val="80"/>
          <w:sz w:val="20"/>
          <w:szCs w:val="20"/>
          <w:lang w:val="da-DK"/>
        </w:rPr>
        <w:t>kemisk</w:t>
      </w:r>
      <w:r w:rsidR="001A02EC" w:rsidRPr="00342F1F">
        <w:rPr>
          <w:i/>
          <w:color w:val="151515"/>
          <w:spacing w:val="14"/>
          <w:sz w:val="20"/>
          <w:szCs w:val="20"/>
          <w:lang w:val="da-DK"/>
        </w:rPr>
        <w:t xml:space="preserve"> </w:t>
      </w:r>
      <w:r w:rsidR="001A02EC" w:rsidRPr="00342F1F">
        <w:rPr>
          <w:i/>
          <w:color w:val="151515"/>
          <w:w w:val="80"/>
          <w:sz w:val="20"/>
          <w:szCs w:val="20"/>
          <w:lang w:val="da-DK"/>
        </w:rPr>
        <w:t>bundet</w:t>
      </w:r>
      <w:r w:rsidR="001A02EC" w:rsidRPr="00342F1F">
        <w:rPr>
          <w:i/>
          <w:color w:val="151515"/>
          <w:spacing w:val="24"/>
          <w:sz w:val="20"/>
          <w:szCs w:val="20"/>
          <w:lang w:val="da-DK"/>
        </w:rPr>
        <w:t xml:space="preserve"> </w:t>
      </w:r>
      <w:r w:rsidR="001A02EC" w:rsidRPr="00342F1F">
        <w:rPr>
          <w:i/>
          <w:color w:val="262626"/>
          <w:spacing w:val="-4"/>
          <w:w w:val="80"/>
          <w:sz w:val="20"/>
          <w:szCs w:val="20"/>
          <w:lang w:val="da-DK"/>
        </w:rPr>
        <w:t>sand</w:t>
      </w:r>
    </w:p>
    <w:p w14:paraId="6D1923D0" w14:textId="0CCF0B7B" w:rsidR="000A7367" w:rsidRPr="0055382A" w:rsidRDefault="000A7367" w:rsidP="00E05954">
      <w:pPr>
        <w:spacing w:line="247" w:lineRule="auto"/>
        <w:jc w:val="both"/>
        <w:rPr>
          <w:i/>
          <w:sz w:val="20"/>
          <w:lang w:val="da-DK"/>
        </w:rPr>
      </w:pPr>
    </w:p>
    <w:tbl>
      <w:tblPr>
        <w:tblW w:w="0" w:type="auto"/>
        <w:tblInd w:w="63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363"/>
        <w:gridCol w:w="1417"/>
        <w:gridCol w:w="3402"/>
        <w:gridCol w:w="1559"/>
        <w:gridCol w:w="2694"/>
      </w:tblGrid>
      <w:tr w:rsidR="00BD65F9" w:rsidRPr="0055382A" w14:paraId="40ACD7B0" w14:textId="77777777" w:rsidTr="001A02EC">
        <w:trPr>
          <w:trHeight w:val="1188"/>
        </w:trPr>
        <w:tc>
          <w:tcPr>
            <w:tcW w:w="363" w:type="dxa"/>
            <w:tcBorders>
              <w:left w:val="nil"/>
            </w:tcBorders>
          </w:tcPr>
          <w:p w14:paraId="028B674F" w14:textId="77777777" w:rsidR="00BD65F9" w:rsidRPr="00342F1F" w:rsidRDefault="00BD65F9" w:rsidP="00BD65F9">
            <w:pPr>
              <w:pStyle w:val="TableParagraph"/>
              <w:spacing w:before="5"/>
              <w:rPr>
                <w:i/>
                <w:sz w:val="18"/>
                <w:lang w:val="da-DK"/>
              </w:rPr>
            </w:pPr>
          </w:p>
          <w:p w14:paraId="414511E1" w14:textId="3906F7E0" w:rsidR="00BD65F9" w:rsidRPr="0055382A" w:rsidRDefault="00BD65F9" w:rsidP="00BD65F9">
            <w:pPr>
              <w:pStyle w:val="TableParagraph"/>
              <w:rPr>
                <w:i/>
                <w:sz w:val="18"/>
                <w:lang w:val="da-DK"/>
              </w:rPr>
            </w:pPr>
            <w:r>
              <w:rPr>
                <w:color w:val="151515"/>
                <w:spacing w:val="-5"/>
                <w:w w:val="105"/>
                <w:sz w:val="18"/>
              </w:rPr>
              <w:t>g.</w:t>
            </w:r>
          </w:p>
        </w:tc>
        <w:tc>
          <w:tcPr>
            <w:tcW w:w="1417" w:type="dxa"/>
          </w:tcPr>
          <w:p w14:paraId="665AB560" w14:textId="0EC74147" w:rsidR="00BD65F9" w:rsidRPr="0055382A" w:rsidRDefault="00BD65F9" w:rsidP="00BD65F9">
            <w:pPr>
              <w:pStyle w:val="TableParagraph"/>
              <w:rPr>
                <w:i/>
                <w:sz w:val="18"/>
                <w:lang w:val="da-DK"/>
              </w:rPr>
            </w:pPr>
            <w:r w:rsidRPr="0055382A">
              <w:rPr>
                <w:color w:val="151515"/>
                <w:w w:val="105"/>
                <w:sz w:val="18"/>
                <w:lang w:val="da-DK"/>
              </w:rPr>
              <w:t>Optimering af forbruget</w:t>
            </w:r>
            <w:r w:rsidRPr="0055382A">
              <w:rPr>
                <w:color w:val="151515"/>
                <w:spacing w:val="-12"/>
                <w:w w:val="105"/>
                <w:sz w:val="18"/>
                <w:lang w:val="da-DK"/>
              </w:rPr>
              <w:t xml:space="preserve"> </w:t>
            </w:r>
            <w:r w:rsidRPr="0055382A">
              <w:rPr>
                <w:color w:val="151515"/>
                <w:w w:val="105"/>
                <w:sz w:val="18"/>
                <w:lang w:val="da-DK"/>
              </w:rPr>
              <w:t>afbin- der og harpiks</w:t>
            </w:r>
          </w:p>
        </w:tc>
        <w:tc>
          <w:tcPr>
            <w:tcW w:w="3402" w:type="dxa"/>
          </w:tcPr>
          <w:p w14:paraId="1CD6D928" w14:textId="77777777" w:rsidR="00BD65F9" w:rsidRPr="0055382A" w:rsidRDefault="00BD65F9" w:rsidP="00BD65F9">
            <w:pPr>
              <w:pStyle w:val="TableParagraph"/>
              <w:rPr>
                <w:i/>
                <w:sz w:val="18"/>
                <w:lang w:val="da-DK"/>
              </w:rPr>
            </w:pPr>
          </w:p>
          <w:p w14:paraId="58213539" w14:textId="7955928B" w:rsidR="00BD65F9" w:rsidRPr="00BD65F9" w:rsidRDefault="00BD65F9" w:rsidP="00BD65F9">
            <w:pPr>
              <w:pStyle w:val="Opstilling-punkttegn"/>
              <w:numPr>
                <w:ilvl w:val="0"/>
                <w:numId w:val="37"/>
              </w:numPr>
              <w:rPr>
                <w:color w:val="151515"/>
                <w:spacing w:val="-2"/>
                <w:sz w:val="18"/>
                <w:lang w:val="da-DK"/>
              </w:rPr>
            </w:pPr>
            <w:r w:rsidRPr="1B4E1884">
              <w:rPr>
                <w:color w:val="151515"/>
                <w:sz w:val="18"/>
                <w:szCs w:val="18"/>
              </w:rPr>
              <w:t>Se</w:t>
            </w:r>
            <w:r w:rsidRPr="1B4E1884">
              <w:rPr>
                <w:color w:val="151515"/>
                <w:spacing w:val="-6"/>
                <w:sz w:val="18"/>
                <w:szCs w:val="18"/>
              </w:rPr>
              <w:t xml:space="preserve"> </w:t>
            </w:r>
            <w:r w:rsidRPr="1B4E1884">
              <w:rPr>
                <w:color w:val="151515"/>
                <w:sz w:val="18"/>
                <w:szCs w:val="18"/>
              </w:rPr>
              <w:t xml:space="preserve">afsnit </w:t>
            </w:r>
            <w:r w:rsidRPr="1B4E1884">
              <w:rPr>
                <w:color w:val="151515"/>
                <w:spacing w:val="-2"/>
                <w:sz w:val="18"/>
                <w:szCs w:val="18"/>
              </w:rPr>
              <w:t>1.4.3.</w:t>
            </w:r>
          </w:p>
        </w:tc>
        <w:tc>
          <w:tcPr>
            <w:tcW w:w="1559" w:type="dxa"/>
            <w:tcBorders>
              <w:right w:val="double" w:sz="4" w:space="0" w:color="auto"/>
            </w:tcBorders>
          </w:tcPr>
          <w:p w14:paraId="5981BA9B" w14:textId="77777777" w:rsidR="00BD65F9" w:rsidRDefault="00BD65F9" w:rsidP="00BD65F9">
            <w:pPr>
              <w:pStyle w:val="TableParagraph"/>
              <w:rPr>
                <w:i/>
                <w:sz w:val="18"/>
              </w:rPr>
            </w:pPr>
          </w:p>
          <w:p w14:paraId="67FCB9CF" w14:textId="60E0ADDD" w:rsidR="00BD65F9" w:rsidRPr="0055382A" w:rsidRDefault="00BD65F9" w:rsidP="00BD65F9">
            <w:pPr>
              <w:pStyle w:val="TableParagraph"/>
              <w:rPr>
                <w:i/>
                <w:sz w:val="18"/>
                <w:lang w:val="da-DK"/>
              </w:rPr>
            </w:pPr>
            <w:r w:rsidRPr="1B4E1884">
              <w:rPr>
                <w:color w:val="151515"/>
                <w:sz w:val="18"/>
                <w:szCs w:val="18"/>
              </w:rPr>
              <w:t>Kan</w:t>
            </w:r>
            <w:r w:rsidRPr="1B4E1884">
              <w:rPr>
                <w:color w:val="151515"/>
                <w:spacing w:val="3"/>
                <w:sz w:val="18"/>
                <w:szCs w:val="18"/>
              </w:rPr>
              <w:t xml:space="preserve"> </w:t>
            </w:r>
            <w:r w:rsidRPr="1B4E1884">
              <w:rPr>
                <w:color w:val="262626"/>
                <w:sz w:val="18"/>
                <w:szCs w:val="18"/>
              </w:rPr>
              <w:t>anvendes</w:t>
            </w:r>
            <w:r w:rsidRPr="1B4E1884">
              <w:rPr>
                <w:color w:val="262626"/>
                <w:spacing w:val="-3"/>
                <w:sz w:val="18"/>
                <w:szCs w:val="18"/>
              </w:rPr>
              <w:t xml:space="preserve"> </w:t>
            </w:r>
            <w:r w:rsidRPr="1B4E1884">
              <w:rPr>
                <w:color w:val="151515"/>
                <w:spacing w:val="-2"/>
                <w:sz w:val="18"/>
                <w:szCs w:val="18"/>
              </w:rPr>
              <w:t>generelt.</w:t>
            </w:r>
          </w:p>
        </w:tc>
        <w:tc>
          <w:tcPr>
            <w:tcW w:w="2694" w:type="dxa"/>
            <w:tcBorders>
              <w:top w:val="double" w:sz="4" w:space="0" w:color="auto"/>
              <w:left w:val="double" w:sz="4" w:space="0" w:color="auto"/>
              <w:bottom w:val="double" w:sz="4" w:space="0" w:color="auto"/>
              <w:right w:val="double" w:sz="4" w:space="0" w:color="auto"/>
            </w:tcBorders>
          </w:tcPr>
          <w:p w14:paraId="65712532" w14:textId="77777777" w:rsidR="00BD65F9" w:rsidRPr="0055382A" w:rsidRDefault="00BD65F9" w:rsidP="00BD65F9">
            <w:pPr>
              <w:pStyle w:val="TableParagraph"/>
              <w:rPr>
                <w:i/>
                <w:sz w:val="18"/>
                <w:lang w:val="da-DK"/>
              </w:rPr>
            </w:pPr>
          </w:p>
        </w:tc>
      </w:tr>
      <w:tr w:rsidR="001A02EC" w:rsidRPr="0055382A" w14:paraId="7024C800" w14:textId="77777777" w:rsidTr="001A02EC">
        <w:trPr>
          <w:trHeight w:val="40"/>
        </w:trPr>
        <w:tc>
          <w:tcPr>
            <w:tcW w:w="363" w:type="dxa"/>
            <w:tcBorders>
              <w:left w:val="nil"/>
            </w:tcBorders>
          </w:tcPr>
          <w:p w14:paraId="659D5541" w14:textId="77777777" w:rsidR="001A02EC" w:rsidRDefault="001A02EC" w:rsidP="001A02EC">
            <w:pPr>
              <w:pStyle w:val="TableParagraph"/>
              <w:spacing w:before="105"/>
              <w:rPr>
                <w:i/>
                <w:sz w:val="18"/>
              </w:rPr>
            </w:pPr>
          </w:p>
          <w:p w14:paraId="0841DDAE" w14:textId="5FDC8ABC" w:rsidR="001A02EC" w:rsidRDefault="001A02EC" w:rsidP="001A02EC">
            <w:pPr>
              <w:pStyle w:val="TableParagraph"/>
              <w:spacing w:before="5"/>
              <w:rPr>
                <w:i/>
                <w:sz w:val="18"/>
              </w:rPr>
            </w:pPr>
            <w:r>
              <w:rPr>
                <w:color w:val="151515"/>
                <w:spacing w:val="-5"/>
                <w:w w:val="110"/>
                <w:sz w:val="18"/>
              </w:rPr>
              <w:t>h.</w:t>
            </w:r>
          </w:p>
        </w:tc>
        <w:tc>
          <w:tcPr>
            <w:tcW w:w="1417" w:type="dxa"/>
          </w:tcPr>
          <w:p w14:paraId="2AC32C42" w14:textId="77777777" w:rsidR="001A02EC" w:rsidRPr="0055382A" w:rsidRDefault="001A02EC" w:rsidP="001A02EC">
            <w:pPr>
              <w:pStyle w:val="TableParagraph"/>
              <w:spacing w:line="247" w:lineRule="auto"/>
              <w:ind w:left="107" w:right="97" w:firstLine="2"/>
              <w:jc w:val="both"/>
              <w:rPr>
                <w:sz w:val="18"/>
                <w:lang w:val="da-DK"/>
              </w:rPr>
            </w:pPr>
            <w:r w:rsidRPr="0055382A">
              <w:rPr>
                <w:color w:val="151515"/>
                <w:sz w:val="18"/>
                <w:lang w:val="da-DK"/>
              </w:rPr>
              <w:t xml:space="preserve">Anvendelse af bedste praksis i </w:t>
            </w:r>
            <w:r w:rsidRPr="0055382A">
              <w:rPr>
                <w:color w:val="151515"/>
                <w:spacing w:val="-2"/>
                <w:sz w:val="18"/>
                <w:lang w:val="da-DK"/>
              </w:rPr>
              <w:t>koldhærd-</w:t>
            </w:r>
          </w:p>
          <w:p w14:paraId="61E2002D" w14:textId="1C85B147" w:rsidR="001A02EC" w:rsidRPr="0055382A" w:rsidRDefault="001A02EC" w:rsidP="001A02EC">
            <w:pPr>
              <w:pStyle w:val="TableParagraph"/>
              <w:rPr>
                <w:color w:val="151515"/>
                <w:w w:val="105"/>
                <w:sz w:val="18"/>
                <w:lang w:val="da-DK"/>
              </w:rPr>
            </w:pPr>
            <w:r w:rsidRPr="1B4E1884">
              <w:rPr>
                <w:color w:val="151515"/>
                <w:sz w:val="18"/>
                <w:szCs w:val="18"/>
              </w:rPr>
              <w:t>nings-</w:t>
            </w:r>
            <w:r w:rsidRPr="1B4E1884">
              <w:rPr>
                <w:color w:val="151515"/>
                <w:spacing w:val="-2"/>
                <w:sz w:val="18"/>
                <w:szCs w:val="18"/>
              </w:rPr>
              <w:t>processer</w:t>
            </w:r>
          </w:p>
        </w:tc>
        <w:tc>
          <w:tcPr>
            <w:tcW w:w="3402" w:type="dxa"/>
          </w:tcPr>
          <w:p w14:paraId="4FEEA757" w14:textId="77777777" w:rsidR="001A02EC" w:rsidRDefault="001A02EC" w:rsidP="001A02EC">
            <w:pPr>
              <w:pStyle w:val="TableParagraph"/>
              <w:spacing w:before="105"/>
              <w:rPr>
                <w:i/>
                <w:sz w:val="18"/>
              </w:rPr>
            </w:pPr>
          </w:p>
          <w:p w14:paraId="362D9F61" w14:textId="11969770" w:rsidR="001A02EC" w:rsidRPr="0055382A" w:rsidRDefault="001A02EC" w:rsidP="001A02EC">
            <w:pPr>
              <w:pStyle w:val="TableParagraph"/>
              <w:rPr>
                <w:i/>
                <w:sz w:val="18"/>
                <w:lang w:val="da-DK"/>
              </w:rPr>
            </w:pPr>
            <w:r w:rsidRPr="1B4E1884">
              <w:rPr>
                <w:color w:val="151515"/>
                <w:sz w:val="18"/>
                <w:szCs w:val="18"/>
              </w:rPr>
              <w:t>Se</w:t>
            </w:r>
            <w:r w:rsidRPr="1B4E1884">
              <w:rPr>
                <w:color w:val="151515"/>
                <w:spacing w:val="-7"/>
                <w:sz w:val="18"/>
                <w:szCs w:val="18"/>
              </w:rPr>
              <w:t xml:space="preserve"> </w:t>
            </w:r>
            <w:r w:rsidRPr="1B4E1884">
              <w:rPr>
                <w:color w:val="151515"/>
                <w:sz w:val="18"/>
                <w:szCs w:val="18"/>
              </w:rPr>
              <w:t>afsnit</w:t>
            </w:r>
            <w:r w:rsidRPr="1B4E1884">
              <w:rPr>
                <w:color w:val="151515"/>
                <w:spacing w:val="3"/>
                <w:sz w:val="18"/>
                <w:szCs w:val="18"/>
              </w:rPr>
              <w:t xml:space="preserve"> </w:t>
            </w:r>
            <w:r w:rsidRPr="1B4E1884">
              <w:rPr>
                <w:color w:val="151515"/>
                <w:spacing w:val="-2"/>
                <w:sz w:val="18"/>
                <w:szCs w:val="18"/>
              </w:rPr>
              <w:t>1.4.3.</w:t>
            </w:r>
          </w:p>
        </w:tc>
        <w:tc>
          <w:tcPr>
            <w:tcW w:w="1559" w:type="dxa"/>
            <w:tcBorders>
              <w:right w:val="double" w:sz="4" w:space="0" w:color="auto"/>
            </w:tcBorders>
          </w:tcPr>
          <w:p w14:paraId="593C6D91" w14:textId="77777777" w:rsidR="001A02EC" w:rsidRDefault="001A02EC" w:rsidP="001A02EC">
            <w:pPr>
              <w:pStyle w:val="TableParagraph"/>
              <w:spacing w:before="105"/>
              <w:rPr>
                <w:i/>
                <w:sz w:val="18"/>
              </w:rPr>
            </w:pPr>
          </w:p>
          <w:p w14:paraId="0F482EB3" w14:textId="7E443142" w:rsidR="001A02EC" w:rsidRDefault="001A02EC" w:rsidP="001A02EC">
            <w:pPr>
              <w:pStyle w:val="TableParagraph"/>
              <w:rPr>
                <w:i/>
                <w:sz w:val="18"/>
              </w:rPr>
            </w:pPr>
            <w:r w:rsidRPr="1B4E1884">
              <w:rPr>
                <w:color w:val="151515"/>
                <w:sz w:val="18"/>
                <w:szCs w:val="18"/>
              </w:rPr>
              <w:t>Kan</w:t>
            </w:r>
            <w:r w:rsidRPr="1B4E1884">
              <w:rPr>
                <w:color w:val="151515"/>
                <w:spacing w:val="2"/>
                <w:sz w:val="18"/>
                <w:szCs w:val="18"/>
              </w:rPr>
              <w:t xml:space="preserve"> </w:t>
            </w:r>
            <w:r w:rsidRPr="1B4E1884">
              <w:rPr>
                <w:color w:val="151515"/>
                <w:sz w:val="18"/>
                <w:szCs w:val="18"/>
              </w:rPr>
              <w:t>anvendes</w:t>
            </w:r>
            <w:r w:rsidRPr="1B4E1884">
              <w:rPr>
                <w:color w:val="151515"/>
                <w:spacing w:val="-2"/>
                <w:sz w:val="18"/>
                <w:szCs w:val="18"/>
              </w:rPr>
              <w:t xml:space="preserve"> generelt.</w:t>
            </w:r>
          </w:p>
        </w:tc>
        <w:tc>
          <w:tcPr>
            <w:tcW w:w="2694" w:type="dxa"/>
            <w:tcBorders>
              <w:top w:val="double" w:sz="4" w:space="0" w:color="auto"/>
              <w:left w:val="double" w:sz="4" w:space="0" w:color="auto"/>
              <w:bottom w:val="double" w:sz="4" w:space="0" w:color="auto"/>
              <w:right w:val="double" w:sz="4" w:space="0" w:color="auto"/>
            </w:tcBorders>
          </w:tcPr>
          <w:p w14:paraId="5F343010" w14:textId="77777777" w:rsidR="001A02EC" w:rsidRPr="0055382A" w:rsidRDefault="001A02EC" w:rsidP="001A02EC">
            <w:pPr>
              <w:pStyle w:val="TableParagraph"/>
              <w:rPr>
                <w:i/>
                <w:sz w:val="18"/>
                <w:lang w:val="da-DK"/>
              </w:rPr>
            </w:pPr>
          </w:p>
        </w:tc>
      </w:tr>
      <w:tr w:rsidR="001A02EC" w:rsidRPr="0055382A" w14:paraId="14552C3F" w14:textId="77777777" w:rsidTr="001A02EC">
        <w:trPr>
          <w:trHeight w:val="40"/>
        </w:trPr>
        <w:tc>
          <w:tcPr>
            <w:tcW w:w="363" w:type="dxa"/>
            <w:tcBorders>
              <w:left w:val="nil"/>
            </w:tcBorders>
          </w:tcPr>
          <w:p w14:paraId="2C15941A" w14:textId="77777777" w:rsidR="001A02EC" w:rsidRDefault="001A02EC" w:rsidP="001A02EC">
            <w:pPr>
              <w:pStyle w:val="TableParagraph"/>
              <w:spacing w:before="109"/>
              <w:rPr>
                <w:i/>
                <w:sz w:val="18"/>
              </w:rPr>
            </w:pPr>
          </w:p>
          <w:p w14:paraId="6B464B60" w14:textId="52DF7845" w:rsidR="001A02EC" w:rsidRDefault="001A02EC" w:rsidP="001A02EC">
            <w:pPr>
              <w:pStyle w:val="TableParagraph"/>
              <w:spacing w:before="105"/>
              <w:rPr>
                <w:i/>
                <w:sz w:val="18"/>
              </w:rPr>
            </w:pPr>
            <w:r w:rsidRPr="1B4E1884">
              <w:rPr>
                <w:color w:val="151515"/>
                <w:spacing w:val="-5"/>
                <w:w w:val="105"/>
                <w:sz w:val="18"/>
                <w:szCs w:val="18"/>
              </w:rPr>
              <w:t>i</w:t>
            </w:r>
            <w:r w:rsidRPr="1B4E1884">
              <w:rPr>
                <w:color w:val="6B6B6B"/>
                <w:spacing w:val="-5"/>
                <w:w w:val="105"/>
                <w:sz w:val="18"/>
                <w:szCs w:val="18"/>
              </w:rPr>
              <w:t>.</w:t>
            </w:r>
          </w:p>
        </w:tc>
        <w:tc>
          <w:tcPr>
            <w:tcW w:w="1417" w:type="dxa"/>
          </w:tcPr>
          <w:p w14:paraId="02C69F62" w14:textId="6215CC33" w:rsidR="001A02EC" w:rsidRPr="0055382A" w:rsidRDefault="001A02EC" w:rsidP="001A02EC">
            <w:pPr>
              <w:pStyle w:val="TableParagraph"/>
              <w:spacing w:line="247" w:lineRule="auto"/>
              <w:ind w:left="107" w:right="97" w:firstLine="2"/>
              <w:jc w:val="both"/>
              <w:rPr>
                <w:color w:val="151515"/>
                <w:sz w:val="18"/>
                <w:lang w:val="da-DK"/>
              </w:rPr>
            </w:pPr>
            <w:r w:rsidRPr="0055382A">
              <w:rPr>
                <w:color w:val="151515"/>
                <w:spacing w:val="-2"/>
                <w:sz w:val="18"/>
                <w:lang w:val="da-DK"/>
              </w:rPr>
              <w:t>Anvendelse</w:t>
            </w:r>
            <w:r w:rsidRPr="0055382A">
              <w:rPr>
                <w:color w:val="151515"/>
                <w:sz w:val="18"/>
                <w:lang w:val="da-DK"/>
              </w:rPr>
              <w:tab/>
            </w:r>
            <w:r w:rsidRPr="0055382A">
              <w:rPr>
                <w:color w:val="151515"/>
                <w:spacing w:val="-8"/>
                <w:sz w:val="18"/>
                <w:lang w:val="da-DK"/>
              </w:rPr>
              <w:t>af</w:t>
            </w:r>
            <w:r w:rsidRPr="0055382A">
              <w:rPr>
                <w:color w:val="151515"/>
                <w:sz w:val="18"/>
                <w:lang w:val="da-DK"/>
              </w:rPr>
              <w:t xml:space="preserve"> bedste</w:t>
            </w:r>
            <w:r w:rsidRPr="0055382A">
              <w:rPr>
                <w:color w:val="151515"/>
                <w:spacing w:val="40"/>
                <w:sz w:val="18"/>
                <w:lang w:val="da-DK"/>
              </w:rPr>
              <w:t xml:space="preserve"> </w:t>
            </w:r>
            <w:r w:rsidRPr="0055382A">
              <w:rPr>
                <w:color w:val="151515"/>
                <w:sz w:val="18"/>
                <w:lang w:val="da-DK"/>
              </w:rPr>
              <w:t xml:space="preserve">praksis </w:t>
            </w:r>
            <w:r w:rsidRPr="0055382A">
              <w:rPr>
                <w:color w:val="151515"/>
                <w:spacing w:val="-2"/>
                <w:sz w:val="18"/>
                <w:lang w:val="da-DK"/>
              </w:rPr>
              <w:t>gashærde-pro- cesser</w:t>
            </w:r>
          </w:p>
        </w:tc>
        <w:tc>
          <w:tcPr>
            <w:tcW w:w="3402" w:type="dxa"/>
          </w:tcPr>
          <w:p w14:paraId="7947B842" w14:textId="77777777" w:rsidR="001A02EC" w:rsidRPr="0055382A" w:rsidRDefault="001A02EC" w:rsidP="001A02EC">
            <w:pPr>
              <w:pStyle w:val="TableParagraph"/>
              <w:spacing w:before="109"/>
              <w:rPr>
                <w:i/>
                <w:sz w:val="18"/>
                <w:lang w:val="da-DK"/>
              </w:rPr>
            </w:pPr>
          </w:p>
          <w:p w14:paraId="18DD2FAC" w14:textId="4F74C638" w:rsidR="001A02EC" w:rsidRDefault="001A02EC" w:rsidP="001A02EC">
            <w:pPr>
              <w:pStyle w:val="TableParagraph"/>
              <w:spacing w:before="105"/>
              <w:rPr>
                <w:i/>
                <w:sz w:val="18"/>
              </w:rPr>
            </w:pPr>
            <w:r w:rsidRPr="1B4E1884">
              <w:rPr>
                <w:color w:val="151515"/>
                <w:sz w:val="18"/>
                <w:szCs w:val="18"/>
              </w:rPr>
              <w:t>Se</w:t>
            </w:r>
            <w:r w:rsidRPr="1B4E1884">
              <w:rPr>
                <w:color w:val="151515"/>
                <w:spacing w:val="-7"/>
                <w:sz w:val="18"/>
                <w:szCs w:val="18"/>
              </w:rPr>
              <w:t xml:space="preserve"> </w:t>
            </w:r>
            <w:r w:rsidRPr="1B4E1884">
              <w:rPr>
                <w:color w:val="151515"/>
                <w:sz w:val="18"/>
                <w:szCs w:val="18"/>
              </w:rPr>
              <w:t>afsnit</w:t>
            </w:r>
            <w:r w:rsidRPr="1B4E1884">
              <w:rPr>
                <w:color w:val="151515"/>
                <w:spacing w:val="3"/>
                <w:sz w:val="18"/>
                <w:szCs w:val="18"/>
              </w:rPr>
              <w:t xml:space="preserve"> </w:t>
            </w:r>
            <w:r w:rsidRPr="1B4E1884">
              <w:rPr>
                <w:color w:val="151515"/>
                <w:spacing w:val="-2"/>
                <w:sz w:val="18"/>
                <w:szCs w:val="18"/>
              </w:rPr>
              <w:t>1.4.3.</w:t>
            </w:r>
          </w:p>
        </w:tc>
        <w:tc>
          <w:tcPr>
            <w:tcW w:w="1559" w:type="dxa"/>
            <w:tcBorders>
              <w:right w:val="double" w:sz="4" w:space="0" w:color="auto"/>
            </w:tcBorders>
          </w:tcPr>
          <w:p w14:paraId="4DE53121" w14:textId="77777777" w:rsidR="001A02EC" w:rsidRDefault="001A02EC" w:rsidP="001A02EC">
            <w:pPr>
              <w:pStyle w:val="TableParagraph"/>
              <w:spacing w:before="109"/>
              <w:rPr>
                <w:i/>
                <w:sz w:val="18"/>
              </w:rPr>
            </w:pPr>
          </w:p>
          <w:p w14:paraId="787A8E62" w14:textId="6C9A9035" w:rsidR="001A02EC" w:rsidRDefault="001A02EC" w:rsidP="001A02EC">
            <w:pPr>
              <w:pStyle w:val="TableParagraph"/>
              <w:spacing w:before="105"/>
              <w:rPr>
                <w:i/>
                <w:sz w:val="18"/>
              </w:rPr>
            </w:pPr>
            <w:r w:rsidRPr="1B4E1884">
              <w:rPr>
                <w:color w:val="151515"/>
                <w:sz w:val="18"/>
                <w:szCs w:val="18"/>
              </w:rPr>
              <w:t>Kan</w:t>
            </w:r>
            <w:r w:rsidRPr="1B4E1884">
              <w:rPr>
                <w:color w:val="151515"/>
                <w:spacing w:val="3"/>
                <w:sz w:val="18"/>
                <w:szCs w:val="18"/>
              </w:rPr>
              <w:t xml:space="preserve"> </w:t>
            </w:r>
            <w:r w:rsidRPr="1B4E1884">
              <w:rPr>
                <w:color w:val="151515"/>
                <w:sz w:val="18"/>
                <w:szCs w:val="18"/>
              </w:rPr>
              <w:t>anvendes</w:t>
            </w:r>
            <w:r w:rsidRPr="1B4E1884">
              <w:rPr>
                <w:color w:val="151515"/>
                <w:spacing w:val="-3"/>
                <w:sz w:val="18"/>
                <w:szCs w:val="18"/>
              </w:rPr>
              <w:t xml:space="preserve"> </w:t>
            </w:r>
            <w:r w:rsidRPr="1B4E1884">
              <w:rPr>
                <w:color w:val="262626"/>
                <w:spacing w:val="-2"/>
                <w:sz w:val="18"/>
                <w:szCs w:val="18"/>
              </w:rPr>
              <w:t>generelt.</w:t>
            </w:r>
          </w:p>
        </w:tc>
        <w:tc>
          <w:tcPr>
            <w:tcW w:w="2694" w:type="dxa"/>
            <w:tcBorders>
              <w:top w:val="double" w:sz="4" w:space="0" w:color="auto"/>
              <w:left w:val="double" w:sz="4" w:space="0" w:color="auto"/>
              <w:bottom w:val="double" w:sz="4" w:space="0" w:color="auto"/>
              <w:right w:val="double" w:sz="4" w:space="0" w:color="auto"/>
            </w:tcBorders>
          </w:tcPr>
          <w:p w14:paraId="10B53F97" w14:textId="77777777" w:rsidR="001A02EC" w:rsidRPr="0055382A" w:rsidRDefault="001A02EC" w:rsidP="001A02EC">
            <w:pPr>
              <w:pStyle w:val="TableParagraph"/>
              <w:rPr>
                <w:i/>
                <w:sz w:val="18"/>
                <w:lang w:val="da-DK"/>
              </w:rPr>
            </w:pPr>
          </w:p>
        </w:tc>
      </w:tr>
      <w:tr w:rsidR="001A02EC" w:rsidRPr="0055382A" w14:paraId="3CDA3099" w14:textId="77777777" w:rsidTr="001A02EC">
        <w:trPr>
          <w:trHeight w:val="40"/>
        </w:trPr>
        <w:tc>
          <w:tcPr>
            <w:tcW w:w="363" w:type="dxa"/>
            <w:tcBorders>
              <w:left w:val="nil"/>
            </w:tcBorders>
          </w:tcPr>
          <w:p w14:paraId="009B3D90" w14:textId="77777777" w:rsidR="001A02EC" w:rsidRDefault="001A02EC" w:rsidP="001A02EC">
            <w:pPr>
              <w:pStyle w:val="TableParagraph"/>
              <w:rPr>
                <w:i/>
                <w:sz w:val="19"/>
              </w:rPr>
            </w:pPr>
          </w:p>
          <w:p w14:paraId="5E957DF9" w14:textId="77777777" w:rsidR="001A02EC" w:rsidRDefault="001A02EC" w:rsidP="001A02EC">
            <w:pPr>
              <w:pStyle w:val="TableParagraph"/>
              <w:spacing w:before="87"/>
              <w:rPr>
                <w:i/>
                <w:sz w:val="19"/>
              </w:rPr>
            </w:pPr>
          </w:p>
          <w:p w14:paraId="7890416E" w14:textId="280EB04C" w:rsidR="001A02EC" w:rsidRDefault="001A02EC" w:rsidP="001A02EC">
            <w:pPr>
              <w:pStyle w:val="TableParagraph"/>
              <w:spacing w:before="105"/>
              <w:rPr>
                <w:i/>
                <w:sz w:val="18"/>
              </w:rPr>
            </w:pPr>
            <w:r>
              <w:rPr>
                <w:color w:val="151515"/>
                <w:spacing w:val="-5"/>
                <w:w w:val="95"/>
                <w:sz w:val="19"/>
              </w:rPr>
              <w:t>j.</w:t>
            </w:r>
          </w:p>
        </w:tc>
        <w:tc>
          <w:tcPr>
            <w:tcW w:w="1417" w:type="dxa"/>
          </w:tcPr>
          <w:p w14:paraId="512B1737" w14:textId="568E15B2" w:rsidR="001A02EC" w:rsidRPr="0055382A" w:rsidRDefault="001A02EC" w:rsidP="001A02EC">
            <w:pPr>
              <w:pStyle w:val="TableParagraph"/>
              <w:spacing w:line="247" w:lineRule="auto"/>
              <w:ind w:left="107" w:right="97" w:firstLine="2"/>
              <w:jc w:val="both"/>
              <w:rPr>
                <w:color w:val="151515"/>
                <w:sz w:val="18"/>
                <w:lang w:val="da-DK"/>
              </w:rPr>
            </w:pPr>
            <w:r w:rsidRPr="0055382A">
              <w:rPr>
                <w:color w:val="151515"/>
                <w:spacing w:val="-2"/>
                <w:sz w:val="18"/>
                <w:lang w:val="da-DK"/>
              </w:rPr>
              <w:t>Anvendelse</w:t>
            </w:r>
            <w:r w:rsidRPr="0055382A">
              <w:rPr>
                <w:color w:val="151515"/>
                <w:sz w:val="18"/>
                <w:lang w:val="da-DK"/>
              </w:rPr>
              <w:tab/>
            </w:r>
            <w:r w:rsidRPr="0055382A">
              <w:rPr>
                <w:color w:val="151515"/>
                <w:spacing w:val="-8"/>
                <w:sz w:val="18"/>
                <w:lang w:val="da-DK"/>
              </w:rPr>
              <w:t>af</w:t>
            </w:r>
            <w:r w:rsidRPr="0055382A">
              <w:rPr>
                <w:color w:val="151515"/>
                <w:spacing w:val="-2"/>
                <w:sz w:val="18"/>
                <w:lang w:val="da-DK"/>
              </w:rPr>
              <w:t xml:space="preserve"> ikkearoma-tiske opløsnings­ </w:t>
            </w:r>
            <w:r w:rsidRPr="0055382A">
              <w:rPr>
                <w:color w:val="151515"/>
                <w:sz w:val="18"/>
                <w:lang w:val="da-DK"/>
              </w:rPr>
              <w:t>midler</w:t>
            </w:r>
            <w:r w:rsidRPr="0055382A">
              <w:rPr>
                <w:color w:val="151515"/>
                <w:spacing w:val="80"/>
                <w:sz w:val="18"/>
                <w:lang w:val="da-DK"/>
              </w:rPr>
              <w:t xml:space="preserve"> </w:t>
            </w:r>
            <w:r w:rsidRPr="0055382A">
              <w:rPr>
                <w:color w:val="151515"/>
                <w:sz w:val="18"/>
                <w:lang w:val="da-DK"/>
              </w:rPr>
              <w:t>til</w:t>
            </w:r>
            <w:r w:rsidRPr="0055382A">
              <w:rPr>
                <w:color w:val="151515"/>
                <w:spacing w:val="76"/>
                <w:sz w:val="18"/>
                <w:lang w:val="da-DK"/>
              </w:rPr>
              <w:t xml:space="preserve"> </w:t>
            </w:r>
            <w:r w:rsidRPr="0055382A">
              <w:rPr>
                <w:color w:val="151515"/>
                <w:sz w:val="18"/>
                <w:lang w:val="da-DK"/>
              </w:rPr>
              <w:t xml:space="preserve">cold </w:t>
            </w:r>
            <w:r w:rsidRPr="0055382A">
              <w:rPr>
                <w:color w:val="151515"/>
                <w:spacing w:val="-2"/>
                <w:sz w:val="18"/>
                <w:lang w:val="da-DK"/>
              </w:rPr>
              <w:t xml:space="preserve">box-fremstilling </w:t>
            </w:r>
            <w:r w:rsidRPr="0055382A">
              <w:rPr>
                <w:color w:val="151515"/>
                <w:sz w:val="18"/>
                <w:lang w:val="da-DK"/>
              </w:rPr>
              <w:t>af kerner</w:t>
            </w:r>
          </w:p>
        </w:tc>
        <w:tc>
          <w:tcPr>
            <w:tcW w:w="3402" w:type="dxa"/>
          </w:tcPr>
          <w:p w14:paraId="23E32F73" w14:textId="77777777" w:rsidR="001A02EC" w:rsidRPr="0055382A" w:rsidRDefault="001A02EC" w:rsidP="001A02EC">
            <w:pPr>
              <w:pStyle w:val="TableParagraph"/>
              <w:rPr>
                <w:i/>
                <w:sz w:val="18"/>
                <w:lang w:val="da-DK"/>
              </w:rPr>
            </w:pPr>
          </w:p>
          <w:p w14:paraId="7D26755D" w14:textId="5DA003D3" w:rsidR="001A02EC" w:rsidRPr="001A02EC" w:rsidRDefault="001A02EC" w:rsidP="001A02EC">
            <w:pPr>
              <w:pStyle w:val="TableParagraph"/>
              <w:spacing w:before="105"/>
              <w:rPr>
                <w:i/>
                <w:sz w:val="18"/>
                <w:lang w:val="da-DK"/>
              </w:rPr>
            </w:pPr>
            <w:r w:rsidRPr="0055382A">
              <w:rPr>
                <w:color w:val="151515"/>
                <w:sz w:val="18"/>
                <w:lang w:val="da-DK"/>
              </w:rPr>
              <w:t>Anvendelse af ikkearomatiske</w:t>
            </w:r>
            <w:r w:rsidRPr="0055382A">
              <w:rPr>
                <w:color w:val="151515"/>
                <w:spacing w:val="-1"/>
                <w:sz w:val="18"/>
                <w:lang w:val="da-DK"/>
              </w:rPr>
              <w:t xml:space="preserve"> </w:t>
            </w:r>
            <w:r w:rsidRPr="0055382A">
              <w:rPr>
                <w:color w:val="151515"/>
                <w:sz w:val="18"/>
                <w:lang w:val="da-DK"/>
              </w:rPr>
              <w:t>opløsningsmidler, der er baseret enten på protein eller animalsk fedt (f.eks. fedtsyremethylestere af vegetabilsk olie) eller på silikatestere for at reducere VOC­ emissionerne (f.eks. benzen, toluen).</w:t>
            </w:r>
          </w:p>
        </w:tc>
        <w:tc>
          <w:tcPr>
            <w:tcW w:w="1559" w:type="dxa"/>
            <w:tcBorders>
              <w:right w:val="double" w:sz="4" w:space="0" w:color="auto"/>
            </w:tcBorders>
          </w:tcPr>
          <w:p w14:paraId="5EBFA691" w14:textId="77777777" w:rsidR="001A02EC" w:rsidRPr="0055382A" w:rsidRDefault="001A02EC" w:rsidP="001A02EC">
            <w:pPr>
              <w:pStyle w:val="TableParagraph"/>
              <w:rPr>
                <w:i/>
                <w:sz w:val="18"/>
                <w:lang w:val="da-DK"/>
              </w:rPr>
            </w:pPr>
          </w:p>
          <w:p w14:paraId="7965FE9C" w14:textId="77777777" w:rsidR="001A02EC" w:rsidRPr="0055382A" w:rsidRDefault="001A02EC" w:rsidP="001A02EC">
            <w:pPr>
              <w:pStyle w:val="TableParagraph"/>
              <w:spacing w:before="115"/>
              <w:rPr>
                <w:i/>
                <w:sz w:val="18"/>
                <w:lang w:val="da-DK"/>
              </w:rPr>
            </w:pPr>
          </w:p>
          <w:p w14:paraId="47716F90" w14:textId="58E5A320" w:rsidR="001A02EC" w:rsidRDefault="001A02EC" w:rsidP="001A02EC">
            <w:pPr>
              <w:pStyle w:val="TableParagraph"/>
              <w:spacing w:before="105"/>
              <w:rPr>
                <w:i/>
                <w:sz w:val="18"/>
              </w:rPr>
            </w:pPr>
            <w:r w:rsidRPr="1B4E1884">
              <w:rPr>
                <w:color w:val="151515"/>
                <w:sz w:val="18"/>
                <w:szCs w:val="18"/>
              </w:rPr>
              <w:t>Kan</w:t>
            </w:r>
            <w:r w:rsidRPr="1B4E1884">
              <w:rPr>
                <w:color w:val="151515"/>
                <w:spacing w:val="3"/>
                <w:sz w:val="18"/>
                <w:szCs w:val="18"/>
              </w:rPr>
              <w:t xml:space="preserve"> </w:t>
            </w:r>
            <w:r w:rsidRPr="1B4E1884">
              <w:rPr>
                <w:color w:val="151515"/>
                <w:sz w:val="18"/>
                <w:szCs w:val="18"/>
              </w:rPr>
              <w:t>anvendes</w:t>
            </w:r>
            <w:r w:rsidRPr="1B4E1884">
              <w:rPr>
                <w:color w:val="151515"/>
                <w:spacing w:val="-3"/>
                <w:sz w:val="18"/>
                <w:szCs w:val="18"/>
              </w:rPr>
              <w:t xml:space="preserve"> </w:t>
            </w:r>
            <w:r w:rsidRPr="1B4E1884">
              <w:rPr>
                <w:color w:val="151515"/>
                <w:spacing w:val="-2"/>
                <w:sz w:val="18"/>
                <w:szCs w:val="18"/>
              </w:rPr>
              <w:t>generelt.</w:t>
            </w:r>
          </w:p>
        </w:tc>
        <w:tc>
          <w:tcPr>
            <w:tcW w:w="2694" w:type="dxa"/>
            <w:tcBorders>
              <w:top w:val="double" w:sz="4" w:space="0" w:color="auto"/>
              <w:left w:val="double" w:sz="4" w:space="0" w:color="auto"/>
              <w:bottom w:val="double" w:sz="4" w:space="0" w:color="auto"/>
              <w:right w:val="double" w:sz="4" w:space="0" w:color="auto"/>
            </w:tcBorders>
          </w:tcPr>
          <w:p w14:paraId="65D1CE0A" w14:textId="77777777" w:rsidR="001A02EC" w:rsidRPr="0055382A" w:rsidRDefault="001A02EC" w:rsidP="001A02EC">
            <w:pPr>
              <w:pStyle w:val="TableParagraph"/>
              <w:rPr>
                <w:i/>
                <w:sz w:val="18"/>
                <w:lang w:val="da-DK"/>
              </w:rPr>
            </w:pPr>
          </w:p>
        </w:tc>
      </w:tr>
      <w:tr w:rsidR="001A02EC" w:rsidRPr="0055382A" w14:paraId="554D88DE" w14:textId="77777777" w:rsidTr="001A02EC">
        <w:trPr>
          <w:trHeight w:val="40"/>
        </w:trPr>
        <w:tc>
          <w:tcPr>
            <w:tcW w:w="363" w:type="dxa"/>
            <w:tcBorders>
              <w:left w:val="nil"/>
            </w:tcBorders>
          </w:tcPr>
          <w:p w14:paraId="1A889268" w14:textId="77777777" w:rsidR="001A02EC" w:rsidRDefault="001A02EC" w:rsidP="001A02EC">
            <w:pPr>
              <w:pStyle w:val="TableParagraph"/>
              <w:rPr>
                <w:i/>
                <w:sz w:val="21"/>
              </w:rPr>
            </w:pPr>
          </w:p>
          <w:p w14:paraId="046551FD" w14:textId="77777777" w:rsidR="001A02EC" w:rsidRDefault="001A02EC" w:rsidP="001A02EC">
            <w:pPr>
              <w:pStyle w:val="TableParagraph"/>
              <w:rPr>
                <w:i/>
                <w:sz w:val="21"/>
              </w:rPr>
            </w:pPr>
          </w:p>
          <w:p w14:paraId="3E06FED9" w14:textId="77777777" w:rsidR="001A02EC" w:rsidRDefault="001A02EC" w:rsidP="001A02EC">
            <w:pPr>
              <w:pStyle w:val="TableParagraph"/>
              <w:rPr>
                <w:i/>
                <w:sz w:val="21"/>
              </w:rPr>
            </w:pPr>
          </w:p>
          <w:p w14:paraId="2D6B9D8E" w14:textId="77777777" w:rsidR="001A02EC" w:rsidRDefault="001A02EC" w:rsidP="001A02EC">
            <w:pPr>
              <w:pStyle w:val="TableParagraph"/>
              <w:rPr>
                <w:i/>
                <w:sz w:val="21"/>
              </w:rPr>
            </w:pPr>
          </w:p>
          <w:p w14:paraId="14881872" w14:textId="77777777" w:rsidR="001A02EC" w:rsidRDefault="001A02EC" w:rsidP="001A02EC">
            <w:pPr>
              <w:pStyle w:val="TableParagraph"/>
              <w:rPr>
                <w:i/>
                <w:sz w:val="21"/>
              </w:rPr>
            </w:pPr>
          </w:p>
          <w:p w14:paraId="441E884F" w14:textId="77777777" w:rsidR="001A02EC" w:rsidRDefault="001A02EC" w:rsidP="001A02EC">
            <w:pPr>
              <w:pStyle w:val="TableParagraph"/>
              <w:spacing w:before="133"/>
              <w:rPr>
                <w:i/>
                <w:sz w:val="21"/>
              </w:rPr>
            </w:pPr>
          </w:p>
          <w:p w14:paraId="628F0F4D" w14:textId="62600FB2" w:rsidR="001A02EC" w:rsidRDefault="001A02EC" w:rsidP="001A02EC">
            <w:pPr>
              <w:pStyle w:val="Brdtekst"/>
              <w:rPr>
                <w:i/>
                <w:sz w:val="19"/>
              </w:rPr>
            </w:pPr>
            <w:r>
              <w:rPr>
                <w:color w:val="151515"/>
                <w:spacing w:val="-5"/>
                <w:w w:val="95"/>
                <w:sz w:val="21"/>
              </w:rPr>
              <w:t>k.</w:t>
            </w:r>
          </w:p>
        </w:tc>
        <w:tc>
          <w:tcPr>
            <w:tcW w:w="1417" w:type="dxa"/>
          </w:tcPr>
          <w:p w14:paraId="1A470711" w14:textId="77777777" w:rsidR="001A02EC" w:rsidRPr="0055382A" w:rsidRDefault="001A02EC" w:rsidP="001A02EC">
            <w:pPr>
              <w:pStyle w:val="TableParagraph"/>
              <w:rPr>
                <w:i/>
                <w:sz w:val="18"/>
                <w:lang w:val="da-DK"/>
              </w:rPr>
            </w:pPr>
          </w:p>
          <w:p w14:paraId="31E6E421" w14:textId="77777777" w:rsidR="001A02EC" w:rsidRPr="0055382A" w:rsidRDefault="001A02EC" w:rsidP="001A02EC">
            <w:pPr>
              <w:pStyle w:val="TableParagraph"/>
              <w:rPr>
                <w:i/>
                <w:sz w:val="18"/>
                <w:lang w:val="da-DK"/>
              </w:rPr>
            </w:pPr>
          </w:p>
          <w:p w14:paraId="01CA8E60" w14:textId="77777777" w:rsidR="001A02EC" w:rsidRPr="0055382A" w:rsidRDefault="001A02EC" w:rsidP="001A02EC">
            <w:pPr>
              <w:pStyle w:val="TableParagraph"/>
              <w:rPr>
                <w:i/>
                <w:sz w:val="18"/>
                <w:lang w:val="da-DK"/>
              </w:rPr>
            </w:pPr>
          </w:p>
          <w:p w14:paraId="52C497D2" w14:textId="77777777" w:rsidR="001A02EC" w:rsidRPr="0055382A" w:rsidRDefault="001A02EC" w:rsidP="001A02EC">
            <w:pPr>
              <w:pStyle w:val="TableParagraph"/>
              <w:rPr>
                <w:i/>
                <w:sz w:val="18"/>
                <w:lang w:val="da-DK"/>
              </w:rPr>
            </w:pPr>
          </w:p>
          <w:p w14:paraId="5B012DCE" w14:textId="77777777" w:rsidR="001A02EC" w:rsidRPr="0055382A" w:rsidRDefault="001A02EC" w:rsidP="001A02EC">
            <w:pPr>
              <w:pStyle w:val="TableParagraph"/>
              <w:rPr>
                <w:i/>
                <w:sz w:val="18"/>
                <w:lang w:val="da-DK"/>
              </w:rPr>
            </w:pPr>
          </w:p>
          <w:p w14:paraId="57471280" w14:textId="77777777" w:rsidR="001A02EC" w:rsidRPr="0055382A" w:rsidRDefault="001A02EC" w:rsidP="001A02EC">
            <w:pPr>
              <w:pStyle w:val="TableParagraph"/>
              <w:spacing w:before="41"/>
              <w:rPr>
                <w:i/>
                <w:sz w:val="18"/>
                <w:lang w:val="da-DK"/>
              </w:rPr>
            </w:pPr>
          </w:p>
          <w:p w14:paraId="254AF7C8" w14:textId="5C9D8A18" w:rsidR="001A02EC" w:rsidRPr="0055382A" w:rsidRDefault="001A02EC" w:rsidP="001A02EC">
            <w:pPr>
              <w:pStyle w:val="TableParagraph"/>
              <w:spacing w:line="247" w:lineRule="auto"/>
              <w:ind w:left="107" w:right="97" w:firstLine="2"/>
              <w:jc w:val="both"/>
              <w:rPr>
                <w:color w:val="151515"/>
                <w:spacing w:val="-2"/>
                <w:sz w:val="18"/>
                <w:lang w:val="da-DK"/>
              </w:rPr>
            </w:pPr>
            <w:r w:rsidRPr="0055382A">
              <w:rPr>
                <w:color w:val="151515"/>
                <w:spacing w:val="-2"/>
                <w:sz w:val="18"/>
                <w:lang w:val="da-DK"/>
              </w:rPr>
              <w:t>Anvendelse</w:t>
            </w:r>
            <w:r w:rsidRPr="0055382A">
              <w:rPr>
                <w:color w:val="151515"/>
                <w:sz w:val="18"/>
                <w:lang w:val="da-DK"/>
              </w:rPr>
              <w:tab/>
            </w:r>
            <w:r w:rsidRPr="0055382A">
              <w:rPr>
                <w:color w:val="151515"/>
                <w:spacing w:val="-6"/>
                <w:sz w:val="18"/>
                <w:lang w:val="da-DK"/>
              </w:rPr>
              <w:t>af</w:t>
            </w:r>
            <w:r w:rsidRPr="0055382A">
              <w:rPr>
                <w:color w:val="151515"/>
                <w:sz w:val="18"/>
                <w:lang w:val="da-DK"/>
              </w:rPr>
              <w:t xml:space="preserve"> bedste</w:t>
            </w:r>
            <w:r w:rsidRPr="0055382A">
              <w:rPr>
                <w:color w:val="151515"/>
                <w:spacing w:val="39"/>
                <w:sz w:val="18"/>
                <w:lang w:val="da-DK"/>
              </w:rPr>
              <w:t xml:space="preserve"> </w:t>
            </w:r>
            <w:r w:rsidRPr="0055382A">
              <w:rPr>
                <w:color w:val="151515"/>
                <w:sz w:val="18"/>
                <w:lang w:val="da-DK"/>
              </w:rPr>
              <w:t>praksis</w:t>
            </w:r>
            <w:r w:rsidRPr="0055382A">
              <w:rPr>
                <w:color w:val="151515"/>
                <w:spacing w:val="39"/>
                <w:sz w:val="18"/>
                <w:lang w:val="da-DK"/>
              </w:rPr>
              <w:t xml:space="preserve"> </w:t>
            </w:r>
            <w:r w:rsidRPr="0055382A">
              <w:rPr>
                <w:color w:val="151515"/>
                <w:sz w:val="18"/>
                <w:lang w:val="da-DK"/>
              </w:rPr>
              <w:t xml:space="preserve">i </w:t>
            </w:r>
            <w:r w:rsidRPr="0055382A">
              <w:rPr>
                <w:color w:val="262626"/>
                <w:spacing w:val="-2"/>
                <w:sz w:val="18"/>
                <w:lang w:val="da-DK"/>
              </w:rPr>
              <w:t xml:space="preserve">varme-hærd­ </w:t>
            </w:r>
            <w:r w:rsidRPr="0055382A">
              <w:rPr>
                <w:color w:val="151515"/>
                <w:spacing w:val="-2"/>
                <w:sz w:val="18"/>
                <w:lang w:val="da-DK"/>
              </w:rPr>
              <w:t>nings-processer</w:t>
            </w:r>
          </w:p>
        </w:tc>
        <w:tc>
          <w:tcPr>
            <w:tcW w:w="3402" w:type="dxa"/>
          </w:tcPr>
          <w:p w14:paraId="22C7B381" w14:textId="77777777" w:rsidR="001A02EC" w:rsidRPr="001A02EC" w:rsidRDefault="001A02EC" w:rsidP="001A02EC">
            <w:pPr>
              <w:pStyle w:val="Opstilling-punkttegn"/>
              <w:rPr>
                <w:color w:val="151515"/>
                <w:spacing w:val="-2"/>
                <w:sz w:val="18"/>
                <w:lang w:val="da-DK"/>
              </w:rPr>
            </w:pPr>
            <w:r w:rsidRPr="001A02EC">
              <w:rPr>
                <w:color w:val="151515"/>
                <w:spacing w:val="-2"/>
                <w:sz w:val="18"/>
                <w:lang w:val="da-DK"/>
              </w:rPr>
              <w:lastRenderedPageBreak/>
              <w:t>Der kan anvendes flere varmhærdnings</w:t>
            </w:r>
            <w:r w:rsidRPr="001A02EC">
              <w:rPr>
                <w:color w:val="151515"/>
                <w:spacing w:val="-2"/>
                <w:sz w:val="18"/>
                <w:lang w:val="da-DK"/>
              </w:rPr>
              <w:lastRenderedPageBreak/>
              <w:t>processer, og der foretages en række målinger for at optimere hver proces, herunder følgende:</w:t>
            </w:r>
          </w:p>
          <w:p w14:paraId="623E2E35" w14:textId="77777777" w:rsidR="001A02EC" w:rsidRPr="001A02EC" w:rsidRDefault="001A02EC" w:rsidP="00EA68D2">
            <w:pPr>
              <w:pStyle w:val="Opstilling-punkttegn"/>
              <w:rPr>
                <w:color w:val="151515"/>
                <w:spacing w:val="-2"/>
                <w:sz w:val="18"/>
                <w:lang w:val="da-DK"/>
              </w:rPr>
            </w:pPr>
            <w:r w:rsidRPr="001A02EC">
              <w:rPr>
                <w:color w:val="151515"/>
                <w:spacing w:val="-2"/>
                <w:sz w:val="18"/>
                <w:lang w:val="da-DK"/>
              </w:rPr>
              <w:t>Hot box-</w:t>
            </w:r>
            <w:r w:rsidRPr="0055382A">
              <w:rPr>
                <w:color w:val="151515"/>
                <w:spacing w:val="-2"/>
                <w:sz w:val="18"/>
                <w:lang w:val="da-DK"/>
              </w:rPr>
              <w:t>proces:</w:t>
            </w:r>
          </w:p>
          <w:p w14:paraId="067F9900" w14:textId="77777777" w:rsidR="001A02EC" w:rsidRPr="001A02EC" w:rsidRDefault="001A02EC" w:rsidP="001A02EC">
            <w:pPr>
              <w:pStyle w:val="Opstilling-punkttegn"/>
              <w:numPr>
                <w:ilvl w:val="0"/>
                <w:numId w:val="37"/>
              </w:numPr>
              <w:rPr>
                <w:color w:val="151515"/>
                <w:spacing w:val="-2"/>
                <w:sz w:val="18"/>
                <w:lang w:val="da-DK"/>
              </w:rPr>
            </w:pPr>
            <w:r w:rsidRPr="001A02EC">
              <w:rPr>
                <w:color w:val="151515"/>
                <w:spacing w:val="-2"/>
                <w:sz w:val="18"/>
                <w:lang w:val="da-DK"/>
              </w:rPr>
              <w:t>Hærdningen foregår inden for det optimale temperaturinterval (f.eks. 220-300 °C).</w:t>
            </w:r>
          </w:p>
          <w:p w14:paraId="681D3E22" w14:textId="77777777" w:rsidR="001A02EC" w:rsidRPr="001A02EC" w:rsidRDefault="001A02EC" w:rsidP="001A02EC">
            <w:pPr>
              <w:pStyle w:val="Opstilling-punkttegn"/>
              <w:numPr>
                <w:ilvl w:val="0"/>
                <w:numId w:val="37"/>
              </w:numPr>
              <w:rPr>
                <w:color w:val="151515"/>
                <w:spacing w:val="-2"/>
                <w:sz w:val="18"/>
                <w:lang w:val="da-DK"/>
              </w:rPr>
            </w:pPr>
            <w:r w:rsidRPr="001A02EC">
              <w:rPr>
                <w:color w:val="151515"/>
                <w:spacing w:val="-2"/>
                <w:sz w:val="18"/>
                <w:lang w:val="da-DK"/>
              </w:rPr>
              <w:t>Kerner pre-coates normalt med vandbaserede coatings for at forhindre forbrændinger på kerneoverfladen, hvilket kan resultere i skørhed under hældningen.</w:t>
            </w:r>
          </w:p>
          <w:p w14:paraId="44E593D7" w14:textId="77777777" w:rsidR="001A02EC" w:rsidRPr="001A02EC" w:rsidRDefault="001A02EC" w:rsidP="001A02EC">
            <w:pPr>
              <w:pStyle w:val="Opstilling-punkttegn"/>
              <w:numPr>
                <w:ilvl w:val="0"/>
                <w:numId w:val="37"/>
              </w:numPr>
              <w:rPr>
                <w:color w:val="151515"/>
                <w:spacing w:val="-2"/>
                <w:sz w:val="18"/>
                <w:lang w:val="da-DK"/>
              </w:rPr>
            </w:pPr>
            <w:r w:rsidRPr="001A02EC">
              <w:rPr>
                <w:color w:val="151515"/>
                <w:spacing w:val="-2"/>
                <w:sz w:val="18"/>
                <w:lang w:val="da-DK"/>
              </w:rPr>
              <w:t>Kerneblæsere og området omkring dem er godt ventilerede og udsuges for effektivt at opfange den formaldehyd, der frigøres under hærdningen.</w:t>
            </w:r>
          </w:p>
          <w:p w14:paraId="366571C1" w14:textId="77777777" w:rsidR="001A02EC" w:rsidRPr="001A02EC" w:rsidRDefault="001A02EC" w:rsidP="00EA68D2">
            <w:pPr>
              <w:pStyle w:val="Opstilling-punkttegn"/>
              <w:rPr>
                <w:color w:val="151515"/>
                <w:spacing w:val="-2"/>
                <w:sz w:val="18"/>
                <w:lang w:val="da-DK"/>
              </w:rPr>
            </w:pPr>
            <w:r w:rsidRPr="001A02EC">
              <w:rPr>
                <w:color w:val="151515"/>
                <w:spacing w:val="-2"/>
                <w:sz w:val="18"/>
                <w:lang w:val="da-DK"/>
              </w:rPr>
              <w:t>Warm box-</w:t>
            </w:r>
            <w:r w:rsidRPr="0055382A">
              <w:rPr>
                <w:color w:val="151515"/>
                <w:spacing w:val="-2"/>
                <w:sz w:val="18"/>
                <w:lang w:val="da-DK"/>
              </w:rPr>
              <w:t>proces:</w:t>
            </w:r>
          </w:p>
          <w:p w14:paraId="6BC11611" w14:textId="77777777" w:rsidR="001A02EC" w:rsidRPr="001A02EC" w:rsidRDefault="001A02EC" w:rsidP="001A02EC">
            <w:pPr>
              <w:pStyle w:val="Opstilling-punkttegn"/>
              <w:numPr>
                <w:ilvl w:val="0"/>
                <w:numId w:val="37"/>
              </w:numPr>
              <w:rPr>
                <w:color w:val="151515"/>
                <w:spacing w:val="-2"/>
                <w:sz w:val="18"/>
                <w:lang w:val="da-DK"/>
              </w:rPr>
            </w:pPr>
            <w:r w:rsidRPr="001A02EC">
              <w:rPr>
                <w:color w:val="151515"/>
                <w:spacing w:val="-2"/>
                <w:sz w:val="18"/>
                <w:lang w:val="da-DK"/>
              </w:rPr>
              <w:t>Hærdningen sker ved et lavere optimalt temperaturinterval end hot box-processen (f.eks. 150-190 °C), hvilket resulterer i lavere emissioner og lavere energiforbrug end ved hot box-processen.</w:t>
            </w:r>
          </w:p>
          <w:p w14:paraId="697868CF" w14:textId="77777777" w:rsidR="001A02EC" w:rsidRPr="001A02EC" w:rsidRDefault="001A02EC" w:rsidP="00EA68D2">
            <w:pPr>
              <w:pStyle w:val="Opstilling-punkttegn"/>
              <w:rPr>
                <w:color w:val="151515"/>
                <w:spacing w:val="-2"/>
                <w:sz w:val="18"/>
                <w:lang w:val="da-DK"/>
              </w:rPr>
            </w:pPr>
            <w:r w:rsidRPr="001A02EC">
              <w:rPr>
                <w:color w:val="151515"/>
                <w:spacing w:val="-2"/>
                <w:sz w:val="18"/>
                <w:lang w:val="da-DK"/>
              </w:rPr>
              <w:t>Skalformning (Croning-proces):</w:t>
            </w:r>
          </w:p>
          <w:p w14:paraId="4B59B6EC" w14:textId="77777777" w:rsidR="001A02EC" w:rsidRPr="001A02EC" w:rsidRDefault="001A02EC" w:rsidP="001A02EC">
            <w:pPr>
              <w:pStyle w:val="Opstilling-punkttegn"/>
              <w:numPr>
                <w:ilvl w:val="0"/>
                <w:numId w:val="37"/>
              </w:numPr>
              <w:rPr>
                <w:color w:val="151515"/>
                <w:spacing w:val="-2"/>
                <w:sz w:val="18"/>
                <w:lang w:val="da-DK"/>
              </w:rPr>
            </w:pPr>
            <w:r w:rsidRPr="001A02EC">
              <w:rPr>
                <w:color w:val="151515"/>
                <w:spacing w:val="-2"/>
                <w:sz w:val="18"/>
                <w:lang w:val="da-DK"/>
              </w:rPr>
              <w:t>Pre-coated sand med en phenolformaldehydharpiks bindes ved hjælp af hexamethylentetramin, der dekomponerer ved 160 °C og frigiver formaldehyd, der er nødvendigt for at krydsforbinde harpiksen, og ammoniak.</w:t>
            </w:r>
          </w:p>
          <w:p w14:paraId="48108255" w14:textId="4BCB60E3" w:rsidR="001A02EC" w:rsidRPr="001A02EC" w:rsidRDefault="001A02EC" w:rsidP="00EA68D2">
            <w:pPr>
              <w:pStyle w:val="Opstilling-punkttegn"/>
              <w:rPr>
                <w:color w:val="151515"/>
                <w:spacing w:val="-2"/>
                <w:sz w:val="18"/>
                <w:lang w:val="da-DK"/>
              </w:rPr>
            </w:pPr>
            <w:r w:rsidRPr="001A02EC">
              <w:rPr>
                <w:color w:val="151515"/>
                <w:spacing w:val="-2"/>
                <w:sz w:val="18"/>
                <w:lang w:val="da-DK"/>
              </w:rPr>
              <w:t>Hærdnings- og/eller kerneblæserområdet er godt ventileret og udsuges for effektivt at opfange den ammoniak og formaldehyd, der frigøres under hærdningen.</w:t>
            </w:r>
          </w:p>
        </w:tc>
        <w:tc>
          <w:tcPr>
            <w:tcW w:w="1559" w:type="dxa"/>
            <w:tcBorders>
              <w:right w:val="double" w:sz="4" w:space="0" w:color="auto"/>
            </w:tcBorders>
          </w:tcPr>
          <w:p w14:paraId="11F17762" w14:textId="77777777" w:rsidR="001A02EC" w:rsidRPr="0055382A" w:rsidRDefault="001A02EC" w:rsidP="001A02EC">
            <w:pPr>
              <w:pStyle w:val="TableParagraph"/>
              <w:rPr>
                <w:i/>
                <w:sz w:val="18"/>
                <w:lang w:val="da-DK"/>
              </w:rPr>
            </w:pPr>
          </w:p>
          <w:p w14:paraId="777D94EF" w14:textId="77777777" w:rsidR="001A02EC" w:rsidRPr="0055382A" w:rsidRDefault="001A02EC" w:rsidP="001A02EC">
            <w:pPr>
              <w:pStyle w:val="TableParagraph"/>
              <w:rPr>
                <w:i/>
                <w:sz w:val="18"/>
                <w:lang w:val="da-DK"/>
              </w:rPr>
            </w:pPr>
          </w:p>
          <w:p w14:paraId="27C786B8" w14:textId="77777777" w:rsidR="001A02EC" w:rsidRPr="0055382A" w:rsidRDefault="001A02EC" w:rsidP="001A02EC">
            <w:pPr>
              <w:pStyle w:val="TableParagraph"/>
              <w:rPr>
                <w:i/>
                <w:sz w:val="18"/>
                <w:lang w:val="da-DK"/>
              </w:rPr>
            </w:pPr>
          </w:p>
          <w:p w14:paraId="2C87F7EB" w14:textId="77777777" w:rsidR="001A02EC" w:rsidRPr="0055382A" w:rsidRDefault="001A02EC" w:rsidP="001A02EC">
            <w:pPr>
              <w:pStyle w:val="TableParagraph"/>
              <w:rPr>
                <w:i/>
                <w:sz w:val="18"/>
                <w:lang w:val="da-DK"/>
              </w:rPr>
            </w:pPr>
          </w:p>
          <w:p w14:paraId="773EB940" w14:textId="77777777" w:rsidR="001A02EC" w:rsidRPr="0055382A" w:rsidRDefault="001A02EC" w:rsidP="001A02EC">
            <w:pPr>
              <w:pStyle w:val="TableParagraph"/>
              <w:rPr>
                <w:i/>
                <w:sz w:val="18"/>
                <w:lang w:val="da-DK"/>
              </w:rPr>
            </w:pPr>
          </w:p>
          <w:p w14:paraId="3C55C602" w14:textId="77777777" w:rsidR="001A02EC" w:rsidRPr="0055382A" w:rsidRDefault="001A02EC" w:rsidP="001A02EC">
            <w:pPr>
              <w:pStyle w:val="TableParagraph"/>
              <w:rPr>
                <w:i/>
                <w:sz w:val="18"/>
                <w:lang w:val="da-DK"/>
              </w:rPr>
            </w:pPr>
          </w:p>
          <w:p w14:paraId="419A1B02" w14:textId="77777777" w:rsidR="001A02EC" w:rsidRPr="0055382A" w:rsidRDefault="001A02EC" w:rsidP="001A02EC">
            <w:pPr>
              <w:pStyle w:val="TableParagraph"/>
              <w:spacing w:before="156"/>
              <w:rPr>
                <w:i/>
                <w:sz w:val="18"/>
                <w:lang w:val="da-DK"/>
              </w:rPr>
            </w:pPr>
          </w:p>
          <w:p w14:paraId="3C64C614" w14:textId="500B053A" w:rsidR="001A02EC" w:rsidRPr="0055382A" w:rsidRDefault="001A02EC" w:rsidP="001A02EC">
            <w:pPr>
              <w:pStyle w:val="Brdtekst"/>
              <w:rPr>
                <w:i/>
                <w:lang w:val="da-DK"/>
              </w:rPr>
            </w:pPr>
            <w:r w:rsidRPr="1B4E1884">
              <w:rPr>
                <w:color w:val="151515"/>
              </w:rPr>
              <w:t>Kan</w:t>
            </w:r>
            <w:r w:rsidRPr="1B4E1884">
              <w:rPr>
                <w:color w:val="151515"/>
                <w:spacing w:val="3"/>
              </w:rPr>
              <w:t xml:space="preserve"> </w:t>
            </w:r>
            <w:r w:rsidRPr="1B4E1884">
              <w:rPr>
                <w:color w:val="262626"/>
              </w:rPr>
              <w:t>anvendes</w:t>
            </w:r>
            <w:r w:rsidRPr="1B4E1884">
              <w:rPr>
                <w:color w:val="262626"/>
                <w:spacing w:val="-3"/>
              </w:rPr>
              <w:t xml:space="preserve"> </w:t>
            </w:r>
            <w:r w:rsidRPr="1B4E1884">
              <w:rPr>
                <w:color w:val="151515"/>
                <w:spacing w:val="-2"/>
              </w:rPr>
              <w:t>generelt.</w:t>
            </w:r>
          </w:p>
        </w:tc>
        <w:tc>
          <w:tcPr>
            <w:tcW w:w="2694" w:type="dxa"/>
            <w:tcBorders>
              <w:top w:val="double" w:sz="4" w:space="0" w:color="auto"/>
              <w:left w:val="double" w:sz="4" w:space="0" w:color="auto"/>
              <w:bottom w:val="double" w:sz="4" w:space="0" w:color="auto"/>
              <w:right w:val="double" w:sz="4" w:space="0" w:color="auto"/>
            </w:tcBorders>
          </w:tcPr>
          <w:p w14:paraId="010FC6E2" w14:textId="77777777" w:rsidR="001A02EC" w:rsidRPr="0055382A" w:rsidRDefault="001A02EC" w:rsidP="001A02EC">
            <w:pPr>
              <w:pStyle w:val="TableParagraph"/>
              <w:rPr>
                <w:i/>
                <w:sz w:val="18"/>
                <w:lang w:val="da-DK"/>
              </w:rPr>
            </w:pPr>
          </w:p>
        </w:tc>
      </w:tr>
    </w:tbl>
    <w:p w14:paraId="6D192430" w14:textId="77777777" w:rsidR="000A7367" w:rsidRDefault="000A7367">
      <w:pPr>
        <w:pStyle w:val="Brdtekst"/>
        <w:spacing w:before="77"/>
        <w:rPr>
          <w:i/>
          <w:sz w:val="20"/>
        </w:rPr>
      </w:pPr>
    </w:p>
    <w:p w14:paraId="6D19243D" w14:textId="77777777" w:rsidR="000A7367" w:rsidRPr="0055382A" w:rsidRDefault="004723A7">
      <w:pPr>
        <w:ind w:left="615"/>
        <w:rPr>
          <w:i/>
          <w:sz w:val="20"/>
          <w:lang w:val="da-DK"/>
        </w:rPr>
      </w:pPr>
      <w:r w:rsidRPr="0055382A">
        <w:rPr>
          <w:i/>
          <w:color w:val="111111"/>
          <w:w w:val="80"/>
          <w:sz w:val="20"/>
          <w:lang w:val="da-DK"/>
        </w:rPr>
        <w:t>Teknikker</w:t>
      </w:r>
      <w:r w:rsidRPr="0055382A">
        <w:rPr>
          <w:i/>
          <w:color w:val="111111"/>
          <w:spacing w:val="8"/>
          <w:sz w:val="20"/>
          <w:lang w:val="da-DK"/>
        </w:rPr>
        <w:t xml:space="preserve"> </w:t>
      </w:r>
      <w:r w:rsidRPr="0055382A">
        <w:rPr>
          <w:color w:val="111111"/>
          <w:w w:val="80"/>
          <w:sz w:val="18"/>
          <w:lang w:val="da-DK"/>
        </w:rPr>
        <w:t>i</w:t>
      </w:r>
      <w:r w:rsidRPr="0055382A">
        <w:rPr>
          <w:color w:val="111111"/>
          <w:spacing w:val="6"/>
          <w:sz w:val="18"/>
          <w:lang w:val="da-DK"/>
        </w:rPr>
        <w:t xml:space="preserve"> </w:t>
      </w:r>
      <w:r w:rsidRPr="0055382A">
        <w:rPr>
          <w:i/>
          <w:color w:val="111111"/>
          <w:w w:val="80"/>
          <w:sz w:val="20"/>
          <w:lang w:val="da-DK"/>
        </w:rPr>
        <w:t>forbindelse</w:t>
      </w:r>
      <w:r w:rsidRPr="0055382A">
        <w:rPr>
          <w:i/>
          <w:color w:val="111111"/>
          <w:spacing w:val="7"/>
          <w:sz w:val="20"/>
          <w:lang w:val="da-DK"/>
        </w:rPr>
        <w:t xml:space="preserve"> </w:t>
      </w:r>
      <w:r w:rsidRPr="0055382A">
        <w:rPr>
          <w:i/>
          <w:color w:val="111111"/>
          <w:w w:val="80"/>
          <w:sz w:val="20"/>
          <w:lang w:val="da-DK"/>
        </w:rPr>
        <w:t>med</w:t>
      </w:r>
      <w:r w:rsidRPr="0055382A">
        <w:rPr>
          <w:i/>
          <w:color w:val="111111"/>
          <w:spacing w:val="15"/>
          <w:sz w:val="20"/>
          <w:lang w:val="da-DK"/>
        </w:rPr>
        <w:t xml:space="preserve"> </w:t>
      </w:r>
      <w:r w:rsidRPr="0055382A">
        <w:rPr>
          <w:i/>
          <w:color w:val="111111"/>
          <w:w w:val="80"/>
          <w:sz w:val="20"/>
          <w:lang w:val="da-DK"/>
        </w:rPr>
        <w:t>de</w:t>
      </w:r>
      <w:r w:rsidRPr="0055382A">
        <w:rPr>
          <w:i/>
          <w:color w:val="111111"/>
          <w:spacing w:val="-5"/>
          <w:sz w:val="20"/>
          <w:lang w:val="da-DK"/>
        </w:rPr>
        <w:t xml:space="preserve"> </w:t>
      </w:r>
      <w:r w:rsidRPr="0055382A">
        <w:rPr>
          <w:i/>
          <w:color w:val="111111"/>
          <w:w w:val="80"/>
          <w:sz w:val="20"/>
          <w:lang w:val="da-DK"/>
        </w:rPr>
        <w:t>coatings,</w:t>
      </w:r>
      <w:r w:rsidRPr="0055382A">
        <w:rPr>
          <w:i/>
          <w:color w:val="111111"/>
          <w:spacing w:val="1"/>
          <w:sz w:val="20"/>
          <w:lang w:val="da-DK"/>
        </w:rPr>
        <w:t xml:space="preserve"> </w:t>
      </w:r>
      <w:r w:rsidRPr="0055382A">
        <w:rPr>
          <w:i/>
          <w:color w:val="111111"/>
          <w:w w:val="80"/>
          <w:sz w:val="20"/>
          <w:lang w:val="da-DK"/>
        </w:rPr>
        <w:t>der</w:t>
      </w:r>
      <w:r w:rsidRPr="0055382A">
        <w:rPr>
          <w:i/>
          <w:color w:val="111111"/>
          <w:spacing w:val="-10"/>
          <w:sz w:val="20"/>
          <w:lang w:val="da-DK"/>
        </w:rPr>
        <w:t xml:space="preserve"> </w:t>
      </w:r>
      <w:r w:rsidRPr="0055382A">
        <w:rPr>
          <w:i/>
          <w:color w:val="111111"/>
          <w:w w:val="80"/>
          <w:sz w:val="20"/>
          <w:lang w:val="da-DK"/>
        </w:rPr>
        <w:t>anvendes</w:t>
      </w:r>
      <w:r w:rsidRPr="0055382A">
        <w:rPr>
          <w:i/>
          <w:color w:val="111111"/>
          <w:spacing w:val="19"/>
          <w:sz w:val="20"/>
          <w:lang w:val="da-DK"/>
        </w:rPr>
        <w:t xml:space="preserve"> </w:t>
      </w:r>
      <w:r w:rsidRPr="0055382A">
        <w:rPr>
          <w:i/>
          <w:color w:val="111111"/>
          <w:w w:val="80"/>
          <w:sz w:val="20"/>
          <w:lang w:val="da-DK"/>
        </w:rPr>
        <w:t>på</w:t>
      </w:r>
      <w:r w:rsidRPr="0055382A">
        <w:rPr>
          <w:i/>
          <w:color w:val="111111"/>
          <w:spacing w:val="2"/>
          <w:sz w:val="20"/>
          <w:lang w:val="da-DK"/>
        </w:rPr>
        <w:t xml:space="preserve"> </w:t>
      </w:r>
      <w:r w:rsidRPr="0055382A">
        <w:rPr>
          <w:i/>
          <w:color w:val="111111"/>
          <w:w w:val="80"/>
          <w:sz w:val="20"/>
          <w:lang w:val="da-DK"/>
        </w:rPr>
        <w:t>forme</w:t>
      </w:r>
      <w:r w:rsidRPr="0055382A">
        <w:rPr>
          <w:i/>
          <w:color w:val="111111"/>
          <w:spacing w:val="-3"/>
          <w:sz w:val="20"/>
          <w:lang w:val="da-DK"/>
        </w:rPr>
        <w:t xml:space="preserve"> </w:t>
      </w:r>
      <w:r w:rsidRPr="0055382A">
        <w:rPr>
          <w:i/>
          <w:color w:val="212121"/>
          <w:w w:val="80"/>
          <w:sz w:val="20"/>
          <w:lang w:val="da-DK"/>
        </w:rPr>
        <w:t>og</w:t>
      </w:r>
      <w:r w:rsidRPr="0055382A">
        <w:rPr>
          <w:i/>
          <w:color w:val="212121"/>
          <w:spacing w:val="4"/>
          <w:sz w:val="20"/>
          <w:lang w:val="da-DK"/>
        </w:rPr>
        <w:t xml:space="preserve"> </w:t>
      </w:r>
      <w:r w:rsidRPr="0055382A">
        <w:rPr>
          <w:i/>
          <w:color w:val="111111"/>
          <w:spacing w:val="-2"/>
          <w:w w:val="80"/>
          <w:sz w:val="20"/>
          <w:lang w:val="da-DK"/>
        </w:rPr>
        <w:t>kerner</w:t>
      </w:r>
    </w:p>
    <w:p w14:paraId="6D19243E" w14:textId="77777777" w:rsidR="000A7367" w:rsidRPr="0055382A" w:rsidRDefault="000A7367">
      <w:pPr>
        <w:pStyle w:val="Brdtekst"/>
        <w:rPr>
          <w:i/>
          <w:sz w:val="20"/>
          <w:lang w:val="da-DK"/>
        </w:rPr>
      </w:pPr>
    </w:p>
    <w:p w14:paraId="6D19243F" w14:textId="77777777" w:rsidR="000A7367" w:rsidRPr="0055382A" w:rsidRDefault="000A7367">
      <w:pPr>
        <w:pStyle w:val="Brdtekst"/>
        <w:spacing w:before="101"/>
        <w:rPr>
          <w:i/>
          <w:sz w:val="20"/>
          <w:lang w:val="da-DK"/>
        </w:rPr>
      </w:pPr>
    </w:p>
    <w:tbl>
      <w:tblPr>
        <w:tblW w:w="0" w:type="auto"/>
        <w:tblInd w:w="630" w:type="dxa"/>
        <w:tblLayout w:type="fixed"/>
        <w:tblCellMar>
          <w:left w:w="0" w:type="dxa"/>
          <w:right w:w="0" w:type="dxa"/>
        </w:tblCellMar>
        <w:tblLook w:val="01E0" w:firstRow="1" w:lastRow="1" w:firstColumn="1" w:lastColumn="1" w:noHBand="0" w:noVBand="0"/>
      </w:tblPr>
      <w:tblGrid>
        <w:gridCol w:w="363"/>
        <w:gridCol w:w="1417"/>
        <w:gridCol w:w="3119"/>
        <w:gridCol w:w="1842"/>
        <w:gridCol w:w="2694"/>
      </w:tblGrid>
      <w:tr w:rsidR="00A47944" w:rsidRPr="00B41B04" w14:paraId="6D192444" w14:textId="25FE8E2A" w:rsidTr="0075641E">
        <w:trPr>
          <w:trHeight w:val="3320"/>
        </w:trPr>
        <w:tc>
          <w:tcPr>
            <w:tcW w:w="363" w:type="dxa"/>
            <w:tcBorders>
              <w:top w:val="single" w:sz="6" w:space="0" w:color="000000" w:themeColor="text1"/>
              <w:right w:val="single" w:sz="6" w:space="0" w:color="000000" w:themeColor="text1"/>
            </w:tcBorders>
          </w:tcPr>
          <w:p w14:paraId="6D192440" w14:textId="2D847A4A" w:rsidR="00A47944" w:rsidRPr="0055382A" w:rsidRDefault="00A47944" w:rsidP="00EA68D2">
            <w:pPr>
              <w:pStyle w:val="TableParagraph"/>
              <w:spacing w:before="186" w:line="224" w:lineRule="exact"/>
              <w:ind w:left="12" w:right="99"/>
              <w:jc w:val="center"/>
              <w:rPr>
                <w:sz w:val="14"/>
                <w:lang w:val="da-DK"/>
              </w:rPr>
            </w:pPr>
            <w:r>
              <w:rPr>
                <w:sz w:val="14"/>
                <w:lang w:val="da-DK"/>
              </w:rPr>
              <w:t>I</w:t>
            </w:r>
          </w:p>
        </w:tc>
        <w:tc>
          <w:tcPr>
            <w:tcW w:w="1417" w:type="dxa"/>
            <w:tcBorders>
              <w:top w:val="single" w:sz="6" w:space="0" w:color="000000" w:themeColor="text1"/>
              <w:left w:val="single" w:sz="6" w:space="0" w:color="000000" w:themeColor="text1"/>
              <w:right w:val="single" w:sz="6" w:space="0" w:color="000000" w:themeColor="text1"/>
            </w:tcBorders>
          </w:tcPr>
          <w:p w14:paraId="7148D83F" w14:textId="77777777" w:rsidR="00A47944" w:rsidRPr="0055382A" w:rsidRDefault="00A47944" w:rsidP="00EA68D2">
            <w:pPr>
              <w:pStyle w:val="TableParagraph"/>
              <w:spacing w:before="1" w:line="193" w:lineRule="exact"/>
              <w:ind w:left="109"/>
              <w:rPr>
                <w:sz w:val="14"/>
                <w:lang w:val="da-DK"/>
              </w:rPr>
            </w:pPr>
            <w:r w:rsidRPr="00EA68D2">
              <w:rPr>
                <w:color w:val="111111"/>
                <w:sz w:val="18"/>
                <w:szCs w:val="18"/>
                <w:lang w:val="da-DK"/>
              </w:rPr>
              <w:t>Erstatning</w:t>
            </w:r>
            <w:r w:rsidRPr="00EA68D2">
              <w:rPr>
                <w:color w:val="111111"/>
                <w:spacing w:val="37"/>
                <w:sz w:val="18"/>
                <w:szCs w:val="18"/>
                <w:lang w:val="da-DK"/>
              </w:rPr>
              <w:t xml:space="preserve"> </w:t>
            </w:r>
            <w:r w:rsidRPr="00EA68D2">
              <w:rPr>
                <w:color w:val="111111"/>
                <w:sz w:val="18"/>
                <w:szCs w:val="18"/>
                <w:lang w:val="da-DK"/>
              </w:rPr>
              <w:t>af</w:t>
            </w:r>
            <w:r w:rsidRPr="00EA68D2">
              <w:rPr>
                <w:color w:val="111111"/>
                <w:spacing w:val="26"/>
                <w:sz w:val="18"/>
                <w:szCs w:val="18"/>
                <w:lang w:val="da-DK"/>
              </w:rPr>
              <w:t xml:space="preserve"> </w:t>
            </w:r>
            <w:r w:rsidRPr="00EA68D2">
              <w:rPr>
                <w:color w:val="212121"/>
                <w:spacing w:val="-5"/>
                <w:sz w:val="18"/>
                <w:szCs w:val="18"/>
                <w:lang w:val="da-DK"/>
              </w:rPr>
              <w:t>al­</w:t>
            </w:r>
          </w:p>
          <w:p w14:paraId="129CD6BC" w14:textId="77777777" w:rsidR="00A47944" w:rsidRPr="00EA68D2" w:rsidRDefault="00A47944" w:rsidP="00EA68D2">
            <w:pPr>
              <w:pStyle w:val="TableParagraph"/>
              <w:spacing w:line="205" w:lineRule="exact"/>
              <w:ind w:left="109"/>
              <w:rPr>
                <w:sz w:val="18"/>
                <w:szCs w:val="18"/>
                <w:lang w:val="da-DK"/>
              </w:rPr>
            </w:pPr>
            <w:r w:rsidRPr="00EA68D2">
              <w:rPr>
                <w:color w:val="111111"/>
                <w:spacing w:val="-2"/>
                <w:sz w:val="18"/>
                <w:szCs w:val="18"/>
                <w:lang w:val="da-DK"/>
              </w:rPr>
              <w:t>koholbaserede</w:t>
            </w:r>
          </w:p>
          <w:p w14:paraId="2FD0D327" w14:textId="104BB37F" w:rsidR="00A47944" w:rsidRPr="0055382A" w:rsidRDefault="00A47944" w:rsidP="00EA68D2">
            <w:pPr>
              <w:pStyle w:val="TableParagraph"/>
              <w:spacing w:before="1" w:line="193" w:lineRule="exact"/>
              <w:ind w:left="109"/>
              <w:rPr>
                <w:sz w:val="14"/>
                <w:lang w:val="da-DK"/>
              </w:rPr>
            </w:pPr>
            <w:r w:rsidRPr="00EA68D2">
              <w:rPr>
                <w:color w:val="111111"/>
                <w:spacing w:val="-2"/>
                <w:w w:val="105"/>
                <w:sz w:val="18"/>
                <w:szCs w:val="18"/>
                <w:lang w:val="da-DK"/>
              </w:rPr>
              <w:t>coatings</w:t>
            </w:r>
            <w:r>
              <w:rPr>
                <w:color w:val="111111"/>
                <w:sz w:val="18"/>
                <w:lang w:val="da-DK"/>
              </w:rPr>
              <w:t xml:space="preserve"> </w:t>
            </w:r>
            <w:r w:rsidRPr="00EA68D2">
              <w:rPr>
                <w:color w:val="111111"/>
                <w:spacing w:val="-5"/>
                <w:w w:val="105"/>
                <w:sz w:val="18"/>
                <w:szCs w:val="18"/>
                <w:lang w:val="da-DK"/>
              </w:rPr>
              <w:t>med</w:t>
            </w:r>
          </w:p>
          <w:p w14:paraId="2D6C1B8A" w14:textId="77777777" w:rsidR="00A47944" w:rsidRPr="0055382A" w:rsidRDefault="00A47944" w:rsidP="00EA68D2">
            <w:pPr>
              <w:pStyle w:val="TableParagraph"/>
              <w:spacing w:before="1" w:line="193" w:lineRule="exact"/>
              <w:ind w:left="109"/>
              <w:rPr>
                <w:sz w:val="14"/>
                <w:lang w:val="da-DK"/>
              </w:rPr>
            </w:pPr>
            <w:r w:rsidRPr="1B4E1884">
              <w:rPr>
                <w:color w:val="212121"/>
                <w:spacing w:val="-2"/>
                <w:sz w:val="18"/>
                <w:szCs w:val="18"/>
              </w:rPr>
              <w:t>vandbaserede</w:t>
            </w:r>
          </w:p>
          <w:p w14:paraId="6D192441" w14:textId="27694750" w:rsidR="00A47944" w:rsidRPr="0055382A" w:rsidRDefault="00A47944" w:rsidP="00EA68D2">
            <w:pPr>
              <w:pStyle w:val="TableParagraph"/>
              <w:spacing w:before="1" w:line="193" w:lineRule="exact"/>
              <w:ind w:left="109"/>
              <w:rPr>
                <w:sz w:val="14"/>
                <w:lang w:val="da-DK"/>
              </w:rPr>
            </w:pPr>
            <w:r>
              <w:rPr>
                <w:color w:val="212121"/>
                <w:spacing w:val="-2"/>
                <w:w w:val="105"/>
                <w:sz w:val="18"/>
              </w:rPr>
              <w:t>coatings</w:t>
            </w:r>
          </w:p>
        </w:tc>
        <w:tc>
          <w:tcPr>
            <w:tcW w:w="3119" w:type="dxa"/>
            <w:tcBorders>
              <w:top w:val="single" w:sz="6" w:space="0" w:color="000000" w:themeColor="text1"/>
              <w:left w:val="single" w:sz="6" w:space="0" w:color="000000" w:themeColor="text1"/>
              <w:right w:val="single" w:sz="6" w:space="0" w:color="000000" w:themeColor="text1"/>
            </w:tcBorders>
          </w:tcPr>
          <w:p w14:paraId="6D192442" w14:textId="01B3A293" w:rsidR="00A47944" w:rsidRPr="0055382A" w:rsidRDefault="00A47944" w:rsidP="00EA68D2">
            <w:pPr>
              <w:pStyle w:val="TableParagraph"/>
              <w:spacing w:line="196" w:lineRule="exact"/>
              <w:ind w:left="106"/>
              <w:rPr>
                <w:sz w:val="14"/>
                <w:lang w:val="da-DK"/>
              </w:rPr>
            </w:pPr>
            <w:r w:rsidRPr="1B4E1884">
              <w:rPr>
                <w:color w:val="111111"/>
                <w:sz w:val="18"/>
                <w:szCs w:val="18"/>
              </w:rPr>
              <w:t>Se</w:t>
            </w:r>
            <w:r w:rsidRPr="1B4E1884">
              <w:rPr>
                <w:color w:val="111111"/>
                <w:spacing w:val="-6"/>
                <w:sz w:val="18"/>
                <w:szCs w:val="18"/>
              </w:rPr>
              <w:t xml:space="preserve"> </w:t>
            </w:r>
            <w:r w:rsidRPr="1B4E1884">
              <w:rPr>
                <w:color w:val="111111"/>
                <w:sz w:val="18"/>
                <w:szCs w:val="18"/>
              </w:rPr>
              <w:t xml:space="preserve">afsnit </w:t>
            </w:r>
            <w:r w:rsidRPr="1B4E1884">
              <w:rPr>
                <w:color w:val="111111"/>
                <w:spacing w:val="-2"/>
                <w:sz w:val="18"/>
                <w:szCs w:val="18"/>
              </w:rPr>
              <w:t>1.4.3.</w:t>
            </w:r>
          </w:p>
        </w:tc>
        <w:tc>
          <w:tcPr>
            <w:tcW w:w="1842" w:type="dxa"/>
            <w:tcBorders>
              <w:top w:val="single" w:sz="6" w:space="0" w:color="000000" w:themeColor="text1"/>
              <w:left w:val="single" w:sz="6" w:space="0" w:color="000000" w:themeColor="text1"/>
              <w:right w:val="double" w:sz="4" w:space="0" w:color="000000"/>
            </w:tcBorders>
          </w:tcPr>
          <w:p w14:paraId="12F8FE5D" w14:textId="77777777" w:rsidR="00A47944" w:rsidRPr="00A47944" w:rsidRDefault="00A47944" w:rsidP="00A47944">
            <w:pPr>
              <w:pStyle w:val="TableParagraph"/>
              <w:spacing w:before="1"/>
              <w:ind w:left="120"/>
              <w:rPr>
                <w:sz w:val="18"/>
                <w:szCs w:val="18"/>
                <w:lang w:val="da-DK"/>
              </w:rPr>
            </w:pPr>
            <w:r w:rsidRPr="00A47944">
              <w:rPr>
                <w:sz w:val="18"/>
                <w:szCs w:val="18"/>
                <w:lang w:val="da-DK"/>
              </w:rPr>
              <w:t>Anvendeligheden  kan</w:t>
            </w:r>
          </w:p>
          <w:p w14:paraId="7542E6DC" w14:textId="77777777" w:rsidR="00A47944" w:rsidRPr="00A47944" w:rsidRDefault="00A47944" w:rsidP="00A47944">
            <w:pPr>
              <w:pStyle w:val="TableParagraph"/>
              <w:spacing w:before="1"/>
              <w:ind w:left="120"/>
              <w:rPr>
                <w:sz w:val="18"/>
                <w:szCs w:val="18"/>
                <w:lang w:val="da-DK"/>
              </w:rPr>
            </w:pPr>
            <w:r w:rsidRPr="00A47944">
              <w:rPr>
                <w:sz w:val="18"/>
                <w:szCs w:val="18"/>
                <w:lang w:val="da-DK"/>
              </w:rPr>
              <w:t>være begrænset  i til­</w:t>
            </w:r>
          </w:p>
          <w:p w14:paraId="229F8527" w14:textId="77777777" w:rsidR="00A47944" w:rsidRPr="00A47944" w:rsidRDefault="00A47944" w:rsidP="00A47944">
            <w:pPr>
              <w:pStyle w:val="TableParagraph"/>
              <w:spacing w:before="1"/>
              <w:ind w:left="120"/>
              <w:rPr>
                <w:sz w:val="18"/>
                <w:szCs w:val="18"/>
                <w:lang w:val="da-DK"/>
              </w:rPr>
            </w:pPr>
            <w:r w:rsidRPr="00A47944">
              <w:rPr>
                <w:sz w:val="18"/>
                <w:szCs w:val="18"/>
                <w:lang w:val="da-DK"/>
              </w:rPr>
              <w:t>fælde, hvor der produ­</w:t>
            </w:r>
          </w:p>
          <w:p w14:paraId="5CC3ED20" w14:textId="77777777" w:rsidR="00A47944" w:rsidRPr="00A47944" w:rsidRDefault="00A47944" w:rsidP="00A47944">
            <w:pPr>
              <w:pStyle w:val="TableParagraph"/>
              <w:spacing w:before="1"/>
              <w:ind w:left="120"/>
              <w:rPr>
                <w:sz w:val="18"/>
                <w:szCs w:val="18"/>
                <w:lang w:val="da-DK"/>
              </w:rPr>
            </w:pPr>
            <w:r w:rsidRPr="00A47944">
              <w:rPr>
                <w:sz w:val="18"/>
                <w:szCs w:val="18"/>
                <w:lang w:val="da-DK"/>
              </w:rPr>
              <w:t>ceres store eller kom­</w:t>
            </w:r>
          </w:p>
          <w:p w14:paraId="636CDB29" w14:textId="77777777" w:rsidR="00A47944" w:rsidRPr="00A47944" w:rsidRDefault="00A47944" w:rsidP="00A47944">
            <w:pPr>
              <w:pStyle w:val="TableParagraph"/>
              <w:spacing w:before="1"/>
              <w:ind w:left="120"/>
              <w:rPr>
                <w:sz w:val="18"/>
                <w:szCs w:val="18"/>
                <w:lang w:val="da-DK"/>
              </w:rPr>
            </w:pPr>
            <w:r w:rsidRPr="00A47944">
              <w:rPr>
                <w:sz w:val="18"/>
                <w:szCs w:val="18"/>
                <w:lang w:val="da-DK"/>
              </w:rPr>
              <w:t>plekse støbeemner  på</w:t>
            </w:r>
          </w:p>
          <w:p w14:paraId="62209B5E" w14:textId="77777777" w:rsidR="00A47944" w:rsidRPr="00A47944" w:rsidRDefault="00A47944" w:rsidP="00A47944">
            <w:pPr>
              <w:pStyle w:val="TableParagraph"/>
              <w:spacing w:before="1"/>
              <w:ind w:left="120"/>
              <w:rPr>
                <w:sz w:val="18"/>
                <w:szCs w:val="18"/>
                <w:lang w:val="da-DK"/>
              </w:rPr>
            </w:pPr>
            <w:r w:rsidRPr="00A47944">
              <w:rPr>
                <w:sz w:val="18"/>
                <w:szCs w:val="18"/>
                <w:lang w:val="da-DK"/>
              </w:rPr>
              <w:t>grund af vanskelighe­</w:t>
            </w:r>
          </w:p>
          <w:p w14:paraId="3B5AE996" w14:textId="4AC9B021" w:rsidR="00A47944" w:rsidRPr="00A47944" w:rsidRDefault="00A47944" w:rsidP="0075641E">
            <w:pPr>
              <w:pStyle w:val="TableParagraph"/>
              <w:spacing w:before="1"/>
              <w:ind w:left="120"/>
              <w:rPr>
                <w:sz w:val="18"/>
                <w:szCs w:val="18"/>
                <w:lang w:val="da-DK"/>
              </w:rPr>
            </w:pPr>
            <w:r w:rsidRPr="00A47944">
              <w:rPr>
                <w:sz w:val="18"/>
                <w:szCs w:val="18"/>
                <w:lang w:val="da-DK"/>
              </w:rPr>
              <w:t>den af at cirkulere tørreluften.</w:t>
            </w:r>
          </w:p>
          <w:p w14:paraId="29BFE52D" w14:textId="77777777" w:rsidR="00A47944" w:rsidRPr="00A47944" w:rsidRDefault="00A47944" w:rsidP="00A47944">
            <w:pPr>
              <w:pStyle w:val="TableParagraph"/>
              <w:spacing w:before="1"/>
              <w:ind w:left="120"/>
              <w:rPr>
                <w:sz w:val="18"/>
                <w:szCs w:val="18"/>
                <w:lang w:val="da-DK"/>
              </w:rPr>
            </w:pPr>
            <w:r w:rsidRPr="00A47944">
              <w:rPr>
                <w:sz w:val="18"/>
                <w:szCs w:val="18"/>
                <w:lang w:val="da-DK"/>
              </w:rPr>
              <w:t>Er ikke anvendelig på</w:t>
            </w:r>
          </w:p>
          <w:p w14:paraId="27963BB8" w14:textId="2A7A4F99" w:rsidR="00A47944" w:rsidRPr="00A47944" w:rsidRDefault="00A47944" w:rsidP="0075641E">
            <w:pPr>
              <w:pStyle w:val="TableParagraph"/>
              <w:spacing w:before="1"/>
              <w:ind w:left="120"/>
              <w:rPr>
                <w:sz w:val="18"/>
                <w:szCs w:val="18"/>
                <w:lang w:val="da-DK"/>
              </w:rPr>
            </w:pPr>
            <w:r w:rsidRPr="00A47944">
              <w:rPr>
                <w:sz w:val="18"/>
                <w:szCs w:val="18"/>
                <w:lang w:val="da-DK"/>
              </w:rPr>
              <w:t>bundet sand af vandglas,</w:t>
            </w:r>
            <w:r w:rsidR="0075641E">
              <w:rPr>
                <w:sz w:val="18"/>
                <w:szCs w:val="18"/>
                <w:lang w:val="da-DK"/>
              </w:rPr>
              <w:t xml:space="preserve"> </w:t>
            </w:r>
            <w:r w:rsidRPr="00A47944">
              <w:rPr>
                <w:sz w:val="18"/>
                <w:szCs w:val="18"/>
                <w:lang w:val="da-DK"/>
              </w:rPr>
              <w:t>magnesiumstøbeprocessen,vakuumstøb­</w:t>
            </w:r>
          </w:p>
          <w:p w14:paraId="497DC1D5" w14:textId="77777777" w:rsidR="00A47944" w:rsidRPr="00A47944" w:rsidRDefault="00A47944" w:rsidP="00A47944">
            <w:pPr>
              <w:pStyle w:val="TableParagraph"/>
              <w:spacing w:before="1"/>
              <w:ind w:left="120"/>
              <w:rPr>
                <w:sz w:val="18"/>
                <w:szCs w:val="18"/>
                <w:lang w:val="da-DK"/>
              </w:rPr>
            </w:pPr>
            <w:r w:rsidRPr="00A47944">
              <w:rPr>
                <w:sz w:val="18"/>
                <w:szCs w:val="18"/>
                <w:lang w:val="da-DK"/>
              </w:rPr>
              <w:t>ning eller fremstilling</w:t>
            </w:r>
          </w:p>
          <w:p w14:paraId="7881E6DC" w14:textId="5D8E5814" w:rsidR="00A47944" w:rsidRPr="00A47944" w:rsidRDefault="00A47944" w:rsidP="00A47944">
            <w:pPr>
              <w:pStyle w:val="TableParagraph"/>
              <w:spacing w:before="1"/>
              <w:ind w:left="120"/>
              <w:rPr>
                <w:sz w:val="18"/>
                <w:szCs w:val="18"/>
                <w:lang w:val="da-DK"/>
              </w:rPr>
            </w:pPr>
            <w:r w:rsidRPr="00A47944">
              <w:rPr>
                <w:sz w:val="18"/>
                <w:szCs w:val="18"/>
                <w:lang w:val="da-DK"/>
              </w:rPr>
              <w:t>afmanganstålmed</w:t>
            </w:r>
          </w:p>
          <w:p w14:paraId="6D192443" w14:textId="2A828800" w:rsidR="00A47944" w:rsidRPr="00342F1F" w:rsidRDefault="00A47944" w:rsidP="00A47944">
            <w:pPr>
              <w:pStyle w:val="TableParagraph"/>
              <w:spacing w:before="1"/>
              <w:ind w:left="120"/>
              <w:rPr>
                <w:sz w:val="18"/>
                <w:szCs w:val="18"/>
                <w:lang w:val="da-DK"/>
              </w:rPr>
            </w:pPr>
            <w:r w:rsidRPr="00342F1F">
              <w:rPr>
                <w:sz w:val="18"/>
                <w:szCs w:val="18"/>
                <w:lang w:val="da-DK"/>
              </w:rPr>
              <w:t>MgO-coating.</w:t>
            </w:r>
          </w:p>
        </w:tc>
        <w:tc>
          <w:tcPr>
            <w:tcW w:w="2694" w:type="dxa"/>
            <w:tcBorders>
              <w:top w:val="double" w:sz="4" w:space="0" w:color="000000"/>
              <w:left w:val="double" w:sz="4" w:space="0" w:color="000000"/>
              <w:right w:val="double" w:sz="4" w:space="0" w:color="000000"/>
            </w:tcBorders>
          </w:tcPr>
          <w:p w14:paraId="31A0B0E8" w14:textId="77777777" w:rsidR="00A47944" w:rsidRPr="00342F1F" w:rsidRDefault="00A47944" w:rsidP="00EA68D2">
            <w:pPr>
              <w:pStyle w:val="TableParagraph"/>
              <w:spacing w:line="185" w:lineRule="exact"/>
              <w:ind w:left="121" w:right="-15"/>
              <w:rPr>
                <w:color w:val="111111"/>
                <w:w w:val="105"/>
                <w:sz w:val="18"/>
                <w:szCs w:val="18"/>
                <w:lang w:val="da-DK"/>
              </w:rPr>
            </w:pPr>
          </w:p>
        </w:tc>
      </w:tr>
    </w:tbl>
    <w:p w14:paraId="6D192489" w14:textId="77777777" w:rsidR="000A7367" w:rsidRPr="00342F1F" w:rsidRDefault="000A7367">
      <w:pPr>
        <w:pStyle w:val="Brdtekst"/>
        <w:rPr>
          <w:i/>
          <w:sz w:val="20"/>
          <w:lang w:val="da-DK"/>
        </w:rPr>
      </w:pPr>
    </w:p>
    <w:tbl>
      <w:tblPr>
        <w:tblStyle w:val="Tabel-Gitter"/>
        <w:tblW w:w="0" w:type="auto"/>
        <w:tblInd w:w="667" w:type="dxa"/>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
      <w:tblGrid>
        <w:gridCol w:w="2735"/>
        <w:gridCol w:w="5928"/>
      </w:tblGrid>
      <w:tr w:rsidR="00E05954" w:rsidRPr="00B41B04" w14:paraId="00D9EEFA" w14:textId="77777777" w:rsidTr="00E05954">
        <w:tc>
          <w:tcPr>
            <w:tcW w:w="2735" w:type="dxa"/>
          </w:tcPr>
          <w:p w14:paraId="151D8D47" w14:textId="77777777" w:rsidR="00E05954" w:rsidRPr="00613F07" w:rsidRDefault="00E05954">
            <w:pPr>
              <w:pStyle w:val="Listeafsnit"/>
              <w:tabs>
                <w:tab w:val="left" w:pos="2224"/>
              </w:tabs>
              <w:spacing w:line="230" w:lineRule="auto"/>
              <w:ind w:left="0" w:firstLine="0"/>
              <w:rPr>
                <w:sz w:val="19"/>
                <w:lang w:val="da-DK"/>
              </w:rPr>
            </w:pPr>
            <w:r w:rsidRPr="00613F07">
              <w:rPr>
                <w:sz w:val="19"/>
                <w:lang w:val="da-DK"/>
              </w:rPr>
              <w:t>Virksomhedens planlagte aktiviteter for at opfylde BAT-kravet (handleplan)</w:t>
            </w:r>
          </w:p>
        </w:tc>
        <w:tc>
          <w:tcPr>
            <w:tcW w:w="5928" w:type="dxa"/>
            <w:shd w:val="clear" w:color="auto" w:fill="auto"/>
          </w:tcPr>
          <w:p w14:paraId="29C18A0D" w14:textId="77777777" w:rsidR="00E05954" w:rsidRPr="00613F07" w:rsidRDefault="00E05954">
            <w:pPr>
              <w:pStyle w:val="Listeafsnit"/>
              <w:tabs>
                <w:tab w:val="left" w:pos="1913"/>
              </w:tabs>
              <w:spacing w:line="230" w:lineRule="auto"/>
              <w:ind w:left="0" w:right="619" w:firstLine="0"/>
              <w:jc w:val="both"/>
              <w:rPr>
                <w:color w:val="808080" w:themeColor="background1" w:themeShade="80"/>
                <w:sz w:val="19"/>
                <w:lang w:val="da-DK"/>
              </w:rPr>
            </w:pPr>
          </w:p>
        </w:tc>
      </w:tr>
      <w:tr w:rsidR="00E05954" w14:paraId="4FA32907" w14:textId="77777777" w:rsidTr="00E05954">
        <w:tc>
          <w:tcPr>
            <w:tcW w:w="2735" w:type="dxa"/>
          </w:tcPr>
          <w:p w14:paraId="43B1AB46" w14:textId="77777777" w:rsidR="00E05954" w:rsidRDefault="00E05954">
            <w:pPr>
              <w:pStyle w:val="Listeafsnit"/>
              <w:tabs>
                <w:tab w:val="left" w:pos="2224"/>
              </w:tabs>
              <w:spacing w:line="230" w:lineRule="auto"/>
              <w:ind w:left="0" w:firstLine="0"/>
              <w:rPr>
                <w:sz w:val="19"/>
                <w:szCs w:val="19"/>
              </w:rPr>
            </w:pPr>
            <w:r w:rsidRPr="6B33377A">
              <w:rPr>
                <w:sz w:val="19"/>
                <w:szCs w:val="19"/>
              </w:rPr>
              <w:t>Virksomhedens reference til dokumentation</w:t>
            </w:r>
          </w:p>
        </w:tc>
        <w:tc>
          <w:tcPr>
            <w:tcW w:w="5928" w:type="dxa"/>
            <w:shd w:val="clear" w:color="auto" w:fill="auto"/>
          </w:tcPr>
          <w:p w14:paraId="12047257" w14:textId="77777777" w:rsidR="00E05954" w:rsidRPr="00624D01" w:rsidRDefault="00E05954">
            <w:pPr>
              <w:tabs>
                <w:tab w:val="left" w:pos="1913"/>
              </w:tabs>
              <w:spacing w:line="230" w:lineRule="auto"/>
              <w:ind w:right="-29"/>
              <w:rPr>
                <w:color w:val="808080" w:themeColor="background1" w:themeShade="80"/>
                <w:sz w:val="19"/>
              </w:rPr>
            </w:pPr>
          </w:p>
        </w:tc>
      </w:tr>
    </w:tbl>
    <w:p w14:paraId="6D19248A" w14:textId="77777777" w:rsidR="000A7367" w:rsidRDefault="000A7367">
      <w:pPr>
        <w:pStyle w:val="Brdtekst"/>
        <w:rPr>
          <w:i/>
          <w:sz w:val="20"/>
        </w:rPr>
      </w:pPr>
    </w:p>
    <w:p w14:paraId="6D19248B" w14:textId="77777777" w:rsidR="000A7367" w:rsidRDefault="000A7367">
      <w:pPr>
        <w:pStyle w:val="Brdtekst"/>
        <w:rPr>
          <w:i/>
          <w:sz w:val="20"/>
        </w:rPr>
      </w:pPr>
    </w:p>
    <w:p w14:paraId="6D19248C" w14:textId="77777777" w:rsidR="000A7367" w:rsidRDefault="000A7367">
      <w:pPr>
        <w:pStyle w:val="Brdtekst"/>
        <w:rPr>
          <w:i/>
          <w:sz w:val="20"/>
        </w:rPr>
      </w:pPr>
    </w:p>
    <w:p w14:paraId="6D19248D" w14:textId="77777777" w:rsidR="000A7367" w:rsidRDefault="000A7367">
      <w:pPr>
        <w:pStyle w:val="Brdtekst"/>
        <w:rPr>
          <w:i/>
          <w:sz w:val="20"/>
        </w:rPr>
      </w:pPr>
    </w:p>
    <w:p w14:paraId="6D19248E" w14:textId="77777777" w:rsidR="000A7367" w:rsidRDefault="000A7367">
      <w:pPr>
        <w:pStyle w:val="Brdtekst"/>
        <w:spacing w:before="123"/>
        <w:rPr>
          <w:i/>
          <w:sz w:val="20"/>
        </w:rPr>
      </w:pPr>
    </w:p>
    <w:p w14:paraId="6D19248F" w14:textId="77777777" w:rsidR="000A7367" w:rsidRPr="0055382A" w:rsidRDefault="004723A7">
      <w:pPr>
        <w:pStyle w:val="Overskrift1"/>
        <w:rPr>
          <w:lang w:val="da-DK"/>
        </w:rPr>
      </w:pPr>
      <w:bookmarkStart w:id="5" w:name="_Toc192847298"/>
      <w:r w:rsidRPr="0055382A">
        <w:rPr>
          <w:color w:val="111111"/>
          <w:spacing w:val="-6"/>
          <w:lang w:val="da-DK"/>
        </w:rPr>
        <w:t>BAT 26.</w:t>
      </w:r>
      <w:r w:rsidRPr="0055382A">
        <w:rPr>
          <w:color w:val="111111"/>
          <w:spacing w:val="64"/>
          <w:w w:val="150"/>
          <w:lang w:val="da-DK"/>
        </w:rPr>
        <w:t xml:space="preserve"> </w:t>
      </w:r>
      <w:r w:rsidRPr="0055382A">
        <w:rPr>
          <w:color w:val="111111"/>
          <w:spacing w:val="-6"/>
          <w:lang w:val="da-DK"/>
        </w:rPr>
        <w:t>For</w:t>
      </w:r>
      <w:r w:rsidRPr="0055382A">
        <w:rPr>
          <w:color w:val="111111"/>
          <w:spacing w:val="-11"/>
          <w:lang w:val="da-DK"/>
        </w:rPr>
        <w:t xml:space="preserve"> </w:t>
      </w:r>
      <w:r w:rsidRPr="0055382A">
        <w:rPr>
          <w:color w:val="111111"/>
          <w:spacing w:val="-6"/>
          <w:lang w:val="da-DK"/>
        </w:rPr>
        <w:t>at</w:t>
      </w:r>
      <w:r w:rsidRPr="0055382A">
        <w:rPr>
          <w:color w:val="111111"/>
          <w:spacing w:val="-13"/>
          <w:lang w:val="da-DK"/>
        </w:rPr>
        <w:t xml:space="preserve"> </w:t>
      </w:r>
      <w:r w:rsidRPr="0055382A">
        <w:rPr>
          <w:color w:val="111111"/>
          <w:spacing w:val="-6"/>
          <w:lang w:val="da-DK"/>
        </w:rPr>
        <w:t>reducere</w:t>
      </w:r>
      <w:r w:rsidRPr="0055382A">
        <w:rPr>
          <w:color w:val="111111"/>
          <w:spacing w:val="7"/>
          <w:lang w:val="da-DK"/>
        </w:rPr>
        <w:t xml:space="preserve"> </w:t>
      </w:r>
      <w:r w:rsidRPr="0055382A">
        <w:rPr>
          <w:color w:val="111111"/>
          <w:spacing w:val="-6"/>
          <w:lang w:val="da-DK"/>
        </w:rPr>
        <w:t>emissioner</w:t>
      </w:r>
      <w:r w:rsidRPr="0055382A">
        <w:rPr>
          <w:color w:val="111111"/>
          <w:spacing w:val="11"/>
          <w:lang w:val="da-DK"/>
        </w:rPr>
        <w:t xml:space="preserve"> </w:t>
      </w:r>
      <w:r w:rsidRPr="0055382A">
        <w:rPr>
          <w:color w:val="111111"/>
          <w:spacing w:val="-6"/>
          <w:lang w:val="da-DK"/>
        </w:rPr>
        <w:t>til</w:t>
      </w:r>
      <w:r w:rsidRPr="0055382A">
        <w:rPr>
          <w:color w:val="111111"/>
          <w:spacing w:val="-10"/>
          <w:lang w:val="da-DK"/>
        </w:rPr>
        <w:t xml:space="preserve"> </w:t>
      </w:r>
      <w:r w:rsidRPr="0055382A">
        <w:rPr>
          <w:color w:val="111111"/>
          <w:spacing w:val="-6"/>
          <w:lang w:val="da-DK"/>
        </w:rPr>
        <w:t>luft</w:t>
      </w:r>
      <w:r w:rsidRPr="0055382A">
        <w:rPr>
          <w:color w:val="111111"/>
          <w:spacing w:val="-1"/>
          <w:lang w:val="da-DK"/>
        </w:rPr>
        <w:t xml:space="preserve"> </w:t>
      </w:r>
      <w:r w:rsidRPr="0055382A">
        <w:rPr>
          <w:color w:val="111111"/>
          <w:spacing w:val="-6"/>
          <w:lang w:val="da-DK"/>
        </w:rPr>
        <w:t>fra</w:t>
      </w:r>
      <w:r w:rsidRPr="0055382A">
        <w:rPr>
          <w:color w:val="111111"/>
          <w:spacing w:val="-2"/>
          <w:lang w:val="da-DK"/>
        </w:rPr>
        <w:t xml:space="preserve"> </w:t>
      </w:r>
      <w:r w:rsidRPr="0055382A">
        <w:rPr>
          <w:color w:val="111111"/>
          <w:spacing w:val="-6"/>
          <w:lang w:val="da-DK"/>
        </w:rPr>
        <w:t>fremstilling</w:t>
      </w:r>
      <w:r w:rsidRPr="0055382A">
        <w:rPr>
          <w:color w:val="111111"/>
          <w:spacing w:val="2"/>
          <w:lang w:val="da-DK"/>
        </w:rPr>
        <w:t xml:space="preserve"> </w:t>
      </w:r>
      <w:r w:rsidRPr="0055382A">
        <w:rPr>
          <w:color w:val="111111"/>
          <w:spacing w:val="-6"/>
          <w:lang w:val="da-DK"/>
        </w:rPr>
        <w:t>af</w:t>
      </w:r>
      <w:r w:rsidRPr="0055382A">
        <w:rPr>
          <w:color w:val="111111"/>
          <w:spacing w:val="-17"/>
          <w:lang w:val="da-DK"/>
        </w:rPr>
        <w:t xml:space="preserve"> </w:t>
      </w:r>
      <w:r w:rsidRPr="0055382A">
        <w:rPr>
          <w:color w:val="111111"/>
          <w:spacing w:val="-6"/>
          <w:lang w:val="da-DK"/>
        </w:rPr>
        <w:t>engangsforme</w:t>
      </w:r>
      <w:r w:rsidRPr="0055382A">
        <w:rPr>
          <w:color w:val="111111"/>
          <w:spacing w:val="17"/>
          <w:lang w:val="da-DK"/>
        </w:rPr>
        <w:t xml:space="preserve"> </w:t>
      </w:r>
      <w:r w:rsidRPr="0055382A">
        <w:rPr>
          <w:color w:val="111111"/>
          <w:spacing w:val="-6"/>
          <w:lang w:val="da-DK"/>
        </w:rPr>
        <w:t>og</w:t>
      </w:r>
      <w:r w:rsidRPr="0055382A">
        <w:rPr>
          <w:color w:val="111111"/>
          <w:spacing w:val="-14"/>
          <w:lang w:val="da-DK"/>
        </w:rPr>
        <w:t xml:space="preserve"> </w:t>
      </w:r>
      <w:r w:rsidRPr="0055382A">
        <w:rPr>
          <w:color w:val="111111"/>
          <w:spacing w:val="-6"/>
          <w:lang w:val="da-DK"/>
        </w:rPr>
        <w:t>kerner</w:t>
      </w:r>
      <w:r w:rsidRPr="0055382A">
        <w:rPr>
          <w:color w:val="111111"/>
          <w:spacing w:val="2"/>
          <w:lang w:val="da-DK"/>
        </w:rPr>
        <w:t xml:space="preserve"> </w:t>
      </w:r>
      <w:r w:rsidRPr="0055382A">
        <w:rPr>
          <w:color w:val="111111"/>
          <w:spacing w:val="-6"/>
          <w:lang w:val="da-DK"/>
        </w:rPr>
        <w:t>er</w:t>
      </w:r>
      <w:r w:rsidRPr="0055382A">
        <w:rPr>
          <w:color w:val="111111"/>
          <w:spacing w:val="-10"/>
          <w:lang w:val="da-DK"/>
        </w:rPr>
        <w:t xml:space="preserve"> </w:t>
      </w:r>
      <w:r w:rsidRPr="0055382A">
        <w:rPr>
          <w:color w:val="111111"/>
          <w:spacing w:val="-6"/>
          <w:lang w:val="da-DK"/>
        </w:rPr>
        <w:t>det</w:t>
      </w:r>
      <w:r w:rsidRPr="0055382A">
        <w:rPr>
          <w:color w:val="111111"/>
          <w:spacing w:val="-4"/>
          <w:lang w:val="da-DK"/>
        </w:rPr>
        <w:t xml:space="preserve"> </w:t>
      </w:r>
      <w:r w:rsidRPr="0055382A">
        <w:rPr>
          <w:color w:val="111111"/>
          <w:spacing w:val="-6"/>
          <w:lang w:val="da-DK"/>
        </w:rPr>
        <w:t>BAT</w:t>
      </w:r>
      <w:r w:rsidRPr="0055382A">
        <w:rPr>
          <w:color w:val="111111"/>
          <w:spacing w:val="-18"/>
          <w:lang w:val="da-DK"/>
        </w:rPr>
        <w:t xml:space="preserve"> </w:t>
      </w:r>
      <w:r w:rsidRPr="0055382A">
        <w:rPr>
          <w:color w:val="111111"/>
          <w:spacing w:val="-6"/>
          <w:lang w:val="da-DK"/>
        </w:rPr>
        <w:t>at:</w:t>
      </w:r>
      <w:bookmarkEnd w:id="5"/>
    </w:p>
    <w:p w14:paraId="6D192490" w14:textId="77777777" w:rsidR="000A7367" w:rsidRPr="0055382A" w:rsidRDefault="000A7367">
      <w:pPr>
        <w:pStyle w:val="Brdtekst"/>
        <w:rPr>
          <w:b/>
          <w:sz w:val="20"/>
          <w:lang w:val="da-DK"/>
        </w:rPr>
      </w:pPr>
    </w:p>
    <w:p w14:paraId="6D192491" w14:textId="77777777" w:rsidR="000A7367" w:rsidRPr="0055382A" w:rsidRDefault="000A7367">
      <w:pPr>
        <w:pStyle w:val="Brdtekst"/>
        <w:spacing w:before="69"/>
        <w:rPr>
          <w:b/>
          <w:sz w:val="20"/>
          <w:lang w:val="da-DK"/>
        </w:rPr>
      </w:pPr>
    </w:p>
    <w:p w14:paraId="6D192492" w14:textId="77777777" w:rsidR="000A7367" w:rsidRPr="0055382A" w:rsidRDefault="004723A7">
      <w:pPr>
        <w:pStyle w:val="Listeafsnit"/>
        <w:numPr>
          <w:ilvl w:val="0"/>
          <w:numId w:val="8"/>
        </w:numPr>
        <w:tabs>
          <w:tab w:val="left" w:pos="964"/>
        </w:tabs>
        <w:ind w:hanging="342"/>
        <w:rPr>
          <w:sz w:val="18"/>
          <w:lang w:val="da-DK"/>
        </w:rPr>
      </w:pPr>
      <w:r w:rsidRPr="0055382A">
        <w:rPr>
          <w:color w:val="212121"/>
          <w:sz w:val="18"/>
          <w:lang w:val="da-DK"/>
        </w:rPr>
        <w:t>anvende</w:t>
      </w:r>
      <w:r w:rsidRPr="0055382A">
        <w:rPr>
          <w:color w:val="212121"/>
          <w:spacing w:val="7"/>
          <w:sz w:val="18"/>
          <w:lang w:val="da-DK"/>
        </w:rPr>
        <w:t xml:space="preserve"> </w:t>
      </w:r>
      <w:r w:rsidRPr="0055382A">
        <w:rPr>
          <w:color w:val="212121"/>
          <w:sz w:val="18"/>
          <w:lang w:val="da-DK"/>
        </w:rPr>
        <w:t>en</w:t>
      </w:r>
      <w:r w:rsidRPr="0055382A">
        <w:rPr>
          <w:color w:val="212121"/>
          <w:spacing w:val="7"/>
          <w:sz w:val="18"/>
          <w:lang w:val="da-DK"/>
        </w:rPr>
        <w:t xml:space="preserve"> </w:t>
      </w:r>
      <w:r w:rsidRPr="0055382A">
        <w:rPr>
          <w:color w:val="111111"/>
          <w:sz w:val="18"/>
          <w:lang w:val="da-DK"/>
        </w:rPr>
        <w:t>passende</w:t>
      </w:r>
      <w:r w:rsidRPr="0055382A">
        <w:rPr>
          <w:color w:val="111111"/>
          <w:spacing w:val="14"/>
          <w:sz w:val="18"/>
          <w:lang w:val="da-DK"/>
        </w:rPr>
        <w:t xml:space="preserve"> </w:t>
      </w:r>
      <w:r w:rsidRPr="0055382A">
        <w:rPr>
          <w:color w:val="111111"/>
          <w:sz w:val="18"/>
          <w:lang w:val="da-DK"/>
        </w:rPr>
        <w:t>kombination</w:t>
      </w:r>
      <w:r w:rsidRPr="0055382A">
        <w:rPr>
          <w:color w:val="111111"/>
          <w:spacing w:val="25"/>
          <w:sz w:val="18"/>
          <w:lang w:val="da-DK"/>
        </w:rPr>
        <w:t xml:space="preserve"> </w:t>
      </w:r>
      <w:r w:rsidRPr="0055382A">
        <w:rPr>
          <w:color w:val="111111"/>
          <w:sz w:val="18"/>
          <w:lang w:val="da-DK"/>
        </w:rPr>
        <w:t>af</w:t>
      </w:r>
      <w:r w:rsidRPr="0055382A">
        <w:rPr>
          <w:color w:val="111111"/>
          <w:spacing w:val="16"/>
          <w:sz w:val="18"/>
          <w:lang w:val="da-DK"/>
        </w:rPr>
        <w:t xml:space="preserve"> </w:t>
      </w:r>
      <w:r w:rsidRPr="0055382A">
        <w:rPr>
          <w:color w:val="111111"/>
          <w:sz w:val="18"/>
          <w:lang w:val="da-DK"/>
        </w:rPr>
        <w:t>teknikkerne</w:t>
      </w:r>
      <w:r w:rsidRPr="0055382A">
        <w:rPr>
          <w:color w:val="111111"/>
          <w:spacing w:val="20"/>
          <w:sz w:val="18"/>
          <w:lang w:val="da-DK"/>
        </w:rPr>
        <w:t xml:space="preserve"> </w:t>
      </w:r>
      <w:r w:rsidRPr="0055382A">
        <w:rPr>
          <w:color w:val="111111"/>
          <w:sz w:val="18"/>
          <w:lang w:val="da-DK"/>
        </w:rPr>
        <w:t>i</w:t>
      </w:r>
      <w:r w:rsidRPr="0055382A">
        <w:rPr>
          <w:color w:val="111111"/>
          <w:spacing w:val="3"/>
          <w:sz w:val="18"/>
          <w:lang w:val="da-DK"/>
        </w:rPr>
        <w:t xml:space="preserve"> </w:t>
      </w:r>
      <w:r w:rsidRPr="0055382A">
        <w:rPr>
          <w:color w:val="111111"/>
          <w:sz w:val="18"/>
          <w:lang w:val="da-DK"/>
        </w:rPr>
        <w:t>BAT</w:t>
      </w:r>
      <w:r w:rsidRPr="0055382A">
        <w:rPr>
          <w:color w:val="111111"/>
          <w:spacing w:val="21"/>
          <w:sz w:val="18"/>
          <w:lang w:val="da-DK"/>
        </w:rPr>
        <w:t xml:space="preserve"> </w:t>
      </w:r>
      <w:r w:rsidRPr="0055382A">
        <w:rPr>
          <w:color w:val="111111"/>
          <w:spacing w:val="-5"/>
          <w:sz w:val="18"/>
          <w:lang w:val="da-DK"/>
        </w:rPr>
        <w:t>2</w:t>
      </w:r>
      <w:r w:rsidRPr="0055382A">
        <w:rPr>
          <w:color w:val="212121"/>
          <w:spacing w:val="-5"/>
          <w:sz w:val="18"/>
          <w:lang w:val="da-DK"/>
        </w:rPr>
        <w:t>5</w:t>
      </w:r>
    </w:p>
    <w:p w14:paraId="6D192495" w14:textId="0E9EE617" w:rsidR="000A7367" w:rsidRPr="0055382A" w:rsidRDefault="004723A7">
      <w:pPr>
        <w:pStyle w:val="Listeafsnit"/>
        <w:numPr>
          <w:ilvl w:val="0"/>
          <w:numId w:val="8"/>
        </w:numPr>
        <w:tabs>
          <w:tab w:val="left" w:pos="969"/>
        </w:tabs>
        <w:ind w:left="969" w:hanging="352"/>
        <w:rPr>
          <w:sz w:val="18"/>
          <w:lang w:val="da-DK"/>
        </w:rPr>
      </w:pPr>
      <w:r w:rsidRPr="0055382A">
        <w:rPr>
          <w:color w:val="212121"/>
          <w:spacing w:val="-2"/>
          <w:w w:val="105"/>
          <w:sz w:val="18"/>
          <w:lang w:val="da-DK"/>
        </w:rPr>
        <w:t>opfange</w:t>
      </w:r>
      <w:r w:rsidRPr="0055382A">
        <w:rPr>
          <w:color w:val="212121"/>
          <w:spacing w:val="-7"/>
          <w:w w:val="105"/>
          <w:sz w:val="18"/>
          <w:lang w:val="da-DK"/>
        </w:rPr>
        <w:t xml:space="preserve"> </w:t>
      </w:r>
      <w:r w:rsidRPr="0055382A">
        <w:rPr>
          <w:color w:val="212121"/>
          <w:spacing w:val="-2"/>
          <w:w w:val="105"/>
          <w:sz w:val="18"/>
          <w:lang w:val="da-DK"/>
        </w:rPr>
        <w:t>emissionerne</w:t>
      </w:r>
      <w:r w:rsidRPr="0055382A">
        <w:rPr>
          <w:color w:val="212121"/>
          <w:spacing w:val="2"/>
          <w:w w:val="105"/>
          <w:sz w:val="18"/>
          <w:lang w:val="da-DK"/>
        </w:rPr>
        <w:t xml:space="preserve"> </w:t>
      </w:r>
      <w:r w:rsidRPr="0055382A">
        <w:rPr>
          <w:color w:val="212121"/>
          <w:spacing w:val="-2"/>
          <w:w w:val="105"/>
          <w:sz w:val="18"/>
          <w:lang w:val="da-DK"/>
        </w:rPr>
        <w:t>ved</w:t>
      </w:r>
      <w:r w:rsidRPr="0055382A">
        <w:rPr>
          <w:color w:val="212121"/>
          <w:spacing w:val="8"/>
          <w:w w:val="105"/>
          <w:sz w:val="18"/>
          <w:lang w:val="da-DK"/>
        </w:rPr>
        <w:t xml:space="preserve"> </w:t>
      </w:r>
      <w:r w:rsidRPr="0055382A">
        <w:rPr>
          <w:color w:val="111111"/>
          <w:spacing w:val="-2"/>
          <w:w w:val="105"/>
          <w:sz w:val="18"/>
          <w:lang w:val="da-DK"/>
        </w:rPr>
        <w:t>hjælp</w:t>
      </w:r>
      <w:r w:rsidRPr="0055382A">
        <w:rPr>
          <w:color w:val="111111"/>
          <w:spacing w:val="-3"/>
          <w:w w:val="105"/>
          <w:sz w:val="18"/>
          <w:lang w:val="da-DK"/>
        </w:rPr>
        <w:t xml:space="preserve"> </w:t>
      </w:r>
      <w:r w:rsidRPr="0055382A">
        <w:rPr>
          <w:color w:val="111111"/>
          <w:spacing w:val="-2"/>
          <w:w w:val="105"/>
          <w:sz w:val="18"/>
          <w:lang w:val="da-DK"/>
        </w:rPr>
        <w:t>af</w:t>
      </w:r>
      <w:r w:rsidRPr="0055382A">
        <w:rPr>
          <w:color w:val="111111"/>
          <w:spacing w:val="3"/>
          <w:w w:val="105"/>
          <w:sz w:val="18"/>
          <w:lang w:val="da-DK"/>
        </w:rPr>
        <w:t xml:space="preserve"> </w:t>
      </w:r>
      <w:r w:rsidRPr="0055382A">
        <w:rPr>
          <w:color w:val="111111"/>
          <w:spacing w:val="-2"/>
          <w:w w:val="105"/>
          <w:sz w:val="18"/>
          <w:lang w:val="da-DK"/>
        </w:rPr>
        <w:t>teknik</w:t>
      </w:r>
      <w:r w:rsidR="00325012">
        <w:rPr>
          <w:color w:val="111111"/>
          <w:spacing w:val="-2"/>
          <w:w w:val="105"/>
          <w:sz w:val="18"/>
          <w:lang w:val="da-DK"/>
        </w:rPr>
        <w:t xml:space="preserve"> </w:t>
      </w:r>
      <w:r w:rsidRPr="0055382A">
        <w:rPr>
          <w:color w:val="111111"/>
          <w:spacing w:val="-2"/>
          <w:w w:val="105"/>
          <w:sz w:val="18"/>
          <w:lang w:val="da-DK"/>
        </w:rPr>
        <w:t>a</w:t>
      </w:r>
    </w:p>
    <w:p w14:paraId="6D192498" w14:textId="77777777" w:rsidR="000A7367" w:rsidRPr="0055382A" w:rsidRDefault="004723A7">
      <w:pPr>
        <w:pStyle w:val="Listeafsnit"/>
        <w:numPr>
          <w:ilvl w:val="0"/>
          <w:numId w:val="8"/>
        </w:numPr>
        <w:tabs>
          <w:tab w:val="left" w:pos="971"/>
        </w:tabs>
        <w:ind w:left="971" w:hanging="354"/>
        <w:rPr>
          <w:sz w:val="18"/>
          <w:lang w:val="da-DK"/>
        </w:rPr>
      </w:pPr>
      <w:r w:rsidRPr="0055382A">
        <w:rPr>
          <w:color w:val="111111"/>
          <w:sz w:val="18"/>
          <w:lang w:val="da-DK"/>
        </w:rPr>
        <w:t>behandle</w:t>
      </w:r>
      <w:r w:rsidRPr="0055382A">
        <w:rPr>
          <w:color w:val="111111"/>
          <w:spacing w:val="16"/>
          <w:sz w:val="18"/>
          <w:lang w:val="da-DK"/>
        </w:rPr>
        <w:t xml:space="preserve"> </w:t>
      </w:r>
      <w:r w:rsidRPr="0055382A">
        <w:rPr>
          <w:color w:val="111111"/>
          <w:sz w:val="18"/>
          <w:lang w:val="da-DK"/>
        </w:rPr>
        <w:t>afgangsgasserne</w:t>
      </w:r>
      <w:r w:rsidRPr="0055382A">
        <w:rPr>
          <w:color w:val="111111"/>
          <w:spacing w:val="4"/>
          <w:sz w:val="18"/>
          <w:lang w:val="da-DK"/>
        </w:rPr>
        <w:t xml:space="preserve"> </w:t>
      </w:r>
      <w:r w:rsidRPr="0055382A">
        <w:rPr>
          <w:color w:val="212121"/>
          <w:sz w:val="18"/>
          <w:lang w:val="da-DK"/>
        </w:rPr>
        <w:t>ved</w:t>
      </w:r>
      <w:r w:rsidRPr="0055382A">
        <w:rPr>
          <w:color w:val="212121"/>
          <w:spacing w:val="20"/>
          <w:sz w:val="18"/>
          <w:lang w:val="da-DK"/>
        </w:rPr>
        <w:t xml:space="preserve"> </w:t>
      </w:r>
      <w:r w:rsidRPr="0055382A">
        <w:rPr>
          <w:color w:val="111111"/>
          <w:sz w:val="18"/>
          <w:lang w:val="da-DK"/>
        </w:rPr>
        <w:t>hjælp</w:t>
      </w:r>
      <w:r w:rsidRPr="0055382A">
        <w:rPr>
          <w:color w:val="111111"/>
          <w:spacing w:val="9"/>
          <w:sz w:val="18"/>
          <w:lang w:val="da-DK"/>
        </w:rPr>
        <w:t xml:space="preserve"> </w:t>
      </w:r>
      <w:r w:rsidRPr="0055382A">
        <w:rPr>
          <w:color w:val="111111"/>
          <w:sz w:val="18"/>
          <w:lang w:val="da-DK"/>
        </w:rPr>
        <w:t>af</w:t>
      </w:r>
      <w:r w:rsidRPr="0055382A">
        <w:rPr>
          <w:color w:val="111111"/>
          <w:spacing w:val="4"/>
          <w:sz w:val="18"/>
          <w:lang w:val="da-DK"/>
        </w:rPr>
        <w:t xml:space="preserve"> </w:t>
      </w:r>
      <w:r w:rsidRPr="0055382A">
        <w:rPr>
          <w:color w:val="111111"/>
          <w:sz w:val="18"/>
          <w:lang w:val="da-DK"/>
        </w:rPr>
        <w:t>en</w:t>
      </w:r>
      <w:r w:rsidRPr="0055382A">
        <w:rPr>
          <w:color w:val="111111"/>
          <w:spacing w:val="9"/>
          <w:sz w:val="18"/>
          <w:lang w:val="da-DK"/>
        </w:rPr>
        <w:t xml:space="preserve"> </w:t>
      </w:r>
      <w:r w:rsidRPr="0055382A">
        <w:rPr>
          <w:color w:val="212121"/>
          <w:sz w:val="18"/>
          <w:lang w:val="da-DK"/>
        </w:rPr>
        <w:t>af</w:t>
      </w:r>
      <w:r w:rsidRPr="0055382A">
        <w:rPr>
          <w:color w:val="212121"/>
          <w:spacing w:val="16"/>
          <w:sz w:val="18"/>
          <w:lang w:val="da-DK"/>
        </w:rPr>
        <w:t xml:space="preserve"> </w:t>
      </w:r>
      <w:r w:rsidRPr="0055382A">
        <w:rPr>
          <w:color w:val="111111"/>
          <w:sz w:val="18"/>
          <w:lang w:val="da-DK"/>
        </w:rPr>
        <w:t>nedenstående</w:t>
      </w:r>
      <w:r w:rsidRPr="0055382A">
        <w:rPr>
          <w:color w:val="111111"/>
          <w:spacing w:val="27"/>
          <w:sz w:val="18"/>
          <w:lang w:val="da-DK"/>
        </w:rPr>
        <w:t xml:space="preserve"> </w:t>
      </w:r>
      <w:r w:rsidRPr="0055382A">
        <w:rPr>
          <w:color w:val="111111"/>
          <w:sz w:val="18"/>
          <w:lang w:val="da-DK"/>
        </w:rPr>
        <w:t>teknikker</w:t>
      </w:r>
      <w:r w:rsidRPr="0055382A">
        <w:rPr>
          <w:color w:val="111111"/>
          <w:spacing w:val="16"/>
          <w:sz w:val="18"/>
          <w:lang w:val="da-DK"/>
        </w:rPr>
        <w:t xml:space="preserve"> </w:t>
      </w:r>
      <w:r w:rsidRPr="0055382A">
        <w:rPr>
          <w:color w:val="111111"/>
          <w:sz w:val="18"/>
          <w:lang w:val="da-DK"/>
        </w:rPr>
        <w:t>b-f</w:t>
      </w:r>
      <w:r w:rsidRPr="0055382A">
        <w:rPr>
          <w:color w:val="111111"/>
          <w:spacing w:val="5"/>
          <w:sz w:val="18"/>
          <w:lang w:val="da-DK"/>
        </w:rPr>
        <w:t xml:space="preserve"> </w:t>
      </w:r>
      <w:r w:rsidRPr="0055382A">
        <w:rPr>
          <w:color w:val="111111"/>
          <w:sz w:val="18"/>
          <w:lang w:val="da-DK"/>
        </w:rPr>
        <w:t>eller</w:t>
      </w:r>
      <w:r w:rsidRPr="0055382A">
        <w:rPr>
          <w:color w:val="111111"/>
          <w:spacing w:val="10"/>
          <w:sz w:val="18"/>
          <w:lang w:val="da-DK"/>
        </w:rPr>
        <w:t xml:space="preserve"> </w:t>
      </w:r>
      <w:r w:rsidRPr="0055382A">
        <w:rPr>
          <w:color w:val="111111"/>
          <w:sz w:val="18"/>
          <w:lang w:val="da-DK"/>
        </w:rPr>
        <w:t>en</w:t>
      </w:r>
      <w:r w:rsidRPr="0055382A">
        <w:rPr>
          <w:color w:val="111111"/>
          <w:spacing w:val="9"/>
          <w:sz w:val="18"/>
          <w:lang w:val="da-DK"/>
        </w:rPr>
        <w:t xml:space="preserve"> </w:t>
      </w:r>
      <w:r w:rsidRPr="0055382A">
        <w:rPr>
          <w:color w:val="111111"/>
          <w:sz w:val="18"/>
          <w:lang w:val="da-DK"/>
        </w:rPr>
        <w:t>kombination</w:t>
      </w:r>
      <w:r w:rsidRPr="0055382A">
        <w:rPr>
          <w:color w:val="111111"/>
          <w:spacing w:val="36"/>
          <w:sz w:val="18"/>
          <w:lang w:val="da-DK"/>
        </w:rPr>
        <w:t xml:space="preserve"> </w:t>
      </w:r>
      <w:r w:rsidRPr="0055382A">
        <w:rPr>
          <w:color w:val="111111"/>
          <w:spacing w:val="-2"/>
          <w:sz w:val="18"/>
          <w:lang w:val="da-DK"/>
        </w:rPr>
        <w:t>heraf</w:t>
      </w:r>
    </w:p>
    <w:p w14:paraId="733685DD" w14:textId="77777777" w:rsidR="004B283F" w:rsidRPr="0055382A" w:rsidRDefault="004B283F" w:rsidP="00EC02CF">
      <w:pPr>
        <w:rPr>
          <w:lang w:val="da-DK"/>
        </w:rPr>
      </w:pPr>
    </w:p>
    <w:tbl>
      <w:tblPr>
        <w:tblW w:w="9849" w:type="dxa"/>
        <w:tblInd w:w="63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911"/>
        <w:gridCol w:w="1984"/>
        <w:gridCol w:w="2977"/>
        <w:gridCol w:w="2977"/>
      </w:tblGrid>
      <w:tr w:rsidR="004B283F" w:rsidRPr="00B41B04" w14:paraId="72900704" w14:textId="77777777" w:rsidTr="00AD634A">
        <w:trPr>
          <w:trHeight w:val="529"/>
        </w:trPr>
        <w:tc>
          <w:tcPr>
            <w:tcW w:w="1911" w:type="dxa"/>
            <w:tcBorders>
              <w:right w:val="single" w:sz="2" w:space="0" w:color="000000" w:themeColor="text1"/>
            </w:tcBorders>
          </w:tcPr>
          <w:p w14:paraId="0DBA5FD5" w14:textId="77777777" w:rsidR="004B283F" w:rsidRDefault="004B283F">
            <w:pPr>
              <w:pStyle w:val="TableParagraph"/>
              <w:spacing w:line="201" w:lineRule="exact"/>
              <w:ind w:left="109"/>
              <w:rPr>
                <w:sz w:val="18"/>
                <w:szCs w:val="18"/>
              </w:rPr>
            </w:pPr>
            <w:r>
              <w:rPr>
                <w:color w:val="1C1C1C"/>
                <w:sz w:val="18"/>
                <w:szCs w:val="18"/>
              </w:rPr>
              <w:t>Teknik</w:t>
            </w:r>
          </w:p>
        </w:tc>
        <w:tc>
          <w:tcPr>
            <w:tcW w:w="1984" w:type="dxa"/>
            <w:tcBorders>
              <w:left w:val="single" w:sz="2" w:space="0" w:color="000000" w:themeColor="text1"/>
            </w:tcBorders>
          </w:tcPr>
          <w:p w14:paraId="41FB1B43" w14:textId="77777777" w:rsidR="004B283F" w:rsidRDefault="004B283F">
            <w:pPr>
              <w:pStyle w:val="TableParagraph"/>
              <w:spacing w:line="201" w:lineRule="exact"/>
              <w:ind w:left="110"/>
              <w:rPr>
                <w:rFonts w:ascii="Arial"/>
                <w:b/>
                <w:sz w:val="16"/>
                <w:szCs w:val="16"/>
              </w:rPr>
            </w:pPr>
            <w:r>
              <w:rPr>
                <w:color w:val="1C1C1C"/>
                <w:sz w:val="18"/>
                <w:szCs w:val="18"/>
              </w:rPr>
              <w:t>Beskrivelse</w:t>
            </w:r>
          </w:p>
        </w:tc>
        <w:tc>
          <w:tcPr>
            <w:tcW w:w="2977" w:type="dxa"/>
            <w:tcBorders>
              <w:right w:val="double" w:sz="4" w:space="0" w:color="auto"/>
            </w:tcBorders>
          </w:tcPr>
          <w:p w14:paraId="5951AB9C" w14:textId="77777777" w:rsidR="004B283F" w:rsidRDefault="004B283F">
            <w:pPr>
              <w:pStyle w:val="TableParagraph"/>
              <w:spacing w:line="201" w:lineRule="exact"/>
              <w:ind w:left="118"/>
              <w:rPr>
                <w:sz w:val="18"/>
                <w:szCs w:val="18"/>
              </w:rPr>
            </w:pPr>
            <w:r>
              <w:rPr>
                <w:color w:val="1C1C1C"/>
                <w:sz w:val="18"/>
                <w:szCs w:val="18"/>
              </w:rPr>
              <w:t>Anvendelse</w:t>
            </w:r>
          </w:p>
        </w:tc>
        <w:tc>
          <w:tcPr>
            <w:tcW w:w="2977" w:type="dxa"/>
            <w:tcBorders>
              <w:top w:val="double" w:sz="4" w:space="0" w:color="auto"/>
              <w:left w:val="double" w:sz="4" w:space="0" w:color="auto"/>
              <w:bottom w:val="double" w:sz="4" w:space="0" w:color="auto"/>
              <w:right w:val="double" w:sz="4" w:space="0" w:color="auto"/>
            </w:tcBorders>
          </w:tcPr>
          <w:p w14:paraId="2D316A72" w14:textId="7D4AC60C" w:rsidR="004B283F" w:rsidRPr="00EB1CC4" w:rsidRDefault="004B283F">
            <w:pPr>
              <w:pStyle w:val="TableParagraph"/>
              <w:spacing w:line="247" w:lineRule="auto"/>
              <w:ind w:left="113" w:right="-29" w:firstLine="6"/>
              <w:jc w:val="center"/>
              <w:rPr>
                <w:color w:val="1C1C1C"/>
                <w:sz w:val="18"/>
                <w:lang w:val="da-DK"/>
              </w:rPr>
            </w:pPr>
            <w:r w:rsidRPr="00342F1F">
              <w:rPr>
                <w:color w:val="1C1C1C"/>
                <w:sz w:val="18"/>
                <w:lang w:val="da-DK"/>
              </w:rPr>
              <w:t>Angiv teknikker der anvendes, og beskriv kort hvordan</w:t>
            </w:r>
            <w:r w:rsidR="007D3549" w:rsidRPr="00342F1F">
              <w:rPr>
                <w:color w:val="1C1C1C"/>
                <w:sz w:val="18"/>
                <w:lang w:val="da-DK"/>
              </w:rPr>
              <w:t>.</w:t>
            </w:r>
            <w:r w:rsidRPr="00342F1F">
              <w:rPr>
                <w:color w:val="1C1C1C"/>
                <w:sz w:val="18"/>
                <w:lang w:val="da-DK"/>
              </w:rPr>
              <w:t xml:space="preserve"> </w:t>
            </w:r>
          </w:p>
          <w:p w14:paraId="5BCD6B08" w14:textId="77777777" w:rsidR="004B283F" w:rsidRPr="00342F1F" w:rsidRDefault="004B283F">
            <w:pPr>
              <w:pStyle w:val="TableParagraph"/>
              <w:spacing w:line="201" w:lineRule="exact"/>
              <w:ind w:left="118"/>
              <w:rPr>
                <w:color w:val="1C1C1C"/>
                <w:sz w:val="18"/>
                <w:szCs w:val="18"/>
                <w:lang w:val="da-DK"/>
              </w:rPr>
            </w:pPr>
            <w:r w:rsidRPr="00342F1F">
              <w:rPr>
                <w:color w:val="1C1C1C"/>
                <w:sz w:val="18"/>
                <w:lang w:val="da-DK"/>
              </w:rPr>
              <w:t>(eller at teknik ikke er relevant)</w:t>
            </w:r>
          </w:p>
        </w:tc>
      </w:tr>
    </w:tbl>
    <w:p w14:paraId="6D192499" w14:textId="1428905A" w:rsidR="000A7367" w:rsidRPr="0055382A" w:rsidRDefault="000A7367">
      <w:pPr>
        <w:pStyle w:val="Brdtekst"/>
        <w:spacing w:before="11"/>
        <w:rPr>
          <w:sz w:val="13"/>
          <w:lang w:val="da-DK"/>
        </w:rPr>
      </w:pPr>
    </w:p>
    <w:p w14:paraId="6D19249A" w14:textId="77777777" w:rsidR="000A7367" w:rsidRDefault="004723A7">
      <w:pPr>
        <w:pStyle w:val="Overskrift3"/>
        <w:ind w:left="627"/>
      </w:pPr>
      <w:r>
        <w:rPr>
          <w:color w:val="111111"/>
          <w:w w:val="85"/>
        </w:rPr>
        <w:t>Opfangning</w:t>
      </w:r>
      <w:r>
        <w:rPr>
          <w:color w:val="111111"/>
          <w:spacing w:val="8"/>
        </w:rPr>
        <w:t xml:space="preserve"> </w:t>
      </w:r>
      <w:r>
        <w:rPr>
          <w:color w:val="212121"/>
          <w:w w:val="85"/>
        </w:rPr>
        <w:t>af</w:t>
      </w:r>
      <w:r>
        <w:rPr>
          <w:color w:val="212121"/>
          <w:spacing w:val="-7"/>
        </w:rPr>
        <w:t xml:space="preserve"> </w:t>
      </w:r>
      <w:r>
        <w:rPr>
          <w:color w:val="212121"/>
          <w:spacing w:val="-2"/>
          <w:w w:val="85"/>
        </w:rPr>
        <w:t>emissioner</w:t>
      </w:r>
    </w:p>
    <w:p w14:paraId="6D19249B" w14:textId="77777777" w:rsidR="000A7367" w:rsidRDefault="000A7367">
      <w:pPr>
        <w:pStyle w:val="Brdtekst"/>
        <w:rPr>
          <w:i/>
          <w:sz w:val="20"/>
        </w:rPr>
      </w:pPr>
    </w:p>
    <w:p w14:paraId="6D19249C" w14:textId="77777777" w:rsidR="000A7367" w:rsidRDefault="000A7367">
      <w:pPr>
        <w:pStyle w:val="Brdtekst"/>
        <w:spacing w:before="106" w:after="1"/>
        <w:rPr>
          <w:i/>
          <w:sz w:val="20"/>
        </w:rPr>
      </w:pPr>
    </w:p>
    <w:tbl>
      <w:tblPr>
        <w:tblW w:w="0" w:type="auto"/>
        <w:tblInd w:w="63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363"/>
        <w:gridCol w:w="1559"/>
        <w:gridCol w:w="1984"/>
        <w:gridCol w:w="2977"/>
        <w:gridCol w:w="2977"/>
      </w:tblGrid>
      <w:tr w:rsidR="00110DA2" w:rsidRPr="00B41B04" w14:paraId="6D1924A6" w14:textId="348EA176" w:rsidTr="00110DA2">
        <w:trPr>
          <w:trHeight w:val="1857"/>
        </w:trPr>
        <w:tc>
          <w:tcPr>
            <w:tcW w:w="363" w:type="dxa"/>
            <w:tcBorders>
              <w:left w:val="nil"/>
            </w:tcBorders>
          </w:tcPr>
          <w:p w14:paraId="6D19249D" w14:textId="77777777" w:rsidR="00110DA2" w:rsidRDefault="00110DA2">
            <w:pPr>
              <w:pStyle w:val="TableParagraph"/>
              <w:rPr>
                <w:i/>
                <w:sz w:val="20"/>
              </w:rPr>
            </w:pPr>
          </w:p>
          <w:p w14:paraId="6D19249E" w14:textId="77777777" w:rsidR="00110DA2" w:rsidRDefault="00110DA2">
            <w:pPr>
              <w:pStyle w:val="TableParagraph"/>
              <w:spacing w:before="57"/>
              <w:rPr>
                <w:i/>
                <w:sz w:val="20"/>
              </w:rPr>
            </w:pPr>
          </w:p>
          <w:p w14:paraId="6D19249F" w14:textId="77777777" w:rsidR="00110DA2" w:rsidRDefault="00110DA2">
            <w:pPr>
              <w:pStyle w:val="TableParagraph"/>
              <w:ind w:left="110"/>
              <w:rPr>
                <w:sz w:val="20"/>
              </w:rPr>
            </w:pPr>
            <w:r>
              <w:rPr>
                <w:color w:val="212121"/>
                <w:spacing w:val="-5"/>
                <w:sz w:val="20"/>
              </w:rPr>
              <w:t>a.</w:t>
            </w:r>
          </w:p>
        </w:tc>
        <w:tc>
          <w:tcPr>
            <w:tcW w:w="1559" w:type="dxa"/>
          </w:tcPr>
          <w:p w14:paraId="6D1924A0" w14:textId="77777777" w:rsidR="00110DA2" w:rsidRPr="0055382A" w:rsidRDefault="00110DA2">
            <w:pPr>
              <w:pStyle w:val="TableParagraph"/>
              <w:spacing w:line="247" w:lineRule="auto"/>
              <w:ind w:left="102" w:right="91" w:firstLine="7"/>
              <w:jc w:val="both"/>
              <w:rPr>
                <w:sz w:val="18"/>
                <w:lang w:val="da-DK"/>
              </w:rPr>
            </w:pPr>
            <w:r w:rsidRPr="0055382A">
              <w:rPr>
                <w:color w:val="111111"/>
                <w:sz w:val="18"/>
                <w:lang w:val="da-DK"/>
              </w:rPr>
              <w:t xml:space="preserve">Udsugning </w:t>
            </w:r>
            <w:r w:rsidRPr="0055382A">
              <w:rPr>
                <w:color w:val="212121"/>
                <w:sz w:val="18"/>
                <w:lang w:val="da-DK"/>
              </w:rPr>
              <w:t xml:space="preserve">af </w:t>
            </w:r>
            <w:r w:rsidRPr="0055382A">
              <w:rPr>
                <w:color w:val="111111"/>
                <w:sz w:val="18"/>
                <w:lang w:val="da-DK"/>
              </w:rPr>
              <w:t xml:space="preserve">emis­ </w:t>
            </w:r>
            <w:r w:rsidRPr="0055382A">
              <w:rPr>
                <w:color w:val="212121"/>
                <w:sz w:val="18"/>
                <w:lang w:val="da-DK"/>
              </w:rPr>
              <w:t xml:space="preserve">sioner </w:t>
            </w:r>
            <w:r w:rsidRPr="0055382A">
              <w:rPr>
                <w:color w:val="111111"/>
                <w:sz w:val="18"/>
                <w:lang w:val="da-DK"/>
              </w:rPr>
              <w:t xml:space="preserve">fra form- </w:t>
            </w:r>
            <w:r w:rsidRPr="0055382A">
              <w:rPr>
                <w:color w:val="212121"/>
                <w:sz w:val="18"/>
                <w:lang w:val="da-DK"/>
              </w:rPr>
              <w:t>og/ eller</w:t>
            </w:r>
            <w:r w:rsidRPr="0055382A">
              <w:rPr>
                <w:color w:val="212121"/>
                <w:spacing w:val="-6"/>
                <w:sz w:val="18"/>
                <w:lang w:val="da-DK"/>
              </w:rPr>
              <w:t xml:space="preserve"> </w:t>
            </w:r>
            <w:r w:rsidRPr="0055382A">
              <w:rPr>
                <w:color w:val="111111"/>
                <w:sz w:val="18"/>
                <w:lang w:val="da-DK"/>
              </w:rPr>
              <w:t>kernefrem-stil­ ling</w:t>
            </w:r>
            <w:r w:rsidRPr="0055382A">
              <w:rPr>
                <w:color w:val="111111"/>
                <w:spacing w:val="-5"/>
                <w:sz w:val="18"/>
                <w:lang w:val="da-DK"/>
              </w:rPr>
              <w:t xml:space="preserve"> </w:t>
            </w:r>
            <w:r w:rsidRPr="0055382A">
              <w:rPr>
                <w:color w:val="212121"/>
                <w:sz w:val="18"/>
                <w:lang w:val="da-DK"/>
              </w:rPr>
              <w:t xml:space="preserve">så </w:t>
            </w:r>
            <w:r w:rsidRPr="0055382A">
              <w:rPr>
                <w:color w:val="111111"/>
                <w:sz w:val="18"/>
                <w:lang w:val="da-DK"/>
              </w:rPr>
              <w:t>tæt</w:t>
            </w:r>
            <w:r w:rsidRPr="0055382A">
              <w:rPr>
                <w:color w:val="111111"/>
                <w:spacing w:val="-1"/>
                <w:sz w:val="18"/>
                <w:lang w:val="da-DK"/>
              </w:rPr>
              <w:t xml:space="preserve"> </w:t>
            </w:r>
            <w:r w:rsidRPr="0055382A">
              <w:rPr>
                <w:color w:val="212121"/>
                <w:sz w:val="18"/>
                <w:lang w:val="da-DK"/>
              </w:rPr>
              <w:t xml:space="preserve">som </w:t>
            </w:r>
            <w:r w:rsidRPr="0055382A">
              <w:rPr>
                <w:color w:val="111111"/>
                <w:sz w:val="18"/>
                <w:lang w:val="da-DK"/>
              </w:rPr>
              <w:t xml:space="preserve">mu­ ligt på </w:t>
            </w:r>
            <w:r w:rsidRPr="0055382A">
              <w:rPr>
                <w:color w:val="212121"/>
                <w:sz w:val="18"/>
                <w:lang w:val="da-DK"/>
              </w:rPr>
              <w:t xml:space="preserve">emissions­ </w:t>
            </w:r>
            <w:r w:rsidRPr="0055382A">
              <w:rPr>
                <w:color w:val="111111"/>
                <w:spacing w:val="-2"/>
                <w:sz w:val="18"/>
                <w:lang w:val="da-DK"/>
              </w:rPr>
              <w:t>kilden</w:t>
            </w:r>
          </w:p>
        </w:tc>
        <w:tc>
          <w:tcPr>
            <w:tcW w:w="1984" w:type="dxa"/>
          </w:tcPr>
          <w:p w14:paraId="6D1924A1" w14:textId="77777777" w:rsidR="00110DA2" w:rsidRPr="0055382A" w:rsidRDefault="00110DA2">
            <w:pPr>
              <w:pStyle w:val="TableParagraph"/>
              <w:rPr>
                <w:i/>
                <w:sz w:val="18"/>
                <w:lang w:val="da-DK"/>
              </w:rPr>
            </w:pPr>
          </w:p>
          <w:p w14:paraId="6D1924A2" w14:textId="77777777" w:rsidR="00110DA2" w:rsidRPr="0055382A" w:rsidRDefault="00110DA2">
            <w:pPr>
              <w:pStyle w:val="TableParagraph"/>
              <w:spacing w:before="117"/>
              <w:rPr>
                <w:i/>
                <w:sz w:val="18"/>
                <w:lang w:val="da-DK"/>
              </w:rPr>
            </w:pPr>
          </w:p>
          <w:p w14:paraId="6D1924A3" w14:textId="77777777" w:rsidR="00110DA2" w:rsidRDefault="00110DA2">
            <w:pPr>
              <w:pStyle w:val="TableParagraph"/>
              <w:ind w:left="105"/>
              <w:rPr>
                <w:sz w:val="18"/>
                <w:szCs w:val="18"/>
              </w:rPr>
            </w:pPr>
            <w:r w:rsidRPr="1B4E1884">
              <w:rPr>
                <w:color w:val="111111"/>
                <w:sz w:val="18"/>
                <w:szCs w:val="18"/>
              </w:rPr>
              <w:t>Se</w:t>
            </w:r>
            <w:r w:rsidRPr="1B4E1884">
              <w:rPr>
                <w:color w:val="111111"/>
                <w:spacing w:val="-7"/>
                <w:sz w:val="18"/>
                <w:szCs w:val="18"/>
              </w:rPr>
              <w:t xml:space="preserve"> </w:t>
            </w:r>
            <w:r w:rsidRPr="1B4E1884">
              <w:rPr>
                <w:color w:val="111111"/>
                <w:sz w:val="18"/>
                <w:szCs w:val="18"/>
              </w:rPr>
              <w:t>afsnit</w:t>
            </w:r>
            <w:r w:rsidRPr="1B4E1884">
              <w:rPr>
                <w:color w:val="111111"/>
                <w:spacing w:val="7"/>
                <w:sz w:val="18"/>
                <w:szCs w:val="18"/>
              </w:rPr>
              <w:t xml:space="preserve"> </w:t>
            </w:r>
            <w:r w:rsidRPr="1B4E1884">
              <w:rPr>
                <w:color w:val="111111"/>
                <w:spacing w:val="-2"/>
                <w:sz w:val="18"/>
                <w:szCs w:val="18"/>
              </w:rPr>
              <w:t>1.4.3.</w:t>
            </w:r>
          </w:p>
        </w:tc>
        <w:tc>
          <w:tcPr>
            <w:tcW w:w="2977" w:type="dxa"/>
            <w:tcBorders>
              <w:right w:val="double" w:sz="4" w:space="0" w:color="000000"/>
            </w:tcBorders>
          </w:tcPr>
          <w:p w14:paraId="6D1924A4" w14:textId="77777777" w:rsidR="00110DA2" w:rsidRPr="0055382A" w:rsidRDefault="00110DA2">
            <w:pPr>
              <w:pStyle w:val="TableParagraph"/>
              <w:spacing w:before="112"/>
              <w:rPr>
                <w:i/>
                <w:sz w:val="18"/>
                <w:lang w:val="da-DK"/>
              </w:rPr>
            </w:pPr>
          </w:p>
          <w:p w14:paraId="6D1924A5" w14:textId="77777777" w:rsidR="00110DA2" w:rsidRPr="0055382A" w:rsidRDefault="00110DA2">
            <w:pPr>
              <w:pStyle w:val="TableParagraph"/>
              <w:spacing w:line="247" w:lineRule="auto"/>
              <w:ind w:left="107" w:right="-15" w:firstLine="2"/>
              <w:jc w:val="both"/>
              <w:rPr>
                <w:sz w:val="18"/>
                <w:lang w:val="da-DK"/>
              </w:rPr>
            </w:pPr>
            <w:r w:rsidRPr="0055382A">
              <w:rPr>
                <w:color w:val="212121"/>
                <w:w w:val="105"/>
                <w:sz w:val="18"/>
                <w:lang w:val="da-DK"/>
              </w:rPr>
              <w:t xml:space="preserve">Anvendeligheden kan </w:t>
            </w:r>
            <w:r w:rsidRPr="0055382A">
              <w:rPr>
                <w:color w:val="111111"/>
                <w:w w:val="105"/>
                <w:sz w:val="18"/>
                <w:lang w:val="da-DK"/>
              </w:rPr>
              <w:t>være begrænset i forbindelse med formfremstilling</w:t>
            </w:r>
            <w:r w:rsidRPr="0055382A">
              <w:rPr>
                <w:color w:val="111111"/>
                <w:spacing w:val="40"/>
                <w:w w:val="105"/>
                <w:sz w:val="18"/>
                <w:lang w:val="da-DK"/>
              </w:rPr>
              <w:t xml:space="preserve"> </w:t>
            </w:r>
            <w:r w:rsidRPr="0055382A">
              <w:rPr>
                <w:color w:val="111111"/>
                <w:w w:val="105"/>
                <w:sz w:val="18"/>
                <w:lang w:val="da-DK"/>
              </w:rPr>
              <w:t xml:space="preserve">jern- og </w:t>
            </w:r>
            <w:r w:rsidRPr="0055382A">
              <w:rPr>
                <w:color w:val="212121"/>
                <w:w w:val="105"/>
                <w:sz w:val="18"/>
                <w:lang w:val="da-DK"/>
              </w:rPr>
              <w:t xml:space="preserve">stålstøberier, </w:t>
            </w:r>
            <w:r w:rsidRPr="0055382A">
              <w:rPr>
                <w:color w:val="111111"/>
                <w:w w:val="105"/>
                <w:sz w:val="18"/>
                <w:lang w:val="da-DK"/>
              </w:rPr>
              <w:t xml:space="preserve">der producerer stort </w:t>
            </w:r>
            <w:r w:rsidRPr="0055382A">
              <w:rPr>
                <w:color w:val="212121"/>
                <w:spacing w:val="-2"/>
                <w:w w:val="105"/>
                <w:sz w:val="18"/>
                <w:lang w:val="da-DK"/>
              </w:rPr>
              <w:t>støbegods.</w:t>
            </w:r>
          </w:p>
        </w:tc>
        <w:tc>
          <w:tcPr>
            <w:tcW w:w="2977" w:type="dxa"/>
            <w:tcBorders>
              <w:top w:val="double" w:sz="4" w:space="0" w:color="000000"/>
              <w:left w:val="double" w:sz="4" w:space="0" w:color="000000"/>
              <w:bottom w:val="double" w:sz="4" w:space="0" w:color="000000"/>
              <w:right w:val="double" w:sz="4" w:space="0" w:color="000000"/>
            </w:tcBorders>
          </w:tcPr>
          <w:p w14:paraId="5ED50EB2" w14:textId="77777777" w:rsidR="00110DA2" w:rsidRPr="0055382A" w:rsidRDefault="00110DA2">
            <w:pPr>
              <w:pStyle w:val="TableParagraph"/>
              <w:spacing w:before="112"/>
              <w:rPr>
                <w:i/>
                <w:sz w:val="18"/>
                <w:lang w:val="da-DK"/>
              </w:rPr>
            </w:pPr>
          </w:p>
        </w:tc>
      </w:tr>
    </w:tbl>
    <w:p w14:paraId="6D1924A9" w14:textId="1C14D467" w:rsidR="000A7367" w:rsidRPr="00F20216" w:rsidRDefault="000A7367" w:rsidP="00110DA2">
      <w:pPr>
        <w:pStyle w:val="Brdtekst"/>
        <w:rPr>
          <w:sz w:val="20"/>
          <w:lang w:val="da-DK"/>
        </w:rPr>
      </w:pPr>
    </w:p>
    <w:p w14:paraId="6D1924AA" w14:textId="77777777" w:rsidR="000A7367" w:rsidRDefault="004723A7">
      <w:pPr>
        <w:ind w:left="639"/>
        <w:rPr>
          <w:i/>
          <w:sz w:val="20"/>
          <w:szCs w:val="20"/>
        </w:rPr>
      </w:pPr>
      <w:r w:rsidRPr="1B4E1884">
        <w:rPr>
          <w:i/>
          <w:color w:val="151515"/>
          <w:w w:val="80"/>
          <w:sz w:val="20"/>
          <w:szCs w:val="20"/>
        </w:rPr>
        <w:t>Behandling</w:t>
      </w:r>
      <w:r w:rsidRPr="1B4E1884">
        <w:rPr>
          <w:i/>
          <w:color w:val="151515"/>
          <w:spacing w:val="12"/>
          <w:sz w:val="20"/>
          <w:szCs w:val="20"/>
        </w:rPr>
        <w:t xml:space="preserve"> </w:t>
      </w:r>
      <w:r w:rsidRPr="1B4E1884">
        <w:rPr>
          <w:i/>
          <w:color w:val="151515"/>
          <w:w w:val="80"/>
          <w:sz w:val="20"/>
          <w:szCs w:val="20"/>
        </w:rPr>
        <w:t>af</w:t>
      </w:r>
      <w:r w:rsidRPr="1B4E1884">
        <w:rPr>
          <w:i/>
          <w:color w:val="151515"/>
          <w:spacing w:val="3"/>
          <w:sz w:val="20"/>
          <w:szCs w:val="20"/>
        </w:rPr>
        <w:t xml:space="preserve"> </w:t>
      </w:r>
      <w:r w:rsidRPr="1B4E1884">
        <w:rPr>
          <w:i/>
          <w:color w:val="151515"/>
          <w:spacing w:val="-2"/>
          <w:w w:val="80"/>
          <w:sz w:val="20"/>
          <w:szCs w:val="20"/>
        </w:rPr>
        <w:t>afgangsgasser</w:t>
      </w:r>
    </w:p>
    <w:p w14:paraId="6D1924AB" w14:textId="77777777" w:rsidR="000A7367" w:rsidRDefault="000A7367">
      <w:pPr>
        <w:pStyle w:val="Brdtekst"/>
        <w:spacing w:before="10"/>
        <w:rPr>
          <w:i/>
        </w:rPr>
      </w:pPr>
    </w:p>
    <w:tbl>
      <w:tblPr>
        <w:tblW w:w="0" w:type="auto"/>
        <w:tblInd w:w="6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5"/>
        <w:gridCol w:w="1462"/>
        <w:gridCol w:w="1984"/>
        <w:gridCol w:w="2977"/>
        <w:gridCol w:w="2977"/>
      </w:tblGrid>
      <w:tr w:rsidR="00110DA2" w14:paraId="6D1924AE" w14:textId="61FEAB49" w:rsidTr="00110DA2">
        <w:trPr>
          <w:trHeight w:val="486"/>
        </w:trPr>
        <w:tc>
          <w:tcPr>
            <w:tcW w:w="455" w:type="dxa"/>
          </w:tcPr>
          <w:p w14:paraId="6D1924AC" w14:textId="6B2CE417" w:rsidR="00110DA2" w:rsidRDefault="00110DA2" w:rsidP="00110DA2">
            <w:pPr>
              <w:pStyle w:val="TableParagraph"/>
              <w:tabs>
                <w:tab w:val="left" w:pos="2254"/>
              </w:tabs>
              <w:spacing w:before="33"/>
              <w:rPr>
                <w:sz w:val="19"/>
                <w:szCs w:val="19"/>
              </w:rPr>
            </w:pPr>
            <w:r>
              <w:rPr>
                <w:sz w:val="19"/>
                <w:szCs w:val="19"/>
              </w:rPr>
              <w:t xml:space="preserve">b. </w:t>
            </w:r>
          </w:p>
        </w:tc>
        <w:tc>
          <w:tcPr>
            <w:tcW w:w="1462" w:type="dxa"/>
          </w:tcPr>
          <w:p w14:paraId="1FFF4872" w14:textId="77777777" w:rsidR="00110DA2" w:rsidRDefault="00110DA2" w:rsidP="00110DA2">
            <w:pPr>
              <w:pStyle w:val="TableParagraph"/>
              <w:tabs>
                <w:tab w:val="left" w:pos="2254"/>
              </w:tabs>
              <w:spacing w:before="33"/>
              <w:ind w:left="119"/>
              <w:rPr>
                <w:sz w:val="19"/>
                <w:szCs w:val="19"/>
              </w:rPr>
            </w:pPr>
            <w:r w:rsidRPr="1B4E1884">
              <w:rPr>
                <w:color w:val="151515"/>
                <w:spacing w:val="-2"/>
                <w:sz w:val="19"/>
                <w:szCs w:val="19"/>
              </w:rPr>
              <w:t>Posefilter</w:t>
            </w:r>
          </w:p>
        </w:tc>
        <w:tc>
          <w:tcPr>
            <w:tcW w:w="1984" w:type="dxa"/>
          </w:tcPr>
          <w:p w14:paraId="1C986FFF" w14:textId="05977F67" w:rsidR="00110DA2" w:rsidRDefault="00110DA2" w:rsidP="00110DA2">
            <w:pPr>
              <w:pStyle w:val="TableParagraph"/>
              <w:tabs>
                <w:tab w:val="left" w:pos="2254"/>
              </w:tabs>
              <w:spacing w:before="33"/>
              <w:ind w:left="707"/>
              <w:rPr>
                <w:sz w:val="19"/>
                <w:szCs w:val="19"/>
              </w:rPr>
            </w:pPr>
            <w:r w:rsidRPr="1B4E1884">
              <w:rPr>
                <w:color w:val="151515"/>
                <w:spacing w:val="-2"/>
                <w:sz w:val="19"/>
                <w:szCs w:val="19"/>
              </w:rPr>
              <w:t>Se</w:t>
            </w:r>
            <w:r w:rsidRPr="1B4E1884">
              <w:rPr>
                <w:color w:val="151515"/>
                <w:spacing w:val="-9"/>
                <w:sz w:val="19"/>
                <w:szCs w:val="19"/>
              </w:rPr>
              <w:t xml:space="preserve"> </w:t>
            </w:r>
            <w:r w:rsidRPr="1B4E1884">
              <w:rPr>
                <w:color w:val="151515"/>
                <w:spacing w:val="-2"/>
                <w:sz w:val="19"/>
                <w:szCs w:val="19"/>
              </w:rPr>
              <w:t>afsnit</w:t>
            </w:r>
            <w:r w:rsidRPr="1B4E1884">
              <w:rPr>
                <w:color w:val="151515"/>
                <w:spacing w:val="12"/>
                <w:sz w:val="19"/>
                <w:szCs w:val="19"/>
              </w:rPr>
              <w:t xml:space="preserve"> </w:t>
            </w:r>
            <w:r w:rsidRPr="1B4E1884">
              <w:rPr>
                <w:b/>
                <w:color w:val="151515"/>
                <w:spacing w:val="-2"/>
                <w:sz w:val="18"/>
                <w:szCs w:val="18"/>
              </w:rPr>
              <w:t>1.4.</w:t>
            </w:r>
            <w:r w:rsidRPr="1B4E1884">
              <w:rPr>
                <w:b/>
                <w:color w:val="151515"/>
                <w:spacing w:val="-29"/>
                <w:sz w:val="18"/>
                <w:szCs w:val="18"/>
              </w:rPr>
              <w:t xml:space="preserve"> </w:t>
            </w:r>
            <w:r w:rsidRPr="1B4E1884">
              <w:rPr>
                <w:color w:val="151515"/>
                <w:spacing w:val="-5"/>
                <w:sz w:val="19"/>
                <w:szCs w:val="19"/>
              </w:rPr>
              <w:t>3.</w:t>
            </w:r>
          </w:p>
        </w:tc>
        <w:tc>
          <w:tcPr>
            <w:tcW w:w="2977" w:type="dxa"/>
            <w:tcBorders>
              <w:right w:val="double" w:sz="4" w:space="0" w:color="000000"/>
            </w:tcBorders>
          </w:tcPr>
          <w:p w14:paraId="6D1924AD" w14:textId="3A34F499" w:rsidR="00110DA2" w:rsidRDefault="00110DA2">
            <w:pPr>
              <w:pStyle w:val="TableParagraph"/>
              <w:spacing w:before="33"/>
              <w:ind w:left="113"/>
              <w:rPr>
                <w:sz w:val="19"/>
                <w:szCs w:val="19"/>
              </w:rPr>
            </w:pPr>
            <w:r w:rsidRPr="1B4E1884">
              <w:rPr>
                <w:color w:val="151515"/>
                <w:spacing w:val="-4"/>
                <w:sz w:val="19"/>
                <w:szCs w:val="19"/>
              </w:rPr>
              <w:t>Kan</w:t>
            </w:r>
            <w:r w:rsidRPr="1B4E1884">
              <w:rPr>
                <w:color w:val="151515"/>
                <w:spacing w:val="-3"/>
                <w:sz w:val="19"/>
                <w:szCs w:val="19"/>
              </w:rPr>
              <w:t xml:space="preserve"> </w:t>
            </w:r>
            <w:r w:rsidRPr="1B4E1884">
              <w:rPr>
                <w:color w:val="151515"/>
                <w:spacing w:val="-4"/>
                <w:sz w:val="19"/>
                <w:szCs w:val="19"/>
              </w:rPr>
              <w:t>anvendes</w:t>
            </w:r>
            <w:r w:rsidRPr="1B4E1884">
              <w:rPr>
                <w:color w:val="151515"/>
                <w:spacing w:val="-7"/>
                <w:sz w:val="19"/>
                <w:szCs w:val="19"/>
              </w:rPr>
              <w:t xml:space="preserve"> </w:t>
            </w:r>
            <w:r w:rsidRPr="1B4E1884">
              <w:rPr>
                <w:color w:val="151515"/>
                <w:spacing w:val="-4"/>
                <w:sz w:val="19"/>
                <w:szCs w:val="19"/>
              </w:rPr>
              <w:t>generelt.</w:t>
            </w:r>
          </w:p>
        </w:tc>
        <w:tc>
          <w:tcPr>
            <w:tcW w:w="2977" w:type="dxa"/>
            <w:tcBorders>
              <w:top w:val="double" w:sz="4" w:space="0" w:color="000000"/>
              <w:left w:val="double" w:sz="4" w:space="0" w:color="000000"/>
              <w:bottom w:val="double" w:sz="4" w:space="0" w:color="000000"/>
              <w:right w:val="double" w:sz="4" w:space="0" w:color="000000"/>
            </w:tcBorders>
          </w:tcPr>
          <w:p w14:paraId="01FDEFA8" w14:textId="77777777" w:rsidR="00110DA2" w:rsidRPr="1B4E1884" w:rsidRDefault="00110DA2">
            <w:pPr>
              <w:pStyle w:val="TableParagraph"/>
              <w:spacing w:before="33"/>
              <w:ind w:left="113"/>
              <w:rPr>
                <w:color w:val="151515"/>
                <w:spacing w:val="-4"/>
                <w:sz w:val="19"/>
                <w:szCs w:val="19"/>
              </w:rPr>
            </w:pPr>
          </w:p>
        </w:tc>
      </w:tr>
      <w:tr w:rsidR="00110DA2" w14:paraId="6D1924B9" w14:textId="7A51126B" w:rsidTr="00110DA2">
        <w:trPr>
          <w:trHeight w:val="481"/>
        </w:trPr>
        <w:tc>
          <w:tcPr>
            <w:tcW w:w="455" w:type="dxa"/>
            <w:vMerge w:val="restart"/>
          </w:tcPr>
          <w:p w14:paraId="6D1924AF" w14:textId="77777777" w:rsidR="00110DA2" w:rsidRDefault="00110DA2">
            <w:pPr>
              <w:pStyle w:val="TableParagraph"/>
              <w:spacing w:before="96"/>
              <w:ind w:left="117"/>
              <w:rPr>
                <w:sz w:val="12"/>
              </w:rPr>
            </w:pPr>
            <w:r>
              <w:rPr>
                <w:color w:val="151515"/>
                <w:spacing w:val="-5"/>
                <w:w w:val="105"/>
                <w:sz w:val="12"/>
              </w:rPr>
              <w:t>C.</w:t>
            </w:r>
          </w:p>
          <w:p w14:paraId="6D1924B0" w14:textId="77777777" w:rsidR="00110DA2" w:rsidRDefault="00110DA2">
            <w:pPr>
              <w:pStyle w:val="TableParagraph"/>
              <w:rPr>
                <w:i/>
                <w:sz w:val="12"/>
              </w:rPr>
            </w:pPr>
          </w:p>
          <w:p w14:paraId="6D1924B1" w14:textId="77777777" w:rsidR="00110DA2" w:rsidRDefault="00110DA2">
            <w:pPr>
              <w:pStyle w:val="TableParagraph"/>
              <w:spacing w:before="21"/>
              <w:rPr>
                <w:i/>
                <w:sz w:val="12"/>
              </w:rPr>
            </w:pPr>
          </w:p>
          <w:p w14:paraId="6D1924B2" w14:textId="77777777" w:rsidR="00110DA2" w:rsidRDefault="00110DA2">
            <w:pPr>
              <w:pStyle w:val="TableParagraph"/>
              <w:ind w:left="106"/>
              <w:rPr>
                <w:sz w:val="19"/>
              </w:rPr>
            </w:pPr>
            <w:r>
              <w:rPr>
                <w:color w:val="151515"/>
                <w:spacing w:val="-5"/>
                <w:sz w:val="19"/>
              </w:rPr>
              <w:t>d.</w:t>
            </w:r>
          </w:p>
          <w:p w14:paraId="6D1924B3" w14:textId="77777777" w:rsidR="00110DA2" w:rsidRDefault="00110DA2">
            <w:pPr>
              <w:pStyle w:val="TableParagraph"/>
              <w:rPr>
                <w:i/>
                <w:sz w:val="19"/>
              </w:rPr>
            </w:pPr>
          </w:p>
          <w:p w14:paraId="6D1924B4" w14:textId="77777777" w:rsidR="00110DA2" w:rsidRDefault="00110DA2">
            <w:pPr>
              <w:pStyle w:val="TableParagraph"/>
              <w:rPr>
                <w:i/>
                <w:sz w:val="19"/>
              </w:rPr>
            </w:pPr>
          </w:p>
          <w:p w14:paraId="6D1924B5" w14:textId="77777777" w:rsidR="00110DA2" w:rsidRDefault="00110DA2">
            <w:pPr>
              <w:pStyle w:val="TableParagraph"/>
              <w:spacing w:before="48"/>
              <w:rPr>
                <w:i/>
                <w:sz w:val="19"/>
              </w:rPr>
            </w:pPr>
          </w:p>
          <w:p w14:paraId="6D1924B6" w14:textId="77777777" w:rsidR="00110DA2" w:rsidRDefault="00110DA2">
            <w:pPr>
              <w:pStyle w:val="TableParagraph"/>
              <w:spacing w:before="1"/>
              <w:ind w:left="115"/>
              <w:rPr>
                <w:sz w:val="19"/>
              </w:rPr>
            </w:pPr>
            <w:r>
              <w:rPr>
                <w:color w:val="151515"/>
                <w:spacing w:val="-5"/>
                <w:sz w:val="19"/>
              </w:rPr>
              <w:t>e.</w:t>
            </w:r>
          </w:p>
        </w:tc>
        <w:tc>
          <w:tcPr>
            <w:tcW w:w="1462" w:type="dxa"/>
          </w:tcPr>
          <w:p w14:paraId="6D1924B7" w14:textId="6782AD10" w:rsidR="00110DA2" w:rsidRDefault="00110DA2">
            <w:pPr>
              <w:pStyle w:val="TableParagraph"/>
              <w:tabs>
                <w:tab w:val="left" w:pos="1791"/>
              </w:tabs>
              <w:spacing w:before="31"/>
              <w:ind w:left="104"/>
              <w:rPr>
                <w:sz w:val="19"/>
                <w:szCs w:val="19"/>
              </w:rPr>
            </w:pPr>
            <w:r w:rsidRPr="1B4E1884">
              <w:rPr>
                <w:color w:val="151515"/>
                <w:spacing w:val="-5"/>
                <w:sz w:val="19"/>
                <w:szCs w:val="19"/>
              </w:rPr>
              <w:t>Vådskrub-</w:t>
            </w:r>
            <w:r w:rsidRPr="1B4E1884">
              <w:rPr>
                <w:color w:val="151515"/>
                <w:spacing w:val="-4"/>
                <w:sz w:val="19"/>
                <w:szCs w:val="19"/>
              </w:rPr>
              <w:t>ning</w:t>
            </w:r>
          </w:p>
        </w:tc>
        <w:tc>
          <w:tcPr>
            <w:tcW w:w="1984" w:type="dxa"/>
          </w:tcPr>
          <w:p w14:paraId="079D37DB" w14:textId="77777777" w:rsidR="00110DA2" w:rsidRDefault="00110DA2" w:rsidP="00110DA2">
            <w:pPr>
              <w:pStyle w:val="TableParagraph"/>
              <w:tabs>
                <w:tab w:val="left" w:pos="1791"/>
              </w:tabs>
              <w:spacing w:before="31"/>
              <w:ind w:left="241"/>
              <w:rPr>
                <w:sz w:val="19"/>
                <w:szCs w:val="19"/>
              </w:rPr>
            </w:pPr>
            <w:r w:rsidRPr="1B4E1884">
              <w:rPr>
                <w:color w:val="151515"/>
                <w:spacing w:val="-4"/>
                <w:sz w:val="19"/>
                <w:szCs w:val="19"/>
              </w:rPr>
              <w:t>Se</w:t>
            </w:r>
            <w:r w:rsidRPr="1B4E1884">
              <w:rPr>
                <w:color w:val="151515"/>
                <w:spacing w:val="-7"/>
                <w:sz w:val="19"/>
                <w:szCs w:val="19"/>
              </w:rPr>
              <w:t xml:space="preserve"> </w:t>
            </w:r>
            <w:r w:rsidRPr="1B4E1884">
              <w:rPr>
                <w:color w:val="151515"/>
                <w:spacing w:val="-4"/>
                <w:sz w:val="19"/>
                <w:szCs w:val="19"/>
              </w:rPr>
              <w:t>afsnit</w:t>
            </w:r>
            <w:r w:rsidRPr="1B4E1884">
              <w:rPr>
                <w:color w:val="151515"/>
                <w:spacing w:val="2"/>
                <w:sz w:val="19"/>
                <w:szCs w:val="19"/>
              </w:rPr>
              <w:t xml:space="preserve"> </w:t>
            </w:r>
            <w:r w:rsidRPr="1B4E1884">
              <w:rPr>
                <w:color w:val="151515"/>
                <w:spacing w:val="-4"/>
                <w:sz w:val="19"/>
                <w:szCs w:val="19"/>
              </w:rPr>
              <w:t>1.4.3.</w:t>
            </w:r>
          </w:p>
        </w:tc>
        <w:tc>
          <w:tcPr>
            <w:tcW w:w="2977" w:type="dxa"/>
            <w:tcBorders>
              <w:right w:val="double" w:sz="4" w:space="0" w:color="000000"/>
            </w:tcBorders>
          </w:tcPr>
          <w:p w14:paraId="6D1924B8" w14:textId="7123DB33" w:rsidR="00110DA2" w:rsidRDefault="00110DA2">
            <w:pPr>
              <w:pStyle w:val="TableParagraph"/>
              <w:spacing w:before="31"/>
              <w:ind w:left="113"/>
              <w:rPr>
                <w:sz w:val="19"/>
                <w:szCs w:val="19"/>
              </w:rPr>
            </w:pPr>
            <w:r w:rsidRPr="1B4E1884">
              <w:rPr>
                <w:color w:val="151515"/>
                <w:spacing w:val="-4"/>
                <w:sz w:val="19"/>
                <w:szCs w:val="19"/>
              </w:rPr>
              <w:t>Kan</w:t>
            </w:r>
            <w:r w:rsidRPr="1B4E1884">
              <w:rPr>
                <w:color w:val="151515"/>
                <w:spacing w:val="-3"/>
                <w:sz w:val="19"/>
                <w:szCs w:val="19"/>
              </w:rPr>
              <w:t xml:space="preserve"> </w:t>
            </w:r>
            <w:r w:rsidRPr="1B4E1884">
              <w:rPr>
                <w:color w:val="151515"/>
                <w:spacing w:val="-4"/>
                <w:sz w:val="19"/>
                <w:szCs w:val="19"/>
              </w:rPr>
              <w:t>anvendes</w:t>
            </w:r>
            <w:r w:rsidRPr="1B4E1884">
              <w:rPr>
                <w:color w:val="151515"/>
                <w:spacing w:val="-7"/>
                <w:sz w:val="19"/>
                <w:szCs w:val="19"/>
              </w:rPr>
              <w:t xml:space="preserve"> </w:t>
            </w:r>
            <w:r w:rsidRPr="1B4E1884">
              <w:rPr>
                <w:color w:val="151515"/>
                <w:spacing w:val="-4"/>
                <w:sz w:val="19"/>
                <w:szCs w:val="19"/>
              </w:rPr>
              <w:t>generelt.</w:t>
            </w:r>
          </w:p>
        </w:tc>
        <w:tc>
          <w:tcPr>
            <w:tcW w:w="2977" w:type="dxa"/>
            <w:tcBorders>
              <w:top w:val="double" w:sz="4" w:space="0" w:color="000000"/>
              <w:left w:val="double" w:sz="4" w:space="0" w:color="000000"/>
              <w:bottom w:val="double" w:sz="4" w:space="0" w:color="000000"/>
              <w:right w:val="double" w:sz="4" w:space="0" w:color="000000"/>
            </w:tcBorders>
          </w:tcPr>
          <w:p w14:paraId="133C9E2A" w14:textId="77777777" w:rsidR="00110DA2" w:rsidRPr="1B4E1884" w:rsidRDefault="00110DA2">
            <w:pPr>
              <w:pStyle w:val="TableParagraph"/>
              <w:spacing w:before="31"/>
              <w:ind w:left="113"/>
              <w:rPr>
                <w:color w:val="151515"/>
                <w:spacing w:val="-4"/>
                <w:sz w:val="19"/>
                <w:szCs w:val="19"/>
              </w:rPr>
            </w:pPr>
          </w:p>
        </w:tc>
      </w:tr>
      <w:tr w:rsidR="00110DA2" w14:paraId="6D1924BD" w14:textId="7C50BADE" w:rsidTr="00110DA2">
        <w:trPr>
          <w:trHeight w:val="481"/>
        </w:trPr>
        <w:tc>
          <w:tcPr>
            <w:tcW w:w="455" w:type="dxa"/>
            <w:vMerge/>
          </w:tcPr>
          <w:p w14:paraId="6D1924BA" w14:textId="77777777" w:rsidR="00110DA2" w:rsidRDefault="00110DA2">
            <w:pPr>
              <w:rPr>
                <w:sz w:val="2"/>
                <w:szCs w:val="2"/>
              </w:rPr>
            </w:pPr>
          </w:p>
        </w:tc>
        <w:tc>
          <w:tcPr>
            <w:tcW w:w="1462" w:type="dxa"/>
          </w:tcPr>
          <w:p w14:paraId="6D1924BB" w14:textId="03C200F9" w:rsidR="00110DA2" w:rsidRDefault="00110DA2">
            <w:pPr>
              <w:pStyle w:val="TableParagraph"/>
              <w:tabs>
                <w:tab w:val="left" w:pos="1791"/>
              </w:tabs>
              <w:spacing w:before="34"/>
              <w:ind w:left="109"/>
              <w:rPr>
                <w:sz w:val="19"/>
                <w:szCs w:val="19"/>
              </w:rPr>
            </w:pPr>
            <w:r w:rsidRPr="1B4E1884">
              <w:rPr>
                <w:color w:val="151515"/>
                <w:spacing w:val="-2"/>
                <w:sz w:val="19"/>
                <w:szCs w:val="19"/>
              </w:rPr>
              <w:t>Adsorption</w:t>
            </w:r>
          </w:p>
        </w:tc>
        <w:tc>
          <w:tcPr>
            <w:tcW w:w="1984" w:type="dxa"/>
          </w:tcPr>
          <w:p w14:paraId="1223DC1F" w14:textId="77777777" w:rsidR="00110DA2" w:rsidRDefault="00110DA2" w:rsidP="00110DA2">
            <w:pPr>
              <w:pStyle w:val="TableParagraph"/>
              <w:tabs>
                <w:tab w:val="left" w:pos="1791"/>
              </w:tabs>
              <w:spacing w:before="34"/>
              <w:ind w:left="209"/>
              <w:rPr>
                <w:sz w:val="19"/>
                <w:szCs w:val="19"/>
              </w:rPr>
            </w:pPr>
            <w:r w:rsidRPr="1B4E1884">
              <w:rPr>
                <w:color w:val="151515"/>
                <w:spacing w:val="-2"/>
                <w:sz w:val="19"/>
                <w:szCs w:val="19"/>
              </w:rPr>
              <w:t>Se</w:t>
            </w:r>
            <w:r w:rsidRPr="1B4E1884">
              <w:rPr>
                <w:color w:val="151515"/>
                <w:spacing w:val="-9"/>
                <w:sz w:val="19"/>
                <w:szCs w:val="19"/>
              </w:rPr>
              <w:t xml:space="preserve"> </w:t>
            </w:r>
            <w:r w:rsidRPr="1B4E1884">
              <w:rPr>
                <w:color w:val="151515"/>
                <w:spacing w:val="-2"/>
                <w:sz w:val="19"/>
                <w:szCs w:val="19"/>
              </w:rPr>
              <w:t>afsnit</w:t>
            </w:r>
            <w:r w:rsidRPr="1B4E1884">
              <w:rPr>
                <w:color w:val="151515"/>
                <w:spacing w:val="12"/>
                <w:sz w:val="19"/>
                <w:szCs w:val="19"/>
              </w:rPr>
              <w:t xml:space="preserve"> </w:t>
            </w:r>
            <w:r w:rsidRPr="1B4E1884">
              <w:rPr>
                <w:b/>
                <w:color w:val="151515"/>
                <w:spacing w:val="-2"/>
                <w:sz w:val="18"/>
                <w:szCs w:val="18"/>
              </w:rPr>
              <w:t>1.4.</w:t>
            </w:r>
            <w:r w:rsidRPr="1B4E1884">
              <w:rPr>
                <w:b/>
                <w:color w:val="151515"/>
                <w:spacing w:val="-29"/>
                <w:sz w:val="18"/>
                <w:szCs w:val="18"/>
              </w:rPr>
              <w:t xml:space="preserve"> </w:t>
            </w:r>
            <w:r w:rsidRPr="1B4E1884">
              <w:rPr>
                <w:color w:val="151515"/>
                <w:spacing w:val="-5"/>
                <w:sz w:val="19"/>
                <w:szCs w:val="19"/>
              </w:rPr>
              <w:t>3.</w:t>
            </w:r>
          </w:p>
        </w:tc>
        <w:tc>
          <w:tcPr>
            <w:tcW w:w="2977" w:type="dxa"/>
            <w:tcBorders>
              <w:right w:val="double" w:sz="4" w:space="0" w:color="000000"/>
            </w:tcBorders>
          </w:tcPr>
          <w:p w14:paraId="6D1924BC" w14:textId="2CD568D7" w:rsidR="00110DA2" w:rsidRDefault="00110DA2">
            <w:pPr>
              <w:pStyle w:val="TableParagraph"/>
              <w:spacing w:before="29"/>
              <w:ind w:left="113"/>
              <w:rPr>
                <w:sz w:val="19"/>
                <w:szCs w:val="19"/>
              </w:rPr>
            </w:pPr>
            <w:r w:rsidRPr="1B4E1884">
              <w:rPr>
                <w:color w:val="151515"/>
                <w:spacing w:val="-4"/>
                <w:sz w:val="19"/>
                <w:szCs w:val="19"/>
              </w:rPr>
              <w:t>Kan</w:t>
            </w:r>
            <w:r w:rsidRPr="1B4E1884">
              <w:rPr>
                <w:color w:val="151515"/>
                <w:spacing w:val="-5"/>
                <w:sz w:val="19"/>
                <w:szCs w:val="19"/>
              </w:rPr>
              <w:t xml:space="preserve"> </w:t>
            </w:r>
            <w:r w:rsidRPr="1B4E1884">
              <w:rPr>
                <w:color w:val="151515"/>
                <w:spacing w:val="-4"/>
                <w:sz w:val="19"/>
                <w:szCs w:val="19"/>
              </w:rPr>
              <w:t>anvendes</w:t>
            </w:r>
            <w:r w:rsidRPr="1B4E1884">
              <w:rPr>
                <w:color w:val="151515"/>
                <w:spacing w:val="-5"/>
                <w:sz w:val="19"/>
                <w:szCs w:val="19"/>
              </w:rPr>
              <w:t xml:space="preserve"> </w:t>
            </w:r>
            <w:r w:rsidRPr="1B4E1884">
              <w:rPr>
                <w:color w:val="151515"/>
                <w:spacing w:val="-4"/>
                <w:sz w:val="19"/>
                <w:szCs w:val="19"/>
              </w:rPr>
              <w:t>generelt.</w:t>
            </w:r>
          </w:p>
        </w:tc>
        <w:tc>
          <w:tcPr>
            <w:tcW w:w="2977" w:type="dxa"/>
            <w:tcBorders>
              <w:top w:val="double" w:sz="4" w:space="0" w:color="000000"/>
              <w:left w:val="double" w:sz="4" w:space="0" w:color="000000"/>
              <w:bottom w:val="double" w:sz="4" w:space="0" w:color="000000"/>
              <w:right w:val="double" w:sz="4" w:space="0" w:color="000000"/>
            </w:tcBorders>
          </w:tcPr>
          <w:p w14:paraId="401DD906" w14:textId="77777777" w:rsidR="00110DA2" w:rsidRPr="1B4E1884" w:rsidRDefault="00110DA2">
            <w:pPr>
              <w:pStyle w:val="TableParagraph"/>
              <w:spacing w:before="29"/>
              <w:ind w:left="113"/>
              <w:rPr>
                <w:color w:val="151515"/>
                <w:spacing w:val="-4"/>
                <w:sz w:val="19"/>
                <w:szCs w:val="19"/>
              </w:rPr>
            </w:pPr>
          </w:p>
        </w:tc>
      </w:tr>
      <w:tr w:rsidR="00110DA2" w:rsidRPr="00B41B04" w14:paraId="6D1924C6" w14:textId="13EFD3BE" w:rsidTr="00110DA2">
        <w:trPr>
          <w:trHeight w:val="1338"/>
        </w:trPr>
        <w:tc>
          <w:tcPr>
            <w:tcW w:w="455" w:type="dxa"/>
            <w:vMerge/>
          </w:tcPr>
          <w:p w14:paraId="6D1924BE" w14:textId="77777777" w:rsidR="00110DA2" w:rsidRDefault="00110DA2">
            <w:pPr>
              <w:rPr>
                <w:sz w:val="2"/>
                <w:szCs w:val="2"/>
              </w:rPr>
            </w:pPr>
          </w:p>
        </w:tc>
        <w:tc>
          <w:tcPr>
            <w:tcW w:w="1462" w:type="dxa"/>
          </w:tcPr>
          <w:p w14:paraId="6D1924BF" w14:textId="77777777" w:rsidR="00110DA2" w:rsidRDefault="00110DA2">
            <w:pPr>
              <w:pStyle w:val="TableParagraph"/>
              <w:rPr>
                <w:i/>
                <w:sz w:val="19"/>
              </w:rPr>
            </w:pPr>
          </w:p>
          <w:p w14:paraId="6D1924C0" w14:textId="77777777" w:rsidR="00110DA2" w:rsidRDefault="00110DA2">
            <w:pPr>
              <w:pStyle w:val="TableParagraph"/>
              <w:spacing w:before="23"/>
              <w:rPr>
                <w:i/>
                <w:sz w:val="19"/>
              </w:rPr>
            </w:pPr>
          </w:p>
          <w:p w14:paraId="6D1924C1" w14:textId="77777777" w:rsidR="00110DA2" w:rsidRDefault="00110DA2">
            <w:pPr>
              <w:pStyle w:val="TableParagraph"/>
              <w:ind w:left="100"/>
              <w:rPr>
                <w:sz w:val="19"/>
                <w:szCs w:val="19"/>
              </w:rPr>
            </w:pPr>
            <w:r w:rsidRPr="1B4E1884">
              <w:rPr>
                <w:color w:val="151515"/>
                <w:spacing w:val="-5"/>
                <w:sz w:val="19"/>
                <w:szCs w:val="19"/>
              </w:rPr>
              <w:t>Termisk</w:t>
            </w:r>
            <w:r w:rsidRPr="1B4E1884">
              <w:rPr>
                <w:color w:val="151515"/>
                <w:spacing w:val="1"/>
                <w:sz w:val="19"/>
                <w:szCs w:val="19"/>
              </w:rPr>
              <w:t xml:space="preserve"> </w:t>
            </w:r>
            <w:r w:rsidRPr="1B4E1884">
              <w:rPr>
                <w:color w:val="151515"/>
                <w:spacing w:val="-2"/>
                <w:sz w:val="19"/>
                <w:szCs w:val="19"/>
              </w:rPr>
              <w:t>oxidation</w:t>
            </w:r>
          </w:p>
        </w:tc>
        <w:tc>
          <w:tcPr>
            <w:tcW w:w="1984" w:type="dxa"/>
          </w:tcPr>
          <w:p w14:paraId="6D1924C2" w14:textId="77777777" w:rsidR="00110DA2" w:rsidRDefault="00110DA2">
            <w:pPr>
              <w:pStyle w:val="TableParagraph"/>
              <w:rPr>
                <w:i/>
                <w:sz w:val="19"/>
              </w:rPr>
            </w:pPr>
          </w:p>
          <w:p w14:paraId="6D1924C3" w14:textId="77777777" w:rsidR="00110DA2" w:rsidRDefault="00110DA2">
            <w:pPr>
              <w:pStyle w:val="TableParagraph"/>
              <w:spacing w:before="23"/>
              <w:rPr>
                <w:i/>
                <w:sz w:val="19"/>
              </w:rPr>
            </w:pPr>
          </w:p>
          <w:p w14:paraId="6D1924C4" w14:textId="77777777" w:rsidR="00110DA2" w:rsidRDefault="00110DA2">
            <w:pPr>
              <w:pStyle w:val="TableParagraph"/>
              <w:ind w:left="104"/>
              <w:rPr>
                <w:sz w:val="19"/>
                <w:szCs w:val="19"/>
              </w:rPr>
            </w:pPr>
            <w:r w:rsidRPr="1B4E1884">
              <w:rPr>
                <w:color w:val="151515"/>
                <w:spacing w:val="-2"/>
                <w:sz w:val="19"/>
                <w:szCs w:val="19"/>
              </w:rPr>
              <w:t>Se</w:t>
            </w:r>
            <w:r w:rsidRPr="1B4E1884">
              <w:rPr>
                <w:color w:val="151515"/>
                <w:spacing w:val="-10"/>
                <w:sz w:val="19"/>
                <w:szCs w:val="19"/>
              </w:rPr>
              <w:t xml:space="preserve"> </w:t>
            </w:r>
            <w:r w:rsidRPr="1B4E1884">
              <w:rPr>
                <w:color w:val="151515"/>
                <w:spacing w:val="-2"/>
                <w:sz w:val="19"/>
                <w:szCs w:val="19"/>
              </w:rPr>
              <w:t>afsnit</w:t>
            </w:r>
            <w:r w:rsidRPr="1B4E1884">
              <w:rPr>
                <w:color w:val="151515"/>
                <w:spacing w:val="13"/>
                <w:sz w:val="19"/>
                <w:szCs w:val="19"/>
              </w:rPr>
              <w:t xml:space="preserve"> </w:t>
            </w:r>
            <w:r w:rsidRPr="1B4E1884">
              <w:rPr>
                <w:b/>
                <w:color w:val="151515"/>
                <w:spacing w:val="-2"/>
                <w:sz w:val="18"/>
                <w:szCs w:val="18"/>
              </w:rPr>
              <w:t>1.4.</w:t>
            </w:r>
            <w:r w:rsidRPr="1B4E1884">
              <w:rPr>
                <w:b/>
                <w:color w:val="151515"/>
                <w:spacing w:val="-29"/>
                <w:sz w:val="18"/>
                <w:szCs w:val="18"/>
              </w:rPr>
              <w:t xml:space="preserve"> </w:t>
            </w:r>
            <w:r w:rsidRPr="1B4E1884">
              <w:rPr>
                <w:color w:val="151515"/>
                <w:spacing w:val="-7"/>
                <w:sz w:val="19"/>
                <w:szCs w:val="19"/>
              </w:rPr>
              <w:t>3.</w:t>
            </w:r>
          </w:p>
        </w:tc>
        <w:tc>
          <w:tcPr>
            <w:tcW w:w="2977" w:type="dxa"/>
            <w:tcBorders>
              <w:right w:val="double" w:sz="4" w:space="0" w:color="000000"/>
            </w:tcBorders>
          </w:tcPr>
          <w:p w14:paraId="6D1924C5" w14:textId="77777777" w:rsidR="00110DA2" w:rsidRPr="0055382A" w:rsidRDefault="00110DA2">
            <w:pPr>
              <w:pStyle w:val="TableParagraph"/>
              <w:spacing w:before="36" w:line="235" w:lineRule="auto"/>
              <w:ind w:left="109" w:right="-29"/>
              <w:jc w:val="both"/>
              <w:rPr>
                <w:sz w:val="19"/>
                <w:lang w:val="da-DK"/>
              </w:rPr>
            </w:pPr>
            <w:r w:rsidRPr="0055382A">
              <w:rPr>
                <w:color w:val="151515"/>
                <w:sz w:val="19"/>
                <w:lang w:val="da-DK"/>
              </w:rPr>
              <w:t xml:space="preserve">Anvendeligheden kan være begrænset, hvis energibehovet er uforholdsmæssigt stort på </w:t>
            </w:r>
            <w:r w:rsidRPr="0055382A">
              <w:rPr>
                <w:color w:val="282828"/>
                <w:sz w:val="19"/>
                <w:lang w:val="da-DK"/>
              </w:rPr>
              <w:t xml:space="preserve">grund af </w:t>
            </w:r>
            <w:r w:rsidRPr="0055382A">
              <w:rPr>
                <w:color w:val="151515"/>
                <w:sz w:val="19"/>
                <w:lang w:val="da-DK"/>
              </w:rPr>
              <w:t>den lave koncentration af den eller de pågældende forbindelser i procesafgangsgasserne. Anvendeligheden</w:t>
            </w:r>
            <w:r w:rsidRPr="0055382A">
              <w:rPr>
                <w:color w:val="151515"/>
                <w:spacing w:val="-12"/>
                <w:sz w:val="19"/>
                <w:lang w:val="da-DK"/>
              </w:rPr>
              <w:t xml:space="preserve"> </w:t>
            </w:r>
            <w:r w:rsidRPr="0055382A">
              <w:rPr>
                <w:color w:val="151515"/>
                <w:sz w:val="19"/>
                <w:lang w:val="da-DK"/>
              </w:rPr>
              <w:t>af</w:t>
            </w:r>
            <w:r w:rsidRPr="0055382A">
              <w:rPr>
                <w:color w:val="151515"/>
                <w:spacing w:val="-12"/>
                <w:sz w:val="19"/>
                <w:lang w:val="da-DK"/>
              </w:rPr>
              <w:t xml:space="preserve"> </w:t>
            </w:r>
            <w:r w:rsidRPr="0055382A">
              <w:rPr>
                <w:color w:val="151515"/>
                <w:sz w:val="19"/>
                <w:lang w:val="da-DK"/>
              </w:rPr>
              <w:t>rekuperativ</w:t>
            </w:r>
            <w:r w:rsidRPr="0055382A">
              <w:rPr>
                <w:color w:val="151515"/>
                <w:spacing w:val="-12"/>
                <w:sz w:val="19"/>
                <w:lang w:val="da-DK"/>
              </w:rPr>
              <w:t xml:space="preserve"> </w:t>
            </w:r>
            <w:r w:rsidRPr="0055382A">
              <w:rPr>
                <w:color w:val="151515"/>
                <w:sz w:val="19"/>
                <w:lang w:val="da-DK"/>
              </w:rPr>
              <w:t>og</w:t>
            </w:r>
            <w:r w:rsidRPr="0055382A">
              <w:rPr>
                <w:color w:val="151515"/>
                <w:spacing w:val="-12"/>
                <w:sz w:val="19"/>
                <w:lang w:val="da-DK"/>
              </w:rPr>
              <w:t xml:space="preserve"> </w:t>
            </w:r>
            <w:r w:rsidRPr="0055382A">
              <w:rPr>
                <w:color w:val="151515"/>
                <w:sz w:val="19"/>
                <w:lang w:val="da-DK"/>
              </w:rPr>
              <w:t>regenerativ</w:t>
            </w:r>
            <w:r w:rsidRPr="0055382A">
              <w:rPr>
                <w:color w:val="151515"/>
                <w:spacing w:val="-12"/>
                <w:sz w:val="19"/>
                <w:lang w:val="da-DK"/>
              </w:rPr>
              <w:t xml:space="preserve"> </w:t>
            </w:r>
            <w:r w:rsidRPr="0055382A">
              <w:rPr>
                <w:color w:val="151515"/>
                <w:sz w:val="19"/>
                <w:lang w:val="da-DK"/>
              </w:rPr>
              <w:t>termisk</w:t>
            </w:r>
            <w:r w:rsidRPr="0055382A">
              <w:rPr>
                <w:color w:val="151515"/>
                <w:spacing w:val="-12"/>
                <w:sz w:val="19"/>
                <w:lang w:val="da-DK"/>
              </w:rPr>
              <w:t xml:space="preserve"> </w:t>
            </w:r>
            <w:r w:rsidRPr="0055382A">
              <w:rPr>
                <w:color w:val="151515"/>
                <w:sz w:val="19"/>
                <w:lang w:val="da-DK"/>
              </w:rPr>
              <w:t>oxidation</w:t>
            </w:r>
            <w:r w:rsidRPr="0055382A">
              <w:rPr>
                <w:color w:val="151515"/>
                <w:spacing w:val="-12"/>
                <w:sz w:val="19"/>
                <w:lang w:val="da-DK"/>
              </w:rPr>
              <w:t xml:space="preserve"> </w:t>
            </w:r>
            <w:r w:rsidRPr="0055382A">
              <w:rPr>
                <w:color w:val="151515"/>
                <w:sz w:val="19"/>
                <w:lang w:val="da-DK"/>
              </w:rPr>
              <w:t xml:space="preserve">på </w:t>
            </w:r>
            <w:r w:rsidRPr="0055382A">
              <w:rPr>
                <w:color w:val="151515"/>
                <w:spacing w:val="-2"/>
                <w:sz w:val="19"/>
                <w:lang w:val="da-DK"/>
              </w:rPr>
              <w:t>eksisterende</w:t>
            </w:r>
            <w:r w:rsidRPr="0055382A">
              <w:rPr>
                <w:color w:val="151515"/>
                <w:spacing w:val="-10"/>
                <w:sz w:val="19"/>
                <w:lang w:val="da-DK"/>
              </w:rPr>
              <w:t xml:space="preserve"> </w:t>
            </w:r>
            <w:r w:rsidRPr="0055382A">
              <w:rPr>
                <w:color w:val="151515"/>
                <w:spacing w:val="-2"/>
                <w:sz w:val="19"/>
                <w:lang w:val="da-DK"/>
              </w:rPr>
              <w:t>anlæg</w:t>
            </w:r>
            <w:r w:rsidRPr="0055382A">
              <w:rPr>
                <w:color w:val="151515"/>
                <w:spacing w:val="-10"/>
                <w:sz w:val="19"/>
                <w:lang w:val="da-DK"/>
              </w:rPr>
              <w:t xml:space="preserve"> </w:t>
            </w:r>
            <w:r w:rsidRPr="0055382A">
              <w:rPr>
                <w:color w:val="151515"/>
                <w:spacing w:val="-2"/>
                <w:sz w:val="19"/>
                <w:lang w:val="da-DK"/>
              </w:rPr>
              <w:t>kan</w:t>
            </w:r>
            <w:r w:rsidRPr="0055382A">
              <w:rPr>
                <w:color w:val="151515"/>
                <w:spacing w:val="-10"/>
                <w:sz w:val="19"/>
                <w:lang w:val="da-DK"/>
              </w:rPr>
              <w:t xml:space="preserve"> </w:t>
            </w:r>
            <w:r w:rsidRPr="0055382A">
              <w:rPr>
                <w:color w:val="151515"/>
                <w:spacing w:val="-2"/>
                <w:sz w:val="19"/>
                <w:lang w:val="da-DK"/>
              </w:rPr>
              <w:t>være</w:t>
            </w:r>
            <w:r w:rsidRPr="0055382A">
              <w:rPr>
                <w:color w:val="151515"/>
                <w:spacing w:val="-10"/>
                <w:sz w:val="19"/>
                <w:lang w:val="da-DK"/>
              </w:rPr>
              <w:t xml:space="preserve"> </w:t>
            </w:r>
            <w:r w:rsidRPr="0055382A">
              <w:rPr>
                <w:color w:val="151515"/>
                <w:spacing w:val="-2"/>
                <w:sz w:val="19"/>
                <w:lang w:val="da-DK"/>
              </w:rPr>
              <w:t>begrænset</w:t>
            </w:r>
            <w:r w:rsidRPr="0055382A">
              <w:rPr>
                <w:color w:val="151515"/>
                <w:spacing w:val="-8"/>
                <w:sz w:val="19"/>
                <w:lang w:val="da-DK"/>
              </w:rPr>
              <w:t xml:space="preserve"> </w:t>
            </w:r>
            <w:r w:rsidRPr="0055382A">
              <w:rPr>
                <w:color w:val="151515"/>
                <w:spacing w:val="-2"/>
                <w:sz w:val="19"/>
                <w:lang w:val="da-DK"/>
              </w:rPr>
              <w:t>af</w:t>
            </w:r>
            <w:r w:rsidRPr="0055382A">
              <w:rPr>
                <w:color w:val="151515"/>
                <w:spacing w:val="-10"/>
                <w:sz w:val="19"/>
                <w:lang w:val="da-DK"/>
              </w:rPr>
              <w:t xml:space="preserve"> </w:t>
            </w:r>
            <w:r w:rsidRPr="0055382A">
              <w:rPr>
                <w:color w:val="151515"/>
                <w:spacing w:val="-2"/>
                <w:sz w:val="19"/>
                <w:lang w:val="da-DK"/>
              </w:rPr>
              <w:t>design</w:t>
            </w:r>
            <w:r w:rsidRPr="0055382A">
              <w:rPr>
                <w:color w:val="151515"/>
                <w:spacing w:val="-10"/>
                <w:sz w:val="19"/>
                <w:lang w:val="da-DK"/>
              </w:rPr>
              <w:t xml:space="preserve"> </w:t>
            </w:r>
            <w:r w:rsidRPr="0055382A">
              <w:rPr>
                <w:color w:val="151515"/>
                <w:spacing w:val="-2"/>
                <w:sz w:val="19"/>
                <w:lang w:val="da-DK"/>
              </w:rPr>
              <w:t>og/eller</w:t>
            </w:r>
            <w:r w:rsidRPr="0055382A">
              <w:rPr>
                <w:color w:val="151515"/>
                <w:spacing w:val="-10"/>
                <w:sz w:val="19"/>
                <w:lang w:val="da-DK"/>
              </w:rPr>
              <w:t xml:space="preserve"> </w:t>
            </w:r>
            <w:r w:rsidRPr="0055382A">
              <w:rPr>
                <w:color w:val="151515"/>
                <w:spacing w:val="-2"/>
                <w:sz w:val="19"/>
                <w:lang w:val="da-DK"/>
              </w:rPr>
              <w:t>driftsvilkår.</w:t>
            </w:r>
          </w:p>
        </w:tc>
        <w:tc>
          <w:tcPr>
            <w:tcW w:w="2977" w:type="dxa"/>
            <w:tcBorders>
              <w:top w:val="double" w:sz="4" w:space="0" w:color="000000"/>
              <w:left w:val="double" w:sz="4" w:space="0" w:color="000000"/>
              <w:bottom w:val="double" w:sz="4" w:space="0" w:color="000000"/>
              <w:right w:val="double" w:sz="4" w:space="0" w:color="000000"/>
            </w:tcBorders>
          </w:tcPr>
          <w:p w14:paraId="729AD25F" w14:textId="77777777" w:rsidR="00110DA2" w:rsidRPr="0055382A" w:rsidRDefault="00110DA2">
            <w:pPr>
              <w:pStyle w:val="TableParagraph"/>
              <w:spacing w:before="36" w:line="235" w:lineRule="auto"/>
              <w:ind w:left="109" w:right="-29"/>
              <w:jc w:val="both"/>
              <w:rPr>
                <w:color w:val="151515"/>
                <w:sz w:val="19"/>
                <w:lang w:val="da-DK"/>
              </w:rPr>
            </w:pPr>
          </w:p>
        </w:tc>
      </w:tr>
      <w:tr w:rsidR="00110DA2" w:rsidRPr="00B41B04" w14:paraId="6D1924CE" w14:textId="297989EE" w:rsidTr="00110DA2">
        <w:trPr>
          <w:trHeight w:val="1125"/>
        </w:trPr>
        <w:tc>
          <w:tcPr>
            <w:tcW w:w="455" w:type="dxa"/>
          </w:tcPr>
          <w:p w14:paraId="6D1924C7" w14:textId="77777777" w:rsidR="00110DA2" w:rsidRPr="0055382A" w:rsidRDefault="00110DA2">
            <w:pPr>
              <w:pStyle w:val="TableParagraph"/>
              <w:spacing w:before="136"/>
              <w:rPr>
                <w:i/>
                <w:sz w:val="19"/>
                <w:lang w:val="da-DK"/>
              </w:rPr>
            </w:pPr>
          </w:p>
          <w:p w14:paraId="6D1924C8" w14:textId="77777777" w:rsidR="00110DA2" w:rsidRDefault="00110DA2">
            <w:pPr>
              <w:pStyle w:val="TableParagraph"/>
              <w:ind w:left="130"/>
              <w:rPr>
                <w:rFonts w:ascii="Arial"/>
                <w:sz w:val="19"/>
              </w:rPr>
            </w:pPr>
            <w:r>
              <w:rPr>
                <w:rFonts w:ascii="Arial"/>
                <w:color w:val="151515"/>
                <w:spacing w:val="-5"/>
                <w:sz w:val="19"/>
              </w:rPr>
              <w:t>f.</w:t>
            </w:r>
          </w:p>
        </w:tc>
        <w:tc>
          <w:tcPr>
            <w:tcW w:w="1462" w:type="dxa"/>
          </w:tcPr>
          <w:p w14:paraId="6D1924C9" w14:textId="77777777" w:rsidR="00110DA2" w:rsidRDefault="00110DA2">
            <w:pPr>
              <w:pStyle w:val="TableParagraph"/>
              <w:spacing w:before="137"/>
              <w:rPr>
                <w:i/>
                <w:sz w:val="19"/>
              </w:rPr>
            </w:pPr>
          </w:p>
          <w:p w14:paraId="6D1924CA" w14:textId="77777777" w:rsidR="00110DA2" w:rsidRDefault="00110DA2">
            <w:pPr>
              <w:pStyle w:val="TableParagraph"/>
              <w:ind w:left="108"/>
              <w:rPr>
                <w:sz w:val="19"/>
                <w:szCs w:val="19"/>
              </w:rPr>
            </w:pPr>
            <w:r w:rsidRPr="1B4E1884">
              <w:rPr>
                <w:color w:val="151515"/>
                <w:spacing w:val="-2"/>
                <w:sz w:val="19"/>
                <w:szCs w:val="19"/>
              </w:rPr>
              <w:t>Katalytiskoxidation</w:t>
            </w:r>
          </w:p>
        </w:tc>
        <w:tc>
          <w:tcPr>
            <w:tcW w:w="1984" w:type="dxa"/>
          </w:tcPr>
          <w:p w14:paraId="6D1924CB" w14:textId="77777777" w:rsidR="00110DA2" w:rsidRDefault="00110DA2">
            <w:pPr>
              <w:pStyle w:val="TableParagraph"/>
              <w:spacing w:before="137"/>
              <w:rPr>
                <w:i/>
                <w:sz w:val="19"/>
              </w:rPr>
            </w:pPr>
          </w:p>
          <w:p w14:paraId="6D1924CC" w14:textId="77777777" w:rsidR="00110DA2" w:rsidRDefault="00110DA2">
            <w:pPr>
              <w:pStyle w:val="TableParagraph"/>
              <w:ind w:left="104"/>
              <w:rPr>
                <w:sz w:val="19"/>
                <w:szCs w:val="19"/>
              </w:rPr>
            </w:pPr>
            <w:r w:rsidRPr="1B4E1884">
              <w:rPr>
                <w:color w:val="151515"/>
                <w:spacing w:val="-4"/>
                <w:sz w:val="19"/>
                <w:szCs w:val="19"/>
              </w:rPr>
              <w:t>Se</w:t>
            </w:r>
            <w:r w:rsidRPr="1B4E1884">
              <w:rPr>
                <w:color w:val="151515"/>
                <w:spacing w:val="-7"/>
                <w:sz w:val="19"/>
                <w:szCs w:val="19"/>
              </w:rPr>
              <w:t xml:space="preserve"> </w:t>
            </w:r>
            <w:r w:rsidRPr="1B4E1884">
              <w:rPr>
                <w:color w:val="151515"/>
                <w:spacing w:val="-4"/>
                <w:sz w:val="19"/>
                <w:szCs w:val="19"/>
              </w:rPr>
              <w:t>afsnit</w:t>
            </w:r>
            <w:r w:rsidRPr="1B4E1884">
              <w:rPr>
                <w:color w:val="151515"/>
                <w:spacing w:val="2"/>
                <w:sz w:val="19"/>
                <w:szCs w:val="19"/>
              </w:rPr>
              <w:t xml:space="preserve"> </w:t>
            </w:r>
            <w:r w:rsidRPr="1B4E1884">
              <w:rPr>
                <w:color w:val="151515"/>
                <w:spacing w:val="-4"/>
                <w:sz w:val="19"/>
                <w:szCs w:val="19"/>
              </w:rPr>
              <w:t>1.4.3.</w:t>
            </w:r>
          </w:p>
        </w:tc>
        <w:tc>
          <w:tcPr>
            <w:tcW w:w="2977" w:type="dxa"/>
            <w:tcBorders>
              <w:right w:val="double" w:sz="4" w:space="0" w:color="000000"/>
            </w:tcBorders>
          </w:tcPr>
          <w:p w14:paraId="6D1924CD" w14:textId="77777777" w:rsidR="00110DA2" w:rsidRPr="0055382A" w:rsidRDefault="00110DA2">
            <w:pPr>
              <w:pStyle w:val="TableParagraph"/>
              <w:spacing w:before="37" w:line="235" w:lineRule="auto"/>
              <w:ind w:left="109" w:right="-29"/>
              <w:jc w:val="both"/>
              <w:rPr>
                <w:sz w:val="19"/>
                <w:lang w:val="da-DK"/>
              </w:rPr>
            </w:pPr>
            <w:r w:rsidRPr="0055382A">
              <w:rPr>
                <w:color w:val="151515"/>
                <w:sz w:val="19"/>
                <w:lang w:val="da-DK"/>
              </w:rPr>
              <w:t xml:space="preserve">Anvendeligheden kan være begrænset, hvis der forekommer katalysatorgift i spildgasserne, eller </w:t>
            </w:r>
            <w:r w:rsidRPr="0055382A">
              <w:rPr>
                <w:sz w:val="19"/>
                <w:lang w:val="da-DK"/>
              </w:rPr>
              <w:t xml:space="preserve">hvis </w:t>
            </w:r>
            <w:r w:rsidRPr="0055382A">
              <w:rPr>
                <w:color w:val="151515"/>
                <w:sz w:val="19"/>
                <w:lang w:val="da-DK"/>
              </w:rPr>
              <w:t xml:space="preserve">energibehovet er uforholdsmæssigt stort på grund </w:t>
            </w:r>
            <w:r w:rsidRPr="0055382A">
              <w:rPr>
                <w:color w:val="282828"/>
                <w:sz w:val="19"/>
                <w:lang w:val="da-DK"/>
              </w:rPr>
              <w:t xml:space="preserve">af </w:t>
            </w:r>
            <w:r w:rsidRPr="0055382A">
              <w:rPr>
                <w:color w:val="151515"/>
                <w:sz w:val="19"/>
                <w:lang w:val="da-DK"/>
              </w:rPr>
              <w:t xml:space="preserve">den lave koncentration af den </w:t>
            </w:r>
            <w:r w:rsidRPr="0055382A">
              <w:rPr>
                <w:color w:val="282828"/>
                <w:sz w:val="19"/>
                <w:lang w:val="da-DK"/>
              </w:rPr>
              <w:t>eller</w:t>
            </w:r>
            <w:r w:rsidRPr="0055382A">
              <w:rPr>
                <w:color w:val="282828"/>
                <w:spacing w:val="-1"/>
                <w:sz w:val="19"/>
                <w:lang w:val="da-DK"/>
              </w:rPr>
              <w:t xml:space="preserve"> </w:t>
            </w:r>
            <w:r w:rsidRPr="0055382A">
              <w:rPr>
                <w:color w:val="151515"/>
                <w:sz w:val="19"/>
                <w:lang w:val="da-DK"/>
              </w:rPr>
              <w:t>de pågældende forbindelser i procesafgangsgasserne.</w:t>
            </w:r>
          </w:p>
        </w:tc>
        <w:tc>
          <w:tcPr>
            <w:tcW w:w="2977" w:type="dxa"/>
            <w:tcBorders>
              <w:top w:val="double" w:sz="4" w:space="0" w:color="000000"/>
              <w:left w:val="double" w:sz="4" w:space="0" w:color="000000"/>
              <w:bottom w:val="double" w:sz="4" w:space="0" w:color="000000"/>
              <w:right w:val="double" w:sz="4" w:space="0" w:color="000000"/>
            </w:tcBorders>
          </w:tcPr>
          <w:p w14:paraId="36AD45B4" w14:textId="77777777" w:rsidR="00110DA2" w:rsidRPr="0055382A" w:rsidRDefault="00110DA2">
            <w:pPr>
              <w:pStyle w:val="TableParagraph"/>
              <w:spacing w:before="37" w:line="235" w:lineRule="auto"/>
              <w:ind w:left="109" w:right="-29"/>
              <w:jc w:val="both"/>
              <w:rPr>
                <w:color w:val="151515"/>
                <w:sz w:val="19"/>
                <w:lang w:val="da-DK"/>
              </w:rPr>
            </w:pPr>
          </w:p>
        </w:tc>
      </w:tr>
    </w:tbl>
    <w:p w14:paraId="6D1924CF" w14:textId="77777777" w:rsidR="000A7367" w:rsidRPr="0055382A" w:rsidRDefault="000A7367">
      <w:pPr>
        <w:pStyle w:val="Brdtekst"/>
        <w:rPr>
          <w:i/>
          <w:sz w:val="19"/>
          <w:lang w:val="da-DK"/>
        </w:rPr>
      </w:pPr>
    </w:p>
    <w:p w14:paraId="6D1924D0" w14:textId="77777777" w:rsidR="000A7367" w:rsidRPr="0055382A" w:rsidRDefault="000A7367">
      <w:pPr>
        <w:pStyle w:val="Brdtekst"/>
        <w:rPr>
          <w:i/>
          <w:sz w:val="19"/>
          <w:lang w:val="da-DK"/>
        </w:rPr>
      </w:pPr>
    </w:p>
    <w:p w14:paraId="6D1924D1" w14:textId="77777777" w:rsidR="000A7367" w:rsidRPr="0055382A" w:rsidRDefault="000A7367">
      <w:pPr>
        <w:pStyle w:val="Brdtekst"/>
        <w:spacing w:before="181"/>
        <w:rPr>
          <w:i/>
          <w:sz w:val="19"/>
          <w:lang w:val="da-DK"/>
        </w:rPr>
      </w:pPr>
    </w:p>
    <w:p w14:paraId="6D1924D2" w14:textId="77777777" w:rsidR="000A7367" w:rsidRPr="0055382A" w:rsidRDefault="004723A7">
      <w:pPr>
        <w:ind w:right="14"/>
        <w:jc w:val="center"/>
        <w:rPr>
          <w:i/>
          <w:sz w:val="19"/>
          <w:lang w:val="da-DK"/>
        </w:rPr>
      </w:pPr>
      <w:r w:rsidRPr="0055382A">
        <w:rPr>
          <w:i/>
          <w:color w:val="151515"/>
          <w:spacing w:val="-2"/>
          <w:w w:val="90"/>
          <w:sz w:val="19"/>
          <w:lang w:val="da-DK"/>
        </w:rPr>
        <w:t>Tabel</w:t>
      </w:r>
      <w:r w:rsidRPr="0055382A">
        <w:rPr>
          <w:i/>
          <w:color w:val="151515"/>
          <w:spacing w:val="7"/>
          <w:sz w:val="19"/>
          <w:lang w:val="da-DK"/>
        </w:rPr>
        <w:t xml:space="preserve"> </w:t>
      </w:r>
      <w:r w:rsidRPr="0055382A">
        <w:rPr>
          <w:i/>
          <w:color w:val="151515"/>
          <w:spacing w:val="-5"/>
          <w:sz w:val="19"/>
          <w:lang w:val="da-DK"/>
        </w:rPr>
        <w:t>1.8</w:t>
      </w:r>
    </w:p>
    <w:p w14:paraId="6D1924D3" w14:textId="77777777" w:rsidR="000A7367" w:rsidRPr="0055382A" w:rsidRDefault="000A7367">
      <w:pPr>
        <w:pStyle w:val="Brdtekst"/>
        <w:spacing w:before="22"/>
        <w:rPr>
          <w:i/>
          <w:sz w:val="19"/>
          <w:lang w:val="da-DK"/>
        </w:rPr>
      </w:pPr>
    </w:p>
    <w:p w14:paraId="6D1924D4" w14:textId="77777777" w:rsidR="000A7367" w:rsidRPr="0055382A" w:rsidRDefault="004723A7">
      <w:pPr>
        <w:pStyle w:val="Overskrift1"/>
        <w:spacing w:before="1" w:line="230" w:lineRule="auto"/>
        <w:ind w:left="750" w:right="766"/>
        <w:jc w:val="center"/>
        <w:rPr>
          <w:lang w:val="da-DK"/>
        </w:rPr>
      </w:pPr>
      <w:bookmarkStart w:id="6" w:name="_Toc192847299"/>
      <w:r w:rsidRPr="0055382A">
        <w:rPr>
          <w:spacing w:val="-6"/>
          <w:lang w:val="da-DK"/>
        </w:rPr>
        <w:t>BAT-relaterede</w:t>
      </w:r>
      <w:r w:rsidRPr="0055382A">
        <w:rPr>
          <w:spacing w:val="-12"/>
          <w:lang w:val="da-DK"/>
        </w:rPr>
        <w:t xml:space="preserve"> </w:t>
      </w:r>
      <w:r w:rsidRPr="0055382A">
        <w:rPr>
          <w:color w:val="151515"/>
          <w:spacing w:val="-6"/>
          <w:lang w:val="da-DK"/>
        </w:rPr>
        <w:t>emissionsniveauer</w:t>
      </w:r>
      <w:r w:rsidRPr="0055382A">
        <w:rPr>
          <w:color w:val="151515"/>
          <w:spacing w:val="-7"/>
          <w:lang w:val="da-DK"/>
        </w:rPr>
        <w:t xml:space="preserve"> </w:t>
      </w:r>
      <w:r w:rsidRPr="0055382A">
        <w:rPr>
          <w:color w:val="151515"/>
          <w:spacing w:val="-6"/>
          <w:lang w:val="da-DK"/>
        </w:rPr>
        <w:t>(BAT-AEL'er)</w:t>
      </w:r>
      <w:r w:rsidRPr="0055382A">
        <w:rPr>
          <w:color w:val="151515"/>
          <w:spacing w:val="17"/>
          <w:lang w:val="da-DK"/>
        </w:rPr>
        <w:t xml:space="preserve"> </w:t>
      </w:r>
      <w:r w:rsidRPr="0055382A">
        <w:rPr>
          <w:color w:val="151515"/>
          <w:spacing w:val="-6"/>
          <w:lang w:val="da-DK"/>
        </w:rPr>
        <w:t>for</w:t>
      </w:r>
      <w:r w:rsidRPr="0055382A">
        <w:rPr>
          <w:color w:val="151515"/>
          <w:spacing w:val="-8"/>
          <w:lang w:val="da-DK"/>
        </w:rPr>
        <w:t xml:space="preserve"> </w:t>
      </w:r>
      <w:r w:rsidRPr="0055382A">
        <w:rPr>
          <w:color w:val="151515"/>
          <w:spacing w:val="-6"/>
          <w:lang w:val="da-DK"/>
        </w:rPr>
        <w:t>rørførte</w:t>
      </w:r>
      <w:r w:rsidRPr="0055382A">
        <w:rPr>
          <w:color w:val="151515"/>
          <w:lang w:val="da-DK"/>
        </w:rPr>
        <w:t xml:space="preserve"> </w:t>
      </w:r>
      <w:r w:rsidRPr="0055382A">
        <w:rPr>
          <w:color w:val="151515"/>
          <w:spacing w:val="-6"/>
          <w:lang w:val="da-DK"/>
        </w:rPr>
        <w:t>emissioner</w:t>
      </w:r>
      <w:r w:rsidRPr="0055382A">
        <w:rPr>
          <w:color w:val="151515"/>
          <w:lang w:val="da-DK"/>
        </w:rPr>
        <w:t xml:space="preserve"> </w:t>
      </w:r>
      <w:r w:rsidRPr="0055382A">
        <w:rPr>
          <w:color w:val="151515"/>
          <w:spacing w:val="-6"/>
          <w:lang w:val="da-DK"/>
        </w:rPr>
        <w:t>af</w:t>
      </w:r>
      <w:r w:rsidRPr="0055382A">
        <w:rPr>
          <w:color w:val="151515"/>
          <w:spacing w:val="-17"/>
          <w:lang w:val="da-DK"/>
        </w:rPr>
        <w:t xml:space="preserve"> </w:t>
      </w:r>
      <w:r w:rsidRPr="0055382A">
        <w:rPr>
          <w:color w:val="151515"/>
          <w:spacing w:val="-6"/>
          <w:lang w:val="da-DK"/>
        </w:rPr>
        <w:t>støv,</w:t>
      </w:r>
      <w:r w:rsidRPr="0055382A">
        <w:rPr>
          <w:color w:val="151515"/>
          <w:spacing w:val="-10"/>
          <w:lang w:val="da-DK"/>
        </w:rPr>
        <w:t xml:space="preserve"> </w:t>
      </w:r>
      <w:r w:rsidRPr="0055382A">
        <w:rPr>
          <w:color w:val="151515"/>
          <w:spacing w:val="-6"/>
          <w:lang w:val="da-DK"/>
        </w:rPr>
        <w:t xml:space="preserve">aminer, </w:t>
      </w:r>
      <w:r w:rsidRPr="0055382A">
        <w:rPr>
          <w:spacing w:val="-6"/>
          <w:lang w:val="da-DK"/>
        </w:rPr>
        <w:t>benzen,</w:t>
      </w:r>
      <w:r w:rsidRPr="0055382A">
        <w:rPr>
          <w:lang w:val="da-DK"/>
        </w:rPr>
        <w:t xml:space="preserve"> </w:t>
      </w:r>
      <w:r w:rsidRPr="0055382A">
        <w:rPr>
          <w:color w:val="151515"/>
          <w:spacing w:val="-6"/>
          <w:lang w:val="da-DK"/>
        </w:rPr>
        <w:t xml:space="preserve">formaldehyd, </w:t>
      </w:r>
      <w:r w:rsidRPr="0055382A">
        <w:rPr>
          <w:color w:val="151515"/>
          <w:spacing w:val="-2"/>
          <w:lang w:val="da-DK"/>
        </w:rPr>
        <w:t>phenol</w:t>
      </w:r>
      <w:r w:rsidRPr="0055382A">
        <w:rPr>
          <w:color w:val="151515"/>
          <w:spacing w:val="-11"/>
          <w:lang w:val="da-DK"/>
        </w:rPr>
        <w:t xml:space="preserve"> </w:t>
      </w:r>
      <w:r w:rsidRPr="0055382A">
        <w:rPr>
          <w:color w:val="151515"/>
          <w:spacing w:val="-2"/>
          <w:lang w:val="da-DK"/>
        </w:rPr>
        <w:t>og</w:t>
      </w:r>
      <w:r w:rsidRPr="0055382A">
        <w:rPr>
          <w:color w:val="151515"/>
          <w:spacing w:val="-10"/>
          <w:lang w:val="da-DK"/>
        </w:rPr>
        <w:t xml:space="preserve"> </w:t>
      </w:r>
      <w:r w:rsidRPr="0055382A">
        <w:rPr>
          <w:spacing w:val="-2"/>
          <w:lang w:val="da-DK"/>
        </w:rPr>
        <w:t>TVOC</w:t>
      </w:r>
      <w:r w:rsidRPr="0055382A">
        <w:rPr>
          <w:spacing w:val="-11"/>
          <w:lang w:val="da-DK"/>
        </w:rPr>
        <w:t xml:space="preserve"> </w:t>
      </w:r>
      <w:r w:rsidRPr="0055382A">
        <w:rPr>
          <w:color w:val="151515"/>
          <w:spacing w:val="-2"/>
          <w:lang w:val="da-DK"/>
        </w:rPr>
        <w:t>til</w:t>
      </w:r>
      <w:r w:rsidRPr="0055382A">
        <w:rPr>
          <w:color w:val="151515"/>
          <w:spacing w:val="-10"/>
          <w:lang w:val="da-DK"/>
        </w:rPr>
        <w:t xml:space="preserve"> </w:t>
      </w:r>
      <w:r w:rsidRPr="0055382A">
        <w:rPr>
          <w:color w:val="151515"/>
          <w:spacing w:val="-2"/>
          <w:lang w:val="da-DK"/>
        </w:rPr>
        <w:t>luft,</w:t>
      </w:r>
      <w:r w:rsidRPr="0055382A">
        <w:rPr>
          <w:color w:val="151515"/>
          <w:spacing w:val="-11"/>
          <w:lang w:val="da-DK"/>
        </w:rPr>
        <w:t xml:space="preserve"> </w:t>
      </w:r>
      <w:r w:rsidRPr="0055382A">
        <w:rPr>
          <w:color w:val="151515"/>
          <w:spacing w:val="-2"/>
          <w:lang w:val="da-DK"/>
        </w:rPr>
        <w:t>der</w:t>
      </w:r>
      <w:r w:rsidRPr="0055382A">
        <w:rPr>
          <w:color w:val="151515"/>
          <w:spacing w:val="-13"/>
          <w:lang w:val="da-DK"/>
        </w:rPr>
        <w:t xml:space="preserve"> </w:t>
      </w:r>
      <w:r w:rsidRPr="0055382A">
        <w:rPr>
          <w:color w:val="151515"/>
          <w:spacing w:val="-2"/>
          <w:lang w:val="da-DK"/>
        </w:rPr>
        <w:t>stammer</w:t>
      </w:r>
      <w:r w:rsidRPr="0055382A">
        <w:rPr>
          <w:color w:val="151515"/>
          <w:spacing w:val="-10"/>
          <w:lang w:val="da-DK"/>
        </w:rPr>
        <w:t xml:space="preserve"> </w:t>
      </w:r>
      <w:r w:rsidRPr="0055382A">
        <w:rPr>
          <w:color w:val="151515"/>
          <w:spacing w:val="-2"/>
          <w:lang w:val="da-DK"/>
        </w:rPr>
        <w:t>fra</w:t>
      </w:r>
      <w:r w:rsidRPr="0055382A">
        <w:rPr>
          <w:color w:val="151515"/>
          <w:spacing w:val="-11"/>
          <w:lang w:val="da-DK"/>
        </w:rPr>
        <w:t xml:space="preserve"> </w:t>
      </w:r>
      <w:r w:rsidRPr="0055382A">
        <w:rPr>
          <w:color w:val="151515"/>
          <w:spacing w:val="-2"/>
          <w:lang w:val="da-DK"/>
        </w:rPr>
        <w:t>fremstilling</w:t>
      </w:r>
      <w:r w:rsidRPr="0055382A">
        <w:rPr>
          <w:color w:val="151515"/>
          <w:spacing w:val="-10"/>
          <w:lang w:val="da-DK"/>
        </w:rPr>
        <w:t xml:space="preserve"> </w:t>
      </w:r>
      <w:r w:rsidRPr="0055382A">
        <w:rPr>
          <w:color w:val="151515"/>
          <w:spacing w:val="-2"/>
          <w:lang w:val="da-DK"/>
        </w:rPr>
        <w:t>af</w:t>
      </w:r>
      <w:r w:rsidRPr="0055382A">
        <w:rPr>
          <w:color w:val="151515"/>
          <w:spacing w:val="-16"/>
          <w:lang w:val="da-DK"/>
        </w:rPr>
        <w:t xml:space="preserve"> </w:t>
      </w:r>
      <w:r w:rsidRPr="0055382A">
        <w:rPr>
          <w:color w:val="151515"/>
          <w:spacing w:val="-2"/>
          <w:lang w:val="da-DK"/>
        </w:rPr>
        <w:t>engangsforme</w:t>
      </w:r>
      <w:r w:rsidRPr="0055382A">
        <w:rPr>
          <w:color w:val="151515"/>
          <w:spacing w:val="-9"/>
          <w:lang w:val="da-DK"/>
        </w:rPr>
        <w:t xml:space="preserve"> </w:t>
      </w:r>
      <w:r w:rsidRPr="0055382A">
        <w:rPr>
          <w:color w:val="151515"/>
          <w:spacing w:val="-2"/>
          <w:lang w:val="da-DK"/>
        </w:rPr>
        <w:t>og</w:t>
      </w:r>
      <w:r w:rsidRPr="0055382A">
        <w:rPr>
          <w:color w:val="151515"/>
          <w:spacing w:val="-10"/>
          <w:lang w:val="da-DK"/>
        </w:rPr>
        <w:t xml:space="preserve"> </w:t>
      </w:r>
      <w:r w:rsidRPr="0055382A">
        <w:rPr>
          <w:color w:val="151515"/>
          <w:spacing w:val="-2"/>
          <w:lang w:val="da-DK"/>
        </w:rPr>
        <w:t>fra</w:t>
      </w:r>
      <w:r w:rsidRPr="0055382A">
        <w:rPr>
          <w:color w:val="151515"/>
          <w:spacing w:val="-11"/>
          <w:lang w:val="da-DK"/>
        </w:rPr>
        <w:t xml:space="preserve"> </w:t>
      </w:r>
      <w:r w:rsidRPr="0055382A">
        <w:rPr>
          <w:color w:val="151515"/>
          <w:spacing w:val="-2"/>
          <w:lang w:val="da-DK"/>
        </w:rPr>
        <w:t>kernefremstilling</w:t>
      </w:r>
      <w:bookmarkEnd w:id="6"/>
    </w:p>
    <w:p w14:paraId="6D1924D5" w14:textId="77777777" w:rsidR="000A7367" w:rsidRPr="0055382A" w:rsidRDefault="000A7367">
      <w:pPr>
        <w:pStyle w:val="Brdtekst"/>
        <w:spacing w:before="28"/>
        <w:rPr>
          <w:b/>
          <w:sz w:val="20"/>
          <w:lang w:val="da-DK"/>
        </w:rPr>
      </w:pPr>
    </w:p>
    <w:tbl>
      <w:tblPr>
        <w:tblW w:w="0" w:type="auto"/>
        <w:tblInd w:w="63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497"/>
        <w:gridCol w:w="1417"/>
        <w:gridCol w:w="2693"/>
        <w:gridCol w:w="4111"/>
      </w:tblGrid>
      <w:tr w:rsidR="00917FD4" w:rsidRPr="00B41B04" w14:paraId="6D1924DA" w14:textId="7F907F34" w:rsidTr="00917FD4">
        <w:trPr>
          <w:trHeight w:val="517"/>
        </w:trPr>
        <w:tc>
          <w:tcPr>
            <w:tcW w:w="1497" w:type="dxa"/>
            <w:tcBorders>
              <w:left w:val="nil"/>
            </w:tcBorders>
          </w:tcPr>
          <w:p w14:paraId="6D1924D6" w14:textId="77777777" w:rsidR="00917FD4" w:rsidRDefault="00917FD4">
            <w:pPr>
              <w:pStyle w:val="TableParagraph"/>
              <w:spacing w:before="119"/>
              <w:ind w:left="25" w:right="115"/>
              <w:jc w:val="center"/>
              <w:rPr>
                <w:sz w:val="19"/>
              </w:rPr>
            </w:pPr>
            <w:r>
              <w:rPr>
                <w:color w:val="282828"/>
                <w:spacing w:val="-2"/>
                <w:sz w:val="19"/>
              </w:rPr>
              <w:t>Stof/parameter</w:t>
            </w:r>
          </w:p>
        </w:tc>
        <w:tc>
          <w:tcPr>
            <w:tcW w:w="1417" w:type="dxa"/>
          </w:tcPr>
          <w:p w14:paraId="6D1924D7" w14:textId="77777777" w:rsidR="00917FD4" w:rsidRDefault="00917FD4">
            <w:pPr>
              <w:pStyle w:val="TableParagraph"/>
              <w:spacing w:before="119"/>
              <w:ind w:left="23" w:right="22"/>
              <w:jc w:val="center"/>
              <w:rPr>
                <w:sz w:val="19"/>
                <w:szCs w:val="19"/>
              </w:rPr>
            </w:pPr>
            <w:r w:rsidRPr="1B4E1884">
              <w:rPr>
                <w:color w:val="151515"/>
                <w:spacing w:val="-4"/>
                <w:w w:val="95"/>
                <w:sz w:val="19"/>
                <w:szCs w:val="19"/>
              </w:rPr>
              <w:t>Enhed</w:t>
            </w:r>
          </w:p>
        </w:tc>
        <w:tc>
          <w:tcPr>
            <w:tcW w:w="2693" w:type="dxa"/>
            <w:tcBorders>
              <w:right w:val="double" w:sz="4" w:space="0" w:color="000000"/>
            </w:tcBorders>
          </w:tcPr>
          <w:p w14:paraId="6D1924D8" w14:textId="77777777" w:rsidR="00917FD4" w:rsidRPr="0055382A" w:rsidRDefault="00917FD4">
            <w:pPr>
              <w:pStyle w:val="TableParagraph"/>
              <w:spacing w:before="23" w:line="205" w:lineRule="exact"/>
              <w:ind w:left="140" w:right="25"/>
              <w:jc w:val="center"/>
              <w:rPr>
                <w:sz w:val="19"/>
                <w:lang w:val="da-DK"/>
              </w:rPr>
            </w:pPr>
            <w:r w:rsidRPr="0055382A">
              <w:rPr>
                <w:color w:val="151515"/>
                <w:w w:val="70"/>
                <w:sz w:val="19"/>
                <w:lang w:val="da-DK"/>
              </w:rPr>
              <w:t>BAT-</w:t>
            </w:r>
            <w:r w:rsidRPr="0055382A">
              <w:rPr>
                <w:color w:val="151515"/>
                <w:spacing w:val="-5"/>
                <w:w w:val="85"/>
                <w:sz w:val="19"/>
                <w:lang w:val="da-DK"/>
              </w:rPr>
              <w:t>AEL</w:t>
            </w:r>
          </w:p>
          <w:p w14:paraId="6D1924D9" w14:textId="77777777" w:rsidR="00917FD4" w:rsidRPr="0055382A" w:rsidRDefault="00917FD4">
            <w:pPr>
              <w:pStyle w:val="TableParagraph"/>
              <w:spacing w:line="205" w:lineRule="exact"/>
              <w:ind w:left="140"/>
              <w:jc w:val="center"/>
              <w:rPr>
                <w:sz w:val="19"/>
                <w:lang w:val="da-DK"/>
              </w:rPr>
            </w:pPr>
            <w:r w:rsidRPr="0055382A">
              <w:rPr>
                <w:color w:val="282828"/>
                <w:w w:val="85"/>
                <w:sz w:val="19"/>
                <w:lang w:val="da-DK"/>
              </w:rPr>
              <w:t>(døgnmiddelværdi</w:t>
            </w:r>
            <w:r w:rsidRPr="0055382A">
              <w:rPr>
                <w:color w:val="282828"/>
                <w:spacing w:val="-3"/>
                <w:w w:val="85"/>
                <w:sz w:val="19"/>
                <w:lang w:val="da-DK"/>
              </w:rPr>
              <w:t xml:space="preserve"> </w:t>
            </w:r>
            <w:r w:rsidRPr="0055382A">
              <w:rPr>
                <w:color w:val="151515"/>
                <w:w w:val="85"/>
                <w:sz w:val="19"/>
                <w:lang w:val="da-DK"/>
              </w:rPr>
              <w:t>eller</w:t>
            </w:r>
            <w:r w:rsidRPr="0055382A">
              <w:rPr>
                <w:color w:val="151515"/>
                <w:spacing w:val="-1"/>
                <w:w w:val="85"/>
                <w:sz w:val="19"/>
                <w:lang w:val="da-DK"/>
              </w:rPr>
              <w:t xml:space="preserve"> </w:t>
            </w:r>
            <w:r w:rsidRPr="0055382A">
              <w:rPr>
                <w:color w:val="282828"/>
                <w:w w:val="85"/>
                <w:sz w:val="19"/>
                <w:lang w:val="da-DK"/>
              </w:rPr>
              <w:t>gennemsnit</w:t>
            </w:r>
            <w:r w:rsidRPr="0055382A">
              <w:rPr>
                <w:color w:val="282828"/>
                <w:spacing w:val="18"/>
                <w:sz w:val="19"/>
                <w:lang w:val="da-DK"/>
              </w:rPr>
              <w:t xml:space="preserve"> </w:t>
            </w:r>
            <w:r w:rsidRPr="0055382A">
              <w:rPr>
                <w:color w:val="151515"/>
                <w:w w:val="85"/>
                <w:sz w:val="19"/>
                <w:lang w:val="da-DK"/>
              </w:rPr>
              <w:t>for</w:t>
            </w:r>
            <w:r w:rsidRPr="0055382A">
              <w:rPr>
                <w:color w:val="151515"/>
                <w:spacing w:val="14"/>
                <w:sz w:val="19"/>
                <w:lang w:val="da-DK"/>
              </w:rPr>
              <w:t xml:space="preserve"> </w:t>
            </w:r>
            <w:r w:rsidRPr="0055382A">
              <w:rPr>
                <w:color w:val="151515"/>
                <w:spacing w:val="-2"/>
                <w:w w:val="85"/>
                <w:sz w:val="19"/>
                <w:lang w:val="da-DK"/>
              </w:rPr>
              <w:t>prøvetagningsperioden)</w:t>
            </w:r>
          </w:p>
        </w:tc>
        <w:tc>
          <w:tcPr>
            <w:tcW w:w="4111" w:type="dxa"/>
            <w:tcBorders>
              <w:top w:val="double" w:sz="4" w:space="0" w:color="000000"/>
              <w:left w:val="double" w:sz="4" w:space="0" w:color="000000"/>
              <w:bottom w:val="double" w:sz="4" w:space="0" w:color="000000"/>
              <w:right w:val="double" w:sz="4" w:space="0" w:color="000000"/>
            </w:tcBorders>
          </w:tcPr>
          <w:p w14:paraId="672F19C9" w14:textId="77777777" w:rsidR="00854DFF" w:rsidRPr="00613F07" w:rsidRDefault="00854DFF" w:rsidP="00854DFF">
            <w:pPr>
              <w:pStyle w:val="TableParagraph"/>
              <w:spacing w:before="66"/>
              <w:ind w:left="104"/>
              <w:jc w:val="center"/>
              <w:rPr>
                <w:spacing w:val="-6"/>
                <w:sz w:val="17"/>
                <w:lang w:val="da-DK"/>
              </w:rPr>
            </w:pPr>
            <w:r w:rsidRPr="00613F07">
              <w:rPr>
                <w:spacing w:val="-6"/>
                <w:sz w:val="17"/>
                <w:lang w:val="da-DK"/>
              </w:rPr>
              <w:t>Kan BAT-AEL overholds og hvilken værdi kan overholdes</w:t>
            </w:r>
          </w:p>
          <w:p w14:paraId="656CD8D0" w14:textId="14FD2DA2" w:rsidR="00917FD4" w:rsidRPr="0055382A" w:rsidRDefault="00854DFF" w:rsidP="00854DFF">
            <w:pPr>
              <w:pStyle w:val="TableParagraph"/>
              <w:spacing w:before="23" w:line="205" w:lineRule="exact"/>
              <w:ind w:left="140" w:right="25"/>
              <w:jc w:val="center"/>
              <w:rPr>
                <w:color w:val="151515"/>
                <w:w w:val="70"/>
                <w:sz w:val="19"/>
                <w:lang w:val="da-DK"/>
              </w:rPr>
            </w:pPr>
            <w:r w:rsidRPr="00613F07">
              <w:rPr>
                <w:spacing w:val="-6"/>
                <w:sz w:val="17"/>
                <w:lang w:val="da-DK"/>
              </w:rPr>
              <w:t xml:space="preserve"> </w:t>
            </w:r>
            <w:r w:rsidRPr="00342F1F">
              <w:rPr>
                <w:spacing w:val="-6"/>
                <w:sz w:val="17"/>
                <w:lang w:val="da-DK"/>
              </w:rPr>
              <w:t>(eller er parameter ikke relevant)</w:t>
            </w:r>
          </w:p>
        </w:tc>
      </w:tr>
      <w:tr w:rsidR="00917FD4" w14:paraId="6D1924E2" w14:textId="0EB61261" w:rsidTr="00917FD4">
        <w:trPr>
          <w:trHeight w:val="481"/>
        </w:trPr>
        <w:tc>
          <w:tcPr>
            <w:tcW w:w="1497" w:type="dxa"/>
            <w:tcBorders>
              <w:left w:val="nil"/>
            </w:tcBorders>
          </w:tcPr>
          <w:p w14:paraId="6D1924DB" w14:textId="77777777" w:rsidR="00917FD4" w:rsidRDefault="00917FD4">
            <w:pPr>
              <w:pStyle w:val="TableParagraph"/>
              <w:spacing w:before="33"/>
              <w:ind w:left="20" w:right="115"/>
              <w:jc w:val="center"/>
              <w:rPr>
                <w:sz w:val="19"/>
                <w:szCs w:val="19"/>
              </w:rPr>
            </w:pPr>
            <w:r w:rsidRPr="1B4E1884">
              <w:rPr>
                <w:color w:val="151515"/>
                <w:spacing w:val="-4"/>
                <w:sz w:val="19"/>
                <w:szCs w:val="19"/>
              </w:rPr>
              <w:t>Støv</w:t>
            </w:r>
          </w:p>
        </w:tc>
        <w:tc>
          <w:tcPr>
            <w:tcW w:w="1417" w:type="dxa"/>
            <w:vMerge w:val="restart"/>
          </w:tcPr>
          <w:p w14:paraId="6D1924DC" w14:textId="77777777" w:rsidR="00917FD4" w:rsidRDefault="00917FD4">
            <w:pPr>
              <w:pStyle w:val="TableParagraph"/>
              <w:rPr>
                <w:b/>
                <w:sz w:val="19"/>
              </w:rPr>
            </w:pPr>
          </w:p>
          <w:p w14:paraId="6D1924DD" w14:textId="77777777" w:rsidR="00917FD4" w:rsidRDefault="00917FD4">
            <w:pPr>
              <w:pStyle w:val="TableParagraph"/>
              <w:rPr>
                <w:b/>
                <w:sz w:val="19"/>
              </w:rPr>
            </w:pPr>
          </w:p>
          <w:p w14:paraId="6D1924DE" w14:textId="77777777" w:rsidR="00917FD4" w:rsidRDefault="00917FD4">
            <w:pPr>
              <w:pStyle w:val="TableParagraph"/>
              <w:rPr>
                <w:b/>
                <w:sz w:val="19"/>
              </w:rPr>
            </w:pPr>
          </w:p>
          <w:p w14:paraId="6D1924DF" w14:textId="77777777" w:rsidR="00917FD4" w:rsidRDefault="00917FD4">
            <w:pPr>
              <w:pStyle w:val="TableParagraph"/>
              <w:spacing w:before="168"/>
              <w:rPr>
                <w:b/>
                <w:sz w:val="19"/>
              </w:rPr>
            </w:pPr>
          </w:p>
          <w:p w14:paraId="6D1924E0" w14:textId="77777777" w:rsidR="00917FD4" w:rsidRDefault="00917FD4">
            <w:pPr>
              <w:pStyle w:val="TableParagraph"/>
              <w:ind w:left="535"/>
              <w:rPr>
                <w:sz w:val="19"/>
              </w:rPr>
            </w:pPr>
            <w:r>
              <w:rPr>
                <w:color w:val="151515"/>
                <w:spacing w:val="-2"/>
                <w:sz w:val="19"/>
              </w:rPr>
              <w:t>mg</w:t>
            </w:r>
            <w:r>
              <w:rPr>
                <w:color w:val="383838"/>
                <w:spacing w:val="-2"/>
                <w:sz w:val="19"/>
              </w:rPr>
              <w:t>/</w:t>
            </w:r>
            <w:r>
              <w:rPr>
                <w:color w:val="151515"/>
                <w:spacing w:val="-2"/>
                <w:sz w:val="19"/>
              </w:rPr>
              <w:t>Nm</w:t>
            </w:r>
            <w:r>
              <w:rPr>
                <w:color w:val="464646"/>
                <w:spacing w:val="-2"/>
                <w:sz w:val="19"/>
                <w:vertAlign w:val="superscript"/>
              </w:rPr>
              <w:t>3</w:t>
            </w:r>
          </w:p>
        </w:tc>
        <w:tc>
          <w:tcPr>
            <w:tcW w:w="2693" w:type="dxa"/>
            <w:tcBorders>
              <w:right w:val="double" w:sz="4" w:space="0" w:color="000000"/>
            </w:tcBorders>
          </w:tcPr>
          <w:p w14:paraId="6D1924E1" w14:textId="77777777" w:rsidR="00917FD4" w:rsidRDefault="00917FD4">
            <w:pPr>
              <w:pStyle w:val="TableParagraph"/>
              <w:spacing w:before="33"/>
              <w:ind w:left="140" w:right="19"/>
              <w:jc w:val="center"/>
              <w:rPr>
                <w:sz w:val="19"/>
              </w:rPr>
            </w:pPr>
            <w:r>
              <w:rPr>
                <w:color w:val="151515"/>
                <w:sz w:val="19"/>
              </w:rPr>
              <w:t>1-</w:t>
            </w:r>
            <w:r>
              <w:rPr>
                <w:color w:val="151515"/>
                <w:spacing w:val="71"/>
                <w:w w:val="150"/>
                <w:sz w:val="19"/>
              </w:rPr>
              <w:t xml:space="preserve"> </w:t>
            </w:r>
            <w:r>
              <w:rPr>
                <w:color w:val="151515"/>
                <w:spacing w:val="-12"/>
                <w:sz w:val="19"/>
              </w:rPr>
              <w:t>5</w:t>
            </w:r>
          </w:p>
        </w:tc>
        <w:tc>
          <w:tcPr>
            <w:tcW w:w="4111" w:type="dxa"/>
            <w:tcBorders>
              <w:top w:val="double" w:sz="4" w:space="0" w:color="000000"/>
              <w:left w:val="double" w:sz="4" w:space="0" w:color="000000"/>
              <w:bottom w:val="double" w:sz="4" w:space="0" w:color="000000"/>
              <w:right w:val="double" w:sz="4" w:space="0" w:color="000000"/>
            </w:tcBorders>
          </w:tcPr>
          <w:p w14:paraId="79EBBBB2" w14:textId="77777777" w:rsidR="00917FD4" w:rsidRDefault="00917FD4">
            <w:pPr>
              <w:pStyle w:val="TableParagraph"/>
              <w:spacing w:before="33"/>
              <w:ind w:left="140" w:right="19"/>
              <w:jc w:val="center"/>
              <w:rPr>
                <w:color w:val="151515"/>
                <w:sz w:val="19"/>
              </w:rPr>
            </w:pPr>
          </w:p>
        </w:tc>
      </w:tr>
      <w:tr w:rsidR="00917FD4" w14:paraId="6D1924E6" w14:textId="630CE73D" w:rsidTr="00917FD4">
        <w:trPr>
          <w:trHeight w:val="484"/>
        </w:trPr>
        <w:tc>
          <w:tcPr>
            <w:tcW w:w="1497" w:type="dxa"/>
            <w:tcBorders>
              <w:left w:val="nil"/>
            </w:tcBorders>
          </w:tcPr>
          <w:p w14:paraId="6D1924E3" w14:textId="77777777" w:rsidR="00917FD4" w:rsidRDefault="00917FD4">
            <w:pPr>
              <w:pStyle w:val="TableParagraph"/>
              <w:spacing w:before="41"/>
              <w:ind w:left="16" w:right="115"/>
              <w:jc w:val="center"/>
              <w:rPr>
                <w:sz w:val="19"/>
                <w:szCs w:val="19"/>
              </w:rPr>
            </w:pPr>
            <w:r w:rsidRPr="1B4E1884">
              <w:rPr>
                <w:color w:val="151515"/>
                <w:spacing w:val="-2"/>
                <w:sz w:val="19"/>
                <w:szCs w:val="19"/>
              </w:rPr>
              <w:t>Aminer</w:t>
            </w:r>
          </w:p>
        </w:tc>
        <w:tc>
          <w:tcPr>
            <w:tcW w:w="1417" w:type="dxa"/>
            <w:vMerge/>
          </w:tcPr>
          <w:p w14:paraId="6D1924E4" w14:textId="77777777" w:rsidR="00917FD4" w:rsidRDefault="00917FD4">
            <w:pPr>
              <w:rPr>
                <w:sz w:val="2"/>
                <w:szCs w:val="2"/>
              </w:rPr>
            </w:pPr>
          </w:p>
        </w:tc>
        <w:tc>
          <w:tcPr>
            <w:tcW w:w="2693" w:type="dxa"/>
            <w:tcBorders>
              <w:right w:val="double" w:sz="4" w:space="0" w:color="000000"/>
            </w:tcBorders>
          </w:tcPr>
          <w:p w14:paraId="6D1924E5" w14:textId="77777777" w:rsidR="00917FD4" w:rsidRDefault="00917FD4">
            <w:pPr>
              <w:pStyle w:val="TableParagraph"/>
              <w:spacing w:before="36"/>
              <w:ind w:left="140" w:right="17"/>
              <w:jc w:val="center"/>
              <w:rPr>
                <w:sz w:val="18"/>
              </w:rPr>
            </w:pPr>
            <w:r>
              <w:rPr>
                <w:color w:val="282828"/>
                <w:sz w:val="17"/>
              </w:rPr>
              <w:t>&lt;</w:t>
            </w:r>
            <w:r>
              <w:rPr>
                <w:color w:val="282828"/>
                <w:spacing w:val="9"/>
                <w:sz w:val="17"/>
              </w:rPr>
              <w:t xml:space="preserve"> </w:t>
            </w:r>
            <w:r>
              <w:rPr>
                <w:color w:val="151515"/>
                <w:sz w:val="19"/>
              </w:rPr>
              <w:t>0,5</w:t>
            </w:r>
            <w:r>
              <w:rPr>
                <w:color w:val="151515"/>
                <w:spacing w:val="-8"/>
                <w:sz w:val="19"/>
              </w:rPr>
              <w:t xml:space="preserve"> </w:t>
            </w:r>
            <w:r>
              <w:rPr>
                <w:sz w:val="19"/>
              </w:rPr>
              <w:t>-</w:t>
            </w:r>
            <w:r>
              <w:rPr>
                <w:spacing w:val="40"/>
                <w:sz w:val="19"/>
              </w:rPr>
              <w:t xml:space="preserve"> </w:t>
            </w:r>
            <w:r>
              <w:rPr>
                <w:color w:val="151515"/>
                <w:sz w:val="19"/>
              </w:rPr>
              <w:t>2,5</w:t>
            </w:r>
            <w:r>
              <w:rPr>
                <w:color w:val="151515"/>
                <w:spacing w:val="6"/>
                <w:sz w:val="19"/>
              </w:rPr>
              <w:t xml:space="preserve"> </w:t>
            </w:r>
            <w:r>
              <w:rPr>
                <w:color w:val="282828"/>
                <w:spacing w:val="-5"/>
                <w:w w:val="95"/>
                <w:sz w:val="18"/>
              </w:rPr>
              <w:t>(</w:t>
            </w:r>
            <w:r w:rsidRPr="00426844">
              <w:rPr>
                <w:color w:val="282828"/>
                <w:spacing w:val="-5"/>
                <w:w w:val="95"/>
                <w:sz w:val="18"/>
                <w:vertAlign w:val="superscript"/>
              </w:rPr>
              <w:t>1</w:t>
            </w:r>
            <w:r>
              <w:rPr>
                <w:color w:val="282828"/>
                <w:spacing w:val="-5"/>
                <w:w w:val="95"/>
                <w:sz w:val="18"/>
              </w:rPr>
              <w:t>)</w:t>
            </w:r>
          </w:p>
        </w:tc>
        <w:tc>
          <w:tcPr>
            <w:tcW w:w="4111" w:type="dxa"/>
            <w:tcBorders>
              <w:top w:val="double" w:sz="4" w:space="0" w:color="000000"/>
              <w:left w:val="double" w:sz="4" w:space="0" w:color="000000"/>
              <w:bottom w:val="double" w:sz="4" w:space="0" w:color="000000"/>
              <w:right w:val="double" w:sz="4" w:space="0" w:color="000000"/>
            </w:tcBorders>
          </w:tcPr>
          <w:p w14:paraId="010FE9C1" w14:textId="77777777" w:rsidR="00917FD4" w:rsidRDefault="00917FD4">
            <w:pPr>
              <w:pStyle w:val="TableParagraph"/>
              <w:spacing w:before="36"/>
              <w:ind w:left="140" w:right="17"/>
              <w:jc w:val="center"/>
              <w:rPr>
                <w:color w:val="282828"/>
                <w:sz w:val="17"/>
              </w:rPr>
            </w:pPr>
          </w:p>
        </w:tc>
      </w:tr>
      <w:tr w:rsidR="00917FD4" w14:paraId="6D1924EA" w14:textId="757FF617" w:rsidTr="00917FD4">
        <w:trPr>
          <w:trHeight w:val="481"/>
        </w:trPr>
        <w:tc>
          <w:tcPr>
            <w:tcW w:w="1497" w:type="dxa"/>
            <w:tcBorders>
              <w:left w:val="nil"/>
            </w:tcBorders>
          </w:tcPr>
          <w:p w14:paraId="6D1924E7" w14:textId="77777777" w:rsidR="00917FD4" w:rsidRDefault="00917FD4">
            <w:pPr>
              <w:pStyle w:val="TableParagraph"/>
              <w:spacing w:before="37"/>
              <w:ind w:left="14" w:right="115"/>
              <w:jc w:val="center"/>
              <w:rPr>
                <w:sz w:val="19"/>
                <w:szCs w:val="19"/>
              </w:rPr>
            </w:pPr>
            <w:r w:rsidRPr="1B4E1884">
              <w:rPr>
                <w:color w:val="151515"/>
                <w:spacing w:val="-2"/>
                <w:sz w:val="19"/>
                <w:szCs w:val="19"/>
              </w:rPr>
              <w:t>Benzen</w:t>
            </w:r>
          </w:p>
        </w:tc>
        <w:tc>
          <w:tcPr>
            <w:tcW w:w="1417" w:type="dxa"/>
            <w:vMerge/>
          </w:tcPr>
          <w:p w14:paraId="6D1924E8" w14:textId="77777777" w:rsidR="00917FD4" w:rsidRDefault="00917FD4">
            <w:pPr>
              <w:rPr>
                <w:sz w:val="2"/>
                <w:szCs w:val="2"/>
              </w:rPr>
            </w:pPr>
          </w:p>
        </w:tc>
        <w:tc>
          <w:tcPr>
            <w:tcW w:w="2693" w:type="dxa"/>
            <w:tcBorders>
              <w:right w:val="double" w:sz="4" w:space="0" w:color="000000"/>
            </w:tcBorders>
          </w:tcPr>
          <w:p w14:paraId="6D1924E9" w14:textId="77777777" w:rsidR="00917FD4" w:rsidRDefault="00917FD4">
            <w:pPr>
              <w:pStyle w:val="TableParagraph"/>
              <w:spacing w:before="32"/>
              <w:ind w:left="140" w:right="16"/>
              <w:jc w:val="center"/>
              <w:rPr>
                <w:sz w:val="19"/>
              </w:rPr>
            </w:pPr>
            <w:r>
              <w:rPr>
                <w:color w:val="282828"/>
                <w:sz w:val="16"/>
              </w:rPr>
              <w:t>&lt;</w:t>
            </w:r>
            <w:r>
              <w:rPr>
                <w:color w:val="282828"/>
                <w:spacing w:val="22"/>
                <w:sz w:val="16"/>
              </w:rPr>
              <w:t xml:space="preserve"> </w:t>
            </w:r>
            <w:r>
              <w:rPr>
                <w:rFonts w:ascii="Arial"/>
                <w:b/>
                <w:color w:val="151515"/>
                <w:sz w:val="17"/>
              </w:rPr>
              <w:t>1</w:t>
            </w:r>
            <w:r>
              <w:rPr>
                <w:rFonts w:ascii="Arial"/>
                <w:b/>
                <w:color w:val="151515"/>
                <w:spacing w:val="-15"/>
                <w:sz w:val="17"/>
              </w:rPr>
              <w:t xml:space="preserve"> </w:t>
            </w:r>
            <w:r>
              <w:rPr>
                <w:rFonts w:ascii="Arial"/>
                <w:sz w:val="17"/>
              </w:rPr>
              <w:t>-</w:t>
            </w:r>
            <w:r>
              <w:rPr>
                <w:rFonts w:ascii="Arial"/>
                <w:spacing w:val="47"/>
                <w:sz w:val="17"/>
              </w:rPr>
              <w:t xml:space="preserve"> </w:t>
            </w:r>
            <w:r>
              <w:rPr>
                <w:color w:val="151515"/>
                <w:sz w:val="19"/>
              </w:rPr>
              <w:t>2</w:t>
            </w:r>
            <w:r>
              <w:rPr>
                <w:color w:val="151515"/>
                <w:spacing w:val="6"/>
                <w:sz w:val="19"/>
              </w:rPr>
              <w:t xml:space="preserve"> </w:t>
            </w:r>
            <w:r>
              <w:rPr>
                <w:color w:val="151515"/>
                <w:spacing w:val="-5"/>
                <w:w w:val="90"/>
                <w:sz w:val="19"/>
              </w:rPr>
              <w:t>(</w:t>
            </w:r>
            <w:r w:rsidRPr="00426844">
              <w:rPr>
                <w:color w:val="151515"/>
                <w:spacing w:val="-5"/>
                <w:w w:val="90"/>
                <w:sz w:val="19"/>
                <w:vertAlign w:val="superscript"/>
              </w:rPr>
              <w:t>2</w:t>
            </w:r>
            <w:r>
              <w:rPr>
                <w:color w:val="151515"/>
                <w:spacing w:val="-5"/>
                <w:w w:val="90"/>
                <w:sz w:val="19"/>
              </w:rPr>
              <w:t>)</w:t>
            </w:r>
          </w:p>
        </w:tc>
        <w:tc>
          <w:tcPr>
            <w:tcW w:w="4111" w:type="dxa"/>
            <w:tcBorders>
              <w:top w:val="double" w:sz="4" w:space="0" w:color="000000"/>
              <w:left w:val="double" w:sz="4" w:space="0" w:color="000000"/>
              <w:bottom w:val="double" w:sz="4" w:space="0" w:color="000000"/>
              <w:right w:val="double" w:sz="4" w:space="0" w:color="000000"/>
            </w:tcBorders>
          </w:tcPr>
          <w:p w14:paraId="4910BD9A" w14:textId="77777777" w:rsidR="00917FD4" w:rsidRDefault="00917FD4">
            <w:pPr>
              <w:pStyle w:val="TableParagraph"/>
              <w:spacing w:before="32"/>
              <w:ind w:left="140" w:right="16"/>
              <w:jc w:val="center"/>
              <w:rPr>
                <w:color w:val="282828"/>
                <w:sz w:val="16"/>
              </w:rPr>
            </w:pPr>
          </w:p>
        </w:tc>
      </w:tr>
      <w:tr w:rsidR="00917FD4" w14:paraId="6D1924EE" w14:textId="1A6F96E1" w:rsidTr="00917FD4">
        <w:trPr>
          <w:trHeight w:val="486"/>
        </w:trPr>
        <w:tc>
          <w:tcPr>
            <w:tcW w:w="1497" w:type="dxa"/>
            <w:tcBorders>
              <w:left w:val="nil"/>
            </w:tcBorders>
          </w:tcPr>
          <w:p w14:paraId="6D1924EB" w14:textId="77777777" w:rsidR="00917FD4" w:rsidRDefault="00917FD4">
            <w:pPr>
              <w:pStyle w:val="TableParagraph"/>
              <w:spacing w:before="40"/>
              <w:ind w:right="115"/>
              <w:jc w:val="center"/>
              <w:rPr>
                <w:sz w:val="19"/>
                <w:szCs w:val="19"/>
              </w:rPr>
            </w:pPr>
            <w:r w:rsidRPr="1B4E1884">
              <w:rPr>
                <w:color w:val="151515"/>
                <w:spacing w:val="-2"/>
                <w:sz w:val="19"/>
                <w:szCs w:val="19"/>
              </w:rPr>
              <w:lastRenderedPageBreak/>
              <w:t>Formaldehyd</w:t>
            </w:r>
          </w:p>
        </w:tc>
        <w:tc>
          <w:tcPr>
            <w:tcW w:w="1417" w:type="dxa"/>
            <w:vMerge/>
          </w:tcPr>
          <w:p w14:paraId="6D1924EC" w14:textId="77777777" w:rsidR="00917FD4" w:rsidRDefault="00917FD4">
            <w:pPr>
              <w:rPr>
                <w:sz w:val="2"/>
                <w:szCs w:val="2"/>
              </w:rPr>
            </w:pPr>
          </w:p>
        </w:tc>
        <w:tc>
          <w:tcPr>
            <w:tcW w:w="2693" w:type="dxa"/>
            <w:tcBorders>
              <w:right w:val="double" w:sz="4" w:space="0" w:color="000000"/>
            </w:tcBorders>
          </w:tcPr>
          <w:p w14:paraId="6D1924ED" w14:textId="77777777" w:rsidR="00917FD4" w:rsidRDefault="00917FD4">
            <w:pPr>
              <w:pStyle w:val="TableParagraph"/>
              <w:spacing w:before="35"/>
              <w:ind w:left="140" w:right="16"/>
              <w:jc w:val="center"/>
              <w:rPr>
                <w:sz w:val="19"/>
              </w:rPr>
            </w:pPr>
            <w:r>
              <w:rPr>
                <w:color w:val="282828"/>
                <w:sz w:val="16"/>
              </w:rPr>
              <w:t>&lt;</w:t>
            </w:r>
            <w:r>
              <w:rPr>
                <w:color w:val="282828"/>
                <w:spacing w:val="19"/>
                <w:sz w:val="16"/>
              </w:rPr>
              <w:t xml:space="preserve"> </w:t>
            </w:r>
            <w:r>
              <w:rPr>
                <w:rFonts w:ascii="Arial"/>
                <w:b/>
                <w:color w:val="151515"/>
                <w:sz w:val="18"/>
              </w:rPr>
              <w:t>1-</w:t>
            </w:r>
            <w:r>
              <w:rPr>
                <w:rFonts w:ascii="Arial"/>
                <w:b/>
                <w:color w:val="151515"/>
                <w:spacing w:val="59"/>
                <w:w w:val="150"/>
                <w:sz w:val="18"/>
              </w:rPr>
              <w:t xml:space="preserve"> </w:t>
            </w:r>
            <w:r>
              <w:rPr>
                <w:color w:val="151515"/>
                <w:sz w:val="17"/>
              </w:rPr>
              <w:t>2</w:t>
            </w:r>
            <w:r>
              <w:rPr>
                <w:color w:val="151515"/>
                <w:spacing w:val="9"/>
                <w:sz w:val="17"/>
              </w:rPr>
              <w:t xml:space="preserve"> </w:t>
            </w:r>
            <w:r>
              <w:rPr>
                <w:color w:val="151515"/>
                <w:spacing w:val="-5"/>
                <w:w w:val="90"/>
                <w:sz w:val="19"/>
              </w:rPr>
              <w:t>(</w:t>
            </w:r>
            <w:r w:rsidRPr="00426844">
              <w:rPr>
                <w:color w:val="151515"/>
                <w:spacing w:val="-5"/>
                <w:w w:val="90"/>
                <w:sz w:val="19"/>
                <w:vertAlign w:val="superscript"/>
              </w:rPr>
              <w:t>3</w:t>
            </w:r>
            <w:r>
              <w:rPr>
                <w:color w:val="151515"/>
                <w:spacing w:val="-5"/>
                <w:w w:val="90"/>
                <w:sz w:val="19"/>
              </w:rPr>
              <w:t>)</w:t>
            </w:r>
          </w:p>
        </w:tc>
        <w:tc>
          <w:tcPr>
            <w:tcW w:w="4111" w:type="dxa"/>
            <w:tcBorders>
              <w:top w:val="double" w:sz="4" w:space="0" w:color="000000"/>
              <w:left w:val="double" w:sz="4" w:space="0" w:color="000000"/>
              <w:bottom w:val="double" w:sz="4" w:space="0" w:color="000000"/>
              <w:right w:val="double" w:sz="4" w:space="0" w:color="000000"/>
            </w:tcBorders>
          </w:tcPr>
          <w:p w14:paraId="45FBE47E" w14:textId="77777777" w:rsidR="00917FD4" w:rsidRDefault="00917FD4">
            <w:pPr>
              <w:pStyle w:val="TableParagraph"/>
              <w:spacing w:before="35"/>
              <w:ind w:left="140" w:right="16"/>
              <w:jc w:val="center"/>
              <w:rPr>
                <w:color w:val="282828"/>
                <w:sz w:val="16"/>
              </w:rPr>
            </w:pPr>
          </w:p>
        </w:tc>
      </w:tr>
      <w:tr w:rsidR="00917FD4" w14:paraId="6D1924F2" w14:textId="7ED9050C" w:rsidTr="00917FD4">
        <w:trPr>
          <w:trHeight w:val="481"/>
        </w:trPr>
        <w:tc>
          <w:tcPr>
            <w:tcW w:w="1497" w:type="dxa"/>
            <w:tcBorders>
              <w:left w:val="nil"/>
            </w:tcBorders>
          </w:tcPr>
          <w:p w14:paraId="6D1924EF" w14:textId="77777777" w:rsidR="00917FD4" w:rsidRDefault="00917FD4">
            <w:pPr>
              <w:pStyle w:val="TableParagraph"/>
              <w:spacing w:before="38"/>
              <w:ind w:left="14" w:right="115"/>
              <w:jc w:val="center"/>
              <w:rPr>
                <w:sz w:val="19"/>
              </w:rPr>
            </w:pPr>
            <w:r>
              <w:rPr>
                <w:color w:val="151515"/>
                <w:spacing w:val="-2"/>
                <w:sz w:val="19"/>
              </w:rPr>
              <w:t>Phenol</w:t>
            </w:r>
          </w:p>
        </w:tc>
        <w:tc>
          <w:tcPr>
            <w:tcW w:w="1417" w:type="dxa"/>
            <w:vMerge/>
          </w:tcPr>
          <w:p w14:paraId="6D1924F0" w14:textId="77777777" w:rsidR="00917FD4" w:rsidRDefault="00917FD4">
            <w:pPr>
              <w:rPr>
                <w:sz w:val="2"/>
                <w:szCs w:val="2"/>
              </w:rPr>
            </w:pPr>
          </w:p>
        </w:tc>
        <w:tc>
          <w:tcPr>
            <w:tcW w:w="2693" w:type="dxa"/>
            <w:tcBorders>
              <w:right w:val="double" w:sz="4" w:space="0" w:color="000000"/>
            </w:tcBorders>
          </w:tcPr>
          <w:p w14:paraId="6D1924F1" w14:textId="45E6989D" w:rsidR="00917FD4" w:rsidRPr="005E524C" w:rsidRDefault="00917FD4">
            <w:pPr>
              <w:pStyle w:val="TableParagraph"/>
              <w:spacing w:before="46"/>
              <w:ind w:left="140" w:right="20"/>
              <w:jc w:val="center"/>
              <w:rPr>
                <w:sz w:val="10"/>
              </w:rPr>
            </w:pPr>
            <w:r>
              <w:rPr>
                <w:color w:val="282828"/>
                <w:sz w:val="16"/>
              </w:rPr>
              <w:t>&lt;</w:t>
            </w:r>
            <w:r>
              <w:rPr>
                <w:color w:val="282828"/>
                <w:spacing w:val="24"/>
                <w:sz w:val="16"/>
              </w:rPr>
              <w:t xml:space="preserve"> </w:t>
            </w:r>
            <w:r>
              <w:rPr>
                <w:rFonts w:ascii="Arial"/>
                <w:b/>
                <w:color w:val="151515"/>
                <w:sz w:val="17"/>
              </w:rPr>
              <w:t>1</w:t>
            </w:r>
            <w:r>
              <w:rPr>
                <w:rFonts w:ascii="Arial"/>
                <w:b/>
                <w:color w:val="151515"/>
                <w:spacing w:val="-13"/>
                <w:sz w:val="17"/>
              </w:rPr>
              <w:t xml:space="preserve"> </w:t>
            </w:r>
            <w:r>
              <w:rPr>
                <w:rFonts w:ascii="Arial"/>
                <w:sz w:val="17"/>
              </w:rPr>
              <w:t>-</w:t>
            </w:r>
            <w:r>
              <w:rPr>
                <w:rFonts w:ascii="Arial"/>
                <w:spacing w:val="52"/>
                <w:sz w:val="17"/>
              </w:rPr>
              <w:t xml:space="preserve"> </w:t>
            </w:r>
            <w:r>
              <w:rPr>
                <w:color w:val="151515"/>
                <w:sz w:val="17"/>
              </w:rPr>
              <w:t>2</w:t>
            </w:r>
            <w:r w:rsidRPr="0070642E">
              <w:rPr>
                <w:color w:val="151515"/>
                <w:sz w:val="17"/>
              </w:rPr>
              <w:t xml:space="preserve"> (</w:t>
            </w:r>
            <w:r w:rsidRPr="0070642E">
              <w:rPr>
                <w:color w:val="151515"/>
                <w:sz w:val="17"/>
                <w:vertAlign w:val="superscript"/>
              </w:rPr>
              <w:t>4</w:t>
            </w:r>
            <w:r w:rsidR="005E524C" w:rsidRPr="0070642E">
              <w:rPr>
                <w:color w:val="151515"/>
                <w:sz w:val="17"/>
              </w:rPr>
              <w:t>)</w:t>
            </w:r>
          </w:p>
        </w:tc>
        <w:tc>
          <w:tcPr>
            <w:tcW w:w="4111" w:type="dxa"/>
            <w:tcBorders>
              <w:top w:val="double" w:sz="4" w:space="0" w:color="000000"/>
              <w:left w:val="double" w:sz="4" w:space="0" w:color="000000"/>
              <w:bottom w:val="double" w:sz="4" w:space="0" w:color="000000"/>
              <w:right w:val="double" w:sz="4" w:space="0" w:color="000000"/>
            </w:tcBorders>
          </w:tcPr>
          <w:p w14:paraId="66A39518" w14:textId="77777777" w:rsidR="00917FD4" w:rsidRDefault="00917FD4">
            <w:pPr>
              <w:pStyle w:val="TableParagraph"/>
              <w:spacing w:before="46"/>
              <w:ind w:left="140" w:right="20"/>
              <w:jc w:val="center"/>
              <w:rPr>
                <w:color w:val="282828"/>
                <w:sz w:val="16"/>
              </w:rPr>
            </w:pPr>
          </w:p>
        </w:tc>
      </w:tr>
      <w:tr w:rsidR="00917FD4" w14:paraId="6D1924F6" w14:textId="30053C48" w:rsidTr="00917FD4">
        <w:trPr>
          <w:trHeight w:val="484"/>
        </w:trPr>
        <w:tc>
          <w:tcPr>
            <w:tcW w:w="1497" w:type="dxa"/>
            <w:tcBorders>
              <w:left w:val="nil"/>
            </w:tcBorders>
          </w:tcPr>
          <w:p w14:paraId="6D1924F3" w14:textId="77777777" w:rsidR="00917FD4" w:rsidRDefault="00917FD4">
            <w:pPr>
              <w:pStyle w:val="TableParagraph"/>
              <w:spacing w:before="41"/>
              <w:ind w:left="11" w:right="115"/>
              <w:jc w:val="center"/>
              <w:rPr>
                <w:sz w:val="19"/>
              </w:rPr>
            </w:pPr>
            <w:r>
              <w:rPr>
                <w:color w:val="151515"/>
                <w:spacing w:val="-4"/>
                <w:sz w:val="19"/>
              </w:rPr>
              <w:t>TVOC</w:t>
            </w:r>
          </w:p>
        </w:tc>
        <w:tc>
          <w:tcPr>
            <w:tcW w:w="1417" w:type="dxa"/>
          </w:tcPr>
          <w:p w14:paraId="6D1924F4" w14:textId="77777777" w:rsidR="00917FD4" w:rsidRDefault="00917FD4">
            <w:pPr>
              <w:pStyle w:val="TableParagraph"/>
              <w:spacing w:before="50"/>
              <w:ind w:left="23"/>
              <w:jc w:val="center"/>
              <w:rPr>
                <w:sz w:val="10"/>
              </w:rPr>
            </w:pPr>
            <w:r>
              <w:rPr>
                <w:color w:val="151515"/>
                <w:sz w:val="19"/>
              </w:rPr>
              <w:t>mg</w:t>
            </w:r>
            <w:r>
              <w:rPr>
                <w:color w:val="151515"/>
                <w:spacing w:val="-4"/>
                <w:sz w:val="19"/>
              </w:rPr>
              <w:t xml:space="preserve"> </w:t>
            </w:r>
            <w:r>
              <w:rPr>
                <w:color w:val="151515"/>
                <w:spacing w:val="-2"/>
                <w:sz w:val="19"/>
              </w:rPr>
              <w:t>C</w:t>
            </w:r>
            <w:r>
              <w:rPr>
                <w:color w:val="383838"/>
                <w:spacing w:val="-2"/>
                <w:sz w:val="19"/>
              </w:rPr>
              <w:t>/</w:t>
            </w:r>
            <w:r>
              <w:rPr>
                <w:color w:val="151515"/>
                <w:spacing w:val="-2"/>
                <w:sz w:val="19"/>
              </w:rPr>
              <w:t>Nm</w:t>
            </w:r>
            <w:r>
              <w:rPr>
                <w:color w:val="464646"/>
                <w:spacing w:val="-2"/>
                <w:position w:val="7"/>
                <w:sz w:val="10"/>
              </w:rPr>
              <w:t>3</w:t>
            </w:r>
          </w:p>
        </w:tc>
        <w:tc>
          <w:tcPr>
            <w:tcW w:w="2693" w:type="dxa"/>
            <w:tcBorders>
              <w:right w:val="double" w:sz="4" w:space="0" w:color="000000"/>
            </w:tcBorders>
          </w:tcPr>
          <w:p w14:paraId="6D1924F5" w14:textId="77777777" w:rsidR="00917FD4" w:rsidRDefault="00917FD4">
            <w:pPr>
              <w:pStyle w:val="TableParagraph"/>
              <w:spacing w:before="36"/>
              <w:ind w:left="140" w:right="26"/>
              <w:jc w:val="center"/>
              <w:rPr>
                <w:sz w:val="19"/>
              </w:rPr>
            </w:pPr>
            <w:r>
              <w:rPr>
                <w:color w:val="151515"/>
                <w:sz w:val="19"/>
              </w:rPr>
              <w:t>15</w:t>
            </w:r>
            <w:r>
              <w:rPr>
                <w:color w:val="151515"/>
                <w:spacing w:val="-11"/>
                <w:sz w:val="19"/>
              </w:rPr>
              <w:t xml:space="preserve"> </w:t>
            </w:r>
            <w:r>
              <w:rPr>
                <w:color w:val="151515"/>
                <w:sz w:val="19"/>
              </w:rPr>
              <w:t>-</w:t>
            </w:r>
            <w:r>
              <w:rPr>
                <w:color w:val="151515"/>
                <w:spacing w:val="57"/>
                <w:sz w:val="19"/>
              </w:rPr>
              <w:t xml:space="preserve"> </w:t>
            </w:r>
            <w:r>
              <w:rPr>
                <w:color w:val="151515"/>
                <w:sz w:val="19"/>
              </w:rPr>
              <w:t>50</w:t>
            </w:r>
            <w:r>
              <w:rPr>
                <w:color w:val="151515"/>
                <w:spacing w:val="9"/>
                <w:sz w:val="19"/>
              </w:rPr>
              <w:t xml:space="preserve"> </w:t>
            </w:r>
            <w:r>
              <w:rPr>
                <w:color w:val="151515"/>
                <w:spacing w:val="-5"/>
                <w:w w:val="90"/>
                <w:sz w:val="19"/>
              </w:rPr>
              <w:t>(</w:t>
            </w:r>
            <w:r w:rsidRPr="0070642E">
              <w:rPr>
                <w:color w:val="151515"/>
                <w:spacing w:val="-5"/>
                <w:w w:val="90"/>
                <w:sz w:val="19"/>
                <w:vertAlign w:val="superscript"/>
              </w:rPr>
              <w:t>5</w:t>
            </w:r>
            <w:r>
              <w:rPr>
                <w:color w:val="151515"/>
                <w:spacing w:val="-5"/>
                <w:w w:val="90"/>
                <w:sz w:val="19"/>
              </w:rPr>
              <w:t>)</w:t>
            </w:r>
          </w:p>
        </w:tc>
        <w:tc>
          <w:tcPr>
            <w:tcW w:w="4111" w:type="dxa"/>
            <w:tcBorders>
              <w:top w:val="double" w:sz="4" w:space="0" w:color="000000"/>
              <w:left w:val="double" w:sz="4" w:space="0" w:color="000000"/>
              <w:bottom w:val="double" w:sz="4" w:space="0" w:color="000000"/>
              <w:right w:val="double" w:sz="4" w:space="0" w:color="000000"/>
            </w:tcBorders>
          </w:tcPr>
          <w:p w14:paraId="53E670F8" w14:textId="77777777" w:rsidR="00917FD4" w:rsidRDefault="00917FD4">
            <w:pPr>
              <w:pStyle w:val="TableParagraph"/>
              <w:spacing w:before="36"/>
              <w:ind w:left="140" w:right="26"/>
              <w:jc w:val="center"/>
              <w:rPr>
                <w:color w:val="151515"/>
                <w:sz w:val="19"/>
              </w:rPr>
            </w:pPr>
          </w:p>
        </w:tc>
      </w:tr>
    </w:tbl>
    <w:p w14:paraId="6D1924F7" w14:textId="77777777" w:rsidR="000A7367" w:rsidRPr="0055382A" w:rsidRDefault="004723A7">
      <w:pPr>
        <w:tabs>
          <w:tab w:val="left" w:pos="969"/>
        </w:tabs>
        <w:spacing w:before="44" w:line="189" w:lineRule="exact"/>
        <w:ind w:left="628"/>
        <w:rPr>
          <w:b/>
          <w:sz w:val="19"/>
          <w:lang w:val="da-DK"/>
        </w:rPr>
      </w:pPr>
      <w:r w:rsidRPr="0055382A">
        <w:rPr>
          <w:color w:val="282828"/>
          <w:spacing w:val="-5"/>
          <w:sz w:val="19"/>
          <w:lang w:val="da-DK"/>
        </w:rPr>
        <w:t>a)</w:t>
      </w:r>
      <w:r w:rsidRPr="0055382A">
        <w:rPr>
          <w:color w:val="282828"/>
          <w:sz w:val="19"/>
          <w:lang w:val="da-DK"/>
        </w:rPr>
        <w:tab/>
      </w:r>
      <w:r w:rsidRPr="0055382A">
        <w:rPr>
          <w:color w:val="151515"/>
          <w:spacing w:val="-4"/>
          <w:sz w:val="19"/>
          <w:lang w:val="da-DK"/>
        </w:rPr>
        <w:t>organiske</w:t>
      </w:r>
      <w:r w:rsidRPr="0055382A">
        <w:rPr>
          <w:color w:val="151515"/>
          <w:spacing w:val="5"/>
          <w:sz w:val="19"/>
          <w:lang w:val="da-DK"/>
        </w:rPr>
        <w:t xml:space="preserve"> </w:t>
      </w:r>
      <w:r w:rsidRPr="0055382A">
        <w:rPr>
          <w:color w:val="151515"/>
          <w:spacing w:val="-4"/>
          <w:sz w:val="19"/>
          <w:lang w:val="da-DK"/>
        </w:rPr>
        <w:t>bindersystemer,</w:t>
      </w:r>
      <w:r w:rsidRPr="0055382A">
        <w:rPr>
          <w:color w:val="151515"/>
          <w:spacing w:val="-8"/>
          <w:sz w:val="19"/>
          <w:lang w:val="da-DK"/>
        </w:rPr>
        <w:t xml:space="preserve"> </w:t>
      </w:r>
      <w:r w:rsidRPr="0055382A">
        <w:rPr>
          <w:color w:val="151515"/>
          <w:spacing w:val="-4"/>
          <w:sz w:val="19"/>
          <w:lang w:val="da-DK"/>
        </w:rPr>
        <w:t>der</w:t>
      </w:r>
      <w:r w:rsidRPr="0055382A">
        <w:rPr>
          <w:color w:val="151515"/>
          <w:spacing w:val="-9"/>
          <w:sz w:val="19"/>
          <w:lang w:val="da-DK"/>
        </w:rPr>
        <w:t xml:space="preserve"> </w:t>
      </w:r>
      <w:r w:rsidRPr="0055382A">
        <w:rPr>
          <w:color w:val="282828"/>
          <w:spacing w:val="-4"/>
          <w:sz w:val="19"/>
          <w:lang w:val="da-DK"/>
        </w:rPr>
        <w:t>genererer</w:t>
      </w:r>
      <w:r w:rsidRPr="0055382A">
        <w:rPr>
          <w:color w:val="282828"/>
          <w:spacing w:val="-3"/>
          <w:sz w:val="19"/>
          <w:lang w:val="da-DK"/>
        </w:rPr>
        <w:t xml:space="preserve"> </w:t>
      </w:r>
      <w:r w:rsidRPr="0055382A">
        <w:rPr>
          <w:color w:val="151515"/>
          <w:spacing w:val="-4"/>
          <w:sz w:val="19"/>
          <w:lang w:val="da-DK"/>
        </w:rPr>
        <w:t>lave</w:t>
      </w:r>
      <w:r w:rsidRPr="0055382A">
        <w:rPr>
          <w:color w:val="151515"/>
          <w:spacing w:val="-7"/>
          <w:sz w:val="19"/>
          <w:lang w:val="da-DK"/>
        </w:rPr>
        <w:t xml:space="preserve"> </w:t>
      </w:r>
      <w:r w:rsidRPr="0055382A">
        <w:rPr>
          <w:color w:val="282828"/>
          <w:spacing w:val="-4"/>
          <w:sz w:val="19"/>
          <w:lang w:val="da-DK"/>
        </w:rPr>
        <w:t>eller</w:t>
      </w:r>
      <w:r w:rsidRPr="0055382A">
        <w:rPr>
          <w:color w:val="282828"/>
          <w:sz w:val="19"/>
          <w:lang w:val="da-DK"/>
        </w:rPr>
        <w:t xml:space="preserve"> </w:t>
      </w:r>
      <w:r w:rsidRPr="0055382A">
        <w:rPr>
          <w:color w:val="151515"/>
          <w:spacing w:val="-4"/>
          <w:sz w:val="19"/>
          <w:lang w:val="da-DK"/>
        </w:rPr>
        <w:t>ingen</w:t>
      </w:r>
      <w:r w:rsidRPr="0055382A">
        <w:rPr>
          <w:color w:val="151515"/>
          <w:spacing w:val="4"/>
          <w:sz w:val="19"/>
          <w:lang w:val="da-DK"/>
        </w:rPr>
        <w:t xml:space="preserve"> </w:t>
      </w:r>
      <w:r w:rsidRPr="0055382A">
        <w:rPr>
          <w:color w:val="151515"/>
          <w:spacing w:val="-4"/>
          <w:sz w:val="19"/>
          <w:lang w:val="da-DK"/>
        </w:rPr>
        <w:t>emissioner</w:t>
      </w:r>
      <w:r w:rsidRPr="0055382A">
        <w:rPr>
          <w:color w:val="151515"/>
          <w:spacing w:val="3"/>
          <w:sz w:val="19"/>
          <w:lang w:val="da-DK"/>
        </w:rPr>
        <w:t xml:space="preserve"> </w:t>
      </w:r>
      <w:r w:rsidRPr="0055382A">
        <w:rPr>
          <w:color w:val="151515"/>
          <w:spacing w:val="-4"/>
          <w:sz w:val="19"/>
          <w:lang w:val="da-DK"/>
        </w:rPr>
        <w:t>af</w:t>
      </w:r>
      <w:r w:rsidRPr="0055382A">
        <w:rPr>
          <w:color w:val="151515"/>
          <w:spacing w:val="-8"/>
          <w:sz w:val="19"/>
          <w:lang w:val="da-DK"/>
        </w:rPr>
        <w:t xml:space="preserve"> </w:t>
      </w:r>
      <w:r w:rsidRPr="0055382A">
        <w:rPr>
          <w:color w:val="282828"/>
          <w:spacing w:val="-4"/>
          <w:sz w:val="19"/>
          <w:lang w:val="da-DK"/>
        </w:rPr>
        <w:t>stoffer,</w:t>
      </w:r>
      <w:r w:rsidRPr="0055382A">
        <w:rPr>
          <w:color w:val="282828"/>
          <w:spacing w:val="5"/>
          <w:sz w:val="19"/>
          <w:lang w:val="da-DK"/>
        </w:rPr>
        <w:t xml:space="preserve"> </w:t>
      </w:r>
      <w:r w:rsidRPr="0055382A">
        <w:rPr>
          <w:color w:val="151515"/>
          <w:spacing w:val="-4"/>
          <w:sz w:val="19"/>
          <w:lang w:val="da-DK"/>
        </w:rPr>
        <w:t>der</w:t>
      </w:r>
      <w:r w:rsidRPr="0055382A">
        <w:rPr>
          <w:color w:val="151515"/>
          <w:spacing w:val="-2"/>
          <w:sz w:val="19"/>
          <w:lang w:val="da-DK"/>
        </w:rPr>
        <w:t xml:space="preserve"> </w:t>
      </w:r>
      <w:r w:rsidRPr="0055382A">
        <w:rPr>
          <w:color w:val="282828"/>
          <w:spacing w:val="-4"/>
          <w:sz w:val="19"/>
          <w:lang w:val="da-DK"/>
        </w:rPr>
        <w:t>er</w:t>
      </w:r>
      <w:r w:rsidRPr="0055382A">
        <w:rPr>
          <w:color w:val="282828"/>
          <w:spacing w:val="-3"/>
          <w:sz w:val="19"/>
          <w:lang w:val="da-DK"/>
        </w:rPr>
        <w:t xml:space="preserve"> </w:t>
      </w:r>
      <w:r w:rsidRPr="0055382A">
        <w:rPr>
          <w:color w:val="151515"/>
          <w:spacing w:val="-4"/>
          <w:sz w:val="19"/>
          <w:lang w:val="da-DK"/>
        </w:rPr>
        <w:t>klassificeret</w:t>
      </w:r>
      <w:r w:rsidRPr="0055382A">
        <w:rPr>
          <w:color w:val="151515"/>
          <w:spacing w:val="7"/>
          <w:sz w:val="19"/>
          <w:lang w:val="da-DK"/>
        </w:rPr>
        <w:t xml:space="preserve"> </w:t>
      </w:r>
      <w:r w:rsidRPr="0055382A">
        <w:rPr>
          <w:color w:val="282828"/>
          <w:spacing w:val="-4"/>
          <w:sz w:val="19"/>
          <w:lang w:val="da-DK"/>
        </w:rPr>
        <w:t>som</w:t>
      </w:r>
      <w:r w:rsidRPr="0055382A">
        <w:rPr>
          <w:color w:val="282828"/>
          <w:spacing w:val="6"/>
          <w:sz w:val="19"/>
          <w:lang w:val="da-DK"/>
        </w:rPr>
        <w:t xml:space="preserve"> </w:t>
      </w:r>
      <w:r w:rsidRPr="0055382A">
        <w:rPr>
          <w:color w:val="151515"/>
          <w:spacing w:val="-4"/>
          <w:sz w:val="19"/>
          <w:lang w:val="da-DK"/>
        </w:rPr>
        <w:t>CMR</w:t>
      </w:r>
      <w:r w:rsidRPr="0055382A">
        <w:rPr>
          <w:color w:val="151515"/>
          <w:spacing w:val="16"/>
          <w:sz w:val="19"/>
          <w:lang w:val="da-DK"/>
        </w:rPr>
        <w:t xml:space="preserve"> </w:t>
      </w:r>
      <w:r w:rsidRPr="0055382A">
        <w:rPr>
          <w:color w:val="151515"/>
          <w:spacing w:val="-4"/>
          <w:sz w:val="19"/>
          <w:lang w:val="da-DK"/>
        </w:rPr>
        <w:t>lA, CMR</w:t>
      </w:r>
      <w:r w:rsidRPr="0055382A">
        <w:rPr>
          <w:color w:val="151515"/>
          <w:spacing w:val="18"/>
          <w:sz w:val="19"/>
          <w:lang w:val="da-DK"/>
        </w:rPr>
        <w:t xml:space="preserve"> </w:t>
      </w:r>
      <w:r w:rsidRPr="0055382A">
        <w:rPr>
          <w:b/>
          <w:color w:val="151515"/>
          <w:spacing w:val="-5"/>
          <w:sz w:val="19"/>
          <w:lang w:val="da-DK"/>
        </w:rPr>
        <w:t>1B</w:t>
      </w:r>
    </w:p>
    <w:p w14:paraId="6D1924F8" w14:textId="08A72F28" w:rsidR="000A7367" w:rsidRPr="0055382A" w:rsidRDefault="004723A7">
      <w:pPr>
        <w:tabs>
          <w:tab w:val="left" w:pos="968"/>
        </w:tabs>
        <w:spacing w:line="220" w:lineRule="auto"/>
        <w:ind w:left="630" w:right="3816" w:firstLine="338"/>
        <w:rPr>
          <w:sz w:val="19"/>
          <w:lang w:val="da-DK"/>
        </w:rPr>
      </w:pPr>
      <w:r w:rsidRPr="0055382A">
        <w:rPr>
          <w:color w:val="282828"/>
          <w:spacing w:val="-4"/>
          <w:sz w:val="19"/>
          <w:lang w:val="da-DK"/>
        </w:rPr>
        <w:t>eller</w:t>
      </w:r>
      <w:r w:rsidRPr="0055382A">
        <w:rPr>
          <w:color w:val="282828"/>
          <w:spacing w:val="-8"/>
          <w:sz w:val="19"/>
          <w:lang w:val="da-DK"/>
        </w:rPr>
        <w:t xml:space="preserve"> </w:t>
      </w:r>
      <w:r w:rsidRPr="0055382A">
        <w:rPr>
          <w:color w:val="151515"/>
          <w:spacing w:val="-4"/>
          <w:sz w:val="19"/>
          <w:lang w:val="da-DK"/>
        </w:rPr>
        <w:t>CMR 2</w:t>
      </w:r>
      <w:r w:rsidRPr="0055382A">
        <w:rPr>
          <w:color w:val="151515"/>
          <w:spacing w:val="-8"/>
          <w:sz w:val="19"/>
          <w:lang w:val="da-DK"/>
        </w:rPr>
        <w:t xml:space="preserve"> </w:t>
      </w:r>
      <w:r w:rsidRPr="0055382A">
        <w:rPr>
          <w:color w:val="151515"/>
          <w:spacing w:val="-4"/>
          <w:sz w:val="19"/>
          <w:lang w:val="da-DK"/>
        </w:rPr>
        <w:t>(se</w:t>
      </w:r>
      <w:r w:rsidRPr="0055382A">
        <w:rPr>
          <w:color w:val="151515"/>
          <w:spacing w:val="-8"/>
          <w:sz w:val="19"/>
          <w:lang w:val="da-DK"/>
        </w:rPr>
        <w:t xml:space="preserve"> </w:t>
      </w:r>
      <w:r w:rsidRPr="0055382A">
        <w:rPr>
          <w:color w:val="151515"/>
          <w:spacing w:val="-4"/>
          <w:sz w:val="19"/>
          <w:lang w:val="da-DK"/>
        </w:rPr>
        <w:t>BAT</w:t>
      </w:r>
      <w:r w:rsidRPr="0055382A">
        <w:rPr>
          <w:color w:val="151515"/>
          <w:spacing w:val="-8"/>
          <w:sz w:val="19"/>
          <w:lang w:val="da-DK"/>
        </w:rPr>
        <w:t xml:space="preserve"> </w:t>
      </w:r>
      <w:r w:rsidRPr="0055382A">
        <w:rPr>
          <w:color w:val="151515"/>
          <w:spacing w:val="-4"/>
          <w:sz w:val="19"/>
          <w:lang w:val="da-DK"/>
        </w:rPr>
        <w:t>25,</w:t>
      </w:r>
      <w:r w:rsidRPr="0055382A">
        <w:rPr>
          <w:color w:val="151515"/>
          <w:spacing w:val="-7"/>
          <w:sz w:val="19"/>
          <w:lang w:val="da-DK"/>
        </w:rPr>
        <w:t xml:space="preserve"> </w:t>
      </w:r>
      <w:r w:rsidRPr="0055382A">
        <w:rPr>
          <w:color w:val="151515"/>
          <w:spacing w:val="-4"/>
          <w:sz w:val="19"/>
          <w:lang w:val="da-DK"/>
        </w:rPr>
        <w:t>teknik</w:t>
      </w:r>
      <w:r w:rsidRPr="0055382A">
        <w:rPr>
          <w:color w:val="151515"/>
          <w:spacing w:val="-8"/>
          <w:sz w:val="19"/>
          <w:lang w:val="da-DK"/>
        </w:rPr>
        <w:t xml:space="preserve"> </w:t>
      </w:r>
      <w:r w:rsidRPr="0055382A">
        <w:rPr>
          <w:color w:val="151515"/>
          <w:spacing w:val="-4"/>
          <w:sz w:val="19"/>
          <w:lang w:val="da-DK"/>
        </w:rPr>
        <w:t>d,</w:t>
      </w:r>
      <w:r w:rsidRPr="0055382A">
        <w:rPr>
          <w:color w:val="151515"/>
          <w:spacing w:val="-8"/>
          <w:sz w:val="19"/>
          <w:lang w:val="da-DK"/>
        </w:rPr>
        <w:t xml:space="preserve"> </w:t>
      </w:r>
      <w:r w:rsidRPr="0055382A">
        <w:rPr>
          <w:color w:val="282828"/>
          <w:spacing w:val="-4"/>
          <w:sz w:val="19"/>
          <w:lang w:val="da-DK"/>
        </w:rPr>
        <w:t>e</w:t>
      </w:r>
      <w:r w:rsidRPr="0055382A">
        <w:rPr>
          <w:color w:val="282828"/>
          <w:spacing w:val="-8"/>
          <w:sz w:val="19"/>
          <w:lang w:val="da-DK"/>
        </w:rPr>
        <w:t xml:space="preserve"> </w:t>
      </w:r>
      <w:r w:rsidRPr="0055382A">
        <w:rPr>
          <w:color w:val="151515"/>
          <w:spacing w:val="-4"/>
          <w:sz w:val="19"/>
          <w:lang w:val="da-DK"/>
        </w:rPr>
        <w:t>og/eller</w:t>
      </w:r>
      <w:r w:rsidR="00F93253">
        <w:rPr>
          <w:color w:val="151515"/>
          <w:spacing w:val="-8"/>
          <w:sz w:val="19"/>
          <w:lang w:val="da-DK"/>
        </w:rPr>
        <w:t xml:space="preserve"> f)</w:t>
      </w:r>
      <w:r w:rsidRPr="0055382A">
        <w:rPr>
          <w:rFonts w:ascii="Arial" w:hAnsi="Arial"/>
          <w:color w:val="151515"/>
          <w:spacing w:val="-4"/>
          <w:sz w:val="25"/>
          <w:lang w:val="da-DK"/>
        </w:rPr>
        <w:t>,</w:t>
      </w:r>
      <w:r w:rsidRPr="0055382A">
        <w:rPr>
          <w:rFonts w:ascii="Arial" w:hAnsi="Arial"/>
          <w:color w:val="151515"/>
          <w:spacing w:val="-20"/>
          <w:sz w:val="25"/>
          <w:lang w:val="da-DK"/>
        </w:rPr>
        <w:t xml:space="preserve"> </w:t>
      </w:r>
      <w:r w:rsidRPr="0055382A">
        <w:rPr>
          <w:color w:val="151515"/>
          <w:spacing w:val="-4"/>
          <w:sz w:val="19"/>
          <w:lang w:val="da-DK"/>
        </w:rPr>
        <w:t>anvendes</w:t>
      </w:r>
      <w:r w:rsidRPr="0055382A">
        <w:rPr>
          <w:color w:val="151515"/>
          <w:spacing w:val="-8"/>
          <w:sz w:val="19"/>
          <w:lang w:val="da-DK"/>
        </w:rPr>
        <w:t xml:space="preserve"> </w:t>
      </w:r>
      <w:r w:rsidRPr="0055382A">
        <w:rPr>
          <w:color w:val="151515"/>
          <w:spacing w:val="-4"/>
          <w:sz w:val="19"/>
          <w:lang w:val="da-DK"/>
        </w:rPr>
        <w:t>til</w:t>
      </w:r>
      <w:r w:rsidRPr="0055382A">
        <w:rPr>
          <w:color w:val="151515"/>
          <w:spacing w:val="-8"/>
          <w:sz w:val="19"/>
          <w:lang w:val="da-DK"/>
        </w:rPr>
        <w:t xml:space="preserve"> </w:t>
      </w:r>
      <w:r w:rsidRPr="0055382A">
        <w:rPr>
          <w:color w:val="151515"/>
          <w:spacing w:val="-4"/>
          <w:sz w:val="19"/>
          <w:lang w:val="da-DK"/>
        </w:rPr>
        <w:t xml:space="preserve">kernefremstilling </w:t>
      </w:r>
      <w:r w:rsidRPr="0055382A">
        <w:rPr>
          <w:color w:val="151515"/>
          <w:spacing w:val="-6"/>
          <w:sz w:val="19"/>
          <w:lang w:val="da-DK"/>
        </w:rPr>
        <w:t>b)</w:t>
      </w:r>
      <w:r w:rsidRPr="0055382A">
        <w:rPr>
          <w:color w:val="151515"/>
          <w:sz w:val="19"/>
          <w:lang w:val="da-DK"/>
        </w:rPr>
        <w:tab/>
        <w:t>en eller</w:t>
      </w:r>
      <w:r w:rsidRPr="0055382A">
        <w:rPr>
          <w:color w:val="151515"/>
          <w:spacing w:val="-1"/>
          <w:sz w:val="19"/>
          <w:lang w:val="da-DK"/>
        </w:rPr>
        <w:t xml:space="preserve"> </w:t>
      </w:r>
      <w:r w:rsidRPr="0055382A">
        <w:rPr>
          <w:color w:val="151515"/>
          <w:sz w:val="19"/>
          <w:lang w:val="da-DK"/>
        </w:rPr>
        <w:t>begge følgende betingelser er</w:t>
      </w:r>
      <w:r w:rsidRPr="0055382A">
        <w:rPr>
          <w:color w:val="151515"/>
          <w:spacing w:val="-5"/>
          <w:sz w:val="19"/>
          <w:lang w:val="da-DK"/>
        </w:rPr>
        <w:t xml:space="preserve"> </w:t>
      </w:r>
      <w:r w:rsidRPr="0055382A">
        <w:rPr>
          <w:color w:val="151515"/>
          <w:sz w:val="19"/>
          <w:lang w:val="da-DK"/>
        </w:rPr>
        <w:t>opfyldt:</w:t>
      </w:r>
    </w:p>
    <w:p w14:paraId="6D1924F9" w14:textId="77777777" w:rsidR="000A7367" w:rsidRPr="0055382A" w:rsidRDefault="004723A7">
      <w:pPr>
        <w:spacing w:line="215" w:lineRule="exact"/>
        <w:ind w:left="1310"/>
        <w:rPr>
          <w:sz w:val="19"/>
          <w:lang w:val="nb-NO"/>
        </w:rPr>
      </w:pPr>
      <w:r w:rsidRPr="0055382A">
        <w:rPr>
          <w:color w:val="151515"/>
          <w:spacing w:val="-2"/>
          <w:sz w:val="19"/>
          <w:lang w:val="nb-NO"/>
        </w:rPr>
        <w:t>termisk</w:t>
      </w:r>
      <w:r w:rsidRPr="0055382A">
        <w:rPr>
          <w:color w:val="151515"/>
          <w:spacing w:val="-5"/>
          <w:sz w:val="19"/>
          <w:lang w:val="nb-NO"/>
        </w:rPr>
        <w:t xml:space="preserve"> </w:t>
      </w:r>
      <w:r w:rsidRPr="0055382A">
        <w:rPr>
          <w:color w:val="151515"/>
          <w:spacing w:val="-2"/>
          <w:sz w:val="19"/>
          <w:lang w:val="nb-NO"/>
        </w:rPr>
        <w:t>eller</w:t>
      </w:r>
      <w:r w:rsidRPr="0055382A">
        <w:rPr>
          <w:color w:val="151515"/>
          <w:spacing w:val="-3"/>
          <w:sz w:val="19"/>
          <w:lang w:val="nb-NO"/>
        </w:rPr>
        <w:t xml:space="preserve"> </w:t>
      </w:r>
      <w:r w:rsidRPr="0055382A">
        <w:rPr>
          <w:color w:val="151515"/>
          <w:spacing w:val="-2"/>
          <w:sz w:val="19"/>
          <w:lang w:val="nb-NO"/>
        </w:rPr>
        <w:t xml:space="preserve">katalytisk oxidering </w:t>
      </w:r>
      <w:r w:rsidRPr="0055382A">
        <w:rPr>
          <w:color w:val="282828"/>
          <w:spacing w:val="-2"/>
          <w:sz w:val="19"/>
          <w:lang w:val="nb-NO"/>
        </w:rPr>
        <w:t>er</w:t>
      </w:r>
      <w:r w:rsidRPr="0055382A">
        <w:rPr>
          <w:color w:val="282828"/>
          <w:spacing w:val="-9"/>
          <w:sz w:val="19"/>
          <w:lang w:val="nb-NO"/>
        </w:rPr>
        <w:t xml:space="preserve"> </w:t>
      </w:r>
      <w:r w:rsidRPr="0055382A">
        <w:rPr>
          <w:color w:val="151515"/>
          <w:spacing w:val="-2"/>
          <w:sz w:val="19"/>
          <w:lang w:val="nb-NO"/>
        </w:rPr>
        <w:t>ikke</w:t>
      </w:r>
      <w:r w:rsidRPr="0055382A">
        <w:rPr>
          <w:color w:val="151515"/>
          <w:spacing w:val="-7"/>
          <w:sz w:val="19"/>
          <w:lang w:val="nb-NO"/>
        </w:rPr>
        <w:t xml:space="preserve"> </w:t>
      </w:r>
      <w:r w:rsidRPr="0055382A">
        <w:rPr>
          <w:color w:val="151515"/>
          <w:spacing w:val="-2"/>
          <w:sz w:val="19"/>
          <w:lang w:val="nb-NO"/>
        </w:rPr>
        <w:t>relevant</w:t>
      </w:r>
    </w:p>
    <w:p w14:paraId="6D1924FA" w14:textId="77777777" w:rsidR="000A7367" w:rsidRPr="0055382A" w:rsidRDefault="004723A7">
      <w:pPr>
        <w:tabs>
          <w:tab w:val="left" w:pos="1310"/>
        </w:tabs>
        <w:spacing w:line="215" w:lineRule="exact"/>
        <w:ind w:left="963"/>
        <w:rPr>
          <w:sz w:val="19"/>
          <w:lang w:val="da-DK"/>
        </w:rPr>
      </w:pPr>
      <w:r w:rsidRPr="0055382A">
        <w:rPr>
          <w:spacing w:val="-10"/>
          <w:sz w:val="19"/>
          <w:lang w:val="da-DK"/>
        </w:rPr>
        <w:t>-</w:t>
      </w:r>
      <w:r w:rsidRPr="0055382A">
        <w:rPr>
          <w:sz w:val="19"/>
          <w:lang w:val="da-DK"/>
        </w:rPr>
        <w:tab/>
      </w:r>
      <w:r w:rsidRPr="0055382A">
        <w:rPr>
          <w:color w:val="151515"/>
          <w:spacing w:val="-2"/>
          <w:sz w:val="19"/>
          <w:lang w:val="da-DK"/>
        </w:rPr>
        <w:t>erstatning</w:t>
      </w:r>
      <w:r w:rsidRPr="0055382A">
        <w:rPr>
          <w:color w:val="151515"/>
          <w:spacing w:val="8"/>
          <w:sz w:val="19"/>
          <w:lang w:val="da-DK"/>
        </w:rPr>
        <w:t xml:space="preserve"> </w:t>
      </w:r>
      <w:r w:rsidRPr="0055382A">
        <w:rPr>
          <w:color w:val="151515"/>
          <w:spacing w:val="-2"/>
          <w:sz w:val="19"/>
          <w:lang w:val="da-DK"/>
        </w:rPr>
        <w:t>med</w:t>
      </w:r>
      <w:r w:rsidRPr="0055382A">
        <w:rPr>
          <w:color w:val="151515"/>
          <w:spacing w:val="4"/>
          <w:sz w:val="19"/>
          <w:lang w:val="da-DK"/>
        </w:rPr>
        <w:t xml:space="preserve"> </w:t>
      </w:r>
      <w:r w:rsidRPr="0055382A">
        <w:rPr>
          <w:color w:val="151515"/>
          <w:spacing w:val="-2"/>
          <w:sz w:val="19"/>
          <w:lang w:val="da-DK"/>
        </w:rPr>
        <w:t>vandbaseret</w:t>
      </w:r>
      <w:r w:rsidRPr="0055382A">
        <w:rPr>
          <w:color w:val="151515"/>
          <w:spacing w:val="11"/>
          <w:sz w:val="19"/>
          <w:lang w:val="da-DK"/>
        </w:rPr>
        <w:t xml:space="preserve"> </w:t>
      </w:r>
      <w:r w:rsidRPr="0055382A">
        <w:rPr>
          <w:color w:val="151515"/>
          <w:spacing w:val="-2"/>
          <w:sz w:val="19"/>
          <w:lang w:val="da-DK"/>
        </w:rPr>
        <w:t>coating er</w:t>
      </w:r>
      <w:r w:rsidRPr="0055382A">
        <w:rPr>
          <w:color w:val="151515"/>
          <w:spacing w:val="-7"/>
          <w:sz w:val="19"/>
          <w:lang w:val="da-DK"/>
        </w:rPr>
        <w:t xml:space="preserve"> </w:t>
      </w:r>
      <w:r w:rsidRPr="0055382A">
        <w:rPr>
          <w:color w:val="151515"/>
          <w:spacing w:val="-2"/>
          <w:sz w:val="19"/>
          <w:lang w:val="da-DK"/>
        </w:rPr>
        <w:t>ikke muligt.</w:t>
      </w:r>
    </w:p>
    <w:p w14:paraId="6D1924FB" w14:textId="77777777" w:rsidR="000A7367" w:rsidRPr="0055382A" w:rsidRDefault="004723A7">
      <w:pPr>
        <w:pStyle w:val="Brdtekst"/>
        <w:spacing w:before="4"/>
        <w:rPr>
          <w:sz w:val="16"/>
          <w:lang w:val="da-DK"/>
        </w:rPr>
      </w:pPr>
      <w:r>
        <w:rPr>
          <w:noProof/>
          <w:lang w:val="da-DK" w:eastAsia="da-DK"/>
        </w:rPr>
        <mc:AlternateContent>
          <mc:Choice Requires="wps">
            <w:drawing>
              <wp:anchor distT="0" distB="0" distL="0" distR="0" simplePos="0" relativeHeight="251658261" behindDoc="1" locked="0" layoutInCell="1" allowOverlap="1" wp14:anchorId="6D192FB8" wp14:editId="6D192FB9">
                <wp:simplePos x="0" y="0"/>
                <wp:positionH relativeFrom="page">
                  <wp:posOffset>867155</wp:posOffset>
                </wp:positionH>
                <wp:positionV relativeFrom="paragraph">
                  <wp:posOffset>134739</wp:posOffset>
                </wp:positionV>
                <wp:extent cx="5842000" cy="7620"/>
                <wp:effectExtent l="0" t="0" r="0" b="0"/>
                <wp:wrapTopAndBottom/>
                <wp:docPr id="146" name="Graphic 14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42000" cy="7620"/>
                        </a:xfrm>
                        <a:custGeom>
                          <a:avLst/>
                          <a:gdLst/>
                          <a:ahLst/>
                          <a:cxnLst/>
                          <a:rect l="l" t="t" r="r" b="b"/>
                          <a:pathLst>
                            <a:path w="5842000" h="7620">
                              <a:moveTo>
                                <a:pt x="5841492" y="7620"/>
                              </a:moveTo>
                              <a:lnTo>
                                <a:pt x="0" y="7620"/>
                              </a:lnTo>
                              <a:lnTo>
                                <a:pt x="0" y="0"/>
                              </a:lnTo>
                              <a:lnTo>
                                <a:pt x="5841492" y="0"/>
                              </a:lnTo>
                              <a:lnTo>
                                <a:pt x="5841492" y="762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arto="http://schemas.microsoft.com/office/word/2006/arto">
            <w:pict>
              <v:shape w14:anchorId="7A7C882B" id="Graphic 146" o:spid="_x0000_s1026" style="position:absolute;margin-left:68.3pt;margin-top:10.6pt;width:460pt;height:.6pt;z-index:-251658202;visibility:visible;mso-wrap-style:square;mso-wrap-distance-left:0;mso-wrap-distance-top:0;mso-wrap-distance-right:0;mso-wrap-distance-bottom:0;mso-position-horizontal:absolute;mso-position-horizontal-relative:page;mso-position-vertical:absolute;mso-position-vertical-relative:text;v-text-anchor:top" coordsize="584200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" path="m5841492,7620l,7620,,,5841492,r,7620xe" fillcolor="black" stroked="f">
                <v:path arrowok="t"/>
                <w10:wrap type="topAndBottom" anchorx="page"/>
              </v:shape>
            </w:pict>
          </mc:Fallback>
        </mc:AlternateContent>
      </w:r>
    </w:p>
    <w:p w14:paraId="6D1924FC" w14:textId="677CF326" w:rsidR="000A7367" w:rsidRPr="0055382A" w:rsidRDefault="004723A7">
      <w:pPr>
        <w:tabs>
          <w:tab w:val="left" w:pos="972"/>
        </w:tabs>
        <w:spacing w:before="45" w:line="216" w:lineRule="auto"/>
        <w:ind w:left="631" w:right="4414"/>
        <w:rPr>
          <w:sz w:val="19"/>
          <w:szCs w:val="19"/>
          <w:lang w:val="da-DK"/>
        </w:rPr>
      </w:pPr>
      <w:r w:rsidRPr="1B4E1884">
        <w:rPr>
          <w:color w:val="282828"/>
          <w:spacing w:val="-4"/>
          <w:w w:val="95"/>
          <w:sz w:val="19"/>
          <w:szCs w:val="19"/>
          <w:lang w:val="da-DK"/>
        </w:rPr>
        <w:t>(</w:t>
      </w:r>
      <w:r w:rsidR="003A6D7F" w:rsidRPr="003A6D7F">
        <w:rPr>
          <w:color w:val="282828"/>
          <w:spacing w:val="-4"/>
          <w:w w:val="95"/>
          <w:sz w:val="19"/>
          <w:szCs w:val="19"/>
          <w:vertAlign w:val="superscript"/>
          <w:lang w:val="da-DK"/>
        </w:rPr>
        <w:t>1</w:t>
      </w:r>
      <w:r w:rsidRPr="1B4E1884">
        <w:rPr>
          <w:color w:val="282828"/>
          <w:spacing w:val="-4"/>
          <w:w w:val="95"/>
          <w:sz w:val="19"/>
          <w:szCs w:val="19"/>
          <w:lang w:val="da-DK"/>
        </w:rPr>
        <w:t>)</w:t>
      </w:r>
      <w:r w:rsidRPr="0055382A">
        <w:rPr>
          <w:color w:val="282828"/>
          <w:sz w:val="19"/>
          <w:lang w:val="da-DK"/>
        </w:rPr>
        <w:tab/>
      </w:r>
      <w:r w:rsidRPr="1B4E1884">
        <w:rPr>
          <w:color w:val="282828"/>
          <w:w w:val="85"/>
          <w:sz w:val="19"/>
          <w:szCs w:val="19"/>
          <w:lang w:val="da-DK"/>
        </w:rPr>
        <w:t>BAT-AEL'en</w:t>
      </w:r>
      <w:r w:rsidRPr="1B4E1884">
        <w:rPr>
          <w:color w:val="282828"/>
          <w:spacing w:val="9"/>
          <w:sz w:val="19"/>
          <w:szCs w:val="19"/>
          <w:lang w:val="da-DK"/>
        </w:rPr>
        <w:t xml:space="preserve"> </w:t>
      </w:r>
      <w:r w:rsidRPr="1B4E1884">
        <w:rPr>
          <w:color w:val="151515"/>
          <w:w w:val="85"/>
          <w:sz w:val="19"/>
          <w:szCs w:val="19"/>
          <w:lang w:val="da-DK"/>
        </w:rPr>
        <w:t>anvendes kun for</w:t>
      </w:r>
      <w:r w:rsidRPr="1B4E1884">
        <w:rPr>
          <w:color w:val="151515"/>
          <w:spacing w:val="-5"/>
          <w:w w:val="85"/>
          <w:sz w:val="19"/>
          <w:szCs w:val="19"/>
          <w:lang w:val="da-DK"/>
        </w:rPr>
        <w:t xml:space="preserve"> </w:t>
      </w:r>
      <w:r w:rsidRPr="1B4E1884">
        <w:rPr>
          <w:color w:val="151515"/>
          <w:w w:val="85"/>
          <w:sz w:val="19"/>
          <w:szCs w:val="19"/>
          <w:lang w:val="da-DK"/>
        </w:rPr>
        <w:t>cold box-processen,</w:t>
      </w:r>
      <w:r w:rsidRPr="1B4E1884">
        <w:rPr>
          <w:color w:val="151515"/>
          <w:spacing w:val="-9"/>
          <w:w w:val="85"/>
          <w:sz w:val="19"/>
          <w:szCs w:val="19"/>
          <w:lang w:val="da-DK"/>
        </w:rPr>
        <w:t xml:space="preserve"> </w:t>
      </w:r>
      <w:r w:rsidRPr="1B4E1884">
        <w:rPr>
          <w:color w:val="151515"/>
          <w:w w:val="85"/>
          <w:sz w:val="19"/>
          <w:szCs w:val="19"/>
          <w:lang w:val="da-DK"/>
        </w:rPr>
        <w:t>når</w:t>
      </w:r>
      <w:r w:rsidRPr="1B4E1884">
        <w:rPr>
          <w:color w:val="151515"/>
          <w:spacing w:val="-2"/>
          <w:w w:val="85"/>
          <w:sz w:val="19"/>
          <w:szCs w:val="19"/>
          <w:lang w:val="da-DK"/>
        </w:rPr>
        <w:t xml:space="preserve"> </w:t>
      </w:r>
      <w:r w:rsidRPr="1B4E1884">
        <w:rPr>
          <w:color w:val="151515"/>
          <w:w w:val="85"/>
          <w:sz w:val="19"/>
          <w:szCs w:val="19"/>
          <w:lang w:val="da-DK"/>
        </w:rPr>
        <w:t>der</w:t>
      </w:r>
      <w:r w:rsidRPr="1B4E1884">
        <w:rPr>
          <w:color w:val="151515"/>
          <w:spacing w:val="-2"/>
          <w:w w:val="85"/>
          <w:sz w:val="19"/>
          <w:szCs w:val="19"/>
          <w:lang w:val="da-DK"/>
        </w:rPr>
        <w:t xml:space="preserve"> </w:t>
      </w:r>
      <w:r w:rsidRPr="1B4E1884">
        <w:rPr>
          <w:color w:val="282828"/>
          <w:w w:val="85"/>
          <w:sz w:val="19"/>
          <w:szCs w:val="19"/>
          <w:lang w:val="da-DK"/>
        </w:rPr>
        <w:t xml:space="preserve">anvendes aminer. </w:t>
      </w:r>
      <w:r w:rsidRPr="1B4E1884">
        <w:rPr>
          <w:color w:val="282828"/>
          <w:spacing w:val="-5"/>
          <w:w w:val="95"/>
          <w:sz w:val="19"/>
          <w:szCs w:val="19"/>
          <w:lang w:val="da-DK"/>
        </w:rPr>
        <w:t>(</w:t>
      </w:r>
      <w:r w:rsidR="003A6D7F" w:rsidRPr="003A6D7F">
        <w:rPr>
          <w:color w:val="282828"/>
          <w:spacing w:val="-5"/>
          <w:w w:val="95"/>
          <w:sz w:val="19"/>
          <w:szCs w:val="19"/>
          <w:vertAlign w:val="superscript"/>
          <w:lang w:val="da-DK"/>
        </w:rPr>
        <w:t>2</w:t>
      </w:r>
      <w:r w:rsidRPr="1B4E1884">
        <w:rPr>
          <w:color w:val="282828"/>
          <w:spacing w:val="-5"/>
          <w:w w:val="95"/>
          <w:sz w:val="19"/>
          <w:szCs w:val="19"/>
          <w:lang w:val="da-DK"/>
        </w:rPr>
        <w:t>)</w:t>
      </w:r>
      <w:r w:rsidRPr="0055382A">
        <w:rPr>
          <w:color w:val="282828"/>
          <w:sz w:val="19"/>
          <w:lang w:val="da-DK"/>
        </w:rPr>
        <w:tab/>
      </w:r>
      <w:r w:rsidRPr="1B4E1884">
        <w:rPr>
          <w:color w:val="151515"/>
          <w:w w:val="85"/>
          <w:sz w:val="19"/>
          <w:szCs w:val="19"/>
          <w:lang w:val="da-DK"/>
        </w:rPr>
        <w:t>BAT-AEL'en</w:t>
      </w:r>
      <w:r w:rsidRPr="1B4E1884">
        <w:rPr>
          <w:color w:val="151515"/>
          <w:spacing w:val="-4"/>
          <w:sz w:val="19"/>
          <w:szCs w:val="19"/>
          <w:lang w:val="da-DK"/>
        </w:rPr>
        <w:t xml:space="preserve"> </w:t>
      </w:r>
      <w:r w:rsidRPr="1B4E1884">
        <w:rPr>
          <w:color w:val="151515"/>
          <w:w w:val="85"/>
          <w:sz w:val="19"/>
          <w:szCs w:val="19"/>
          <w:lang w:val="da-DK"/>
        </w:rPr>
        <w:t>anvendes</w:t>
      </w:r>
      <w:r w:rsidRPr="1B4E1884">
        <w:rPr>
          <w:color w:val="151515"/>
          <w:spacing w:val="-5"/>
          <w:sz w:val="19"/>
          <w:szCs w:val="19"/>
          <w:lang w:val="da-DK"/>
        </w:rPr>
        <w:t xml:space="preserve"> </w:t>
      </w:r>
      <w:r w:rsidRPr="1B4E1884">
        <w:rPr>
          <w:color w:val="151515"/>
          <w:w w:val="85"/>
          <w:sz w:val="19"/>
          <w:szCs w:val="19"/>
          <w:lang w:val="da-DK"/>
        </w:rPr>
        <w:t>kun,</w:t>
      </w:r>
      <w:r w:rsidRPr="1B4E1884">
        <w:rPr>
          <w:color w:val="151515"/>
          <w:spacing w:val="-2"/>
          <w:w w:val="85"/>
          <w:sz w:val="19"/>
          <w:szCs w:val="19"/>
          <w:lang w:val="da-DK"/>
        </w:rPr>
        <w:t xml:space="preserve"> </w:t>
      </w:r>
      <w:r w:rsidRPr="1B4E1884">
        <w:rPr>
          <w:color w:val="151515"/>
          <w:w w:val="85"/>
          <w:sz w:val="19"/>
          <w:szCs w:val="19"/>
          <w:lang w:val="da-DK"/>
        </w:rPr>
        <w:t>når</w:t>
      </w:r>
      <w:r w:rsidRPr="1B4E1884">
        <w:rPr>
          <w:color w:val="151515"/>
          <w:spacing w:val="-5"/>
          <w:w w:val="85"/>
          <w:sz w:val="19"/>
          <w:szCs w:val="19"/>
          <w:lang w:val="da-DK"/>
        </w:rPr>
        <w:t xml:space="preserve"> </w:t>
      </w:r>
      <w:r w:rsidRPr="1B4E1884">
        <w:rPr>
          <w:color w:val="151515"/>
          <w:w w:val="85"/>
          <w:sz w:val="19"/>
          <w:szCs w:val="19"/>
          <w:lang w:val="da-DK"/>
        </w:rPr>
        <w:t>der</w:t>
      </w:r>
      <w:r w:rsidRPr="1B4E1884">
        <w:rPr>
          <w:color w:val="151515"/>
          <w:spacing w:val="-4"/>
          <w:w w:val="85"/>
          <w:sz w:val="19"/>
          <w:szCs w:val="19"/>
          <w:lang w:val="da-DK"/>
        </w:rPr>
        <w:t xml:space="preserve"> </w:t>
      </w:r>
      <w:r w:rsidRPr="1B4E1884">
        <w:rPr>
          <w:color w:val="282828"/>
          <w:w w:val="85"/>
          <w:sz w:val="19"/>
          <w:szCs w:val="19"/>
          <w:lang w:val="da-DK"/>
        </w:rPr>
        <w:t>anvendes</w:t>
      </w:r>
      <w:r w:rsidRPr="1B4E1884">
        <w:rPr>
          <w:color w:val="282828"/>
          <w:spacing w:val="-5"/>
          <w:w w:val="85"/>
          <w:sz w:val="19"/>
          <w:szCs w:val="19"/>
          <w:lang w:val="da-DK"/>
        </w:rPr>
        <w:t xml:space="preserve"> </w:t>
      </w:r>
      <w:r w:rsidRPr="1B4E1884">
        <w:rPr>
          <w:color w:val="282828"/>
          <w:w w:val="85"/>
          <w:sz w:val="19"/>
          <w:szCs w:val="19"/>
          <w:lang w:val="da-DK"/>
        </w:rPr>
        <w:t>aromatiske</w:t>
      </w:r>
      <w:r w:rsidRPr="1B4E1884">
        <w:rPr>
          <w:color w:val="282828"/>
          <w:spacing w:val="-5"/>
          <w:sz w:val="19"/>
          <w:szCs w:val="19"/>
          <w:lang w:val="da-DK"/>
        </w:rPr>
        <w:t xml:space="preserve"> </w:t>
      </w:r>
      <w:r w:rsidRPr="1B4E1884">
        <w:rPr>
          <w:color w:val="151515"/>
          <w:spacing w:val="-2"/>
          <w:w w:val="85"/>
          <w:sz w:val="19"/>
          <w:szCs w:val="19"/>
          <w:lang w:val="da-DK"/>
        </w:rPr>
        <w:t>bindere</w:t>
      </w:r>
      <w:r w:rsidRPr="1B4E1884">
        <w:rPr>
          <w:color w:val="464646"/>
          <w:spacing w:val="-2"/>
          <w:w w:val="85"/>
          <w:sz w:val="19"/>
          <w:szCs w:val="19"/>
          <w:lang w:val="da-DK"/>
        </w:rPr>
        <w:t>/</w:t>
      </w:r>
      <w:r w:rsidRPr="1B4E1884">
        <w:rPr>
          <w:color w:val="151515"/>
          <w:spacing w:val="-2"/>
          <w:w w:val="85"/>
          <w:sz w:val="19"/>
          <w:szCs w:val="19"/>
          <w:lang w:val="da-DK"/>
        </w:rPr>
        <w:t>kemikalier.</w:t>
      </w:r>
    </w:p>
    <w:p w14:paraId="6D1924FD" w14:textId="77777777" w:rsidR="000A7367" w:rsidRPr="00342F1F" w:rsidRDefault="004723A7">
      <w:pPr>
        <w:pStyle w:val="Listeafsnit"/>
        <w:numPr>
          <w:ilvl w:val="0"/>
          <w:numId w:val="11"/>
        </w:numPr>
        <w:tabs>
          <w:tab w:val="left" w:pos="972"/>
        </w:tabs>
        <w:spacing w:line="178" w:lineRule="exact"/>
        <w:ind w:left="972" w:hanging="340"/>
        <w:rPr>
          <w:color w:val="282828"/>
          <w:sz w:val="16"/>
          <w:szCs w:val="16"/>
          <w:lang w:val="da-DK"/>
        </w:rPr>
      </w:pPr>
      <w:r w:rsidRPr="00342F1F">
        <w:rPr>
          <w:color w:val="151515"/>
          <w:w w:val="85"/>
          <w:sz w:val="19"/>
          <w:szCs w:val="19"/>
          <w:lang w:val="da-DK"/>
        </w:rPr>
        <w:t>BAT-AEL'en</w:t>
      </w:r>
      <w:r w:rsidRPr="00342F1F">
        <w:rPr>
          <w:color w:val="151515"/>
          <w:spacing w:val="18"/>
          <w:sz w:val="19"/>
          <w:szCs w:val="19"/>
          <w:lang w:val="da-DK"/>
        </w:rPr>
        <w:t xml:space="preserve"> </w:t>
      </w:r>
      <w:r w:rsidRPr="00342F1F">
        <w:rPr>
          <w:color w:val="282828"/>
          <w:w w:val="85"/>
          <w:sz w:val="19"/>
          <w:szCs w:val="19"/>
          <w:lang w:val="da-DK"/>
        </w:rPr>
        <w:t>anvendes</w:t>
      </w:r>
      <w:r w:rsidRPr="00342F1F">
        <w:rPr>
          <w:color w:val="282828"/>
          <w:spacing w:val="11"/>
          <w:sz w:val="19"/>
          <w:szCs w:val="19"/>
          <w:lang w:val="da-DK"/>
        </w:rPr>
        <w:t xml:space="preserve"> </w:t>
      </w:r>
      <w:r w:rsidRPr="00342F1F">
        <w:rPr>
          <w:color w:val="151515"/>
          <w:w w:val="85"/>
          <w:sz w:val="19"/>
          <w:szCs w:val="19"/>
          <w:lang w:val="da-DK"/>
        </w:rPr>
        <w:t>kun</w:t>
      </w:r>
      <w:r w:rsidRPr="00342F1F">
        <w:rPr>
          <w:color w:val="464646"/>
          <w:w w:val="85"/>
          <w:sz w:val="19"/>
          <w:szCs w:val="19"/>
          <w:lang w:val="da-DK"/>
        </w:rPr>
        <w:t>,</w:t>
      </w:r>
      <w:r w:rsidRPr="00342F1F">
        <w:rPr>
          <w:color w:val="464646"/>
          <w:spacing w:val="-4"/>
          <w:w w:val="85"/>
          <w:sz w:val="19"/>
          <w:szCs w:val="19"/>
          <w:lang w:val="da-DK"/>
        </w:rPr>
        <w:t xml:space="preserve"> </w:t>
      </w:r>
      <w:r w:rsidRPr="00342F1F">
        <w:rPr>
          <w:color w:val="151515"/>
          <w:w w:val="85"/>
          <w:sz w:val="19"/>
          <w:szCs w:val="19"/>
          <w:lang w:val="da-DK"/>
        </w:rPr>
        <w:t>når</w:t>
      </w:r>
      <w:r w:rsidRPr="00342F1F">
        <w:rPr>
          <w:color w:val="151515"/>
          <w:spacing w:val="1"/>
          <w:sz w:val="19"/>
          <w:szCs w:val="19"/>
          <w:lang w:val="da-DK"/>
        </w:rPr>
        <w:t xml:space="preserve"> </w:t>
      </w:r>
      <w:r w:rsidRPr="00342F1F">
        <w:rPr>
          <w:color w:val="151515"/>
          <w:w w:val="85"/>
          <w:sz w:val="19"/>
          <w:szCs w:val="19"/>
          <w:lang w:val="da-DK"/>
        </w:rPr>
        <w:t>det</w:t>
      </w:r>
      <w:r w:rsidRPr="00342F1F">
        <w:rPr>
          <w:color w:val="151515"/>
          <w:spacing w:val="12"/>
          <w:sz w:val="19"/>
          <w:szCs w:val="19"/>
          <w:lang w:val="da-DK"/>
        </w:rPr>
        <w:t xml:space="preserve"> </w:t>
      </w:r>
      <w:r w:rsidRPr="00342F1F">
        <w:rPr>
          <w:color w:val="151515"/>
          <w:w w:val="85"/>
          <w:sz w:val="19"/>
          <w:szCs w:val="19"/>
          <w:lang w:val="da-DK"/>
        </w:rPr>
        <w:t>pågældende</w:t>
      </w:r>
      <w:r w:rsidRPr="00342F1F">
        <w:rPr>
          <w:color w:val="151515"/>
          <w:spacing w:val="3"/>
          <w:sz w:val="19"/>
          <w:szCs w:val="19"/>
          <w:lang w:val="da-DK"/>
        </w:rPr>
        <w:t xml:space="preserve"> </w:t>
      </w:r>
      <w:r w:rsidRPr="00342F1F">
        <w:rPr>
          <w:color w:val="282828"/>
          <w:w w:val="85"/>
          <w:sz w:val="19"/>
          <w:szCs w:val="19"/>
          <w:lang w:val="da-DK"/>
        </w:rPr>
        <w:t>stof</w:t>
      </w:r>
      <w:r w:rsidRPr="00342F1F">
        <w:rPr>
          <w:color w:val="282828"/>
          <w:spacing w:val="-1"/>
          <w:sz w:val="19"/>
          <w:szCs w:val="19"/>
          <w:lang w:val="da-DK"/>
        </w:rPr>
        <w:t xml:space="preserve"> </w:t>
      </w:r>
      <w:r w:rsidRPr="00342F1F">
        <w:rPr>
          <w:color w:val="151515"/>
          <w:w w:val="85"/>
          <w:sz w:val="19"/>
          <w:szCs w:val="19"/>
          <w:lang w:val="da-DK"/>
        </w:rPr>
        <w:t>er</w:t>
      </w:r>
      <w:r w:rsidRPr="00342F1F">
        <w:rPr>
          <w:color w:val="151515"/>
          <w:spacing w:val="-6"/>
          <w:sz w:val="19"/>
          <w:szCs w:val="19"/>
          <w:lang w:val="da-DK"/>
        </w:rPr>
        <w:t xml:space="preserve"> </w:t>
      </w:r>
      <w:r w:rsidRPr="00342F1F">
        <w:rPr>
          <w:color w:val="282828"/>
          <w:w w:val="85"/>
          <w:sz w:val="19"/>
          <w:szCs w:val="19"/>
          <w:lang w:val="da-DK"/>
        </w:rPr>
        <w:t>angivet</w:t>
      </w:r>
      <w:r w:rsidRPr="00342F1F">
        <w:rPr>
          <w:color w:val="282828"/>
          <w:spacing w:val="4"/>
          <w:sz w:val="19"/>
          <w:szCs w:val="19"/>
          <w:lang w:val="da-DK"/>
        </w:rPr>
        <w:t xml:space="preserve"> </w:t>
      </w:r>
      <w:r w:rsidRPr="00342F1F">
        <w:rPr>
          <w:color w:val="282828"/>
          <w:w w:val="85"/>
          <w:sz w:val="19"/>
          <w:szCs w:val="19"/>
          <w:lang w:val="da-DK"/>
        </w:rPr>
        <w:t>som</w:t>
      </w:r>
      <w:r w:rsidRPr="00342F1F">
        <w:rPr>
          <w:color w:val="282828"/>
          <w:spacing w:val="17"/>
          <w:sz w:val="19"/>
          <w:szCs w:val="19"/>
          <w:lang w:val="da-DK"/>
        </w:rPr>
        <w:t xml:space="preserve"> </w:t>
      </w:r>
      <w:r w:rsidRPr="00342F1F">
        <w:rPr>
          <w:color w:val="151515"/>
          <w:w w:val="85"/>
          <w:sz w:val="19"/>
          <w:szCs w:val="19"/>
          <w:lang w:val="da-DK"/>
        </w:rPr>
        <w:t>relevant</w:t>
      </w:r>
      <w:r w:rsidRPr="00342F1F">
        <w:rPr>
          <w:color w:val="151515"/>
          <w:spacing w:val="7"/>
          <w:sz w:val="19"/>
          <w:szCs w:val="19"/>
          <w:lang w:val="da-DK"/>
        </w:rPr>
        <w:t xml:space="preserve"> </w:t>
      </w:r>
      <w:r w:rsidRPr="00342F1F">
        <w:rPr>
          <w:color w:val="151515"/>
          <w:w w:val="85"/>
          <w:sz w:val="19"/>
          <w:szCs w:val="19"/>
          <w:lang w:val="da-DK"/>
        </w:rPr>
        <w:t>i</w:t>
      </w:r>
      <w:r w:rsidRPr="00342F1F">
        <w:rPr>
          <w:color w:val="151515"/>
          <w:spacing w:val="1"/>
          <w:sz w:val="19"/>
          <w:szCs w:val="19"/>
          <w:lang w:val="da-DK"/>
        </w:rPr>
        <w:t xml:space="preserve"> </w:t>
      </w:r>
      <w:r w:rsidRPr="00342F1F">
        <w:rPr>
          <w:color w:val="282828"/>
          <w:w w:val="85"/>
          <w:sz w:val="19"/>
          <w:szCs w:val="19"/>
          <w:lang w:val="da-DK"/>
        </w:rPr>
        <w:t>spildgasstrømmene</w:t>
      </w:r>
      <w:r w:rsidRPr="00342F1F">
        <w:rPr>
          <w:color w:val="282828"/>
          <w:spacing w:val="-2"/>
          <w:w w:val="85"/>
          <w:sz w:val="19"/>
          <w:szCs w:val="19"/>
          <w:lang w:val="da-DK"/>
        </w:rPr>
        <w:t xml:space="preserve"> </w:t>
      </w:r>
      <w:r w:rsidRPr="00342F1F">
        <w:rPr>
          <w:color w:val="151515"/>
          <w:w w:val="85"/>
          <w:sz w:val="19"/>
          <w:szCs w:val="19"/>
          <w:lang w:val="da-DK"/>
        </w:rPr>
        <w:t>baseret</w:t>
      </w:r>
      <w:r w:rsidRPr="00342F1F">
        <w:rPr>
          <w:color w:val="151515"/>
          <w:spacing w:val="14"/>
          <w:sz w:val="19"/>
          <w:szCs w:val="19"/>
          <w:lang w:val="da-DK"/>
        </w:rPr>
        <w:t xml:space="preserve"> </w:t>
      </w:r>
      <w:r w:rsidRPr="00342F1F">
        <w:rPr>
          <w:color w:val="151515"/>
          <w:w w:val="85"/>
          <w:sz w:val="19"/>
          <w:szCs w:val="19"/>
          <w:lang w:val="da-DK"/>
        </w:rPr>
        <w:t>på</w:t>
      </w:r>
      <w:r w:rsidRPr="00342F1F">
        <w:rPr>
          <w:color w:val="151515"/>
          <w:spacing w:val="3"/>
          <w:sz w:val="19"/>
          <w:szCs w:val="19"/>
          <w:lang w:val="da-DK"/>
        </w:rPr>
        <w:t xml:space="preserve"> </w:t>
      </w:r>
      <w:r w:rsidRPr="00342F1F">
        <w:rPr>
          <w:color w:val="151515"/>
          <w:w w:val="85"/>
          <w:sz w:val="19"/>
          <w:szCs w:val="19"/>
          <w:lang w:val="da-DK"/>
        </w:rPr>
        <w:t>fortegnelsen</w:t>
      </w:r>
      <w:r w:rsidRPr="00342F1F">
        <w:rPr>
          <w:color w:val="151515"/>
          <w:spacing w:val="14"/>
          <w:sz w:val="19"/>
          <w:szCs w:val="19"/>
          <w:lang w:val="da-DK"/>
        </w:rPr>
        <w:t xml:space="preserve"> </w:t>
      </w:r>
      <w:r w:rsidRPr="00342F1F">
        <w:rPr>
          <w:color w:val="151515"/>
          <w:w w:val="85"/>
          <w:sz w:val="19"/>
          <w:szCs w:val="19"/>
          <w:lang w:val="da-DK"/>
        </w:rPr>
        <w:t>over</w:t>
      </w:r>
      <w:r w:rsidRPr="00342F1F">
        <w:rPr>
          <w:color w:val="151515"/>
          <w:spacing w:val="4"/>
          <w:sz w:val="19"/>
          <w:szCs w:val="19"/>
          <w:lang w:val="da-DK"/>
        </w:rPr>
        <w:t xml:space="preserve"> </w:t>
      </w:r>
      <w:r w:rsidRPr="00342F1F">
        <w:rPr>
          <w:color w:val="151515"/>
          <w:spacing w:val="-2"/>
          <w:w w:val="85"/>
          <w:sz w:val="19"/>
          <w:szCs w:val="19"/>
          <w:lang w:val="da-DK"/>
        </w:rPr>
        <w:t>input</w:t>
      </w:r>
    </w:p>
    <w:p w14:paraId="6D1924FE" w14:textId="77777777" w:rsidR="000A7367" w:rsidRPr="00342F1F" w:rsidRDefault="004723A7">
      <w:pPr>
        <w:tabs>
          <w:tab w:val="left" w:pos="969"/>
        </w:tabs>
        <w:spacing w:before="35" w:line="24" w:lineRule="auto"/>
        <w:ind w:left="675"/>
        <w:rPr>
          <w:sz w:val="19"/>
          <w:szCs w:val="19"/>
          <w:lang w:val="da-DK"/>
        </w:rPr>
      </w:pPr>
      <w:r w:rsidRPr="00342F1F">
        <w:rPr>
          <w:color w:val="151515"/>
          <w:spacing w:val="-10"/>
          <w:w w:val="95"/>
          <w:position w:val="-12"/>
          <w:sz w:val="19"/>
          <w:szCs w:val="19"/>
          <w:lang w:val="da-DK"/>
        </w:rPr>
        <w:t>4</w:t>
      </w:r>
      <w:r w:rsidRPr="00342F1F">
        <w:rPr>
          <w:color w:val="151515"/>
          <w:position w:val="-12"/>
          <w:sz w:val="19"/>
          <w:lang w:val="da-DK"/>
        </w:rPr>
        <w:tab/>
      </w:r>
      <w:r w:rsidRPr="00342F1F">
        <w:rPr>
          <w:color w:val="151515"/>
          <w:w w:val="85"/>
          <w:sz w:val="19"/>
          <w:szCs w:val="19"/>
          <w:lang w:val="da-DK"/>
        </w:rPr>
        <w:t>og</w:t>
      </w:r>
      <w:r w:rsidRPr="00342F1F">
        <w:rPr>
          <w:color w:val="151515"/>
          <w:spacing w:val="-3"/>
          <w:sz w:val="19"/>
          <w:szCs w:val="19"/>
          <w:lang w:val="da-DK"/>
        </w:rPr>
        <w:t xml:space="preserve"> </w:t>
      </w:r>
      <w:r w:rsidRPr="00342F1F">
        <w:rPr>
          <w:color w:val="151515"/>
          <w:w w:val="85"/>
          <w:sz w:val="19"/>
          <w:szCs w:val="19"/>
          <w:lang w:val="da-DK"/>
        </w:rPr>
        <w:t>output</w:t>
      </w:r>
      <w:r w:rsidRPr="00342F1F">
        <w:rPr>
          <w:color w:val="151515"/>
          <w:spacing w:val="7"/>
          <w:sz w:val="19"/>
          <w:szCs w:val="19"/>
          <w:lang w:val="da-DK"/>
        </w:rPr>
        <w:t xml:space="preserve"> </w:t>
      </w:r>
      <w:r w:rsidRPr="00342F1F">
        <w:rPr>
          <w:color w:val="282828"/>
          <w:w w:val="85"/>
          <w:sz w:val="19"/>
          <w:szCs w:val="19"/>
          <w:lang w:val="da-DK"/>
        </w:rPr>
        <w:t>som</w:t>
      </w:r>
      <w:r w:rsidRPr="00342F1F">
        <w:rPr>
          <w:color w:val="282828"/>
          <w:spacing w:val="-3"/>
          <w:sz w:val="19"/>
          <w:szCs w:val="19"/>
          <w:lang w:val="da-DK"/>
        </w:rPr>
        <w:t xml:space="preserve"> </w:t>
      </w:r>
      <w:r w:rsidRPr="00342F1F">
        <w:rPr>
          <w:color w:val="282828"/>
          <w:w w:val="85"/>
          <w:sz w:val="19"/>
          <w:szCs w:val="19"/>
          <w:lang w:val="da-DK"/>
        </w:rPr>
        <w:t>omhandlet</w:t>
      </w:r>
      <w:r w:rsidRPr="00342F1F">
        <w:rPr>
          <w:color w:val="282828"/>
          <w:spacing w:val="8"/>
          <w:sz w:val="19"/>
          <w:szCs w:val="19"/>
          <w:lang w:val="da-DK"/>
        </w:rPr>
        <w:t xml:space="preserve"> </w:t>
      </w:r>
      <w:r w:rsidRPr="00342F1F">
        <w:rPr>
          <w:color w:val="151515"/>
          <w:w w:val="85"/>
          <w:sz w:val="19"/>
          <w:szCs w:val="19"/>
          <w:lang w:val="da-DK"/>
        </w:rPr>
        <w:t>i</w:t>
      </w:r>
      <w:r w:rsidRPr="00342F1F">
        <w:rPr>
          <w:color w:val="151515"/>
          <w:spacing w:val="-3"/>
          <w:sz w:val="19"/>
          <w:szCs w:val="19"/>
          <w:lang w:val="da-DK"/>
        </w:rPr>
        <w:t xml:space="preserve"> </w:t>
      </w:r>
      <w:r w:rsidRPr="00342F1F">
        <w:rPr>
          <w:color w:val="151515"/>
          <w:w w:val="85"/>
          <w:sz w:val="19"/>
          <w:szCs w:val="19"/>
          <w:lang w:val="da-DK"/>
        </w:rPr>
        <w:t>BAT</w:t>
      </w:r>
      <w:r w:rsidRPr="00342F1F">
        <w:rPr>
          <w:color w:val="151515"/>
          <w:spacing w:val="9"/>
          <w:sz w:val="19"/>
          <w:szCs w:val="19"/>
          <w:lang w:val="da-DK"/>
        </w:rPr>
        <w:t xml:space="preserve"> </w:t>
      </w:r>
      <w:r w:rsidRPr="00342F1F">
        <w:rPr>
          <w:color w:val="151515"/>
          <w:spacing w:val="-5"/>
          <w:w w:val="85"/>
          <w:sz w:val="19"/>
          <w:szCs w:val="19"/>
          <w:lang w:val="da-DK"/>
        </w:rPr>
        <w:t>2</w:t>
      </w:r>
      <w:r w:rsidRPr="00342F1F">
        <w:rPr>
          <w:color w:val="464646"/>
          <w:spacing w:val="-5"/>
          <w:w w:val="85"/>
          <w:sz w:val="19"/>
          <w:szCs w:val="19"/>
          <w:lang w:val="da-DK"/>
        </w:rPr>
        <w:t>.</w:t>
      </w:r>
    </w:p>
    <w:p w14:paraId="6D1924FF" w14:textId="5359A949" w:rsidR="000A7367" w:rsidRPr="0055382A" w:rsidRDefault="004723A7">
      <w:pPr>
        <w:spacing w:line="201" w:lineRule="exact"/>
        <w:ind w:left="631"/>
        <w:rPr>
          <w:sz w:val="19"/>
          <w:szCs w:val="19"/>
          <w:lang w:val="da-DK"/>
        </w:rPr>
      </w:pPr>
      <w:r w:rsidRPr="1B4E1884">
        <w:rPr>
          <w:color w:val="151515"/>
          <w:w w:val="85"/>
          <w:sz w:val="19"/>
          <w:szCs w:val="19"/>
          <w:lang w:val="da-DK"/>
        </w:rPr>
        <w:t>(</w:t>
      </w:r>
      <w:r w:rsidR="00426844" w:rsidRPr="00426844">
        <w:rPr>
          <w:color w:val="151515"/>
          <w:spacing w:val="4"/>
          <w:sz w:val="19"/>
          <w:szCs w:val="19"/>
          <w:vertAlign w:val="superscript"/>
          <w:lang w:val="da-DK"/>
        </w:rPr>
        <w:t>4</w:t>
      </w:r>
      <w:r w:rsidRPr="1B4E1884">
        <w:rPr>
          <w:color w:val="151515"/>
          <w:w w:val="85"/>
          <w:sz w:val="19"/>
          <w:szCs w:val="19"/>
          <w:lang w:val="da-DK"/>
        </w:rPr>
        <w:t>)</w:t>
      </w:r>
      <w:r w:rsidRPr="1B4E1884">
        <w:rPr>
          <w:color w:val="151515"/>
          <w:spacing w:val="33"/>
          <w:sz w:val="19"/>
          <w:szCs w:val="19"/>
          <w:lang w:val="da-DK"/>
        </w:rPr>
        <w:t xml:space="preserve">  </w:t>
      </w:r>
      <w:r w:rsidRPr="1B4E1884">
        <w:rPr>
          <w:color w:val="151515"/>
          <w:w w:val="85"/>
          <w:sz w:val="19"/>
          <w:szCs w:val="19"/>
          <w:lang w:val="da-DK"/>
        </w:rPr>
        <w:t>BAT-AEL'en</w:t>
      </w:r>
      <w:r w:rsidRPr="1B4E1884">
        <w:rPr>
          <w:color w:val="151515"/>
          <w:spacing w:val="11"/>
          <w:sz w:val="19"/>
          <w:szCs w:val="19"/>
          <w:lang w:val="da-DK"/>
        </w:rPr>
        <w:t xml:space="preserve"> </w:t>
      </w:r>
      <w:r w:rsidRPr="1B4E1884">
        <w:rPr>
          <w:color w:val="151515"/>
          <w:w w:val="85"/>
          <w:sz w:val="19"/>
          <w:szCs w:val="19"/>
          <w:lang w:val="da-DK"/>
        </w:rPr>
        <w:t>anvendes</w:t>
      </w:r>
      <w:r w:rsidRPr="1B4E1884">
        <w:rPr>
          <w:color w:val="151515"/>
          <w:spacing w:val="-5"/>
          <w:sz w:val="19"/>
          <w:szCs w:val="19"/>
          <w:lang w:val="da-DK"/>
        </w:rPr>
        <w:t xml:space="preserve"> </w:t>
      </w:r>
      <w:r w:rsidRPr="1B4E1884">
        <w:rPr>
          <w:color w:val="151515"/>
          <w:w w:val="85"/>
          <w:sz w:val="19"/>
          <w:szCs w:val="19"/>
          <w:lang w:val="da-DK"/>
        </w:rPr>
        <w:t>kun,</w:t>
      </w:r>
      <w:r w:rsidRPr="1B4E1884">
        <w:rPr>
          <w:color w:val="151515"/>
          <w:spacing w:val="-6"/>
          <w:sz w:val="19"/>
          <w:szCs w:val="19"/>
          <w:lang w:val="da-DK"/>
        </w:rPr>
        <w:t xml:space="preserve"> </w:t>
      </w:r>
      <w:r w:rsidRPr="1B4E1884">
        <w:rPr>
          <w:color w:val="151515"/>
          <w:w w:val="85"/>
          <w:sz w:val="19"/>
          <w:szCs w:val="19"/>
          <w:lang w:val="da-DK"/>
        </w:rPr>
        <w:t>når</w:t>
      </w:r>
      <w:r w:rsidRPr="1B4E1884">
        <w:rPr>
          <w:color w:val="151515"/>
          <w:spacing w:val="-3"/>
          <w:w w:val="85"/>
          <w:sz w:val="19"/>
          <w:szCs w:val="19"/>
          <w:lang w:val="da-DK"/>
        </w:rPr>
        <w:t xml:space="preserve"> </w:t>
      </w:r>
      <w:r w:rsidRPr="1B4E1884">
        <w:rPr>
          <w:color w:val="151515"/>
          <w:w w:val="85"/>
          <w:sz w:val="19"/>
          <w:szCs w:val="19"/>
          <w:lang w:val="da-DK"/>
        </w:rPr>
        <w:t>der</w:t>
      </w:r>
      <w:r w:rsidRPr="1B4E1884">
        <w:rPr>
          <w:color w:val="151515"/>
          <w:spacing w:val="-4"/>
          <w:w w:val="85"/>
          <w:sz w:val="19"/>
          <w:szCs w:val="19"/>
          <w:lang w:val="da-DK"/>
        </w:rPr>
        <w:t xml:space="preserve"> </w:t>
      </w:r>
      <w:r w:rsidRPr="1B4E1884">
        <w:rPr>
          <w:color w:val="282828"/>
          <w:w w:val="85"/>
          <w:sz w:val="19"/>
          <w:szCs w:val="19"/>
          <w:lang w:val="da-DK"/>
        </w:rPr>
        <w:t>anvendes</w:t>
      </w:r>
      <w:r w:rsidRPr="1B4E1884">
        <w:rPr>
          <w:color w:val="282828"/>
          <w:spacing w:val="1"/>
          <w:sz w:val="19"/>
          <w:szCs w:val="19"/>
          <w:lang w:val="da-DK"/>
        </w:rPr>
        <w:t xml:space="preserve"> </w:t>
      </w:r>
      <w:r w:rsidRPr="1B4E1884">
        <w:rPr>
          <w:color w:val="151515"/>
          <w:w w:val="85"/>
          <w:sz w:val="19"/>
          <w:szCs w:val="19"/>
          <w:lang w:val="da-DK"/>
        </w:rPr>
        <w:t>phenolbaserede</w:t>
      </w:r>
      <w:r w:rsidRPr="1B4E1884">
        <w:rPr>
          <w:color w:val="151515"/>
          <w:spacing w:val="-4"/>
          <w:w w:val="85"/>
          <w:sz w:val="19"/>
          <w:szCs w:val="19"/>
          <w:lang w:val="da-DK"/>
        </w:rPr>
        <w:t xml:space="preserve"> </w:t>
      </w:r>
      <w:r w:rsidRPr="1B4E1884">
        <w:rPr>
          <w:color w:val="151515"/>
          <w:spacing w:val="-2"/>
          <w:w w:val="85"/>
          <w:sz w:val="19"/>
          <w:szCs w:val="19"/>
          <w:lang w:val="da-DK"/>
        </w:rPr>
        <w:t>bindersystemer.</w:t>
      </w:r>
    </w:p>
    <w:p w14:paraId="6D192500" w14:textId="34AC30AE" w:rsidR="000A7367" w:rsidRPr="0055382A" w:rsidRDefault="004723A7">
      <w:pPr>
        <w:spacing w:before="10" w:line="211" w:lineRule="auto"/>
        <w:ind w:left="968" w:right="628" w:hanging="338"/>
        <w:rPr>
          <w:sz w:val="19"/>
          <w:lang w:val="da-DK"/>
        </w:rPr>
      </w:pPr>
      <w:r w:rsidRPr="0055382A">
        <w:rPr>
          <w:color w:val="151515"/>
          <w:w w:val="90"/>
          <w:sz w:val="19"/>
          <w:lang w:val="da-DK"/>
        </w:rPr>
        <w:t>(</w:t>
      </w:r>
      <w:r w:rsidR="00426844" w:rsidRPr="00426844">
        <w:rPr>
          <w:color w:val="464646"/>
          <w:w w:val="90"/>
          <w:sz w:val="19"/>
          <w:vertAlign w:val="superscript"/>
          <w:lang w:val="da-DK"/>
        </w:rPr>
        <w:t>5</w:t>
      </w:r>
      <w:r w:rsidRPr="0055382A">
        <w:rPr>
          <w:color w:val="151515"/>
          <w:w w:val="90"/>
          <w:sz w:val="19"/>
          <w:lang w:val="da-DK"/>
        </w:rPr>
        <w:t>)</w:t>
      </w:r>
      <w:r w:rsidRPr="0055382A">
        <w:rPr>
          <w:color w:val="151515"/>
          <w:spacing w:val="80"/>
          <w:sz w:val="19"/>
          <w:lang w:val="da-DK"/>
        </w:rPr>
        <w:t xml:space="preserve"> </w:t>
      </w:r>
      <w:r w:rsidRPr="0055382A">
        <w:rPr>
          <w:color w:val="282828"/>
          <w:w w:val="90"/>
          <w:sz w:val="19"/>
          <w:lang w:val="da-DK"/>
        </w:rPr>
        <w:t>Den</w:t>
      </w:r>
      <w:r w:rsidRPr="0055382A">
        <w:rPr>
          <w:color w:val="282828"/>
          <w:sz w:val="19"/>
          <w:lang w:val="da-DK"/>
        </w:rPr>
        <w:t xml:space="preserve"> </w:t>
      </w:r>
      <w:r w:rsidRPr="0055382A">
        <w:rPr>
          <w:color w:val="151515"/>
          <w:w w:val="90"/>
          <w:sz w:val="19"/>
          <w:lang w:val="da-DK"/>
        </w:rPr>
        <w:t>øvre</w:t>
      </w:r>
      <w:r w:rsidRPr="0055382A">
        <w:rPr>
          <w:color w:val="151515"/>
          <w:spacing w:val="-2"/>
          <w:w w:val="90"/>
          <w:sz w:val="19"/>
          <w:lang w:val="da-DK"/>
        </w:rPr>
        <w:t xml:space="preserve"> </w:t>
      </w:r>
      <w:r w:rsidRPr="0055382A">
        <w:rPr>
          <w:color w:val="151515"/>
          <w:w w:val="90"/>
          <w:sz w:val="19"/>
          <w:lang w:val="da-DK"/>
        </w:rPr>
        <w:t>ende</w:t>
      </w:r>
      <w:r w:rsidRPr="0055382A">
        <w:rPr>
          <w:color w:val="151515"/>
          <w:spacing w:val="-2"/>
          <w:w w:val="90"/>
          <w:sz w:val="19"/>
          <w:lang w:val="da-DK"/>
        </w:rPr>
        <w:t xml:space="preserve"> </w:t>
      </w:r>
      <w:r w:rsidRPr="0055382A">
        <w:rPr>
          <w:color w:val="151515"/>
          <w:w w:val="90"/>
          <w:sz w:val="19"/>
          <w:lang w:val="da-DK"/>
        </w:rPr>
        <w:t xml:space="preserve">af </w:t>
      </w:r>
      <w:r w:rsidRPr="0055382A">
        <w:rPr>
          <w:color w:val="282828"/>
          <w:w w:val="90"/>
          <w:sz w:val="19"/>
          <w:lang w:val="da-DK"/>
        </w:rPr>
        <w:t>BAT-AEL-intervallet</w:t>
      </w:r>
      <w:r w:rsidRPr="0055382A">
        <w:rPr>
          <w:color w:val="282828"/>
          <w:spacing w:val="-2"/>
          <w:w w:val="90"/>
          <w:sz w:val="19"/>
          <w:lang w:val="da-DK"/>
        </w:rPr>
        <w:t xml:space="preserve"> </w:t>
      </w:r>
      <w:r w:rsidRPr="0055382A">
        <w:rPr>
          <w:color w:val="151515"/>
          <w:w w:val="90"/>
          <w:sz w:val="19"/>
          <w:lang w:val="da-DK"/>
        </w:rPr>
        <w:t>kan</w:t>
      </w:r>
      <w:r w:rsidRPr="0055382A">
        <w:rPr>
          <w:color w:val="151515"/>
          <w:sz w:val="19"/>
          <w:lang w:val="da-DK"/>
        </w:rPr>
        <w:t xml:space="preserve"> </w:t>
      </w:r>
      <w:r w:rsidRPr="0055382A">
        <w:rPr>
          <w:color w:val="151515"/>
          <w:w w:val="90"/>
          <w:sz w:val="19"/>
          <w:lang w:val="da-DK"/>
        </w:rPr>
        <w:t xml:space="preserve">være højere og op til </w:t>
      </w:r>
      <w:r w:rsidRPr="0055382A">
        <w:rPr>
          <w:color w:val="151515"/>
          <w:w w:val="90"/>
          <w:sz w:val="16"/>
          <w:lang w:val="da-DK"/>
        </w:rPr>
        <w:t>100</w:t>
      </w:r>
      <w:r w:rsidRPr="0055382A">
        <w:rPr>
          <w:color w:val="151515"/>
          <w:spacing w:val="61"/>
          <w:sz w:val="16"/>
          <w:lang w:val="da-DK"/>
        </w:rPr>
        <w:t xml:space="preserve"> </w:t>
      </w:r>
      <w:r w:rsidRPr="0055382A">
        <w:rPr>
          <w:color w:val="151515"/>
          <w:w w:val="90"/>
          <w:sz w:val="19"/>
          <w:lang w:val="da-DK"/>
        </w:rPr>
        <w:t xml:space="preserve">mg </w:t>
      </w:r>
      <w:r w:rsidRPr="0055382A">
        <w:rPr>
          <w:color w:val="282828"/>
          <w:w w:val="90"/>
          <w:sz w:val="19"/>
          <w:lang w:val="da-DK"/>
        </w:rPr>
        <w:t>C/Nm',</w:t>
      </w:r>
      <w:r w:rsidRPr="0055382A">
        <w:rPr>
          <w:color w:val="282828"/>
          <w:sz w:val="19"/>
          <w:lang w:val="da-DK"/>
        </w:rPr>
        <w:t xml:space="preserve"> </w:t>
      </w:r>
      <w:r w:rsidRPr="0055382A">
        <w:rPr>
          <w:color w:val="151515"/>
          <w:w w:val="90"/>
          <w:sz w:val="19"/>
          <w:lang w:val="da-DK"/>
        </w:rPr>
        <w:t>når der</w:t>
      </w:r>
      <w:r w:rsidRPr="0055382A">
        <w:rPr>
          <w:color w:val="151515"/>
          <w:spacing w:val="-3"/>
          <w:w w:val="90"/>
          <w:sz w:val="19"/>
          <w:lang w:val="da-DK"/>
        </w:rPr>
        <w:t xml:space="preserve"> </w:t>
      </w:r>
      <w:r w:rsidRPr="0055382A">
        <w:rPr>
          <w:color w:val="151515"/>
          <w:w w:val="90"/>
          <w:sz w:val="19"/>
          <w:lang w:val="da-DK"/>
        </w:rPr>
        <w:t>er</w:t>
      </w:r>
      <w:r w:rsidRPr="0055382A">
        <w:rPr>
          <w:color w:val="151515"/>
          <w:sz w:val="19"/>
          <w:lang w:val="da-DK"/>
        </w:rPr>
        <w:t xml:space="preserve"> </w:t>
      </w:r>
      <w:r w:rsidRPr="0055382A">
        <w:rPr>
          <w:color w:val="151515"/>
          <w:w w:val="90"/>
          <w:sz w:val="19"/>
          <w:lang w:val="da-DK"/>
        </w:rPr>
        <w:t>tale</w:t>
      </w:r>
      <w:r w:rsidRPr="0055382A">
        <w:rPr>
          <w:color w:val="151515"/>
          <w:spacing w:val="-2"/>
          <w:w w:val="90"/>
          <w:sz w:val="19"/>
          <w:lang w:val="da-DK"/>
        </w:rPr>
        <w:t xml:space="preserve"> </w:t>
      </w:r>
      <w:r w:rsidRPr="0055382A">
        <w:rPr>
          <w:color w:val="151515"/>
          <w:w w:val="90"/>
          <w:sz w:val="19"/>
          <w:lang w:val="da-DK"/>
        </w:rPr>
        <w:t>om</w:t>
      </w:r>
      <w:r w:rsidRPr="0055382A">
        <w:rPr>
          <w:color w:val="151515"/>
          <w:spacing w:val="5"/>
          <w:sz w:val="19"/>
          <w:lang w:val="da-DK"/>
        </w:rPr>
        <w:t xml:space="preserve"> </w:t>
      </w:r>
      <w:r w:rsidRPr="0055382A">
        <w:rPr>
          <w:color w:val="282828"/>
          <w:w w:val="90"/>
          <w:sz w:val="19"/>
          <w:lang w:val="da-DK"/>
        </w:rPr>
        <w:t xml:space="preserve">kernefremstilling, </w:t>
      </w:r>
      <w:r w:rsidRPr="0055382A">
        <w:rPr>
          <w:color w:val="151515"/>
          <w:w w:val="90"/>
          <w:sz w:val="19"/>
          <w:lang w:val="da-DK"/>
        </w:rPr>
        <w:t>hvis</w:t>
      </w:r>
      <w:r w:rsidRPr="0055382A">
        <w:rPr>
          <w:color w:val="151515"/>
          <w:spacing w:val="-2"/>
          <w:w w:val="90"/>
          <w:sz w:val="19"/>
          <w:lang w:val="da-DK"/>
        </w:rPr>
        <w:t xml:space="preserve"> </w:t>
      </w:r>
      <w:r w:rsidRPr="0055382A">
        <w:rPr>
          <w:color w:val="151515"/>
          <w:w w:val="90"/>
          <w:sz w:val="19"/>
          <w:lang w:val="da-DK"/>
        </w:rPr>
        <w:t xml:space="preserve">begge følgende betingelser </w:t>
      </w:r>
      <w:r w:rsidRPr="0055382A">
        <w:rPr>
          <w:color w:val="282828"/>
          <w:w w:val="90"/>
          <w:sz w:val="19"/>
          <w:lang w:val="da-DK"/>
        </w:rPr>
        <w:t xml:space="preserve">(a </w:t>
      </w:r>
      <w:r w:rsidRPr="0055382A">
        <w:rPr>
          <w:color w:val="151515"/>
          <w:w w:val="90"/>
          <w:sz w:val="19"/>
          <w:lang w:val="da-DK"/>
        </w:rPr>
        <w:t>og b)</w:t>
      </w:r>
      <w:r w:rsidRPr="0055382A">
        <w:rPr>
          <w:color w:val="151515"/>
          <w:spacing w:val="-2"/>
          <w:w w:val="90"/>
          <w:sz w:val="19"/>
          <w:lang w:val="da-DK"/>
        </w:rPr>
        <w:t xml:space="preserve"> </w:t>
      </w:r>
      <w:r w:rsidRPr="0055382A">
        <w:rPr>
          <w:color w:val="282828"/>
          <w:w w:val="90"/>
          <w:sz w:val="19"/>
          <w:lang w:val="da-DK"/>
        </w:rPr>
        <w:t>er</w:t>
      </w:r>
      <w:r w:rsidRPr="0055382A">
        <w:rPr>
          <w:color w:val="282828"/>
          <w:spacing w:val="-8"/>
          <w:w w:val="90"/>
          <w:sz w:val="19"/>
          <w:lang w:val="da-DK"/>
        </w:rPr>
        <w:t xml:space="preserve"> </w:t>
      </w:r>
      <w:r w:rsidRPr="0055382A">
        <w:rPr>
          <w:color w:val="151515"/>
          <w:w w:val="90"/>
          <w:sz w:val="19"/>
          <w:lang w:val="da-DK"/>
        </w:rPr>
        <w:t>opfyldt:</w:t>
      </w:r>
    </w:p>
    <w:p w14:paraId="6D192501" w14:textId="77777777" w:rsidR="000A7367" w:rsidRPr="0055382A" w:rsidRDefault="004723A7">
      <w:pPr>
        <w:pStyle w:val="Brdtekst"/>
        <w:spacing w:before="6"/>
        <w:rPr>
          <w:sz w:val="17"/>
          <w:lang w:val="da-DK"/>
        </w:rPr>
      </w:pPr>
      <w:r>
        <w:rPr>
          <w:noProof/>
          <w:lang w:val="da-DK" w:eastAsia="da-DK"/>
        </w:rPr>
        <mc:AlternateContent>
          <mc:Choice Requires="wps">
            <w:drawing>
              <wp:anchor distT="0" distB="0" distL="0" distR="0" simplePos="0" relativeHeight="251658262" behindDoc="1" locked="0" layoutInCell="1" allowOverlap="1" wp14:anchorId="6D192FBA" wp14:editId="6D192FBB">
                <wp:simplePos x="0" y="0"/>
                <wp:positionH relativeFrom="page">
                  <wp:posOffset>867155</wp:posOffset>
                </wp:positionH>
                <wp:positionV relativeFrom="paragraph">
                  <wp:posOffset>143181</wp:posOffset>
                </wp:positionV>
                <wp:extent cx="5842000" cy="7620"/>
                <wp:effectExtent l="0" t="0" r="0" b="0"/>
                <wp:wrapTopAndBottom/>
                <wp:docPr id="147" name="Graphic 14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42000" cy="7620"/>
                        </a:xfrm>
                        <a:custGeom>
                          <a:avLst/>
                          <a:gdLst/>
                          <a:ahLst/>
                          <a:cxnLst/>
                          <a:rect l="l" t="t" r="r" b="b"/>
                          <a:pathLst>
                            <a:path w="5842000" h="7620">
                              <a:moveTo>
                                <a:pt x="5841492" y="7620"/>
                              </a:moveTo>
                              <a:lnTo>
                                <a:pt x="0" y="7620"/>
                              </a:lnTo>
                              <a:lnTo>
                                <a:pt x="0" y="0"/>
                              </a:lnTo>
                              <a:lnTo>
                                <a:pt x="5841492" y="0"/>
                              </a:lnTo>
                              <a:lnTo>
                                <a:pt x="5841492" y="762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arto="http://schemas.microsoft.com/office/word/2006/arto">
            <w:pict>
              <v:shape w14:anchorId="1771036D" id="Graphic 147" o:spid="_x0000_s1026" style="position:absolute;margin-left:68.3pt;margin-top:11.25pt;width:460pt;height:.6pt;z-index:-251658201;visibility:visible;mso-wrap-style:square;mso-wrap-distance-left:0;mso-wrap-distance-top:0;mso-wrap-distance-right:0;mso-wrap-distance-bottom:0;mso-position-horizontal:absolute;mso-position-horizontal-relative:page;mso-position-vertical:absolute;mso-position-vertical-relative:text;v-text-anchor:top" coordsize="584200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" path="m5841492,7620l,7620,,,5841492,r,7620xe" fillcolor="black" stroked="f">
                <v:path arrowok="t"/>
                <w10:wrap type="topAndBottom" anchorx="page"/>
              </v:shape>
            </w:pict>
          </mc:Fallback>
        </mc:AlternateContent>
      </w:r>
    </w:p>
    <w:p w14:paraId="5862F400" w14:textId="77777777" w:rsidR="005D612D" w:rsidRPr="0055382A" w:rsidRDefault="005D612D">
      <w:pPr>
        <w:rPr>
          <w:sz w:val="17"/>
          <w:lang w:val="da-DK"/>
        </w:rPr>
      </w:pPr>
      <w:r>
        <w:rPr>
          <w:sz w:val="17"/>
          <w:lang w:val="da-DK"/>
        </w:rPr>
        <w:br/>
      </w:r>
    </w:p>
    <w:tbl>
      <w:tblPr>
        <w:tblStyle w:val="Tabel-Gitter"/>
        <w:tblW w:w="0" w:type="auto"/>
        <w:tblInd w:w="667" w:type="dxa"/>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
      <w:tblGrid>
        <w:gridCol w:w="2735"/>
        <w:gridCol w:w="5928"/>
      </w:tblGrid>
      <w:tr w:rsidR="005D612D" w:rsidRPr="00B41B04" w14:paraId="23E3D803" w14:textId="77777777">
        <w:tc>
          <w:tcPr>
            <w:tcW w:w="2735" w:type="dxa"/>
          </w:tcPr>
          <w:p w14:paraId="67377D9D" w14:textId="77777777" w:rsidR="005D612D" w:rsidRPr="00613F07" w:rsidRDefault="005D612D">
            <w:pPr>
              <w:pStyle w:val="Listeafsnit"/>
              <w:tabs>
                <w:tab w:val="left" w:pos="2224"/>
              </w:tabs>
              <w:spacing w:line="230" w:lineRule="auto"/>
              <w:ind w:left="0" w:firstLine="0"/>
              <w:rPr>
                <w:sz w:val="19"/>
                <w:lang w:val="da-DK"/>
              </w:rPr>
            </w:pPr>
            <w:r w:rsidRPr="00613F07">
              <w:rPr>
                <w:sz w:val="19"/>
                <w:lang w:val="da-DK"/>
              </w:rPr>
              <w:t>Virksomhedens planlagte aktiviteter for at opfylde BAT-kravet (handleplan)</w:t>
            </w:r>
          </w:p>
        </w:tc>
        <w:tc>
          <w:tcPr>
            <w:tcW w:w="5928" w:type="dxa"/>
            <w:shd w:val="clear" w:color="auto" w:fill="auto"/>
          </w:tcPr>
          <w:p w14:paraId="56DAD32A" w14:textId="77777777" w:rsidR="005D612D" w:rsidRPr="00613F07" w:rsidRDefault="005D612D">
            <w:pPr>
              <w:pStyle w:val="Listeafsnit"/>
              <w:tabs>
                <w:tab w:val="left" w:pos="1913"/>
              </w:tabs>
              <w:spacing w:line="230" w:lineRule="auto"/>
              <w:ind w:left="0" w:right="619" w:firstLine="0"/>
              <w:jc w:val="both"/>
              <w:rPr>
                <w:color w:val="808080" w:themeColor="background1" w:themeShade="80"/>
                <w:sz w:val="19"/>
                <w:lang w:val="da-DK"/>
              </w:rPr>
            </w:pPr>
          </w:p>
        </w:tc>
      </w:tr>
      <w:tr w:rsidR="005D612D" w14:paraId="72149053" w14:textId="77777777">
        <w:tc>
          <w:tcPr>
            <w:tcW w:w="2735" w:type="dxa"/>
          </w:tcPr>
          <w:p w14:paraId="76E2B830" w14:textId="77777777" w:rsidR="005D612D" w:rsidRDefault="005D612D">
            <w:pPr>
              <w:pStyle w:val="Listeafsnit"/>
              <w:tabs>
                <w:tab w:val="left" w:pos="2224"/>
              </w:tabs>
              <w:spacing w:line="230" w:lineRule="auto"/>
              <w:ind w:left="0" w:firstLine="0"/>
              <w:rPr>
                <w:sz w:val="19"/>
                <w:szCs w:val="19"/>
              </w:rPr>
            </w:pPr>
            <w:r w:rsidRPr="6B33377A">
              <w:rPr>
                <w:sz w:val="19"/>
                <w:szCs w:val="19"/>
              </w:rPr>
              <w:t>Virksomhedens reference til dokumentation</w:t>
            </w:r>
          </w:p>
        </w:tc>
        <w:tc>
          <w:tcPr>
            <w:tcW w:w="5928" w:type="dxa"/>
            <w:shd w:val="clear" w:color="auto" w:fill="auto"/>
          </w:tcPr>
          <w:p w14:paraId="72C1061E" w14:textId="77777777" w:rsidR="005D612D" w:rsidRPr="00624D01" w:rsidRDefault="005D612D">
            <w:pPr>
              <w:tabs>
                <w:tab w:val="left" w:pos="1913"/>
              </w:tabs>
              <w:spacing w:line="230" w:lineRule="auto"/>
              <w:ind w:right="-29"/>
              <w:rPr>
                <w:color w:val="808080" w:themeColor="background1" w:themeShade="80"/>
                <w:sz w:val="19"/>
              </w:rPr>
            </w:pPr>
          </w:p>
        </w:tc>
      </w:tr>
    </w:tbl>
    <w:p w14:paraId="6D192503" w14:textId="77777777" w:rsidR="000A7367" w:rsidRPr="0055382A" w:rsidRDefault="000A7367">
      <w:pPr>
        <w:pStyle w:val="Brdtekst"/>
        <w:spacing w:before="228"/>
        <w:rPr>
          <w:sz w:val="20"/>
          <w:lang w:val="da-DK"/>
        </w:rPr>
      </w:pPr>
    </w:p>
    <w:p w14:paraId="6D192504" w14:textId="77777777" w:rsidR="000A7367" w:rsidRPr="0055382A" w:rsidRDefault="004723A7">
      <w:pPr>
        <w:pStyle w:val="Overskrift3"/>
        <w:numPr>
          <w:ilvl w:val="3"/>
          <w:numId w:val="10"/>
        </w:numPr>
        <w:tabs>
          <w:tab w:val="left" w:pos="1428"/>
          <w:tab w:val="left" w:pos="1437"/>
        </w:tabs>
        <w:spacing w:before="1" w:line="230" w:lineRule="auto"/>
        <w:ind w:left="1428" w:right="638" w:hanging="801"/>
        <w:rPr>
          <w:i w:val="0"/>
          <w:color w:val="0F0F0F"/>
          <w:sz w:val="18"/>
          <w:lang w:val="da-DK"/>
        </w:rPr>
      </w:pPr>
      <w:r w:rsidRPr="0055382A">
        <w:rPr>
          <w:color w:val="1F1F1F"/>
          <w:w w:val="85"/>
          <w:lang w:val="da-DK"/>
        </w:rPr>
        <w:t>Emissioner</w:t>
      </w:r>
      <w:r w:rsidRPr="0055382A">
        <w:rPr>
          <w:color w:val="1F1F1F"/>
          <w:spacing w:val="7"/>
          <w:lang w:val="da-DK"/>
        </w:rPr>
        <w:t xml:space="preserve"> </w:t>
      </w:r>
      <w:r w:rsidRPr="0055382A">
        <w:rPr>
          <w:color w:val="0F0F0F"/>
          <w:w w:val="85"/>
          <w:lang w:val="da-DK"/>
        </w:rPr>
        <w:t>til</w:t>
      </w:r>
      <w:r w:rsidRPr="0055382A">
        <w:rPr>
          <w:color w:val="0F0F0F"/>
          <w:lang w:val="da-DK"/>
        </w:rPr>
        <w:t xml:space="preserve"> </w:t>
      </w:r>
      <w:r w:rsidRPr="0055382A">
        <w:rPr>
          <w:color w:val="0F0F0F"/>
          <w:w w:val="85"/>
          <w:lang w:val="da-DK"/>
        </w:rPr>
        <w:t>luft</w:t>
      </w:r>
      <w:r w:rsidRPr="0055382A">
        <w:rPr>
          <w:color w:val="0F0F0F"/>
          <w:lang w:val="da-DK"/>
        </w:rPr>
        <w:t xml:space="preserve"> </w:t>
      </w:r>
      <w:r w:rsidRPr="0055382A">
        <w:rPr>
          <w:color w:val="0F0F0F"/>
          <w:w w:val="85"/>
          <w:lang w:val="da-DK"/>
        </w:rPr>
        <w:t>fra</w:t>
      </w:r>
      <w:r w:rsidRPr="0055382A">
        <w:rPr>
          <w:color w:val="0F0F0F"/>
          <w:spacing w:val="-7"/>
          <w:lang w:val="da-DK"/>
        </w:rPr>
        <w:t xml:space="preserve"> </w:t>
      </w:r>
      <w:r w:rsidRPr="0055382A">
        <w:rPr>
          <w:color w:val="1F1F1F"/>
          <w:w w:val="85"/>
          <w:lang w:val="da-DK"/>
        </w:rPr>
        <w:t>støbe-,</w:t>
      </w:r>
      <w:r w:rsidRPr="0055382A">
        <w:rPr>
          <w:color w:val="1F1F1F"/>
          <w:lang w:val="da-DK"/>
        </w:rPr>
        <w:t xml:space="preserve"> </w:t>
      </w:r>
      <w:r w:rsidRPr="0055382A">
        <w:rPr>
          <w:color w:val="0F0F0F"/>
          <w:w w:val="85"/>
          <w:lang w:val="da-DK"/>
        </w:rPr>
        <w:t>køle-</w:t>
      </w:r>
      <w:r w:rsidRPr="0055382A">
        <w:rPr>
          <w:color w:val="0F0F0F"/>
          <w:spacing w:val="-3"/>
          <w:lang w:val="da-DK"/>
        </w:rPr>
        <w:t xml:space="preserve"> </w:t>
      </w:r>
      <w:r w:rsidRPr="0055382A">
        <w:rPr>
          <w:color w:val="1F1F1F"/>
          <w:w w:val="85"/>
          <w:lang w:val="da-DK"/>
        </w:rPr>
        <w:t>og</w:t>
      </w:r>
      <w:r w:rsidRPr="0055382A">
        <w:rPr>
          <w:color w:val="1F1F1F"/>
          <w:spacing w:val="-4"/>
          <w:lang w:val="da-DK"/>
        </w:rPr>
        <w:t xml:space="preserve"> </w:t>
      </w:r>
      <w:r w:rsidRPr="0055382A">
        <w:rPr>
          <w:color w:val="0F0F0F"/>
          <w:w w:val="85"/>
          <w:lang w:val="da-DK"/>
        </w:rPr>
        <w:t>formrensningsprocesser</w:t>
      </w:r>
      <w:r w:rsidRPr="0055382A">
        <w:rPr>
          <w:color w:val="0F0F0F"/>
          <w:spacing w:val="-4"/>
          <w:w w:val="85"/>
          <w:lang w:val="da-DK"/>
        </w:rPr>
        <w:t xml:space="preserve"> </w:t>
      </w:r>
      <w:r w:rsidRPr="0055382A">
        <w:rPr>
          <w:color w:val="0F0F0F"/>
          <w:w w:val="85"/>
          <w:lang w:val="da-DK"/>
        </w:rPr>
        <w:t>i</w:t>
      </w:r>
      <w:r w:rsidRPr="0055382A">
        <w:rPr>
          <w:color w:val="0F0F0F"/>
          <w:spacing w:val="-4"/>
          <w:lang w:val="da-DK"/>
        </w:rPr>
        <w:t xml:space="preserve"> </w:t>
      </w:r>
      <w:r w:rsidRPr="0055382A">
        <w:rPr>
          <w:color w:val="1F1F1F"/>
          <w:w w:val="85"/>
          <w:lang w:val="da-DK"/>
        </w:rPr>
        <w:t>støberier,</w:t>
      </w:r>
      <w:r w:rsidRPr="0055382A">
        <w:rPr>
          <w:color w:val="1F1F1F"/>
          <w:spacing w:val="-5"/>
          <w:lang w:val="da-DK"/>
        </w:rPr>
        <w:t xml:space="preserve"> </w:t>
      </w:r>
      <w:r w:rsidRPr="0055382A">
        <w:rPr>
          <w:color w:val="0F0F0F"/>
          <w:w w:val="85"/>
          <w:lang w:val="da-DK"/>
        </w:rPr>
        <w:t>hvor</w:t>
      </w:r>
      <w:r w:rsidRPr="0055382A">
        <w:rPr>
          <w:color w:val="0F0F0F"/>
          <w:spacing w:val="-1"/>
          <w:w w:val="85"/>
          <w:lang w:val="da-DK"/>
        </w:rPr>
        <w:t xml:space="preserve"> </w:t>
      </w:r>
      <w:r w:rsidRPr="0055382A">
        <w:rPr>
          <w:color w:val="0F0F0F"/>
          <w:w w:val="85"/>
          <w:lang w:val="da-DK"/>
        </w:rPr>
        <w:t>der</w:t>
      </w:r>
      <w:r w:rsidRPr="0055382A">
        <w:rPr>
          <w:color w:val="0F0F0F"/>
          <w:spacing w:val="-4"/>
          <w:w w:val="85"/>
          <w:lang w:val="da-DK"/>
        </w:rPr>
        <w:t xml:space="preserve"> </w:t>
      </w:r>
      <w:r w:rsidRPr="0055382A">
        <w:rPr>
          <w:color w:val="1F1F1F"/>
          <w:w w:val="85"/>
          <w:lang w:val="da-DK"/>
        </w:rPr>
        <w:t>anvendes</w:t>
      </w:r>
      <w:r w:rsidRPr="0055382A">
        <w:rPr>
          <w:color w:val="1F1F1F"/>
          <w:spacing w:val="-1"/>
          <w:lang w:val="da-DK"/>
        </w:rPr>
        <w:t xml:space="preserve"> </w:t>
      </w:r>
      <w:r w:rsidRPr="0055382A">
        <w:rPr>
          <w:color w:val="1F1F1F"/>
          <w:w w:val="85"/>
          <w:lang w:val="da-DK"/>
        </w:rPr>
        <w:t>engangsforme,</w:t>
      </w:r>
      <w:r w:rsidRPr="0055382A">
        <w:rPr>
          <w:color w:val="1F1F1F"/>
          <w:spacing w:val="7"/>
          <w:lang w:val="da-DK"/>
        </w:rPr>
        <w:t xml:space="preserve"> </w:t>
      </w:r>
      <w:r w:rsidRPr="0055382A">
        <w:rPr>
          <w:color w:val="0F0F0F"/>
          <w:w w:val="85"/>
          <w:lang w:val="da-DK"/>
        </w:rPr>
        <w:t>herunder</w:t>
      </w:r>
      <w:r w:rsidRPr="0055382A">
        <w:rPr>
          <w:color w:val="0F0F0F"/>
          <w:spacing w:val="1"/>
          <w:lang w:val="da-DK"/>
        </w:rPr>
        <w:t xml:space="preserve"> </w:t>
      </w:r>
      <w:r w:rsidRPr="0055382A">
        <w:rPr>
          <w:color w:val="1F1F1F"/>
          <w:w w:val="85"/>
          <w:lang w:val="da-DK"/>
        </w:rPr>
        <w:t xml:space="preserve">ved </w:t>
      </w:r>
      <w:r w:rsidRPr="0055382A">
        <w:rPr>
          <w:color w:val="0F0F0F"/>
          <w:spacing w:val="-2"/>
          <w:w w:val="90"/>
          <w:lang w:val="da-DK"/>
        </w:rPr>
        <w:t>fuldstøbning</w:t>
      </w:r>
    </w:p>
    <w:p w14:paraId="6D192509" w14:textId="77777777" w:rsidR="000A7367" w:rsidRPr="0055382A" w:rsidRDefault="000A7367">
      <w:pPr>
        <w:pStyle w:val="Brdtekst"/>
        <w:rPr>
          <w:i/>
          <w:sz w:val="20"/>
          <w:lang w:val="da-DK"/>
        </w:rPr>
      </w:pPr>
    </w:p>
    <w:p w14:paraId="6D19250A" w14:textId="77777777" w:rsidR="000A7367" w:rsidRPr="0055382A" w:rsidRDefault="000A7367">
      <w:pPr>
        <w:pStyle w:val="Brdtekst"/>
        <w:spacing w:before="1"/>
        <w:rPr>
          <w:i/>
          <w:sz w:val="20"/>
          <w:lang w:val="da-DK"/>
        </w:rPr>
      </w:pPr>
    </w:p>
    <w:p w14:paraId="6D19250B" w14:textId="77777777" w:rsidR="000A7367" w:rsidRPr="0055382A" w:rsidRDefault="004723A7">
      <w:pPr>
        <w:pStyle w:val="Overskrift4"/>
        <w:spacing w:line="242" w:lineRule="auto"/>
        <w:ind w:left="1199" w:right="637" w:hanging="2"/>
        <w:rPr>
          <w:lang w:val="da-DK"/>
        </w:rPr>
      </w:pPr>
      <w:r w:rsidRPr="0055382A">
        <w:rPr>
          <w:color w:val="0F0F0F"/>
          <w:lang w:val="da-DK"/>
        </w:rPr>
        <w:t>BAT 27.</w:t>
      </w:r>
      <w:r w:rsidRPr="0055382A">
        <w:rPr>
          <w:color w:val="0F0F0F"/>
          <w:spacing w:val="80"/>
          <w:lang w:val="da-DK"/>
        </w:rPr>
        <w:t xml:space="preserve"> </w:t>
      </w:r>
      <w:r w:rsidRPr="0055382A">
        <w:rPr>
          <w:color w:val="0F0F0F"/>
          <w:lang w:val="da-DK"/>
        </w:rPr>
        <w:t>For at reducere</w:t>
      </w:r>
      <w:r w:rsidRPr="0055382A">
        <w:rPr>
          <w:color w:val="0F0F0F"/>
          <w:spacing w:val="22"/>
          <w:lang w:val="da-DK"/>
        </w:rPr>
        <w:t xml:space="preserve"> </w:t>
      </w:r>
      <w:r w:rsidRPr="0055382A">
        <w:rPr>
          <w:color w:val="0F0F0F"/>
          <w:lang w:val="da-DK"/>
        </w:rPr>
        <w:t>emissioner</w:t>
      </w:r>
      <w:r w:rsidRPr="0055382A">
        <w:rPr>
          <w:color w:val="0F0F0F"/>
          <w:spacing w:val="33"/>
          <w:lang w:val="da-DK"/>
        </w:rPr>
        <w:t xml:space="preserve"> </w:t>
      </w:r>
      <w:r w:rsidRPr="0055382A">
        <w:rPr>
          <w:color w:val="0F0F0F"/>
          <w:lang w:val="da-DK"/>
        </w:rPr>
        <w:t>til luft fra støbe-, køle- og formrensningsprocesser i støberier, hvor der anvendes engangsforme, herunder ved fuldstøbning, er det BAT</w:t>
      </w:r>
      <w:r w:rsidRPr="0055382A">
        <w:rPr>
          <w:color w:val="0F0F0F"/>
          <w:spacing w:val="-15"/>
          <w:lang w:val="da-DK"/>
        </w:rPr>
        <w:t xml:space="preserve"> </w:t>
      </w:r>
      <w:r w:rsidRPr="0055382A">
        <w:rPr>
          <w:color w:val="0F0F0F"/>
          <w:lang w:val="da-DK"/>
        </w:rPr>
        <w:t>at:</w:t>
      </w:r>
    </w:p>
    <w:p w14:paraId="6D19250D" w14:textId="77777777" w:rsidR="000A7367" w:rsidRPr="0055382A" w:rsidRDefault="000A7367">
      <w:pPr>
        <w:pStyle w:val="Brdtekst"/>
        <w:spacing w:before="164"/>
        <w:rPr>
          <w:b/>
          <w:sz w:val="19"/>
          <w:lang w:val="da-DK"/>
        </w:rPr>
      </w:pPr>
    </w:p>
    <w:p w14:paraId="0F21173D" w14:textId="77777777" w:rsidR="00926D03" w:rsidRDefault="004723A7" w:rsidP="00926D03">
      <w:pPr>
        <w:pStyle w:val="Brdtekst"/>
        <w:tabs>
          <w:tab w:val="left" w:pos="969"/>
        </w:tabs>
        <w:spacing w:before="1"/>
        <w:ind w:left="622"/>
        <w:rPr>
          <w:color w:val="0F0F0F"/>
          <w:spacing w:val="-2"/>
          <w:w w:val="105"/>
          <w:lang w:val="da-DK"/>
        </w:rPr>
      </w:pPr>
      <w:r w:rsidRPr="0055382A">
        <w:rPr>
          <w:color w:val="0F0F0F"/>
          <w:spacing w:val="-10"/>
          <w:w w:val="105"/>
          <w:lang w:val="da-DK"/>
        </w:rPr>
        <w:t>-</w:t>
      </w:r>
      <w:r w:rsidRPr="0055382A">
        <w:rPr>
          <w:color w:val="0F0F0F"/>
          <w:lang w:val="da-DK"/>
        </w:rPr>
        <w:tab/>
      </w:r>
      <w:r w:rsidRPr="0055382A">
        <w:rPr>
          <w:color w:val="1F1F1F"/>
          <w:w w:val="105"/>
          <w:lang w:val="da-DK"/>
        </w:rPr>
        <w:t>opfange</w:t>
      </w:r>
      <w:r w:rsidRPr="0055382A">
        <w:rPr>
          <w:color w:val="1F1F1F"/>
          <w:spacing w:val="-12"/>
          <w:w w:val="105"/>
          <w:lang w:val="da-DK"/>
        </w:rPr>
        <w:t xml:space="preserve"> </w:t>
      </w:r>
      <w:r w:rsidRPr="0055382A">
        <w:rPr>
          <w:color w:val="1F1F1F"/>
          <w:w w:val="105"/>
          <w:lang w:val="da-DK"/>
        </w:rPr>
        <w:t>emissionerne</w:t>
      </w:r>
      <w:r w:rsidRPr="0055382A">
        <w:rPr>
          <w:color w:val="1F1F1F"/>
          <w:spacing w:val="-11"/>
          <w:w w:val="105"/>
          <w:lang w:val="da-DK"/>
        </w:rPr>
        <w:t xml:space="preserve"> </w:t>
      </w:r>
      <w:r w:rsidRPr="0055382A">
        <w:rPr>
          <w:color w:val="1F1F1F"/>
          <w:w w:val="105"/>
          <w:lang w:val="da-DK"/>
        </w:rPr>
        <w:t>ved</w:t>
      </w:r>
      <w:r w:rsidRPr="0055382A">
        <w:rPr>
          <w:color w:val="1F1F1F"/>
          <w:spacing w:val="-10"/>
          <w:w w:val="105"/>
          <w:lang w:val="da-DK"/>
        </w:rPr>
        <w:t xml:space="preserve"> </w:t>
      </w:r>
      <w:r w:rsidRPr="0055382A">
        <w:rPr>
          <w:color w:val="0F0F0F"/>
          <w:w w:val="105"/>
          <w:lang w:val="da-DK"/>
        </w:rPr>
        <w:t>hjælp</w:t>
      </w:r>
      <w:r w:rsidRPr="0055382A">
        <w:rPr>
          <w:color w:val="0F0F0F"/>
          <w:spacing w:val="-12"/>
          <w:w w:val="105"/>
          <w:lang w:val="da-DK"/>
        </w:rPr>
        <w:t xml:space="preserve"> </w:t>
      </w:r>
      <w:r w:rsidRPr="0055382A">
        <w:rPr>
          <w:color w:val="0F0F0F"/>
          <w:w w:val="105"/>
          <w:lang w:val="da-DK"/>
        </w:rPr>
        <w:t>af</w:t>
      </w:r>
      <w:r w:rsidRPr="0055382A">
        <w:rPr>
          <w:color w:val="0F0F0F"/>
          <w:spacing w:val="-10"/>
          <w:w w:val="105"/>
          <w:lang w:val="da-DK"/>
        </w:rPr>
        <w:t xml:space="preserve"> </w:t>
      </w:r>
      <w:r w:rsidRPr="0055382A">
        <w:rPr>
          <w:color w:val="0F0F0F"/>
          <w:spacing w:val="-2"/>
          <w:w w:val="105"/>
          <w:lang w:val="da-DK"/>
        </w:rPr>
        <w:t>teknika</w:t>
      </w:r>
    </w:p>
    <w:p w14:paraId="7C843A30" w14:textId="77777777" w:rsidR="00A00497" w:rsidRDefault="00A00497" w:rsidP="00926D03">
      <w:pPr>
        <w:pStyle w:val="Brdtekst"/>
        <w:tabs>
          <w:tab w:val="left" w:pos="969"/>
        </w:tabs>
        <w:spacing w:before="1"/>
        <w:ind w:left="622"/>
        <w:rPr>
          <w:lang w:val="da-DK"/>
        </w:rPr>
      </w:pPr>
    </w:p>
    <w:p w14:paraId="6D192511" w14:textId="54C23EC5" w:rsidR="000A7367" w:rsidRPr="0055382A" w:rsidRDefault="00A00497" w:rsidP="00926D03">
      <w:pPr>
        <w:pStyle w:val="Brdtekst"/>
        <w:tabs>
          <w:tab w:val="left" w:pos="969"/>
        </w:tabs>
        <w:spacing w:before="1"/>
        <w:ind w:left="622"/>
        <w:rPr>
          <w:lang w:val="da-DK"/>
        </w:rPr>
      </w:pPr>
      <w:r>
        <w:rPr>
          <w:lang w:val="da-DK"/>
        </w:rPr>
        <w:t xml:space="preserve">-      </w:t>
      </w:r>
      <w:r w:rsidRPr="0055382A">
        <w:rPr>
          <w:color w:val="0F0F0F"/>
          <w:lang w:val="da-DK"/>
        </w:rPr>
        <w:t>behandle</w:t>
      </w:r>
      <w:r w:rsidRPr="0055382A">
        <w:rPr>
          <w:color w:val="0F0F0F"/>
          <w:spacing w:val="15"/>
          <w:lang w:val="da-DK"/>
        </w:rPr>
        <w:t xml:space="preserve"> </w:t>
      </w:r>
      <w:r w:rsidRPr="0055382A">
        <w:rPr>
          <w:color w:val="1F1F1F"/>
          <w:lang w:val="da-DK"/>
        </w:rPr>
        <w:t>afgangsgasserne</w:t>
      </w:r>
      <w:r w:rsidRPr="0055382A">
        <w:rPr>
          <w:color w:val="1F1F1F"/>
          <w:spacing w:val="2"/>
          <w:lang w:val="da-DK"/>
        </w:rPr>
        <w:t xml:space="preserve"> </w:t>
      </w:r>
      <w:r w:rsidRPr="0055382A">
        <w:rPr>
          <w:color w:val="1F1F1F"/>
          <w:lang w:val="da-DK"/>
        </w:rPr>
        <w:t>ved</w:t>
      </w:r>
      <w:r w:rsidRPr="0055382A">
        <w:rPr>
          <w:color w:val="1F1F1F"/>
          <w:spacing w:val="19"/>
          <w:lang w:val="da-DK"/>
        </w:rPr>
        <w:t xml:space="preserve"> </w:t>
      </w:r>
      <w:r w:rsidRPr="0055382A">
        <w:rPr>
          <w:color w:val="0F0F0F"/>
          <w:lang w:val="da-DK"/>
        </w:rPr>
        <w:t>hjælp</w:t>
      </w:r>
      <w:r w:rsidRPr="0055382A">
        <w:rPr>
          <w:color w:val="0F0F0F"/>
          <w:spacing w:val="8"/>
          <w:lang w:val="da-DK"/>
        </w:rPr>
        <w:t xml:space="preserve"> </w:t>
      </w:r>
      <w:r w:rsidRPr="0055382A">
        <w:rPr>
          <w:color w:val="0F0F0F"/>
          <w:lang w:val="da-DK"/>
        </w:rPr>
        <w:t>af</w:t>
      </w:r>
      <w:r w:rsidRPr="0055382A">
        <w:rPr>
          <w:color w:val="0F0F0F"/>
          <w:spacing w:val="3"/>
          <w:lang w:val="da-DK"/>
        </w:rPr>
        <w:t xml:space="preserve"> </w:t>
      </w:r>
      <w:r w:rsidRPr="0055382A">
        <w:rPr>
          <w:color w:val="1F1F1F"/>
          <w:lang w:val="da-DK"/>
        </w:rPr>
        <w:t>en</w:t>
      </w:r>
      <w:r w:rsidRPr="0055382A">
        <w:rPr>
          <w:color w:val="1F1F1F"/>
          <w:spacing w:val="13"/>
          <w:lang w:val="da-DK"/>
        </w:rPr>
        <w:t xml:space="preserve"> </w:t>
      </w:r>
      <w:r w:rsidRPr="0055382A">
        <w:rPr>
          <w:color w:val="1F1F1F"/>
          <w:lang w:val="da-DK"/>
        </w:rPr>
        <w:t>af</w:t>
      </w:r>
      <w:r w:rsidRPr="0055382A">
        <w:rPr>
          <w:color w:val="1F1F1F"/>
          <w:spacing w:val="20"/>
          <w:lang w:val="da-DK"/>
        </w:rPr>
        <w:t xml:space="preserve"> </w:t>
      </w:r>
      <w:r w:rsidRPr="0055382A">
        <w:rPr>
          <w:color w:val="0F0F0F"/>
          <w:lang w:val="da-DK"/>
        </w:rPr>
        <w:t>nedenstående</w:t>
      </w:r>
      <w:r w:rsidRPr="0055382A">
        <w:rPr>
          <w:color w:val="0F0F0F"/>
          <w:spacing w:val="31"/>
          <w:lang w:val="da-DK"/>
        </w:rPr>
        <w:t xml:space="preserve"> </w:t>
      </w:r>
      <w:r w:rsidRPr="0055382A">
        <w:rPr>
          <w:color w:val="0F0F0F"/>
          <w:lang w:val="da-DK"/>
        </w:rPr>
        <w:t>teknikker</w:t>
      </w:r>
      <w:r w:rsidRPr="0055382A">
        <w:rPr>
          <w:color w:val="0F0F0F"/>
          <w:spacing w:val="15"/>
          <w:lang w:val="da-DK"/>
        </w:rPr>
        <w:t xml:space="preserve"> </w:t>
      </w:r>
      <w:r w:rsidRPr="0055382A">
        <w:rPr>
          <w:color w:val="0F0F0F"/>
          <w:lang w:val="da-DK"/>
        </w:rPr>
        <w:t>b-h</w:t>
      </w:r>
      <w:r w:rsidRPr="0055382A">
        <w:rPr>
          <w:color w:val="0F0F0F"/>
          <w:spacing w:val="16"/>
          <w:lang w:val="da-DK"/>
        </w:rPr>
        <w:t xml:space="preserve"> </w:t>
      </w:r>
      <w:r w:rsidRPr="0055382A">
        <w:rPr>
          <w:color w:val="1F1F1F"/>
          <w:lang w:val="da-DK"/>
        </w:rPr>
        <w:t>eller</w:t>
      </w:r>
      <w:r w:rsidRPr="0055382A">
        <w:rPr>
          <w:color w:val="1F1F1F"/>
          <w:spacing w:val="9"/>
          <w:lang w:val="da-DK"/>
        </w:rPr>
        <w:t xml:space="preserve"> </w:t>
      </w:r>
      <w:r w:rsidRPr="0055382A">
        <w:rPr>
          <w:color w:val="1F1F1F"/>
          <w:lang w:val="da-DK"/>
        </w:rPr>
        <w:t>en</w:t>
      </w:r>
      <w:r w:rsidRPr="0055382A">
        <w:rPr>
          <w:color w:val="1F1F1F"/>
          <w:spacing w:val="14"/>
          <w:lang w:val="da-DK"/>
        </w:rPr>
        <w:t xml:space="preserve"> </w:t>
      </w:r>
      <w:r w:rsidRPr="0055382A">
        <w:rPr>
          <w:color w:val="0F0F0F"/>
          <w:lang w:val="da-DK"/>
        </w:rPr>
        <w:t>kombination</w:t>
      </w:r>
      <w:r w:rsidRPr="0055382A">
        <w:rPr>
          <w:color w:val="0F0F0F"/>
          <w:spacing w:val="34"/>
          <w:lang w:val="da-DK"/>
        </w:rPr>
        <w:t xml:space="preserve"> </w:t>
      </w:r>
      <w:r w:rsidRPr="0055382A">
        <w:rPr>
          <w:color w:val="0F0F0F"/>
          <w:spacing w:val="-2"/>
          <w:lang w:val="da-DK"/>
        </w:rPr>
        <w:t>heraf.</w:t>
      </w:r>
    </w:p>
    <w:p w14:paraId="6D192512" w14:textId="77777777" w:rsidR="000A7367" w:rsidRPr="0055382A" w:rsidRDefault="000A7367">
      <w:pPr>
        <w:pStyle w:val="Brdtekst"/>
        <w:spacing w:before="5"/>
        <w:rPr>
          <w:sz w:val="19"/>
          <w:lang w:val="da-DK"/>
        </w:rPr>
      </w:pPr>
    </w:p>
    <w:tbl>
      <w:tblPr>
        <w:tblW w:w="0" w:type="auto"/>
        <w:tblInd w:w="63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911"/>
        <w:gridCol w:w="2977"/>
        <w:gridCol w:w="1984"/>
        <w:gridCol w:w="2552"/>
      </w:tblGrid>
      <w:tr w:rsidR="00AD634A" w:rsidRPr="00B41B04" w14:paraId="27DF09C8" w14:textId="77777777" w:rsidTr="00A00497">
        <w:trPr>
          <w:trHeight w:val="529"/>
        </w:trPr>
        <w:tc>
          <w:tcPr>
            <w:tcW w:w="1911" w:type="dxa"/>
            <w:tcBorders>
              <w:right w:val="single" w:sz="2" w:space="0" w:color="000000" w:themeColor="text1"/>
            </w:tcBorders>
          </w:tcPr>
          <w:p w14:paraId="17CCBD98" w14:textId="77777777" w:rsidR="00AD634A" w:rsidRDefault="00AD634A">
            <w:pPr>
              <w:pStyle w:val="TableParagraph"/>
              <w:spacing w:line="201" w:lineRule="exact"/>
              <w:ind w:left="109"/>
              <w:rPr>
                <w:sz w:val="18"/>
                <w:szCs w:val="18"/>
              </w:rPr>
            </w:pPr>
            <w:r>
              <w:rPr>
                <w:color w:val="1C1C1C"/>
                <w:sz w:val="18"/>
                <w:szCs w:val="18"/>
              </w:rPr>
              <w:t>Teknik</w:t>
            </w:r>
          </w:p>
        </w:tc>
        <w:tc>
          <w:tcPr>
            <w:tcW w:w="2977" w:type="dxa"/>
            <w:tcBorders>
              <w:left w:val="single" w:sz="2" w:space="0" w:color="000000" w:themeColor="text1"/>
            </w:tcBorders>
          </w:tcPr>
          <w:p w14:paraId="249234B5" w14:textId="77777777" w:rsidR="00AD634A" w:rsidRDefault="00AD634A">
            <w:pPr>
              <w:pStyle w:val="TableParagraph"/>
              <w:spacing w:line="201" w:lineRule="exact"/>
              <w:ind w:left="110"/>
              <w:rPr>
                <w:rFonts w:ascii="Arial"/>
                <w:b/>
                <w:sz w:val="16"/>
                <w:szCs w:val="16"/>
              </w:rPr>
            </w:pPr>
            <w:r>
              <w:rPr>
                <w:color w:val="1C1C1C"/>
                <w:sz w:val="18"/>
                <w:szCs w:val="18"/>
              </w:rPr>
              <w:t>Beskrivelse</w:t>
            </w:r>
          </w:p>
        </w:tc>
        <w:tc>
          <w:tcPr>
            <w:tcW w:w="1984" w:type="dxa"/>
            <w:tcBorders>
              <w:right w:val="double" w:sz="4" w:space="0" w:color="auto"/>
            </w:tcBorders>
          </w:tcPr>
          <w:p w14:paraId="17FCB7FB" w14:textId="77777777" w:rsidR="00AD634A" w:rsidRDefault="00AD634A">
            <w:pPr>
              <w:pStyle w:val="TableParagraph"/>
              <w:spacing w:line="201" w:lineRule="exact"/>
              <w:ind w:left="118"/>
              <w:rPr>
                <w:sz w:val="18"/>
                <w:szCs w:val="18"/>
              </w:rPr>
            </w:pPr>
            <w:r>
              <w:rPr>
                <w:color w:val="1C1C1C"/>
                <w:sz w:val="18"/>
                <w:szCs w:val="18"/>
              </w:rPr>
              <w:t>Anvendelse</w:t>
            </w:r>
          </w:p>
        </w:tc>
        <w:tc>
          <w:tcPr>
            <w:tcW w:w="2552" w:type="dxa"/>
            <w:tcBorders>
              <w:top w:val="double" w:sz="4" w:space="0" w:color="auto"/>
              <w:left w:val="double" w:sz="4" w:space="0" w:color="auto"/>
              <w:bottom w:val="double" w:sz="4" w:space="0" w:color="auto"/>
              <w:right w:val="double" w:sz="4" w:space="0" w:color="auto"/>
            </w:tcBorders>
          </w:tcPr>
          <w:p w14:paraId="552AE2D0" w14:textId="77777777" w:rsidR="00AD634A" w:rsidRPr="00EB1CC4" w:rsidRDefault="00AD634A">
            <w:pPr>
              <w:pStyle w:val="TableParagraph"/>
              <w:spacing w:line="247" w:lineRule="auto"/>
              <w:ind w:left="113" w:right="-29" w:firstLine="6"/>
              <w:jc w:val="center"/>
              <w:rPr>
                <w:color w:val="1C1C1C"/>
                <w:sz w:val="18"/>
                <w:lang w:val="da-DK"/>
              </w:rPr>
            </w:pPr>
            <w:r w:rsidRPr="00342F1F">
              <w:rPr>
                <w:color w:val="1C1C1C"/>
                <w:sz w:val="18"/>
                <w:lang w:val="da-DK"/>
              </w:rPr>
              <w:t xml:space="preserve">Angiv teknikker der anvendes, og beskriv kort hvordan. </w:t>
            </w:r>
          </w:p>
          <w:p w14:paraId="694C1C1A" w14:textId="77777777" w:rsidR="00AD634A" w:rsidRPr="00342F1F" w:rsidRDefault="00AD634A">
            <w:pPr>
              <w:pStyle w:val="TableParagraph"/>
              <w:spacing w:line="201" w:lineRule="exact"/>
              <w:ind w:left="118"/>
              <w:rPr>
                <w:color w:val="1C1C1C"/>
                <w:sz w:val="18"/>
                <w:szCs w:val="18"/>
                <w:lang w:val="da-DK"/>
              </w:rPr>
            </w:pPr>
            <w:r w:rsidRPr="00342F1F">
              <w:rPr>
                <w:color w:val="1C1C1C"/>
                <w:sz w:val="18"/>
                <w:lang w:val="da-DK"/>
              </w:rPr>
              <w:t>(eller at teknik ikke er relevant)</w:t>
            </w:r>
          </w:p>
        </w:tc>
      </w:tr>
    </w:tbl>
    <w:p w14:paraId="6D192513" w14:textId="77777777" w:rsidR="000A7367" w:rsidRPr="0055382A" w:rsidRDefault="000A7367">
      <w:pPr>
        <w:rPr>
          <w:sz w:val="19"/>
          <w:lang w:val="da-DK"/>
        </w:rPr>
        <w:sectPr w:rsidR="000A7367" w:rsidRPr="0055382A">
          <w:headerReference w:type="even" r:id="rId20"/>
          <w:headerReference w:type="default" r:id="rId21"/>
          <w:footerReference w:type="even" r:id="rId22"/>
          <w:footerReference w:type="default" r:id="rId23"/>
          <w:pgSz w:w="11910" w:h="16840"/>
          <w:pgMar w:top="1280" w:right="700" w:bottom="600" w:left="740" w:header="897" w:footer="414" w:gutter="0"/>
          <w:cols w:space="708"/>
        </w:sectPr>
      </w:pPr>
    </w:p>
    <w:p w14:paraId="6D192515" w14:textId="77777777" w:rsidR="000A7367" w:rsidRDefault="004723A7">
      <w:pPr>
        <w:pStyle w:val="Overskrift3"/>
        <w:spacing w:before="132"/>
        <w:ind w:left="627"/>
      </w:pPr>
      <w:r>
        <w:rPr>
          <w:color w:val="0F0F0F"/>
          <w:w w:val="85"/>
        </w:rPr>
        <w:t>Opfangning</w:t>
      </w:r>
      <w:r>
        <w:rPr>
          <w:color w:val="0F0F0F"/>
          <w:spacing w:val="8"/>
        </w:rPr>
        <w:t xml:space="preserve"> </w:t>
      </w:r>
      <w:r>
        <w:rPr>
          <w:color w:val="0F0F0F"/>
          <w:w w:val="85"/>
        </w:rPr>
        <w:t>af</w:t>
      </w:r>
      <w:r>
        <w:rPr>
          <w:color w:val="0F0F0F"/>
          <w:spacing w:val="-7"/>
        </w:rPr>
        <w:t xml:space="preserve"> </w:t>
      </w:r>
      <w:r>
        <w:rPr>
          <w:color w:val="1F1F1F"/>
          <w:spacing w:val="-2"/>
          <w:w w:val="85"/>
        </w:rPr>
        <w:t>emissioner</w:t>
      </w:r>
    </w:p>
    <w:p w14:paraId="6D192517" w14:textId="6A954E83" w:rsidR="000A7367" w:rsidRPr="00A00497" w:rsidRDefault="000A7367" w:rsidP="00A00497">
      <w:pPr>
        <w:spacing w:before="93"/>
        <w:ind w:left="627"/>
        <w:rPr>
          <w:sz w:val="17"/>
          <w:szCs w:val="17"/>
        </w:rPr>
        <w:sectPr w:rsidR="000A7367" w:rsidRPr="00A00497">
          <w:type w:val="continuous"/>
          <w:pgSz w:w="11910" w:h="16840"/>
          <w:pgMar w:top="660" w:right="700" w:bottom="600" w:left="740" w:header="897" w:footer="414" w:gutter="0"/>
          <w:cols w:num="2" w:space="708" w:equalWidth="0">
            <w:col w:w="2420" w:space="5479"/>
            <w:col w:w="2571"/>
          </w:cols>
        </w:sectPr>
      </w:pPr>
    </w:p>
    <w:p w14:paraId="6D192518" w14:textId="77777777" w:rsidR="000A7367" w:rsidRDefault="000A7367">
      <w:pPr>
        <w:pStyle w:val="Brdtekst"/>
        <w:spacing w:before="115"/>
        <w:rPr>
          <w:sz w:val="20"/>
        </w:rPr>
      </w:pPr>
    </w:p>
    <w:tbl>
      <w:tblPr>
        <w:tblpPr w:leftFromText="141" w:rightFromText="141" w:vertAnchor="text" w:tblpX="630" w:tblpY="1"/>
        <w:tblOverlap w:val="neve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363"/>
        <w:gridCol w:w="1559"/>
        <w:gridCol w:w="2977"/>
        <w:gridCol w:w="1842"/>
        <w:gridCol w:w="2694"/>
      </w:tblGrid>
      <w:tr w:rsidR="00F540A4" w:rsidRPr="00B41B04" w14:paraId="6D192533" w14:textId="599B6382" w:rsidTr="003B6551">
        <w:trPr>
          <w:trHeight w:val="1843"/>
        </w:trPr>
        <w:tc>
          <w:tcPr>
            <w:tcW w:w="363" w:type="dxa"/>
            <w:tcBorders>
              <w:left w:val="nil"/>
            </w:tcBorders>
          </w:tcPr>
          <w:p w14:paraId="6D192519" w14:textId="77777777" w:rsidR="00F540A4" w:rsidRDefault="00F540A4" w:rsidP="003B6551">
            <w:pPr>
              <w:pStyle w:val="TableParagraph"/>
              <w:rPr>
                <w:sz w:val="18"/>
              </w:rPr>
            </w:pPr>
          </w:p>
          <w:p w14:paraId="6D19251A" w14:textId="77777777" w:rsidR="00F540A4" w:rsidRDefault="00F540A4" w:rsidP="003B6551">
            <w:pPr>
              <w:pStyle w:val="TableParagraph"/>
              <w:rPr>
                <w:sz w:val="18"/>
              </w:rPr>
            </w:pPr>
          </w:p>
          <w:p w14:paraId="6D19251B" w14:textId="77777777" w:rsidR="00F540A4" w:rsidRDefault="00F540A4" w:rsidP="003B6551">
            <w:pPr>
              <w:pStyle w:val="TableParagraph"/>
              <w:rPr>
                <w:sz w:val="18"/>
              </w:rPr>
            </w:pPr>
          </w:p>
          <w:p w14:paraId="6D19251C" w14:textId="77777777" w:rsidR="00F540A4" w:rsidRDefault="00F540A4" w:rsidP="003B6551">
            <w:pPr>
              <w:pStyle w:val="TableParagraph"/>
              <w:rPr>
                <w:sz w:val="18"/>
              </w:rPr>
            </w:pPr>
          </w:p>
          <w:p w14:paraId="6D19251D" w14:textId="77777777" w:rsidR="00F540A4" w:rsidRDefault="00F540A4" w:rsidP="003B6551">
            <w:pPr>
              <w:pStyle w:val="TableParagraph"/>
              <w:rPr>
                <w:sz w:val="18"/>
              </w:rPr>
            </w:pPr>
          </w:p>
          <w:p w14:paraId="6D19251E" w14:textId="77777777" w:rsidR="00F540A4" w:rsidRDefault="00F540A4" w:rsidP="003B6551">
            <w:pPr>
              <w:pStyle w:val="TableParagraph"/>
              <w:spacing w:before="191"/>
              <w:rPr>
                <w:sz w:val="18"/>
              </w:rPr>
            </w:pPr>
          </w:p>
          <w:p w14:paraId="6D19251F" w14:textId="77777777" w:rsidR="00F540A4" w:rsidRDefault="00F540A4" w:rsidP="003B6551">
            <w:pPr>
              <w:pStyle w:val="TableParagraph"/>
              <w:spacing w:before="1"/>
              <w:ind w:left="110"/>
              <w:rPr>
                <w:sz w:val="18"/>
              </w:rPr>
            </w:pPr>
            <w:r>
              <w:rPr>
                <w:color w:val="1F1F1F"/>
                <w:spacing w:val="-5"/>
                <w:w w:val="105"/>
                <w:sz w:val="18"/>
              </w:rPr>
              <w:t>a.</w:t>
            </w:r>
          </w:p>
        </w:tc>
        <w:tc>
          <w:tcPr>
            <w:tcW w:w="1559" w:type="dxa"/>
          </w:tcPr>
          <w:p w14:paraId="6D192520" w14:textId="77777777" w:rsidR="00F540A4" w:rsidRPr="0055382A" w:rsidRDefault="00F540A4" w:rsidP="003B6551">
            <w:pPr>
              <w:pStyle w:val="TableParagraph"/>
              <w:rPr>
                <w:sz w:val="18"/>
                <w:lang w:val="da-DK"/>
              </w:rPr>
            </w:pPr>
          </w:p>
          <w:p w14:paraId="6D192521" w14:textId="77777777" w:rsidR="00F540A4" w:rsidRPr="0055382A" w:rsidRDefault="00F540A4" w:rsidP="003B6551">
            <w:pPr>
              <w:pStyle w:val="TableParagraph"/>
              <w:rPr>
                <w:sz w:val="18"/>
                <w:lang w:val="da-DK"/>
              </w:rPr>
            </w:pPr>
          </w:p>
          <w:p w14:paraId="6D192522" w14:textId="77777777" w:rsidR="00F540A4" w:rsidRPr="0055382A" w:rsidRDefault="00F540A4" w:rsidP="003B6551">
            <w:pPr>
              <w:pStyle w:val="TableParagraph"/>
              <w:spacing w:before="173"/>
              <w:rPr>
                <w:sz w:val="18"/>
                <w:lang w:val="da-DK"/>
              </w:rPr>
            </w:pPr>
          </w:p>
          <w:p w14:paraId="6D192523" w14:textId="77777777" w:rsidR="00F540A4" w:rsidRPr="0055382A" w:rsidRDefault="00F540A4" w:rsidP="003B6551">
            <w:pPr>
              <w:pStyle w:val="TableParagraph"/>
              <w:tabs>
                <w:tab w:val="left" w:pos="1311"/>
              </w:tabs>
              <w:ind w:left="110"/>
              <w:rPr>
                <w:sz w:val="18"/>
                <w:lang w:val="da-DK"/>
              </w:rPr>
            </w:pPr>
            <w:r w:rsidRPr="0055382A">
              <w:rPr>
                <w:color w:val="1F1F1F"/>
                <w:spacing w:val="-2"/>
                <w:sz w:val="18"/>
                <w:lang w:val="da-DK"/>
              </w:rPr>
              <w:t>Udsugning</w:t>
            </w:r>
            <w:r w:rsidRPr="0055382A">
              <w:rPr>
                <w:color w:val="1F1F1F"/>
                <w:sz w:val="18"/>
                <w:lang w:val="da-DK"/>
              </w:rPr>
              <w:tab/>
            </w:r>
            <w:r w:rsidRPr="0055382A">
              <w:rPr>
                <w:color w:val="1F1F1F"/>
                <w:spacing w:val="-5"/>
                <w:sz w:val="18"/>
                <w:lang w:val="da-DK"/>
              </w:rPr>
              <w:t>af</w:t>
            </w:r>
          </w:p>
          <w:p w14:paraId="6D192524" w14:textId="77777777" w:rsidR="00F540A4" w:rsidRPr="0055382A" w:rsidRDefault="00F540A4" w:rsidP="003B6551">
            <w:pPr>
              <w:pStyle w:val="TableParagraph"/>
              <w:tabs>
                <w:tab w:val="left" w:pos="1243"/>
              </w:tabs>
              <w:spacing w:before="5" w:line="247" w:lineRule="auto"/>
              <w:ind w:left="102" w:right="97" w:firstLine="2"/>
              <w:rPr>
                <w:sz w:val="18"/>
                <w:lang w:val="da-DK"/>
              </w:rPr>
            </w:pPr>
            <w:r w:rsidRPr="0055382A">
              <w:rPr>
                <w:color w:val="1F1F1F"/>
                <w:spacing w:val="-2"/>
                <w:w w:val="105"/>
                <w:sz w:val="18"/>
                <w:lang w:val="da-DK"/>
              </w:rPr>
              <w:t>emissioner</w:t>
            </w:r>
            <w:r w:rsidRPr="0055382A">
              <w:rPr>
                <w:color w:val="1F1F1F"/>
                <w:sz w:val="18"/>
                <w:lang w:val="da-DK"/>
              </w:rPr>
              <w:tab/>
            </w:r>
            <w:r w:rsidRPr="0055382A">
              <w:rPr>
                <w:color w:val="0F0F0F"/>
                <w:spacing w:val="-4"/>
                <w:w w:val="105"/>
                <w:sz w:val="18"/>
                <w:lang w:val="da-DK"/>
              </w:rPr>
              <w:t xml:space="preserve">fra </w:t>
            </w:r>
            <w:r w:rsidRPr="0055382A">
              <w:rPr>
                <w:color w:val="1F1F1F"/>
                <w:w w:val="105"/>
                <w:sz w:val="18"/>
                <w:lang w:val="da-DK"/>
              </w:rPr>
              <w:t>støbe-,</w:t>
            </w:r>
            <w:r w:rsidRPr="0055382A">
              <w:rPr>
                <w:color w:val="1F1F1F"/>
                <w:spacing w:val="68"/>
                <w:w w:val="105"/>
                <w:sz w:val="18"/>
                <w:lang w:val="da-DK"/>
              </w:rPr>
              <w:t xml:space="preserve"> </w:t>
            </w:r>
            <w:r w:rsidRPr="0055382A">
              <w:rPr>
                <w:color w:val="1F1F1F"/>
                <w:w w:val="105"/>
                <w:sz w:val="18"/>
                <w:lang w:val="da-DK"/>
              </w:rPr>
              <w:t>køle-</w:t>
            </w:r>
            <w:r w:rsidRPr="0055382A">
              <w:rPr>
                <w:color w:val="1F1F1F"/>
                <w:spacing w:val="40"/>
                <w:w w:val="105"/>
                <w:sz w:val="18"/>
                <w:lang w:val="da-DK"/>
              </w:rPr>
              <w:t xml:space="preserve"> </w:t>
            </w:r>
            <w:r w:rsidRPr="0055382A">
              <w:rPr>
                <w:color w:val="1F1F1F"/>
                <w:w w:val="105"/>
                <w:sz w:val="18"/>
                <w:lang w:val="da-DK"/>
              </w:rPr>
              <w:t xml:space="preserve">og </w:t>
            </w:r>
            <w:r w:rsidRPr="0055382A">
              <w:rPr>
                <w:color w:val="0F0F0F"/>
                <w:spacing w:val="-2"/>
                <w:w w:val="105"/>
                <w:sz w:val="18"/>
                <w:lang w:val="da-DK"/>
              </w:rPr>
              <w:t xml:space="preserve">formrensnings­ </w:t>
            </w:r>
            <w:r w:rsidRPr="0055382A">
              <w:rPr>
                <w:color w:val="0F0F0F"/>
                <w:w w:val="105"/>
                <w:sz w:val="18"/>
                <w:lang w:val="da-DK"/>
              </w:rPr>
              <w:t>processer</w:t>
            </w:r>
            <w:r w:rsidRPr="0055382A">
              <w:rPr>
                <w:color w:val="0F0F0F"/>
                <w:spacing w:val="40"/>
                <w:w w:val="105"/>
                <w:sz w:val="18"/>
                <w:lang w:val="da-DK"/>
              </w:rPr>
              <w:t xml:space="preserve"> </w:t>
            </w:r>
            <w:r w:rsidRPr="0055382A">
              <w:rPr>
                <w:color w:val="1F1F1F"/>
                <w:w w:val="105"/>
                <w:sz w:val="18"/>
                <w:lang w:val="da-DK"/>
              </w:rPr>
              <w:t>så</w:t>
            </w:r>
            <w:r w:rsidRPr="0055382A">
              <w:rPr>
                <w:color w:val="1F1F1F"/>
                <w:spacing w:val="40"/>
                <w:w w:val="105"/>
                <w:sz w:val="18"/>
                <w:lang w:val="da-DK"/>
              </w:rPr>
              <w:t xml:space="preserve"> </w:t>
            </w:r>
            <w:r w:rsidRPr="0055382A">
              <w:rPr>
                <w:color w:val="0F0F0F"/>
                <w:w w:val="105"/>
                <w:sz w:val="18"/>
                <w:lang w:val="da-DK"/>
              </w:rPr>
              <w:t xml:space="preserve">tæt </w:t>
            </w:r>
            <w:r w:rsidRPr="0055382A">
              <w:rPr>
                <w:color w:val="1F1F1F"/>
                <w:w w:val="105"/>
                <w:sz w:val="18"/>
                <w:lang w:val="da-DK"/>
              </w:rPr>
              <w:t>som</w:t>
            </w:r>
            <w:r w:rsidRPr="0055382A">
              <w:rPr>
                <w:color w:val="1F1F1F"/>
                <w:spacing w:val="80"/>
                <w:w w:val="105"/>
                <w:sz w:val="18"/>
                <w:lang w:val="da-DK"/>
              </w:rPr>
              <w:t xml:space="preserve"> </w:t>
            </w:r>
            <w:r w:rsidRPr="0055382A">
              <w:rPr>
                <w:color w:val="0F0F0F"/>
                <w:w w:val="105"/>
                <w:sz w:val="18"/>
                <w:lang w:val="da-DK"/>
              </w:rPr>
              <w:t>muligt</w:t>
            </w:r>
            <w:r w:rsidRPr="0055382A">
              <w:rPr>
                <w:color w:val="0F0F0F"/>
                <w:spacing w:val="80"/>
                <w:w w:val="105"/>
                <w:sz w:val="18"/>
                <w:lang w:val="da-DK"/>
              </w:rPr>
              <w:t xml:space="preserve"> </w:t>
            </w:r>
            <w:r w:rsidRPr="0055382A">
              <w:rPr>
                <w:color w:val="0F0F0F"/>
                <w:w w:val="105"/>
                <w:sz w:val="18"/>
                <w:lang w:val="da-DK"/>
              </w:rPr>
              <w:t xml:space="preserve">på </w:t>
            </w:r>
            <w:r w:rsidRPr="0055382A">
              <w:rPr>
                <w:color w:val="0F0F0F"/>
                <w:spacing w:val="-2"/>
                <w:w w:val="105"/>
                <w:sz w:val="18"/>
                <w:lang w:val="da-DK"/>
              </w:rPr>
              <w:t>emissions-kilden</w:t>
            </w:r>
          </w:p>
        </w:tc>
        <w:tc>
          <w:tcPr>
            <w:tcW w:w="2977" w:type="dxa"/>
          </w:tcPr>
          <w:p w14:paraId="6D192525" w14:textId="77777777" w:rsidR="00F540A4" w:rsidRPr="00A00497" w:rsidRDefault="00F540A4" w:rsidP="003B6551">
            <w:pPr>
              <w:pStyle w:val="Opstilling-punkttegn"/>
              <w:rPr>
                <w:color w:val="151515"/>
                <w:spacing w:val="-2"/>
                <w:sz w:val="18"/>
                <w:lang w:val="da-DK"/>
              </w:rPr>
            </w:pPr>
            <w:r w:rsidRPr="00A00497">
              <w:rPr>
                <w:color w:val="151515"/>
                <w:spacing w:val="-2"/>
                <w:sz w:val="18"/>
                <w:lang w:val="da-DK"/>
              </w:rPr>
              <w:t>Emissioner, der genereres under støbning (navnlig emissioner fra hældning), køling og formrensning, udsuges på passende vis.</w:t>
            </w:r>
          </w:p>
          <w:p w14:paraId="6D192526" w14:textId="77777777" w:rsidR="00F540A4" w:rsidRPr="00A00497" w:rsidRDefault="00F540A4" w:rsidP="003B6551">
            <w:pPr>
              <w:pStyle w:val="Opstilling-punkttegn"/>
              <w:numPr>
                <w:ilvl w:val="0"/>
                <w:numId w:val="37"/>
              </w:numPr>
              <w:rPr>
                <w:color w:val="151515"/>
                <w:spacing w:val="-2"/>
                <w:sz w:val="18"/>
                <w:lang w:val="da-DK"/>
              </w:rPr>
            </w:pPr>
            <w:r w:rsidRPr="00A00497">
              <w:rPr>
                <w:color w:val="151515"/>
                <w:spacing w:val="-2"/>
                <w:sz w:val="18"/>
                <w:lang w:val="da-DK"/>
              </w:rPr>
              <w:t>For støbe- og køleprocesserne omfatter dette at:</w:t>
            </w:r>
          </w:p>
          <w:p w14:paraId="6D192527" w14:textId="77777777" w:rsidR="00F540A4" w:rsidRPr="00A00497" w:rsidRDefault="00F540A4" w:rsidP="003B6551">
            <w:pPr>
              <w:pStyle w:val="Opstilling-punkttegn"/>
              <w:numPr>
                <w:ilvl w:val="0"/>
                <w:numId w:val="37"/>
              </w:numPr>
              <w:rPr>
                <w:color w:val="151515"/>
                <w:spacing w:val="-2"/>
                <w:sz w:val="18"/>
                <w:lang w:val="da-DK"/>
              </w:rPr>
            </w:pPr>
            <w:r w:rsidRPr="00A00497">
              <w:rPr>
                <w:color w:val="151515"/>
                <w:spacing w:val="-2"/>
                <w:sz w:val="18"/>
                <w:lang w:val="da-DK"/>
              </w:rPr>
              <w:t>begrænse hældningsprocessen til et fast område eller et fast sted for at lette opsamlingen af emissioner med ventilatorer og indkapsling (f.eks. ved sekventiel hældning)</w:t>
            </w:r>
          </w:p>
          <w:p w14:paraId="6D192528" w14:textId="77777777" w:rsidR="00F540A4" w:rsidRPr="00A00497" w:rsidRDefault="00F540A4" w:rsidP="003B6551">
            <w:pPr>
              <w:pStyle w:val="Opstilling-punkttegn"/>
              <w:numPr>
                <w:ilvl w:val="0"/>
                <w:numId w:val="37"/>
              </w:numPr>
              <w:rPr>
                <w:color w:val="151515"/>
                <w:spacing w:val="-2"/>
                <w:sz w:val="18"/>
                <w:lang w:val="da-DK"/>
              </w:rPr>
            </w:pPr>
            <w:r w:rsidRPr="00A00497">
              <w:rPr>
                <w:color w:val="151515"/>
                <w:spacing w:val="-2"/>
                <w:sz w:val="18"/>
                <w:lang w:val="da-DK"/>
              </w:rPr>
              <w:t>indkapsle hældnings- og kølelinier.</w:t>
            </w:r>
          </w:p>
          <w:p w14:paraId="6D192529" w14:textId="77777777" w:rsidR="00F540A4" w:rsidRPr="00A00497" w:rsidRDefault="00F540A4" w:rsidP="003B6551">
            <w:pPr>
              <w:pStyle w:val="Opstilling-punkttegn"/>
              <w:rPr>
                <w:color w:val="151515"/>
                <w:spacing w:val="-2"/>
                <w:sz w:val="18"/>
                <w:lang w:val="da-DK"/>
              </w:rPr>
            </w:pPr>
            <w:r w:rsidRPr="00A00497">
              <w:rPr>
                <w:color w:val="151515"/>
                <w:spacing w:val="-2"/>
                <w:sz w:val="18"/>
                <w:lang w:val="da-DK"/>
              </w:rPr>
              <w:t>For formrensningsprocessen omfatter dette at:</w:t>
            </w:r>
          </w:p>
          <w:p w14:paraId="6D19252A" w14:textId="77777777" w:rsidR="00F540A4" w:rsidRPr="00A00497" w:rsidRDefault="00F540A4" w:rsidP="003B6551">
            <w:pPr>
              <w:pStyle w:val="Opstilling-punkttegn"/>
              <w:numPr>
                <w:ilvl w:val="0"/>
                <w:numId w:val="37"/>
              </w:numPr>
              <w:rPr>
                <w:color w:val="151515"/>
                <w:spacing w:val="-2"/>
                <w:sz w:val="18"/>
                <w:lang w:val="da-DK"/>
              </w:rPr>
            </w:pPr>
            <w:r w:rsidRPr="00A00497">
              <w:rPr>
                <w:color w:val="151515"/>
                <w:spacing w:val="-2"/>
                <w:sz w:val="18"/>
                <w:lang w:val="da-DK"/>
              </w:rPr>
              <w:t>anvende ventilatorpaneler på begge sider og på bagsiden af rysteren</w:t>
            </w:r>
          </w:p>
          <w:p w14:paraId="280289F2" w14:textId="77777777" w:rsidR="00301208" w:rsidRDefault="00301208" w:rsidP="003B6551">
            <w:pPr>
              <w:pStyle w:val="Opstilling-punkttegn"/>
              <w:numPr>
                <w:ilvl w:val="0"/>
                <w:numId w:val="37"/>
              </w:numPr>
              <w:rPr>
                <w:color w:val="151515"/>
                <w:spacing w:val="-2"/>
                <w:sz w:val="18"/>
                <w:lang w:val="da-DK"/>
              </w:rPr>
            </w:pPr>
          </w:p>
          <w:p w14:paraId="42B782B9" w14:textId="77777777" w:rsidR="00301208" w:rsidRDefault="00301208" w:rsidP="003B6551">
            <w:pPr>
              <w:pStyle w:val="Opstilling-punkttegn"/>
              <w:numPr>
                <w:ilvl w:val="0"/>
                <w:numId w:val="37"/>
              </w:numPr>
              <w:rPr>
                <w:color w:val="151515"/>
                <w:spacing w:val="-2"/>
                <w:sz w:val="18"/>
                <w:lang w:val="da-DK"/>
              </w:rPr>
            </w:pPr>
          </w:p>
          <w:p w14:paraId="6D19252B" w14:textId="0472C9E1" w:rsidR="00F540A4" w:rsidRPr="00A00497" w:rsidRDefault="00F540A4" w:rsidP="003B6551">
            <w:pPr>
              <w:pStyle w:val="Opstilling-punkttegn"/>
              <w:numPr>
                <w:ilvl w:val="0"/>
                <w:numId w:val="37"/>
              </w:numPr>
              <w:rPr>
                <w:color w:val="151515"/>
                <w:spacing w:val="-2"/>
                <w:sz w:val="18"/>
                <w:lang w:val="da-DK"/>
              </w:rPr>
            </w:pPr>
            <w:r w:rsidRPr="00A00497">
              <w:rPr>
                <w:color w:val="151515"/>
                <w:spacing w:val="-2"/>
                <w:sz w:val="18"/>
                <w:lang w:val="da-DK"/>
              </w:rPr>
              <w:t>anvende lukkede enheder udstyret med tagåbninger eller aftagelige dæksler</w:t>
            </w:r>
          </w:p>
          <w:p w14:paraId="6D19252C" w14:textId="77777777" w:rsidR="00F540A4" w:rsidRPr="00A00497" w:rsidRDefault="00F540A4" w:rsidP="003B6551">
            <w:pPr>
              <w:pStyle w:val="Opstilling-punkttegn"/>
              <w:numPr>
                <w:ilvl w:val="0"/>
                <w:numId w:val="37"/>
              </w:numPr>
              <w:rPr>
                <w:color w:val="151515"/>
                <w:spacing w:val="-2"/>
                <w:sz w:val="18"/>
                <w:lang w:val="da-DK"/>
              </w:rPr>
            </w:pPr>
            <w:r w:rsidRPr="00A00497">
              <w:rPr>
                <w:color w:val="151515"/>
                <w:spacing w:val="-2"/>
                <w:sz w:val="18"/>
                <w:lang w:val="da-DK"/>
              </w:rPr>
              <w:t>installere et udtrækningspunkt under rysteren i sandopsam­ lingskassen.</w:t>
            </w:r>
          </w:p>
        </w:tc>
        <w:tc>
          <w:tcPr>
            <w:tcW w:w="1842" w:type="dxa"/>
            <w:tcBorders>
              <w:right w:val="double" w:sz="4" w:space="0" w:color="000000"/>
            </w:tcBorders>
          </w:tcPr>
          <w:p w14:paraId="6D19252D" w14:textId="77777777" w:rsidR="00F540A4" w:rsidRPr="0055382A" w:rsidRDefault="00F540A4" w:rsidP="003B6551">
            <w:pPr>
              <w:pStyle w:val="TableParagraph"/>
              <w:rPr>
                <w:sz w:val="18"/>
                <w:lang w:val="da-DK"/>
              </w:rPr>
            </w:pPr>
          </w:p>
          <w:p w14:paraId="6D19252E" w14:textId="77777777" w:rsidR="00F540A4" w:rsidRPr="0055382A" w:rsidRDefault="00F540A4" w:rsidP="003B6551">
            <w:pPr>
              <w:pStyle w:val="TableParagraph"/>
              <w:rPr>
                <w:sz w:val="18"/>
                <w:lang w:val="da-DK"/>
              </w:rPr>
            </w:pPr>
          </w:p>
          <w:p w14:paraId="6D19252F" w14:textId="77777777" w:rsidR="00F540A4" w:rsidRPr="0055382A" w:rsidRDefault="00F540A4" w:rsidP="003B6551">
            <w:pPr>
              <w:pStyle w:val="TableParagraph"/>
              <w:rPr>
                <w:sz w:val="18"/>
                <w:lang w:val="da-DK"/>
              </w:rPr>
            </w:pPr>
          </w:p>
          <w:p w14:paraId="6D192530" w14:textId="77777777" w:rsidR="00F540A4" w:rsidRPr="0055382A" w:rsidRDefault="00F540A4" w:rsidP="003B6551">
            <w:pPr>
              <w:pStyle w:val="TableParagraph"/>
              <w:rPr>
                <w:sz w:val="18"/>
                <w:lang w:val="da-DK"/>
              </w:rPr>
            </w:pPr>
          </w:p>
          <w:p w14:paraId="6D192531" w14:textId="77777777" w:rsidR="00F540A4" w:rsidRPr="0055382A" w:rsidRDefault="00F540A4" w:rsidP="003B6551">
            <w:pPr>
              <w:pStyle w:val="TableParagraph"/>
              <w:spacing w:before="76"/>
              <w:rPr>
                <w:sz w:val="18"/>
                <w:lang w:val="da-DK"/>
              </w:rPr>
            </w:pPr>
          </w:p>
          <w:p w14:paraId="6D192532" w14:textId="77777777" w:rsidR="00F540A4" w:rsidRPr="0055382A" w:rsidRDefault="00F540A4" w:rsidP="003B6551">
            <w:pPr>
              <w:pStyle w:val="TableParagraph"/>
              <w:spacing w:before="1" w:line="249" w:lineRule="auto"/>
              <w:ind w:left="116" w:right="-29" w:firstLine="4"/>
              <w:jc w:val="both"/>
              <w:rPr>
                <w:sz w:val="18"/>
                <w:lang w:val="da-DK"/>
              </w:rPr>
            </w:pPr>
            <w:r w:rsidRPr="0055382A">
              <w:rPr>
                <w:color w:val="0F0F0F"/>
                <w:w w:val="105"/>
                <w:sz w:val="18"/>
                <w:lang w:val="da-DK"/>
              </w:rPr>
              <w:t xml:space="preserve">Anvendeligheden kan </w:t>
            </w:r>
            <w:r w:rsidRPr="0055382A">
              <w:rPr>
                <w:color w:val="1F1F1F"/>
                <w:w w:val="105"/>
                <w:sz w:val="18"/>
                <w:lang w:val="da-DK"/>
              </w:rPr>
              <w:t>være</w:t>
            </w:r>
            <w:r w:rsidRPr="0055382A">
              <w:rPr>
                <w:color w:val="1F1F1F"/>
                <w:spacing w:val="-10"/>
                <w:w w:val="105"/>
                <w:sz w:val="18"/>
                <w:lang w:val="da-DK"/>
              </w:rPr>
              <w:t xml:space="preserve"> </w:t>
            </w:r>
            <w:r w:rsidRPr="0055382A">
              <w:rPr>
                <w:color w:val="0F0F0F"/>
                <w:w w:val="105"/>
                <w:sz w:val="18"/>
                <w:lang w:val="da-DK"/>
              </w:rPr>
              <w:t>begrænset</w:t>
            </w:r>
            <w:r w:rsidRPr="0055382A">
              <w:rPr>
                <w:color w:val="0F0F0F"/>
                <w:spacing w:val="-4"/>
                <w:w w:val="105"/>
                <w:sz w:val="18"/>
                <w:lang w:val="da-DK"/>
              </w:rPr>
              <w:t xml:space="preserve"> </w:t>
            </w:r>
            <w:r w:rsidRPr="0055382A">
              <w:rPr>
                <w:color w:val="1F1F1F"/>
                <w:w w:val="105"/>
                <w:sz w:val="18"/>
                <w:lang w:val="da-DK"/>
              </w:rPr>
              <w:t>for</w:t>
            </w:r>
            <w:r w:rsidRPr="0055382A">
              <w:rPr>
                <w:color w:val="1F1F1F"/>
                <w:spacing w:val="-6"/>
                <w:w w:val="105"/>
                <w:sz w:val="18"/>
                <w:lang w:val="da-DK"/>
              </w:rPr>
              <w:t xml:space="preserve"> </w:t>
            </w:r>
            <w:r w:rsidRPr="0055382A">
              <w:rPr>
                <w:color w:val="0F0F0F"/>
                <w:w w:val="105"/>
                <w:sz w:val="18"/>
                <w:lang w:val="da-DK"/>
              </w:rPr>
              <w:t xml:space="preserve">jern­ </w:t>
            </w:r>
            <w:r w:rsidRPr="0055382A">
              <w:rPr>
                <w:color w:val="1F1F1F"/>
                <w:w w:val="105"/>
                <w:sz w:val="18"/>
                <w:lang w:val="da-DK"/>
              </w:rPr>
              <w:t>og</w:t>
            </w:r>
            <w:r w:rsidRPr="0055382A">
              <w:rPr>
                <w:color w:val="1F1F1F"/>
                <w:spacing w:val="-11"/>
                <w:w w:val="105"/>
                <w:sz w:val="18"/>
                <w:lang w:val="da-DK"/>
              </w:rPr>
              <w:t xml:space="preserve"> </w:t>
            </w:r>
            <w:r w:rsidRPr="0055382A">
              <w:rPr>
                <w:color w:val="1F1F1F"/>
                <w:w w:val="105"/>
                <w:sz w:val="18"/>
                <w:lang w:val="da-DK"/>
              </w:rPr>
              <w:t>stålstøberier,</w:t>
            </w:r>
            <w:r w:rsidRPr="0055382A">
              <w:rPr>
                <w:color w:val="1F1F1F"/>
                <w:spacing w:val="-12"/>
                <w:w w:val="105"/>
                <w:sz w:val="18"/>
                <w:lang w:val="da-DK"/>
              </w:rPr>
              <w:t xml:space="preserve"> </w:t>
            </w:r>
            <w:r w:rsidRPr="0055382A">
              <w:rPr>
                <w:color w:val="0F0F0F"/>
                <w:w w:val="105"/>
                <w:sz w:val="18"/>
                <w:lang w:val="da-DK"/>
              </w:rPr>
              <w:t>der</w:t>
            </w:r>
            <w:r w:rsidRPr="0055382A">
              <w:rPr>
                <w:color w:val="0F0F0F"/>
                <w:spacing w:val="-2"/>
                <w:w w:val="105"/>
                <w:sz w:val="18"/>
                <w:lang w:val="da-DK"/>
              </w:rPr>
              <w:t xml:space="preserve"> </w:t>
            </w:r>
            <w:r w:rsidRPr="0055382A">
              <w:rPr>
                <w:color w:val="0F0F0F"/>
                <w:w w:val="105"/>
                <w:sz w:val="18"/>
                <w:lang w:val="da-DK"/>
              </w:rPr>
              <w:t xml:space="preserve">pro­ ducerer </w:t>
            </w:r>
            <w:r w:rsidRPr="0055382A">
              <w:rPr>
                <w:color w:val="1F1F1F"/>
                <w:w w:val="105"/>
                <w:sz w:val="18"/>
                <w:lang w:val="da-DK"/>
              </w:rPr>
              <w:t>stort støbegods.</w:t>
            </w:r>
          </w:p>
        </w:tc>
        <w:tc>
          <w:tcPr>
            <w:tcW w:w="2694" w:type="dxa"/>
            <w:tcBorders>
              <w:top w:val="double" w:sz="4" w:space="0" w:color="000000"/>
              <w:left w:val="double" w:sz="4" w:space="0" w:color="000000"/>
              <w:bottom w:val="double" w:sz="4" w:space="0" w:color="000000"/>
              <w:right w:val="double" w:sz="4" w:space="0" w:color="000000"/>
            </w:tcBorders>
          </w:tcPr>
          <w:p w14:paraId="39456624" w14:textId="77777777" w:rsidR="00F540A4" w:rsidRPr="0055382A" w:rsidRDefault="00F540A4" w:rsidP="003B6551">
            <w:pPr>
              <w:pStyle w:val="TableParagraph"/>
              <w:rPr>
                <w:sz w:val="18"/>
                <w:lang w:val="da-DK"/>
              </w:rPr>
            </w:pPr>
          </w:p>
        </w:tc>
      </w:tr>
    </w:tbl>
    <w:p w14:paraId="6D192534" w14:textId="2CC7CCBE" w:rsidR="000A7367" w:rsidRDefault="003B6551">
      <w:pPr>
        <w:pStyle w:val="Overskrift3"/>
        <w:spacing w:before="29"/>
        <w:ind w:left="634"/>
        <w:rPr>
          <w:color w:val="0F0F0F"/>
        </w:rPr>
      </w:pPr>
      <w:r w:rsidRPr="00387E8B">
        <w:rPr>
          <w:color w:val="0F0F0F"/>
          <w:w w:val="80"/>
          <w:lang w:val="da-DK"/>
        </w:rPr>
        <w:br w:type="textWrapping" w:clear="all"/>
      </w:r>
      <w:r>
        <w:rPr>
          <w:color w:val="0F0F0F"/>
          <w:w w:val="80"/>
        </w:rPr>
        <w:t>Behandling</w:t>
      </w:r>
      <w:r>
        <w:rPr>
          <w:color w:val="0F0F0F"/>
          <w:spacing w:val="18"/>
        </w:rPr>
        <w:t xml:space="preserve"> </w:t>
      </w:r>
      <w:r>
        <w:rPr>
          <w:color w:val="0F0F0F"/>
          <w:w w:val="80"/>
        </w:rPr>
        <w:t>af</w:t>
      </w:r>
      <w:r>
        <w:rPr>
          <w:color w:val="0F0F0F"/>
          <w:spacing w:val="2"/>
        </w:rPr>
        <w:t xml:space="preserve"> </w:t>
      </w:r>
      <w:r>
        <w:rPr>
          <w:color w:val="0F0F0F"/>
          <w:spacing w:val="-2"/>
          <w:w w:val="80"/>
        </w:rPr>
        <w:t>afgangsgasser</w:t>
      </w:r>
    </w:p>
    <w:p w14:paraId="6D192535" w14:textId="77777777" w:rsidR="000A7367" w:rsidRDefault="000A7367">
      <w:pPr>
        <w:pStyle w:val="Brdtekst"/>
        <w:spacing w:before="111"/>
        <w:rPr>
          <w:i/>
          <w:sz w:val="20"/>
        </w:rPr>
      </w:pPr>
    </w:p>
    <w:tbl>
      <w:tblPr>
        <w:tblW w:w="0" w:type="auto"/>
        <w:tblInd w:w="63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363"/>
        <w:gridCol w:w="1559"/>
        <w:gridCol w:w="2977"/>
        <w:gridCol w:w="1842"/>
        <w:gridCol w:w="2694"/>
      </w:tblGrid>
      <w:tr w:rsidR="007101F0" w14:paraId="6D19253A" w14:textId="5C2C8949" w:rsidTr="007101F0">
        <w:trPr>
          <w:trHeight w:val="815"/>
        </w:trPr>
        <w:tc>
          <w:tcPr>
            <w:tcW w:w="363" w:type="dxa"/>
            <w:tcBorders>
              <w:left w:val="nil"/>
              <w:bottom w:val="nil"/>
            </w:tcBorders>
          </w:tcPr>
          <w:p w14:paraId="6D192536" w14:textId="77777777" w:rsidR="007101F0" w:rsidRDefault="007101F0">
            <w:pPr>
              <w:pStyle w:val="TableParagraph"/>
              <w:spacing w:before="160"/>
              <w:ind w:left="113"/>
              <w:rPr>
                <w:sz w:val="18"/>
              </w:rPr>
            </w:pPr>
            <w:r>
              <w:rPr>
                <w:color w:val="0F0F0F"/>
                <w:spacing w:val="-5"/>
                <w:w w:val="105"/>
                <w:sz w:val="18"/>
              </w:rPr>
              <w:t>b</w:t>
            </w:r>
            <w:r>
              <w:rPr>
                <w:color w:val="383838"/>
                <w:spacing w:val="-5"/>
                <w:w w:val="105"/>
                <w:sz w:val="18"/>
              </w:rPr>
              <w:t>.</w:t>
            </w:r>
          </w:p>
        </w:tc>
        <w:tc>
          <w:tcPr>
            <w:tcW w:w="1559" w:type="dxa"/>
            <w:tcBorders>
              <w:right w:val="nil"/>
            </w:tcBorders>
          </w:tcPr>
          <w:p w14:paraId="6D192537" w14:textId="77777777" w:rsidR="007101F0" w:rsidRDefault="007101F0">
            <w:pPr>
              <w:pStyle w:val="TableParagraph"/>
              <w:spacing w:before="49" w:line="249" w:lineRule="auto"/>
              <w:ind w:left="110" w:right="146" w:hanging="1"/>
              <w:rPr>
                <w:sz w:val="18"/>
                <w:szCs w:val="18"/>
              </w:rPr>
            </w:pPr>
            <w:r w:rsidRPr="1B4E1884">
              <w:rPr>
                <w:color w:val="1F1F1F"/>
                <w:spacing w:val="-2"/>
                <w:w w:val="105"/>
                <w:sz w:val="18"/>
                <w:szCs w:val="18"/>
              </w:rPr>
              <w:t xml:space="preserve">Cyklonse-parato- </w:t>
            </w:r>
            <w:r w:rsidRPr="1B4E1884">
              <w:rPr>
                <w:color w:val="1F1F1F"/>
                <w:spacing w:val="-4"/>
                <w:w w:val="105"/>
                <w:sz w:val="18"/>
                <w:szCs w:val="18"/>
              </w:rPr>
              <w:t>rer</w:t>
            </w:r>
          </w:p>
        </w:tc>
        <w:tc>
          <w:tcPr>
            <w:tcW w:w="2977" w:type="dxa"/>
            <w:tcBorders>
              <w:left w:val="nil"/>
            </w:tcBorders>
          </w:tcPr>
          <w:p w14:paraId="6D192538" w14:textId="77777777" w:rsidR="007101F0" w:rsidRDefault="007101F0">
            <w:pPr>
              <w:pStyle w:val="TableParagraph"/>
              <w:spacing w:before="155"/>
              <w:ind w:left="111"/>
              <w:rPr>
                <w:sz w:val="18"/>
                <w:szCs w:val="18"/>
              </w:rPr>
            </w:pPr>
            <w:r w:rsidRPr="1B4E1884">
              <w:rPr>
                <w:color w:val="1F1F1F"/>
                <w:sz w:val="18"/>
                <w:szCs w:val="18"/>
              </w:rPr>
              <w:t>Se</w:t>
            </w:r>
            <w:r w:rsidRPr="1B4E1884">
              <w:rPr>
                <w:color w:val="1F1F1F"/>
                <w:spacing w:val="-6"/>
                <w:sz w:val="18"/>
                <w:szCs w:val="18"/>
              </w:rPr>
              <w:t xml:space="preserve"> </w:t>
            </w:r>
            <w:r w:rsidRPr="1B4E1884">
              <w:rPr>
                <w:color w:val="1F1F1F"/>
                <w:sz w:val="18"/>
                <w:szCs w:val="18"/>
              </w:rPr>
              <w:t>afsnit</w:t>
            </w:r>
            <w:r w:rsidRPr="1B4E1884">
              <w:rPr>
                <w:color w:val="1F1F1F"/>
                <w:spacing w:val="6"/>
                <w:sz w:val="18"/>
                <w:szCs w:val="18"/>
              </w:rPr>
              <w:t xml:space="preserve"> </w:t>
            </w:r>
            <w:r w:rsidRPr="1B4E1884">
              <w:rPr>
                <w:color w:val="0F0F0F"/>
                <w:spacing w:val="-2"/>
                <w:sz w:val="18"/>
                <w:szCs w:val="18"/>
              </w:rPr>
              <w:t>1.4.3</w:t>
            </w:r>
            <w:r w:rsidRPr="1B4E1884">
              <w:rPr>
                <w:color w:val="383838"/>
                <w:spacing w:val="-2"/>
                <w:sz w:val="18"/>
                <w:szCs w:val="18"/>
              </w:rPr>
              <w:t>.</w:t>
            </w:r>
          </w:p>
        </w:tc>
        <w:tc>
          <w:tcPr>
            <w:tcW w:w="1842" w:type="dxa"/>
            <w:tcBorders>
              <w:right w:val="double" w:sz="4" w:space="0" w:color="000000"/>
            </w:tcBorders>
          </w:tcPr>
          <w:p w14:paraId="6D192539" w14:textId="77777777" w:rsidR="007101F0" w:rsidRDefault="007101F0">
            <w:pPr>
              <w:pStyle w:val="TableParagraph"/>
              <w:spacing w:before="155"/>
              <w:ind w:left="4" w:right="7"/>
              <w:jc w:val="center"/>
              <w:rPr>
                <w:sz w:val="18"/>
                <w:szCs w:val="18"/>
              </w:rPr>
            </w:pPr>
            <w:r w:rsidRPr="1B4E1884">
              <w:rPr>
                <w:color w:val="1F1F1F"/>
                <w:sz w:val="18"/>
                <w:szCs w:val="18"/>
              </w:rPr>
              <w:t>Kan</w:t>
            </w:r>
            <w:r w:rsidRPr="1B4E1884">
              <w:rPr>
                <w:color w:val="1F1F1F"/>
                <w:spacing w:val="2"/>
                <w:sz w:val="18"/>
                <w:szCs w:val="18"/>
              </w:rPr>
              <w:t xml:space="preserve"> </w:t>
            </w:r>
            <w:r w:rsidRPr="1B4E1884">
              <w:rPr>
                <w:color w:val="1F1F1F"/>
                <w:sz w:val="18"/>
                <w:szCs w:val="18"/>
              </w:rPr>
              <w:t>anvendes</w:t>
            </w:r>
            <w:r w:rsidRPr="1B4E1884">
              <w:rPr>
                <w:color w:val="1F1F1F"/>
                <w:spacing w:val="-2"/>
                <w:sz w:val="18"/>
                <w:szCs w:val="18"/>
              </w:rPr>
              <w:t xml:space="preserve"> generelt.</w:t>
            </w:r>
          </w:p>
        </w:tc>
        <w:tc>
          <w:tcPr>
            <w:tcW w:w="2694" w:type="dxa"/>
            <w:tcBorders>
              <w:top w:val="double" w:sz="4" w:space="0" w:color="000000"/>
              <w:left w:val="double" w:sz="4" w:space="0" w:color="000000"/>
              <w:bottom w:val="double" w:sz="4" w:space="0" w:color="000000"/>
              <w:right w:val="double" w:sz="4" w:space="0" w:color="000000"/>
            </w:tcBorders>
          </w:tcPr>
          <w:p w14:paraId="339BA384" w14:textId="77777777" w:rsidR="007101F0" w:rsidRPr="1B4E1884" w:rsidRDefault="007101F0">
            <w:pPr>
              <w:pStyle w:val="TableParagraph"/>
              <w:spacing w:before="155"/>
              <w:ind w:left="4" w:right="7"/>
              <w:jc w:val="center"/>
              <w:rPr>
                <w:color w:val="1F1F1F"/>
                <w:sz w:val="18"/>
                <w:szCs w:val="18"/>
              </w:rPr>
            </w:pPr>
          </w:p>
        </w:tc>
      </w:tr>
      <w:tr w:rsidR="007101F0" w14:paraId="6D19253F" w14:textId="503B2F17" w:rsidTr="007101F0">
        <w:trPr>
          <w:trHeight w:val="599"/>
        </w:trPr>
        <w:tc>
          <w:tcPr>
            <w:tcW w:w="363" w:type="dxa"/>
            <w:tcBorders>
              <w:top w:val="nil"/>
              <w:left w:val="nil"/>
              <w:bottom w:val="nil"/>
            </w:tcBorders>
          </w:tcPr>
          <w:p w14:paraId="6D19253B" w14:textId="77777777" w:rsidR="007101F0" w:rsidRDefault="007101F0">
            <w:pPr>
              <w:pStyle w:val="TableParagraph"/>
              <w:spacing w:before="106"/>
              <w:ind w:left="117"/>
              <w:rPr>
                <w:sz w:val="12"/>
              </w:rPr>
            </w:pPr>
            <w:r>
              <w:rPr>
                <w:color w:val="1F1F1F"/>
                <w:spacing w:val="-5"/>
                <w:w w:val="105"/>
                <w:sz w:val="12"/>
              </w:rPr>
              <w:t>C.</w:t>
            </w:r>
          </w:p>
        </w:tc>
        <w:tc>
          <w:tcPr>
            <w:tcW w:w="1559" w:type="dxa"/>
            <w:tcBorders>
              <w:right w:val="nil"/>
            </w:tcBorders>
          </w:tcPr>
          <w:p w14:paraId="6D19253C" w14:textId="77777777" w:rsidR="007101F0" w:rsidRDefault="007101F0">
            <w:pPr>
              <w:pStyle w:val="TableParagraph"/>
              <w:spacing w:before="50"/>
              <w:ind w:left="108"/>
              <w:rPr>
                <w:sz w:val="18"/>
                <w:szCs w:val="18"/>
              </w:rPr>
            </w:pPr>
            <w:r w:rsidRPr="1B4E1884">
              <w:rPr>
                <w:color w:val="1F1F1F"/>
                <w:spacing w:val="-2"/>
                <w:sz w:val="18"/>
                <w:szCs w:val="18"/>
              </w:rPr>
              <w:t>Posefilter</w:t>
            </w:r>
          </w:p>
        </w:tc>
        <w:tc>
          <w:tcPr>
            <w:tcW w:w="2977" w:type="dxa"/>
            <w:tcBorders>
              <w:left w:val="nil"/>
            </w:tcBorders>
          </w:tcPr>
          <w:p w14:paraId="6D19253D" w14:textId="77777777" w:rsidR="007101F0" w:rsidRDefault="007101F0">
            <w:pPr>
              <w:pStyle w:val="TableParagraph"/>
              <w:spacing w:before="50"/>
              <w:ind w:left="111"/>
              <w:rPr>
                <w:sz w:val="18"/>
                <w:szCs w:val="18"/>
              </w:rPr>
            </w:pPr>
            <w:r w:rsidRPr="1B4E1884">
              <w:rPr>
                <w:color w:val="1F1F1F"/>
                <w:sz w:val="18"/>
                <w:szCs w:val="18"/>
              </w:rPr>
              <w:t>Se</w:t>
            </w:r>
            <w:r w:rsidRPr="1B4E1884">
              <w:rPr>
                <w:color w:val="1F1F1F"/>
                <w:spacing w:val="-7"/>
                <w:sz w:val="18"/>
                <w:szCs w:val="18"/>
              </w:rPr>
              <w:t xml:space="preserve"> </w:t>
            </w:r>
            <w:r w:rsidRPr="1B4E1884">
              <w:rPr>
                <w:color w:val="1F1F1F"/>
                <w:sz w:val="18"/>
                <w:szCs w:val="18"/>
              </w:rPr>
              <w:t>afsnit</w:t>
            </w:r>
            <w:r w:rsidRPr="1B4E1884">
              <w:rPr>
                <w:color w:val="1F1F1F"/>
                <w:spacing w:val="7"/>
                <w:sz w:val="18"/>
                <w:szCs w:val="18"/>
              </w:rPr>
              <w:t xml:space="preserve"> </w:t>
            </w:r>
            <w:r w:rsidRPr="1B4E1884">
              <w:rPr>
                <w:color w:val="0F0F0F"/>
                <w:spacing w:val="-2"/>
                <w:sz w:val="18"/>
                <w:szCs w:val="18"/>
              </w:rPr>
              <w:t>1.4</w:t>
            </w:r>
            <w:r w:rsidRPr="1B4E1884">
              <w:rPr>
                <w:color w:val="383838"/>
                <w:spacing w:val="-2"/>
                <w:sz w:val="18"/>
                <w:szCs w:val="18"/>
              </w:rPr>
              <w:t>.</w:t>
            </w:r>
            <w:r w:rsidRPr="1B4E1884">
              <w:rPr>
                <w:color w:val="0F0F0F"/>
                <w:spacing w:val="-2"/>
                <w:sz w:val="18"/>
                <w:szCs w:val="18"/>
              </w:rPr>
              <w:t>3</w:t>
            </w:r>
            <w:r w:rsidRPr="1B4E1884">
              <w:rPr>
                <w:color w:val="383838"/>
                <w:spacing w:val="-2"/>
                <w:sz w:val="18"/>
                <w:szCs w:val="18"/>
              </w:rPr>
              <w:t>.</w:t>
            </w:r>
          </w:p>
        </w:tc>
        <w:tc>
          <w:tcPr>
            <w:tcW w:w="1842" w:type="dxa"/>
            <w:tcBorders>
              <w:right w:val="double" w:sz="4" w:space="0" w:color="000000"/>
            </w:tcBorders>
          </w:tcPr>
          <w:p w14:paraId="6D19253E" w14:textId="77777777" w:rsidR="007101F0" w:rsidRDefault="007101F0">
            <w:pPr>
              <w:pStyle w:val="TableParagraph"/>
              <w:spacing w:before="50"/>
              <w:ind w:left="4" w:right="7"/>
              <w:jc w:val="center"/>
              <w:rPr>
                <w:sz w:val="18"/>
                <w:szCs w:val="18"/>
              </w:rPr>
            </w:pPr>
            <w:r w:rsidRPr="1B4E1884">
              <w:rPr>
                <w:color w:val="0F0F0F"/>
                <w:sz w:val="18"/>
                <w:szCs w:val="18"/>
              </w:rPr>
              <w:t>Kan</w:t>
            </w:r>
            <w:r w:rsidRPr="1B4E1884">
              <w:rPr>
                <w:color w:val="0F0F0F"/>
                <w:spacing w:val="2"/>
                <w:sz w:val="18"/>
                <w:szCs w:val="18"/>
              </w:rPr>
              <w:t xml:space="preserve"> </w:t>
            </w:r>
            <w:r w:rsidRPr="1B4E1884">
              <w:rPr>
                <w:color w:val="1F1F1F"/>
                <w:sz w:val="18"/>
                <w:szCs w:val="18"/>
              </w:rPr>
              <w:t>anvendes</w:t>
            </w:r>
            <w:r w:rsidRPr="1B4E1884">
              <w:rPr>
                <w:color w:val="1F1F1F"/>
                <w:spacing w:val="-2"/>
                <w:sz w:val="18"/>
                <w:szCs w:val="18"/>
              </w:rPr>
              <w:t xml:space="preserve"> generelt.</w:t>
            </w:r>
          </w:p>
        </w:tc>
        <w:tc>
          <w:tcPr>
            <w:tcW w:w="2694" w:type="dxa"/>
            <w:tcBorders>
              <w:top w:val="double" w:sz="4" w:space="0" w:color="000000"/>
              <w:left w:val="double" w:sz="4" w:space="0" w:color="000000"/>
              <w:bottom w:val="double" w:sz="4" w:space="0" w:color="000000"/>
              <w:right w:val="double" w:sz="4" w:space="0" w:color="000000"/>
            </w:tcBorders>
          </w:tcPr>
          <w:p w14:paraId="098A6AD0" w14:textId="77777777" w:rsidR="007101F0" w:rsidRPr="1B4E1884" w:rsidRDefault="007101F0">
            <w:pPr>
              <w:pStyle w:val="TableParagraph"/>
              <w:spacing w:before="50"/>
              <w:ind w:left="4" w:right="7"/>
              <w:jc w:val="center"/>
              <w:rPr>
                <w:color w:val="0F0F0F"/>
                <w:sz w:val="18"/>
                <w:szCs w:val="18"/>
              </w:rPr>
            </w:pPr>
          </w:p>
        </w:tc>
      </w:tr>
      <w:tr w:rsidR="007101F0" w14:paraId="6D192544" w14:textId="6DAAB701" w:rsidTr="007101F0">
        <w:trPr>
          <w:trHeight w:val="601"/>
        </w:trPr>
        <w:tc>
          <w:tcPr>
            <w:tcW w:w="363" w:type="dxa"/>
            <w:tcBorders>
              <w:top w:val="nil"/>
              <w:left w:val="nil"/>
              <w:bottom w:val="nil"/>
            </w:tcBorders>
          </w:tcPr>
          <w:p w14:paraId="6D192540" w14:textId="77777777" w:rsidR="007101F0" w:rsidRDefault="007101F0">
            <w:pPr>
              <w:pStyle w:val="TableParagraph"/>
              <w:spacing w:before="56"/>
              <w:ind w:left="106"/>
              <w:rPr>
                <w:sz w:val="18"/>
              </w:rPr>
            </w:pPr>
            <w:r>
              <w:rPr>
                <w:color w:val="0F0F0F"/>
                <w:spacing w:val="-5"/>
                <w:w w:val="110"/>
                <w:sz w:val="18"/>
              </w:rPr>
              <w:t>d</w:t>
            </w:r>
            <w:r>
              <w:rPr>
                <w:color w:val="383838"/>
                <w:spacing w:val="-5"/>
                <w:w w:val="110"/>
                <w:sz w:val="18"/>
              </w:rPr>
              <w:t>.</w:t>
            </w:r>
          </w:p>
        </w:tc>
        <w:tc>
          <w:tcPr>
            <w:tcW w:w="1559" w:type="dxa"/>
            <w:tcBorders>
              <w:right w:val="nil"/>
            </w:tcBorders>
          </w:tcPr>
          <w:p w14:paraId="6D192541" w14:textId="77777777" w:rsidR="007101F0" w:rsidRDefault="007101F0">
            <w:pPr>
              <w:pStyle w:val="TableParagraph"/>
              <w:spacing w:before="51"/>
              <w:ind w:left="104"/>
              <w:rPr>
                <w:sz w:val="18"/>
                <w:szCs w:val="18"/>
              </w:rPr>
            </w:pPr>
            <w:r w:rsidRPr="1B4E1884">
              <w:rPr>
                <w:color w:val="1F1F1F"/>
                <w:spacing w:val="-2"/>
                <w:sz w:val="18"/>
                <w:szCs w:val="18"/>
              </w:rPr>
              <w:t>Vådskrubning</w:t>
            </w:r>
          </w:p>
        </w:tc>
        <w:tc>
          <w:tcPr>
            <w:tcW w:w="2977" w:type="dxa"/>
            <w:tcBorders>
              <w:left w:val="nil"/>
            </w:tcBorders>
          </w:tcPr>
          <w:p w14:paraId="6D192542" w14:textId="77777777" w:rsidR="007101F0" w:rsidRDefault="007101F0">
            <w:pPr>
              <w:pStyle w:val="TableParagraph"/>
              <w:spacing w:before="51"/>
              <w:ind w:left="111"/>
              <w:rPr>
                <w:sz w:val="18"/>
                <w:szCs w:val="18"/>
              </w:rPr>
            </w:pPr>
            <w:r w:rsidRPr="1B4E1884">
              <w:rPr>
                <w:color w:val="0F0F0F"/>
                <w:sz w:val="18"/>
                <w:szCs w:val="18"/>
              </w:rPr>
              <w:t>Se</w:t>
            </w:r>
            <w:r w:rsidRPr="1B4E1884">
              <w:rPr>
                <w:color w:val="0F0F0F"/>
                <w:spacing w:val="-6"/>
                <w:sz w:val="18"/>
                <w:szCs w:val="18"/>
              </w:rPr>
              <w:t xml:space="preserve"> </w:t>
            </w:r>
            <w:r w:rsidRPr="1B4E1884">
              <w:rPr>
                <w:color w:val="1F1F1F"/>
                <w:sz w:val="18"/>
                <w:szCs w:val="18"/>
              </w:rPr>
              <w:t>afsnit</w:t>
            </w:r>
            <w:r w:rsidRPr="1B4E1884">
              <w:rPr>
                <w:color w:val="1F1F1F"/>
                <w:spacing w:val="6"/>
                <w:sz w:val="18"/>
                <w:szCs w:val="18"/>
              </w:rPr>
              <w:t xml:space="preserve"> </w:t>
            </w:r>
            <w:r w:rsidRPr="1B4E1884">
              <w:rPr>
                <w:color w:val="0F0F0F"/>
                <w:spacing w:val="-2"/>
                <w:sz w:val="18"/>
                <w:szCs w:val="18"/>
              </w:rPr>
              <w:t>1.4.</w:t>
            </w:r>
            <w:r w:rsidRPr="1B4E1884">
              <w:rPr>
                <w:color w:val="1F1F1F"/>
                <w:spacing w:val="-2"/>
                <w:sz w:val="18"/>
                <w:szCs w:val="18"/>
              </w:rPr>
              <w:t>3.</w:t>
            </w:r>
          </w:p>
        </w:tc>
        <w:tc>
          <w:tcPr>
            <w:tcW w:w="1842" w:type="dxa"/>
            <w:tcBorders>
              <w:right w:val="double" w:sz="4" w:space="0" w:color="000000"/>
            </w:tcBorders>
          </w:tcPr>
          <w:p w14:paraId="6D192543" w14:textId="77777777" w:rsidR="007101F0" w:rsidRDefault="007101F0">
            <w:pPr>
              <w:pStyle w:val="TableParagraph"/>
              <w:spacing w:before="51"/>
              <w:ind w:right="7"/>
              <w:jc w:val="center"/>
              <w:rPr>
                <w:sz w:val="18"/>
                <w:szCs w:val="18"/>
              </w:rPr>
            </w:pPr>
            <w:r w:rsidRPr="1B4E1884">
              <w:rPr>
                <w:color w:val="0F0F0F"/>
                <w:sz w:val="18"/>
                <w:szCs w:val="18"/>
              </w:rPr>
              <w:t>Kan</w:t>
            </w:r>
            <w:r w:rsidRPr="1B4E1884">
              <w:rPr>
                <w:color w:val="0F0F0F"/>
                <w:spacing w:val="5"/>
                <w:sz w:val="18"/>
                <w:szCs w:val="18"/>
              </w:rPr>
              <w:t xml:space="preserve"> </w:t>
            </w:r>
            <w:r w:rsidRPr="1B4E1884">
              <w:rPr>
                <w:color w:val="1F1F1F"/>
                <w:sz w:val="18"/>
                <w:szCs w:val="18"/>
              </w:rPr>
              <w:t xml:space="preserve">anvendes </w:t>
            </w:r>
            <w:r w:rsidRPr="1B4E1884">
              <w:rPr>
                <w:color w:val="1F1F1F"/>
                <w:spacing w:val="-2"/>
                <w:sz w:val="18"/>
                <w:szCs w:val="18"/>
              </w:rPr>
              <w:t>generelt.</w:t>
            </w:r>
          </w:p>
        </w:tc>
        <w:tc>
          <w:tcPr>
            <w:tcW w:w="2694" w:type="dxa"/>
            <w:tcBorders>
              <w:top w:val="double" w:sz="4" w:space="0" w:color="000000"/>
              <w:left w:val="double" w:sz="4" w:space="0" w:color="000000"/>
              <w:bottom w:val="double" w:sz="4" w:space="0" w:color="000000"/>
              <w:right w:val="double" w:sz="4" w:space="0" w:color="000000"/>
            </w:tcBorders>
          </w:tcPr>
          <w:p w14:paraId="493B8AB6" w14:textId="77777777" w:rsidR="007101F0" w:rsidRPr="1B4E1884" w:rsidRDefault="007101F0">
            <w:pPr>
              <w:pStyle w:val="TableParagraph"/>
              <w:spacing w:before="51"/>
              <w:ind w:right="7"/>
              <w:jc w:val="center"/>
              <w:rPr>
                <w:color w:val="0F0F0F"/>
                <w:sz w:val="18"/>
                <w:szCs w:val="18"/>
              </w:rPr>
            </w:pPr>
          </w:p>
        </w:tc>
      </w:tr>
      <w:tr w:rsidR="007101F0" w14:paraId="6D192549" w14:textId="3FB4F15F" w:rsidTr="007101F0">
        <w:trPr>
          <w:trHeight w:val="599"/>
        </w:trPr>
        <w:tc>
          <w:tcPr>
            <w:tcW w:w="363" w:type="dxa"/>
            <w:tcBorders>
              <w:top w:val="nil"/>
              <w:left w:val="nil"/>
              <w:bottom w:val="nil"/>
            </w:tcBorders>
          </w:tcPr>
          <w:p w14:paraId="6D192545" w14:textId="77777777" w:rsidR="007101F0" w:rsidRDefault="007101F0">
            <w:pPr>
              <w:pStyle w:val="TableParagraph"/>
              <w:spacing w:before="54"/>
              <w:ind w:left="115"/>
              <w:rPr>
                <w:sz w:val="18"/>
              </w:rPr>
            </w:pPr>
            <w:r>
              <w:rPr>
                <w:color w:val="1F1F1F"/>
                <w:spacing w:val="-5"/>
                <w:sz w:val="18"/>
              </w:rPr>
              <w:t>e.</w:t>
            </w:r>
          </w:p>
        </w:tc>
        <w:tc>
          <w:tcPr>
            <w:tcW w:w="1559" w:type="dxa"/>
            <w:tcBorders>
              <w:right w:val="nil"/>
            </w:tcBorders>
          </w:tcPr>
          <w:p w14:paraId="6D192546" w14:textId="77777777" w:rsidR="007101F0" w:rsidRDefault="007101F0">
            <w:pPr>
              <w:pStyle w:val="TableParagraph"/>
              <w:spacing w:before="54"/>
              <w:ind w:left="109"/>
              <w:rPr>
                <w:sz w:val="18"/>
              </w:rPr>
            </w:pPr>
            <w:r>
              <w:rPr>
                <w:color w:val="1F1F1F"/>
                <w:spacing w:val="-2"/>
                <w:w w:val="105"/>
                <w:sz w:val="18"/>
              </w:rPr>
              <w:t>Adsorption</w:t>
            </w:r>
          </w:p>
        </w:tc>
        <w:tc>
          <w:tcPr>
            <w:tcW w:w="2977" w:type="dxa"/>
            <w:tcBorders>
              <w:left w:val="nil"/>
            </w:tcBorders>
          </w:tcPr>
          <w:p w14:paraId="6D192547" w14:textId="77777777" w:rsidR="007101F0" w:rsidRDefault="007101F0">
            <w:pPr>
              <w:pStyle w:val="TableParagraph"/>
              <w:spacing w:before="54"/>
              <w:ind w:left="111"/>
              <w:rPr>
                <w:sz w:val="18"/>
                <w:szCs w:val="18"/>
              </w:rPr>
            </w:pPr>
            <w:r w:rsidRPr="1B4E1884">
              <w:rPr>
                <w:color w:val="1F1F1F"/>
                <w:sz w:val="18"/>
                <w:szCs w:val="18"/>
              </w:rPr>
              <w:t>Se</w:t>
            </w:r>
            <w:r w:rsidRPr="1B4E1884">
              <w:rPr>
                <w:color w:val="1F1F1F"/>
                <w:spacing w:val="-6"/>
                <w:sz w:val="18"/>
                <w:szCs w:val="18"/>
              </w:rPr>
              <w:t xml:space="preserve"> </w:t>
            </w:r>
            <w:r w:rsidRPr="1B4E1884">
              <w:rPr>
                <w:color w:val="1F1F1F"/>
                <w:sz w:val="18"/>
                <w:szCs w:val="18"/>
              </w:rPr>
              <w:t>afsnit</w:t>
            </w:r>
            <w:r w:rsidRPr="1B4E1884">
              <w:rPr>
                <w:color w:val="1F1F1F"/>
                <w:spacing w:val="6"/>
                <w:sz w:val="18"/>
                <w:szCs w:val="18"/>
              </w:rPr>
              <w:t xml:space="preserve"> </w:t>
            </w:r>
            <w:r w:rsidRPr="1B4E1884">
              <w:rPr>
                <w:color w:val="0F0F0F"/>
                <w:spacing w:val="-2"/>
                <w:sz w:val="18"/>
                <w:szCs w:val="18"/>
              </w:rPr>
              <w:t>1.4.3.</w:t>
            </w:r>
          </w:p>
        </w:tc>
        <w:tc>
          <w:tcPr>
            <w:tcW w:w="1842" w:type="dxa"/>
            <w:tcBorders>
              <w:right w:val="double" w:sz="4" w:space="0" w:color="000000"/>
            </w:tcBorders>
          </w:tcPr>
          <w:p w14:paraId="6D192548" w14:textId="77777777" w:rsidR="007101F0" w:rsidRDefault="007101F0">
            <w:pPr>
              <w:pStyle w:val="TableParagraph"/>
              <w:spacing w:before="54"/>
              <w:ind w:left="4" w:right="7"/>
              <w:jc w:val="center"/>
              <w:rPr>
                <w:sz w:val="18"/>
                <w:szCs w:val="18"/>
              </w:rPr>
            </w:pPr>
            <w:r w:rsidRPr="1B4E1884">
              <w:rPr>
                <w:color w:val="1F1F1F"/>
                <w:sz w:val="18"/>
                <w:szCs w:val="18"/>
              </w:rPr>
              <w:t>Kan</w:t>
            </w:r>
            <w:r w:rsidRPr="1B4E1884">
              <w:rPr>
                <w:color w:val="1F1F1F"/>
                <w:spacing w:val="4"/>
                <w:sz w:val="18"/>
                <w:szCs w:val="18"/>
              </w:rPr>
              <w:t xml:space="preserve"> </w:t>
            </w:r>
            <w:r w:rsidRPr="1B4E1884">
              <w:rPr>
                <w:color w:val="1F1F1F"/>
                <w:sz w:val="18"/>
                <w:szCs w:val="18"/>
              </w:rPr>
              <w:t>anvendes</w:t>
            </w:r>
            <w:r w:rsidRPr="1B4E1884">
              <w:rPr>
                <w:color w:val="1F1F1F"/>
                <w:spacing w:val="-4"/>
                <w:sz w:val="18"/>
                <w:szCs w:val="18"/>
              </w:rPr>
              <w:t xml:space="preserve"> </w:t>
            </w:r>
            <w:r w:rsidRPr="1B4E1884">
              <w:rPr>
                <w:color w:val="1F1F1F"/>
                <w:spacing w:val="-2"/>
                <w:sz w:val="18"/>
                <w:szCs w:val="18"/>
              </w:rPr>
              <w:t>generelt.</w:t>
            </w:r>
          </w:p>
        </w:tc>
        <w:tc>
          <w:tcPr>
            <w:tcW w:w="2694" w:type="dxa"/>
            <w:tcBorders>
              <w:top w:val="double" w:sz="4" w:space="0" w:color="000000"/>
              <w:left w:val="double" w:sz="4" w:space="0" w:color="000000"/>
              <w:bottom w:val="double" w:sz="4" w:space="0" w:color="000000"/>
              <w:right w:val="double" w:sz="4" w:space="0" w:color="000000"/>
            </w:tcBorders>
          </w:tcPr>
          <w:p w14:paraId="1B9C95F1" w14:textId="77777777" w:rsidR="007101F0" w:rsidRPr="1B4E1884" w:rsidRDefault="007101F0">
            <w:pPr>
              <w:pStyle w:val="TableParagraph"/>
              <w:spacing w:before="54"/>
              <w:ind w:left="4" w:right="7"/>
              <w:jc w:val="center"/>
              <w:rPr>
                <w:color w:val="1F1F1F"/>
                <w:sz w:val="18"/>
                <w:szCs w:val="18"/>
              </w:rPr>
            </w:pPr>
          </w:p>
        </w:tc>
      </w:tr>
      <w:tr w:rsidR="007101F0" w:rsidRPr="00B41B04" w14:paraId="4F3384DC" w14:textId="4CACA810" w:rsidTr="007101F0">
        <w:trPr>
          <w:trHeight w:val="599"/>
        </w:trPr>
        <w:tc>
          <w:tcPr>
            <w:tcW w:w="363" w:type="dxa"/>
            <w:tcBorders>
              <w:top w:val="nil"/>
              <w:left w:val="nil"/>
              <w:bottom w:val="nil"/>
            </w:tcBorders>
          </w:tcPr>
          <w:p w14:paraId="3221CAA9" w14:textId="067CC311" w:rsidR="007101F0" w:rsidRDefault="007101F0" w:rsidP="007101F0">
            <w:pPr>
              <w:pStyle w:val="TableParagraph"/>
              <w:spacing w:before="54"/>
              <w:ind w:left="115"/>
              <w:rPr>
                <w:color w:val="1F1F1F"/>
                <w:spacing w:val="-5"/>
                <w:sz w:val="18"/>
              </w:rPr>
            </w:pPr>
            <w:r>
              <w:rPr>
                <w:color w:val="1F1F1F"/>
                <w:spacing w:val="-5"/>
                <w:sz w:val="18"/>
              </w:rPr>
              <w:t>F</w:t>
            </w:r>
          </w:p>
        </w:tc>
        <w:tc>
          <w:tcPr>
            <w:tcW w:w="1559" w:type="dxa"/>
            <w:tcBorders>
              <w:right w:val="nil"/>
            </w:tcBorders>
          </w:tcPr>
          <w:p w14:paraId="55687682" w14:textId="6562E5EA" w:rsidR="007101F0" w:rsidRDefault="007101F0" w:rsidP="007101F0">
            <w:pPr>
              <w:pStyle w:val="TableParagraph"/>
              <w:spacing w:before="54"/>
              <w:ind w:left="109"/>
              <w:rPr>
                <w:color w:val="1F1F1F"/>
                <w:spacing w:val="-2"/>
                <w:w w:val="105"/>
                <w:sz w:val="18"/>
              </w:rPr>
            </w:pPr>
            <w:r>
              <w:rPr>
                <w:color w:val="0F0F0F"/>
                <w:spacing w:val="-2"/>
                <w:sz w:val="18"/>
              </w:rPr>
              <w:t>Biofilter.</w:t>
            </w:r>
          </w:p>
        </w:tc>
        <w:tc>
          <w:tcPr>
            <w:tcW w:w="2977" w:type="dxa"/>
            <w:tcBorders>
              <w:left w:val="nil"/>
            </w:tcBorders>
          </w:tcPr>
          <w:p w14:paraId="7CE5578D" w14:textId="77777777" w:rsidR="007101F0" w:rsidRPr="007101F0" w:rsidRDefault="007101F0" w:rsidP="007101F0">
            <w:pPr>
              <w:pStyle w:val="TableParagraph"/>
              <w:spacing w:before="1" w:line="247" w:lineRule="auto"/>
              <w:ind w:left="109" w:right="92" w:hanging="2"/>
              <w:jc w:val="both"/>
              <w:rPr>
                <w:sz w:val="18"/>
                <w:szCs w:val="18"/>
                <w:lang w:val="da-DK"/>
              </w:rPr>
            </w:pPr>
            <w:r w:rsidRPr="00342F1F">
              <w:rPr>
                <w:color w:val="1F1F1F"/>
                <w:sz w:val="18"/>
                <w:lang w:val="da-DK"/>
              </w:rPr>
              <w:t>Afgangsgasstrømmen</w:t>
            </w:r>
            <w:r w:rsidRPr="00342F1F">
              <w:rPr>
                <w:color w:val="1F1F1F"/>
                <w:spacing w:val="48"/>
                <w:sz w:val="18"/>
                <w:lang w:val="da-DK"/>
              </w:rPr>
              <w:t xml:space="preserve"> </w:t>
            </w:r>
            <w:r w:rsidRPr="00342F1F">
              <w:rPr>
                <w:color w:val="0F0F0F"/>
                <w:sz w:val="18"/>
                <w:lang w:val="da-DK"/>
              </w:rPr>
              <w:t>ledes</w:t>
            </w:r>
            <w:r w:rsidRPr="00342F1F">
              <w:rPr>
                <w:color w:val="0F0F0F"/>
                <w:spacing w:val="47"/>
                <w:sz w:val="18"/>
                <w:lang w:val="da-DK"/>
              </w:rPr>
              <w:t xml:space="preserve"> </w:t>
            </w:r>
            <w:r w:rsidRPr="00342F1F">
              <w:rPr>
                <w:color w:val="1F1F1F"/>
                <w:sz w:val="18"/>
                <w:lang w:val="da-DK"/>
              </w:rPr>
              <w:t>gennem</w:t>
            </w:r>
            <w:r w:rsidRPr="00342F1F">
              <w:rPr>
                <w:color w:val="1F1F1F"/>
                <w:spacing w:val="54"/>
                <w:sz w:val="18"/>
                <w:lang w:val="da-DK"/>
              </w:rPr>
              <w:t xml:space="preserve"> </w:t>
            </w:r>
            <w:r w:rsidRPr="00342F1F">
              <w:rPr>
                <w:color w:val="1F1F1F"/>
                <w:sz w:val="18"/>
                <w:lang w:val="da-DK"/>
              </w:rPr>
              <w:t>et</w:t>
            </w:r>
            <w:r w:rsidRPr="00342F1F">
              <w:rPr>
                <w:color w:val="1F1F1F"/>
                <w:spacing w:val="48"/>
                <w:sz w:val="18"/>
                <w:lang w:val="da-DK"/>
              </w:rPr>
              <w:t xml:space="preserve"> </w:t>
            </w:r>
            <w:r w:rsidRPr="00342F1F">
              <w:rPr>
                <w:color w:val="0F0F0F"/>
                <w:sz w:val="18"/>
                <w:lang w:val="da-DK"/>
              </w:rPr>
              <w:t>lag</w:t>
            </w:r>
            <w:r w:rsidRPr="00342F1F">
              <w:rPr>
                <w:color w:val="0F0F0F"/>
                <w:spacing w:val="47"/>
                <w:sz w:val="18"/>
                <w:lang w:val="da-DK"/>
              </w:rPr>
              <w:t xml:space="preserve"> </w:t>
            </w:r>
            <w:r w:rsidRPr="00342F1F">
              <w:rPr>
                <w:color w:val="1F1F1F"/>
                <w:sz w:val="18"/>
                <w:lang w:val="da-DK"/>
              </w:rPr>
              <w:t>af</w:t>
            </w:r>
            <w:r w:rsidRPr="00342F1F">
              <w:rPr>
                <w:color w:val="1F1F1F"/>
                <w:spacing w:val="42"/>
                <w:sz w:val="18"/>
                <w:lang w:val="da-DK"/>
              </w:rPr>
              <w:t xml:space="preserve"> </w:t>
            </w:r>
            <w:r w:rsidRPr="00342F1F">
              <w:rPr>
                <w:color w:val="1F1F1F"/>
                <w:sz w:val="18"/>
                <w:lang w:val="da-DK"/>
              </w:rPr>
              <w:t>organisk</w:t>
            </w:r>
            <w:r w:rsidRPr="00342F1F">
              <w:rPr>
                <w:color w:val="1F1F1F"/>
                <w:spacing w:val="64"/>
                <w:sz w:val="18"/>
                <w:lang w:val="da-DK"/>
              </w:rPr>
              <w:t xml:space="preserve"> </w:t>
            </w:r>
            <w:r w:rsidRPr="00342F1F">
              <w:rPr>
                <w:color w:val="0F0F0F"/>
                <w:spacing w:val="-2"/>
                <w:sz w:val="18"/>
                <w:lang w:val="da-DK"/>
              </w:rPr>
              <w:t xml:space="preserve">materiale </w:t>
            </w:r>
            <w:r w:rsidRPr="00342F1F">
              <w:rPr>
                <w:color w:val="1F1F1F"/>
                <w:sz w:val="18"/>
                <w:szCs w:val="18"/>
                <w:lang w:val="da-DK"/>
              </w:rPr>
              <w:t>(såsom</w:t>
            </w:r>
            <w:r w:rsidRPr="00342F1F">
              <w:rPr>
                <w:color w:val="1F1F1F"/>
                <w:spacing w:val="36"/>
                <w:sz w:val="18"/>
                <w:szCs w:val="18"/>
                <w:lang w:val="da-DK"/>
              </w:rPr>
              <w:t xml:space="preserve">  </w:t>
            </w:r>
            <w:r w:rsidRPr="00342F1F">
              <w:rPr>
                <w:color w:val="0F0F0F"/>
                <w:sz w:val="18"/>
                <w:szCs w:val="18"/>
                <w:lang w:val="da-DK"/>
              </w:rPr>
              <w:t>tørv,</w:t>
            </w:r>
            <w:r w:rsidRPr="00342F1F">
              <w:rPr>
                <w:color w:val="0F0F0F"/>
                <w:spacing w:val="30"/>
                <w:sz w:val="18"/>
                <w:szCs w:val="18"/>
                <w:lang w:val="da-DK"/>
              </w:rPr>
              <w:t xml:space="preserve">  </w:t>
            </w:r>
            <w:r w:rsidRPr="00342F1F">
              <w:rPr>
                <w:color w:val="0F0F0F"/>
                <w:sz w:val="18"/>
                <w:szCs w:val="18"/>
                <w:lang w:val="da-DK"/>
              </w:rPr>
              <w:t>lyng,</w:t>
            </w:r>
            <w:r w:rsidRPr="00342F1F">
              <w:rPr>
                <w:color w:val="0F0F0F"/>
                <w:spacing w:val="31"/>
                <w:sz w:val="18"/>
                <w:szCs w:val="18"/>
                <w:lang w:val="da-DK"/>
              </w:rPr>
              <w:t xml:space="preserve">  </w:t>
            </w:r>
            <w:r w:rsidRPr="00342F1F">
              <w:rPr>
                <w:color w:val="0F0F0F"/>
                <w:sz w:val="18"/>
                <w:szCs w:val="18"/>
                <w:lang w:val="da-DK"/>
              </w:rPr>
              <w:t>kompost,</w:t>
            </w:r>
            <w:r w:rsidRPr="00342F1F">
              <w:rPr>
                <w:color w:val="0F0F0F"/>
                <w:spacing w:val="33"/>
                <w:sz w:val="18"/>
                <w:szCs w:val="18"/>
                <w:lang w:val="da-DK"/>
              </w:rPr>
              <w:t xml:space="preserve">  </w:t>
            </w:r>
            <w:r w:rsidRPr="00342F1F">
              <w:rPr>
                <w:color w:val="1F1F1F"/>
                <w:sz w:val="18"/>
                <w:szCs w:val="18"/>
                <w:lang w:val="da-DK"/>
              </w:rPr>
              <w:t>rødder,</w:t>
            </w:r>
            <w:r w:rsidRPr="00342F1F">
              <w:rPr>
                <w:color w:val="1F1F1F"/>
                <w:spacing w:val="32"/>
                <w:sz w:val="18"/>
                <w:szCs w:val="18"/>
                <w:lang w:val="da-DK"/>
              </w:rPr>
              <w:t xml:space="preserve">  </w:t>
            </w:r>
            <w:r w:rsidRPr="00342F1F">
              <w:rPr>
                <w:color w:val="0F0F0F"/>
                <w:sz w:val="18"/>
                <w:szCs w:val="18"/>
                <w:lang w:val="da-DK"/>
              </w:rPr>
              <w:t>træ,</w:t>
            </w:r>
            <w:r w:rsidRPr="00342F1F">
              <w:rPr>
                <w:color w:val="0F0F0F"/>
                <w:spacing w:val="29"/>
                <w:sz w:val="18"/>
                <w:szCs w:val="18"/>
                <w:lang w:val="da-DK"/>
              </w:rPr>
              <w:t xml:space="preserve">  </w:t>
            </w:r>
            <w:r w:rsidRPr="00342F1F">
              <w:rPr>
                <w:color w:val="0F0F0F"/>
                <w:sz w:val="18"/>
                <w:szCs w:val="18"/>
                <w:lang w:val="da-DK"/>
              </w:rPr>
              <w:t>bark,</w:t>
            </w:r>
            <w:r w:rsidRPr="00342F1F">
              <w:rPr>
                <w:color w:val="0F0F0F"/>
                <w:spacing w:val="33"/>
                <w:sz w:val="18"/>
                <w:szCs w:val="18"/>
                <w:lang w:val="da-DK"/>
              </w:rPr>
              <w:t xml:space="preserve">  </w:t>
            </w:r>
            <w:r w:rsidRPr="00342F1F">
              <w:rPr>
                <w:color w:val="0F0F0F"/>
                <w:sz w:val="18"/>
                <w:szCs w:val="18"/>
                <w:lang w:val="da-DK"/>
              </w:rPr>
              <w:t>nåletræ</w:t>
            </w:r>
            <w:r w:rsidRPr="00342F1F">
              <w:rPr>
                <w:color w:val="0F0F0F"/>
                <w:spacing w:val="32"/>
                <w:sz w:val="18"/>
                <w:szCs w:val="18"/>
                <w:lang w:val="da-DK"/>
              </w:rPr>
              <w:t xml:space="preserve">  </w:t>
            </w:r>
            <w:r w:rsidRPr="00342F1F">
              <w:rPr>
                <w:color w:val="0F0F0F"/>
                <w:spacing w:val="-5"/>
                <w:sz w:val="18"/>
                <w:szCs w:val="18"/>
                <w:lang w:val="da-DK"/>
              </w:rPr>
              <w:t>og</w:t>
            </w:r>
            <w:r w:rsidRPr="00342F1F">
              <w:rPr>
                <w:color w:val="0F0F0F"/>
                <w:w w:val="105"/>
                <w:sz w:val="18"/>
                <w:szCs w:val="18"/>
                <w:lang w:val="da-DK"/>
              </w:rPr>
              <w:t xml:space="preserve">forskellige kombinationstyper) </w:t>
            </w:r>
            <w:r w:rsidRPr="00342F1F">
              <w:rPr>
                <w:color w:val="1F1F1F"/>
                <w:w w:val="105"/>
                <w:sz w:val="18"/>
                <w:szCs w:val="18"/>
                <w:lang w:val="da-DK"/>
              </w:rPr>
              <w:t xml:space="preserve">eller noget </w:t>
            </w:r>
            <w:r w:rsidRPr="00342F1F">
              <w:rPr>
                <w:color w:val="0F0F0F"/>
                <w:w w:val="105"/>
                <w:sz w:val="18"/>
                <w:szCs w:val="18"/>
                <w:lang w:val="da-DK"/>
              </w:rPr>
              <w:t xml:space="preserve">inert materiale </w:t>
            </w:r>
            <w:r w:rsidRPr="00342F1F">
              <w:rPr>
                <w:color w:val="1F1F1F"/>
                <w:w w:val="105"/>
                <w:sz w:val="18"/>
                <w:szCs w:val="18"/>
                <w:lang w:val="da-DK"/>
              </w:rPr>
              <w:t xml:space="preserve">(såsom </w:t>
            </w:r>
            <w:r w:rsidRPr="00342F1F">
              <w:rPr>
                <w:color w:val="0F0F0F"/>
                <w:w w:val="105"/>
                <w:sz w:val="18"/>
                <w:szCs w:val="18"/>
                <w:lang w:val="da-DK"/>
              </w:rPr>
              <w:t xml:space="preserve">ler, aktivt kul </w:t>
            </w:r>
            <w:r w:rsidRPr="00342F1F">
              <w:rPr>
                <w:color w:val="1F1F1F"/>
                <w:w w:val="105"/>
                <w:sz w:val="18"/>
                <w:szCs w:val="18"/>
                <w:lang w:val="da-DK"/>
              </w:rPr>
              <w:t xml:space="preserve">og </w:t>
            </w:r>
            <w:r w:rsidRPr="00342F1F">
              <w:rPr>
                <w:color w:val="0F0F0F"/>
                <w:w w:val="105"/>
                <w:sz w:val="18"/>
                <w:szCs w:val="18"/>
                <w:lang w:val="da-DK"/>
              </w:rPr>
              <w:t xml:space="preserve">polyurethan), hvor det </w:t>
            </w:r>
            <w:r w:rsidRPr="00342F1F">
              <w:rPr>
                <w:color w:val="1F1F1F"/>
                <w:w w:val="105"/>
                <w:sz w:val="18"/>
                <w:szCs w:val="18"/>
                <w:lang w:val="da-DK"/>
              </w:rPr>
              <w:t xml:space="preserve">oxideres </w:t>
            </w:r>
            <w:r w:rsidRPr="00342F1F">
              <w:rPr>
                <w:color w:val="0F0F0F"/>
                <w:w w:val="105"/>
                <w:sz w:val="18"/>
                <w:szCs w:val="18"/>
                <w:lang w:val="da-DK"/>
              </w:rPr>
              <w:t xml:space="preserve">biologisk ved naturligt </w:t>
            </w:r>
            <w:r w:rsidRPr="00342F1F">
              <w:rPr>
                <w:color w:val="1F1F1F"/>
                <w:w w:val="105"/>
                <w:sz w:val="18"/>
                <w:szCs w:val="18"/>
                <w:lang w:val="da-DK"/>
              </w:rPr>
              <w:t xml:space="preserve">forekomne mikroorganismer </w:t>
            </w:r>
            <w:r w:rsidRPr="00342F1F">
              <w:rPr>
                <w:color w:val="0F0F0F"/>
                <w:w w:val="105"/>
                <w:sz w:val="18"/>
                <w:szCs w:val="18"/>
                <w:lang w:val="da-DK"/>
              </w:rPr>
              <w:t xml:space="preserve">til kuldioxid, </w:t>
            </w:r>
            <w:r w:rsidRPr="00342F1F">
              <w:rPr>
                <w:color w:val="1F1F1F"/>
                <w:w w:val="105"/>
                <w:sz w:val="18"/>
                <w:szCs w:val="18"/>
                <w:lang w:val="da-DK"/>
              </w:rPr>
              <w:t xml:space="preserve">vand, </w:t>
            </w:r>
            <w:r w:rsidRPr="00342F1F">
              <w:rPr>
                <w:color w:val="0F0F0F"/>
                <w:w w:val="105"/>
                <w:sz w:val="18"/>
                <w:szCs w:val="18"/>
                <w:lang w:val="da-DK"/>
              </w:rPr>
              <w:t>uorganiske</w:t>
            </w:r>
            <w:r w:rsidRPr="00342F1F">
              <w:rPr>
                <w:color w:val="0F0F0F"/>
                <w:spacing w:val="5"/>
                <w:w w:val="105"/>
                <w:sz w:val="18"/>
                <w:szCs w:val="18"/>
                <w:lang w:val="da-DK"/>
              </w:rPr>
              <w:t xml:space="preserve"> </w:t>
            </w:r>
            <w:r w:rsidRPr="00342F1F">
              <w:rPr>
                <w:color w:val="1F1F1F"/>
                <w:w w:val="105"/>
                <w:sz w:val="18"/>
                <w:szCs w:val="18"/>
                <w:lang w:val="da-DK"/>
              </w:rPr>
              <w:t>salte</w:t>
            </w:r>
            <w:r w:rsidRPr="00342F1F">
              <w:rPr>
                <w:color w:val="1F1F1F"/>
                <w:spacing w:val="-4"/>
                <w:w w:val="105"/>
                <w:sz w:val="18"/>
                <w:szCs w:val="18"/>
                <w:lang w:val="da-DK"/>
              </w:rPr>
              <w:t xml:space="preserve"> </w:t>
            </w:r>
            <w:r w:rsidRPr="00342F1F">
              <w:rPr>
                <w:color w:val="0F0F0F"/>
                <w:w w:val="105"/>
                <w:sz w:val="18"/>
                <w:szCs w:val="18"/>
                <w:lang w:val="da-DK"/>
              </w:rPr>
              <w:t>og</w:t>
            </w:r>
            <w:r w:rsidRPr="00342F1F">
              <w:rPr>
                <w:color w:val="0F0F0F"/>
                <w:spacing w:val="2"/>
                <w:w w:val="105"/>
                <w:sz w:val="18"/>
                <w:szCs w:val="18"/>
                <w:lang w:val="da-DK"/>
              </w:rPr>
              <w:t xml:space="preserve"> </w:t>
            </w:r>
            <w:r w:rsidRPr="00342F1F">
              <w:rPr>
                <w:color w:val="0F0F0F"/>
                <w:w w:val="105"/>
                <w:sz w:val="18"/>
                <w:szCs w:val="18"/>
                <w:lang w:val="da-DK"/>
              </w:rPr>
              <w:t>biomasse.</w:t>
            </w:r>
            <w:r w:rsidRPr="00342F1F">
              <w:rPr>
                <w:color w:val="0F0F0F"/>
                <w:spacing w:val="1"/>
                <w:w w:val="105"/>
                <w:sz w:val="18"/>
                <w:szCs w:val="18"/>
                <w:lang w:val="da-DK"/>
              </w:rPr>
              <w:t xml:space="preserve"> </w:t>
            </w:r>
            <w:r w:rsidRPr="007101F0">
              <w:rPr>
                <w:color w:val="0F0F0F"/>
                <w:w w:val="105"/>
                <w:sz w:val="18"/>
                <w:szCs w:val="18"/>
                <w:lang w:val="da-DK"/>
              </w:rPr>
              <w:t>Biofilteret</w:t>
            </w:r>
            <w:r w:rsidRPr="007101F0">
              <w:rPr>
                <w:color w:val="0F0F0F"/>
                <w:spacing w:val="8"/>
                <w:w w:val="105"/>
                <w:sz w:val="18"/>
                <w:szCs w:val="18"/>
                <w:lang w:val="da-DK"/>
              </w:rPr>
              <w:t xml:space="preserve"> </w:t>
            </w:r>
            <w:r w:rsidRPr="007101F0">
              <w:rPr>
                <w:color w:val="0F0F0F"/>
                <w:w w:val="105"/>
                <w:sz w:val="18"/>
                <w:szCs w:val="18"/>
                <w:lang w:val="da-DK"/>
              </w:rPr>
              <w:t>er</w:t>
            </w:r>
            <w:r w:rsidRPr="007101F0">
              <w:rPr>
                <w:color w:val="0F0F0F"/>
                <w:spacing w:val="-5"/>
                <w:w w:val="105"/>
                <w:sz w:val="18"/>
                <w:szCs w:val="18"/>
                <w:lang w:val="da-DK"/>
              </w:rPr>
              <w:t xml:space="preserve"> </w:t>
            </w:r>
            <w:r w:rsidRPr="007101F0">
              <w:rPr>
                <w:color w:val="1F1F1F"/>
                <w:w w:val="105"/>
                <w:sz w:val="18"/>
                <w:szCs w:val="18"/>
                <w:lang w:val="da-DK"/>
              </w:rPr>
              <w:t>følsomt</w:t>
            </w:r>
            <w:r w:rsidRPr="007101F0">
              <w:rPr>
                <w:color w:val="1F1F1F"/>
                <w:spacing w:val="4"/>
                <w:w w:val="105"/>
                <w:sz w:val="18"/>
                <w:szCs w:val="18"/>
                <w:lang w:val="da-DK"/>
              </w:rPr>
              <w:t xml:space="preserve"> </w:t>
            </w:r>
            <w:r w:rsidRPr="007101F0">
              <w:rPr>
                <w:color w:val="1F1F1F"/>
                <w:w w:val="105"/>
                <w:sz w:val="18"/>
                <w:szCs w:val="18"/>
                <w:lang w:val="da-DK"/>
              </w:rPr>
              <w:t>over</w:t>
            </w:r>
            <w:r w:rsidRPr="007101F0">
              <w:rPr>
                <w:color w:val="1F1F1F"/>
                <w:spacing w:val="1"/>
                <w:w w:val="105"/>
                <w:sz w:val="18"/>
                <w:szCs w:val="18"/>
                <w:lang w:val="da-DK"/>
              </w:rPr>
              <w:t xml:space="preserve"> </w:t>
            </w:r>
            <w:r w:rsidRPr="007101F0">
              <w:rPr>
                <w:color w:val="0F0F0F"/>
                <w:w w:val="105"/>
                <w:sz w:val="18"/>
                <w:szCs w:val="18"/>
                <w:lang w:val="da-DK"/>
              </w:rPr>
              <w:t>for</w:t>
            </w:r>
            <w:r w:rsidRPr="007101F0">
              <w:rPr>
                <w:color w:val="0F0F0F"/>
                <w:spacing w:val="-6"/>
                <w:w w:val="105"/>
                <w:sz w:val="18"/>
                <w:szCs w:val="18"/>
                <w:lang w:val="da-DK"/>
              </w:rPr>
              <w:t xml:space="preserve"> </w:t>
            </w:r>
            <w:r w:rsidRPr="007101F0">
              <w:rPr>
                <w:color w:val="1F1F1F"/>
                <w:spacing w:val="-4"/>
                <w:w w:val="105"/>
                <w:sz w:val="18"/>
                <w:szCs w:val="18"/>
                <w:lang w:val="da-DK"/>
              </w:rPr>
              <w:t>støv,</w:t>
            </w:r>
          </w:p>
          <w:p w14:paraId="23972D26" w14:textId="50D34777" w:rsidR="007101F0" w:rsidRPr="007101F0" w:rsidRDefault="007101F0" w:rsidP="007101F0">
            <w:pPr>
              <w:pStyle w:val="TableParagraph"/>
              <w:spacing w:before="54"/>
              <w:ind w:left="111"/>
              <w:rPr>
                <w:color w:val="1F1F1F"/>
                <w:sz w:val="18"/>
                <w:szCs w:val="18"/>
                <w:lang w:val="da-DK"/>
              </w:rPr>
            </w:pPr>
            <w:r w:rsidRPr="007101F0">
              <w:rPr>
                <w:color w:val="0F0F0F"/>
                <w:w w:val="105"/>
                <w:sz w:val="18"/>
                <w:szCs w:val="18"/>
                <w:lang w:val="da-DK"/>
              </w:rPr>
              <w:t>høje</w:t>
            </w:r>
            <w:r w:rsidRPr="007101F0">
              <w:rPr>
                <w:color w:val="0F0F0F"/>
                <w:spacing w:val="35"/>
                <w:w w:val="105"/>
                <w:sz w:val="18"/>
                <w:szCs w:val="18"/>
                <w:lang w:val="da-DK"/>
              </w:rPr>
              <w:t xml:space="preserve">  </w:t>
            </w:r>
            <w:r w:rsidRPr="007101F0">
              <w:rPr>
                <w:color w:val="0F0F0F"/>
                <w:w w:val="105"/>
                <w:sz w:val="18"/>
                <w:szCs w:val="18"/>
                <w:lang w:val="da-DK"/>
              </w:rPr>
              <w:t>temperaturer</w:t>
            </w:r>
            <w:r w:rsidRPr="007101F0">
              <w:rPr>
                <w:color w:val="0F0F0F"/>
                <w:spacing w:val="41"/>
                <w:w w:val="105"/>
                <w:sz w:val="18"/>
                <w:szCs w:val="18"/>
                <w:lang w:val="da-DK"/>
              </w:rPr>
              <w:t xml:space="preserve">  </w:t>
            </w:r>
            <w:r w:rsidRPr="007101F0">
              <w:rPr>
                <w:color w:val="1F1F1F"/>
                <w:w w:val="105"/>
                <w:sz w:val="18"/>
                <w:szCs w:val="18"/>
                <w:lang w:val="da-DK"/>
              </w:rPr>
              <w:t>og</w:t>
            </w:r>
            <w:r w:rsidRPr="007101F0">
              <w:rPr>
                <w:color w:val="1F1F1F"/>
                <w:spacing w:val="32"/>
                <w:w w:val="105"/>
                <w:sz w:val="18"/>
                <w:szCs w:val="18"/>
                <w:lang w:val="da-DK"/>
              </w:rPr>
              <w:t xml:space="preserve">  </w:t>
            </w:r>
            <w:r w:rsidRPr="007101F0">
              <w:rPr>
                <w:color w:val="1F1F1F"/>
                <w:w w:val="105"/>
                <w:sz w:val="18"/>
                <w:szCs w:val="18"/>
                <w:lang w:val="da-DK"/>
              </w:rPr>
              <w:t>store</w:t>
            </w:r>
            <w:r w:rsidRPr="007101F0">
              <w:rPr>
                <w:color w:val="1F1F1F"/>
                <w:spacing w:val="34"/>
                <w:w w:val="105"/>
                <w:sz w:val="18"/>
                <w:szCs w:val="18"/>
                <w:lang w:val="da-DK"/>
              </w:rPr>
              <w:t xml:space="preserve">  </w:t>
            </w:r>
            <w:r w:rsidRPr="007101F0">
              <w:rPr>
                <w:color w:val="0F0F0F"/>
                <w:w w:val="105"/>
                <w:sz w:val="18"/>
                <w:szCs w:val="18"/>
                <w:lang w:val="da-DK"/>
              </w:rPr>
              <w:t>variationer</w:t>
            </w:r>
            <w:r w:rsidRPr="007101F0">
              <w:rPr>
                <w:color w:val="0F0F0F"/>
                <w:spacing w:val="39"/>
                <w:w w:val="105"/>
                <w:sz w:val="18"/>
                <w:szCs w:val="18"/>
                <w:lang w:val="da-DK"/>
              </w:rPr>
              <w:t xml:space="preserve">  </w:t>
            </w:r>
            <w:r w:rsidRPr="007101F0">
              <w:rPr>
                <w:color w:val="1F1F1F"/>
                <w:w w:val="105"/>
                <w:sz w:val="18"/>
                <w:szCs w:val="18"/>
                <w:lang w:val="da-DK"/>
              </w:rPr>
              <w:t>i</w:t>
            </w:r>
            <w:r w:rsidRPr="007101F0">
              <w:rPr>
                <w:color w:val="1F1F1F"/>
                <w:spacing w:val="31"/>
                <w:w w:val="105"/>
                <w:sz w:val="18"/>
                <w:szCs w:val="18"/>
                <w:lang w:val="da-DK"/>
              </w:rPr>
              <w:t xml:space="preserve">  </w:t>
            </w:r>
            <w:r w:rsidRPr="007101F0">
              <w:rPr>
                <w:color w:val="1F1F1F"/>
                <w:spacing w:val="-2"/>
                <w:w w:val="105"/>
                <w:sz w:val="18"/>
                <w:szCs w:val="18"/>
                <w:lang w:val="da-DK"/>
              </w:rPr>
              <w:t xml:space="preserve">afgangsgassernes </w:t>
            </w:r>
            <w:r w:rsidRPr="0055382A">
              <w:rPr>
                <w:color w:val="1F1F1F"/>
                <w:w w:val="105"/>
                <w:sz w:val="18"/>
                <w:lang w:val="da-DK"/>
              </w:rPr>
              <w:t>sammensætning.</w:t>
            </w:r>
            <w:r w:rsidRPr="0055382A">
              <w:rPr>
                <w:color w:val="1F1F1F"/>
                <w:spacing w:val="5"/>
                <w:w w:val="105"/>
                <w:sz w:val="18"/>
                <w:lang w:val="da-DK"/>
              </w:rPr>
              <w:t xml:space="preserve"> </w:t>
            </w:r>
            <w:r w:rsidRPr="0055382A">
              <w:rPr>
                <w:color w:val="0F0F0F"/>
                <w:w w:val="105"/>
                <w:sz w:val="18"/>
                <w:lang w:val="da-DK"/>
              </w:rPr>
              <w:t>Der</w:t>
            </w:r>
            <w:r w:rsidRPr="0055382A">
              <w:rPr>
                <w:color w:val="0F0F0F"/>
                <w:spacing w:val="16"/>
                <w:w w:val="105"/>
                <w:sz w:val="18"/>
                <w:lang w:val="da-DK"/>
              </w:rPr>
              <w:t xml:space="preserve"> </w:t>
            </w:r>
            <w:r w:rsidRPr="0055382A">
              <w:rPr>
                <w:color w:val="0F0F0F"/>
                <w:w w:val="105"/>
                <w:sz w:val="18"/>
                <w:lang w:val="da-DK"/>
              </w:rPr>
              <w:t>kan</w:t>
            </w:r>
            <w:r w:rsidRPr="0055382A">
              <w:rPr>
                <w:color w:val="0F0F0F"/>
                <w:spacing w:val="11"/>
                <w:w w:val="105"/>
                <w:sz w:val="18"/>
                <w:lang w:val="da-DK"/>
              </w:rPr>
              <w:t xml:space="preserve"> </w:t>
            </w:r>
            <w:r w:rsidRPr="0055382A">
              <w:rPr>
                <w:color w:val="1F1F1F"/>
                <w:w w:val="105"/>
                <w:sz w:val="18"/>
                <w:lang w:val="da-DK"/>
              </w:rPr>
              <w:t>være</w:t>
            </w:r>
            <w:r w:rsidRPr="0055382A">
              <w:rPr>
                <w:color w:val="1F1F1F"/>
                <w:spacing w:val="6"/>
                <w:w w:val="105"/>
                <w:sz w:val="18"/>
                <w:lang w:val="da-DK"/>
              </w:rPr>
              <w:t xml:space="preserve"> </w:t>
            </w:r>
            <w:r w:rsidRPr="0055382A">
              <w:rPr>
                <w:color w:val="0F0F0F"/>
                <w:w w:val="105"/>
                <w:sz w:val="18"/>
                <w:lang w:val="da-DK"/>
              </w:rPr>
              <w:t>behov</w:t>
            </w:r>
            <w:r w:rsidRPr="0055382A">
              <w:rPr>
                <w:color w:val="0F0F0F"/>
                <w:spacing w:val="7"/>
                <w:w w:val="105"/>
                <w:sz w:val="18"/>
                <w:lang w:val="da-DK"/>
              </w:rPr>
              <w:t xml:space="preserve"> </w:t>
            </w:r>
            <w:r w:rsidRPr="0055382A">
              <w:rPr>
                <w:color w:val="1F1F1F"/>
                <w:w w:val="105"/>
                <w:sz w:val="18"/>
                <w:lang w:val="da-DK"/>
              </w:rPr>
              <w:t>for</w:t>
            </w:r>
            <w:r w:rsidRPr="0055382A">
              <w:rPr>
                <w:color w:val="1F1F1F"/>
                <w:spacing w:val="16"/>
                <w:w w:val="105"/>
                <w:sz w:val="18"/>
                <w:lang w:val="da-DK"/>
              </w:rPr>
              <w:t xml:space="preserve"> </w:t>
            </w:r>
            <w:r w:rsidRPr="0055382A">
              <w:rPr>
                <w:color w:val="0F0F0F"/>
                <w:w w:val="105"/>
                <w:sz w:val="18"/>
                <w:lang w:val="da-DK"/>
              </w:rPr>
              <w:t>tilførsel</w:t>
            </w:r>
            <w:r w:rsidRPr="0055382A">
              <w:rPr>
                <w:color w:val="0F0F0F"/>
                <w:spacing w:val="14"/>
                <w:w w:val="105"/>
                <w:sz w:val="18"/>
                <w:lang w:val="da-DK"/>
              </w:rPr>
              <w:t xml:space="preserve"> </w:t>
            </w:r>
            <w:r w:rsidRPr="0055382A">
              <w:rPr>
                <w:color w:val="0F0F0F"/>
                <w:w w:val="105"/>
                <w:sz w:val="18"/>
                <w:lang w:val="da-DK"/>
              </w:rPr>
              <w:t>af</w:t>
            </w:r>
            <w:r w:rsidRPr="0055382A">
              <w:rPr>
                <w:color w:val="0F0F0F"/>
                <w:spacing w:val="8"/>
                <w:w w:val="105"/>
                <w:sz w:val="18"/>
                <w:lang w:val="da-DK"/>
              </w:rPr>
              <w:t xml:space="preserve"> </w:t>
            </w:r>
            <w:r w:rsidRPr="0055382A">
              <w:rPr>
                <w:color w:val="1F1F1F"/>
                <w:spacing w:val="-2"/>
                <w:w w:val="105"/>
                <w:sz w:val="18"/>
                <w:lang w:val="da-DK"/>
              </w:rPr>
              <w:t>supplerende</w:t>
            </w:r>
            <w:r>
              <w:rPr>
                <w:color w:val="1F1F1F"/>
                <w:spacing w:val="-2"/>
                <w:w w:val="105"/>
                <w:sz w:val="18"/>
                <w:lang w:val="da-DK"/>
              </w:rPr>
              <w:t xml:space="preserve"> </w:t>
            </w:r>
            <w:r w:rsidRPr="1B4E1884">
              <w:rPr>
                <w:color w:val="0F0F0F"/>
                <w:spacing w:val="-2"/>
                <w:w w:val="105"/>
                <w:sz w:val="18"/>
                <w:szCs w:val="18"/>
              </w:rPr>
              <w:t>næringsstoffer.</w:t>
            </w:r>
          </w:p>
        </w:tc>
        <w:tc>
          <w:tcPr>
            <w:tcW w:w="1842" w:type="dxa"/>
            <w:tcBorders>
              <w:right w:val="double" w:sz="4" w:space="0" w:color="000000"/>
            </w:tcBorders>
          </w:tcPr>
          <w:p w14:paraId="79ABCF10" w14:textId="44785738" w:rsidR="007101F0" w:rsidRPr="007101F0" w:rsidRDefault="007101F0" w:rsidP="007101F0">
            <w:pPr>
              <w:pStyle w:val="TableParagraph"/>
              <w:spacing w:before="54"/>
              <w:ind w:left="4" w:right="7"/>
              <w:jc w:val="center"/>
              <w:rPr>
                <w:color w:val="1F1F1F"/>
                <w:sz w:val="18"/>
                <w:szCs w:val="18"/>
                <w:lang w:val="da-DK"/>
              </w:rPr>
            </w:pPr>
            <w:r w:rsidRPr="0055382A">
              <w:rPr>
                <w:color w:val="1F1F1F"/>
                <w:sz w:val="18"/>
                <w:lang w:val="da-DK"/>
              </w:rPr>
              <w:t>Er kun anvendelige i</w:t>
            </w:r>
            <w:r w:rsidRPr="0055382A">
              <w:rPr>
                <w:color w:val="1F1F1F"/>
                <w:spacing w:val="-3"/>
                <w:sz w:val="18"/>
                <w:lang w:val="da-DK"/>
              </w:rPr>
              <w:t xml:space="preserve"> </w:t>
            </w:r>
            <w:r w:rsidRPr="0055382A">
              <w:rPr>
                <w:color w:val="1F1F1F"/>
                <w:sz w:val="18"/>
                <w:lang w:val="da-DK"/>
              </w:rPr>
              <w:t xml:space="preserve">for­ </w:t>
            </w:r>
            <w:r w:rsidRPr="0055382A">
              <w:rPr>
                <w:color w:val="0F0F0F"/>
                <w:sz w:val="18"/>
                <w:lang w:val="da-DK"/>
              </w:rPr>
              <w:t>bindelse med behandling af</w:t>
            </w:r>
            <w:r w:rsidRPr="0055382A">
              <w:rPr>
                <w:color w:val="0F0F0F"/>
                <w:spacing w:val="-12"/>
                <w:sz w:val="18"/>
                <w:lang w:val="da-DK"/>
              </w:rPr>
              <w:t xml:space="preserve"> </w:t>
            </w:r>
            <w:r w:rsidRPr="0055382A">
              <w:rPr>
                <w:color w:val="0F0F0F"/>
                <w:sz w:val="18"/>
                <w:lang w:val="da-DK"/>
              </w:rPr>
              <w:t xml:space="preserve">biologisk nedbrydelige </w:t>
            </w:r>
            <w:r w:rsidRPr="0055382A">
              <w:rPr>
                <w:color w:val="0F0F0F"/>
                <w:spacing w:val="-2"/>
                <w:sz w:val="18"/>
                <w:lang w:val="da-DK"/>
              </w:rPr>
              <w:t>forbindelser.</w:t>
            </w:r>
          </w:p>
        </w:tc>
        <w:tc>
          <w:tcPr>
            <w:tcW w:w="2694" w:type="dxa"/>
            <w:tcBorders>
              <w:top w:val="double" w:sz="4" w:space="0" w:color="000000"/>
              <w:left w:val="double" w:sz="4" w:space="0" w:color="000000"/>
              <w:bottom w:val="double" w:sz="4" w:space="0" w:color="000000"/>
              <w:right w:val="double" w:sz="4" w:space="0" w:color="000000"/>
            </w:tcBorders>
          </w:tcPr>
          <w:p w14:paraId="16B84A21" w14:textId="77777777" w:rsidR="007101F0" w:rsidRPr="0055382A" w:rsidRDefault="007101F0" w:rsidP="007101F0">
            <w:pPr>
              <w:pStyle w:val="TableParagraph"/>
              <w:spacing w:before="54"/>
              <w:ind w:left="4" w:right="7"/>
              <w:jc w:val="center"/>
              <w:rPr>
                <w:color w:val="1F1F1F"/>
                <w:sz w:val="18"/>
                <w:lang w:val="da-DK"/>
              </w:rPr>
            </w:pPr>
          </w:p>
        </w:tc>
      </w:tr>
      <w:tr w:rsidR="007101F0" w:rsidRPr="00B41B04" w14:paraId="45D589CB" w14:textId="77777777" w:rsidTr="007101F0">
        <w:trPr>
          <w:trHeight w:val="599"/>
        </w:trPr>
        <w:tc>
          <w:tcPr>
            <w:tcW w:w="363" w:type="dxa"/>
            <w:tcBorders>
              <w:top w:val="nil"/>
              <w:left w:val="nil"/>
              <w:bottom w:val="nil"/>
            </w:tcBorders>
          </w:tcPr>
          <w:p w14:paraId="4BC1CED7" w14:textId="77777777" w:rsidR="007101F0" w:rsidRPr="00F20216" w:rsidRDefault="007101F0" w:rsidP="007101F0">
            <w:pPr>
              <w:pStyle w:val="TableParagraph"/>
              <w:rPr>
                <w:i/>
                <w:sz w:val="20"/>
                <w:lang w:val="da-DK"/>
              </w:rPr>
            </w:pPr>
          </w:p>
          <w:p w14:paraId="6528E58B" w14:textId="77777777" w:rsidR="007101F0" w:rsidRPr="00F20216" w:rsidRDefault="007101F0" w:rsidP="007101F0">
            <w:pPr>
              <w:pStyle w:val="TableParagraph"/>
              <w:rPr>
                <w:i/>
                <w:sz w:val="20"/>
                <w:lang w:val="da-DK"/>
              </w:rPr>
            </w:pPr>
          </w:p>
          <w:p w14:paraId="6CFB04B9" w14:textId="77777777" w:rsidR="007101F0" w:rsidRPr="00F20216" w:rsidRDefault="007101F0" w:rsidP="007101F0">
            <w:pPr>
              <w:pStyle w:val="TableParagraph"/>
              <w:rPr>
                <w:i/>
                <w:sz w:val="20"/>
                <w:lang w:val="da-DK"/>
              </w:rPr>
            </w:pPr>
          </w:p>
          <w:p w14:paraId="74F11761" w14:textId="77777777" w:rsidR="007101F0" w:rsidRPr="00F20216" w:rsidRDefault="007101F0" w:rsidP="007101F0">
            <w:pPr>
              <w:pStyle w:val="TableParagraph"/>
              <w:rPr>
                <w:i/>
                <w:sz w:val="20"/>
                <w:lang w:val="da-DK"/>
              </w:rPr>
            </w:pPr>
          </w:p>
          <w:p w14:paraId="601ACCE9" w14:textId="77777777" w:rsidR="007101F0" w:rsidRPr="00F20216" w:rsidRDefault="007101F0" w:rsidP="007101F0">
            <w:pPr>
              <w:pStyle w:val="TableParagraph"/>
              <w:rPr>
                <w:i/>
                <w:sz w:val="20"/>
                <w:lang w:val="da-DK"/>
              </w:rPr>
            </w:pPr>
          </w:p>
          <w:p w14:paraId="7F33FD67" w14:textId="77777777" w:rsidR="007101F0" w:rsidRPr="00F20216" w:rsidRDefault="007101F0" w:rsidP="007101F0">
            <w:pPr>
              <w:pStyle w:val="TableParagraph"/>
              <w:spacing w:before="29"/>
              <w:rPr>
                <w:i/>
                <w:sz w:val="20"/>
                <w:lang w:val="da-DK"/>
              </w:rPr>
            </w:pPr>
          </w:p>
          <w:p w14:paraId="2D3AACEF" w14:textId="088D54CD" w:rsidR="007101F0" w:rsidRDefault="007101F0" w:rsidP="007101F0">
            <w:pPr>
              <w:pStyle w:val="TableParagraph"/>
              <w:spacing w:before="54"/>
              <w:ind w:left="115"/>
              <w:rPr>
                <w:color w:val="1F1F1F"/>
                <w:spacing w:val="-5"/>
                <w:sz w:val="18"/>
              </w:rPr>
            </w:pPr>
            <w:r>
              <w:rPr>
                <w:color w:val="1D1D1D"/>
                <w:spacing w:val="-5"/>
                <w:sz w:val="20"/>
              </w:rPr>
              <w:t>g.</w:t>
            </w:r>
          </w:p>
        </w:tc>
        <w:tc>
          <w:tcPr>
            <w:tcW w:w="1559" w:type="dxa"/>
            <w:tcBorders>
              <w:right w:val="nil"/>
            </w:tcBorders>
          </w:tcPr>
          <w:p w14:paraId="30FB0408" w14:textId="77777777" w:rsidR="007101F0" w:rsidRDefault="007101F0" w:rsidP="007101F0">
            <w:pPr>
              <w:pStyle w:val="TableParagraph"/>
              <w:rPr>
                <w:i/>
                <w:sz w:val="18"/>
              </w:rPr>
            </w:pPr>
          </w:p>
          <w:p w14:paraId="28D66C4B" w14:textId="77777777" w:rsidR="007101F0" w:rsidRDefault="007101F0" w:rsidP="007101F0">
            <w:pPr>
              <w:pStyle w:val="TableParagraph"/>
              <w:rPr>
                <w:i/>
                <w:sz w:val="18"/>
              </w:rPr>
            </w:pPr>
          </w:p>
          <w:p w14:paraId="4505345D" w14:textId="77777777" w:rsidR="007101F0" w:rsidRDefault="007101F0" w:rsidP="007101F0">
            <w:pPr>
              <w:pStyle w:val="TableParagraph"/>
              <w:rPr>
                <w:i/>
                <w:sz w:val="18"/>
              </w:rPr>
            </w:pPr>
          </w:p>
          <w:p w14:paraId="73B6B9AF" w14:textId="77777777" w:rsidR="007101F0" w:rsidRDefault="007101F0" w:rsidP="007101F0">
            <w:pPr>
              <w:pStyle w:val="TableParagraph"/>
              <w:rPr>
                <w:i/>
                <w:sz w:val="18"/>
              </w:rPr>
            </w:pPr>
          </w:p>
          <w:p w14:paraId="43FE6FFA" w14:textId="77777777" w:rsidR="007101F0" w:rsidRDefault="007101F0" w:rsidP="007101F0">
            <w:pPr>
              <w:pStyle w:val="TableParagraph"/>
              <w:rPr>
                <w:i/>
                <w:sz w:val="18"/>
              </w:rPr>
            </w:pPr>
          </w:p>
          <w:p w14:paraId="131A97F9" w14:textId="77777777" w:rsidR="007101F0" w:rsidRDefault="007101F0" w:rsidP="007101F0">
            <w:pPr>
              <w:pStyle w:val="TableParagraph"/>
              <w:spacing w:before="186"/>
              <w:rPr>
                <w:i/>
                <w:sz w:val="18"/>
              </w:rPr>
            </w:pPr>
          </w:p>
          <w:p w14:paraId="3F0917E7" w14:textId="7E44F03D" w:rsidR="007101F0" w:rsidRDefault="007101F0" w:rsidP="007101F0">
            <w:pPr>
              <w:pStyle w:val="TableParagraph"/>
              <w:spacing w:before="54"/>
              <w:ind w:left="109"/>
              <w:rPr>
                <w:color w:val="0F0F0F"/>
                <w:spacing w:val="-2"/>
                <w:sz w:val="18"/>
              </w:rPr>
            </w:pPr>
            <w:r w:rsidRPr="1B4E1884">
              <w:rPr>
                <w:color w:val="0C0C0C"/>
                <w:sz w:val="18"/>
                <w:szCs w:val="18"/>
              </w:rPr>
              <w:t>Termisk</w:t>
            </w:r>
            <w:r w:rsidRPr="1B4E1884">
              <w:rPr>
                <w:color w:val="0C0C0C"/>
                <w:spacing w:val="-13"/>
                <w:sz w:val="18"/>
                <w:szCs w:val="18"/>
              </w:rPr>
              <w:t xml:space="preserve"> </w:t>
            </w:r>
            <w:r w:rsidRPr="1B4E1884">
              <w:rPr>
                <w:color w:val="1D1D1D"/>
                <w:spacing w:val="-2"/>
                <w:sz w:val="18"/>
                <w:szCs w:val="18"/>
              </w:rPr>
              <w:t>oxidation</w:t>
            </w:r>
          </w:p>
        </w:tc>
        <w:tc>
          <w:tcPr>
            <w:tcW w:w="2977" w:type="dxa"/>
            <w:tcBorders>
              <w:left w:val="nil"/>
            </w:tcBorders>
          </w:tcPr>
          <w:p w14:paraId="35C14A9F" w14:textId="77777777" w:rsidR="007101F0" w:rsidRDefault="007101F0" w:rsidP="007101F0">
            <w:pPr>
              <w:pStyle w:val="TableParagraph"/>
              <w:rPr>
                <w:i/>
                <w:sz w:val="18"/>
              </w:rPr>
            </w:pPr>
          </w:p>
          <w:p w14:paraId="53589658" w14:textId="77777777" w:rsidR="007101F0" w:rsidRDefault="007101F0" w:rsidP="007101F0">
            <w:pPr>
              <w:pStyle w:val="TableParagraph"/>
              <w:rPr>
                <w:i/>
                <w:sz w:val="18"/>
              </w:rPr>
            </w:pPr>
          </w:p>
          <w:p w14:paraId="088C8CFB" w14:textId="77777777" w:rsidR="007101F0" w:rsidRDefault="007101F0" w:rsidP="007101F0">
            <w:pPr>
              <w:pStyle w:val="TableParagraph"/>
              <w:rPr>
                <w:i/>
                <w:sz w:val="18"/>
              </w:rPr>
            </w:pPr>
          </w:p>
          <w:p w14:paraId="130938F3" w14:textId="77777777" w:rsidR="007101F0" w:rsidRDefault="007101F0" w:rsidP="007101F0">
            <w:pPr>
              <w:pStyle w:val="TableParagraph"/>
              <w:rPr>
                <w:i/>
                <w:sz w:val="18"/>
              </w:rPr>
            </w:pPr>
          </w:p>
          <w:p w14:paraId="63DA8BDB" w14:textId="77777777" w:rsidR="007101F0" w:rsidRDefault="007101F0" w:rsidP="007101F0">
            <w:pPr>
              <w:pStyle w:val="TableParagraph"/>
              <w:rPr>
                <w:i/>
                <w:sz w:val="18"/>
              </w:rPr>
            </w:pPr>
          </w:p>
          <w:p w14:paraId="523438A2" w14:textId="77777777" w:rsidR="007101F0" w:rsidRDefault="007101F0" w:rsidP="007101F0">
            <w:pPr>
              <w:pStyle w:val="TableParagraph"/>
              <w:spacing w:before="186"/>
              <w:rPr>
                <w:i/>
                <w:sz w:val="18"/>
              </w:rPr>
            </w:pPr>
          </w:p>
          <w:p w14:paraId="5AE6D2E8" w14:textId="386D8428" w:rsidR="007101F0" w:rsidRPr="007101F0" w:rsidRDefault="007101F0" w:rsidP="007101F0">
            <w:pPr>
              <w:pStyle w:val="TableParagraph"/>
              <w:spacing w:before="1" w:line="247" w:lineRule="auto"/>
              <w:ind w:left="109" w:right="92" w:hanging="2"/>
              <w:jc w:val="both"/>
              <w:rPr>
                <w:color w:val="1F1F1F"/>
                <w:sz w:val="18"/>
              </w:rPr>
            </w:pPr>
            <w:r w:rsidRPr="1B4E1884">
              <w:rPr>
                <w:color w:val="1D1D1D"/>
                <w:sz w:val="18"/>
                <w:szCs w:val="18"/>
              </w:rPr>
              <w:t>Se</w:t>
            </w:r>
            <w:r w:rsidRPr="1B4E1884">
              <w:rPr>
                <w:color w:val="1D1D1D"/>
                <w:spacing w:val="-7"/>
                <w:sz w:val="18"/>
                <w:szCs w:val="18"/>
              </w:rPr>
              <w:t xml:space="preserve"> </w:t>
            </w:r>
            <w:r w:rsidRPr="1B4E1884">
              <w:rPr>
                <w:color w:val="1D1D1D"/>
                <w:sz w:val="18"/>
                <w:szCs w:val="18"/>
              </w:rPr>
              <w:t>afsnit</w:t>
            </w:r>
            <w:r w:rsidRPr="1B4E1884">
              <w:rPr>
                <w:color w:val="1D1D1D"/>
                <w:spacing w:val="7"/>
                <w:sz w:val="18"/>
                <w:szCs w:val="18"/>
              </w:rPr>
              <w:t xml:space="preserve"> </w:t>
            </w:r>
            <w:r w:rsidRPr="1B4E1884">
              <w:rPr>
                <w:color w:val="1D1D1D"/>
                <w:spacing w:val="-2"/>
                <w:sz w:val="18"/>
                <w:szCs w:val="18"/>
              </w:rPr>
              <w:t>1.4.3.</w:t>
            </w:r>
          </w:p>
        </w:tc>
        <w:tc>
          <w:tcPr>
            <w:tcW w:w="1842" w:type="dxa"/>
            <w:tcBorders>
              <w:right w:val="double" w:sz="4" w:space="0" w:color="000000"/>
            </w:tcBorders>
          </w:tcPr>
          <w:p w14:paraId="5C73BC2F" w14:textId="77777777" w:rsidR="007101F0" w:rsidRPr="0055382A" w:rsidRDefault="007101F0" w:rsidP="007101F0">
            <w:pPr>
              <w:pStyle w:val="TableParagraph"/>
              <w:tabs>
                <w:tab w:val="left" w:pos="1822"/>
              </w:tabs>
              <w:spacing w:before="39" w:line="247" w:lineRule="auto"/>
              <w:ind w:left="112" w:right="-29" w:firstLine="8"/>
              <w:jc w:val="both"/>
              <w:rPr>
                <w:sz w:val="18"/>
                <w:lang w:val="da-DK"/>
              </w:rPr>
            </w:pPr>
            <w:r w:rsidRPr="0055382A">
              <w:rPr>
                <w:color w:val="1D1D1D"/>
                <w:sz w:val="18"/>
                <w:lang w:val="da-DK"/>
              </w:rPr>
              <w:t xml:space="preserve">Anvendeligheden af </w:t>
            </w:r>
            <w:r w:rsidRPr="0055382A">
              <w:rPr>
                <w:color w:val="0C0C0C"/>
                <w:sz w:val="18"/>
                <w:lang w:val="da-DK"/>
              </w:rPr>
              <w:t xml:space="preserve">re­ kuperativ </w:t>
            </w:r>
            <w:r w:rsidRPr="0055382A">
              <w:rPr>
                <w:color w:val="1D1D1D"/>
                <w:sz w:val="18"/>
                <w:lang w:val="da-DK"/>
              </w:rPr>
              <w:t xml:space="preserve">og </w:t>
            </w:r>
            <w:r w:rsidRPr="0055382A">
              <w:rPr>
                <w:color w:val="0C0C0C"/>
                <w:sz w:val="18"/>
                <w:lang w:val="da-DK"/>
              </w:rPr>
              <w:t xml:space="preserve">regenerativ termisk </w:t>
            </w:r>
            <w:r w:rsidRPr="0055382A">
              <w:rPr>
                <w:color w:val="1D1D1D"/>
                <w:sz w:val="18"/>
                <w:lang w:val="da-DK"/>
              </w:rPr>
              <w:t xml:space="preserve">oxidation </w:t>
            </w:r>
            <w:r w:rsidRPr="0055382A">
              <w:rPr>
                <w:color w:val="0C0C0C"/>
                <w:sz w:val="18"/>
                <w:lang w:val="da-DK"/>
              </w:rPr>
              <w:t xml:space="preserve">på </w:t>
            </w:r>
            <w:r w:rsidRPr="0055382A">
              <w:rPr>
                <w:color w:val="1D1D1D"/>
                <w:sz w:val="18"/>
                <w:lang w:val="da-DK"/>
              </w:rPr>
              <w:t>ek­ sisterende anlæg kan væ­ re</w:t>
            </w:r>
            <w:r w:rsidRPr="0055382A">
              <w:rPr>
                <w:color w:val="1D1D1D"/>
                <w:spacing w:val="-14"/>
                <w:sz w:val="18"/>
                <w:lang w:val="da-DK"/>
              </w:rPr>
              <w:t xml:space="preserve"> </w:t>
            </w:r>
            <w:r w:rsidRPr="0055382A">
              <w:rPr>
                <w:color w:val="0C0C0C"/>
                <w:sz w:val="18"/>
                <w:lang w:val="da-DK"/>
              </w:rPr>
              <w:t>begrænset</w:t>
            </w:r>
            <w:r w:rsidRPr="0055382A">
              <w:rPr>
                <w:color w:val="0C0C0C"/>
                <w:spacing w:val="-11"/>
                <w:sz w:val="18"/>
                <w:lang w:val="da-DK"/>
              </w:rPr>
              <w:t xml:space="preserve"> </w:t>
            </w:r>
            <w:r w:rsidRPr="0055382A">
              <w:rPr>
                <w:color w:val="1D1D1D"/>
                <w:sz w:val="18"/>
                <w:lang w:val="da-DK"/>
              </w:rPr>
              <w:t>af</w:t>
            </w:r>
            <w:r w:rsidRPr="0055382A">
              <w:rPr>
                <w:color w:val="1D1D1D"/>
                <w:spacing w:val="-11"/>
                <w:sz w:val="18"/>
                <w:lang w:val="da-DK"/>
              </w:rPr>
              <w:t xml:space="preserve"> </w:t>
            </w:r>
            <w:r w:rsidRPr="0055382A">
              <w:rPr>
                <w:color w:val="0C0C0C"/>
                <w:sz w:val="18"/>
                <w:lang w:val="da-DK"/>
              </w:rPr>
              <w:t>design</w:t>
            </w:r>
            <w:r w:rsidRPr="0055382A">
              <w:rPr>
                <w:color w:val="0C0C0C"/>
                <w:spacing w:val="-11"/>
                <w:sz w:val="18"/>
                <w:lang w:val="da-DK"/>
              </w:rPr>
              <w:t xml:space="preserve"> </w:t>
            </w:r>
            <w:r w:rsidRPr="0055382A">
              <w:rPr>
                <w:color w:val="1D1D1D"/>
                <w:sz w:val="18"/>
                <w:lang w:val="da-DK"/>
              </w:rPr>
              <w:t xml:space="preserve">og/ eller </w:t>
            </w:r>
            <w:r w:rsidRPr="0055382A">
              <w:rPr>
                <w:color w:val="0C0C0C"/>
                <w:sz w:val="18"/>
                <w:lang w:val="da-DK"/>
              </w:rPr>
              <w:t xml:space="preserve">driftsvilkår. </w:t>
            </w:r>
            <w:r w:rsidRPr="0055382A">
              <w:rPr>
                <w:color w:val="1D1D1D"/>
                <w:sz w:val="18"/>
                <w:lang w:val="da-DK"/>
              </w:rPr>
              <w:t xml:space="preserve">Anven­ </w:t>
            </w:r>
            <w:r w:rsidRPr="0055382A">
              <w:rPr>
                <w:color w:val="0C0C0C"/>
                <w:sz w:val="18"/>
                <w:lang w:val="da-DK"/>
              </w:rPr>
              <w:t xml:space="preserve">deligheden </w:t>
            </w:r>
            <w:r w:rsidRPr="0055382A">
              <w:rPr>
                <w:color w:val="1D1D1D"/>
                <w:sz w:val="18"/>
                <w:lang w:val="da-DK"/>
              </w:rPr>
              <w:t xml:space="preserve">kan være </w:t>
            </w:r>
            <w:r w:rsidRPr="0055382A">
              <w:rPr>
                <w:color w:val="0C0C0C"/>
                <w:sz w:val="18"/>
                <w:lang w:val="da-DK"/>
              </w:rPr>
              <w:t xml:space="preserve">be­ </w:t>
            </w:r>
            <w:r w:rsidRPr="0055382A">
              <w:rPr>
                <w:color w:val="1D1D1D"/>
                <w:sz w:val="18"/>
                <w:lang w:val="da-DK"/>
              </w:rPr>
              <w:t xml:space="preserve">grænset, </w:t>
            </w:r>
            <w:r w:rsidRPr="0055382A">
              <w:rPr>
                <w:color w:val="0C0C0C"/>
                <w:sz w:val="18"/>
                <w:lang w:val="da-DK"/>
              </w:rPr>
              <w:t xml:space="preserve">hvis </w:t>
            </w:r>
            <w:r w:rsidRPr="0055382A">
              <w:rPr>
                <w:color w:val="1D1D1D"/>
                <w:sz w:val="18"/>
                <w:lang w:val="da-DK"/>
              </w:rPr>
              <w:t xml:space="preserve">energibe­ </w:t>
            </w:r>
            <w:r w:rsidRPr="0055382A">
              <w:rPr>
                <w:color w:val="0C0C0C"/>
                <w:spacing w:val="-2"/>
                <w:sz w:val="18"/>
                <w:lang w:val="da-DK"/>
              </w:rPr>
              <w:t>hovet</w:t>
            </w:r>
            <w:r w:rsidRPr="0055382A">
              <w:rPr>
                <w:color w:val="0C0C0C"/>
                <w:sz w:val="18"/>
                <w:lang w:val="da-DK"/>
              </w:rPr>
              <w:tab/>
            </w:r>
            <w:r w:rsidRPr="0055382A">
              <w:rPr>
                <w:color w:val="1D1D1D"/>
                <w:spacing w:val="-5"/>
                <w:sz w:val="18"/>
                <w:lang w:val="da-DK"/>
              </w:rPr>
              <w:t>er</w:t>
            </w:r>
          </w:p>
          <w:p w14:paraId="6435EDE3" w14:textId="5F07461E" w:rsidR="007101F0" w:rsidRPr="0055382A" w:rsidRDefault="007101F0" w:rsidP="007101F0">
            <w:pPr>
              <w:pStyle w:val="TableParagraph"/>
              <w:spacing w:before="54"/>
              <w:ind w:left="4" w:right="7"/>
              <w:jc w:val="center"/>
              <w:rPr>
                <w:color w:val="1F1F1F"/>
                <w:sz w:val="18"/>
                <w:lang w:val="da-DK"/>
              </w:rPr>
            </w:pPr>
            <w:r w:rsidRPr="0055382A">
              <w:rPr>
                <w:color w:val="0C0C0C"/>
                <w:w w:val="105"/>
                <w:sz w:val="18"/>
                <w:lang w:val="da-DK"/>
              </w:rPr>
              <w:t xml:space="preserve">uforholdsmæssigt </w:t>
            </w:r>
            <w:r w:rsidRPr="0055382A">
              <w:rPr>
                <w:color w:val="1D1D1D"/>
                <w:w w:val="105"/>
                <w:sz w:val="18"/>
                <w:lang w:val="da-DK"/>
              </w:rPr>
              <w:t xml:space="preserve">stort </w:t>
            </w:r>
            <w:r w:rsidRPr="0055382A">
              <w:rPr>
                <w:color w:val="0C0C0C"/>
                <w:sz w:val="18"/>
                <w:lang w:val="da-DK"/>
              </w:rPr>
              <w:t>på</w:t>
            </w:r>
            <w:r w:rsidRPr="0055382A">
              <w:rPr>
                <w:color w:val="0C0C0C"/>
                <w:spacing w:val="-7"/>
                <w:sz w:val="18"/>
                <w:lang w:val="da-DK"/>
              </w:rPr>
              <w:t xml:space="preserve"> </w:t>
            </w:r>
            <w:r w:rsidRPr="0055382A">
              <w:rPr>
                <w:color w:val="1D1D1D"/>
                <w:sz w:val="18"/>
                <w:lang w:val="da-DK"/>
              </w:rPr>
              <w:t>grund af</w:t>
            </w:r>
            <w:r w:rsidRPr="0055382A">
              <w:rPr>
                <w:color w:val="1D1D1D"/>
                <w:spacing w:val="-5"/>
                <w:sz w:val="18"/>
                <w:lang w:val="da-DK"/>
              </w:rPr>
              <w:t xml:space="preserve"> </w:t>
            </w:r>
            <w:r w:rsidRPr="0055382A">
              <w:rPr>
                <w:color w:val="0C0C0C"/>
                <w:sz w:val="18"/>
                <w:lang w:val="da-DK"/>
              </w:rPr>
              <w:t>den</w:t>
            </w:r>
            <w:r w:rsidRPr="0055382A">
              <w:rPr>
                <w:color w:val="0C0C0C"/>
                <w:spacing w:val="-1"/>
                <w:sz w:val="18"/>
                <w:lang w:val="da-DK"/>
              </w:rPr>
              <w:t xml:space="preserve"> </w:t>
            </w:r>
            <w:r w:rsidRPr="0055382A">
              <w:rPr>
                <w:color w:val="0C0C0C"/>
                <w:sz w:val="18"/>
                <w:lang w:val="da-DK"/>
              </w:rPr>
              <w:t xml:space="preserve">lave kon­ </w:t>
            </w:r>
            <w:r w:rsidRPr="0055382A">
              <w:rPr>
                <w:color w:val="0C0C0C"/>
                <w:w w:val="105"/>
                <w:sz w:val="18"/>
                <w:lang w:val="da-DK"/>
              </w:rPr>
              <w:t>centration</w:t>
            </w:r>
            <w:r w:rsidRPr="0055382A">
              <w:rPr>
                <w:color w:val="0C0C0C"/>
                <w:spacing w:val="-12"/>
                <w:w w:val="105"/>
                <w:sz w:val="18"/>
                <w:lang w:val="da-DK"/>
              </w:rPr>
              <w:t xml:space="preserve"> </w:t>
            </w:r>
            <w:r w:rsidRPr="0055382A">
              <w:rPr>
                <w:color w:val="1D1D1D"/>
                <w:w w:val="105"/>
                <w:sz w:val="18"/>
                <w:lang w:val="da-DK"/>
              </w:rPr>
              <w:t>af</w:t>
            </w:r>
            <w:r w:rsidRPr="0055382A">
              <w:rPr>
                <w:color w:val="1D1D1D"/>
                <w:spacing w:val="-12"/>
                <w:w w:val="105"/>
                <w:sz w:val="18"/>
                <w:lang w:val="da-DK"/>
              </w:rPr>
              <w:t xml:space="preserve"> </w:t>
            </w:r>
            <w:r w:rsidRPr="0055382A">
              <w:rPr>
                <w:color w:val="0C0C0C"/>
                <w:w w:val="105"/>
                <w:sz w:val="18"/>
                <w:lang w:val="da-DK"/>
              </w:rPr>
              <w:t>den</w:t>
            </w:r>
            <w:r w:rsidRPr="0055382A">
              <w:rPr>
                <w:color w:val="0C0C0C"/>
                <w:spacing w:val="-9"/>
                <w:w w:val="105"/>
                <w:sz w:val="18"/>
                <w:lang w:val="da-DK"/>
              </w:rPr>
              <w:t xml:space="preserve"> </w:t>
            </w:r>
            <w:r w:rsidRPr="0055382A">
              <w:rPr>
                <w:color w:val="1D1D1D"/>
                <w:w w:val="105"/>
                <w:sz w:val="18"/>
                <w:lang w:val="da-DK"/>
              </w:rPr>
              <w:t>eller</w:t>
            </w:r>
            <w:r w:rsidRPr="0055382A">
              <w:rPr>
                <w:color w:val="1D1D1D"/>
                <w:spacing w:val="-12"/>
                <w:w w:val="105"/>
                <w:sz w:val="18"/>
                <w:lang w:val="da-DK"/>
              </w:rPr>
              <w:t xml:space="preserve"> </w:t>
            </w:r>
            <w:r w:rsidRPr="0055382A">
              <w:rPr>
                <w:color w:val="0C0C0C"/>
                <w:w w:val="105"/>
                <w:sz w:val="18"/>
                <w:lang w:val="da-DK"/>
              </w:rPr>
              <w:t>de pågældende</w:t>
            </w:r>
            <w:r w:rsidRPr="0055382A">
              <w:rPr>
                <w:color w:val="0C0C0C"/>
                <w:spacing w:val="-12"/>
                <w:w w:val="105"/>
                <w:sz w:val="18"/>
                <w:lang w:val="da-DK"/>
              </w:rPr>
              <w:t xml:space="preserve"> </w:t>
            </w:r>
            <w:r w:rsidRPr="0055382A">
              <w:rPr>
                <w:color w:val="1D1D1D"/>
                <w:w w:val="105"/>
                <w:sz w:val="18"/>
                <w:lang w:val="da-DK"/>
              </w:rPr>
              <w:t xml:space="preserve">forbindelser </w:t>
            </w:r>
            <w:r w:rsidRPr="0055382A">
              <w:rPr>
                <w:color w:val="0C0C0C"/>
                <w:sz w:val="18"/>
                <w:lang w:val="da-DK"/>
              </w:rPr>
              <w:t>i</w:t>
            </w:r>
            <w:r w:rsidRPr="0055382A">
              <w:rPr>
                <w:color w:val="0C0C0C"/>
                <w:spacing w:val="1"/>
                <w:sz w:val="18"/>
                <w:lang w:val="da-DK"/>
              </w:rPr>
              <w:t xml:space="preserve"> </w:t>
            </w:r>
            <w:r w:rsidRPr="0055382A">
              <w:rPr>
                <w:color w:val="0C0C0C"/>
                <w:spacing w:val="-2"/>
                <w:sz w:val="18"/>
                <w:lang w:val="da-DK"/>
              </w:rPr>
              <w:t>procesafgangsgasserne.</w:t>
            </w:r>
          </w:p>
        </w:tc>
        <w:tc>
          <w:tcPr>
            <w:tcW w:w="2694" w:type="dxa"/>
            <w:tcBorders>
              <w:top w:val="double" w:sz="4" w:space="0" w:color="000000"/>
              <w:left w:val="double" w:sz="4" w:space="0" w:color="000000"/>
              <w:bottom w:val="double" w:sz="4" w:space="0" w:color="000000"/>
              <w:right w:val="double" w:sz="4" w:space="0" w:color="000000"/>
            </w:tcBorders>
          </w:tcPr>
          <w:p w14:paraId="03F414FB" w14:textId="77777777" w:rsidR="007101F0" w:rsidRPr="0055382A" w:rsidRDefault="007101F0" w:rsidP="007101F0">
            <w:pPr>
              <w:pStyle w:val="TableParagraph"/>
              <w:spacing w:before="54"/>
              <w:ind w:left="4" w:right="7"/>
              <w:jc w:val="center"/>
              <w:rPr>
                <w:color w:val="1F1F1F"/>
                <w:sz w:val="18"/>
                <w:lang w:val="da-DK"/>
              </w:rPr>
            </w:pPr>
          </w:p>
        </w:tc>
      </w:tr>
      <w:tr w:rsidR="007101F0" w:rsidRPr="00B41B04" w14:paraId="01274A9C" w14:textId="77777777" w:rsidTr="007101F0">
        <w:trPr>
          <w:trHeight w:val="599"/>
        </w:trPr>
        <w:tc>
          <w:tcPr>
            <w:tcW w:w="363" w:type="dxa"/>
            <w:tcBorders>
              <w:top w:val="nil"/>
              <w:left w:val="nil"/>
              <w:bottom w:val="nil"/>
            </w:tcBorders>
          </w:tcPr>
          <w:p w14:paraId="5B65F8B2" w14:textId="77777777" w:rsidR="007101F0" w:rsidRPr="0055382A" w:rsidRDefault="007101F0" w:rsidP="007101F0">
            <w:pPr>
              <w:pStyle w:val="TableParagraph"/>
              <w:rPr>
                <w:i/>
                <w:sz w:val="19"/>
                <w:lang w:val="da-DK"/>
              </w:rPr>
            </w:pPr>
          </w:p>
          <w:p w14:paraId="72029D14" w14:textId="77777777" w:rsidR="007101F0" w:rsidRPr="0055382A" w:rsidRDefault="007101F0" w:rsidP="007101F0">
            <w:pPr>
              <w:pStyle w:val="TableParagraph"/>
              <w:rPr>
                <w:i/>
                <w:sz w:val="19"/>
                <w:lang w:val="da-DK"/>
              </w:rPr>
            </w:pPr>
          </w:p>
          <w:p w14:paraId="6950FA74" w14:textId="77777777" w:rsidR="007101F0" w:rsidRPr="0055382A" w:rsidRDefault="007101F0" w:rsidP="007101F0">
            <w:pPr>
              <w:pStyle w:val="TableParagraph"/>
              <w:rPr>
                <w:i/>
                <w:sz w:val="19"/>
                <w:lang w:val="da-DK"/>
              </w:rPr>
            </w:pPr>
          </w:p>
          <w:p w14:paraId="62A52D73" w14:textId="77777777" w:rsidR="007101F0" w:rsidRPr="0055382A" w:rsidRDefault="007101F0" w:rsidP="007101F0">
            <w:pPr>
              <w:pStyle w:val="TableParagraph"/>
              <w:spacing w:before="121"/>
              <w:rPr>
                <w:i/>
                <w:sz w:val="19"/>
                <w:lang w:val="da-DK"/>
              </w:rPr>
            </w:pPr>
          </w:p>
          <w:p w14:paraId="3CC75AE2" w14:textId="75CD7189" w:rsidR="007101F0" w:rsidRDefault="007101F0" w:rsidP="007101F0">
            <w:pPr>
              <w:pStyle w:val="Brdtekst"/>
              <w:rPr>
                <w:i/>
                <w:sz w:val="20"/>
              </w:rPr>
            </w:pPr>
            <w:r>
              <w:rPr>
                <w:color w:val="0C0C0C"/>
                <w:spacing w:val="-5"/>
                <w:w w:val="105"/>
                <w:sz w:val="19"/>
              </w:rPr>
              <w:t>h.</w:t>
            </w:r>
          </w:p>
        </w:tc>
        <w:tc>
          <w:tcPr>
            <w:tcW w:w="1559" w:type="dxa"/>
            <w:tcBorders>
              <w:right w:val="nil"/>
            </w:tcBorders>
          </w:tcPr>
          <w:p w14:paraId="65899006" w14:textId="77777777" w:rsidR="007101F0" w:rsidRDefault="007101F0" w:rsidP="007101F0">
            <w:pPr>
              <w:pStyle w:val="TableParagraph"/>
              <w:rPr>
                <w:i/>
                <w:sz w:val="18"/>
              </w:rPr>
            </w:pPr>
          </w:p>
          <w:p w14:paraId="69672EBD" w14:textId="77777777" w:rsidR="007101F0" w:rsidRDefault="007101F0" w:rsidP="007101F0">
            <w:pPr>
              <w:pStyle w:val="TableParagraph"/>
              <w:rPr>
                <w:i/>
                <w:sz w:val="18"/>
              </w:rPr>
            </w:pPr>
          </w:p>
          <w:p w14:paraId="3678EC77" w14:textId="77777777" w:rsidR="007101F0" w:rsidRDefault="007101F0" w:rsidP="007101F0">
            <w:pPr>
              <w:pStyle w:val="TableParagraph"/>
              <w:rPr>
                <w:i/>
                <w:sz w:val="18"/>
              </w:rPr>
            </w:pPr>
          </w:p>
          <w:p w14:paraId="581468F8" w14:textId="77777777" w:rsidR="007101F0" w:rsidRDefault="007101F0" w:rsidP="007101F0">
            <w:pPr>
              <w:pStyle w:val="TableParagraph"/>
              <w:spacing w:before="70"/>
              <w:rPr>
                <w:i/>
                <w:sz w:val="18"/>
              </w:rPr>
            </w:pPr>
          </w:p>
          <w:p w14:paraId="46F66FB6" w14:textId="220BE6D6" w:rsidR="007101F0" w:rsidRDefault="007101F0" w:rsidP="007101F0">
            <w:pPr>
              <w:pStyle w:val="Brdtekst"/>
              <w:rPr>
                <w:i/>
              </w:rPr>
            </w:pPr>
            <w:r w:rsidRPr="1B4E1884">
              <w:rPr>
                <w:color w:val="1D1D1D"/>
              </w:rPr>
              <w:t>Katalytisk</w:t>
            </w:r>
            <w:r w:rsidRPr="1B4E1884">
              <w:rPr>
                <w:color w:val="1D1D1D"/>
                <w:spacing w:val="56"/>
              </w:rPr>
              <w:t xml:space="preserve"> </w:t>
            </w:r>
            <w:r w:rsidRPr="1B4E1884">
              <w:rPr>
                <w:color w:val="1D1D1D"/>
              </w:rPr>
              <w:t xml:space="preserve">oxida­ </w:t>
            </w:r>
            <w:r w:rsidRPr="1B4E1884">
              <w:rPr>
                <w:color w:val="1D1D1D"/>
                <w:spacing w:val="-4"/>
              </w:rPr>
              <w:t>tion</w:t>
            </w:r>
          </w:p>
        </w:tc>
        <w:tc>
          <w:tcPr>
            <w:tcW w:w="2977" w:type="dxa"/>
            <w:tcBorders>
              <w:left w:val="nil"/>
            </w:tcBorders>
          </w:tcPr>
          <w:p w14:paraId="3DA35312" w14:textId="77777777" w:rsidR="007101F0" w:rsidRDefault="007101F0" w:rsidP="007101F0">
            <w:pPr>
              <w:pStyle w:val="TableParagraph"/>
              <w:rPr>
                <w:i/>
                <w:sz w:val="18"/>
              </w:rPr>
            </w:pPr>
          </w:p>
          <w:p w14:paraId="3DB69D46" w14:textId="77777777" w:rsidR="007101F0" w:rsidRDefault="007101F0" w:rsidP="007101F0">
            <w:pPr>
              <w:pStyle w:val="TableParagraph"/>
              <w:rPr>
                <w:i/>
                <w:sz w:val="18"/>
              </w:rPr>
            </w:pPr>
          </w:p>
          <w:p w14:paraId="21BC6810" w14:textId="77777777" w:rsidR="007101F0" w:rsidRDefault="007101F0" w:rsidP="007101F0">
            <w:pPr>
              <w:pStyle w:val="TableParagraph"/>
              <w:rPr>
                <w:i/>
                <w:sz w:val="18"/>
              </w:rPr>
            </w:pPr>
          </w:p>
          <w:p w14:paraId="53F0FB4A" w14:textId="77777777" w:rsidR="007101F0" w:rsidRDefault="007101F0" w:rsidP="007101F0">
            <w:pPr>
              <w:pStyle w:val="TableParagraph"/>
              <w:spacing w:before="176"/>
              <w:rPr>
                <w:i/>
                <w:sz w:val="18"/>
              </w:rPr>
            </w:pPr>
          </w:p>
          <w:p w14:paraId="77286A43" w14:textId="5EE518AD" w:rsidR="007101F0" w:rsidRDefault="007101F0" w:rsidP="007101F0">
            <w:pPr>
              <w:pStyle w:val="Brdtekst"/>
              <w:rPr>
                <w:i/>
              </w:rPr>
            </w:pPr>
            <w:r w:rsidRPr="1B4E1884">
              <w:rPr>
                <w:color w:val="1D1D1D"/>
              </w:rPr>
              <w:t>Se</w:t>
            </w:r>
            <w:r w:rsidRPr="1B4E1884">
              <w:rPr>
                <w:color w:val="1D1D1D"/>
                <w:spacing w:val="-7"/>
              </w:rPr>
              <w:t xml:space="preserve"> </w:t>
            </w:r>
            <w:r w:rsidRPr="1B4E1884">
              <w:rPr>
                <w:color w:val="1D1D1D"/>
              </w:rPr>
              <w:t>afsnit</w:t>
            </w:r>
            <w:r w:rsidRPr="1B4E1884">
              <w:rPr>
                <w:color w:val="1D1D1D"/>
                <w:spacing w:val="7"/>
              </w:rPr>
              <w:t xml:space="preserve"> </w:t>
            </w:r>
            <w:r w:rsidRPr="1B4E1884">
              <w:rPr>
                <w:color w:val="0C0C0C"/>
                <w:spacing w:val="-2"/>
              </w:rPr>
              <w:t>1.4.3.</w:t>
            </w:r>
          </w:p>
        </w:tc>
        <w:tc>
          <w:tcPr>
            <w:tcW w:w="1842" w:type="dxa"/>
            <w:tcBorders>
              <w:right w:val="double" w:sz="4" w:space="0" w:color="000000"/>
            </w:tcBorders>
          </w:tcPr>
          <w:p w14:paraId="648181AD" w14:textId="15F09A0A" w:rsidR="007101F0" w:rsidRPr="0055382A" w:rsidRDefault="007101F0" w:rsidP="007101F0">
            <w:pPr>
              <w:pStyle w:val="Brdtekst"/>
              <w:tabs>
                <w:tab w:val="left" w:pos="1822"/>
              </w:tabs>
              <w:spacing w:before="39" w:line="247" w:lineRule="auto"/>
              <w:ind w:left="112" w:right="-29" w:firstLine="8"/>
              <w:jc w:val="both"/>
              <w:rPr>
                <w:color w:val="1D1D1D"/>
                <w:lang w:val="da-DK"/>
              </w:rPr>
            </w:pPr>
            <w:r w:rsidRPr="0055382A">
              <w:rPr>
                <w:color w:val="1D1D1D"/>
                <w:w w:val="105"/>
                <w:lang w:val="da-DK"/>
              </w:rPr>
              <w:t xml:space="preserve">Anvendeligheden </w:t>
            </w:r>
            <w:r w:rsidRPr="0055382A">
              <w:rPr>
                <w:color w:val="0C0C0C"/>
                <w:w w:val="105"/>
                <w:lang w:val="da-DK"/>
              </w:rPr>
              <w:t xml:space="preserve">kan </w:t>
            </w:r>
            <w:r w:rsidRPr="0055382A">
              <w:rPr>
                <w:color w:val="1D1D1D"/>
                <w:w w:val="105"/>
                <w:lang w:val="da-DK"/>
              </w:rPr>
              <w:t>være</w:t>
            </w:r>
            <w:r w:rsidRPr="0055382A">
              <w:rPr>
                <w:color w:val="1D1D1D"/>
                <w:spacing w:val="-12"/>
                <w:w w:val="105"/>
                <w:lang w:val="da-DK"/>
              </w:rPr>
              <w:t xml:space="preserve"> </w:t>
            </w:r>
            <w:r w:rsidRPr="0055382A">
              <w:rPr>
                <w:color w:val="0C0C0C"/>
                <w:w w:val="105"/>
                <w:lang w:val="da-DK"/>
              </w:rPr>
              <w:t>begrænset,</w:t>
            </w:r>
            <w:r w:rsidRPr="0055382A">
              <w:rPr>
                <w:color w:val="0C0C0C"/>
                <w:spacing w:val="-12"/>
                <w:w w:val="105"/>
                <w:lang w:val="da-DK"/>
              </w:rPr>
              <w:t xml:space="preserve"> </w:t>
            </w:r>
            <w:r w:rsidRPr="0055382A">
              <w:rPr>
                <w:color w:val="0C0C0C"/>
                <w:w w:val="105"/>
                <w:lang w:val="da-DK"/>
              </w:rPr>
              <w:t>hvis</w:t>
            </w:r>
            <w:r w:rsidRPr="0055382A">
              <w:rPr>
                <w:color w:val="0C0C0C"/>
                <w:spacing w:val="-12"/>
                <w:w w:val="105"/>
                <w:lang w:val="da-DK"/>
              </w:rPr>
              <w:t xml:space="preserve"> </w:t>
            </w:r>
            <w:r w:rsidRPr="0055382A">
              <w:rPr>
                <w:color w:val="0C0C0C"/>
                <w:w w:val="105"/>
                <w:lang w:val="da-DK"/>
              </w:rPr>
              <w:t>der forekommer</w:t>
            </w:r>
            <w:r w:rsidRPr="0055382A">
              <w:rPr>
                <w:color w:val="0C0C0C"/>
                <w:spacing w:val="-12"/>
                <w:w w:val="105"/>
                <w:lang w:val="da-DK"/>
              </w:rPr>
              <w:t xml:space="preserve"> </w:t>
            </w:r>
            <w:r w:rsidRPr="0055382A">
              <w:rPr>
                <w:color w:val="1D1D1D"/>
                <w:w w:val="105"/>
                <w:lang w:val="da-DK"/>
              </w:rPr>
              <w:t>katalysator­ gift</w:t>
            </w:r>
            <w:r w:rsidRPr="0055382A">
              <w:rPr>
                <w:color w:val="1D1D1D"/>
                <w:spacing w:val="-3"/>
                <w:w w:val="105"/>
                <w:lang w:val="da-DK"/>
              </w:rPr>
              <w:t xml:space="preserve"> </w:t>
            </w:r>
            <w:r w:rsidRPr="0055382A">
              <w:rPr>
                <w:color w:val="1D1D1D"/>
                <w:w w:val="105"/>
                <w:lang w:val="da-DK"/>
              </w:rPr>
              <w:t>i</w:t>
            </w:r>
            <w:r w:rsidRPr="0055382A">
              <w:rPr>
                <w:color w:val="1D1D1D"/>
                <w:spacing w:val="-8"/>
                <w:w w:val="105"/>
                <w:lang w:val="da-DK"/>
              </w:rPr>
              <w:t xml:space="preserve"> </w:t>
            </w:r>
            <w:r w:rsidRPr="0055382A">
              <w:rPr>
                <w:color w:val="1D1D1D"/>
                <w:w w:val="105"/>
                <w:lang w:val="da-DK"/>
              </w:rPr>
              <w:t>spildgasserne,</w:t>
            </w:r>
            <w:r w:rsidRPr="0055382A">
              <w:rPr>
                <w:color w:val="1D1D1D"/>
                <w:spacing w:val="-10"/>
                <w:w w:val="105"/>
                <w:lang w:val="da-DK"/>
              </w:rPr>
              <w:t xml:space="preserve"> </w:t>
            </w:r>
            <w:r w:rsidRPr="0055382A">
              <w:rPr>
                <w:color w:val="1D1D1D"/>
                <w:w w:val="105"/>
                <w:lang w:val="da-DK"/>
              </w:rPr>
              <w:t xml:space="preserve">eller </w:t>
            </w:r>
            <w:r w:rsidRPr="0055382A">
              <w:rPr>
                <w:color w:val="0C0C0C"/>
                <w:w w:val="105"/>
                <w:lang w:val="da-DK"/>
              </w:rPr>
              <w:t xml:space="preserve">hvis </w:t>
            </w:r>
            <w:r w:rsidRPr="0055382A">
              <w:rPr>
                <w:color w:val="1D1D1D"/>
                <w:w w:val="105"/>
                <w:lang w:val="da-DK"/>
              </w:rPr>
              <w:t xml:space="preserve">energibehovet er </w:t>
            </w:r>
            <w:r w:rsidRPr="0055382A">
              <w:rPr>
                <w:color w:val="0C0C0C"/>
                <w:w w:val="105"/>
                <w:lang w:val="da-DK"/>
              </w:rPr>
              <w:t xml:space="preserve">uforholdsmæssigt </w:t>
            </w:r>
            <w:r w:rsidRPr="0055382A">
              <w:rPr>
                <w:color w:val="1D1D1D"/>
                <w:w w:val="105"/>
                <w:lang w:val="da-DK"/>
              </w:rPr>
              <w:t xml:space="preserve">stort </w:t>
            </w:r>
            <w:r w:rsidRPr="0055382A">
              <w:rPr>
                <w:color w:val="0C0C0C"/>
                <w:spacing w:val="-2"/>
                <w:w w:val="105"/>
                <w:lang w:val="da-DK"/>
              </w:rPr>
              <w:t>på</w:t>
            </w:r>
            <w:r w:rsidRPr="0055382A">
              <w:rPr>
                <w:color w:val="0C0C0C"/>
                <w:spacing w:val="-10"/>
                <w:w w:val="105"/>
                <w:lang w:val="da-DK"/>
              </w:rPr>
              <w:t xml:space="preserve"> </w:t>
            </w:r>
            <w:r w:rsidRPr="0055382A">
              <w:rPr>
                <w:color w:val="1D1D1D"/>
                <w:spacing w:val="-2"/>
                <w:w w:val="105"/>
                <w:lang w:val="da-DK"/>
              </w:rPr>
              <w:t>grund</w:t>
            </w:r>
            <w:r w:rsidRPr="0055382A">
              <w:rPr>
                <w:color w:val="1D1D1D"/>
                <w:spacing w:val="-10"/>
                <w:w w:val="105"/>
                <w:lang w:val="da-DK"/>
              </w:rPr>
              <w:t xml:space="preserve"> </w:t>
            </w:r>
            <w:r w:rsidRPr="0055382A">
              <w:rPr>
                <w:color w:val="1D1D1D"/>
                <w:spacing w:val="-2"/>
                <w:w w:val="105"/>
                <w:lang w:val="da-DK"/>
              </w:rPr>
              <w:t>af</w:t>
            </w:r>
            <w:r w:rsidRPr="0055382A">
              <w:rPr>
                <w:color w:val="1D1D1D"/>
                <w:spacing w:val="-10"/>
                <w:w w:val="105"/>
                <w:lang w:val="da-DK"/>
              </w:rPr>
              <w:t xml:space="preserve"> </w:t>
            </w:r>
            <w:r w:rsidRPr="0055382A">
              <w:rPr>
                <w:color w:val="0C0C0C"/>
                <w:spacing w:val="-2"/>
                <w:w w:val="105"/>
                <w:lang w:val="da-DK"/>
              </w:rPr>
              <w:t>den</w:t>
            </w:r>
            <w:r w:rsidRPr="0055382A">
              <w:rPr>
                <w:color w:val="0C0C0C"/>
                <w:spacing w:val="-10"/>
                <w:w w:val="105"/>
                <w:lang w:val="da-DK"/>
              </w:rPr>
              <w:t xml:space="preserve"> </w:t>
            </w:r>
            <w:r w:rsidRPr="0055382A">
              <w:rPr>
                <w:color w:val="0C0C0C"/>
                <w:spacing w:val="-2"/>
                <w:w w:val="105"/>
                <w:lang w:val="da-DK"/>
              </w:rPr>
              <w:t>lave</w:t>
            </w:r>
            <w:r w:rsidRPr="0055382A">
              <w:rPr>
                <w:color w:val="0C0C0C"/>
                <w:spacing w:val="-10"/>
                <w:w w:val="105"/>
                <w:lang w:val="da-DK"/>
              </w:rPr>
              <w:t xml:space="preserve"> </w:t>
            </w:r>
            <w:r w:rsidRPr="0055382A">
              <w:rPr>
                <w:color w:val="0C0C0C"/>
                <w:spacing w:val="-2"/>
                <w:w w:val="105"/>
                <w:lang w:val="da-DK"/>
              </w:rPr>
              <w:t xml:space="preserve">kon­ </w:t>
            </w:r>
            <w:r w:rsidRPr="0055382A">
              <w:rPr>
                <w:color w:val="1D1D1D"/>
                <w:w w:val="105"/>
                <w:lang w:val="da-DK"/>
              </w:rPr>
              <w:t>centration</w:t>
            </w:r>
            <w:r w:rsidRPr="0055382A">
              <w:rPr>
                <w:color w:val="1D1D1D"/>
                <w:spacing w:val="-9"/>
                <w:w w:val="105"/>
                <w:lang w:val="da-DK"/>
              </w:rPr>
              <w:t xml:space="preserve"> </w:t>
            </w:r>
            <w:r w:rsidRPr="0055382A">
              <w:rPr>
                <w:color w:val="1D1D1D"/>
                <w:w w:val="105"/>
                <w:lang w:val="da-DK"/>
              </w:rPr>
              <w:t>af</w:t>
            </w:r>
            <w:r w:rsidRPr="0055382A">
              <w:rPr>
                <w:color w:val="1D1D1D"/>
                <w:spacing w:val="-12"/>
                <w:w w:val="105"/>
                <w:lang w:val="da-DK"/>
              </w:rPr>
              <w:t xml:space="preserve"> </w:t>
            </w:r>
            <w:r w:rsidRPr="0055382A">
              <w:rPr>
                <w:color w:val="0C0C0C"/>
                <w:w w:val="105"/>
                <w:lang w:val="da-DK"/>
              </w:rPr>
              <w:t>den</w:t>
            </w:r>
            <w:r w:rsidRPr="0055382A">
              <w:rPr>
                <w:color w:val="0C0C0C"/>
                <w:spacing w:val="-8"/>
                <w:w w:val="105"/>
                <w:lang w:val="da-DK"/>
              </w:rPr>
              <w:t xml:space="preserve"> </w:t>
            </w:r>
            <w:r w:rsidRPr="0055382A">
              <w:rPr>
                <w:color w:val="0C0C0C"/>
                <w:w w:val="105"/>
                <w:lang w:val="da-DK"/>
              </w:rPr>
              <w:t>eller</w:t>
            </w:r>
            <w:r w:rsidRPr="0055382A">
              <w:rPr>
                <w:color w:val="0C0C0C"/>
                <w:spacing w:val="-12"/>
                <w:w w:val="105"/>
                <w:lang w:val="da-DK"/>
              </w:rPr>
              <w:t xml:space="preserve"> </w:t>
            </w:r>
            <w:r w:rsidRPr="0055382A">
              <w:rPr>
                <w:color w:val="0C0C0C"/>
                <w:w w:val="105"/>
                <w:lang w:val="da-DK"/>
              </w:rPr>
              <w:t>de pågældende</w:t>
            </w:r>
            <w:r w:rsidRPr="0055382A">
              <w:rPr>
                <w:color w:val="0C0C0C"/>
                <w:spacing w:val="-12"/>
                <w:w w:val="105"/>
                <w:lang w:val="da-DK"/>
              </w:rPr>
              <w:t xml:space="preserve"> </w:t>
            </w:r>
            <w:r w:rsidRPr="0055382A">
              <w:rPr>
                <w:color w:val="1D1D1D"/>
                <w:w w:val="105"/>
                <w:lang w:val="da-DK"/>
              </w:rPr>
              <w:t xml:space="preserve">forbindelser </w:t>
            </w:r>
            <w:r w:rsidRPr="0055382A">
              <w:rPr>
                <w:color w:val="0C0C0C"/>
                <w:w w:val="105"/>
                <w:lang w:val="da-DK"/>
              </w:rPr>
              <w:t>i</w:t>
            </w:r>
            <w:r w:rsidRPr="0055382A">
              <w:rPr>
                <w:color w:val="0C0C0C"/>
                <w:spacing w:val="-4"/>
                <w:w w:val="105"/>
                <w:lang w:val="da-DK"/>
              </w:rPr>
              <w:t xml:space="preserve"> </w:t>
            </w:r>
            <w:r w:rsidRPr="0055382A">
              <w:rPr>
                <w:color w:val="0C0C0C"/>
                <w:spacing w:val="-2"/>
                <w:w w:val="105"/>
                <w:lang w:val="da-DK"/>
              </w:rPr>
              <w:t>procesafgangsgasserne.</w:t>
            </w:r>
          </w:p>
        </w:tc>
        <w:tc>
          <w:tcPr>
            <w:tcW w:w="2694" w:type="dxa"/>
            <w:tcBorders>
              <w:top w:val="double" w:sz="4" w:space="0" w:color="000000"/>
              <w:left w:val="double" w:sz="4" w:space="0" w:color="000000"/>
              <w:bottom w:val="double" w:sz="4" w:space="0" w:color="000000"/>
              <w:right w:val="double" w:sz="4" w:space="0" w:color="000000"/>
            </w:tcBorders>
          </w:tcPr>
          <w:p w14:paraId="5758B512" w14:textId="77777777" w:rsidR="007101F0" w:rsidRPr="0055382A" w:rsidRDefault="007101F0" w:rsidP="007101F0">
            <w:pPr>
              <w:pStyle w:val="TableParagraph"/>
              <w:spacing w:before="54"/>
              <w:ind w:left="4" w:right="7"/>
              <w:jc w:val="center"/>
              <w:rPr>
                <w:color w:val="1F1F1F"/>
                <w:sz w:val="18"/>
                <w:lang w:val="da-DK"/>
              </w:rPr>
            </w:pPr>
          </w:p>
        </w:tc>
      </w:tr>
    </w:tbl>
    <w:p w14:paraId="6D192567" w14:textId="77777777" w:rsidR="000A7367" w:rsidRPr="007101F0" w:rsidRDefault="000A7367">
      <w:pPr>
        <w:rPr>
          <w:sz w:val="18"/>
          <w:lang w:val="da-DK"/>
        </w:rPr>
        <w:sectPr w:rsidR="000A7367" w:rsidRPr="007101F0">
          <w:type w:val="continuous"/>
          <w:pgSz w:w="11910" w:h="16840"/>
          <w:pgMar w:top="660" w:right="700" w:bottom="600" w:left="740" w:header="897" w:footer="414" w:gutter="0"/>
          <w:cols w:space="708"/>
        </w:sectPr>
      </w:pPr>
    </w:p>
    <w:p w14:paraId="6D192568" w14:textId="77777777" w:rsidR="000A7367" w:rsidRPr="007101F0" w:rsidRDefault="000A7367">
      <w:pPr>
        <w:pStyle w:val="Brdtekst"/>
        <w:rPr>
          <w:i/>
          <w:sz w:val="20"/>
          <w:lang w:val="da-DK"/>
        </w:rPr>
      </w:pPr>
    </w:p>
    <w:p w14:paraId="6D192569" w14:textId="77777777" w:rsidR="000A7367" w:rsidRPr="007101F0" w:rsidRDefault="000A7367">
      <w:pPr>
        <w:pStyle w:val="Brdtekst"/>
        <w:spacing w:before="80"/>
        <w:rPr>
          <w:i/>
          <w:sz w:val="20"/>
          <w:lang w:val="da-DK"/>
        </w:rPr>
      </w:pPr>
    </w:p>
    <w:p w14:paraId="6D192597" w14:textId="77777777" w:rsidR="000A7367" w:rsidRPr="0055382A" w:rsidRDefault="000A7367">
      <w:pPr>
        <w:pStyle w:val="Brdtekst"/>
        <w:rPr>
          <w:i/>
          <w:sz w:val="20"/>
          <w:lang w:val="da-DK"/>
        </w:rPr>
      </w:pPr>
    </w:p>
    <w:p w14:paraId="6D192598" w14:textId="77777777" w:rsidR="000A7367" w:rsidRPr="0055382A" w:rsidRDefault="000A7367">
      <w:pPr>
        <w:pStyle w:val="Brdtekst"/>
        <w:rPr>
          <w:i/>
          <w:sz w:val="20"/>
          <w:lang w:val="da-DK"/>
        </w:rPr>
      </w:pPr>
    </w:p>
    <w:p w14:paraId="6D192599" w14:textId="77777777" w:rsidR="000A7367" w:rsidRPr="0055382A" w:rsidRDefault="000A7367">
      <w:pPr>
        <w:pStyle w:val="Brdtekst"/>
        <w:spacing w:before="196"/>
        <w:rPr>
          <w:i/>
          <w:sz w:val="20"/>
          <w:lang w:val="da-DK"/>
        </w:rPr>
      </w:pPr>
    </w:p>
    <w:p w14:paraId="6D19259A" w14:textId="77777777" w:rsidR="000A7367" w:rsidRPr="0055382A" w:rsidRDefault="004723A7">
      <w:pPr>
        <w:spacing w:before="1"/>
        <w:ind w:right="7"/>
        <w:jc w:val="center"/>
        <w:rPr>
          <w:sz w:val="19"/>
          <w:lang w:val="da-DK"/>
        </w:rPr>
      </w:pPr>
      <w:r w:rsidRPr="0055382A">
        <w:rPr>
          <w:i/>
          <w:color w:val="0C0C0C"/>
          <w:w w:val="80"/>
          <w:sz w:val="20"/>
          <w:lang w:val="da-DK"/>
        </w:rPr>
        <w:t>Tabel</w:t>
      </w:r>
      <w:r w:rsidRPr="0055382A">
        <w:rPr>
          <w:i/>
          <w:color w:val="0C0C0C"/>
          <w:spacing w:val="10"/>
          <w:sz w:val="20"/>
          <w:lang w:val="da-DK"/>
        </w:rPr>
        <w:t xml:space="preserve"> </w:t>
      </w:r>
      <w:r w:rsidRPr="0055382A">
        <w:rPr>
          <w:color w:val="0C0C0C"/>
          <w:spacing w:val="-5"/>
          <w:sz w:val="19"/>
          <w:lang w:val="da-DK"/>
        </w:rPr>
        <w:t>1.9</w:t>
      </w:r>
    </w:p>
    <w:p w14:paraId="6D19259B" w14:textId="77777777" w:rsidR="000A7367" w:rsidRPr="0055382A" w:rsidRDefault="000A7367">
      <w:pPr>
        <w:pStyle w:val="Brdtekst"/>
        <w:spacing w:before="29"/>
        <w:rPr>
          <w:sz w:val="20"/>
          <w:lang w:val="da-DK"/>
        </w:rPr>
      </w:pPr>
    </w:p>
    <w:p w14:paraId="6D19259C" w14:textId="77777777" w:rsidR="000A7367" w:rsidRPr="0055382A" w:rsidRDefault="004723A7">
      <w:pPr>
        <w:pStyle w:val="Overskrift5"/>
        <w:spacing w:line="249" w:lineRule="auto"/>
        <w:ind w:left="633" w:right="644" w:firstLine="13"/>
        <w:rPr>
          <w:lang w:val="da-DK"/>
        </w:rPr>
      </w:pPr>
      <w:r w:rsidRPr="0055382A">
        <w:rPr>
          <w:color w:val="0C0C0C"/>
          <w:w w:val="105"/>
          <w:lang w:val="da-DK"/>
        </w:rPr>
        <w:t>BAT-relaterede</w:t>
      </w:r>
      <w:r w:rsidRPr="0055382A">
        <w:rPr>
          <w:color w:val="0C0C0C"/>
          <w:spacing w:val="-9"/>
          <w:w w:val="105"/>
          <w:lang w:val="da-DK"/>
        </w:rPr>
        <w:t xml:space="preserve"> </w:t>
      </w:r>
      <w:r w:rsidRPr="0055382A">
        <w:rPr>
          <w:color w:val="0C0C0C"/>
          <w:w w:val="105"/>
          <w:lang w:val="da-DK"/>
        </w:rPr>
        <w:t>emissionsniveauer</w:t>
      </w:r>
      <w:r w:rsidRPr="0055382A">
        <w:rPr>
          <w:color w:val="0C0C0C"/>
          <w:spacing w:val="-6"/>
          <w:w w:val="105"/>
          <w:lang w:val="da-DK"/>
        </w:rPr>
        <w:t xml:space="preserve"> </w:t>
      </w:r>
      <w:r w:rsidRPr="0055382A">
        <w:rPr>
          <w:color w:val="0C0C0C"/>
          <w:w w:val="105"/>
          <w:lang w:val="da-DK"/>
        </w:rPr>
        <w:t>(BAT-AEL'er)</w:t>
      </w:r>
      <w:r w:rsidRPr="0055382A">
        <w:rPr>
          <w:color w:val="0C0C0C"/>
          <w:spacing w:val="12"/>
          <w:w w:val="105"/>
          <w:lang w:val="da-DK"/>
        </w:rPr>
        <w:t xml:space="preserve"> </w:t>
      </w:r>
      <w:r w:rsidRPr="0055382A">
        <w:rPr>
          <w:color w:val="0C0C0C"/>
          <w:w w:val="105"/>
          <w:lang w:val="da-DK"/>
        </w:rPr>
        <w:t>for</w:t>
      </w:r>
      <w:r w:rsidRPr="0055382A">
        <w:rPr>
          <w:color w:val="0C0C0C"/>
          <w:spacing w:val="-9"/>
          <w:w w:val="105"/>
          <w:lang w:val="da-DK"/>
        </w:rPr>
        <w:t xml:space="preserve"> </w:t>
      </w:r>
      <w:r w:rsidRPr="0055382A">
        <w:rPr>
          <w:color w:val="0C0C0C"/>
          <w:w w:val="105"/>
          <w:lang w:val="da-DK"/>
        </w:rPr>
        <w:t>rørførte emissioner</w:t>
      </w:r>
      <w:r w:rsidRPr="0055382A">
        <w:rPr>
          <w:color w:val="0C0C0C"/>
          <w:spacing w:val="-5"/>
          <w:w w:val="105"/>
          <w:lang w:val="da-DK"/>
        </w:rPr>
        <w:t xml:space="preserve"> </w:t>
      </w:r>
      <w:r w:rsidRPr="0055382A">
        <w:rPr>
          <w:color w:val="0C0C0C"/>
          <w:w w:val="105"/>
          <w:lang w:val="da-DK"/>
        </w:rPr>
        <w:t>af</w:t>
      </w:r>
      <w:r w:rsidRPr="0055382A">
        <w:rPr>
          <w:color w:val="0C0C0C"/>
          <w:spacing w:val="-12"/>
          <w:w w:val="105"/>
          <w:lang w:val="da-DK"/>
        </w:rPr>
        <w:t xml:space="preserve"> </w:t>
      </w:r>
      <w:r w:rsidRPr="0055382A">
        <w:rPr>
          <w:color w:val="0C0C0C"/>
          <w:w w:val="105"/>
          <w:lang w:val="da-DK"/>
        </w:rPr>
        <w:t>støv,</w:t>
      </w:r>
      <w:r w:rsidRPr="0055382A">
        <w:rPr>
          <w:color w:val="0C0C0C"/>
          <w:spacing w:val="-7"/>
          <w:w w:val="105"/>
          <w:lang w:val="da-DK"/>
        </w:rPr>
        <w:t xml:space="preserve"> </w:t>
      </w:r>
      <w:r w:rsidRPr="0055382A">
        <w:rPr>
          <w:color w:val="0C0C0C"/>
          <w:w w:val="105"/>
          <w:lang w:val="da-DK"/>
        </w:rPr>
        <w:t>benzen,</w:t>
      </w:r>
      <w:r w:rsidRPr="0055382A">
        <w:rPr>
          <w:color w:val="0C0C0C"/>
          <w:spacing w:val="-5"/>
          <w:w w:val="105"/>
          <w:lang w:val="da-DK"/>
        </w:rPr>
        <w:t xml:space="preserve"> </w:t>
      </w:r>
      <w:r w:rsidRPr="0055382A">
        <w:rPr>
          <w:color w:val="0C0C0C"/>
          <w:w w:val="105"/>
          <w:lang w:val="da-DK"/>
        </w:rPr>
        <w:t>formaldehyd, phenol og TVOC til</w:t>
      </w:r>
      <w:r w:rsidRPr="0055382A">
        <w:rPr>
          <w:color w:val="0C0C0C"/>
          <w:spacing w:val="-1"/>
          <w:w w:val="105"/>
          <w:lang w:val="da-DK"/>
        </w:rPr>
        <w:t xml:space="preserve"> </w:t>
      </w:r>
      <w:r w:rsidRPr="0055382A">
        <w:rPr>
          <w:color w:val="0C0C0C"/>
          <w:w w:val="105"/>
          <w:lang w:val="da-DK"/>
        </w:rPr>
        <w:t>luft fra støbe-, køle- og formrensningsprocesser</w:t>
      </w:r>
      <w:r w:rsidRPr="0055382A">
        <w:rPr>
          <w:color w:val="0C0C0C"/>
          <w:spacing w:val="-10"/>
          <w:w w:val="105"/>
          <w:lang w:val="da-DK"/>
        </w:rPr>
        <w:t xml:space="preserve"> </w:t>
      </w:r>
      <w:r w:rsidRPr="0055382A">
        <w:rPr>
          <w:color w:val="0C0C0C"/>
          <w:w w:val="105"/>
          <w:lang w:val="da-DK"/>
        </w:rPr>
        <w:t>i støberier, hvor der</w:t>
      </w:r>
      <w:r w:rsidRPr="0055382A">
        <w:rPr>
          <w:color w:val="0C0C0C"/>
          <w:spacing w:val="-7"/>
          <w:w w:val="105"/>
          <w:lang w:val="da-DK"/>
        </w:rPr>
        <w:t xml:space="preserve"> </w:t>
      </w:r>
      <w:r w:rsidRPr="0055382A">
        <w:rPr>
          <w:color w:val="0C0C0C"/>
          <w:w w:val="105"/>
          <w:lang w:val="da-DK"/>
        </w:rPr>
        <w:t>anvendes engangsforme, herunder ved fuldstøbning</w:t>
      </w:r>
    </w:p>
    <w:p w14:paraId="6D19259D" w14:textId="77777777" w:rsidR="000A7367" w:rsidRPr="0055382A" w:rsidRDefault="000A7367">
      <w:pPr>
        <w:pStyle w:val="Brdtekst"/>
        <w:spacing w:before="26"/>
        <w:rPr>
          <w:b/>
          <w:sz w:val="20"/>
          <w:lang w:val="da-DK"/>
        </w:rPr>
      </w:pPr>
    </w:p>
    <w:tbl>
      <w:tblPr>
        <w:tblW w:w="0" w:type="auto"/>
        <w:tblInd w:w="63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638"/>
        <w:gridCol w:w="1560"/>
        <w:gridCol w:w="2551"/>
        <w:gridCol w:w="3402"/>
      </w:tblGrid>
      <w:tr w:rsidR="007101F0" w:rsidRPr="00B41B04" w14:paraId="6D1925A4" w14:textId="591AD321" w:rsidTr="007101F0">
        <w:trPr>
          <w:trHeight w:val="707"/>
        </w:trPr>
        <w:tc>
          <w:tcPr>
            <w:tcW w:w="1638" w:type="dxa"/>
            <w:tcBorders>
              <w:left w:val="nil"/>
            </w:tcBorders>
          </w:tcPr>
          <w:p w14:paraId="6D19259E" w14:textId="77777777" w:rsidR="007101F0" w:rsidRPr="0055382A" w:rsidRDefault="007101F0">
            <w:pPr>
              <w:pStyle w:val="TableParagraph"/>
              <w:spacing w:before="63"/>
              <w:rPr>
                <w:b/>
                <w:sz w:val="16"/>
                <w:lang w:val="da-DK"/>
              </w:rPr>
            </w:pPr>
          </w:p>
          <w:p w14:paraId="6D19259F" w14:textId="77777777" w:rsidR="007101F0" w:rsidRDefault="007101F0" w:rsidP="007101F0">
            <w:pPr>
              <w:pStyle w:val="TableParagraph"/>
              <w:jc w:val="center"/>
              <w:rPr>
                <w:sz w:val="16"/>
              </w:rPr>
            </w:pPr>
            <w:r>
              <w:rPr>
                <w:color w:val="1D1D1D"/>
                <w:spacing w:val="-2"/>
                <w:w w:val="105"/>
                <w:sz w:val="16"/>
              </w:rPr>
              <w:t>Stof</w:t>
            </w:r>
            <w:r>
              <w:rPr>
                <w:color w:val="494949"/>
                <w:spacing w:val="-2"/>
                <w:w w:val="105"/>
                <w:sz w:val="16"/>
              </w:rPr>
              <w:t>/</w:t>
            </w:r>
            <w:r>
              <w:rPr>
                <w:color w:val="0C0C0C"/>
                <w:spacing w:val="-2"/>
                <w:w w:val="105"/>
                <w:sz w:val="16"/>
              </w:rPr>
              <w:t>parameter</w:t>
            </w:r>
          </w:p>
        </w:tc>
        <w:tc>
          <w:tcPr>
            <w:tcW w:w="1560" w:type="dxa"/>
          </w:tcPr>
          <w:p w14:paraId="6D1925A0" w14:textId="77777777" w:rsidR="007101F0" w:rsidRDefault="007101F0">
            <w:pPr>
              <w:pStyle w:val="TableParagraph"/>
              <w:spacing w:before="58"/>
              <w:rPr>
                <w:b/>
                <w:sz w:val="16"/>
              </w:rPr>
            </w:pPr>
          </w:p>
          <w:p w14:paraId="6D1925A1" w14:textId="77777777" w:rsidR="007101F0" w:rsidRDefault="007101F0">
            <w:pPr>
              <w:pStyle w:val="TableParagraph"/>
              <w:spacing w:before="1"/>
              <w:ind w:left="37" w:right="28"/>
              <w:jc w:val="center"/>
              <w:rPr>
                <w:sz w:val="16"/>
                <w:szCs w:val="16"/>
              </w:rPr>
            </w:pPr>
            <w:r w:rsidRPr="1B4E1884">
              <w:rPr>
                <w:color w:val="1D1D1D"/>
                <w:spacing w:val="-2"/>
                <w:sz w:val="16"/>
                <w:szCs w:val="16"/>
              </w:rPr>
              <w:t>Enhed</w:t>
            </w:r>
          </w:p>
        </w:tc>
        <w:tc>
          <w:tcPr>
            <w:tcW w:w="2551" w:type="dxa"/>
            <w:tcBorders>
              <w:right w:val="double" w:sz="4" w:space="0" w:color="000000"/>
            </w:tcBorders>
          </w:tcPr>
          <w:p w14:paraId="6D1925A2" w14:textId="77777777" w:rsidR="007101F0" w:rsidRPr="0055382A" w:rsidRDefault="007101F0">
            <w:pPr>
              <w:pStyle w:val="TableParagraph"/>
              <w:spacing w:before="50"/>
              <w:ind w:left="153" w:right="32"/>
              <w:jc w:val="center"/>
              <w:rPr>
                <w:sz w:val="16"/>
                <w:lang w:val="da-DK"/>
              </w:rPr>
            </w:pPr>
            <w:r w:rsidRPr="0055382A">
              <w:rPr>
                <w:color w:val="1D1D1D"/>
                <w:w w:val="85"/>
                <w:sz w:val="16"/>
                <w:lang w:val="da-DK"/>
              </w:rPr>
              <w:t>BAT-</w:t>
            </w:r>
            <w:r w:rsidRPr="0055382A">
              <w:rPr>
                <w:color w:val="1D1D1D"/>
                <w:spacing w:val="-5"/>
                <w:w w:val="95"/>
                <w:sz w:val="16"/>
                <w:lang w:val="da-DK"/>
              </w:rPr>
              <w:t>AEL</w:t>
            </w:r>
          </w:p>
          <w:p w14:paraId="6D1925A3" w14:textId="77777777" w:rsidR="007101F0" w:rsidRPr="0055382A" w:rsidRDefault="007101F0">
            <w:pPr>
              <w:pStyle w:val="TableParagraph"/>
              <w:spacing w:before="9" w:line="249" w:lineRule="auto"/>
              <w:ind w:left="153" w:right="16"/>
              <w:jc w:val="center"/>
              <w:rPr>
                <w:sz w:val="16"/>
                <w:lang w:val="da-DK"/>
              </w:rPr>
            </w:pPr>
            <w:r w:rsidRPr="0055382A">
              <w:rPr>
                <w:color w:val="1D1D1D"/>
                <w:spacing w:val="-2"/>
                <w:w w:val="105"/>
                <w:sz w:val="16"/>
                <w:lang w:val="da-DK"/>
              </w:rPr>
              <w:t>(døgnmiddelværdi</w:t>
            </w:r>
            <w:r w:rsidRPr="0055382A">
              <w:rPr>
                <w:color w:val="1D1D1D"/>
                <w:spacing w:val="-9"/>
                <w:w w:val="105"/>
                <w:sz w:val="16"/>
                <w:lang w:val="da-DK"/>
              </w:rPr>
              <w:t xml:space="preserve"> </w:t>
            </w:r>
            <w:r w:rsidRPr="0055382A">
              <w:rPr>
                <w:color w:val="1D1D1D"/>
                <w:spacing w:val="-2"/>
                <w:w w:val="105"/>
                <w:sz w:val="16"/>
                <w:lang w:val="da-DK"/>
              </w:rPr>
              <w:t>eller</w:t>
            </w:r>
            <w:r w:rsidRPr="0055382A">
              <w:rPr>
                <w:color w:val="1D1D1D"/>
                <w:spacing w:val="-9"/>
                <w:w w:val="105"/>
                <w:sz w:val="16"/>
                <w:lang w:val="da-DK"/>
              </w:rPr>
              <w:t xml:space="preserve"> </w:t>
            </w:r>
            <w:r w:rsidRPr="0055382A">
              <w:rPr>
                <w:color w:val="1D1D1D"/>
                <w:spacing w:val="-2"/>
                <w:w w:val="105"/>
                <w:sz w:val="16"/>
                <w:lang w:val="da-DK"/>
              </w:rPr>
              <w:t>gennemsnit</w:t>
            </w:r>
            <w:r w:rsidRPr="0055382A">
              <w:rPr>
                <w:color w:val="1D1D1D"/>
                <w:w w:val="105"/>
                <w:sz w:val="16"/>
                <w:lang w:val="da-DK"/>
              </w:rPr>
              <w:t xml:space="preserve"> </w:t>
            </w:r>
            <w:r w:rsidRPr="0055382A">
              <w:rPr>
                <w:color w:val="1D1D1D"/>
                <w:spacing w:val="-2"/>
                <w:w w:val="105"/>
                <w:sz w:val="16"/>
                <w:lang w:val="da-DK"/>
              </w:rPr>
              <w:t>for</w:t>
            </w:r>
            <w:r w:rsidRPr="0055382A">
              <w:rPr>
                <w:color w:val="1D1D1D"/>
                <w:spacing w:val="40"/>
                <w:w w:val="105"/>
                <w:sz w:val="16"/>
                <w:lang w:val="da-DK"/>
              </w:rPr>
              <w:t xml:space="preserve"> </w:t>
            </w:r>
            <w:r w:rsidRPr="0055382A">
              <w:rPr>
                <w:color w:val="1D1D1D"/>
                <w:spacing w:val="-2"/>
                <w:w w:val="105"/>
                <w:sz w:val="16"/>
                <w:lang w:val="da-DK"/>
              </w:rPr>
              <w:t>prøvetagningsperioden)</w:t>
            </w:r>
          </w:p>
        </w:tc>
        <w:tc>
          <w:tcPr>
            <w:tcW w:w="3402" w:type="dxa"/>
            <w:tcBorders>
              <w:top w:val="double" w:sz="4" w:space="0" w:color="000000"/>
              <w:left w:val="double" w:sz="4" w:space="0" w:color="000000"/>
              <w:bottom w:val="double" w:sz="4" w:space="0" w:color="000000"/>
              <w:right w:val="double" w:sz="4" w:space="0" w:color="000000"/>
            </w:tcBorders>
          </w:tcPr>
          <w:p w14:paraId="74A2A96A" w14:textId="5C4714DB" w:rsidR="007101F0" w:rsidRPr="00613F07" w:rsidRDefault="007101F0" w:rsidP="007101F0">
            <w:pPr>
              <w:pStyle w:val="TableParagraph"/>
              <w:spacing w:before="66"/>
              <w:ind w:left="104"/>
              <w:jc w:val="center"/>
              <w:rPr>
                <w:spacing w:val="-6"/>
                <w:sz w:val="17"/>
                <w:lang w:val="da-DK"/>
              </w:rPr>
            </w:pPr>
            <w:r w:rsidRPr="00613F07">
              <w:rPr>
                <w:spacing w:val="-6"/>
                <w:sz w:val="17"/>
                <w:lang w:val="da-DK"/>
              </w:rPr>
              <w:t>Kan BAT-AEL overhold</w:t>
            </w:r>
            <w:r w:rsidR="00CB092D">
              <w:rPr>
                <w:spacing w:val="-6"/>
                <w:sz w:val="17"/>
                <w:lang w:val="da-DK"/>
              </w:rPr>
              <w:t>e</w:t>
            </w:r>
            <w:r w:rsidRPr="00613F07">
              <w:rPr>
                <w:spacing w:val="-6"/>
                <w:sz w:val="17"/>
                <w:lang w:val="da-DK"/>
              </w:rPr>
              <w:t>s og hvilken værdi kan overholdes</w:t>
            </w:r>
          </w:p>
          <w:p w14:paraId="75227393" w14:textId="1F4A34C1" w:rsidR="007101F0" w:rsidRPr="0055382A" w:rsidRDefault="007101F0" w:rsidP="007101F0">
            <w:pPr>
              <w:pStyle w:val="TableParagraph"/>
              <w:spacing w:before="50"/>
              <w:ind w:left="153" w:right="32"/>
              <w:jc w:val="center"/>
              <w:rPr>
                <w:color w:val="1D1D1D"/>
                <w:w w:val="85"/>
                <w:sz w:val="16"/>
                <w:lang w:val="da-DK"/>
              </w:rPr>
            </w:pPr>
            <w:r w:rsidRPr="00613F07">
              <w:rPr>
                <w:spacing w:val="-6"/>
                <w:sz w:val="17"/>
                <w:lang w:val="da-DK"/>
              </w:rPr>
              <w:t xml:space="preserve"> </w:t>
            </w:r>
            <w:r w:rsidRPr="00342F1F">
              <w:rPr>
                <w:spacing w:val="-6"/>
                <w:sz w:val="17"/>
                <w:lang w:val="da-DK"/>
              </w:rPr>
              <w:t>(eller er parameter ikke relevant)</w:t>
            </w:r>
          </w:p>
        </w:tc>
      </w:tr>
      <w:tr w:rsidR="007101F0" w14:paraId="6D1925AC" w14:textId="3F463BC5" w:rsidTr="007101F0">
        <w:trPr>
          <w:trHeight w:val="501"/>
        </w:trPr>
        <w:tc>
          <w:tcPr>
            <w:tcW w:w="1638" w:type="dxa"/>
            <w:tcBorders>
              <w:left w:val="nil"/>
            </w:tcBorders>
          </w:tcPr>
          <w:p w14:paraId="6D1925A5" w14:textId="77777777" w:rsidR="007101F0" w:rsidRDefault="007101F0">
            <w:pPr>
              <w:pStyle w:val="TableParagraph"/>
              <w:spacing w:before="49"/>
              <w:rPr>
                <w:sz w:val="18"/>
                <w:szCs w:val="18"/>
              </w:rPr>
            </w:pPr>
            <w:r w:rsidRPr="1B4E1884">
              <w:rPr>
                <w:color w:val="1D1D1D"/>
                <w:spacing w:val="-4"/>
                <w:w w:val="105"/>
                <w:sz w:val="18"/>
                <w:szCs w:val="18"/>
              </w:rPr>
              <w:t>Støv</w:t>
            </w:r>
          </w:p>
        </w:tc>
        <w:tc>
          <w:tcPr>
            <w:tcW w:w="1560" w:type="dxa"/>
            <w:vMerge w:val="restart"/>
          </w:tcPr>
          <w:p w14:paraId="6D1925A6" w14:textId="77777777" w:rsidR="007101F0" w:rsidRDefault="007101F0">
            <w:pPr>
              <w:pStyle w:val="TableParagraph"/>
              <w:rPr>
                <w:b/>
                <w:sz w:val="18"/>
              </w:rPr>
            </w:pPr>
          </w:p>
          <w:p w14:paraId="6D1925A7" w14:textId="77777777" w:rsidR="007101F0" w:rsidRDefault="007101F0">
            <w:pPr>
              <w:pStyle w:val="TableParagraph"/>
              <w:rPr>
                <w:b/>
                <w:sz w:val="18"/>
              </w:rPr>
            </w:pPr>
          </w:p>
          <w:p w14:paraId="6D1925A8" w14:textId="77777777" w:rsidR="007101F0" w:rsidRDefault="007101F0">
            <w:pPr>
              <w:pStyle w:val="TableParagraph"/>
              <w:rPr>
                <w:b/>
                <w:sz w:val="18"/>
              </w:rPr>
            </w:pPr>
          </w:p>
          <w:p w14:paraId="6D1925A9" w14:textId="77777777" w:rsidR="007101F0" w:rsidRDefault="007101F0">
            <w:pPr>
              <w:pStyle w:val="TableParagraph"/>
              <w:spacing w:before="4"/>
              <w:rPr>
                <w:b/>
                <w:sz w:val="18"/>
              </w:rPr>
            </w:pPr>
          </w:p>
          <w:p w14:paraId="6D1925AA" w14:textId="77777777" w:rsidR="007101F0" w:rsidRDefault="007101F0">
            <w:pPr>
              <w:pStyle w:val="TableParagraph"/>
              <w:spacing w:before="1"/>
              <w:ind w:left="32"/>
              <w:jc w:val="center"/>
              <w:rPr>
                <w:sz w:val="18"/>
              </w:rPr>
            </w:pPr>
            <w:r>
              <w:rPr>
                <w:color w:val="0C0C0C"/>
                <w:spacing w:val="-2"/>
                <w:w w:val="105"/>
                <w:sz w:val="18"/>
              </w:rPr>
              <w:t>mg/Nm</w:t>
            </w:r>
            <w:r>
              <w:rPr>
                <w:color w:val="494949"/>
                <w:spacing w:val="-2"/>
                <w:w w:val="105"/>
                <w:sz w:val="18"/>
                <w:vertAlign w:val="superscript"/>
              </w:rPr>
              <w:t>3</w:t>
            </w:r>
          </w:p>
        </w:tc>
        <w:tc>
          <w:tcPr>
            <w:tcW w:w="2551" w:type="dxa"/>
            <w:tcBorders>
              <w:right w:val="double" w:sz="4" w:space="0" w:color="000000"/>
            </w:tcBorders>
          </w:tcPr>
          <w:p w14:paraId="6D1925AB" w14:textId="77777777" w:rsidR="007101F0" w:rsidRDefault="007101F0">
            <w:pPr>
              <w:pStyle w:val="TableParagraph"/>
              <w:spacing w:before="30"/>
              <w:ind w:left="153" w:right="15"/>
              <w:jc w:val="center"/>
              <w:rPr>
                <w:sz w:val="19"/>
              </w:rPr>
            </w:pPr>
            <w:r>
              <w:rPr>
                <w:rFonts w:ascii="Arial"/>
                <w:b/>
                <w:color w:val="0C0C0C"/>
                <w:sz w:val="17"/>
              </w:rPr>
              <w:t>1</w:t>
            </w:r>
            <w:r>
              <w:rPr>
                <w:rFonts w:ascii="Arial"/>
                <w:b/>
                <w:color w:val="0C0C0C"/>
                <w:spacing w:val="-13"/>
                <w:sz w:val="17"/>
              </w:rPr>
              <w:t xml:space="preserve"> </w:t>
            </w:r>
            <w:r>
              <w:rPr>
                <w:rFonts w:ascii="Arial"/>
                <w:color w:val="0C0C0C"/>
                <w:sz w:val="17"/>
              </w:rPr>
              <w:t>-</w:t>
            </w:r>
            <w:r>
              <w:rPr>
                <w:rFonts w:ascii="Arial"/>
                <w:color w:val="0C0C0C"/>
                <w:spacing w:val="54"/>
                <w:sz w:val="17"/>
              </w:rPr>
              <w:t xml:space="preserve"> </w:t>
            </w:r>
            <w:r>
              <w:rPr>
                <w:color w:val="1D1D1D"/>
                <w:spacing w:val="-10"/>
                <w:sz w:val="19"/>
              </w:rPr>
              <w:t>5</w:t>
            </w:r>
          </w:p>
        </w:tc>
        <w:tc>
          <w:tcPr>
            <w:tcW w:w="3402" w:type="dxa"/>
            <w:tcBorders>
              <w:top w:val="double" w:sz="4" w:space="0" w:color="000000"/>
              <w:left w:val="double" w:sz="4" w:space="0" w:color="000000"/>
              <w:bottom w:val="double" w:sz="4" w:space="0" w:color="000000"/>
              <w:right w:val="double" w:sz="4" w:space="0" w:color="000000"/>
            </w:tcBorders>
          </w:tcPr>
          <w:p w14:paraId="046FC378" w14:textId="77777777" w:rsidR="007101F0" w:rsidRDefault="007101F0">
            <w:pPr>
              <w:pStyle w:val="TableParagraph"/>
              <w:spacing w:before="30"/>
              <w:ind w:left="153" w:right="15"/>
              <w:jc w:val="center"/>
              <w:rPr>
                <w:rFonts w:ascii="Arial"/>
                <w:b/>
                <w:color w:val="0C0C0C"/>
                <w:sz w:val="17"/>
              </w:rPr>
            </w:pPr>
          </w:p>
        </w:tc>
      </w:tr>
      <w:tr w:rsidR="007101F0" w14:paraId="6D1925B0" w14:textId="63CFC607" w:rsidTr="007101F0">
        <w:trPr>
          <w:trHeight w:val="501"/>
        </w:trPr>
        <w:tc>
          <w:tcPr>
            <w:tcW w:w="1638" w:type="dxa"/>
            <w:tcBorders>
              <w:left w:val="nil"/>
            </w:tcBorders>
          </w:tcPr>
          <w:p w14:paraId="6D1925AD" w14:textId="77777777" w:rsidR="007101F0" w:rsidRDefault="007101F0">
            <w:pPr>
              <w:pStyle w:val="TableParagraph"/>
              <w:spacing w:before="52"/>
              <w:ind w:left="13"/>
              <w:rPr>
                <w:sz w:val="18"/>
                <w:szCs w:val="18"/>
              </w:rPr>
            </w:pPr>
            <w:r w:rsidRPr="1B4E1884">
              <w:rPr>
                <w:color w:val="1D1D1D"/>
                <w:spacing w:val="-2"/>
                <w:sz w:val="18"/>
                <w:szCs w:val="18"/>
              </w:rPr>
              <w:t>Benzen</w:t>
            </w:r>
          </w:p>
        </w:tc>
        <w:tc>
          <w:tcPr>
            <w:tcW w:w="1560" w:type="dxa"/>
            <w:vMerge/>
          </w:tcPr>
          <w:p w14:paraId="6D1925AE" w14:textId="77777777" w:rsidR="007101F0" w:rsidRDefault="007101F0">
            <w:pPr>
              <w:rPr>
                <w:sz w:val="2"/>
                <w:szCs w:val="2"/>
              </w:rPr>
            </w:pPr>
          </w:p>
        </w:tc>
        <w:tc>
          <w:tcPr>
            <w:tcW w:w="2551" w:type="dxa"/>
            <w:tcBorders>
              <w:right w:val="double" w:sz="4" w:space="0" w:color="000000"/>
            </w:tcBorders>
          </w:tcPr>
          <w:p w14:paraId="6D1925AF" w14:textId="754088CB" w:rsidR="007101F0" w:rsidRDefault="007101F0">
            <w:pPr>
              <w:pStyle w:val="TableParagraph"/>
              <w:spacing w:before="38"/>
              <w:ind w:left="153"/>
              <w:jc w:val="center"/>
              <w:rPr>
                <w:sz w:val="19"/>
              </w:rPr>
            </w:pPr>
            <w:r>
              <w:rPr>
                <w:color w:val="1D1D1D"/>
                <w:sz w:val="17"/>
              </w:rPr>
              <w:t>&lt;</w:t>
            </w:r>
            <w:r>
              <w:rPr>
                <w:color w:val="1D1D1D"/>
                <w:spacing w:val="3"/>
                <w:sz w:val="17"/>
              </w:rPr>
              <w:t xml:space="preserve"> </w:t>
            </w:r>
            <w:r>
              <w:rPr>
                <w:color w:val="1D1D1D"/>
                <w:sz w:val="19"/>
              </w:rPr>
              <w:t>1-</w:t>
            </w:r>
            <w:r>
              <w:rPr>
                <w:color w:val="1D1D1D"/>
                <w:spacing w:val="67"/>
                <w:w w:val="150"/>
                <w:sz w:val="19"/>
              </w:rPr>
              <w:t xml:space="preserve"> </w:t>
            </w:r>
            <w:r>
              <w:rPr>
                <w:color w:val="0C0C0C"/>
                <w:sz w:val="19"/>
              </w:rPr>
              <w:t>2</w:t>
            </w:r>
            <w:r>
              <w:rPr>
                <w:color w:val="0C0C0C"/>
                <w:spacing w:val="-1"/>
                <w:sz w:val="19"/>
              </w:rPr>
              <w:t xml:space="preserve"> </w:t>
            </w:r>
            <w:r>
              <w:rPr>
                <w:color w:val="1D1D1D"/>
                <w:spacing w:val="-5"/>
                <w:sz w:val="19"/>
              </w:rPr>
              <w:t>(</w:t>
            </w:r>
            <w:r w:rsidR="00EC7E07">
              <w:rPr>
                <w:color w:val="494949"/>
                <w:spacing w:val="-5"/>
                <w:sz w:val="19"/>
                <w:vertAlign w:val="superscript"/>
              </w:rPr>
              <w:t>1</w:t>
            </w:r>
            <w:r>
              <w:rPr>
                <w:color w:val="1D1D1D"/>
                <w:spacing w:val="-5"/>
                <w:sz w:val="19"/>
              </w:rPr>
              <w:t>)</w:t>
            </w:r>
          </w:p>
        </w:tc>
        <w:tc>
          <w:tcPr>
            <w:tcW w:w="3402" w:type="dxa"/>
            <w:tcBorders>
              <w:top w:val="double" w:sz="4" w:space="0" w:color="000000"/>
              <w:left w:val="double" w:sz="4" w:space="0" w:color="000000"/>
              <w:bottom w:val="double" w:sz="4" w:space="0" w:color="000000"/>
              <w:right w:val="double" w:sz="4" w:space="0" w:color="000000"/>
            </w:tcBorders>
          </w:tcPr>
          <w:p w14:paraId="34ECD5BC" w14:textId="77777777" w:rsidR="007101F0" w:rsidRDefault="007101F0">
            <w:pPr>
              <w:pStyle w:val="TableParagraph"/>
              <w:spacing w:before="38"/>
              <w:ind w:left="153"/>
              <w:jc w:val="center"/>
              <w:rPr>
                <w:color w:val="1D1D1D"/>
                <w:sz w:val="17"/>
              </w:rPr>
            </w:pPr>
          </w:p>
        </w:tc>
      </w:tr>
      <w:tr w:rsidR="007101F0" w14:paraId="6D1925B4" w14:textId="2CF2DE70" w:rsidTr="007101F0">
        <w:trPr>
          <w:trHeight w:val="503"/>
        </w:trPr>
        <w:tc>
          <w:tcPr>
            <w:tcW w:w="1638" w:type="dxa"/>
            <w:tcBorders>
              <w:left w:val="nil"/>
            </w:tcBorders>
          </w:tcPr>
          <w:p w14:paraId="6D1925B1" w14:textId="77777777" w:rsidR="007101F0" w:rsidRDefault="007101F0">
            <w:pPr>
              <w:pStyle w:val="TableParagraph"/>
              <w:spacing w:before="50"/>
              <w:ind w:left="8"/>
              <w:rPr>
                <w:sz w:val="18"/>
                <w:szCs w:val="18"/>
              </w:rPr>
            </w:pPr>
            <w:r w:rsidRPr="1B4E1884">
              <w:rPr>
                <w:color w:val="1D1D1D"/>
                <w:spacing w:val="-2"/>
                <w:sz w:val="18"/>
                <w:szCs w:val="18"/>
              </w:rPr>
              <w:t>Formaldehyd</w:t>
            </w:r>
          </w:p>
        </w:tc>
        <w:tc>
          <w:tcPr>
            <w:tcW w:w="1560" w:type="dxa"/>
            <w:vMerge/>
          </w:tcPr>
          <w:p w14:paraId="6D1925B2" w14:textId="77777777" w:rsidR="007101F0" w:rsidRDefault="007101F0">
            <w:pPr>
              <w:rPr>
                <w:sz w:val="2"/>
                <w:szCs w:val="2"/>
              </w:rPr>
            </w:pPr>
          </w:p>
        </w:tc>
        <w:tc>
          <w:tcPr>
            <w:tcW w:w="2551" w:type="dxa"/>
            <w:tcBorders>
              <w:right w:val="double" w:sz="4" w:space="0" w:color="000000"/>
            </w:tcBorders>
          </w:tcPr>
          <w:p w14:paraId="6D1925B3" w14:textId="77777777" w:rsidR="007101F0" w:rsidRDefault="007101F0">
            <w:pPr>
              <w:pStyle w:val="TableParagraph"/>
              <w:spacing w:before="46"/>
              <w:ind w:left="153" w:right="20"/>
              <w:jc w:val="center"/>
              <w:rPr>
                <w:sz w:val="18"/>
              </w:rPr>
            </w:pPr>
            <w:r>
              <w:rPr>
                <w:color w:val="1D1D1D"/>
                <w:w w:val="130"/>
                <w:sz w:val="18"/>
              </w:rPr>
              <w:t>&lt;1-</w:t>
            </w:r>
            <w:r>
              <w:rPr>
                <w:color w:val="1D1D1D"/>
                <w:spacing w:val="-4"/>
                <w:w w:val="130"/>
                <w:sz w:val="18"/>
              </w:rPr>
              <w:t>2(</w:t>
            </w:r>
            <w:r w:rsidRPr="007101F0">
              <w:rPr>
                <w:color w:val="1D1D1D"/>
                <w:spacing w:val="-4"/>
                <w:w w:val="130"/>
                <w:sz w:val="18"/>
                <w:vertAlign w:val="superscript"/>
              </w:rPr>
              <w:t>2</w:t>
            </w:r>
            <w:r>
              <w:rPr>
                <w:color w:val="1D1D1D"/>
                <w:spacing w:val="-4"/>
                <w:w w:val="130"/>
                <w:sz w:val="18"/>
              </w:rPr>
              <w:t>)</w:t>
            </w:r>
          </w:p>
        </w:tc>
        <w:tc>
          <w:tcPr>
            <w:tcW w:w="3402" w:type="dxa"/>
            <w:tcBorders>
              <w:top w:val="double" w:sz="4" w:space="0" w:color="000000"/>
              <w:left w:val="double" w:sz="4" w:space="0" w:color="000000"/>
              <w:bottom w:val="double" w:sz="4" w:space="0" w:color="000000"/>
              <w:right w:val="double" w:sz="4" w:space="0" w:color="000000"/>
            </w:tcBorders>
          </w:tcPr>
          <w:p w14:paraId="7C4C345E" w14:textId="77777777" w:rsidR="007101F0" w:rsidRDefault="007101F0">
            <w:pPr>
              <w:pStyle w:val="TableParagraph"/>
              <w:spacing w:before="46"/>
              <w:ind w:left="153" w:right="20"/>
              <w:jc w:val="center"/>
              <w:rPr>
                <w:color w:val="1D1D1D"/>
                <w:w w:val="130"/>
                <w:sz w:val="18"/>
              </w:rPr>
            </w:pPr>
          </w:p>
        </w:tc>
      </w:tr>
      <w:tr w:rsidR="007101F0" w14:paraId="6D1925B9" w14:textId="006BB791" w:rsidTr="007101F0">
        <w:trPr>
          <w:trHeight w:val="501"/>
        </w:trPr>
        <w:tc>
          <w:tcPr>
            <w:tcW w:w="1638" w:type="dxa"/>
            <w:tcBorders>
              <w:left w:val="nil"/>
            </w:tcBorders>
          </w:tcPr>
          <w:p w14:paraId="6D1925B5" w14:textId="77777777" w:rsidR="007101F0" w:rsidRDefault="007101F0">
            <w:pPr>
              <w:pStyle w:val="TableParagraph"/>
              <w:spacing w:before="51"/>
              <w:ind w:left="8"/>
              <w:rPr>
                <w:sz w:val="18"/>
              </w:rPr>
            </w:pPr>
            <w:r>
              <w:rPr>
                <w:color w:val="1D1D1D"/>
                <w:spacing w:val="-2"/>
                <w:sz w:val="18"/>
              </w:rPr>
              <w:t>Phenol</w:t>
            </w:r>
          </w:p>
        </w:tc>
        <w:tc>
          <w:tcPr>
            <w:tcW w:w="1560" w:type="dxa"/>
            <w:vMerge/>
          </w:tcPr>
          <w:p w14:paraId="6D1925B6" w14:textId="77777777" w:rsidR="007101F0" w:rsidRDefault="007101F0">
            <w:pPr>
              <w:rPr>
                <w:sz w:val="2"/>
                <w:szCs w:val="2"/>
              </w:rPr>
            </w:pPr>
          </w:p>
        </w:tc>
        <w:tc>
          <w:tcPr>
            <w:tcW w:w="2551" w:type="dxa"/>
            <w:tcBorders>
              <w:right w:val="double" w:sz="4" w:space="0" w:color="000000"/>
            </w:tcBorders>
          </w:tcPr>
          <w:p w14:paraId="6D1925B7" w14:textId="77777777" w:rsidR="007101F0" w:rsidRDefault="007101F0">
            <w:pPr>
              <w:pStyle w:val="TableParagraph"/>
              <w:spacing w:before="9"/>
              <w:rPr>
                <w:b/>
                <w:sz w:val="7"/>
              </w:rPr>
            </w:pPr>
          </w:p>
          <w:p w14:paraId="6D1925B8" w14:textId="0F2434E2" w:rsidR="007101F0" w:rsidRDefault="007101F0" w:rsidP="007101F0">
            <w:pPr>
              <w:pStyle w:val="TableParagraph"/>
              <w:spacing w:line="177" w:lineRule="exact"/>
              <w:jc w:val="center"/>
              <w:rPr>
                <w:sz w:val="17"/>
              </w:rPr>
            </w:pPr>
            <w:r>
              <w:rPr>
                <w:sz w:val="17"/>
              </w:rPr>
              <w:t xml:space="preserve">    </w:t>
            </w:r>
            <w:r>
              <w:rPr>
                <w:noProof/>
                <w:position w:val="-3"/>
                <w:sz w:val="17"/>
                <w:lang w:val="da-DK" w:eastAsia="da-DK"/>
              </w:rPr>
              <w:drawing>
                <wp:inline distT="0" distB="0" distL="0" distR="0" wp14:anchorId="6D192FBE" wp14:editId="6D192FBF">
                  <wp:extent cx="454274" cy="112775"/>
                  <wp:effectExtent l="0" t="0" r="0" b="0"/>
                  <wp:docPr id="151" name="Image 15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1" name="Image 151"/>
                          <pic:cNvPicPr/>
                        </pic:nvPicPr>
                        <pic:blipFill>
                          <a:blip r:embed="rId24" cstate="print"/>
                          <a:stretch>
                            <a:fillRect/>
                          </a:stretch>
                        </pic:blipFill>
                        <pic:spPr>
                          <a:xfrm>
                            <a:off x="0" y="0"/>
                            <a:ext cx="454274" cy="112775"/>
                          </a:xfrm>
                          <a:prstGeom prst="rect">
                            <a:avLst/>
                          </a:prstGeom>
                        </pic:spPr>
                      </pic:pic>
                    </a:graphicData>
                  </a:graphic>
                </wp:inline>
              </w:drawing>
            </w:r>
          </w:p>
        </w:tc>
        <w:tc>
          <w:tcPr>
            <w:tcW w:w="3402" w:type="dxa"/>
            <w:tcBorders>
              <w:top w:val="double" w:sz="4" w:space="0" w:color="000000"/>
              <w:left w:val="double" w:sz="4" w:space="0" w:color="000000"/>
              <w:bottom w:val="double" w:sz="4" w:space="0" w:color="000000"/>
              <w:right w:val="double" w:sz="4" w:space="0" w:color="000000"/>
            </w:tcBorders>
          </w:tcPr>
          <w:p w14:paraId="3F6DF18B" w14:textId="77777777" w:rsidR="007101F0" w:rsidRDefault="007101F0">
            <w:pPr>
              <w:pStyle w:val="TableParagraph"/>
              <w:spacing w:before="9"/>
              <w:rPr>
                <w:b/>
                <w:sz w:val="7"/>
              </w:rPr>
            </w:pPr>
          </w:p>
        </w:tc>
      </w:tr>
      <w:tr w:rsidR="007101F0" w14:paraId="6D1925BD" w14:textId="63B9246F" w:rsidTr="007101F0">
        <w:trPr>
          <w:trHeight w:val="498"/>
        </w:trPr>
        <w:tc>
          <w:tcPr>
            <w:tcW w:w="1638" w:type="dxa"/>
            <w:tcBorders>
              <w:left w:val="nil"/>
            </w:tcBorders>
          </w:tcPr>
          <w:p w14:paraId="6D1925BA" w14:textId="77777777" w:rsidR="007101F0" w:rsidRDefault="007101F0">
            <w:pPr>
              <w:pStyle w:val="TableParagraph"/>
              <w:spacing w:before="49"/>
              <w:ind w:left="1"/>
              <w:rPr>
                <w:sz w:val="18"/>
              </w:rPr>
            </w:pPr>
            <w:r>
              <w:rPr>
                <w:color w:val="1D1D1D"/>
                <w:spacing w:val="-4"/>
                <w:sz w:val="18"/>
              </w:rPr>
              <w:t>TVOC</w:t>
            </w:r>
          </w:p>
        </w:tc>
        <w:tc>
          <w:tcPr>
            <w:tcW w:w="1560" w:type="dxa"/>
          </w:tcPr>
          <w:p w14:paraId="6D1925BB" w14:textId="77777777" w:rsidR="007101F0" w:rsidRDefault="007101F0">
            <w:pPr>
              <w:pStyle w:val="TableParagraph"/>
              <w:spacing w:before="59"/>
              <w:ind w:left="37"/>
              <w:jc w:val="center"/>
              <w:rPr>
                <w:sz w:val="18"/>
              </w:rPr>
            </w:pPr>
            <w:r>
              <w:rPr>
                <w:color w:val="0C0C0C"/>
                <w:sz w:val="18"/>
              </w:rPr>
              <w:t>mg</w:t>
            </w:r>
            <w:r>
              <w:rPr>
                <w:color w:val="0C0C0C"/>
                <w:spacing w:val="8"/>
                <w:sz w:val="18"/>
              </w:rPr>
              <w:t xml:space="preserve"> </w:t>
            </w:r>
            <w:r>
              <w:rPr>
                <w:color w:val="1D1D1D"/>
                <w:spacing w:val="-4"/>
                <w:sz w:val="18"/>
              </w:rPr>
              <w:t>C</w:t>
            </w:r>
            <w:r>
              <w:rPr>
                <w:color w:val="363636"/>
                <w:spacing w:val="-4"/>
                <w:sz w:val="18"/>
              </w:rPr>
              <w:t>/</w:t>
            </w:r>
            <w:r>
              <w:rPr>
                <w:color w:val="1D1D1D"/>
                <w:spacing w:val="-4"/>
                <w:sz w:val="18"/>
              </w:rPr>
              <w:t>Nm</w:t>
            </w:r>
            <w:r>
              <w:rPr>
                <w:color w:val="494949"/>
                <w:spacing w:val="-4"/>
                <w:sz w:val="18"/>
                <w:vertAlign w:val="superscript"/>
              </w:rPr>
              <w:t>3</w:t>
            </w:r>
          </w:p>
        </w:tc>
        <w:tc>
          <w:tcPr>
            <w:tcW w:w="2551" w:type="dxa"/>
            <w:tcBorders>
              <w:right w:val="double" w:sz="4" w:space="0" w:color="000000"/>
            </w:tcBorders>
          </w:tcPr>
          <w:p w14:paraId="6D1925BC" w14:textId="77777777" w:rsidR="007101F0" w:rsidRDefault="007101F0">
            <w:pPr>
              <w:pStyle w:val="TableParagraph"/>
              <w:spacing w:before="40"/>
              <w:ind w:left="153" w:right="39"/>
              <w:jc w:val="center"/>
              <w:rPr>
                <w:sz w:val="10"/>
              </w:rPr>
            </w:pPr>
            <w:r>
              <w:rPr>
                <w:color w:val="0C0C0C"/>
                <w:w w:val="130"/>
                <w:sz w:val="19"/>
              </w:rPr>
              <w:t>15-</w:t>
            </w:r>
            <w:r>
              <w:rPr>
                <w:color w:val="0C0C0C"/>
                <w:spacing w:val="-2"/>
                <w:w w:val="130"/>
                <w:sz w:val="19"/>
              </w:rPr>
              <w:t>50(</w:t>
            </w:r>
            <w:r>
              <w:rPr>
                <w:color w:val="363636"/>
                <w:spacing w:val="-2"/>
                <w:w w:val="130"/>
                <w:position w:val="6"/>
                <w:sz w:val="10"/>
              </w:rPr>
              <w:t>4</w:t>
            </w:r>
            <w:r w:rsidRPr="007101F0">
              <w:rPr>
                <w:color w:val="1D1D1D"/>
                <w:spacing w:val="-2"/>
                <w:w w:val="130"/>
                <w:sz w:val="18"/>
                <w:szCs w:val="36"/>
              </w:rPr>
              <w:t>)</w:t>
            </w:r>
          </w:p>
        </w:tc>
        <w:tc>
          <w:tcPr>
            <w:tcW w:w="3402" w:type="dxa"/>
            <w:tcBorders>
              <w:top w:val="double" w:sz="4" w:space="0" w:color="000000"/>
              <w:left w:val="double" w:sz="4" w:space="0" w:color="000000"/>
              <w:bottom w:val="double" w:sz="4" w:space="0" w:color="000000"/>
              <w:right w:val="double" w:sz="4" w:space="0" w:color="000000"/>
            </w:tcBorders>
          </w:tcPr>
          <w:p w14:paraId="50B79AE1" w14:textId="77777777" w:rsidR="007101F0" w:rsidRDefault="007101F0">
            <w:pPr>
              <w:pStyle w:val="TableParagraph"/>
              <w:spacing w:before="40"/>
              <w:ind w:left="153" w:right="39"/>
              <w:jc w:val="center"/>
              <w:rPr>
                <w:color w:val="0C0C0C"/>
                <w:w w:val="130"/>
                <w:sz w:val="19"/>
              </w:rPr>
            </w:pPr>
          </w:p>
        </w:tc>
      </w:tr>
    </w:tbl>
    <w:p w14:paraId="6D1925BE" w14:textId="33E63448" w:rsidR="000A7367" w:rsidRPr="0055382A" w:rsidRDefault="004723A7">
      <w:pPr>
        <w:spacing w:before="59"/>
        <w:ind w:left="632"/>
        <w:jc w:val="both"/>
        <w:rPr>
          <w:sz w:val="16"/>
          <w:lang w:val="da-DK"/>
        </w:rPr>
      </w:pPr>
      <w:r w:rsidRPr="0055382A">
        <w:rPr>
          <w:color w:val="1D1D1D"/>
          <w:sz w:val="16"/>
          <w:lang w:val="da-DK"/>
        </w:rPr>
        <w:t>(</w:t>
      </w:r>
      <w:r w:rsidR="00EC7E07">
        <w:rPr>
          <w:color w:val="1D1D1D"/>
          <w:sz w:val="18"/>
          <w:szCs w:val="24"/>
          <w:vertAlign w:val="superscript"/>
          <w:lang w:val="da-DK"/>
        </w:rPr>
        <w:t>1</w:t>
      </w:r>
      <w:r w:rsidRPr="0055382A">
        <w:rPr>
          <w:color w:val="1D1D1D"/>
          <w:sz w:val="16"/>
          <w:lang w:val="da-DK"/>
        </w:rPr>
        <w:t>)</w:t>
      </w:r>
      <w:r w:rsidRPr="0055382A">
        <w:rPr>
          <w:color w:val="1D1D1D"/>
          <w:spacing w:val="63"/>
          <w:sz w:val="16"/>
          <w:lang w:val="da-DK"/>
        </w:rPr>
        <w:t xml:space="preserve">  </w:t>
      </w:r>
      <w:r w:rsidRPr="0055382A">
        <w:rPr>
          <w:color w:val="1D1D1D"/>
          <w:sz w:val="16"/>
          <w:lang w:val="da-DK"/>
        </w:rPr>
        <w:t>BAT-AEL'en</w:t>
      </w:r>
      <w:r w:rsidRPr="0055382A">
        <w:rPr>
          <w:color w:val="1D1D1D"/>
          <w:spacing w:val="19"/>
          <w:sz w:val="16"/>
          <w:lang w:val="da-DK"/>
        </w:rPr>
        <w:t xml:space="preserve"> </w:t>
      </w:r>
      <w:r w:rsidRPr="0055382A">
        <w:rPr>
          <w:color w:val="1D1D1D"/>
          <w:sz w:val="16"/>
          <w:lang w:val="da-DK"/>
        </w:rPr>
        <w:t>anvendes</w:t>
      </w:r>
      <w:r w:rsidRPr="0055382A">
        <w:rPr>
          <w:color w:val="1D1D1D"/>
          <w:spacing w:val="10"/>
          <w:sz w:val="16"/>
          <w:lang w:val="da-DK"/>
        </w:rPr>
        <w:t xml:space="preserve"> </w:t>
      </w:r>
      <w:r w:rsidRPr="0055382A">
        <w:rPr>
          <w:color w:val="1D1D1D"/>
          <w:sz w:val="16"/>
          <w:lang w:val="da-DK"/>
        </w:rPr>
        <w:t>kun,</w:t>
      </w:r>
      <w:r w:rsidRPr="0055382A">
        <w:rPr>
          <w:color w:val="1D1D1D"/>
          <w:spacing w:val="9"/>
          <w:sz w:val="16"/>
          <w:lang w:val="da-DK"/>
        </w:rPr>
        <w:t xml:space="preserve"> </w:t>
      </w:r>
      <w:r w:rsidRPr="0055382A">
        <w:rPr>
          <w:color w:val="1D1D1D"/>
          <w:sz w:val="16"/>
          <w:lang w:val="da-DK"/>
        </w:rPr>
        <w:t>når</w:t>
      </w:r>
      <w:r w:rsidRPr="0055382A">
        <w:rPr>
          <w:color w:val="1D1D1D"/>
          <w:spacing w:val="2"/>
          <w:sz w:val="16"/>
          <w:lang w:val="da-DK"/>
        </w:rPr>
        <w:t xml:space="preserve"> </w:t>
      </w:r>
      <w:r w:rsidRPr="0055382A">
        <w:rPr>
          <w:color w:val="0C0C0C"/>
          <w:sz w:val="16"/>
          <w:lang w:val="da-DK"/>
        </w:rPr>
        <w:t xml:space="preserve">der </w:t>
      </w:r>
      <w:r w:rsidRPr="0055382A">
        <w:rPr>
          <w:color w:val="1D1D1D"/>
          <w:sz w:val="16"/>
          <w:lang w:val="da-DK"/>
        </w:rPr>
        <w:t>anvendes</w:t>
      </w:r>
      <w:r w:rsidRPr="0055382A">
        <w:rPr>
          <w:color w:val="1D1D1D"/>
          <w:spacing w:val="5"/>
          <w:sz w:val="16"/>
          <w:lang w:val="da-DK"/>
        </w:rPr>
        <w:t xml:space="preserve"> </w:t>
      </w:r>
      <w:r w:rsidRPr="0055382A">
        <w:rPr>
          <w:color w:val="1D1D1D"/>
          <w:sz w:val="16"/>
          <w:lang w:val="da-DK"/>
        </w:rPr>
        <w:t>aromatiske</w:t>
      </w:r>
      <w:r w:rsidRPr="0055382A">
        <w:rPr>
          <w:color w:val="1D1D1D"/>
          <w:spacing w:val="4"/>
          <w:sz w:val="16"/>
          <w:lang w:val="da-DK"/>
        </w:rPr>
        <w:t xml:space="preserve"> </w:t>
      </w:r>
      <w:r w:rsidRPr="0055382A">
        <w:rPr>
          <w:color w:val="0C0C0C"/>
          <w:sz w:val="16"/>
          <w:lang w:val="da-DK"/>
        </w:rPr>
        <w:t>bindere</w:t>
      </w:r>
      <w:r w:rsidRPr="0055382A">
        <w:rPr>
          <w:color w:val="494949"/>
          <w:sz w:val="16"/>
          <w:lang w:val="da-DK"/>
        </w:rPr>
        <w:t>/</w:t>
      </w:r>
      <w:r w:rsidRPr="0055382A">
        <w:rPr>
          <w:color w:val="1D1D1D"/>
          <w:sz w:val="16"/>
          <w:lang w:val="da-DK"/>
        </w:rPr>
        <w:t>kemikalier</w:t>
      </w:r>
      <w:r w:rsidRPr="0055382A">
        <w:rPr>
          <w:color w:val="363636"/>
          <w:sz w:val="16"/>
          <w:lang w:val="da-DK"/>
        </w:rPr>
        <w:t>,</w:t>
      </w:r>
      <w:r w:rsidRPr="0055382A">
        <w:rPr>
          <w:color w:val="363636"/>
          <w:spacing w:val="-9"/>
          <w:sz w:val="16"/>
          <w:lang w:val="da-DK"/>
        </w:rPr>
        <w:t xml:space="preserve"> </w:t>
      </w:r>
      <w:r w:rsidRPr="0055382A">
        <w:rPr>
          <w:color w:val="1D1D1D"/>
          <w:sz w:val="16"/>
          <w:lang w:val="da-DK"/>
        </w:rPr>
        <w:t>eller</w:t>
      </w:r>
      <w:r w:rsidRPr="0055382A">
        <w:rPr>
          <w:color w:val="1D1D1D"/>
          <w:spacing w:val="1"/>
          <w:sz w:val="16"/>
          <w:lang w:val="da-DK"/>
        </w:rPr>
        <w:t xml:space="preserve"> </w:t>
      </w:r>
      <w:r w:rsidRPr="0055382A">
        <w:rPr>
          <w:color w:val="1D1D1D"/>
          <w:sz w:val="16"/>
          <w:lang w:val="da-DK"/>
        </w:rPr>
        <w:t>ved</w:t>
      </w:r>
      <w:r w:rsidRPr="0055382A">
        <w:rPr>
          <w:color w:val="1D1D1D"/>
          <w:spacing w:val="11"/>
          <w:sz w:val="16"/>
          <w:lang w:val="da-DK"/>
        </w:rPr>
        <w:t xml:space="preserve"> </w:t>
      </w:r>
      <w:r w:rsidRPr="0055382A">
        <w:rPr>
          <w:color w:val="0C0C0C"/>
          <w:spacing w:val="-2"/>
          <w:sz w:val="16"/>
          <w:lang w:val="da-DK"/>
        </w:rPr>
        <w:t>fuldstøbning.</w:t>
      </w:r>
    </w:p>
    <w:p w14:paraId="6D1925BF" w14:textId="397C3C79" w:rsidR="000A7367" w:rsidRPr="0055382A" w:rsidRDefault="004723A7">
      <w:pPr>
        <w:spacing w:before="8" w:line="249" w:lineRule="auto"/>
        <w:ind w:left="970" w:right="625" w:hanging="338"/>
        <w:jc w:val="both"/>
        <w:rPr>
          <w:sz w:val="16"/>
          <w:lang w:val="da-DK"/>
        </w:rPr>
      </w:pPr>
      <w:r w:rsidRPr="0055382A">
        <w:rPr>
          <w:color w:val="1D1D1D"/>
          <w:w w:val="105"/>
          <w:sz w:val="16"/>
          <w:lang w:val="da-DK"/>
        </w:rPr>
        <w:t>(</w:t>
      </w:r>
      <w:r w:rsidR="00EC7E07" w:rsidRPr="00EC7E07">
        <w:rPr>
          <w:color w:val="1D1D1D"/>
          <w:w w:val="105"/>
          <w:sz w:val="18"/>
          <w:szCs w:val="24"/>
          <w:vertAlign w:val="superscript"/>
          <w:lang w:val="da-DK"/>
        </w:rPr>
        <w:t>2</w:t>
      </w:r>
      <w:r w:rsidRPr="0055382A">
        <w:rPr>
          <w:color w:val="1D1D1D"/>
          <w:w w:val="105"/>
          <w:sz w:val="16"/>
          <w:lang w:val="da-DK"/>
        </w:rPr>
        <w:t>)</w:t>
      </w:r>
      <w:r w:rsidRPr="0055382A">
        <w:rPr>
          <w:color w:val="1D1D1D"/>
          <w:spacing w:val="80"/>
          <w:w w:val="105"/>
          <w:sz w:val="16"/>
          <w:lang w:val="da-DK"/>
        </w:rPr>
        <w:t xml:space="preserve"> </w:t>
      </w:r>
      <w:r w:rsidRPr="0055382A">
        <w:rPr>
          <w:color w:val="1D1D1D"/>
          <w:w w:val="105"/>
          <w:sz w:val="16"/>
          <w:lang w:val="da-DK"/>
        </w:rPr>
        <w:t>BAT-AEL'en anvendes kun,</w:t>
      </w:r>
      <w:r w:rsidRPr="0055382A">
        <w:rPr>
          <w:color w:val="1D1D1D"/>
          <w:spacing w:val="-6"/>
          <w:w w:val="105"/>
          <w:sz w:val="16"/>
          <w:lang w:val="da-DK"/>
        </w:rPr>
        <w:t xml:space="preserve"> </w:t>
      </w:r>
      <w:r w:rsidRPr="0055382A">
        <w:rPr>
          <w:color w:val="0C0C0C"/>
          <w:w w:val="105"/>
          <w:sz w:val="16"/>
          <w:lang w:val="da-DK"/>
        </w:rPr>
        <w:t>når</w:t>
      </w:r>
      <w:r w:rsidRPr="0055382A">
        <w:rPr>
          <w:color w:val="0C0C0C"/>
          <w:spacing w:val="-5"/>
          <w:w w:val="105"/>
          <w:sz w:val="16"/>
          <w:lang w:val="da-DK"/>
        </w:rPr>
        <w:t xml:space="preserve"> </w:t>
      </w:r>
      <w:r w:rsidRPr="0055382A">
        <w:rPr>
          <w:color w:val="1D1D1D"/>
          <w:w w:val="105"/>
          <w:sz w:val="16"/>
          <w:lang w:val="da-DK"/>
        </w:rPr>
        <w:t xml:space="preserve">det </w:t>
      </w:r>
      <w:r w:rsidRPr="0055382A">
        <w:rPr>
          <w:color w:val="0C0C0C"/>
          <w:w w:val="105"/>
          <w:sz w:val="16"/>
          <w:lang w:val="da-DK"/>
        </w:rPr>
        <w:t>pågældende</w:t>
      </w:r>
      <w:r w:rsidRPr="0055382A">
        <w:rPr>
          <w:color w:val="0C0C0C"/>
          <w:spacing w:val="-2"/>
          <w:w w:val="105"/>
          <w:sz w:val="16"/>
          <w:lang w:val="da-DK"/>
        </w:rPr>
        <w:t xml:space="preserve"> </w:t>
      </w:r>
      <w:r w:rsidRPr="0055382A">
        <w:rPr>
          <w:color w:val="1D1D1D"/>
          <w:w w:val="105"/>
          <w:sz w:val="16"/>
          <w:lang w:val="da-DK"/>
        </w:rPr>
        <w:t>stof</w:t>
      </w:r>
      <w:r w:rsidRPr="0055382A">
        <w:rPr>
          <w:color w:val="1D1D1D"/>
          <w:spacing w:val="-6"/>
          <w:w w:val="105"/>
          <w:sz w:val="16"/>
          <w:lang w:val="da-DK"/>
        </w:rPr>
        <w:t xml:space="preserve"> </w:t>
      </w:r>
      <w:r w:rsidRPr="0055382A">
        <w:rPr>
          <w:color w:val="1D1D1D"/>
          <w:w w:val="105"/>
          <w:sz w:val="16"/>
          <w:lang w:val="da-DK"/>
        </w:rPr>
        <w:t>er</w:t>
      </w:r>
      <w:r w:rsidRPr="0055382A">
        <w:rPr>
          <w:color w:val="1D1D1D"/>
          <w:spacing w:val="-10"/>
          <w:w w:val="105"/>
          <w:sz w:val="16"/>
          <w:lang w:val="da-DK"/>
        </w:rPr>
        <w:t xml:space="preserve"> </w:t>
      </w:r>
      <w:r w:rsidRPr="0055382A">
        <w:rPr>
          <w:color w:val="1D1D1D"/>
          <w:w w:val="105"/>
          <w:sz w:val="16"/>
          <w:lang w:val="da-DK"/>
        </w:rPr>
        <w:t>angivet</w:t>
      </w:r>
      <w:r w:rsidRPr="0055382A">
        <w:rPr>
          <w:color w:val="1D1D1D"/>
          <w:spacing w:val="-2"/>
          <w:w w:val="105"/>
          <w:sz w:val="16"/>
          <w:lang w:val="da-DK"/>
        </w:rPr>
        <w:t xml:space="preserve"> </w:t>
      </w:r>
      <w:r w:rsidRPr="0055382A">
        <w:rPr>
          <w:color w:val="1D1D1D"/>
          <w:w w:val="105"/>
          <w:sz w:val="16"/>
          <w:lang w:val="da-DK"/>
        </w:rPr>
        <w:t>som</w:t>
      </w:r>
      <w:r w:rsidRPr="0055382A">
        <w:rPr>
          <w:color w:val="1D1D1D"/>
          <w:spacing w:val="-2"/>
          <w:w w:val="105"/>
          <w:sz w:val="16"/>
          <w:lang w:val="da-DK"/>
        </w:rPr>
        <w:t xml:space="preserve"> </w:t>
      </w:r>
      <w:r w:rsidRPr="0055382A">
        <w:rPr>
          <w:color w:val="1D1D1D"/>
          <w:w w:val="105"/>
          <w:sz w:val="16"/>
          <w:lang w:val="da-DK"/>
        </w:rPr>
        <w:t>relevant</w:t>
      </w:r>
      <w:r w:rsidRPr="0055382A">
        <w:rPr>
          <w:color w:val="1D1D1D"/>
          <w:spacing w:val="-1"/>
          <w:w w:val="105"/>
          <w:sz w:val="16"/>
          <w:lang w:val="da-DK"/>
        </w:rPr>
        <w:t xml:space="preserve"> </w:t>
      </w:r>
      <w:r w:rsidRPr="0055382A">
        <w:rPr>
          <w:color w:val="0C0C0C"/>
          <w:w w:val="105"/>
          <w:sz w:val="16"/>
          <w:lang w:val="da-DK"/>
        </w:rPr>
        <w:t>i</w:t>
      </w:r>
      <w:r w:rsidRPr="0055382A">
        <w:rPr>
          <w:color w:val="0C0C0C"/>
          <w:spacing w:val="-11"/>
          <w:w w:val="105"/>
          <w:sz w:val="16"/>
          <w:lang w:val="da-DK"/>
        </w:rPr>
        <w:t xml:space="preserve"> </w:t>
      </w:r>
      <w:r w:rsidRPr="0055382A">
        <w:rPr>
          <w:color w:val="1D1D1D"/>
          <w:w w:val="105"/>
          <w:sz w:val="16"/>
          <w:lang w:val="da-DK"/>
        </w:rPr>
        <w:t>spildgasstrømmene</w:t>
      </w:r>
      <w:r w:rsidRPr="0055382A">
        <w:rPr>
          <w:color w:val="1D1D1D"/>
          <w:spacing w:val="-8"/>
          <w:w w:val="105"/>
          <w:sz w:val="16"/>
          <w:lang w:val="da-DK"/>
        </w:rPr>
        <w:t xml:space="preserve"> </w:t>
      </w:r>
      <w:r w:rsidRPr="0055382A">
        <w:rPr>
          <w:color w:val="0C0C0C"/>
          <w:w w:val="105"/>
          <w:sz w:val="16"/>
          <w:lang w:val="da-DK"/>
        </w:rPr>
        <w:t xml:space="preserve">baseret </w:t>
      </w:r>
      <w:r w:rsidRPr="0055382A">
        <w:rPr>
          <w:color w:val="1D1D1D"/>
          <w:w w:val="105"/>
          <w:sz w:val="16"/>
          <w:lang w:val="da-DK"/>
        </w:rPr>
        <w:t>på</w:t>
      </w:r>
      <w:r w:rsidRPr="0055382A">
        <w:rPr>
          <w:color w:val="1D1D1D"/>
          <w:spacing w:val="-2"/>
          <w:w w:val="105"/>
          <w:sz w:val="16"/>
          <w:lang w:val="da-DK"/>
        </w:rPr>
        <w:t xml:space="preserve"> </w:t>
      </w:r>
      <w:r w:rsidRPr="0055382A">
        <w:rPr>
          <w:color w:val="1D1D1D"/>
          <w:w w:val="105"/>
          <w:sz w:val="16"/>
          <w:lang w:val="da-DK"/>
        </w:rPr>
        <w:t>fortegnelsen over</w:t>
      </w:r>
      <w:r w:rsidRPr="0055382A">
        <w:rPr>
          <w:color w:val="1D1D1D"/>
          <w:spacing w:val="-4"/>
          <w:w w:val="105"/>
          <w:sz w:val="16"/>
          <w:lang w:val="da-DK"/>
        </w:rPr>
        <w:t xml:space="preserve"> </w:t>
      </w:r>
      <w:r w:rsidRPr="0055382A">
        <w:rPr>
          <w:color w:val="0C0C0C"/>
          <w:w w:val="105"/>
          <w:sz w:val="16"/>
          <w:lang w:val="da-DK"/>
        </w:rPr>
        <w:t xml:space="preserve">input </w:t>
      </w:r>
      <w:r w:rsidRPr="0055382A">
        <w:rPr>
          <w:color w:val="1D1D1D"/>
          <w:w w:val="105"/>
          <w:sz w:val="16"/>
          <w:lang w:val="da-DK"/>
        </w:rPr>
        <w:t xml:space="preserve">og output som omhandlet </w:t>
      </w:r>
      <w:r w:rsidRPr="0055382A">
        <w:rPr>
          <w:color w:val="0C0C0C"/>
          <w:w w:val="105"/>
          <w:sz w:val="16"/>
          <w:lang w:val="da-DK"/>
        </w:rPr>
        <w:t xml:space="preserve">i BAT </w:t>
      </w:r>
      <w:r w:rsidRPr="0055382A">
        <w:rPr>
          <w:color w:val="1D1D1D"/>
          <w:w w:val="105"/>
          <w:sz w:val="16"/>
          <w:lang w:val="da-DK"/>
        </w:rPr>
        <w:t>2.</w:t>
      </w:r>
    </w:p>
    <w:p w14:paraId="6D1925C0" w14:textId="73636739" w:rsidR="000A7367" w:rsidRPr="0055382A" w:rsidRDefault="004723A7">
      <w:pPr>
        <w:spacing w:before="2"/>
        <w:ind w:left="632"/>
        <w:jc w:val="both"/>
        <w:rPr>
          <w:sz w:val="16"/>
          <w:lang w:val="da-DK"/>
        </w:rPr>
      </w:pPr>
      <w:r w:rsidRPr="0055382A">
        <w:rPr>
          <w:color w:val="1D1D1D"/>
          <w:sz w:val="16"/>
          <w:lang w:val="da-DK"/>
        </w:rPr>
        <w:t>(</w:t>
      </w:r>
      <w:r w:rsidR="00EC7E07">
        <w:rPr>
          <w:color w:val="1D1D1D"/>
          <w:sz w:val="18"/>
          <w:szCs w:val="24"/>
          <w:vertAlign w:val="superscript"/>
          <w:lang w:val="da-DK"/>
        </w:rPr>
        <w:t>3</w:t>
      </w:r>
      <w:r w:rsidRPr="0055382A">
        <w:rPr>
          <w:color w:val="1D1D1D"/>
          <w:sz w:val="16"/>
          <w:lang w:val="da-DK"/>
        </w:rPr>
        <w:t>)</w:t>
      </w:r>
      <w:r w:rsidRPr="0055382A">
        <w:rPr>
          <w:color w:val="1D1D1D"/>
          <w:spacing w:val="71"/>
          <w:sz w:val="16"/>
          <w:lang w:val="da-DK"/>
        </w:rPr>
        <w:t xml:space="preserve">  </w:t>
      </w:r>
      <w:r w:rsidRPr="0055382A">
        <w:rPr>
          <w:color w:val="1D1D1D"/>
          <w:sz w:val="16"/>
          <w:lang w:val="da-DK"/>
        </w:rPr>
        <w:t>BAT-AEL'en</w:t>
      </w:r>
      <w:r w:rsidRPr="0055382A">
        <w:rPr>
          <w:color w:val="1D1D1D"/>
          <w:spacing w:val="23"/>
          <w:sz w:val="16"/>
          <w:lang w:val="da-DK"/>
        </w:rPr>
        <w:t xml:space="preserve"> </w:t>
      </w:r>
      <w:r w:rsidRPr="0055382A">
        <w:rPr>
          <w:color w:val="1D1D1D"/>
          <w:sz w:val="16"/>
          <w:lang w:val="da-DK"/>
        </w:rPr>
        <w:t>anvendes</w:t>
      </w:r>
      <w:r w:rsidRPr="0055382A">
        <w:rPr>
          <w:color w:val="1D1D1D"/>
          <w:spacing w:val="13"/>
          <w:sz w:val="16"/>
          <w:lang w:val="da-DK"/>
        </w:rPr>
        <w:t xml:space="preserve"> </w:t>
      </w:r>
      <w:r w:rsidRPr="0055382A">
        <w:rPr>
          <w:color w:val="1D1D1D"/>
          <w:sz w:val="16"/>
          <w:lang w:val="da-DK"/>
        </w:rPr>
        <w:t>kun,</w:t>
      </w:r>
      <w:r w:rsidRPr="0055382A">
        <w:rPr>
          <w:color w:val="1D1D1D"/>
          <w:spacing w:val="13"/>
          <w:sz w:val="16"/>
          <w:lang w:val="da-DK"/>
        </w:rPr>
        <w:t xml:space="preserve"> </w:t>
      </w:r>
      <w:r w:rsidRPr="0055382A">
        <w:rPr>
          <w:color w:val="0C0C0C"/>
          <w:sz w:val="16"/>
          <w:lang w:val="da-DK"/>
        </w:rPr>
        <w:t>når</w:t>
      </w:r>
      <w:r w:rsidRPr="0055382A">
        <w:rPr>
          <w:color w:val="0C0C0C"/>
          <w:spacing w:val="4"/>
          <w:sz w:val="16"/>
          <w:lang w:val="da-DK"/>
        </w:rPr>
        <w:t xml:space="preserve"> </w:t>
      </w:r>
      <w:r w:rsidRPr="0055382A">
        <w:rPr>
          <w:color w:val="0C0C0C"/>
          <w:sz w:val="16"/>
          <w:lang w:val="da-DK"/>
        </w:rPr>
        <w:t>der</w:t>
      </w:r>
      <w:r w:rsidRPr="0055382A">
        <w:rPr>
          <w:color w:val="0C0C0C"/>
          <w:spacing w:val="4"/>
          <w:sz w:val="16"/>
          <w:lang w:val="da-DK"/>
        </w:rPr>
        <w:t xml:space="preserve"> </w:t>
      </w:r>
      <w:r w:rsidRPr="0055382A">
        <w:rPr>
          <w:color w:val="1D1D1D"/>
          <w:sz w:val="16"/>
          <w:lang w:val="da-DK"/>
        </w:rPr>
        <w:t>anvendes</w:t>
      </w:r>
      <w:r w:rsidRPr="0055382A">
        <w:rPr>
          <w:color w:val="1D1D1D"/>
          <w:spacing w:val="15"/>
          <w:sz w:val="16"/>
          <w:lang w:val="da-DK"/>
        </w:rPr>
        <w:t xml:space="preserve"> </w:t>
      </w:r>
      <w:r w:rsidRPr="0055382A">
        <w:rPr>
          <w:color w:val="0C0C0C"/>
          <w:sz w:val="16"/>
          <w:lang w:val="da-DK"/>
        </w:rPr>
        <w:t>phenolbaserede</w:t>
      </w:r>
      <w:r w:rsidRPr="0055382A">
        <w:rPr>
          <w:color w:val="0C0C0C"/>
          <w:spacing w:val="-2"/>
          <w:sz w:val="16"/>
          <w:lang w:val="da-DK"/>
        </w:rPr>
        <w:t xml:space="preserve"> </w:t>
      </w:r>
      <w:r w:rsidRPr="0055382A">
        <w:rPr>
          <w:color w:val="0C0C0C"/>
          <w:sz w:val="16"/>
          <w:lang w:val="da-DK"/>
        </w:rPr>
        <w:t>bindersystemer</w:t>
      </w:r>
      <w:r w:rsidRPr="0055382A">
        <w:rPr>
          <w:color w:val="0C0C0C"/>
          <w:spacing w:val="10"/>
          <w:sz w:val="16"/>
          <w:lang w:val="da-DK"/>
        </w:rPr>
        <w:t xml:space="preserve"> </w:t>
      </w:r>
      <w:r w:rsidRPr="0055382A">
        <w:rPr>
          <w:color w:val="1D1D1D"/>
          <w:sz w:val="16"/>
          <w:lang w:val="da-DK"/>
        </w:rPr>
        <w:t>til</w:t>
      </w:r>
      <w:r w:rsidRPr="0055382A">
        <w:rPr>
          <w:color w:val="1D1D1D"/>
          <w:spacing w:val="3"/>
          <w:sz w:val="16"/>
          <w:lang w:val="da-DK"/>
        </w:rPr>
        <w:t xml:space="preserve"> </w:t>
      </w:r>
      <w:r w:rsidRPr="0055382A">
        <w:rPr>
          <w:color w:val="1D1D1D"/>
          <w:sz w:val="16"/>
          <w:lang w:val="da-DK"/>
        </w:rPr>
        <w:t>form-</w:t>
      </w:r>
      <w:r w:rsidRPr="0055382A">
        <w:rPr>
          <w:color w:val="1D1D1D"/>
          <w:spacing w:val="-2"/>
          <w:sz w:val="16"/>
          <w:lang w:val="da-DK"/>
        </w:rPr>
        <w:t xml:space="preserve"> </w:t>
      </w:r>
      <w:r w:rsidRPr="0055382A">
        <w:rPr>
          <w:color w:val="1D1D1D"/>
          <w:sz w:val="16"/>
          <w:lang w:val="da-DK"/>
        </w:rPr>
        <w:t>og</w:t>
      </w:r>
      <w:r w:rsidRPr="0055382A">
        <w:rPr>
          <w:color w:val="494949"/>
          <w:sz w:val="16"/>
          <w:lang w:val="da-DK"/>
        </w:rPr>
        <w:t>/</w:t>
      </w:r>
      <w:r w:rsidRPr="0055382A">
        <w:rPr>
          <w:color w:val="1D1D1D"/>
          <w:sz w:val="16"/>
          <w:lang w:val="da-DK"/>
        </w:rPr>
        <w:t>eller</w:t>
      </w:r>
      <w:r w:rsidRPr="0055382A">
        <w:rPr>
          <w:color w:val="1D1D1D"/>
          <w:spacing w:val="5"/>
          <w:sz w:val="16"/>
          <w:lang w:val="da-DK"/>
        </w:rPr>
        <w:t xml:space="preserve"> </w:t>
      </w:r>
      <w:r w:rsidRPr="0055382A">
        <w:rPr>
          <w:color w:val="0C0C0C"/>
          <w:spacing w:val="-2"/>
          <w:sz w:val="16"/>
          <w:lang w:val="da-DK"/>
        </w:rPr>
        <w:t>kernefremstilling.</w:t>
      </w:r>
    </w:p>
    <w:p w14:paraId="6D1925C1" w14:textId="76E3DC6D" w:rsidR="000A7367" w:rsidRPr="0055382A" w:rsidRDefault="004723A7">
      <w:pPr>
        <w:spacing w:before="26" w:line="211" w:lineRule="auto"/>
        <w:ind w:left="969" w:right="624" w:hanging="337"/>
        <w:jc w:val="both"/>
        <w:rPr>
          <w:sz w:val="16"/>
          <w:lang w:val="da-DK"/>
        </w:rPr>
      </w:pPr>
      <w:r w:rsidRPr="0055382A">
        <w:rPr>
          <w:color w:val="1D1D1D"/>
          <w:sz w:val="16"/>
          <w:lang w:val="da-DK"/>
        </w:rPr>
        <w:t>(</w:t>
      </w:r>
      <w:r w:rsidR="00EC7E07">
        <w:rPr>
          <w:color w:val="1D1D1D"/>
          <w:sz w:val="18"/>
          <w:szCs w:val="24"/>
          <w:vertAlign w:val="superscript"/>
          <w:lang w:val="da-DK"/>
        </w:rPr>
        <w:t>4</w:t>
      </w:r>
      <w:r w:rsidRPr="0055382A">
        <w:rPr>
          <w:color w:val="1D1D1D"/>
          <w:sz w:val="16"/>
          <w:lang w:val="da-DK"/>
        </w:rPr>
        <w:t>)</w:t>
      </w:r>
      <w:r w:rsidRPr="0055382A">
        <w:rPr>
          <w:color w:val="1D1D1D"/>
          <w:spacing w:val="40"/>
          <w:sz w:val="16"/>
          <w:lang w:val="da-DK"/>
        </w:rPr>
        <w:t xml:space="preserve">  </w:t>
      </w:r>
      <w:r w:rsidRPr="0055382A">
        <w:rPr>
          <w:color w:val="1D1D1D"/>
          <w:sz w:val="16"/>
          <w:lang w:val="da-DK"/>
        </w:rPr>
        <w:t>Den øvre</w:t>
      </w:r>
      <w:r w:rsidRPr="0055382A">
        <w:rPr>
          <w:color w:val="1D1D1D"/>
          <w:spacing w:val="-1"/>
          <w:sz w:val="16"/>
          <w:lang w:val="da-DK"/>
        </w:rPr>
        <w:t xml:space="preserve"> </w:t>
      </w:r>
      <w:r w:rsidRPr="0055382A">
        <w:rPr>
          <w:color w:val="1D1D1D"/>
          <w:sz w:val="16"/>
          <w:lang w:val="da-DK"/>
        </w:rPr>
        <w:t xml:space="preserve">ende af BAT-AEL-intervallet </w:t>
      </w:r>
      <w:r w:rsidRPr="0055382A">
        <w:rPr>
          <w:color w:val="0C0C0C"/>
          <w:sz w:val="16"/>
          <w:lang w:val="da-DK"/>
        </w:rPr>
        <w:t xml:space="preserve">kan </w:t>
      </w:r>
      <w:r w:rsidRPr="0055382A">
        <w:rPr>
          <w:color w:val="1D1D1D"/>
          <w:sz w:val="16"/>
          <w:lang w:val="da-DK"/>
        </w:rPr>
        <w:t xml:space="preserve">være </w:t>
      </w:r>
      <w:r w:rsidRPr="0055382A">
        <w:rPr>
          <w:color w:val="0C0C0C"/>
          <w:sz w:val="16"/>
          <w:lang w:val="da-DK"/>
        </w:rPr>
        <w:t xml:space="preserve">højere </w:t>
      </w:r>
      <w:r w:rsidRPr="0055382A">
        <w:rPr>
          <w:color w:val="1D1D1D"/>
          <w:sz w:val="16"/>
          <w:lang w:val="da-DK"/>
        </w:rPr>
        <w:t xml:space="preserve">og op til </w:t>
      </w:r>
      <w:r w:rsidRPr="0055382A">
        <w:rPr>
          <w:color w:val="0C0C0C"/>
          <w:sz w:val="16"/>
          <w:lang w:val="da-DK"/>
        </w:rPr>
        <w:t>100</w:t>
      </w:r>
      <w:r w:rsidRPr="0055382A">
        <w:rPr>
          <w:color w:val="0C0C0C"/>
          <w:spacing w:val="40"/>
          <w:sz w:val="16"/>
          <w:lang w:val="da-DK"/>
        </w:rPr>
        <w:t xml:space="preserve"> </w:t>
      </w:r>
      <w:r w:rsidRPr="0055382A">
        <w:rPr>
          <w:color w:val="0C0C0C"/>
          <w:sz w:val="16"/>
          <w:lang w:val="da-DK"/>
        </w:rPr>
        <w:t xml:space="preserve">mg </w:t>
      </w:r>
      <w:r w:rsidRPr="0055382A">
        <w:rPr>
          <w:color w:val="1D1D1D"/>
          <w:sz w:val="16"/>
          <w:lang w:val="da-DK"/>
        </w:rPr>
        <w:t>CjNm</w:t>
      </w:r>
      <w:r w:rsidRPr="0055382A">
        <w:rPr>
          <w:color w:val="494949"/>
          <w:sz w:val="16"/>
          <w:lang w:val="da-DK"/>
        </w:rPr>
        <w:t>',</w:t>
      </w:r>
      <w:r w:rsidRPr="0055382A">
        <w:rPr>
          <w:color w:val="494949"/>
          <w:spacing w:val="-1"/>
          <w:sz w:val="16"/>
          <w:lang w:val="da-DK"/>
        </w:rPr>
        <w:t xml:space="preserve"> </w:t>
      </w:r>
      <w:r w:rsidRPr="0055382A">
        <w:rPr>
          <w:color w:val="0C0C0C"/>
          <w:sz w:val="16"/>
          <w:lang w:val="da-DK"/>
        </w:rPr>
        <w:t xml:space="preserve">når </w:t>
      </w:r>
      <w:r w:rsidRPr="0055382A">
        <w:rPr>
          <w:color w:val="1D1D1D"/>
          <w:sz w:val="16"/>
          <w:lang w:val="da-DK"/>
        </w:rPr>
        <w:t xml:space="preserve">organiske </w:t>
      </w:r>
      <w:r w:rsidRPr="0055382A">
        <w:rPr>
          <w:color w:val="0C0C0C"/>
          <w:sz w:val="16"/>
          <w:lang w:val="da-DK"/>
        </w:rPr>
        <w:t>bindersystemer,</w:t>
      </w:r>
      <w:r w:rsidRPr="0055382A">
        <w:rPr>
          <w:color w:val="0C0C0C"/>
          <w:spacing w:val="-3"/>
          <w:sz w:val="16"/>
          <w:lang w:val="da-DK"/>
        </w:rPr>
        <w:t xml:space="preserve"> </w:t>
      </w:r>
      <w:r w:rsidRPr="0055382A">
        <w:rPr>
          <w:color w:val="1D1D1D"/>
          <w:sz w:val="16"/>
          <w:lang w:val="da-DK"/>
        </w:rPr>
        <w:t>der</w:t>
      </w:r>
      <w:r w:rsidRPr="0055382A">
        <w:rPr>
          <w:color w:val="1D1D1D"/>
          <w:spacing w:val="-1"/>
          <w:sz w:val="16"/>
          <w:lang w:val="da-DK"/>
        </w:rPr>
        <w:t xml:space="preserve"> </w:t>
      </w:r>
      <w:r w:rsidRPr="0055382A">
        <w:rPr>
          <w:color w:val="1D1D1D"/>
          <w:sz w:val="16"/>
          <w:lang w:val="da-DK"/>
        </w:rPr>
        <w:t xml:space="preserve">genererer </w:t>
      </w:r>
      <w:r w:rsidRPr="0055382A">
        <w:rPr>
          <w:color w:val="0C0C0C"/>
          <w:sz w:val="16"/>
          <w:lang w:val="da-DK"/>
        </w:rPr>
        <w:t>lave eller</w:t>
      </w:r>
      <w:r w:rsidRPr="0055382A">
        <w:rPr>
          <w:color w:val="0C0C0C"/>
          <w:spacing w:val="40"/>
          <w:sz w:val="16"/>
          <w:lang w:val="da-DK"/>
        </w:rPr>
        <w:t xml:space="preserve"> </w:t>
      </w:r>
      <w:r w:rsidRPr="0055382A">
        <w:rPr>
          <w:color w:val="1D1D1D"/>
          <w:sz w:val="16"/>
          <w:lang w:val="da-DK"/>
        </w:rPr>
        <w:t xml:space="preserve">ingen emissioner af stoffer, der er klassificeret som CMR </w:t>
      </w:r>
      <w:r w:rsidRPr="0055382A">
        <w:rPr>
          <w:color w:val="0C0C0C"/>
          <w:sz w:val="16"/>
          <w:lang w:val="da-DK"/>
        </w:rPr>
        <w:t>lA,</w:t>
      </w:r>
      <w:r w:rsidRPr="0055382A">
        <w:rPr>
          <w:color w:val="0C0C0C"/>
          <w:spacing w:val="40"/>
          <w:sz w:val="16"/>
          <w:lang w:val="da-DK"/>
        </w:rPr>
        <w:t xml:space="preserve"> </w:t>
      </w:r>
      <w:r w:rsidRPr="0055382A">
        <w:rPr>
          <w:color w:val="1D1D1D"/>
          <w:sz w:val="16"/>
          <w:lang w:val="da-DK"/>
        </w:rPr>
        <w:t xml:space="preserve">CMR 1B eller CMR 2 (se BAT 25, </w:t>
      </w:r>
      <w:r w:rsidRPr="0055382A">
        <w:rPr>
          <w:color w:val="0C0C0C"/>
          <w:sz w:val="16"/>
          <w:lang w:val="da-DK"/>
        </w:rPr>
        <w:t xml:space="preserve">teknik d, </w:t>
      </w:r>
      <w:r w:rsidRPr="0055382A">
        <w:rPr>
          <w:color w:val="1D1D1D"/>
          <w:sz w:val="16"/>
          <w:lang w:val="da-DK"/>
        </w:rPr>
        <w:t xml:space="preserve">e og/eller </w:t>
      </w:r>
      <w:r w:rsidRPr="0055382A">
        <w:rPr>
          <w:rFonts w:ascii="Arial" w:hAnsi="Arial"/>
          <w:color w:val="1D1D1D"/>
          <w:lang w:val="da-DK"/>
        </w:rPr>
        <w:t>D,</w:t>
      </w:r>
      <w:r w:rsidRPr="0055382A">
        <w:rPr>
          <w:rFonts w:ascii="Arial" w:hAnsi="Arial"/>
          <w:color w:val="1D1D1D"/>
          <w:spacing w:val="-16"/>
          <w:lang w:val="da-DK"/>
        </w:rPr>
        <w:t xml:space="preserve"> </w:t>
      </w:r>
      <w:r w:rsidRPr="0055382A">
        <w:rPr>
          <w:color w:val="1D1D1D"/>
          <w:sz w:val="16"/>
          <w:lang w:val="da-DK"/>
        </w:rPr>
        <w:t xml:space="preserve">anvendes </w:t>
      </w:r>
      <w:r w:rsidRPr="0055382A">
        <w:rPr>
          <w:color w:val="0C0C0C"/>
          <w:sz w:val="16"/>
          <w:lang w:val="da-DK"/>
        </w:rPr>
        <w:t>til</w:t>
      </w:r>
      <w:r w:rsidRPr="0055382A">
        <w:rPr>
          <w:color w:val="0C0C0C"/>
          <w:spacing w:val="40"/>
          <w:sz w:val="16"/>
          <w:lang w:val="da-DK"/>
        </w:rPr>
        <w:t xml:space="preserve"> </w:t>
      </w:r>
      <w:r w:rsidRPr="0055382A">
        <w:rPr>
          <w:color w:val="1D1D1D"/>
          <w:spacing w:val="-2"/>
          <w:sz w:val="16"/>
          <w:lang w:val="da-DK"/>
        </w:rPr>
        <w:t>kernefremstilling</w:t>
      </w:r>
    </w:p>
    <w:p w14:paraId="6D1925C2" w14:textId="77777777" w:rsidR="000A7367" w:rsidRPr="0055382A" w:rsidRDefault="004723A7">
      <w:pPr>
        <w:pStyle w:val="Brdtekst"/>
        <w:spacing w:before="7"/>
        <w:rPr>
          <w:sz w:val="19"/>
          <w:lang w:val="da-DK"/>
        </w:rPr>
      </w:pPr>
      <w:r>
        <w:rPr>
          <w:noProof/>
          <w:lang w:val="da-DK" w:eastAsia="da-DK"/>
        </w:rPr>
        <mc:AlternateContent>
          <mc:Choice Requires="wps">
            <w:drawing>
              <wp:anchor distT="0" distB="0" distL="0" distR="0" simplePos="0" relativeHeight="251658263" behindDoc="1" locked="0" layoutInCell="1" allowOverlap="1" wp14:anchorId="6D192FC0" wp14:editId="6D192FC1">
                <wp:simplePos x="0" y="0"/>
                <wp:positionH relativeFrom="page">
                  <wp:posOffset>865632</wp:posOffset>
                </wp:positionH>
                <wp:positionV relativeFrom="paragraph">
                  <wp:posOffset>158420</wp:posOffset>
                </wp:positionV>
                <wp:extent cx="5842000" cy="7620"/>
                <wp:effectExtent l="0" t="0" r="0" b="0"/>
                <wp:wrapTopAndBottom/>
                <wp:docPr id="152" name="Graphic 1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42000" cy="7620"/>
                        </a:xfrm>
                        <a:custGeom>
                          <a:avLst/>
                          <a:gdLst/>
                          <a:ahLst/>
                          <a:cxnLst/>
                          <a:rect l="l" t="t" r="r" b="b"/>
                          <a:pathLst>
                            <a:path w="5842000" h="7620">
                              <a:moveTo>
                                <a:pt x="5841492" y="7620"/>
                              </a:moveTo>
                              <a:lnTo>
                                <a:pt x="0" y="7620"/>
                              </a:lnTo>
                              <a:lnTo>
                                <a:pt x="0" y="0"/>
                              </a:lnTo>
                              <a:lnTo>
                                <a:pt x="5841492" y="0"/>
                              </a:lnTo>
                              <a:lnTo>
                                <a:pt x="5841492" y="762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arto="http://schemas.microsoft.com/office/word/2006/arto">
            <w:pict>
              <v:shape w14:anchorId="3603A179" id="Graphic 152" o:spid="_x0000_s1026" style="position:absolute;margin-left:68.15pt;margin-top:12.45pt;width:460pt;height:.6pt;z-index:-251658200;visibility:visible;mso-wrap-style:square;mso-wrap-distance-left:0;mso-wrap-distance-top:0;mso-wrap-distance-right:0;mso-wrap-distance-bottom:0;mso-position-horizontal:absolute;mso-position-horizontal-relative:page;mso-position-vertical:absolute;mso-position-vertical-relative:text;v-text-anchor:top" coordsize="584200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" path="m5841492,7620l,7620,,,5841492,r,7620xe" fillcolor="black" stroked="f">
                <v:path arrowok="t"/>
                <w10:wrap type="topAndBottom" anchorx="page"/>
              </v:shape>
            </w:pict>
          </mc:Fallback>
        </mc:AlternateContent>
      </w:r>
    </w:p>
    <w:p w14:paraId="64FF4E77" w14:textId="77777777" w:rsidR="007101F0" w:rsidRPr="0055382A" w:rsidRDefault="007101F0">
      <w:pPr>
        <w:rPr>
          <w:sz w:val="19"/>
          <w:lang w:val="da-DK"/>
        </w:rPr>
      </w:pPr>
      <w:r>
        <w:rPr>
          <w:sz w:val="19"/>
          <w:lang w:val="da-DK"/>
        </w:rPr>
        <w:br/>
      </w:r>
    </w:p>
    <w:tbl>
      <w:tblPr>
        <w:tblStyle w:val="Tabel-Gitter"/>
        <w:tblW w:w="0" w:type="auto"/>
        <w:tblInd w:w="667" w:type="dxa"/>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
      <w:tblGrid>
        <w:gridCol w:w="2735"/>
        <w:gridCol w:w="5928"/>
      </w:tblGrid>
      <w:tr w:rsidR="007101F0" w:rsidRPr="00B41B04" w14:paraId="784897CA" w14:textId="77777777">
        <w:tc>
          <w:tcPr>
            <w:tcW w:w="2735" w:type="dxa"/>
          </w:tcPr>
          <w:p w14:paraId="31720ED0" w14:textId="77777777" w:rsidR="007101F0" w:rsidRPr="00613F07" w:rsidRDefault="007101F0">
            <w:pPr>
              <w:pStyle w:val="Listeafsnit"/>
              <w:tabs>
                <w:tab w:val="left" w:pos="2224"/>
              </w:tabs>
              <w:spacing w:line="230" w:lineRule="auto"/>
              <w:ind w:left="0" w:firstLine="0"/>
              <w:rPr>
                <w:sz w:val="19"/>
                <w:lang w:val="da-DK"/>
              </w:rPr>
            </w:pPr>
            <w:r w:rsidRPr="00613F07">
              <w:rPr>
                <w:sz w:val="19"/>
                <w:lang w:val="da-DK"/>
              </w:rPr>
              <w:t>Virksomhedens planlagte aktiviteter for at opfylde BAT-kravet (handleplan)</w:t>
            </w:r>
          </w:p>
        </w:tc>
        <w:tc>
          <w:tcPr>
            <w:tcW w:w="5928" w:type="dxa"/>
            <w:shd w:val="clear" w:color="auto" w:fill="auto"/>
          </w:tcPr>
          <w:p w14:paraId="7FAF0465" w14:textId="77777777" w:rsidR="007101F0" w:rsidRPr="00613F07" w:rsidRDefault="007101F0">
            <w:pPr>
              <w:pStyle w:val="Listeafsnit"/>
              <w:tabs>
                <w:tab w:val="left" w:pos="1913"/>
              </w:tabs>
              <w:spacing w:line="230" w:lineRule="auto"/>
              <w:ind w:left="0" w:right="619" w:firstLine="0"/>
              <w:jc w:val="both"/>
              <w:rPr>
                <w:color w:val="808080" w:themeColor="background1" w:themeShade="80"/>
                <w:sz w:val="19"/>
                <w:lang w:val="da-DK"/>
              </w:rPr>
            </w:pPr>
          </w:p>
        </w:tc>
      </w:tr>
      <w:tr w:rsidR="007101F0" w14:paraId="16172245" w14:textId="77777777">
        <w:tc>
          <w:tcPr>
            <w:tcW w:w="2735" w:type="dxa"/>
          </w:tcPr>
          <w:p w14:paraId="13F41F64" w14:textId="77777777" w:rsidR="007101F0" w:rsidRDefault="007101F0">
            <w:pPr>
              <w:pStyle w:val="Listeafsnit"/>
              <w:tabs>
                <w:tab w:val="left" w:pos="2224"/>
              </w:tabs>
              <w:spacing w:line="230" w:lineRule="auto"/>
              <w:ind w:left="0" w:firstLine="0"/>
              <w:rPr>
                <w:sz w:val="19"/>
                <w:szCs w:val="19"/>
              </w:rPr>
            </w:pPr>
            <w:r w:rsidRPr="6B33377A">
              <w:rPr>
                <w:sz w:val="19"/>
                <w:szCs w:val="19"/>
              </w:rPr>
              <w:t>Virksomhedens reference til dokumentation</w:t>
            </w:r>
          </w:p>
        </w:tc>
        <w:tc>
          <w:tcPr>
            <w:tcW w:w="5928" w:type="dxa"/>
            <w:shd w:val="clear" w:color="auto" w:fill="auto"/>
          </w:tcPr>
          <w:p w14:paraId="1764EE50" w14:textId="77777777" w:rsidR="007101F0" w:rsidRPr="00624D01" w:rsidRDefault="007101F0">
            <w:pPr>
              <w:tabs>
                <w:tab w:val="left" w:pos="1913"/>
              </w:tabs>
              <w:spacing w:line="230" w:lineRule="auto"/>
              <w:ind w:right="-29"/>
              <w:rPr>
                <w:color w:val="808080" w:themeColor="background1" w:themeShade="80"/>
                <w:sz w:val="19"/>
              </w:rPr>
            </w:pPr>
          </w:p>
        </w:tc>
      </w:tr>
    </w:tbl>
    <w:p w14:paraId="6D1925C3" w14:textId="487FAC3C" w:rsidR="000A7367" w:rsidRPr="0055382A" w:rsidRDefault="000A7367">
      <w:pPr>
        <w:rPr>
          <w:sz w:val="19"/>
          <w:lang w:val="da-DK"/>
        </w:rPr>
        <w:sectPr w:rsidR="000A7367" w:rsidRPr="0055382A">
          <w:pgSz w:w="11910" w:h="16840"/>
          <w:pgMar w:top="1280" w:right="700" w:bottom="600" w:left="740" w:header="872" w:footer="414" w:gutter="0"/>
          <w:cols w:space="708"/>
        </w:sectPr>
      </w:pPr>
    </w:p>
    <w:p w14:paraId="6D1925C4" w14:textId="77777777" w:rsidR="000A7367" w:rsidRPr="0055382A" w:rsidRDefault="000A7367">
      <w:pPr>
        <w:pStyle w:val="Brdtekst"/>
        <w:rPr>
          <w:sz w:val="19"/>
          <w:lang w:val="da-DK"/>
        </w:rPr>
      </w:pPr>
    </w:p>
    <w:p w14:paraId="6D1925C5" w14:textId="77777777" w:rsidR="000A7367" w:rsidRPr="0055382A" w:rsidRDefault="000A7367">
      <w:pPr>
        <w:pStyle w:val="Brdtekst"/>
        <w:spacing w:before="28"/>
        <w:rPr>
          <w:sz w:val="19"/>
          <w:lang w:val="da-DK"/>
        </w:rPr>
      </w:pPr>
    </w:p>
    <w:p w14:paraId="6D1925C6" w14:textId="77777777" w:rsidR="000A7367" w:rsidRPr="0055382A" w:rsidRDefault="004723A7">
      <w:pPr>
        <w:pStyle w:val="Listeafsnit"/>
        <w:numPr>
          <w:ilvl w:val="3"/>
          <w:numId w:val="10"/>
        </w:numPr>
        <w:tabs>
          <w:tab w:val="left" w:pos="1436"/>
        </w:tabs>
        <w:ind w:left="1436" w:hanging="808"/>
        <w:rPr>
          <w:color w:val="0E0E0E"/>
          <w:sz w:val="18"/>
          <w:lang w:val="da-DK"/>
        </w:rPr>
      </w:pPr>
      <w:r w:rsidRPr="0055382A">
        <w:rPr>
          <w:i/>
          <w:color w:val="212121"/>
          <w:w w:val="85"/>
          <w:sz w:val="19"/>
          <w:lang w:val="da-DK"/>
        </w:rPr>
        <w:t>Emissioner</w:t>
      </w:r>
      <w:r w:rsidRPr="0055382A">
        <w:rPr>
          <w:i/>
          <w:color w:val="212121"/>
          <w:spacing w:val="7"/>
          <w:sz w:val="19"/>
          <w:lang w:val="da-DK"/>
        </w:rPr>
        <w:t xml:space="preserve"> </w:t>
      </w:r>
      <w:r w:rsidRPr="0055382A">
        <w:rPr>
          <w:i/>
          <w:color w:val="0E0E0E"/>
          <w:w w:val="85"/>
          <w:sz w:val="19"/>
          <w:lang w:val="da-DK"/>
        </w:rPr>
        <w:t>til</w:t>
      </w:r>
      <w:r w:rsidRPr="0055382A">
        <w:rPr>
          <w:i/>
          <w:color w:val="0E0E0E"/>
          <w:spacing w:val="9"/>
          <w:sz w:val="19"/>
          <w:lang w:val="da-DK"/>
        </w:rPr>
        <w:t xml:space="preserve"> </w:t>
      </w:r>
      <w:r w:rsidRPr="0055382A">
        <w:rPr>
          <w:i/>
          <w:color w:val="0E0E0E"/>
          <w:w w:val="85"/>
          <w:sz w:val="19"/>
          <w:lang w:val="da-DK"/>
        </w:rPr>
        <w:t>luft</w:t>
      </w:r>
      <w:r w:rsidRPr="0055382A">
        <w:rPr>
          <w:i/>
          <w:color w:val="0E0E0E"/>
          <w:spacing w:val="4"/>
          <w:sz w:val="19"/>
          <w:lang w:val="da-DK"/>
        </w:rPr>
        <w:t xml:space="preserve"> </w:t>
      </w:r>
      <w:r w:rsidRPr="0055382A">
        <w:rPr>
          <w:i/>
          <w:color w:val="0E0E0E"/>
          <w:w w:val="85"/>
          <w:sz w:val="19"/>
          <w:lang w:val="da-DK"/>
        </w:rPr>
        <w:t>fra</w:t>
      </w:r>
      <w:r w:rsidRPr="0055382A">
        <w:rPr>
          <w:i/>
          <w:color w:val="0E0E0E"/>
          <w:spacing w:val="2"/>
          <w:sz w:val="19"/>
          <w:lang w:val="da-DK"/>
        </w:rPr>
        <w:t xml:space="preserve"> </w:t>
      </w:r>
      <w:r w:rsidRPr="0055382A">
        <w:rPr>
          <w:i/>
          <w:color w:val="0E0E0E"/>
          <w:w w:val="85"/>
          <w:sz w:val="19"/>
          <w:lang w:val="da-DK"/>
        </w:rPr>
        <w:t>formstøbning</w:t>
      </w:r>
      <w:r w:rsidRPr="0055382A">
        <w:rPr>
          <w:i/>
          <w:color w:val="0E0E0E"/>
          <w:spacing w:val="16"/>
          <w:sz w:val="19"/>
          <w:lang w:val="da-DK"/>
        </w:rPr>
        <w:t xml:space="preserve"> </w:t>
      </w:r>
      <w:r w:rsidRPr="0055382A">
        <w:rPr>
          <w:i/>
          <w:color w:val="0E0E0E"/>
          <w:w w:val="85"/>
          <w:sz w:val="19"/>
          <w:lang w:val="da-DK"/>
        </w:rPr>
        <w:t>med</w:t>
      </w:r>
      <w:r w:rsidRPr="0055382A">
        <w:rPr>
          <w:i/>
          <w:color w:val="0E0E0E"/>
          <w:spacing w:val="11"/>
          <w:sz w:val="19"/>
          <w:lang w:val="da-DK"/>
        </w:rPr>
        <w:t xml:space="preserve"> </w:t>
      </w:r>
      <w:r w:rsidRPr="0055382A">
        <w:rPr>
          <w:i/>
          <w:color w:val="212121"/>
          <w:w w:val="85"/>
          <w:sz w:val="19"/>
          <w:lang w:val="da-DK"/>
        </w:rPr>
        <w:t>opløselige</w:t>
      </w:r>
      <w:r w:rsidRPr="0055382A">
        <w:rPr>
          <w:i/>
          <w:color w:val="212121"/>
          <w:spacing w:val="12"/>
          <w:sz w:val="19"/>
          <w:lang w:val="da-DK"/>
        </w:rPr>
        <w:t xml:space="preserve"> </w:t>
      </w:r>
      <w:r w:rsidRPr="0055382A">
        <w:rPr>
          <w:i/>
          <w:color w:val="212121"/>
          <w:spacing w:val="-2"/>
          <w:w w:val="85"/>
          <w:sz w:val="19"/>
          <w:lang w:val="da-DK"/>
        </w:rPr>
        <w:t>støbeforme</w:t>
      </w:r>
    </w:p>
    <w:p w14:paraId="6D1925C7" w14:textId="77777777" w:rsidR="000A7367" w:rsidRPr="0055382A" w:rsidRDefault="000A7367">
      <w:pPr>
        <w:pStyle w:val="Brdtekst"/>
        <w:rPr>
          <w:i/>
          <w:sz w:val="19"/>
          <w:lang w:val="da-DK"/>
        </w:rPr>
      </w:pPr>
    </w:p>
    <w:p w14:paraId="6D1925C8" w14:textId="77777777" w:rsidR="000A7367" w:rsidRPr="0055382A" w:rsidRDefault="000A7367">
      <w:pPr>
        <w:pStyle w:val="Brdtekst"/>
        <w:rPr>
          <w:i/>
          <w:sz w:val="19"/>
          <w:lang w:val="da-DK"/>
        </w:rPr>
      </w:pPr>
    </w:p>
    <w:p w14:paraId="6D1925C9" w14:textId="77777777" w:rsidR="000A7367" w:rsidRPr="0055382A" w:rsidRDefault="000A7367">
      <w:pPr>
        <w:pStyle w:val="Brdtekst"/>
        <w:spacing w:before="209"/>
        <w:rPr>
          <w:i/>
          <w:sz w:val="19"/>
          <w:lang w:val="da-DK"/>
        </w:rPr>
      </w:pPr>
    </w:p>
    <w:p w14:paraId="6D1925CA" w14:textId="77777777" w:rsidR="000A7367" w:rsidRPr="0055382A" w:rsidRDefault="004723A7">
      <w:pPr>
        <w:pStyle w:val="Overskrift4"/>
        <w:spacing w:line="237" w:lineRule="auto"/>
        <w:ind w:left="1190" w:right="637" w:firstLine="7"/>
        <w:jc w:val="both"/>
        <w:rPr>
          <w:lang w:val="da-DK"/>
        </w:rPr>
      </w:pPr>
      <w:r w:rsidRPr="0055382A">
        <w:rPr>
          <w:color w:val="0E0E0E"/>
          <w:lang w:val="da-DK"/>
        </w:rPr>
        <w:t>BAT 28.</w:t>
      </w:r>
      <w:r w:rsidRPr="0055382A">
        <w:rPr>
          <w:color w:val="0E0E0E"/>
          <w:spacing w:val="80"/>
          <w:lang w:val="da-DK"/>
        </w:rPr>
        <w:t xml:space="preserve"> </w:t>
      </w:r>
      <w:r w:rsidRPr="0055382A">
        <w:rPr>
          <w:color w:val="0E0E0E"/>
          <w:lang w:val="da-DK"/>
        </w:rPr>
        <w:t>For at reducere</w:t>
      </w:r>
      <w:r w:rsidRPr="0055382A">
        <w:rPr>
          <w:color w:val="0E0E0E"/>
          <w:spacing w:val="17"/>
          <w:lang w:val="da-DK"/>
        </w:rPr>
        <w:t xml:space="preserve"> </w:t>
      </w:r>
      <w:r w:rsidRPr="0055382A">
        <w:rPr>
          <w:color w:val="0E0E0E"/>
          <w:lang w:val="da-DK"/>
        </w:rPr>
        <w:t>støv- og TVOC-emissioner til luft fra formstøbning med opløselige</w:t>
      </w:r>
      <w:r w:rsidRPr="0055382A">
        <w:rPr>
          <w:color w:val="0E0E0E"/>
          <w:spacing w:val="24"/>
          <w:lang w:val="da-DK"/>
        </w:rPr>
        <w:t xml:space="preserve"> </w:t>
      </w:r>
      <w:r w:rsidRPr="0055382A">
        <w:rPr>
          <w:color w:val="0E0E0E"/>
          <w:lang w:val="da-DK"/>
        </w:rPr>
        <w:t>støbeforme er det BAT</w:t>
      </w:r>
      <w:r w:rsidRPr="0055382A">
        <w:rPr>
          <w:color w:val="0E0E0E"/>
          <w:spacing w:val="-8"/>
          <w:lang w:val="da-DK"/>
        </w:rPr>
        <w:t xml:space="preserve"> </w:t>
      </w:r>
      <w:r w:rsidRPr="0055382A">
        <w:rPr>
          <w:color w:val="0E0E0E"/>
          <w:lang w:val="da-DK"/>
        </w:rPr>
        <w:t>at opfange emissionerne ved hjælp af teknik a og</w:t>
      </w:r>
      <w:r w:rsidRPr="0055382A">
        <w:rPr>
          <w:color w:val="0E0E0E"/>
          <w:spacing w:val="-1"/>
          <w:lang w:val="da-DK"/>
        </w:rPr>
        <w:t xml:space="preserve"> </w:t>
      </w:r>
      <w:r w:rsidRPr="0055382A">
        <w:rPr>
          <w:color w:val="0E0E0E"/>
          <w:lang w:val="da-DK"/>
        </w:rPr>
        <w:t>behandle afgangsgasserne med en passende kombination af teknikkerne b-d nedenfor.</w:t>
      </w:r>
    </w:p>
    <w:p w14:paraId="6D1925CB" w14:textId="77777777" w:rsidR="000A7367" w:rsidRPr="0055382A" w:rsidRDefault="000A7367">
      <w:pPr>
        <w:pStyle w:val="Brdtekst"/>
        <w:spacing w:before="4"/>
        <w:rPr>
          <w:b/>
          <w:sz w:val="19"/>
          <w:lang w:val="da-DK"/>
        </w:rPr>
      </w:pPr>
    </w:p>
    <w:p w14:paraId="1329F406" w14:textId="77777777" w:rsidR="000A7367" w:rsidRDefault="000A7367">
      <w:pPr>
        <w:rPr>
          <w:sz w:val="19"/>
          <w:lang w:val="da-DK"/>
        </w:rPr>
      </w:pPr>
    </w:p>
    <w:p w14:paraId="4B83564E" w14:textId="77777777" w:rsidR="00D373CE" w:rsidRPr="0055382A" w:rsidRDefault="00D373CE" w:rsidP="00D373CE">
      <w:pPr>
        <w:pStyle w:val="Brdtekst"/>
        <w:spacing w:before="5"/>
        <w:rPr>
          <w:sz w:val="19"/>
          <w:lang w:val="da-DK"/>
        </w:rPr>
      </w:pPr>
    </w:p>
    <w:tbl>
      <w:tblPr>
        <w:tblW w:w="0" w:type="auto"/>
        <w:tblInd w:w="63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911"/>
        <w:gridCol w:w="2268"/>
        <w:gridCol w:w="2551"/>
        <w:gridCol w:w="2694"/>
      </w:tblGrid>
      <w:tr w:rsidR="00D373CE" w:rsidRPr="00B41B04" w14:paraId="43AF8078" w14:textId="77777777" w:rsidTr="00CB092D">
        <w:trPr>
          <w:trHeight w:val="529"/>
        </w:trPr>
        <w:tc>
          <w:tcPr>
            <w:tcW w:w="1911" w:type="dxa"/>
            <w:tcBorders>
              <w:right w:val="single" w:sz="2" w:space="0" w:color="000000" w:themeColor="text1"/>
            </w:tcBorders>
          </w:tcPr>
          <w:p w14:paraId="0892DD29" w14:textId="77777777" w:rsidR="00D373CE" w:rsidRDefault="00D373CE">
            <w:pPr>
              <w:pStyle w:val="TableParagraph"/>
              <w:spacing w:line="201" w:lineRule="exact"/>
              <w:ind w:left="109"/>
              <w:rPr>
                <w:sz w:val="18"/>
                <w:szCs w:val="18"/>
              </w:rPr>
            </w:pPr>
            <w:r>
              <w:rPr>
                <w:color w:val="1C1C1C"/>
                <w:sz w:val="18"/>
                <w:szCs w:val="18"/>
              </w:rPr>
              <w:t>Teknik</w:t>
            </w:r>
          </w:p>
        </w:tc>
        <w:tc>
          <w:tcPr>
            <w:tcW w:w="2268" w:type="dxa"/>
            <w:tcBorders>
              <w:left w:val="single" w:sz="2" w:space="0" w:color="000000" w:themeColor="text1"/>
            </w:tcBorders>
          </w:tcPr>
          <w:p w14:paraId="053B13D0" w14:textId="77777777" w:rsidR="00D373CE" w:rsidRDefault="00D373CE">
            <w:pPr>
              <w:pStyle w:val="TableParagraph"/>
              <w:spacing w:line="201" w:lineRule="exact"/>
              <w:ind w:left="110"/>
              <w:rPr>
                <w:rFonts w:ascii="Arial"/>
                <w:b/>
                <w:sz w:val="16"/>
                <w:szCs w:val="16"/>
              </w:rPr>
            </w:pPr>
            <w:r>
              <w:rPr>
                <w:color w:val="1C1C1C"/>
                <w:sz w:val="18"/>
                <w:szCs w:val="18"/>
              </w:rPr>
              <w:t>Beskrivelse</w:t>
            </w:r>
          </w:p>
        </w:tc>
        <w:tc>
          <w:tcPr>
            <w:tcW w:w="2551" w:type="dxa"/>
            <w:tcBorders>
              <w:right w:val="double" w:sz="4" w:space="0" w:color="auto"/>
            </w:tcBorders>
          </w:tcPr>
          <w:p w14:paraId="4673C297" w14:textId="77777777" w:rsidR="00D373CE" w:rsidRDefault="00D373CE">
            <w:pPr>
              <w:pStyle w:val="TableParagraph"/>
              <w:spacing w:line="201" w:lineRule="exact"/>
              <w:ind w:left="118"/>
              <w:rPr>
                <w:sz w:val="18"/>
                <w:szCs w:val="18"/>
              </w:rPr>
            </w:pPr>
            <w:r>
              <w:rPr>
                <w:color w:val="1C1C1C"/>
                <w:sz w:val="18"/>
                <w:szCs w:val="18"/>
              </w:rPr>
              <w:t>Anvendelse</w:t>
            </w:r>
          </w:p>
        </w:tc>
        <w:tc>
          <w:tcPr>
            <w:tcW w:w="2694" w:type="dxa"/>
            <w:tcBorders>
              <w:top w:val="double" w:sz="4" w:space="0" w:color="auto"/>
              <w:left w:val="double" w:sz="4" w:space="0" w:color="auto"/>
              <w:bottom w:val="double" w:sz="4" w:space="0" w:color="auto"/>
              <w:right w:val="double" w:sz="4" w:space="0" w:color="auto"/>
            </w:tcBorders>
          </w:tcPr>
          <w:p w14:paraId="61FD0540" w14:textId="77777777" w:rsidR="00D373CE" w:rsidRPr="00EB1CC4" w:rsidRDefault="00D373CE">
            <w:pPr>
              <w:pStyle w:val="TableParagraph"/>
              <w:spacing w:line="247" w:lineRule="auto"/>
              <w:ind w:left="113" w:right="-29" w:firstLine="6"/>
              <w:jc w:val="center"/>
              <w:rPr>
                <w:color w:val="1C1C1C"/>
                <w:sz w:val="18"/>
                <w:lang w:val="da-DK"/>
              </w:rPr>
            </w:pPr>
            <w:r w:rsidRPr="00342F1F">
              <w:rPr>
                <w:color w:val="1C1C1C"/>
                <w:sz w:val="18"/>
                <w:lang w:val="da-DK"/>
              </w:rPr>
              <w:t xml:space="preserve">Angiv teknikker der anvendes, og beskriv kort hvordan. </w:t>
            </w:r>
          </w:p>
          <w:p w14:paraId="42BF65C1" w14:textId="77777777" w:rsidR="00D373CE" w:rsidRPr="00342F1F" w:rsidRDefault="00D373CE">
            <w:pPr>
              <w:pStyle w:val="TableParagraph"/>
              <w:spacing w:line="201" w:lineRule="exact"/>
              <w:ind w:left="118"/>
              <w:rPr>
                <w:color w:val="1C1C1C"/>
                <w:sz w:val="18"/>
                <w:szCs w:val="18"/>
                <w:lang w:val="da-DK"/>
              </w:rPr>
            </w:pPr>
            <w:r w:rsidRPr="00342F1F">
              <w:rPr>
                <w:color w:val="1C1C1C"/>
                <w:sz w:val="18"/>
                <w:lang w:val="da-DK"/>
              </w:rPr>
              <w:t>(eller at teknik ikke er relevant)</w:t>
            </w:r>
          </w:p>
        </w:tc>
      </w:tr>
    </w:tbl>
    <w:p w14:paraId="7DBB6FC3" w14:textId="262A594D" w:rsidR="00D373CE" w:rsidRDefault="00D373CE" w:rsidP="001C0FF9">
      <w:pPr>
        <w:pStyle w:val="Overskrift3"/>
        <w:spacing w:before="132"/>
        <w:ind w:left="627"/>
      </w:pPr>
      <w:r>
        <w:rPr>
          <w:color w:val="0F0F0F"/>
          <w:w w:val="85"/>
        </w:rPr>
        <w:t>Opfangning</w:t>
      </w:r>
      <w:r>
        <w:rPr>
          <w:color w:val="0F0F0F"/>
          <w:spacing w:val="8"/>
        </w:rPr>
        <w:t xml:space="preserve"> </w:t>
      </w:r>
      <w:r>
        <w:rPr>
          <w:color w:val="0F0F0F"/>
          <w:w w:val="85"/>
        </w:rPr>
        <w:t>af</w:t>
      </w:r>
      <w:r>
        <w:rPr>
          <w:color w:val="0F0F0F"/>
          <w:spacing w:val="-7"/>
        </w:rPr>
        <w:t xml:space="preserve"> </w:t>
      </w:r>
      <w:r>
        <w:rPr>
          <w:color w:val="1F1F1F"/>
          <w:spacing w:val="-2"/>
          <w:w w:val="85"/>
        </w:rPr>
        <w:t>emissioner</w:t>
      </w:r>
    </w:p>
    <w:tbl>
      <w:tblPr>
        <w:tblW w:w="0" w:type="auto"/>
        <w:tblInd w:w="63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363"/>
        <w:gridCol w:w="1559"/>
        <w:gridCol w:w="2268"/>
        <w:gridCol w:w="2551"/>
        <w:gridCol w:w="2694"/>
      </w:tblGrid>
      <w:tr w:rsidR="00FE5874" w:rsidRPr="001460DB" w14:paraId="451B0084" w14:textId="77777777" w:rsidTr="00FE5874">
        <w:trPr>
          <w:trHeight w:val="1843"/>
        </w:trPr>
        <w:tc>
          <w:tcPr>
            <w:tcW w:w="363" w:type="dxa"/>
            <w:tcBorders>
              <w:left w:val="nil"/>
            </w:tcBorders>
          </w:tcPr>
          <w:p w14:paraId="544DEDF4" w14:textId="77777777" w:rsidR="00FE5874" w:rsidRDefault="00FE5874" w:rsidP="00FE5874">
            <w:pPr>
              <w:pStyle w:val="TableParagraph"/>
              <w:rPr>
                <w:sz w:val="18"/>
              </w:rPr>
            </w:pPr>
          </w:p>
          <w:p w14:paraId="4CAE8427" w14:textId="77777777" w:rsidR="00FE5874" w:rsidRDefault="00FE5874" w:rsidP="00FE5874">
            <w:pPr>
              <w:pStyle w:val="TableParagraph"/>
              <w:spacing w:before="56"/>
              <w:rPr>
                <w:sz w:val="18"/>
              </w:rPr>
            </w:pPr>
          </w:p>
          <w:p w14:paraId="1E3AFA8F" w14:textId="5E10B631" w:rsidR="00FE5874" w:rsidRDefault="00FE5874" w:rsidP="00FE5874">
            <w:pPr>
              <w:pStyle w:val="TableParagraph"/>
              <w:spacing w:before="1"/>
              <w:ind w:left="110"/>
              <w:rPr>
                <w:sz w:val="18"/>
              </w:rPr>
            </w:pPr>
            <w:r>
              <w:rPr>
                <w:color w:val="0E0E0E"/>
                <w:spacing w:val="-5"/>
                <w:w w:val="110"/>
                <w:sz w:val="18"/>
              </w:rPr>
              <w:t>a</w:t>
            </w:r>
            <w:r>
              <w:rPr>
                <w:color w:val="383838"/>
                <w:spacing w:val="-5"/>
                <w:w w:val="110"/>
                <w:sz w:val="18"/>
              </w:rPr>
              <w:t>.</w:t>
            </w:r>
          </w:p>
        </w:tc>
        <w:tc>
          <w:tcPr>
            <w:tcW w:w="1559" w:type="dxa"/>
          </w:tcPr>
          <w:p w14:paraId="47C827FB" w14:textId="6C5DB6D3" w:rsidR="00FE5874" w:rsidRPr="0055382A" w:rsidRDefault="00FE5874" w:rsidP="00FE5874">
            <w:pPr>
              <w:pStyle w:val="TableParagraph"/>
              <w:tabs>
                <w:tab w:val="left" w:pos="1243"/>
              </w:tabs>
              <w:spacing w:before="5" w:line="247" w:lineRule="auto"/>
              <w:ind w:left="102" w:right="97" w:firstLine="2"/>
              <w:rPr>
                <w:sz w:val="18"/>
                <w:lang w:val="da-DK"/>
              </w:rPr>
            </w:pPr>
            <w:r w:rsidRPr="0055382A">
              <w:rPr>
                <w:color w:val="212121"/>
                <w:sz w:val="18"/>
                <w:lang w:val="da-DK"/>
              </w:rPr>
              <w:t>Udsugning af</w:t>
            </w:r>
            <w:r w:rsidRPr="0055382A">
              <w:rPr>
                <w:color w:val="212121"/>
                <w:spacing w:val="-2"/>
                <w:sz w:val="18"/>
                <w:lang w:val="da-DK"/>
              </w:rPr>
              <w:t xml:space="preserve"> </w:t>
            </w:r>
            <w:r w:rsidRPr="0055382A">
              <w:rPr>
                <w:color w:val="212121"/>
                <w:sz w:val="18"/>
                <w:lang w:val="da-DK"/>
              </w:rPr>
              <w:t xml:space="preserve">emissio­ </w:t>
            </w:r>
            <w:r w:rsidRPr="0055382A">
              <w:rPr>
                <w:color w:val="0E0E0E"/>
                <w:w w:val="105"/>
                <w:sz w:val="18"/>
                <w:lang w:val="da-DK"/>
              </w:rPr>
              <w:t xml:space="preserve">ner fra formstøbning med </w:t>
            </w:r>
            <w:r w:rsidRPr="0055382A">
              <w:rPr>
                <w:color w:val="212121"/>
                <w:w w:val="105"/>
                <w:sz w:val="18"/>
                <w:lang w:val="da-DK"/>
              </w:rPr>
              <w:t xml:space="preserve">opløselig </w:t>
            </w:r>
            <w:r w:rsidRPr="0055382A">
              <w:rPr>
                <w:color w:val="0E0E0E"/>
                <w:w w:val="105"/>
                <w:sz w:val="18"/>
                <w:lang w:val="da-DK"/>
              </w:rPr>
              <w:t xml:space="preserve">støbe­ </w:t>
            </w:r>
            <w:r w:rsidRPr="0055382A">
              <w:rPr>
                <w:color w:val="0E0E0E"/>
                <w:sz w:val="18"/>
                <w:lang w:val="da-DK"/>
              </w:rPr>
              <w:t>form</w:t>
            </w:r>
            <w:r w:rsidRPr="0055382A">
              <w:rPr>
                <w:color w:val="0E0E0E"/>
                <w:spacing w:val="-8"/>
                <w:sz w:val="18"/>
                <w:lang w:val="da-DK"/>
              </w:rPr>
              <w:t xml:space="preserve"> </w:t>
            </w:r>
            <w:r w:rsidRPr="0055382A">
              <w:rPr>
                <w:color w:val="212121"/>
                <w:sz w:val="18"/>
                <w:lang w:val="da-DK"/>
              </w:rPr>
              <w:t>så</w:t>
            </w:r>
            <w:r w:rsidRPr="0055382A">
              <w:rPr>
                <w:color w:val="212121"/>
                <w:spacing w:val="-9"/>
                <w:sz w:val="18"/>
                <w:lang w:val="da-DK"/>
              </w:rPr>
              <w:t xml:space="preserve"> </w:t>
            </w:r>
            <w:r w:rsidRPr="0055382A">
              <w:rPr>
                <w:color w:val="0E0E0E"/>
                <w:sz w:val="18"/>
                <w:lang w:val="da-DK"/>
              </w:rPr>
              <w:t>tæt</w:t>
            </w:r>
            <w:r w:rsidRPr="0055382A">
              <w:rPr>
                <w:color w:val="0E0E0E"/>
                <w:spacing w:val="-12"/>
                <w:sz w:val="18"/>
                <w:lang w:val="da-DK"/>
              </w:rPr>
              <w:t xml:space="preserve"> </w:t>
            </w:r>
            <w:r w:rsidRPr="0055382A">
              <w:rPr>
                <w:color w:val="212121"/>
                <w:sz w:val="18"/>
                <w:lang w:val="da-DK"/>
              </w:rPr>
              <w:t>som</w:t>
            </w:r>
            <w:r w:rsidRPr="0055382A">
              <w:rPr>
                <w:color w:val="212121"/>
                <w:spacing w:val="-3"/>
                <w:sz w:val="18"/>
                <w:lang w:val="da-DK"/>
              </w:rPr>
              <w:t xml:space="preserve"> </w:t>
            </w:r>
            <w:r w:rsidRPr="0055382A">
              <w:rPr>
                <w:color w:val="212121"/>
                <w:sz w:val="18"/>
                <w:lang w:val="da-DK"/>
              </w:rPr>
              <w:t xml:space="preserve">muligt </w:t>
            </w:r>
            <w:r w:rsidRPr="0055382A">
              <w:rPr>
                <w:color w:val="0E0E0E"/>
                <w:w w:val="105"/>
                <w:sz w:val="18"/>
                <w:lang w:val="da-DK"/>
              </w:rPr>
              <w:t>på emissionskilden</w:t>
            </w:r>
          </w:p>
        </w:tc>
        <w:tc>
          <w:tcPr>
            <w:tcW w:w="2268" w:type="dxa"/>
          </w:tcPr>
          <w:p w14:paraId="4E3674EA" w14:textId="27AC5C09" w:rsidR="00FE5874" w:rsidRPr="00A00497" w:rsidRDefault="00FE5874" w:rsidP="00FE5874">
            <w:pPr>
              <w:pStyle w:val="Opstilling-punkttegn"/>
              <w:rPr>
                <w:color w:val="151515"/>
                <w:spacing w:val="-2"/>
                <w:sz w:val="18"/>
                <w:lang w:val="da-DK"/>
              </w:rPr>
            </w:pPr>
            <w:r w:rsidRPr="0055382A">
              <w:rPr>
                <w:color w:val="212121"/>
                <w:w w:val="105"/>
                <w:sz w:val="18"/>
                <w:lang w:val="da-DK"/>
              </w:rPr>
              <w:t>Ved</w:t>
            </w:r>
            <w:r w:rsidRPr="0055382A">
              <w:rPr>
                <w:color w:val="212121"/>
                <w:spacing w:val="-1"/>
                <w:w w:val="105"/>
                <w:sz w:val="18"/>
                <w:lang w:val="da-DK"/>
              </w:rPr>
              <w:t xml:space="preserve"> </w:t>
            </w:r>
            <w:r w:rsidRPr="0055382A">
              <w:rPr>
                <w:color w:val="0E0E0E"/>
                <w:w w:val="105"/>
                <w:sz w:val="18"/>
                <w:lang w:val="da-DK"/>
              </w:rPr>
              <w:t xml:space="preserve">formstøbning med </w:t>
            </w:r>
            <w:r w:rsidRPr="0055382A">
              <w:rPr>
                <w:color w:val="212121"/>
                <w:w w:val="105"/>
                <w:sz w:val="18"/>
                <w:lang w:val="da-DK"/>
              </w:rPr>
              <w:t>opløselig</w:t>
            </w:r>
            <w:r w:rsidRPr="0055382A">
              <w:rPr>
                <w:color w:val="212121"/>
                <w:spacing w:val="-1"/>
                <w:w w:val="105"/>
                <w:sz w:val="18"/>
                <w:lang w:val="da-DK"/>
              </w:rPr>
              <w:t xml:space="preserve"> </w:t>
            </w:r>
            <w:r w:rsidRPr="0055382A">
              <w:rPr>
                <w:color w:val="212121"/>
                <w:w w:val="105"/>
                <w:sz w:val="18"/>
                <w:lang w:val="da-DK"/>
              </w:rPr>
              <w:t xml:space="preserve">støbeform </w:t>
            </w:r>
            <w:r w:rsidRPr="0055382A">
              <w:rPr>
                <w:color w:val="0E0E0E"/>
                <w:w w:val="105"/>
                <w:sz w:val="18"/>
                <w:lang w:val="da-DK"/>
              </w:rPr>
              <w:t>udsuges</w:t>
            </w:r>
            <w:r w:rsidRPr="0055382A">
              <w:rPr>
                <w:color w:val="0E0E0E"/>
                <w:spacing w:val="-5"/>
                <w:w w:val="105"/>
                <w:sz w:val="18"/>
                <w:lang w:val="da-DK"/>
              </w:rPr>
              <w:t xml:space="preserve"> </w:t>
            </w:r>
            <w:r w:rsidRPr="0055382A">
              <w:rPr>
                <w:color w:val="212121"/>
                <w:w w:val="105"/>
                <w:sz w:val="18"/>
                <w:lang w:val="da-DK"/>
              </w:rPr>
              <w:t xml:space="preserve">emis­ sionerne </w:t>
            </w:r>
            <w:r w:rsidRPr="0055382A">
              <w:rPr>
                <w:color w:val="0E0E0E"/>
                <w:w w:val="105"/>
                <w:sz w:val="18"/>
                <w:lang w:val="da-DK"/>
              </w:rPr>
              <w:t xml:space="preserve">fra pyrolyse </w:t>
            </w:r>
            <w:r w:rsidRPr="0055382A">
              <w:rPr>
                <w:color w:val="212121"/>
                <w:w w:val="105"/>
                <w:sz w:val="18"/>
                <w:lang w:val="da-DK"/>
              </w:rPr>
              <w:t xml:space="preserve">af </w:t>
            </w:r>
            <w:r w:rsidRPr="0055382A">
              <w:rPr>
                <w:color w:val="0E0E0E"/>
                <w:w w:val="105"/>
                <w:sz w:val="18"/>
                <w:lang w:val="da-DK"/>
              </w:rPr>
              <w:t xml:space="preserve">den </w:t>
            </w:r>
            <w:r w:rsidRPr="0055382A">
              <w:rPr>
                <w:color w:val="212121"/>
                <w:w w:val="105"/>
                <w:sz w:val="18"/>
                <w:lang w:val="da-DK"/>
              </w:rPr>
              <w:t xml:space="preserve">ekspanderede </w:t>
            </w:r>
            <w:r w:rsidRPr="0055382A">
              <w:rPr>
                <w:color w:val="0E0E0E"/>
                <w:w w:val="105"/>
                <w:sz w:val="18"/>
                <w:lang w:val="da-DK"/>
              </w:rPr>
              <w:t xml:space="preserve">polymer under </w:t>
            </w:r>
            <w:r w:rsidRPr="0055382A">
              <w:rPr>
                <w:color w:val="0E0E0E"/>
                <w:sz w:val="18"/>
                <w:lang w:val="da-DK"/>
              </w:rPr>
              <w:t xml:space="preserve">hældning </w:t>
            </w:r>
            <w:r w:rsidRPr="0055382A">
              <w:rPr>
                <w:color w:val="212121"/>
                <w:sz w:val="18"/>
                <w:lang w:val="da-DK"/>
              </w:rPr>
              <w:t xml:space="preserve">og formrensning ved </w:t>
            </w:r>
            <w:r w:rsidRPr="0055382A">
              <w:rPr>
                <w:color w:val="0E0E0E"/>
                <w:sz w:val="18"/>
                <w:lang w:val="da-DK"/>
              </w:rPr>
              <w:t xml:space="preserve">hjælp af </w:t>
            </w:r>
            <w:r w:rsidRPr="0055382A">
              <w:rPr>
                <w:color w:val="212121"/>
                <w:sz w:val="18"/>
                <w:lang w:val="da-DK"/>
              </w:rPr>
              <w:t xml:space="preserve">f.eks. en </w:t>
            </w:r>
            <w:r w:rsidRPr="0055382A">
              <w:rPr>
                <w:color w:val="0E0E0E"/>
                <w:sz w:val="18"/>
                <w:lang w:val="da-DK"/>
              </w:rPr>
              <w:t xml:space="preserve">indkapsling </w:t>
            </w:r>
            <w:r w:rsidRPr="0055382A">
              <w:rPr>
                <w:color w:val="0E0E0E"/>
                <w:w w:val="105"/>
                <w:sz w:val="18"/>
                <w:lang w:val="da-DK"/>
              </w:rPr>
              <w:t xml:space="preserve">eller </w:t>
            </w:r>
            <w:r w:rsidRPr="0055382A">
              <w:rPr>
                <w:color w:val="212121"/>
                <w:w w:val="105"/>
                <w:sz w:val="18"/>
                <w:lang w:val="da-DK"/>
              </w:rPr>
              <w:t xml:space="preserve">en </w:t>
            </w:r>
            <w:r w:rsidRPr="0055382A">
              <w:rPr>
                <w:color w:val="0E0E0E"/>
                <w:w w:val="105"/>
                <w:sz w:val="18"/>
                <w:lang w:val="da-DK"/>
              </w:rPr>
              <w:t>hætte</w:t>
            </w:r>
            <w:r w:rsidRPr="0055382A">
              <w:rPr>
                <w:color w:val="494949"/>
                <w:w w:val="105"/>
                <w:sz w:val="18"/>
                <w:lang w:val="da-DK"/>
              </w:rPr>
              <w:t>.</w:t>
            </w:r>
          </w:p>
        </w:tc>
        <w:tc>
          <w:tcPr>
            <w:tcW w:w="2551" w:type="dxa"/>
            <w:tcBorders>
              <w:right w:val="double" w:sz="4" w:space="0" w:color="000000"/>
            </w:tcBorders>
          </w:tcPr>
          <w:p w14:paraId="12E0FFCF" w14:textId="77777777" w:rsidR="00FE5874" w:rsidRPr="0055382A" w:rsidRDefault="00FE5874" w:rsidP="00FE5874">
            <w:pPr>
              <w:pStyle w:val="TableParagraph"/>
              <w:rPr>
                <w:sz w:val="18"/>
                <w:lang w:val="da-DK"/>
              </w:rPr>
            </w:pPr>
          </w:p>
          <w:p w14:paraId="5CC250F5" w14:textId="77777777" w:rsidR="00FE5874" w:rsidRPr="0055382A" w:rsidRDefault="00FE5874" w:rsidP="00FE5874">
            <w:pPr>
              <w:pStyle w:val="TableParagraph"/>
              <w:spacing w:before="56"/>
              <w:rPr>
                <w:sz w:val="18"/>
                <w:lang w:val="da-DK"/>
              </w:rPr>
            </w:pPr>
          </w:p>
          <w:p w14:paraId="7D3A359F" w14:textId="25A8C004" w:rsidR="00FE5874" w:rsidRPr="0055382A" w:rsidRDefault="00FE5874" w:rsidP="00FE5874">
            <w:pPr>
              <w:pStyle w:val="TableParagraph"/>
              <w:spacing w:before="1" w:line="249" w:lineRule="auto"/>
              <w:ind w:left="116" w:right="-29" w:firstLine="4"/>
              <w:jc w:val="both"/>
              <w:rPr>
                <w:sz w:val="18"/>
                <w:lang w:val="da-DK"/>
              </w:rPr>
            </w:pPr>
            <w:r w:rsidRPr="1B4E1884">
              <w:rPr>
                <w:color w:val="0E0E0E"/>
                <w:sz w:val="18"/>
                <w:szCs w:val="18"/>
              </w:rPr>
              <w:t>Kan</w:t>
            </w:r>
            <w:r w:rsidRPr="1B4E1884">
              <w:rPr>
                <w:color w:val="0E0E0E"/>
                <w:spacing w:val="2"/>
                <w:sz w:val="18"/>
                <w:szCs w:val="18"/>
              </w:rPr>
              <w:t xml:space="preserve"> </w:t>
            </w:r>
            <w:r w:rsidRPr="1B4E1884">
              <w:rPr>
                <w:color w:val="212121"/>
                <w:sz w:val="18"/>
                <w:szCs w:val="18"/>
              </w:rPr>
              <w:t>anvendes</w:t>
            </w:r>
            <w:r w:rsidRPr="1B4E1884">
              <w:rPr>
                <w:color w:val="212121"/>
                <w:spacing w:val="3"/>
                <w:sz w:val="18"/>
                <w:szCs w:val="18"/>
              </w:rPr>
              <w:t xml:space="preserve"> </w:t>
            </w:r>
            <w:r w:rsidRPr="1B4E1884">
              <w:rPr>
                <w:color w:val="212121"/>
                <w:spacing w:val="-2"/>
                <w:sz w:val="18"/>
                <w:szCs w:val="18"/>
              </w:rPr>
              <w:t>generelt.</w:t>
            </w:r>
          </w:p>
        </w:tc>
        <w:tc>
          <w:tcPr>
            <w:tcW w:w="2694" w:type="dxa"/>
            <w:tcBorders>
              <w:top w:val="double" w:sz="4" w:space="0" w:color="000000"/>
              <w:left w:val="double" w:sz="4" w:space="0" w:color="000000"/>
              <w:bottom w:val="double" w:sz="4" w:space="0" w:color="000000"/>
              <w:right w:val="double" w:sz="4" w:space="0" w:color="000000"/>
            </w:tcBorders>
          </w:tcPr>
          <w:p w14:paraId="55DB1A57" w14:textId="77777777" w:rsidR="00FE5874" w:rsidRDefault="00FE5874" w:rsidP="00FE5874">
            <w:pPr>
              <w:pStyle w:val="TableParagraph"/>
              <w:rPr>
                <w:sz w:val="18"/>
              </w:rPr>
            </w:pPr>
          </w:p>
          <w:p w14:paraId="518E60FC" w14:textId="77777777" w:rsidR="00FE5874" w:rsidRDefault="00FE5874" w:rsidP="00FE5874">
            <w:pPr>
              <w:pStyle w:val="TableParagraph"/>
              <w:spacing w:before="56"/>
              <w:rPr>
                <w:sz w:val="18"/>
              </w:rPr>
            </w:pPr>
          </w:p>
          <w:p w14:paraId="3D2810D8" w14:textId="7D238B54" w:rsidR="00FE5874" w:rsidRPr="0055382A" w:rsidRDefault="00FE5874" w:rsidP="00FE5874">
            <w:pPr>
              <w:pStyle w:val="TableParagraph"/>
              <w:rPr>
                <w:sz w:val="18"/>
                <w:lang w:val="da-DK"/>
              </w:rPr>
            </w:pPr>
          </w:p>
        </w:tc>
      </w:tr>
    </w:tbl>
    <w:p w14:paraId="6D1925CC" w14:textId="77777777" w:rsidR="00D373CE" w:rsidRPr="0055382A" w:rsidRDefault="00D373CE">
      <w:pPr>
        <w:rPr>
          <w:sz w:val="19"/>
          <w:lang w:val="da-DK"/>
        </w:rPr>
        <w:sectPr w:rsidR="00D373CE" w:rsidRPr="0055382A">
          <w:headerReference w:type="even" r:id="rId25"/>
          <w:headerReference w:type="default" r:id="rId26"/>
          <w:footerReference w:type="even" r:id="rId27"/>
          <w:footerReference w:type="default" r:id="rId28"/>
          <w:pgSz w:w="11910" w:h="16840"/>
          <w:pgMar w:top="1280" w:right="700" w:bottom="600" w:left="740" w:header="897" w:footer="414" w:gutter="0"/>
          <w:pgNumType w:start="47"/>
          <w:cols w:space="708"/>
        </w:sectPr>
      </w:pPr>
    </w:p>
    <w:p w14:paraId="6D1925DB" w14:textId="77777777" w:rsidR="000A7367" w:rsidRDefault="004723A7">
      <w:pPr>
        <w:spacing w:before="35"/>
        <w:ind w:left="643"/>
        <w:rPr>
          <w:i/>
          <w:color w:val="0E0E0E"/>
          <w:spacing w:val="-2"/>
          <w:w w:val="85"/>
          <w:sz w:val="19"/>
          <w:szCs w:val="19"/>
        </w:rPr>
      </w:pPr>
      <w:r w:rsidRPr="1B4E1884">
        <w:rPr>
          <w:i/>
          <w:color w:val="0E0E0E"/>
          <w:w w:val="85"/>
          <w:sz w:val="19"/>
          <w:szCs w:val="19"/>
        </w:rPr>
        <w:t>Behandling</w:t>
      </w:r>
      <w:r w:rsidRPr="1B4E1884">
        <w:rPr>
          <w:i/>
          <w:color w:val="0E0E0E"/>
          <w:spacing w:val="11"/>
          <w:sz w:val="19"/>
          <w:szCs w:val="19"/>
        </w:rPr>
        <w:t xml:space="preserve"> </w:t>
      </w:r>
      <w:r w:rsidRPr="1B4E1884">
        <w:rPr>
          <w:i/>
          <w:color w:val="0E0E0E"/>
          <w:w w:val="85"/>
          <w:sz w:val="19"/>
          <w:szCs w:val="19"/>
        </w:rPr>
        <w:t>af</w:t>
      </w:r>
      <w:r w:rsidRPr="1B4E1884">
        <w:rPr>
          <w:i/>
          <w:color w:val="0E0E0E"/>
          <w:spacing w:val="-3"/>
          <w:sz w:val="19"/>
          <w:szCs w:val="19"/>
        </w:rPr>
        <w:t xml:space="preserve"> </w:t>
      </w:r>
      <w:r w:rsidRPr="1B4E1884">
        <w:rPr>
          <w:i/>
          <w:color w:val="0E0E0E"/>
          <w:spacing w:val="-2"/>
          <w:w w:val="85"/>
          <w:sz w:val="19"/>
          <w:szCs w:val="19"/>
        </w:rPr>
        <w:t>afgangsgasser</w:t>
      </w:r>
    </w:p>
    <w:tbl>
      <w:tblPr>
        <w:tblW w:w="0" w:type="auto"/>
        <w:tblInd w:w="63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363"/>
        <w:gridCol w:w="1559"/>
        <w:gridCol w:w="2268"/>
        <w:gridCol w:w="2551"/>
        <w:gridCol w:w="2694"/>
      </w:tblGrid>
      <w:tr w:rsidR="00FE5874" w:rsidRPr="001460DB" w14:paraId="358765C7" w14:textId="77777777" w:rsidTr="00FE5874">
        <w:trPr>
          <w:trHeight w:val="510"/>
        </w:trPr>
        <w:tc>
          <w:tcPr>
            <w:tcW w:w="363" w:type="dxa"/>
            <w:tcBorders>
              <w:left w:val="nil"/>
            </w:tcBorders>
          </w:tcPr>
          <w:p w14:paraId="29E381D2" w14:textId="77777777" w:rsidR="00FE5874" w:rsidRDefault="00FE5874" w:rsidP="00FE5874">
            <w:pPr>
              <w:pStyle w:val="TableParagraph"/>
              <w:rPr>
                <w:sz w:val="18"/>
              </w:rPr>
            </w:pPr>
          </w:p>
          <w:p w14:paraId="17F82970" w14:textId="77777777" w:rsidR="00FE5874" w:rsidRDefault="00FE5874" w:rsidP="00FE5874">
            <w:pPr>
              <w:pStyle w:val="TableParagraph"/>
              <w:spacing w:before="56"/>
              <w:rPr>
                <w:sz w:val="18"/>
              </w:rPr>
            </w:pPr>
          </w:p>
          <w:p w14:paraId="265A607E" w14:textId="4309B01F" w:rsidR="00FE5874" w:rsidRDefault="00FE5874" w:rsidP="00FE5874">
            <w:pPr>
              <w:pStyle w:val="TableParagraph"/>
              <w:spacing w:before="1"/>
              <w:ind w:left="110"/>
              <w:rPr>
                <w:sz w:val="18"/>
              </w:rPr>
            </w:pPr>
            <w:r>
              <w:rPr>
                <w:color w:val="0E0E0E"/>
                <w:spacing w:val="-5"/>
                <w:w w:val="110"/>
                <w:sz w:val="18"/>
              </w:rPr>
              <w:t xml:space="preserve">b. </w:t>
            </w:r>
          </w:p>
        </w:tc>
        <w:tc>
          <w:tcPr>
            <w:tcW w:w="1559" w:type="dxa"/>
          </w:tcPr>
          <w:p w14:paraId="74347B17" w14:textId="72610328" w:rsidR="00FE5874" w:rsidRPr="0055382A" w:rsidRDefault="00FE5874" w:rsidP="00FE5874">
            <w:pPr>
              <w:pStyle w:val="TableParagraph"/>
              <w:tabs>
                <w:tab w:val="left" w:pos="1243"/>
              </w:tabs>
              <w:spacing w:before="5" w:line="247" w:lineRule="auto"/>
              <w:ind w:left="102" w:right="97" w:firstLine="2"/>
              <w:rPr>
                <w:sz w:val="18"/>
                <w:lang w:val="da-DK"/>
              </w:rPr>
            </w:pPr>
            <w:r>
              <w:rPr>
                <w:color w:val="0E0E0E"/>
                <w:spacing w:val="-2"/>
                <w:sz w:val="18"/>
              </w:rPr>
              <w:t>Posefilter</w:t>
            </w:r>
          </w:p>
        </w:tc>
        <w:tc>
          <w:tcPr>
            <w:tcW w:w="2268" w:type="dxa"/>
          </w:tcPr>
          <w:p w14:paraId="1C631FD6" w14:textId="6CB2A437" w:rsidR="00FE5874" w:rsidRPr="00A00497" w:rsidRDefault="00FE5874" w:rsidP="00FE5874">
            <w:pPr>
              <w:pStyle w:val="Opstilling-punkttegn"/>
              <w:rPr>
                <w:color w:val="151515"/>
                <w:spacing w:val="-2"/>
                <w:sz w:val="18"/>
                <w:lang w:val="da-DK"/>
              </w:rPr>
            </w:pPr>
            <w:r>
              <w:rPr>
                <w:color w:val="212121"/>
                <w:sz w:val="18"/>
              </w:rPr>
              <w:t>Se</w:t>
            </w:r>
            <w:r>
              <w:rPr>
                <w:color w:val="212121"/>
                <w:spacing w:val="-6"/>
                <w:sz w:val="18"/>
              </w:rPr>
              <w:t xml:space="preserve"> </w:t>
            </w:r>
            <w:r>
              <w:rPr>
                <w:color w:val="0E0E0E"/>
                <w:sz w:val="18"/>
              </w:rPr>
              <w:t>afsnit</w:t>
            </w:r>
            <w:r>
              <w:rPr>
                <w:color w:val="0E0E0E"/>
                <w:spacing w:val="6"/>
                <w:sz w:val="18"/>
              </w:rPr>
              <w:t xml:space="preserve"> </w:t>
            </w:r>
            <w:r>
              <w:rPr>
                <w:color w:val="0E0E0E"/>
                <w:spacing w:val="-2"/>
                <w:sz w:val="18"/>
              </w:rPr>
              <w:t>1.4.3.</w:t>
            </w:r>
          </w:p>
        </w:tc>
        <w:tc>
          <w:tcPr>
            <w:tcW w:w="2551" w:type="dxa"/>
            <w:tcBorders>
              <w:right w:val="double" w:sz="4" w:space="0" w:color="000000"/>
            </w:tcBorders>
          </w:tcPr>
          <w:p w14:paraId="675666BA" w14:textId="2D456A34" w:rsidR="00FE5874" w:rsidRPr="0055382A" w:rsidRDefault="00FE5874" w:rsidP="00FE5874">
            <w:pPr>
              <w:pStyle w:val="TableParagraph"/>
              <w:spacing w:before="1" w:line="249" w:lineRule="auto"/>
              <w:ind w:left="116" w:right="-29" w:firstLine="4"/>
              <w:jc w:val="both"/>
              <w:rPr>
                <w:sz w:val="18"/>
                <w:lang w:val="da-DK"/>
              </w:rPr>
            </w:pPr>
            <w:r>
              <w:rPr>
                <w:color w:val="0E0E0E"/>
                <w:sz w:val="18"/>
              </w:rPr>
              <w:t>Kan</w:t>
            </w:r>
            <w:r>
              <w:rPr>
                <w:color w:val="0E0E0E"/>
                <w:spacing w:val="2"/>
                <w:sz w:val="18"/>
              </w:rPr>
              <w:t xml:space="preserve"> </w:t>
            </w:r>
            <w:r>
              <w:rPr>
                <w:color w:val="0E0E0E"/>
                <w:sz w:val="18"/>
              </w:rPr>
              <w:t>anvendes</w:t>
            </w:r>
            <w:r>
              <w:rPr>
                <w:color w:val="0E0E0E"/>
                <w:spacing w:val="3"/>
                <w:sz w:val="18"/>
              </w:rPr>
              <w:t xml:space="preserve"> </w:t>
            </w:r>
            <w:r>
              <w:rPr>
                <w:color w:val="212121"/>
                <w:spacing w:val="-2"/>
                <w:sz w:val="18"/>
              </w:rPr>
              <w:t>generelt.</w:t>
            </w:r>
          </w:p>
        </w:tc>
        <w:tc>
          <w:tcPr>
            <w:tcW w:w="2694" w:type="dxa"/>
            <w:tcBorders>
              <w:top w:val="double" w:sz="4" w:space="0" w:color="000000"/>
              <w:left w:val="double" w:sz="4" w:space="0" w:color="000000"/>
              <w:bottom w:val="double" w:sz="4" w:space="0" w:color="000000"/>
              <w:right w:val="double" w:sz="4" w:space="0" w:color="000000"/>
            </w:tcBorders>
          </w:tcPr>
          <w:p w14:paraId="78AFE3F4" w14:textId="77777777" w:rsidR="00FE5874" w:rsidRDefault="00FE5874" w:rsidP="00FE5874">
            <w:pPr>
              <w:pStyle w:val="TableParagraph"/>
              <w:rPr>
                <w:sz w:val="18"/>
              </w:rPr>
            </w:pPr>
          </w:p>
          <w:p w14:paraId="0EC9078C" w14:textId="77777777" w:rsidR="00FE5874" w:rsidRDefault="00FE5874" w:rsidP="00FE5874">
            <w:pPr>
              <w:pStyle w:val="TableParagraph"/>
              <w:spacing w:before="56"/>
              <w:rPr>
                <w:sz w:val="18"/>
              </w:rPr>
            </w:pPr>
          </w:p>
          <w:p w14:paraId="51333BBB" w14:textId="77777777" w:rsidR="00FE5874" w:rsidRPr="0055382A" w:rsidRDefault="00FE5874" w:rsidP="00FE5874">
            <w:pPr>
              <w:pStyle w:val="TableParagraph"/>
              <w:rPr>
                <w:sz w:val="18"/>
                <w:lang w:val="da-DK"/>
              </w:rPr>
            </w:pPr>
          </w:p>
        </w:tc>
      </w:tr>
      <w:tr w:rsidR="00FE5874" w:rsidRPr="001460DB" w14:paraId="09F8522B" w14:textId="77777777" w:rsidTr="00FE5874">
        <w:trPr>
          <w:trHeight w:val="506"/>
        </w:trPr>
        <w:tc>
          <w:tcPr>
            <w:tcW w:w="363" w:type="dxa"/>
            <w:tcBorders>
              <w:left w:val="nil"/>
            </w:tcBorders>
          </w:tcPr>
          <w:p w14:paraId="10789926" w14:textId="77777777" w:rsidR="00FE5874" w:rsidRDefault="00FE5874" w:rsidP="00FE5874">
            <w:pPr>
              <w:pStyle w:val="TableParagraph"/>
              <w:spacing w:before="103"/>
              <w:ind w:left="115"/>
              <w:rPr>
                <w:sz w:val="12"/>
              </w:rPr>
            </w:pPr>
            <w:r>
              <w:rPr>
                <w:color w:val="0E0E0E"/>
                <w:spacing w:val="-5"/>
                <w:w w:val="105"/>
                <w:sz w:val="12"/>
              </w:rPr>
              <w:t>C.</w:t>
            </w:r>
          </w:p>
          <w:p w14:paraId="26F5DE16" w14:textId="2DFDAFBC" w:rsidR="00FE5874" w:rsidRDefault="00FE5874" w:rsidP="00FE5874">
            <w:pPr>
              <w:pStyle w:val="TableParagraph"/>
              <w:rPr>
                <w:sz w:val="18"/>
              </w:rPr>
            </w:pPr>
          </w:p>
        </w:tc>
        <w:tc>
          <w:tcPr>
            <w:tcW w:w="1559" w:type="dxa"/>
          </w:tcPr>
          <w:p w14:paraId="4155CAEF" w14:textId="31097FD4" w:rsidR="00FE5874" w:rsidRDefault="00FE5874" w:rsidP="00FE5874">
            <w:pPr>
              <w:pStyle w:val="TableParagraph"/>
              <w:tabs>
                <w:tab w:val="left" w:pos="1243"/>
              </w:tabs>
              <w:spacing w:before="5" w:line="247" w:lineRule="auto"/>
              <w:ind w:left="102" w:right="97" w:firstLine="2"/>
              <w:rPr>
                <w:color w:val="0E0E0E"/>
                <w:spacing w:val="-2"/>
                <w:sz w:val="18"/>
              </w:rPr>
            </w:pPr>
            <w:r>
              <w:rPr>
                <w:color w:val="0E0E0E"/>
                <w:spacing w:val="-2"/>
                <w:sz w:val="18"/>
              </w:rPr>
              <w:t>Vådskrubning</w:t>
            </w:r>
          </w:p>
        </w:tc>
        <w:tc>
          <w:tcPr>
            <w:tcW w:w="2268" w:type="dxa"/>
          </w:tcPr>
          <w:p w14:paraId="1356FD9B" w14:textId="594A0F00" w:rsidR="00FE5874" w:rsidRDefault="00FE5874" w:rsidP="00FE5874">
            <w:pPr>
              <w:pStyle w:val="Opstilling-punkttegn"/>
              <w:rPr>
                <w:color w:val="212121"/>
                <w:sz w:val="18"/>
              </w:rPr>
            </w:pPr>
            <w:r>
              <w:rPr>
                <w:color w:val="0E0E0E"/>
                <w:sz w:val="18"/>
              </w:rPr>
              <w:t>Se</w:t>
            </w:r>
            <w:r>
              <w:rPr>
                <w:color w:val="0E0E0E"/>
                <w:spacing w:val="-6"/>
                <w:sz w:val="18"/>
              </w:rPr>
              <w:t xml:space="preserve"> </w:t>
            </w:r>
            <w:r>
              <w:rPr>
                <w:color w:val="0E0E0E"/>
                <w:sz w:val="18"/>
              </w:rPr>
              <w:t>afsnit</w:t>
            </w:r>
            <w:r>
              <w:rPr>
                <w:color w:val="0E0E0E"/>
                <w:spacing w:val="6"/>
                <w:sz w:val="18"/>
              </w:rPr>
              <w:t xml:space="preserve"> </w:t>
            </w:r>
            <w:r>
              <w:rPr>
                <w:color w:val="0E0E0E"/>
                <w:spacing w:val="-2"/>
                <w:sz w:val="18"/>
              </w:rPr>
              <w:t>1.4.3</w:t>
            </w:r>
            <w:r>
              <w:rPr>
                <w:color w:val="383838"/>
                <w:spacing w:val="-2"/>
                <w:sz w:val="18"/>
              </w:rPr>
              <w:t>.</w:t>
            </w:r>
          </w:p>
        </w:tc>
        <w:tc>
          <w:tcPr>
            <w:tcW w:w="2551" w:type="dxa"/>
            <w:tcBorders>
              <w:right w:val="double" w:sz="4" w:space="0" w:color="000000"/>
            </w:tcBorders>
          </w:tcPr>
          <w:p w14:paraId="0B4BE16D" w14:textId="5E7EDB2F" w:rsidR="00FE5874" w:rsidRDefault="00FE5874" w:rsidP="00FE5874">
            <w:pPr>
              <w:pStyle w:val="TableParagraph"/>
              <w:spacing w:before="1" w:line="249" w:lineRule="auto"/>
              <w:ind w:left="116" w:right="-29" w:firstLine="4"/>
              <w:jc w:val="both"/>
              <w:rPr>
                <w:color w:val="0E0E0E"/>
                <w:sz w:val="18"/>
              </w:rPr>
            </w:pPr>
            <w:r>
              <w:rPr>
                <w:color w:val="0E0E0E"/>
                <w:sz w:val="18"/>
              </w:rPr>
              <w:t>Kan</w:t>
            </w:r>
            <w:r>
              <w:rPr>
                <w:color w:val="0E0E0E"/>
                <w:spacing w:val="2"/>
                <w:sz w:val="18"/>
              </w:rPr>
              <w:t xml:space="preserve"> </w:t>
            </w:r>
            <w:r>
              <w:rPr>
                <w:color w:val="212121"/>
                <w:sz w:val="18"/>
              </w:rPr>
              <w:t>anvendes</w:t>
            </w:r>
            <w:r>
              <w:rPr>
                <w:color w:val="212121"/>
                <w:spacing w:val="3"/>
                <w:sz w:val="18"/>
              </w:rPr>
              <w:t xml:space="preserve"> </w:t>
            </w:r>
            <w:r>
              <w:rPr>
                <w:color w:val="212121"/>
                <w:spacing w:val="-2"/>
                <w:sz w:val="18"/>
              </w:rPr>
              <w:t>generelt.</w:t>
            </w:r>
          </w:p>
        </w:tc>
        <w:tc>
          <w:tcPr>
            <w:tcW w:w="2694" w:type="dxa"/>
            <w:tcBorders>
              <w:top w:val="double" w:sz="4" w:space="0" w:color="000000"/>
              <w:left w:val="double" w:sz="4" w:space="0" w:color="000000"/>
              <w:bottom w:val="double" w:sz="4" w:space="0" w:color="000000"/>
              <w:right w:val="double" w:sz="4" w:space="0" w:color="000000"/>
            </w:tcBorders>
          </w:tcPr>
          <w:p w14:paraId="7913DC53" w14:textId="77777777" w:rsidR="00FE5874" w:rsidRDefault="00FE5874" w:rsidP="00FE5874">
            <w:pPr>
              <w:pStyle w:val="TableParagraph"/>
              <w:rPr>
                <w:sz w:val="18"/>
              </w:rPr>
            </w:pPr>
          </w:p>
        </w:tc>
      </w:tr>
      <w:tr w:rsidR="00FE5874" w:rsidRPr="00B41B04" w14:paraId="16F62754" w14:textId="77777777" w:rsidTr="00FE5874">
        <w:trPr>
          <w:trHeight w:val="1843"/>
        </w:trPr>
        <w:tc>
          <w:tcPr>
            <w:tcW w:w="363" w:type="dxa"/>
            <w:tcBorders>
              <w:left w:val="nil"/>
            </w:tcBorders>
          </w:tcPr>
          <w:p w14:paraId="4AA3015F" w14:textId="784B8640" w:rsidR="00FE5874" w:rsidRDefault="00FE5874" w:rsidP="00FE5874">
            <w:pPr>
              <w:pStyle w:val="Brdtekst"/>
              <w:spacing w:before="103"/>
              <w:ind w:left="115"/>
              <w:rPr>
                <w:color w:val="0E0E0E"/>
                <w:spacing w:val="-5"/>
                <w:w w:val="105"/>
                <w:sz w:val="12"/>
              </w:rPr>
            </w:pPr>
            <w:r>
              <w:rPr>
                <w:color w:val="0E0E0E"/>
                <w:spacing w:val="-5"/>
                <w:sz w:val="20"/>
              </w:rPr>
              <w:t>d.</w:t>
            </w:r>
          </w:p>
        </w:tc>
        <w:tc>
          <w:tcPr>
            <w:tcW w:w="1559" w:type="dxa"/>
          </w:tcPr>
          <w:p w14:paraId="7C4F7CEE" w14:textId="77777777" w:rsidR="00FE5874" w:rsidRDefault="00FE5874" w:rsidP="00FE5874">
            <w:pPr>
              <w:pStyle w:val="TableParagraph"/>
              <w:rPr>
                <w:sz w:val="18"/>
              </w:rPr>
            </w:pPr>
          </w:p>
          <w:p w14:paraId="1078B83D" w14:textId="77777777" w:rsidR="00FE5874" w:rsidRDefault="00FE5874" w:rsidP="00FE5874">
            <w:pPr>
              <w:pStyle w:val="TableParagraph"/>
              <w:rPr>
                <w:sz w:val="18"/>
              </w:rPr>
            </w:pPr>
          </w:p>
          <w:p w14:paraId="0240C6B8" w14:textId="77777777" w:rsidR="00FE5874" w:rsidRDefault="00FE5874" w:rsidP="00FE5874">
            <w:pPr>
              <w:pStyle w:val="TableParagraph"/>
              <w:rPr>
                <w:sz w:val="18"/>
              </w:rPr>
            </w:pPr>
          </w:p>
          <w:p w14:paraId="0A142A0F" w14:textId="77777777" w:rsidR="00FE5874" w:rsidRDefault="00FE5874" w:rsidP="00FE5874">
            <w:pPr>
              <w:pStyle w:val="TableParagraph"/>
              <w:rPr>
                <w:sz w:val="18"/>
              </w:rPr>
            </w:pPr>
          </w:p>
          <w:p w14:paraId="429E312E" w14:textId="77777777" w:rsidR="00FE5874" w:rsidRDefault="00FE5874" w:rsidP="00FE5874">
            <w:pPr>
              <w:pStyle w:val="TableParagraph"/>
              <w:rPr>
                <w:sz w:val="18"/>
              </w:rPr>
            </w:pPr>
          </w:p>
          <w:p w14:paraId="49D1973B" w14:textId="77777777" w:rsidR="00FE5874" w:rsidRDefault="00FE5874" w:rsidP="00FE5874">
            <w:pPr>
              <w:pStyle w:val="TableParagraph"/>
              <w:spacing w:before="81"/>
              <w:rPr>
                <w:sz w:val="18"/>
              </w:rPr>
            </w:pPr>
          </w:p>
          <w:p w14:paraId="6A787945" w14:textId="08A381B6" w:rsidR="00FE5874" w:rsidRDefault="00FE5874" w:rsidP="00FE5874">
            <w:pPr>
              <w:pStyle w:val="TableParagraph"/>
              <w:tabs>
                <w:tab w:val="left" w:pos="1243"/>
              </w:tabs>
              <w:spacing w:before="5" w:line="247" w:lineRule="auto"/>
              <w:ind w:left="102" w:right="97" w:firstLine="2"/>
              <w:rPr>
                <w:color w:val="0E0E0E"/>
                <w:spacing w:val="-2"/>
                <w:sz w:val="18"/>
              </w:rPr>
            </w:pPr>
            <w:r>
              <w:rPr>
                <w:color w:val="0E0E0E"/>
                <w:sz w:val="18"/>
              </w:rPr>
              <w:t>Termisk</w:t>
            </w:r>
            <w:r>
              <w:rPr>
                <w:color w:val="0E0E0E"/>
                <w:spacing w:val="2"/>
                <w:sz w:val="18"/>
              </w:rPr>
              <w:t xml:space="preserve"> </w:t>
            </w:r>
            <w:r>
              <w:rPr>
                <w:color w:val="0E0E0E"/>
                <w:spacing w:val="-2"/>
                <w:sz w:val="18"/>
              </w:rPr>
              <w:t>oxidation</w:t>
            </w:r>
          </w:p>
        </w:tc>
        <w:tc>
          <w:tcPr>
            <w:tcW w:w="2268" w:type="dxa"/>
          </w:tcPr>
          <w:p w14:paraId="03B3DD57" w14:textId="77777777" w:rsidR="00FE5874" w:rsidRDefault="00FE5874" w:rsidP="00FE5874">
            <w:pPr>
              <w:pStyle w:val="TableParagraph"/>
              <w:rPr>
                <w:sz w:val="18"/>
              </w:rPr>
            </w:pPr>
          </w:p>
          <w:p w14:paraId="263F0B41" w14:textId="77777777" w:rsidR="00FE5874" w:rsidRDefault="00FE5874" w:rsidP="00FE5874">
            <w:pPr>
              <w:pStyle w:val="TableParagraph"/>
              <w:rPr>
                <w:sz w:val="18"/>
              </w:rPr>
            </w:pPr>
          </w:p>
          <w:p w14:paraId="5B9F7C60" w14:textId="77777777" w:rsidR="00FE5874" w:rsidRDefault="00FE5874" w:rsidP="00FE5874">
            <w:pPr>
              <w:pStyle w:val="TableParagraph"/>
              <w:rPr>
                <w:sz w:val="18"/>
              </w:rPr>
            </w:pPr>
          </w:p>
          <w:p w14:paraId="10735ED2" w14:textId="77777777" w:rsidR="00FE5874" w:rsidRDefault="00FE5874" w:rsidP="00FE5874">
            <w:pPr>
              <w:pStyle w:val="TableParagraph"/>
              <w:rPr>
                <w:sz w:val="18"/>
              </w:rPr>
            </w:pPr>
          </w:p>
          <w:p w14:paraId="35096001" w14:textId="77777777" w:rsidR="00FE5874" w:rsidRDefault="00FE5874" w:rsidP="00FE5874">
            <w:pPr>
              <w:pStyle w:val="TableParagraph"/>
              <w:rPr>
                <w:sz w:val="18"/>
              </w:rPr>
            </w:pPr>
          </w:p>
          <w:p w14:paraId="43B4C54E" w14:textId="77777777" w:rsidR="00FE5874" w:rsidRDefault="00FE5874" w:rsidP="00FE5874">
            <w:pPr>
              <w:pStyle w:val="TableParagraph"/>
              <w:spacing w:before="81"/>
              <w:rPr>
                <w:sz w:val="18"/>
              </w:rPr>
            </w:pPr>
          </w:p>
          <w:p w14:paraId="2AD12B27" w14:textId="09020AFE" w:rsidR="00FE5874" w:rsidRDefault="00FE5874" w:rsidP="00FE5874">
            <w:pPr>
              <w:pStyle w:val="Opstilling-punkttegn"/>
              <w:rPr>
                <w:color w:val="0E0E0E"/>
                <w:sz w:val="18"/>
              </w:rPr>
            </w:pPr>
            <w:r>
              <w:rPr>
                <w:color w:val="0E0E0E"/>
                <w:sz w:val="18"/>
              </w:rPr>
              <w:t>Se</w:t>
            </w:r>
            <w:r>
              <w:rPr>
                <w:color w:val="0E0E0E"/>
                <w:spacing w:val="-6"/>
                <w:sz w:val="18"/>
              </w:rPr>
              <w:t xml:space="preserve"> </w:t>
            </w:r>
            <w:r>
              <w:rPr>
                <w:color w:val="0E0E0E"/>
                <w:sz w:val="18"/>
              </w:rPr>
              <w:t>afsnit</w:t>
            </w:r>
            <w:r>
              <w:rPr>
                <w:color w:val="0E0E0E"/>
                <w:spacing w:val="6"/>
                <w:sz w:val="18"/>
              </w:rPr>
              <w:t xml:space="preserve"> </w:t>
            </w:r>
            <w:r>
              <w:rPr>
                <w:color w:val="0E0E0E"/>
                <w:spacing w:val="-2"/>
                <w:sz w:val="18"/>
              </w:rPr>
              <w:t>1.4.3.</w:t>
            </w:r>
          </w:p>
        </w:tc>
        <w:tc>
          <w:tcPr>
            <w:tcW w:w="2551" w:type="dxa"/>
            <w:tcBorders>
              <w:right w:val="double" w:sz="4" w:space="0" w:color="000000"/>
            </w:tcBorders>
          </w:tcPr>
          <w:p w14:paraId="35713DE7" w14:textId="2E6C7AF5" w:rsidR="00FE5874" w:rsidRPr="00FE5874" w:rsidRDefault="00FE5874" w:rsidP="00FE5874">
            <w:pPr>
              <w:pStyle w:val="TableParagraph"/>
              <w:tabs>
                <w:tab w:val="left" w:pos="1243"/>
              </w:tabs>
              <w:spacing w:before="5" w:line="247" w:lineRule="auto"/>
              <w:ind w:left="102" w:right="97" w:firstLine="2"/>
              <w:rPr>
                <w:color w:val="0E0E0E"/>
                <w:sz w:val="18"/>
                <w:lang w:val="da-DK"/>
              </w:rPr>
            </w:pPr>
            <w:r w:rsidRPr="00FE5874">
              <w:rPr>
                <w:color w:val="0E0E0E"/>
                <w:w w:val="105"/>
                <w:sz w:val="18"/>
                <w:lang w:val="da-DK"/>
              </w:rPr>
              <w:t>Anvendeligheden af reku­ perativ og regenerativ ter­ misk oxidation på eksister­ ende anlæg kan være begrænset af design og/eller driftsvilkår. Anvendelighe­ den kan være begrænset hvis energibehovet er ufor­ holdsmæssigt stort på grund af den lave koncen­ tration af den eller de pågæl­ dende forbindelser i proce­ safgangsgasserne.</w:t>
            </w:r>
          </w:p>
        </w:tc>
        <w:tc>
          <w:tcPr>
            <w:tcW w:w="2694" w:type="dxa"/>
            <w:tcBorders>
              <w:top w:val="double" w:sz="4" w:space="0" w:color="000000"/>
              <w:left w:val="double" w:sz="4" w:space="0" w:color="000000"/>
              <w:bottom w:val="double" w:sz="4" w:space="0" w:color="000000"/>
              <w:right w:val="double" w:sz="4" w:space="0" w:color="000000"/>
            </w:tcBorders>
          </w:tcPr>
          <w:p w14:paraId="54608C60" w14:textId="77777777" w:rsidR="00FE5874" w:rsidRPr="00FE5874" w:rsidRDefault="00FE5874" w:rsidP="00FE5874">
            <w:pPr>
              <w:pStyle w:val="TableParagraph"/>
              <w:rPr>
                <w:sz w:val="18"/>
                <w:lang w:val="da-DK"/>
              </w:rPr>
            </w:pPr>
          </w:p>
        </w:tc>
      </w:tr>
    </w:tbl>
    <w:p w14:paraId="6D1925F2" w14:textId="77777777" w:rsidR="000A7367" w:rsidRPr="00F20216" w:rsidRDefault="000A7367">
      <w:pPr>
        <w:pStyle w:val="Brdtekst"/>
        <w:spacing w:before="193"/>
        <w:rPr>
          <w:sz w:val="19"/>
          <w:lang w:val="da-DK"/>
        </w:rPr>
      </w:pPr>
    </w:p>
    <w:p w14:paraId="6D1925F3" w14:textId="77777777" w:rsidR="000A7367" w:rsidRPr="00F20216" w:rsidRDefault="004723A7">
      <w:pPr>
        <w:ind w:right="10"/>
        <w:jc w:val="center"/>
        <w:rPr>
          <w:sz w:val="18"/>
          <w:lang w:val="da-DK"/>
        </w:rPr>
      </w:pPr>
      <w:r w:rsidRPr="00F20216">
        <w:rPr>
          <w:i/>
          <w:color w:val="0E0E0E"/>
          <w:w w:val="85"/>
          <w:sz w:val="19"/>
          <w:lang w:val="da-DK"/>
        </w:rPr>
        <w:t>Tabel</w:t>
      </w:r>
      <w:r w:rsidRPr="00F20216">
        <w:rPr>
          <w:i/>
          <w:color w:val="0E0E0E"/>
          <w:spacing w:val="10"/>
          <w:sz w:val="19"/>
          <w:lang w:val="da-DK"/>
        </w:rPr>
        <w:t xml:space="preserve"> </w:t>
      </w:r>
      <w:r w:rsidRPr="00F20216">
        <w:rPr>
          <w:color w:val="0E0E0E"/>
          <w:spacing w:val="-4"/>
          <w:sz w:val="18"/>
          <w:lang w:val="da-DK"/>
        </w:rPr>
        <w:t>1.10</w:t>
      </w:r>
    </w:p>
    <w:p w14:paraId="6D1925F4" w14:textId="77777777" w:rsidR="000A7367" w:rsidRPr="00F20216" w:rsidRDefault="000A7367">
      <w:pPr>
        <w:pStyle w:val="Brdtekst"/>
        <w:spacing w:before="31"/>
        <w:rPr>
          <w:sz w:val="19"/>
          <w:lang w:val="da-DK"/>
        </w:rPr>
      </w:pPr>
    </w:p>
    <w:p w14:paraId="6D1925F6" w14:textId="1EB2714B" w:rsidR="000A7367" w:rsidRPr="001C0FF9" w:rsidRDefault="004723A7" w:rsidP="001C0FF9">
      <w:pPr>
        <w:pStyle w:val="Overskrift4"/>
        <w:spacing w:line="237" w:lineRule="auto"/>
        <w:ind w:left="628" w:right="638"/>
        <w:jc w:val="center"/>
        <w:rPr>
          <w:lang w:val="da-DK"/>
        </w:rPr>
      </w:pPr>
      <w:r w:rsidRPr="0055382A">
        <w:rPr>
          <w:color w:val="0E0E0E"/>
          <w:lang w:val="da-DK"/>
        </w:rPr>
        <w:t>BAT-relaterede</w:t>
      </w:r>
      <w:r w:rsidRPr="0055382A">
        <w:rPr>
          <w:color w:val="0E0E0E"/>
          <w:spacing w:val="-21"/>
          <w:lang w:val="da-DK"/>
        </w:rPr>
        <w:t xml:space="preserve"> </w:t>
      </w:r>
      <w:r w:rsidRPr="0055382A">
        <w:rPr>
          <w:color w:val="0E0E0E"/>
          <w:lang w:val="da-DK"/>
        </w:rPr>
        <w:t>emissionsniveauer</w:t>
      </w:r>
      <w:r w:rsidRPr="0055382A">
        <w:rPr>
          <w:color w:val="0E0E0E"/>
          <w:spacing w:val="-12"/>
          <w:lang w:val="da-DK"/>
        </w:rPr>
        <w:t xml:space="preserve"> </w:t>
      </w:r>
      <w:r w:rsidRPr="0055382A">
        <w:rPr>
          <w:color w:val="0E0E0E"/>
          <w:lang w:val="da-DK"/>
        </w:rPr>
        <w:t>(BAT-AEL'er)</w:t>
      </w:r>
      <w:r w:rsidRPr="0055382A">
        <w:rPr>
          <w:color w:val="0E0E0E"/>
          <w:spacing w:val="-9"/>
          <w:lang w:val="da-DK"/>
        </w:rPr>
        <w:t xml:space="preserve"> </w:t>
      </w:r>
      <w:r w:rsidRPr="0055382A">
        <w:rPr>
          <w:color w:val="0E0E0E"/>
          <w:lang w:val="da-DK"/>
        </w:rPr>
        <w:t>for</w:t>
      </w:r>
      <w:r w:rsidRPr="0055382A">
        <w:rPr>
          <w:color w:val="0E0E0E"/>
          <w:spacing w:val="-12"/>
          <w:lang w:val="da-DK"/>
        </w:rPr>
        <w:t xml:space="preserve"> </w:t>
      </w:r>
      <w:r w:rsidRPr="0055382A">
        <w:rPr>
          <w:color w:val="0E0E0E"/>
          <w:lang w:val="da-DK"/>
        </w:rPr>
        <w:t>rørførte</w:t>
      </w:r>
      <w:r w:rsidRPr="0055382A">
        <w:rPr>
          <w:color w:val="0E0E0E"/>
          <w:spacing w:val="-12"/>
          <w:lang w:val="da-DK"/>
        </w:rPr>
        <w:t xml:space="preserve"> </w:t>
      </w:r>
      <w:r w:rsidRPr="0055382A">
        <w:rPr>
          <w:color w:val="0E0E0E"/>
          <w:lang w:val="da-DK"/>
        </w:rPr>
        <w:t>emissioner</w:t>
      </w:r>
      <w:r w:rsidRPr="0055382A">
        <w:rPr>
          <w:color w:val="0E0E0E"/>
          <w:spacing w:val="-7"/>
          <w:lang w:val="da-DK"/>
        </w:rPr>
        <w:t xml:space="preserve"> </w:t>
      </w:r>
      <w:r w:rsidRPr="0055382A">
        <w:rPr>
          <w:color w:val="0E0E0E"/>
          <w:lang w:val="da-DK"/>
        </w:rPr>
        <w:t>til</w:t>
      </w:r>
      <w:r w:rsidRPr="0055382A">
        <w:rPr>
          <w:color w:val="0E0E0E"/>
          <w:spacing w:val="-12"/>
          <w:lang w:val="da-DK"/>
        </w:rPr>
        <w:t xml:space="preserve"> </w:t>
      </w:r>
      <w:r w:rsidRPr="0055382A">
        <w:rPr>
          <w:color w:val="0E0E0E"/>
          <w:lang w:val="da-DK"/>
        </w:rPr>
        <w:t>luft</w:t>
      </w:r>
      <w:r w:rsidRPr="0055382A">
        <w:rPr>
          <w:color w:val="0E0E0E"/>
          <w:spacing w:val="-12"/>
          <w:lang w:val="da-DK"/>
        </w:rPr>
        <w:t xml:space="preserve"> </w:t>
      </w:r>
      <w:r w:rsidRPr="0055382A">
        <w:rPr>
          <w:color w:val="0E0E0E"/>
          <w:lang w:val="da-DK"/>
        </w:rPr>
        <w:t>af</w:t>
      </w:r>
      <w:r w:rsidRPr="0055382A">
        <w:rPr>
          <w:color w:val="0E0E0E"/>
          <w:spacing w:val="-20"/>
          <w:lang w:val="da-DK"/>
        </w:rPr>
        <w:t xml:space="preserve"> </w:t>
      </w:r>
      <w:r w:rsidRPr="0055382A">
        <w:rPr>
          <w:color w:val="0E0E0E"/>
          <w:lang w:val="da-DK"/>
        </w:rPr>
        <w:t>støv</w:t>
      </w:r>
      <w:r w:rsidRPr="0055382A">
        <w:rPr>
          <w:color w:val="0E0E0E"/>
          <w:spacing w:val="-12"/>
          <w:lang w:val="da-DK"/>
        </w:rPr>
        <w:t xml:space="preserve"> </w:t>
      </w:r>
      <w:r w:rsidRPr="0055382A">
        <w:rPr>
          <w:color w:val="0E0E0E"/>
          <w:lang w:val="da-DK"/>
        </w:rPr>
        <w:t>og</w:t>
      </w:r>
      <w:r w:rsidRPr="0055382A">
        <w:rPr>
          <w:color w:val="0E0E0E"/>
          <w:spacing w:val="-16"/>
          <w:lang w:val="da-DK"/>
        </w:rPr>
        <w:t xml:space="preserve"> </w:t>
      </w:r>
      <w:r w:rsidRPr="0055382A">
        <w:rPr>
          <w:color w:val="0E0E0E"/>
          <w:lang w:val="da-DK"/>
        </w:rPr>
        <w:t>TVOC</w:t>
      </w:r>
      <w:r w:rsidRPr="0055382A">
        <w:rPr>
          <w:color w:val="0E0E0E"/>
          <w:spacing w:val="-12"/>
          <w:lang w:val="da-DK"/>
        </w:rPr>
        <w:t xml:space="preserve"> </w:t>
      </w:r>
      <w:r w:rsidRPr="0055382A">
        <w:rPr>
          <w:color w:val="0E0E0E"/>
          <w:lang w:val="da-DK"/>
        </w:rPr>
        <w:t>fra</w:t>
      </w:r>
      <w:r w:rsidRPr="0055382A">
        <w:rPr>
          <w:color w:val="0E0E0E"/>
          <w:spacing w:val="-11"/>
          <w:lang w:val="da-DK"/>
        </w:rPr>
        <w:t xml:space="preserve"> </w:t>
      </w:r>
      <w:r w:rsidRPr="0055382A">
        <w:rPr>
          <w:color w:val="0E0E0E"/>
          <w:lang w:val="da-DK"/>
        </w:rPr>
        <w:t>formstøbning med opløselige støbeforme</w:t>
      </w:r>
    </w:p>
    <w:tbl>
      <w:tblPr>
        <w:tblW w:w="0" w:type="auto"/>
        <w:tblInd w:w="63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355"/>
        <w:gridCol w:w="2126"/>
        <w:gridCol w:w="2693"/>
        <w:gridCol w:w="3261"/>
      </w:tblGrid>
      <w:tr w:rsidR="00CB092D" w:rsidRPr="00B41B04" w14:paraId="6D1925FD" w14:textId="5A4977F2" w:rsidTr="00CB092D">
        <w:trPr>
          <w:trHeight w:val="705"/>
        </w:trPr>
        <w:tc>
          <w:tcPr>
            <w:tcW w:w="1355" w:type="dxa"/>
            <w:tcBorders>
              <w:left w:val="nil"/>
            </w:tcBorders>
          </w:tcPr>
          <w:p w14:paraId="6D1925F7" w14:textId="77777777" w:rsidR="00CB092D" w:rsidRPr="0055382A" w:rsidRDefault="00CB092D">
            <w:pPr>
              <w:pStyle w:val="TableParagraph"/>
              <w:spacing w:before="43"/>
              <w:rPr>
                <w:b/>
                <w:sz w:val="17"/>
                <w:lang w:val="da-DK"/>
              </w:rPr>
            </w:pPr>
          </w:p>
          <w:p w14:paraId="6D1925F8" w14:textId="77777777" w:rsidR="00CB092D" w:rsidRDefault="00CB092D">
            <w:pPr>
              <w:pStyle w:val="TableParagraph"/>
              <w:ind w:left="11" w:right="101"/>
              <w:jc w:val="center"/>
              <w:rPr>
                <w:sz w:val="17"/>
              </w:rPr>
            </w:pPr>
            <w:r>
              <w:rPr>
                <w:color w:val="212121"/>
                <w:spacing w:val="-2"/>
                <w:sz w:val="17"/>
              </w:rPr>
              <w:t>Parameter</w:t>
            </w:r>
          </w:p>
        </w:tc>
        <w:tc>
          <w:tcPr>
            <w:tcW w:w="2126" w:type="dxa"/>
          </w:tcPr>
          <w:p w14:paraId="6D1925F9" w14:textId="77777777" w:rsidR="00CB092D" w:rsidRDefault="00CB092D">
            <w:pPr>
              <w:pStyle w:val="TableParagraph"/>
              <w:spacing w:before="43"/>
              <w:rPr>
                <w:b/>
                <w:sz w:val="17"/>
              </w:rPr>
            </w:pPr>
          </w:p>
          <w:p w14:paraId="6D1925FA" w14:textId="77777777" w:rsidR="00CB092D" w:rsidRDefault="00CB092D">
            <w:pPr>
              <w:pStyle w:val="TableParagraph"/>
              <w:ind w:left="37" w:right="29"/>
              <w:jc w:val="center"/>
              <w:rPr>
                <w:sz w:val="17"/>
                <w:szCs w:val="17"/>
              </w:rPr>
            </w:pPr>
            <w:r w:rsidRPr="1B4E1884">
              <w:rPr>
                <w:color w:val="212121"/>
                <w:spacing w:val="-2"/>
                <w:sz w:val="17"/>
                <w:szCs w:val="17"/>
              </w:rPr>
              <w:t>Enhed</w:t>
            </w:r>
          </w:p>
        </w:tc>
        <w:tc>
          <w:tcPr>
            <w:tcW w:w="2693" w:type="dxa"/>
            <w:tcBorders>
              <w:right w:val="double" w:sz="4" w:space="0" w:color="000000"/>
            </w:tcBorders>
          </w:tcPr>
          <w:p w14:paraId="6D1925FB" w14:textId="77777777" w:rsidR="00CB092D" w:rsidRPr="0055382A" w:rsidRDefault="00CB092D">
            <w:pPr>
              <w:pStyle w:val="TableParagraph"/>
              <w:spacing w:before="41"/>
              <w:ind w:left="153" w:right="31"/>
              <w:jc w:val="center"/>
              <w:rPr>
                <w:sz w:val="17"/>
                <w:lang w:val="da-DK"/>
              </w:rPr>
            </w:pPr>
            <w:r w:rsidRPr="0055382A">
              <w:rPr>
                <w:color w:val="212121"/>
                <w:w w:val="80"/>
                <w:sz w:val="17"/>
                <w:lang w:val="da-DK"/>
              </w:rPr>
              <w:t>BAT-</w:t>
            </w:r>
            <w:r w:rsidRPr="0055382A">
              <w:rPr>
                <w:color w:val="212121"/>
                <w:spacing w:val="-5"/>
                <w:w w:val="90"/>
                <w:sz w:val="17"/>
                <w:lang w:val="da-DK"/>
              </w:rPr>
              <w:t>AEL</w:t>
            </w:r>
          </w:p>
          <w:p w14:paraId="6D1925FC" w14:textId="77777777" w:rsidR="00CB092D" w:rsidRPr="0055382A" w:rsidRDefault="00CB092D">
            <w:pPr>
              <w:pStyle w:val="TableParagraph"/>
              <w:spacing w:before="5" w:line="235" w:lineRule="auto"/>
              <w:ind w:left="153" w:right="16"/>
              <w:jc w:val="center"/>
              <w:rPr>
                <w:sz w:val="17"/>
                <w:lang w:val="da-DK"/>
              </w:rPr>
            </w:pPr>
            <w:r w:rsidRPr="0055382A">
              <w:rPr>
                <w:color w:val="212121"/>
                <w:spacing w:val="-2"/>
                <w:sz w:val="17"/>
                <w:lang w:val="da-DK"/>
              </w:rPr>
              <w:t>(døgnmiddelværdi</w:t>
            </w:r>
            <w:r w:rsidRPr="0055382A">
              <w:rPr>
                <w:color w:val="212121"/>
                <w:spacing w:val="-9"/>
                <w:sz w:val="17"/>
                <w:lang w:val="da-DK"/>
              </w:rPr>
              <w:t xml:space="preserve"> </w:t>
            </w:r>
            <w:r w:rsidRPr="0055382A">
              <w:rPr>
                <w:color w:val="212121"/>
                <w:spacing w:val="-2"/>
                <w:sz w:val="17"/>
                <w:lang w:val="da-DK"/>
              </w:rPr>
              <w:t>eller</w:t>
            </w:r>
            <w:r w:rsidRPr="0055382A">
              <w:rPr>
                <w:color w:val="212121"/>
                <w:spacing w:val="-9"/>
                <w:sz w:val="17"/>
                <w:lang w:val="da-DK"/>
              </w:rPr>
              <w:t xml:space="preserve"> </w:t>
            </w:r>
            <w:r w:rsidRPr="0055382A">
              <w:rPr>
                <w:color w:val="212121"/>
                <w:spacing w:val="-2"/>
                <w:sz w:val="17"/>
                <w:lang w:val="da-DK"/>
              </w:rPr>
              <w:t>gennemsnit</w:t>
            </w:r>
            <w:r w:rsidRPr="0055382A">
              <w:rPr>
                <w:color w:val="212121"/>
                <w:spacing w:val="-6"/>
                <w:sz w:val="17"/>
                <w:lang w:val="da-DK"/>
              </w:rPr>
              <w:t xml:space="preserve"> </w:t>
            </w:r>
            <w:r w:rsidRPr="0055382A">
              <w:rPr>
                <w:color w:val="212121"/>
                <w:spacing w:val="-2"/>
                <w:sz w:val="17"/>
                <w:lang w:val="da-DK"/>
              </w:rPr>
              <w:t xml:space="preserve">for </w:t>
            </w:r>
            <w:r w:rsidRPr="0055382A">
              <w:rPr>
                <w:color w:val="0E0E0E"/>
                <w:spacing w:val="-2"/>
                <w:sz w:val="17"/>
                <w:lang w:val="da-DK"/>
              </w:rPr>
              <w:t>prøvetagningsperioden)</w:t>
            </w:r>
          </w:p>
        </w:tc>
        <w:tc>
          <w:tcPr>
            <w:tcW w:w="3261" w:type="dxa"/>
            <w:tcBorders>
              <w:top w:val="double" w:sz="4" w:space="0" w:color="000000"/>
              <w:left w:val="double" w:sz="4" w:space="0" w:color="000000"/>
              <w:bottom w:val="double" w:sz="4" w:space="0" w:color="000000"/>
              <w:right w:val="double" w:sz="4" w:space="0" w:color="000000"/>
            </w:tcBorders>
          </w:tcPr>
          <w:p w14:paraId="00477706" w14:textId="77777777" w:rsidR="00CB092D" w:rsidRPr="00613F07" w:rsidRDefault="00CB092D" w:rsidP="00CB092D">
            <w:pPr>
              <w:pStyle w:val="TableParagraph"/>
              <w:spacing w:before="66"/>
              <w:ind w:left="104"/>
              <w:jc w:val="center"/>
              <w:rPr>
                <w:spacing w:val="-6"/>
                <w:sz w:val="17"/>
                <w:lang w:val="da-DK"/>
              </w:rPr>
            </w:pPr>
            <w:r w:rsidRPr="00613F07">
              <w:rPr>
                <w:spacing w:val="-6"/>
                <w:sz w:val="17"/>
                <w:lang w:val="da-DK"/>
              </w:rPr>
              <w:t>Kan BAT-AEL overhold</w:t>
            </w:r>
            <w:r>
              <w:rPr>
                <w:spacing w:val="-6"/>
                <w:sz w:val="17"/>
                <w:lang w:val="da-DK"/>
              </w:rPr>
              <w:t>e</w:t>
            </w:r>
            <w:r w:rsidRPr="00613F07">
              <w:rPr>
                <w:spacing w:val="-6"/>
                <w:sz w:val="17"/>
                <w:lang w:val="da-DK"/>
              </w:rPr>
              <w:t>s og hvilken værdi kan overholdes</w:t>
            </w:r>
          </w:p>
          <w:p w14:paraId="4F8B5275" w14:textId="50ADDB66" w:rsidR="00CB092D" w:rsidRPr="0055382A" w:rsidRDefault="00CB092D" w:rsidP="00CB092D">
            <w:pPr>
              <w:pStyle w:val="TableParagraph"/>
              <w:spacing w:before="41"/>
              <w:ind w:left="153" w:right="31"/>
              <w:jc w:val="center"/>
              <w:rPr>
                <w:color w:val="212121"/>
                <w:w w:val="80"/>
                <w:sz w:val="17"/>
                <w:lang w:val="da-DK"/>
              </w:rPr>
            </w:pPr>
            <w:r w:rsidRPr="00613F07">
              <w:rPr>
                <w:spacing w:val="-6"/>
                <w:sz w:val="17"/>
                <w:lang w:val="da-DK"/>
              </w:rPr>
              <w:t xml:space="preserve"> </w:t>
            </w:r>
            <w:r w:rsidRPr="00342F1F">
              <w:rPr>
                <w:spacing w:val="-6"/>
                <w:sz w:val="17"/>
                <w:lang w:val="da-DK"/>
              </w:rPr>
              <w:t>(eller er parameter ikke relevant)</w:t>
            </w:r>
          </w:p>
        </w:tc>
      </w:tr>
      <w:tr w:rsidR="00CB092D" w14:paraId="6D192601" w14:textId="5F456E56" w:rsidTr="00CB092D">
        <w:trPr>
          <w:trHeight w:val="486"/>
        </w:trPr>
        <w:tc>
          <w:tcPr>
            <w:tcW w:w="1355" w:type="dxa"/>
            <w:tcBorders>
              <w:left w:val="nil"/>
            </w:tcBorders>
          </w:tcPr>
          <w:p w14:paraId="6D1925FE" w14:textId="77777777" w:rsidR="00CB092D" w:rsidRDefault="00CB092D">
            <w:pPr>
              <w:pStyle w:val="TableParagraph"/>
              <w:spacing w:before="52"/>
              <w:ind w:left="10" w:right="101"/>
              <w:jc w:val="center"/>
              <w:rPr>
                <w:sz w:val="18"/>
                <w:szCs w:val="18"/>
              </w:rPr>
            </w:pPr>
            <w:r w:rsidRPr="1B4E1884">
              <w:rPr>
                <w:color w:val="0E0E0E"/>
                <w:spacing w:val="-4"/>
                <w:w w:val="105"/>
                <w:sz w:val="18"/>
                <w:szCs w:val="18"/>
              </w:rPr>
              <w:t>Støv</w:t>
            </w:r>
          </w:p>
        </w:tc>
        <w:tc>
          <w:tcPr>
            <w:tcW w:w="2126" w:type="dxa"/>
          </w:tcPr>
          <w:p w14:paraId="6D1925FF" w14:textId="77777777" w:rsidR="00CB092D" w:rsidRDefault="00CB092D">
            <w:pPr>
              <w:pStyle w:val="TableParagraph"/>
              <w:spacing w:before="62"/>
              <w:ind w:left="37" w:right="5"/>
              <w:jc w:val="center"/>
              <w:rPr>
                <w:sz w:val="18"/>
              </w:rPr>
            </w:pPr>
            <w:r>
              <w:rPr>
                <w:color w:val="0E0E0E"/>
                <w:spacing w:val="-2"/>
                <w:w w:val="105"/>
                <w:sz w:val="18"/>
              </w:rPr>
              <w:t>mg/Nm</w:t>
            </w:r>
            <w:r>
              <w:rPr>
                <w:color w:val="494949"/>
                <w:spacing w:val="-2"/>
                <w:w w:val="105"/>
                <w:sz w:val="18"/>
                <w:vertAlign w:val="superscript"/>
              </w:rPr>
              <w:t>3</w:t>
            </w:r>
          </w:p>
        </w:tc>
        <w:tc>
          <w:tcPr>
            <w:tcW w:w="2693" w:type="dxa"/>
            <w:tcBorders>
              <w:right w:val="double" w:sz="4" w:space="0" w:color="000000"/>
            </w:tcBorders>
          </w:tcPr>
          <w:p w14:paraId="6D192600" w14:textId="1D61590E" w:rsidR="00CB092D" w:rsidRDefault="00CB092D">
            <w:pPr>
              <w:pStyle w:val="TableParagraph"/>
              <w:spacing w:before="42"/>
              <w:ind w:left="153" w:right="11"/>
              <w:jc w:val="center"/>
              <w:rPr>
                <w:sz w:val="18"/>
              </w:rPr>
            </w:pPr>
            <w:r w:rsidRPr="007B4C1C">
              <w:rPr>
                <w:sz w:val="18"/>
              </w:rPr>
              <w:t>1 – 5</w:t>
            </w:r>
          </w:p>
        </w:tc>
        <w:tc>
          <w:tcPr>
            <w:tcW w:w="3261" w:type="dxa"/>
            <w:tcBorders>
              <w:top w:val="double" w:sz="4" w:space="0" w:color="000000"/>
              <w:left w:val="double" w:sz="4" w:space="0" w:color="000000"/>
              <w:bottom w:val="double" w:sz="4" w:space="0" w:color="000000"/>
              <w:right w:val="double" w:sz="4" w:space="0" w:color="000000"/>
            </w:tcBorders>
          </w:tcPr>
          <w:p w14:paraId="05A6C046" w14:textId="77777777" w:rsidR="00CB092D" w:rsidRDefault="00CB092D">
            <w:pPr>
              <w:pStyle w:val="TableParagraph"/>
              <w:spacing w:before="42"/>
              <w:ind w:left="153" w:right="11"/>
              <w:jc w:val="center"/>
              <w:rPr>
                <w:b/>
                <w:color w:val="0E0E0E"/>
                <w:sz w:val="17"/>
              </w:rPr>
            </w:pPr>
          </w:p>
        </w:tc>
      </w:tr>
      <w:tr w:rsidR="00CB092D" w14:paraId="6D192605" w14:textId="091D46B3" w:rsidTr="00CB092D">
        <w:trPr>
          <w:trHeight w:val="489"/>
        </w:trPr>
        <w:tc>
          <w:tcPr>
            <w:tcW w:w="1355" w:type="dxa"/>
            <w:tcBorders>
              <w:left w:val="nil"/>
            </w:tcBorders>
          </w:tcPr>
          <w:p w14:paraId="6D192602" w14:textId="77777777" w:rsidR="00CB092D" w:rsidRDefault="00CB092D">
            <w:pPr>
              <w:pStyle w:val="TableParagraph"/>
              <w:spacing w:before="50"/>
              <w:ind w:right="101"/>
              <w:jc w:val="center"/>
              <w:rPr>
                <w:sz w:val="18"/>
              </w:rPr>
            </w:pPr>
            <w:r>
              <w:rPr>
                <w:color w:val="0E0E0E"/>
                <w:spacing w:val="-4"/>
                <w:sz w:val="18"/>
              </w:rPr>
              <w:t>TVOC</w:t>
            </w:r>
          </w:p>
        </w:tc>
        <w:tc>
          <w:tcPr>
            <w:tcW w:w="2126" w:type="dxa"/>
          </w:tcPr>
          <w:p w14:paraId="6D192603" w14:textId="77777777" w:rsidR="00CB092D" w:rsidRDefault="00CB092D">
            <w:pPr>
              <w:pStyle w:val="TableParagraph"/>
              <w:spacing w:before="65"/>
              <w:ind w:left="37" w:right="5"/>
              <w:jc w:val="center"/>
              <w:rPr>
                <w:sz w:val="18"/>
              </w:rPr>
            </w:pPr>
            <w:r>
              <w:rPr>
                <w:color w:val="0E0E0E"/>
                <w:sz w:val="18"/>
              </w:rPr>
              <w:t>mg</w:t>
            </w:r>
            <w:r>
              <w:rPr>
                <w:color w:val="0E0E0E"/>
                <w:spacing w:val="11"/>
                <w:sz w:val="18"/>
              </w:rPr>
              <w:t xml:space="preserve"> </w:t>
            </w:r>
            <w:r>
              <w:rPr>
                <w:color w:val="212121"/>
                <w:spacing w:val="-2"/>
                <w:sz w:val="18"/>
              </w:rPr>
              <w:t>C/Nm</w:t>
            </w:r>
            <w:r>
              <w:rPr>
                <w:color w:val="212121"/>
                <w:spacing w:val="-2"/>
                <w:sz w:val="18"/>
                <w:vertAlign w:val="superscript"/>
              </w:rPr>
              <w:t>3</w:t>
            </w:r>
          </w:p>
        </w:tc>
        <w:tc>
          <w:tcPr>
            <w:tcW w:w="2693" w:type="dxa"/>
            <w:tcBorders>
              <w:right w:val="double" w:sz="4" w:space="0" w:color="000000"/>
            </w:tcBorders>
          </w:tcPr>
          <w:p w14:paraId="6D192604" w14:textId="7BC5A243" w:rsidR="00CB092D" w:rsidRDefault="00CB092D">
            <w:pPr>
              <w:pStyle w:val="TableParagraph"/>
              <w:spacing w:before="41"/>
              <w:ind w:left="153" w:right="30"/>
              <w:jc w:val="center"/>
              <w:rPr>
                <w:sz w:val="18"/>
              </w:rPr>
            </w:pPr>
            <w:r w:rsidRPr="007B4C1C">
              <w:rPr>
                <w:color w:val="0E0E0E"/>
                <w:spacing w:val="-6"/>
                <w:sz w:val="19"/>
              </w:rPr>
              <w:t>15</w:t>
            </w:r>
            <w:r>
              <w:rPr>
                <w:color w:val="0E0E0E"/>
                <w:spacing w:val="-6"/>
                <w:sz w:val="19"/>
              </w:rPr>
              <w:t xml:space="preserve"> </w:t>
            </w:r>
            <w:r w:rsidRPr="007B4C1C">
              <w:rPr>
                <w:color w:val="0E0E0E"/>
                <w:spacing w:val="-6"/>
                <w:sz w:val="19"/>
              </w:rPr>
              <w:t>–</w:t>
            </w:r>
            <w:r>
              <w:rPr>
                <w:color w:val="0E0E0E"/>
                <w:spacing w:val="51"/>
                <w:sz w:val="19"/>
              </w:rPr>
              <w:t xml:space="preserve"> </w:t>
            </w:r>
            <w:r>
              <w:rPr>
                <w:color w:val="0E0E0E"/>
                <w:sz w:val="19"/>
              </w:rPr>
              <w:t>50</w:t>
            </w:r>
            <w:r>
              <w:rPr>
                <w:color w:val="0E0E0E"/>
                <w:spacing w:val="16"/>
                <w:sz w:val="19"/>
              </w:rPr>
              <w:t xml:space="preserve"> </w:t>
            </w:r>
            <w:r>
              <w:rPr>
                <w:color w:val="212121"/>
                <w:spacing w:val="-5"/>
                <w:w w:val="95"/>
                <w:sz w:val="18"/>
              </w:rPr>
              <w:t>(</w:t>
            </w:r>
            <w:r w:rsidRPr="007B4C1C">
              <w:rPr>
                <w:color w:val="212121"/>
                <w:spacing w:val="-5"/>
                <w:w w:val="95"/>
                <w:sz w:val="18"/>
                <w:vertAlign w:val="superscript"/>
              </w:rPr>
              <w:t>1</w:t>
            </w:r>
            <w:r>
              <w:rPr>
                <w:color w:val="212121"/>
                <w:spacing w:val="-5"/>
                <w:w w:val="95"/>
                <w:sz w:val="18"/>
              </w:rPr>
              <w:t>)</w:t>
            </w:r>
          </w:p>
        </w:tc>
        <w:tc>
          <w:tcPr>
            <w:tcW w:w="3261" w:type="dxa"/>
            <w:tcBorders>
              <w:top w:val="double" w:sz="4" w:space="0" w:color="000000"/>
              <w:left w:val="double" w:sz="4" w:space="0" w:color="000000"/>
              <w:bottom w:val="double" w:sz="4" w:space="0" w:color="000000"/>
              <w:right w:val="double" w:sz="4" w:space="0" w:color="000000"/>
            </w:tcBorders>
          </w:tcPr>
          <w:p w14:paraId="432E06C9" w14:textId="77777777" w:rsidR="00CB092D" w:rsidRDefault="00CB092D">
            <w:pPr>
              <w:pStyle w:val="TableParagraph"/>
              <w:spacing w:before="41"/>
              <w:ind w:left="153" w:right="30"/>
              <w:jc w:val="center"/>
              <w:rPr>
                <w:color w:val="0E0E0E"/>
                <w:sz w:val="19"/>
              </w:rPr>
            </w:pPr>
          </w:p>
        </w:tc>
      </w:tr>
    </w:tbl>
    <w:p w14:paraId="6D192606" w14:textId="59DB486C" w:rsidR="000A7367" w:rsidRPr="0055382A" w:rsidRDefault="00CB092D">
      <w:pPr>
        <w:tabs>
          <w:tab w:val="left" w:pos="973"/>
        </w:tabs>
        <w:spacing w:before="48" w:line="235" w:lineRule="auto"/>
        <w:ind w:left="969" w:right="617" w:hanging="337"/>
        <w:rPr>
          <w:sz w:val="17"/>
          <w:lang w:val="da-DK"/>
        </w:rPr>
      </w:pPr>
      <w:r>
        <w:rPr>
          <w:color w:val="212121"/>
          <w:spacing w:val="-4"/>
          <w:sz w:val="17"/>
          <w:lang w:val="da-DK"/>
        </w:rPr>
        <w:br/>
      </w:r>
      <w:r w:rsidRPr="0055382A">
        <w:rPr>
          <w:color w:val="212121"/>
          <w:spacing w:val="-4"/>
          <w:sz w:val="17"/>
          <w:lang w:val="da-DK"/>
        </w:rPr>
        <w:t>(</w:t>
      </w:r>
      <w:r w:rsidR="007B4C1C">
        <w:rPr>
          <w:color w:val="212121"/>
          <w:spacing w:val="-4"/>
          <w:sz w:val="18"/>
          <w:szCs w:val="24"/>
          <w:vertAlign w:val="superscript"/>
          <w:lang w:val="da-DK"/>
        </w:rPr>
        <w:t>1</w:t>
      </w:r>
      <w:r w:rsidRPr="0055382A">
        <w:rPr>
          <w:color w:val="212121"/>
          <w:spacing w:val="-4"/>
          <w:sz w:val="17"/>
          <w:lang w:val="da-DK"/>
        </w:rPr>
        <w:t>)</w:t>
      </w:r>
      <w:r w:rsidR="007B4C1C">
        <w:rPr>
          <w:color w:val="212121"/>
          <w:sz w:val="17"/>
          <w:lang w:val="da-DK"/>
        </w:rPr>
        <w:t xml:space="preserve"> </w:t>
      </w:r>
      <w:r w:rsidRPr="0055382A">
        <w:rPr>
          <w:color w:val="0E0E0E"/>
          <w:sz w:val="17"/>
          <w:lang w:val="da-DK"/>
        </w:rPr>
        <w:t>Den</w:t>
      </w:r>
      <w:r w:rsidRPr="0055382A">
        <w:rPr>
          <w:color w:val="0E0E0E"/>
          <w:spacing w:val="2"/>
          <w:sz w:val="17"/>
          <w:lang w:val="da-DK"/>
        </w:rPr>
        <w:t xml:space="preserve"> </w:t>
      </w:r>
      <w:r w:rsidRPr="0055382A">
        <w:rPr>
          <w:color w:val="212121"/>
          <w:sz w:val="17"/>
          <w:lang w:val="da-DK"/>
        </w:rPr>
        <w:t>øvre</w:t>
      </w:r>
      <w:r w:rsidRPr="0055382A">
        <w:rPr>
          <w:color w:val="212121"/>
          <w:spacing w:val="-6"/>
          <w:sz w:val="17"/>
          <w:lang w:val="da-DK"/>
        </w:rPr>
        <w:t xml:space="preserve"> </w:t>
      </w:r>
      <w:r w:rsidRPr="0055382A">
        <w:rPr>
          <w:color w:val="212121"/>
          <w:sz w:val="17"/>
          <w:lang w:val="da-DK"/>
        </w:rPr>
        <w:t>ende</w:t>
      </w:r>
      <w:r w:rsidRPr="0055382A">
        <w:rPr>
          <w:color w:val="212121"/>
          <w:spacing w:val="-5"/>
          <w:sz w:val="17"/>
          <w:lang w:val="da-DK"/>
        </w:rPr>
        <w:t xml:space="preserve"> </w:t>
      </w:r>
      <w:r w:rsidRPr="0055382A">
        <w:rPr>
          <w:color w:val="212121"/>
          <w:sz w:val="17"/>
          <w:lang w:val="da-DK"/>
        </w:rPr>
        <w:t>af</w:t>
      </w:r>
      <w:r w:rsidRPr="0055382A">
        <w:rPr>
          <w:color w:val="212121"/>
          <w:spacing w:val="-1"/>
          <w:sz w:val="17"/>
          <w:lang w:val="da-DK"/>
        </w:rPr>
        <w:t xml:space="preserve"> </w:t>
      </w:r>
      <w:r w:rsidRPr="0055382A">
        <w:rPr>
          <w:color w:val="0E0E0E"/>
          <w:sz w:val="17"/>
          <w:lang w:val="da-DK"/>
        </w:rPr>
        <w:t>BAT-AEL-intervallet</w:t>
      </w:r>
      <w:r w:rsidRPr="0055382A">
        <w:rPr>
          <w:color w:val="0E0E0E"/>
          <w:spacing w:val="-6"/>
          <w:sz w:val="17"/>
          <w:lang w:val="da-DK"/>
        </w:rPr>
        <w:t xml:space="preserve"> </w:t>
      </w:r>
      <w:r w:rsidRPr="0055382A">
        <w:rPr>
          <w:color w:val="0E0E0E"/>
          <w:sz w:val="17"/>
          <w:lang w:val="da-DK"/>
        </w:rPr>
        <w:t>kan</w:t>
      </w:r>
      <w:r w:rsidRPr="0055382A">
        <w:rPr>
          <w:color w:val="0E0E0E"/>
          <w:spacing w:val="-1"/>
          <w:sz w:val="17"/>
          <w:lang w:val="da-DK"/>
        </w:rPr>
        <w:t xml:space="preserve"> </w:t>
      </w:r>
      <w:r w:rsidRPr="0055382A">
        <w:rPr>
          <w:color w:val="212121"/>
          <w:sz w:val="17"/>
          <w:lang w:val="da-DK"/>
        </w:rPr>
        <w:t>være</w:t>
      </w:r>
      <w:r w:rsidRPr="0055382A">
        <w:rPr>
          <w:color w:val="212121"/>
          <w:spacing w:val="-2"/>
          <w:sz w:val="17"/>
          <w:lang w:val="da-DK"/>
        </w:rPr>
        <w:t xml:space="preserve"> </w:t>
      </w:r>
      <w:r w:rsidRPr="0055382A">
        <w:rPr>
          <w:color w:val="0E0E0E"/>
          <w:sz w:val="17"/>
          <w:lang w:val="da-DK"/>
        </w:rPr>
        <w:t>højere</w:t>
      </w:r>
      <w:r w:rsidRPr="0055382A">
        <w:rPr>
          <w:color w:val="0E0E0E"/>
          <w:spacing w:val="-1"/>
          <w:sz w:val="17"/>
          <w:lang w:val="da-DK"/>
        </w:rPr>
        <w:t xml:space="preserve"> </w:t>
      </w:r>
      <w:r w:rsidRPr="0055382A">
        <w:rPr>
          <w:color w:val="212121"/>
          <w:sz w:val="17"/>
          <w:lang w:val="da-DK"/>
        </w:rPr>
        <w:t>og</w:t>
      </w:r>
      <w:r w:rsidRPr="0055382A">
        <w:rPr>
          <w:color w:val="212121"/>
          <w:spacing w:val="-2"/>
          <w:sz w:val="17"/>
          <w:lang w:val="da-DK"/>
        </w:rPr>
        <w:t xml:space="preserve"> </w:t>
      </w:r>
      <w:r w:rsidRPr="0055382A">
        <w:rPr>
          <w:color w:val="212121"/>
          <w:sz w:val="17"/>
          <w:lang w:val="da-DK"/>
        </w:rPr>
        <w:t>op</w:t>
      </w:r>
      <w:r w:rsidRPr="0055382A">
        <w:rPr>
          <w:color w:val="212121"/>
          <w:spacing w:val="-2"/>
          <w:sz w:val="17"/>
          <w:lang w:val="da-DK"/>
        </w:rPr>
        <w:t xml:space="preserve"> </w:t>
      </w:r>
      <w:r w:rsidRPr="0055382A">
        <w:rPr>
          <w:color w:val="212121"/>
          <w:sz w:val="17"/>
          <w:lang w:val="da-DK"/>
        </w:rPr>
        <w:t>til</w:t>
      </w:r>
      <w:r w:rsidRPr="0055382A">
        <w:rPr>
          <w:color w:val="212121"/>
          <w:spacing w:val="-5"/>
          <w:sz w:val="17"/>
          <w:lang w:val="da-DK"/>
        </w:rPr>
        <w:t xml:space="preserve"> </w:t>
      </w:r>
      <w:r w:rsidRPr="0055382A">
        <w:rPr>
          <w:color w:val="0E0E0E"/>
          <w:sz w:val="17"/>
          <w:lang w:val="da-DK"/>
        </w:rPr>
        <w:t>100</w:t>
      </w:r>
      <w:r w:rsidRPr="0055382A">
        <w:rPr>
          <w:color w:val="0E0E0E"/>
          <w:spacing w:val="-2"/>
          <w:sz w:val="17"/>
          <w:lang w:val="da-DK"/>
        </w:rPr>
        <w:t xml:space="preserve"> </w:t>
      </w:r>
      <w:r w:rsidRPr="0055382A">
        <w:rPr>
          <w:color w:val="0E0E0E"/>
          <w:sz w:val="17"/>
          <w:lang w:val="da-DK"/>
        </w:rPr>
        <w:t>mg</w:t>
      </w:r>
      <w:r w:rsidRPr="0055382A">
        <w:rPr>
          <w:color w:val="0E0E0E"/>
          <w:spacing w:val="-2"/>
          <w:sz w:val="17"/>
          <w:lang w:val="da-DK"/>
        </w:rPr>
        <w:t xml:space="preserve"> </w:t>
      </w:r>
      <w:r w:rsidRPr="0055382A">
        <w:rPr>
          <w:color w:val="212121"/>
          <w:sz w:val="17"/>
          <w:lang w:val="da-DK"/>
        </w:rPr>
        <w:t>CjNm</w:t>
      </w:r>
      <w:r w:rsidRPr="0055382A">
        <w:rPr>
          <w:color w:val="494949"/>
          <w:position w:val="5"/>
          <w:sz w:val="10"/>
          <w:lang w:val="da-DK"/>
        </w:rPr>
        <w:t>3</w:t>
      </w:r>
      <w:r w:rsidRPr="0055382A">
        <w:rPr>
          <w:color w:val="494949"/>
          <w:sz w:val="10"/>
          <w:lang w:val="da-DK"/>
        </w:rPr>
        <w:t>,</w:t>
      </w:r>
      <w:r w:rsidRPr="0055382A">
        <w:rPr>
          <w:color w:val="494949"/>
          <w:spacing w:val="21"/>
          <w:sz w:val="10"/>
          <w:lang w:val="da-DK"/>
        </w:rPr>
        <w:t xml:space="preserve"> </w:t>
      </w:r>
      <w:r w:rsidRPr="0055382A">
        <w:rPr>
          <w:color w:val="0E0E0E"/>
          <w:sz w:val="17"/>
          <w:lang w:val="da-DK"/>
        </w:rPr>
        <w:t>hvis</w:t>
      </w:r>
      <w:r w:rsidRPr="0055382A">
        <w:rPr>
          <w:color w:val="0E0E0E"/>
          <w:spacing w:val="-1"/>
          <w:sz w:val="17"/>
          <w:lang w:val="da-DK"/>
        </w:rPr>
        <w:t xml:space="preserve"> </w:t>
      </w:r>
      <w:r w:rsidRPr="0055382A">
        <w:rPr>
          <w:color w:val="212121"/>
          <w:sz w:val="17"/>
          <w:lang w:val="da-DK"/>
        </w:rPr>
        <w:t>spildgasbehandlingssystemets</w:t>
      </w:r>
      <w:r w:rsidRPr="0055382A">
        <w:rPr>
          <w:color w:val="212121"/>
          <w:spacing w:val="-4"/>
          <w:sz w:val="17"/>
          <w:lang w:val="da-DK"/>
        </w:rPr>
        <w:t xml:space="preserve"> </w:t>
      </w:r>
      <w:r w:rsidRPr="0055382A">
        <w:rPr>
          <w:color w:val="0E0E0E"/>
          <w:sz w:val="17"/>
          <w:lang w:val="da-DK"/>
        </w:rPr>
        <w:t>r</w:t>
      </w:r>
      <w:r w:rsidRPr="0055382A">
        <w:rPr>
          <w:color w:val="383838"/>
          <w:sz w:val="17"/>
          <w:lang w:val="da-DK"/>
        </w:rPr>
        <w:t>e</w:t>
      </w:r>
      <w:r w:rsidRPr="0055382A">
        <w:rPr>
          <w:color w:val="0E0E0E"/>
          <w:sz w:val="17"/>
          <w:lang w:val="da-DK"/>
        </w:rPr>
        <w:t>duktionsef­ fektivitet for</w:t>
      </w:r>
      <w:r w:rsidRPr="0055382A">
        <w:rPr>
          <w:color w:val="0E0E0E"/>
          <w:spacing w:val="-2"/>
          <w:sz w:val="17"/>
          <w:lang w:val="da-DK"/>
        </w:rPr>
        <w:t xml:space="preserve"> </w:t>
      </w:r>
      <w:r w:rsidRPr="0055382A">
        <w:rPr>
          <w:color w:val="212121"/>
          <w:sz w:val="17"/>
          <w:lang w:val="da-DK"/>
        </w:rPr>
        <w:t xml:space="preserve">TVOC er </w:t>
      </w:r>
      <w:r w:rsidRPr="0055382A">
        <w:rPr>
          <w:color w:val="212121"/>
          <w:sz w:val="15"/>
          <w:lang w:val="da-DK"/>
        </w:rPr>
        <w:t xml:space="preserve">&gt; </w:t>
      </w:r>
      <w:r w:rsidRPr="0055382A">
        <w:rPr>
          <w:color w:val="212121"/>
          <w:sz w:val="17"/>
          <w:lang w:val="da-DK"/>
        </w:rPr>
        <w:t>95</w:t>
      </w:r>
      <w:r w:rsidRPr="0055382A">
        <w:rPr>
          <w:color w:val="212121"/>
          <w:spacing w:val="-3"/>
          <w:sz w:val="17"/>
          <w:lang w:val="da-DK"/>
        </w:rPr>
        <w:t xml:space="preserve"> </w:t>
      </w:r>
      <w:r w:rsidRPr="0055382A">
        <w:rPr>
          <w:color w:val="212121"/>
          <w:sz w:val="17"/>
          <w:lang w:val="da-DK"/>
        </w:rPr>
        <w:t>%.</w:t>
      </w:r>
    </w:p>
    <w:p w14:paraId="6D192607" w14:textId="77777777" w:rsidR="000A7367" w:rsidRPr="0055382A" w:rsidRDefault="004723A7">
      <w:pPr>
        <w:pStyle w:val="Brdtekst"/>
        <w:rPr>
          <w:lang w:val="da-DK"/>
        </w:rPr>
      </w:pPr>
      <w:r>
        <w:rPr>
          <w:noProof/>
          <w:lang w:val="da-DK" w:eastAsia="da-DK"/>
        </w:rPr>
        <mc:AlternateContent>
          <mc:Choice Requires="wps">
            <w:drawing>
              <wp:anchor distT="0" distB="0" distL="0" distR="0" simplePos="0" relativeHeight="251658264" behindDoc="1" locked="0" layoutInCell="1" allowOverlap="1" wp14:anchorId="6D192FC6" wp14:editId="6D192FC7">
                <wp:simplePos x="0" y="0"/>
                <wp:positionH relativeFrom="page">
                  <wp:posOffset>865632</wp:posOffset>
                </wp:positionH>
                <wp:positionV relativeFrom="paragraph">
                  <wp:posOffset>146673</wp:posOffset>
                </wp:positionV>
                <wp:extent cx="5842000" cy="7620"/>
                <wp:effectExtent l="0" t="0" r="0" b="0"/>
                <wp:wrapTopAndBottom/>
                <wp:docPr id="170" name="Graphic 17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42000" cy="7620"/>
                        </a:xfrm>
                        <a:custGeom>
                          <a:avLst/>
                          <a:gdLst/>
                          <a:ahLst/>
                          <a:cxnLst/>
                          <a:rect l="l" t="t" r="r" b="b"/>
                          <a:pathLst>
                            <a:path w="5842000" h="7620">
                              <a:moveTo>
                                <a:pt x="5841492" y="7620"/>
                              </a:moveTo>
                              <a:lnTo>
                                <a:pt x="0" y="7620"/>
                              </a:lnTo>
                              <a:lnTo>
                                <a:pt x="0" y="0"/>
                              </a:lnTo>
                              <a:lnTo>
                                <a:pt x="5841492" y="0"/>
                              </a:lnTo>
                              <a:lnTo>
                                <a:pt x="5841492" y="762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arto="http://schemas.microsoft.com/office/word/2006/arto">
            <w:pict>
              <v:shape w14:anchorId="15FC8415" id="Graphic 170" o:spid="_x0000_s1026" style="position:absolute;margin-left:68.15pt;margin-top:11.55pt;width:460pt;height:.6pt;z-index:-251658199;visibility:visible;mso-wrap-style:square;mso-wrap-distance-left:0;mso-wrap-distance-top:0;mso-wrap-distance-right:0;mso-wrap-distance-bottom:0;mso-position-horizontal:absolute;mso-position-horizontal-relative:page;mso-position-vertical:absolute;mso-position-vertical-relative:text;v-text-anchor:top" coordsize="584200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" path="m5841492,7620l,7620,,,5841492,r,7620xe" fillcolor="black" stroked="f">
                <v:path arrowok="t"/>
                <w10:wrap type="topAndBottom" anchorx="page"/>
              </v:shape>
            </w:pict>
          </mc:Fallback>
        </mc:AlternateContent>
      </w:r>
    </w:p>
    <w:p w14:paraId="6D192608" w14:textId="77777777" w:rsidR="000A7367" w:rsidRPr="0055382A" w:rsidRDefault="000A7367">
      <w:pPr>
        <w:rPr>
          <w:lang w:val="da-DK"/>
        </w:rPr>
        <w:sectPr w:rsidR="000A7367" w:rsidRPr="0055382A">
          <w:type w:val="continuous"/>
          <w:pgSz w:w="11910" w:h="16840"/>
          <w:pgMar w:top="660" w:right="700" w:bottom="600" w:left="740" w:header="897" w:footer="414" w:gutter="0"/>
          <w:cols w:space="708"/>
        </w:sectPr>
      </w:pPr>
    </w:p>
    <w:p w14:paraId="6D192609" w14:textId="77777777" w:rsidR="000A7367" w:rsidRPr="0055382A" w:rsidRDefault="000A7367">
      <w:pPr>
        <w:pStyle w:val="Brdtekst"/>
        <w:spacing w:before="221"/>
        <w:rPr>
          <w:sz w:val="20"/>
          <w:lang w:val="da-DK"/>
        </w:rPr>
      </w:pPr>
    </w:p>
    <w:p w14:paraId="6D19260A" w14:textId="77777777" w:rsidR="000A7367" w:rsidRPr="0055382A" w:rsidRDefault="004723A7">
      <w:pPr>
        <w:pStyle w:val="Overskrift3"/>
        <w:numPr>
          <w:ilvl w:val="3"/>
          <w:numId w:val="10"/>
        </w:numPr>
        <w:tabs>
          <w:tab w:val="left" w:pos="1436"/>
        </w:tabs>
        <w:ind w:left="1436" w:hanging="808"/>
        <w:rPr>
          <w:i w:val="0"/>
          <w:color w:val="1A1A1A"/>
          <w:sz w:val="18"/>
          <w:lang w:val="da-DK"/>
        </w:rPr>
      </w:pPr>
      <w:r w:rsidRPr="0055382A">
        <w:rPr>
          <w:color w:val="1A1A1A"/>
          <w:w w:val="80"/>
          <w:lang w:val="da-DK"/>
        </w:rPr>
        <w:t>Emissioner</w:t>
      </w:r>
      <w:r w:rsidRPr="0055382A">
        <w:rPr>
          <w:color w:val="1A1A1A"/>
          <w:spacing w:val="1"/>
          <w:lang w:val="da-DK"/>
        </w:rPr>
        <w:t xml:space="preserve"> </w:t>
      </w:r>
      <w:r w:rsidRPr="0055382A">
        <w:rPr>
          <w:color w:val="1A1A1A"/>
          <w:w w:val="80"/>
          <w:lang w:val="da-DK"/>
        </w:rPr>
        <w:t>til</w:t>
      </w:r>
      <w:r w:rsidRPr="0055382A">
        <w:rPr>
          <w:color w:val="1A1A1A"/>
          <w:spacing w:val="7"/>
          <w:lang w:val="da-DK"/>
        </w:rPr>
        <w:t xml:space="preserve"> </w:t>
      </w:r>
      <w:r w:rsidRPr="0055382A">
        <w:rPr>
          <w:color w:val="050505"/>
          <w:w w:val="80"/>
          <w:lang w:val="da-DK"/>
        </w:rPr>
        <w:t>luft</w:t>
      </w:r>
      <w:r w:rsidRPr="0055382A">
        <w:rPr>
          <w:color w:val="050505"/>
          <w:spacing w:val="2"/>
          <w:lang w:val="da-DK"/>
        </w:rPr>
        <w:t xml:space="preserve"> </w:t>
      </w:r>
      <w:r w:rsidRPr="0055382A">
        <w:rPr>
          <w:color w:val="050505"/>
          <w:w w:val="80"/>
          <w:lang w:val="da-DK"/>
        </w:rPr>
        <w:t>fra</w:t>
      </w:r>
      <w:r w:rsidRPr="0055382A">
        <w:rPr>
          <w:color w:val="050505"/>
          <w:spacing w:val="-6"/>
          <w:lang w:val="da-DK"/>
        </w:rPr>
        <w:t xml:space="preserve"> </w:t>
      </w:r>
      <w:r w:rsidRPr="0055382A">
        <w:rPr>
          <w:color w:val="1A1A1A"/>
          <w:w w:val="80"/>
          <w:lang w:val="da-DK"/>
        </w:rPr>
        <w:t>støbeprocessen</w:t>
      </w:r>
      <w:r w:rsidRPr="0055382A">
        <w:rPr>
          <w:color w:val="1A1A1A"/>
          <w:spacing w:val="-3"/>
          <w:w w:val="80"/>
          <w:lang w:val="da-DK"/>
        </w:rPr>
        <w:t xml:space="preserve"> </w:t>
      </w:r>
      <w:r w:rsidRPr="0055382A">
        <w:rPr>
          <w:color w:val="050505"/>
          <w:w w:val="80"/>
          <w:lang w:val="da-DK"/>
        </w:rPr>
        <w:t>i</w:t>
      </w:r>
      <w:r w:rsidRPr="0055382A">
        <w:rPr>
          <w:color w:val="050505"/>
          <w:spacing w:val="-5"/>
          <w:lang w:val="da-DK"/>
        </w:rPr>
        <w:t xml:space="preserve"> </w:t>
      </w:r>
      <w:r w:rsidRPr="0055382A">
        <w:rPr>
          <w:color w:val="1A1A1A"/>
          <w:w w:val="80"/>
          <w:lang w:val="da-DK"/>
        </w:rPr>
        <w:t>støberier</w:t>
      </w:r>
      <w:r w:rsidRPr="0055382A">
        <w:rPr>
          <w:color w:val="464646"/>
          <w:w w:val="80"/>
          <w:lang w:val="da-DK"/>
        </w:rPr>
        <w:t>,</w:t>
      </w:r>
      <w:r w:rsidRPr="0055382A">
        <w:rPr>
          <w:color w:val="464646"/>
          <w:spacing w:val="-2"/>
          <w:w w:val="80"/>
          <w:lang w:val="da-DK"/>
        </w:rPr>
        <w:t xml:space="preserve"> </w:t>
      </w:r>
      <w:r w:rsidRPr="0055382A">
        <w:rPr>
          <w:color w:val="050505"/>
          <w:w w:val="80"/>
          <w:lang w:val="da-DK"/>
        </w:rPr>
        <w:t>der</w:t>
      </w:r>
      <w:r w:rsidRPr="0055382A">
        <w:rPr>
          <w:color w:val="050505"/>
          <w:spacing w:val="-10"/>
          <w:lang w:val="da-DK"/>
        </w:rPr>
        <w:t xml:space="preserve"> </w:t>
      </w:r>
      <w:r w:rsidRPr="0055382A">
        <w:rPr>
          <w:color w:val="1A1A1A"/>
          <w:w w:val="80"/>
          <w:lang w:val="da-DK"/>
        </w:rPr>
        <w:t>anvender</w:t>
      </w:r>
      <w:r w:rsidRPr="0055382A">
        <w:rPr>
          <w:color w:val="1A1A1A"/>
          <w:spacing w:val="27"/>
          <w:lang w:val="da-DK"/>
        </w:rPr>
        <w:t xml:space="preserve"> </w:t>
      </w:r>
      <w:r w:rsidRPr="0055382A">
        <w:rPr>
          <w:color w:val="050505"/>
          <w:w w:val="80"/>
          <w:lang w:val="da-DK"/>
        </w:rPr>
        <w:t>permanente</w:t>
      </w:r>
      <w:r w:rsidRPr="0055382A">
        <w:rPr>
          <w:color w:val="050505"/>
          <w:spacing w:val="4"/>
          <w:lang w:val="da-DK"/>
        </w:rPr>
        <w:t xml:space="preserve"> </w:t>
      </w:r>
      <w:r w:rsidRPr="0055382A">
        <w:rPr>
          <w:color w:val="1A1A1A"/>
          <w:spacing w:val="-2"/>
          <w:w w:val="80"/>
          <w:lang w:val="da-DK"/>
        </w:rPr>
        <w:t>støbeforme</w:t>
      </w:r>
    </w:p>
    <w:p w14:paraId="6D19260B" w14:textId="77777777" w:rsidR="000A7367" w:rsidRPr="0055382A" w:rsidRDefault="000A7367">
      <w:pPr>
        <w:pStyle w:val="Brdtekst"/>
        <w:rPr>
          <w:i/>
          <w:sz w:val="20"/>
          <w:lang w:val="da-DK"/>
        </w:rPr>
      </w:pPr>
    </w:p>
    <w:p w14:paraId="6D19260C" w14:textId="77777777" w:rsidR="000A7367" w:rsidRPr="0055382A" w:rsidRDefault="000A7367">
      <w:pPr>
        <w:pStyle w:val="Brdtekst"/>
        <w:rPr>
          <w:i/>
          <w:sz w:val="20"/>
          <w:lang w:val="da-DK"/>
        </w:rPr>
      </w:pPr>
    </w:p>
    <w:p w14:paraId="6D19260D" w14:textId="77777777" w:rsidR="000A7367" w:rsidRPr="0055382A" w:rsidRDefault="000A7367">
      <w:pPr>
        <w:pStyle w:val="Brdtekst"/>
        <w:rPr>
          <w:i/>
          <w:sz w:val="20"/>
          <w:lang w:val="da-DK"/>
        </w:rPr>
      </w:pPr>
    </w:p>
    <w:tbl>
      <w:tblPr>
        <w:tblStyle w:val="Tabel-Gitter"/>
        <w:tblW w:w="0" w:type="auto"/>
        <w:tblInd w:w="667" w:type="dxa"/>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
      <w:tblGrid>
        <w:gridCol w:w="2735"/>
        <w:gridCol w:w="5928"/>
      </w:tblGrid>
      <w:tr w:rsidR="001C0FF9" w:rsidRPr="00B41B04" w14:paraId="0680739E" w14:textId="77777777">
        <w:tc>
          <w:tcPr>
            <w:tcW w:w="2735" w:type="dxa"/>
          </w:tcPr>
          <w:p w14:paraId="0818E18B" w14:textId="77777777" w:rsidR="001C0FF9" w:rsidRPr="00613F07" w:rsidRDefault="001C0FF9">
            <w:pPr>
              <w:pStyle w:val="Listeafsnit"/>
              <w:tabs>
                <w:tab w:val="left" w:pos="2224"/>
              </w:tabs>
              <w:spacing w:line="230" w:lineRule="auto"/>
              <w:ind w:left="0" w:firstLine="0"/>
              <w:rPr>
                <w:sz w:val="19"/>
                <w:lang w:val="da-DK"/>
              </w:rPr>
            </w:pPr>
            <w:r w:rsidRPr="00613F07">
              <w:rPr>
                <w:sz w:val="19"/>
                <w:lang w:val="da-DK"/>
              </w:rPr>
              <w:t>Virksomhedens planlagte aktiviteter for at opfylde BAT-kravet (handleplan)</w:t>
            </w:r>
          </w:p>
        </w:tc>
        <w:tc>
          <w:tcPr>
            <w:tcW w:w="5928" w:type="dxa"/>
            <w:shd w:val="clear" w:color="auto" w:fill="auto"/>
          </w:tcPr>
          <w:p w14:paraId="3D9133E3" w14:textId="77777777" w:rsidR="001C0FF9" w:rsidRPr="00613F07" w:rsidRDefault="001C0FF9">
            <w:pPr>
              <w:pStyle w:val="Listeafsnit"/>
              <w:tabs>
                <w:tab w:val="left" w:pos="1913"/>
              </w:tabs>
              <w:spacing w:line="230" w:lineRule="auto"/>
              <w:ind w:left="0" w:right="619" w:firstLine="0"/>
              <w:jc w:val="both"/>
              <w:rPr>
                <w:color w:val="808080" w:themeColor="background1" w:themeShade="80"/>
                <w:sz w:val="19"/>
                <w:lang w:val="da-DK"/>
              </w:rPr>
            </w:pPr>
          </w:p>
        </w:tc>
      </w:tr>
      <w:tr w:rsidR="001C0FF9" w14:paraId="630DFCDA" w14:textId="77777777">
        <w:tc>
          <w:tcPr>
            <w:tcW w:w="2735" w:type="dxa"/>
          </w:tcPr>
          <w:p w14:paraId="08E03A4F" w14:textId="77777777" w:rsidR="001C0FF9" w:rsidRDefault="001C0FF9">
            <w:pPr>
              <w:pStyle w:val="Listeafsnit"/>
              <w:tabs>
                <w:tab w:val="left" w:pos="2224"/>
              </w:tabs>
              <w:spacing w:line="230" w:lineRule="auto"/>
              <w:ind w:left="0" w:firstLine="0"/>
              <w:rPr>
                <w:sz w:val="19"/>
                <w:szCs w:val="19"/>
              </w:rPr>
            </w:pPr>
            <w:r w:rsidRPr="6B33377A">
              <w:rPr>
                <w:sz w:val="19"/>
                <w:szCs w:val="19"/>
              </w:rPr>
              <w:t>Virksomhedens reference til dokumentation</w:t>
            </w:r>
          </w:p>
        </w:tc>
        <w:tc>
          <w:tcPr>
            <w:tcW w:w="5928" w:type="dxa"/>
            <w:shd w:val="clear" w:color="auto" w:fill="auto"/>
          </w:tcPr>
          <w:p w14:paraId="1D29AE3C" w14:textId="77777777" w:rsidR="001C0FF9" w:rsidRPr="00624D01" w:rsidRDefault="001C0FF9">
            <w:pPr>
              <w:tabs>
                <w:tab w:val="left" w:pos="1913"/>
              </w:tabs>
              <w:spacing w:line="230" w:lineRule="auto"/>
              <w:ind w:right="-29"/>
              <w:rPr>
                <w:color w:val="808080" w:themeColor="background1" w:themeShade="80"/>
                <w:sz w:val="19"/>
              </w:rPr>
            </w:pPr>
          </w:p>
        </w:tc>
      </w:tr>
    </w:tbl>
    <w:p w14:paraId="6D19260E" w14:textId="77777777" w:rsidR="000A7367" w:rsidRPr="0055382A" w:rsidRDefault="000A7367">
      <w:pPr>
        <w:pStyle w:val="Brdtekst"/>
        <w:rPr>
          <w:i/>
          <w:sz w:val="20"/>
          <w:lang w:val="da-DK"/>
        </w:rPr>
      </w:pPr>
    </w:p>
    <w:p w14:paraId="6D19260F" w14:textId="77777777" w:rsidR="000A7367" w:rsidRPr="0055382A" w:rsidRDefault="000A7367">
      <w:pPr>
        <w:pStyle w:val="Brdtekst"/>
        <w:rPr>
          <w:i/>
          <w:sz w:val="20"/>
          <w:lang w:val="da-DK"/>
        </w:rPr>
      </w:pPr>
    </w:p>
    <w:p w14:paraId="6D192610" w14:textId="77777777" w:rsidR="000A7367" w:rsidRPr="0055382A" w:rsidRDefault="000A7367">
      <w:pPr>
        <w:pStyle w:val="Brdtekst"/>
        <w:rPr>
          <w:i/>
          <w:sz w:val="20"/>
          <w:lang w:val="da-DK"/>
        </w:rPr>
      </w:pPr>
    </w:p>
    <w:p w14:paraId="6D192611" w14:textId="77777777" w:rsidR="000A7367" w:rsidRPr="0055382A" w:rsidRDefault="000A7367">
      <w:pPr>
        <w:pStyle w:val="Brdtekst"/>
        <w:spacing w:before="36"/>
        <w:rPr>
          <w:i/>
          <w:sz w:val="20"/>
          <w:lang w:val="da-DK"/>
        </w:rPr>
      </w:pPr>
    </w:p>
    <w:p w14:paraId="6D192612" w14:textId="77777777" w:rsidR="000A7367" w:rsidRPr="0055382A" w:rsidRDefault="004723A7">
      <w:pPr>
        <w:pStyle w:val="Overskrift4"/>
        <w:spacing w:line="237" w:lineRule="auto"/>
        <w:ind w:left="1198" w:hanging="1"/>
        <w:rPr>
          <w:lang w:val="da-DK"/>
        </w:rPr>
      </w:pPr>
      <w:r w:rsidRPr="0055382A">
        <w:rPr>
          <w:color w:val="050505"/>
          <w:lang w:val="da-DK"/>
        </w:rPr>
        <w:t>BAT 29</w:t>
      </w:r>
      <w:r w:rsidRPr="0055382A">
        <w:rPr>
          <w:color w:val="050505"/>
          <w:spacing w:val="80"/>
          <w:w w:val="150"/>
          <w:lang w:val="da-DK"/>
        </w:rPr>
        <w:t xml:space="preserve"> </w:t>
      </w:r>
      <w:r w:rsidRPr="0055382A">
        <w:rPr>
          <w:color w:val="050505"/>
          <w:lang w:val="da-DK"/>
        </w:rPr>
        <w:t>For at forebygge</w:t>
      </w:r>
      <w:r w:rsidRPr="0055382A">
        <w:rPr>
          <w:color w:val="050505"/>
          <w:spacing w:val="24"/>
          <w:lang w:val="da-DK"/>
        </w:rPr>
        <w:t xml:space="preserve"> </w:t>
      </w:r>
      <w:r w:rsidRPr="0055382A">
        <w:rPr>
          <w:color w:val="050505"/>
          <w:lang w:val="da-DK"/>
        </w:rPr>
        <w:t>eller reducere</w:t>
      </w:r>
      <w:r w:rsidRPr="0055382A">
        <w:rPr>
          <w:color w:val="050505"/>
          <w:spacing w:val="21"/>
          <w:lang w:val="da-DK"/>
        </w:rPr>
        <w:t xml:space="preserve"> </w:t>
      </w:r>
      <w:r w:rsidRPr="0055382A">
        <w:rPr>
          <w:color w:val="050505"/>
          <w:lang w:val="da-DK"/>
        </w:rPr>
        <w:t>emissioner</w:t>
      </w:r>
      <w:r w:rsidRPr="0055382A">
        <w:rPr>
          <w:color w:val="050505"/>
          <w:spacing w:val="27"/>
          <w:lang w:val="da-DK"/>
        </w:rPr>
        <w:t xml:space="preserve"> </w:t>
      </w:r>
      <w:r w:rsidRPr="0055382A">
        <w:rPr>
          <w:color w:val="050505"/>
          <w:lang w:val="da-DK"/>
        </w:rPr>
        <w:t>til luft fra støbeprocessen i støberier, der anvender permanente støbeforme, er det BAT</w:t>
      </w:r>
      <w:r w:rsidRPr="0055382A">
        <w:rPr>
          <w:color w:val="050505"/>
          <w:spacing w:val="-3"/>
          <w:lang w:val="da-DK"/>
        </w:rPr>
        <w:t xml:space="preserve"> </w:t>
      </w:r>
      <w:r w:rsidRPr="0055382A">
        <w:rPr>
          <w:color w:val="050505"/>
          <w:lang w:val="da-DK"/>
        </w:rPr>
        <w:t>at:</w:t>
      </w:r>
    </w:p>
    <w:p w14:paraId="6D192613" w14:textId="77777777" w:rsidR="000A7367" w:rsidRPr="0055382A" w:rsidRDefault="000A7367">
      <w:pPr>
        <w:pStyle w:val="Brdtekst"/>
        <w:rPr>
          <w:b/>
          <w:sz w:val="19"/>
          <w:lang w:val="da-DK"/>
        </w:rPr>
      </w:pPr>
    </w:p>
    <w:p w14:paraId="6D192614" w14:textId="77777777" w:rsidR="000A7367" w:rsidRPr="0055382A" w:rsidRDefault="000A7367">
      <w:pPr>
        <w:pStyle w:val="Brdtekst"/>
        <w:rPr>
          <w:b/>
          <w:sz w:val="19"/>
          <w:lang w:val="da-DK"/>
        </w:rPr>
      </w:pPr>
    </w:p>
    <w:p w14:paraId="6D192615" w14:textId="77777777" w:rsidR="000A7367" w:rsidRPr="0055382A" w:rsidRDefault="000A7367">
      <w:pPr>
        <w:pStyle w:val="Brdtekst"/>
        <w:spacing w:before="34"/>
        <w:rPr>
          <w:b/>
          <w:sz w:val="19"/>
          <w:lang w:val="da-DK"/>
        </w:rPr>
      </w:pPr>
    </w:p>
    <w:p w14:paraId="6D192616" w14:textId="77777777" w:rsidR="000A7367" w:rsidRPr="0055382A" w:rsidRDefault="004723A7">
      <w:pPr>
        <w:pStyle w:val="Listeafsnit"/>
        <w:numPr>
          <w:ilvl w:val="4"/>
          <w:numId w:val="10"/>
        </w:numPr>
        <w:tabs>
          <w:tab w:val="left" w:pos="1536"/>
        </w:tabs>
        <w:rPr>
          <w:sz w:val="18"/>
          <w:lang w:val="da-DK"/>
        </w:rPr>
      </w:pPr>
      <w:r w:rsidRPr="0055382A">
        <w:rPr>
          <w:color w:val="1A1A1A"/>
          <w:sz w:val="18"/>
          <w:lang w:val="da-DK"/>
        </w:rPr>
        <w:t>forebygge</w:t>
      </w:r>
      <w:r w:rsidRPr="0055382A">
        <w:rPr>
          <w:color w:val="1A1A1A"/>
          <w:spacing w:val="9"/>
          <w:sz w:val="18"/>
          <w:lang w:val="da-DK"/>
        </w:rPr>
        <w:t xml:space="preserve"> </w:t>
      </w:r>
      <w:r w:rsidRPr="0055382A">
        <w:rPr>
          <w:color w:val="050505"/>
          <w:sz w:val="18"/>
          <w:lang w:val="da-DK"/>
        </w:rPr>
        <w:t>dannelsen</w:t>
      </w:r>
      <w:r w:rsidRPr="0055382A">
        <w:rPr>
          <w:color w:val="050505"/>
          <w:spacing w:val="23"/>
          <w:sz w:val="18"/>
          <w:lang w:val="da-DK"/>
        </w:rPr>
        <w:t xml:space="preserve"> </w:t>
      </w:r>
      <w:r w:rsidRPr="0055382A">
        <w:rPr>
          <w:color w:val="050505"/>
          <w:sz w:val="18"/>
          <w:lang w:val="da-DK"/>
        </w:rPr>
        <w:t>af</w:t>
      </w:r>
      <w:r w:rsidRPr="0055382A">
        <w:rPr>
          <w:color w:val="050505"/>
          <w:spacing w:val="3"/>
          <w:sz w:val="18"/>
          <w:lang w:val="da-DK"/>
        </w:rPr>
        <w:t xml:space="preserve"> </w:t>
      </w:r>
      <w:r w:rsidRPr="0055382A">
        <w:rPr>
          <w:color w:val="1A1A1A"/>
          <w:sz w:val="18"/>
          <w:lang w:val="da-DK"/>
        </w:rPr>
        <w:t>emissioner</w:t>
      </w:r>
      <w:r w:rsidRPr="0055382A">
        <w:rPr>
          <w:color w:val="1A1A1A"/>
          <w:spacing w:val="25"/>
          <w:sz w:val="18"/>
          <w:lang w:val="da-DK"/>
        </w:rPr>
        <w:t xml:space="preserve"> </w:t>
      </w:r>
      <w:r w:rsidRPr="0055382A">
        <w:rPr>
          <w:color w:val="1A1A1A"/>
          <w:sz w:val="18"/>
          <w:lang w:val="da-DK"/>
        </w:rPr>
        <w:t>ved</w:t>
      </w:r>
      <w:r w:rsidRPr="0055382A">
        <w:rPr>
          <w:color w:val="1A1A1A"/>
          <w:spacing w:val="17"/>
          <w:sz w:val="18"/>
          <w:lang w:val="da-DK"/>
        </w:rPr>
        <w:t xml:space="preserve"> </w:t>
      </w:r>
      <w:r w:rsidRPr="0055382A">
        <w:rPr>
          <w:color w:val="050505"/>
          <w:sz w:val="18"/>
          <w:lang w:val="da-DK"/>
        </w:rPr>
        <w:t>hjælp</w:t>
      </w:r>
      <w:r w:rsidRPr="0055382A">
        <w:rPr>
          <w:color w:val="050505"/>
          <w:spacing w:val="13"/>
          <w:sz w:val="18"/>
          <w:lang w:val="da-DK"/>
        </w:rPr>
        <w:t xml:space="preserve"> </w:t>
      </w:r>
      <w:r w:rsidRPr="0055382A">
        <w:rPr>
          <w:color w:val="1A1A1A"/>
          <w:sz w:val="18"/>
          <w:lang w:val="da-DK"/>
        </w:rPr>
        <w:t>af</w:t>
      </w:r>
      <w:r w:rsidRPr="0055382A">
        <w:rPr>
          <w:color w:val="1A1A1A"/>
          <w:spacing w:val="6"/>
          <w:sz w:val="18"/>
          <w:lang w:val="da-DK"/>
        </w:rPr>
        <w:t xml:space="preserve"> </w:t>
      </w:r>
      <w:r w:rsidRPr="0055382A">
        <w:rPr>
          <w:color w:val="1A1A1A"/>
          <w:sz w:val="18"/>
          <w:lang w:val="da-DK"/>
        </w:rPr>
        <w:t>en</w:t>
      </w:r>
      <w:r w:rsidRPr="0055382A">
        <w:rPr>
          <w:color w:val="1A1A1A"/>
          <w:spacing w:val="7"/>
          <w:sz w:val="18"/>
          <w:lang w:val="da-DK"/>
        </w:rPr>
        <w:t xml:space="preserve"> </w:t>
      </w:r>
      <w:r w:rsidRPr="0055382A">
        <w:rPr>
          <w:color w:val="1A1A1A"/>
          <w:sz w:val="18"/>
          <w:lang w:val="da-DK"/>
        </w:rPr>
        <w:t>af</w:t>
      </w:r>
      <w:r w:rsidRPr="0055382A">
        <w:rPr>
          <w:color w:val="1A1A1A"/>
          <w:spacing w:val="13"/>
          <w:sz w:val="18"/>
          <w:lang w:val="da-DK"/>
        </w:rPr>
        <w:t xml:space="preserve"> </w:t>
      </w:r>
      <w:r w:rsidRPr="0055382A">
        <w:rPr>
          <w:color w:val="1A1A1A"/>
          <w:sz w:val="18"/>
          <w:lang w:val="da-DK"/>
        </w:rPr>
        <w:t>teknikkerne</w:t>
      </w:r>
      <w:r w:rsidRPr="0055382A">
        <w:rPr>
          <w:color w:val="1A1A1A"/>
          <w:spacing w:val="19"/>
          <w:sz w:val="18"/>
          <w:lang w:val="da-DK"/>
        </w:rPr>
        <w:t xml:space="preserve"> </w:t>
      </w:r>
      <w:r w:rsidRPr="0055382A">
        <w:rPr>
          <w:color w:val="1A1A1A"/>
          <w:sz w:val="18"/>
          <w:lang w:val="da-DK"/>
        </w:rPr>
        <w:t>a-e</w:t>
      </w:r>
      <w:r w:rsidRPr="0055382A">
        <w:rPr>
          <w:color w:val="1A1A1A"/>
          <w:spacing w:val="5"/>
          <w:sz w:val="18"/>
          <w:lang w:val="da-DK"/>
        </w:rPr>
        <w:t xml:space="preserve"> </w:t>
      </w:r>
      <w:r w:rsidRPr="0055382A">
        <w:rPr>
          <w:color w:val="1A1A1A"/>
          <w:sz w:val="18"/>
          <w:lang w:val="da-DK"/>
        </w:rPr>
        <w:t>eller</w:t>
      </w:r>
      <w:r w:rsidRPr="0055382A">
        <w:rPr>
          <w:color w:val="1A1A1A"/>
          <w:spacing w:val="2"/>
          <w:sz w:val="18"/>
          <w:lang w:val="da-DK"/>
        </w:rPr>
        <w:t xml:space="preserve"> </w:t>
      </w:r>
      <w:r w:rsidRPr="0055382A">
        <w:rPr>
          <w:color w:val="1A1A1A"/>
          <w:sz w:val="18"/>
          <w:lang w:val="da-DK"/>
        </w:rPr>
        <w:t>en</w:t>
      </w:r>
      <w:r w:rsidRPr="0055382A">
        <w:rPr>
          <w:color w:val="1A1A1A"/>
          <w:spacing w:val="12"/>
          <w:sz w:val="18"/>
          <w:lang w:val="da-DK"/>
        </w:rPr>
        <w:t xml:space="preserve"> </w:t>
      </w:r>
      <w:r w:rsidRPr="0055382A">
        <w:rPr>
          <w:color w:val="050505"/>
          <w:sz w:val="18"/>
          <w:lang w:val="da-DK"/>
        </w:rPr>
        <w:t>kombination</w:t>
      </w:r>
      <w:r w:rsidRPr="0055382A">
        <w:rPr>
          <w:color w:val="050505"/>
          <w:spacing w:val="33"/>
          <w:sz w:val="18"/>
          <w:lang w:val="da-DK"/>
        </w:rPr>
        <w:t xml:space="preserve"> </w:t>
      </w:r>
      <w:r w:rsidRPr="0055382A">
        <w:rPr>
          <w:color w:val="050505"/>
          <w:spacing w:val="-2"/>
          <w:sz w:val="18"/>
          <w:lang w:val="da-DK"/>
        </w:rPr>
        <w:t>heraf</w:t>
      </w:r>
    </w:p>
    <w:p w14:paraId="6D192617" w14:textId="77777777" w:rsidR="000A7367" w:rsidRPr="0055382A" w:rsidRDefault="000A7367">
      <w:pPr>
        <w:pStyle w:val="Brdtekst"/>
        <w:rPr>
          <w:lang w:val="da-DK"/>
        </w:rPr>
      </w:pPr>
    </w:p>
    <w:p w14:paraId="6D192618" w14:textId="77777777" w:rsidR="000A7367" w:rsidRPr="0055382A" w:rsidRDefault="000A7367">
      <w:pPr>
        <w:pStyle w:val="Brdtekst"/>
        <w:rPr>
          <w:lang w:val="da-DK"/>
        </w:rPr>
      </w:pPr>
    </w:p>
    <w:p w14:paraId="6D192619" w14:textId="77777777" w:rsidR="000A7367" w:rsidRPr="0055382A" w:rsidRDefault="000A7367">
      <w:pPr>
        <w:pStyle w:val="Brdtekst"/>
        <w:spacing w:before="71"/>
        <w:rPr>
          <w:lang w:val="da-DK"/>
        </w:rPr>
      </w:pPr>
    </w:p>
    <w:p w14:paraId="6D19261A" w14:textId="77777777" w:rsidR="000A7367" w:rsidRPr="0055382A" w:rsidRDefault="004723A7">
      <w:pPr>
        <w:pStyle w:val="Listeafsnit"/>
        <w:numPr>
          <w:ilvl w:val="4"/>
          <w:numId w:val="10"/>
        </w:numPr>
        <w:tabs>
          <w:tab w:val="left" w:pos="1536"/>
        </w:tabs>
        <w:rPr>
          <w:sz w:val="18"/>
          <w:lang w:val="da-DK"/>
        </w:rPr>
      </w:pPr>
      <w:r w:rsidRPr="0055382A">
        <w:rPr>
          <w:color w:val="1A1A1A"/>
          <w:sz w:val="18"/>
          <w:lang w:val="da-DK"/>
        </w:rPr>
        <w:t>opfange</w:t>
      </w:r>
      <w:r w:rsidRPr="0055382A">
        <w:rPr>
          <w:color w:val="1A1A1A"/>
          <w:spacing w:val="12"/>
          <w:sz w:val="18"/>
          <w:lang w:val="da-DK"/>
        </w:rPr>
        <w:t xml:space="preserve"> </w:t>
      </w:r>
      <w:r w:rsidRPr="0055382A">
        <w:rPr>
          <w:color w:val="1A1A1A"/>
          <w:sz w:val="18"/>
          <w:lang w:val="da-DK"/>
        </w:rPr>
        <w:t>emissionerne</w:t>
      </w:r>
      <w:r w:rsidRPr="0055382A">
        <w:rPr>
          <w:color w:val="1A1A1A"/>
          <w:spacing w:val="22"/>
          <w:sz w:val="18"/>
          <w:lang w:val="da-DK"/>
        </w:rPr>
        <w:t xml:space="preserve"> </w:t>
      </w:r>
      <w:r w:rsidRPr="0055382A">
        <w:rPr>
          <w:color w:val="1A1A1A"/>
          <w:sz w:val="18"/>
          <w:lang w:val="da-DK"/>
        </w:rPr>
        <w:t>ved</w:t>
      </w:r>
      <w:r w:rsidRPr="0055382A">
        <w:rPr>
          <w:color w:val="1A1A1A"/>
          <w:spacing w:val="19"/>
          <w:sz w:val="18"/>
          <w:lang w:val="da-DK"/>
        </w:rPr>
        <w:t xml:space="preserve"> </w:t>
      </w:r>
      <w:r w:rsidRPr="0055382A">
        <w:rPr>
          <w:color w:val="050505"/>
          <w:sz w:val="18"/>
          <w:lang w:val="da-DK"/>
        </w:rPr>
        <w:t>hjælp</w:t>
      </w:r>
      <w:r w:rsidRPr="0055382A">
        <w:rPr>
          <w:color w:val="050505"/>
          <w:spacing w:val="8"/>
          <w:sz w:val="18"/>
          <w:lang w:val="da-DK"/>
        </w:rPr>
        <w:t xml:space="preserve"> </w:t>
      </w:r>
      <w:r w:rsidRPr="0055382A">
        <w:rPr>
          <w:color w:val="1A1A1A"/>
          <w:sz w:val="18"/>
          <w:lang w:val="da-DK"/>
        </w:rPr>
        <w:t>af</w:t>
      </w:r>
      <w:r w:rsidRPr="0055382A">
        <w:rPr>
          <w:color w:val="1A1A1A"/>
          <w:spacing w:val="15"/>
          <w:sz w:val="18"/>
          <w:lang w:val="da-DK"/>
        </w:rPr>
        <w:t xml:space="preserve"> </w:t>
      </w:r>
      <w:r w:rsidRPr="0055382A">
        <w:rPr>
          <w:color w:val="1A1A1A"/>
          <w:sz w:val="18"/>
          <w:lang w:val="da-DK"/>
        </w:rPr>
        <w:t>teknik</w:t>
      </w:r>
      <w:r w:rsidRPr="0055382A">
        <w:rPr>
          <w:color w:val="1A1A1A"/>
          <w:spacing w:val="10"/>
          <w:sz w:val="18"/>
          <w:lang w:val="da-DK"/>
        </w:rPr>
        <w:t xml:space="preserve"> </w:t>
      </w:r>
      <w:r w:rsidRPr="0055382A">
        <w:rPr>
          <w:color w:val="050505"/>
          <w:spacing w:val="-10"/>
          <w:sz w:val="18"/>
          <w:lang w:val="da-DK"/>
        </w:rPr>
        <w:t>f</w:t>
      </w:r>
    </w:p>
    <w:p w14:paraId="6D19261B" w14:textId="77777777" w:rsidR="000A7367" w:rsidRPr="0055382A" w:rsidRDefault="000A7367">
      <w:pPr>
        <w:pStyle w:val="Brdtekst"/>
        <w:rPr>
          <w:lang w:val="da-DK"/>
        </w:rPr>
      </w:pPr>
    </w:p>
    <w:p w14:paraId="6D19261C" w14:textId="77777777" w:rsidR="000A7367" w:rsidRPr="0055382A" w:rsidRDefault="000A7367">
      <w:pPr>
        <w:pStyle w:val="Brdtekst"/>
        <w:rPr>
          <w:lang w:val="da-DK"/>
        </w:rPr>
      </w:pPr>
    </w:p>
    <w:p w14:paraId="6D19261D" w14:textId="77777777" w:rsidR="000A7367" w:rsidRPr="0055382A" w:rsidRDefault="000A7367">
      <w:pPr>
        <w:pStyle w:val="Brdtekst"/>
        <w:spacing w:before="71"/>
        <w:rPr>
          <w:lang w:val="da-DK"/>
        </w:rPr>
      </w:pPr>
    </w:p>
    <w:p w14:paraId="6D19261E" w14:textId="77777777" w:rsidR="000A7367" w:rsidRPr="0055382A" w:rsidRDefault="004723A7" w:rsidP="009E3B0C">
      <w:pPr>
        <w:pStyle w:val="Brdtekst"/>
        <w:numPr>
          <w:ilvl w:val="4"/>
          <w:numId w:val="10"/>
        </w:numPr>
        <w:rPr>
          <w:lang w:val="da-DK"/>
        </w:rPr>
      </w:pPr>
      <w:r w:rsidRPr="0055382A">
        <w:rPr>
          <w:color w:val="050505"/>
          <w:lang w:val="da-DK"/>
        </w:rPr>
        <w:t>behandle</w:t>
      </w:r>
      <w:r w:rsidRPr="0055382A">
        <w:rPr>
          <w:color w:val="050505"/>
          <w:spacing w:val="15"/>
          <w:lang w:val="da-DK"/>
        </w:rPr>
        <w:t xml:space="preserve"> </w:t>
      </w:r>
      <w:r w:rsidRPr="0055382A">
        <w:rPr>
          <w:color w:val="1A1A1A"/>
          <w:lang w:val="da-DK"/>
        </w:rPr>
        <w:t>afgangsgasserne</w:t>
      </w:r>
      <w:r w:rsidRPr="0055382A">
        <w:rPr>
          <w:color w:val="1A1A1A"/>
          <w:spacing w:val="8"/>
          <w:lang w:val="da-DK"/>
        </w:rPr>
        <w:t xml:space="preserve"> </w:t>
      </w:r>
      <w:r w:rsidRPr="0055382A">
        <w:rPr>
          <w:color w:val="1A1A1A"/>
          <w:lang w:val="da-DK"/>
        </w:rPr>
        <w:t>ved</w:t>
      </w:r>
      <w:r w:rsidRPr="0055382A">
        <w:rPr>
          <w:color w:val="1A1A1A"/>
          <w:spacing w:val="19"/>
          <w:lang w:val="da-DK"/>
        </w:rPr>
        <w:t xml:space="preserve"> </w:t>
      </w:r>
      <w:r w:rsidRPr="0055382A">
        <w:rPr>
          <w:color w:val="050505"/>
          <w:lang w:val="da-DK"/>
        </w:rPr>
        <w:t>hjælp</w:t>
      </w:r>
      <w:r w:rsidRPr="0055382A">
        <w:rPr>
          <w:color w:val="050505"/>
          <w:spacing w:val="12"/>
          <w:lang w:val="da-DK"/>
        </w:rPr>
        <w:t xml:space="preserve"> </w:t>
      </w:r>
      <w:r w:rsidRPr="0055382A">
        <w:rPr>
          <w:color w:val="1A1A1A"/>
          <w:lang w:val="da-DK"/>
        </w:rPr>
        <w:t>af</w:t>
      </w:r>
      <w:r w:rsidRPr="0055382A">
        <w:rPr>
          <w:color w:val="1A1A1A"/>
          <w:spacing w:val="3"/>
          <w:lang w:val="da-DK"/>
        </w:rPr>
        <w:t xml:space="preserve"> </w:t>
      </w:r>
      <w:r w:rsidRPr="0055382A">
        <w:rPr>
          <w:color w:val="1A1A1A"/>
          <w:lang w:val="da-DK"/>
        </w:rPr>
        <w:t>en</w:t>
      </w:r>
      <w:r w:rsidRPr="0055382A">
        <w:rPr>
          <w:color w:val="1A1A1A"/>
          <w:spacing w:val="14"/>
          <w:lang w:val="da-DK"/>
        </w:rPr>
        <w:t xml:space="preserve"> </w:t>
      </w:r>
      <w:r w:rsidRPr="0055382A">
        <w:rPr>
          <w:color w:val="050505"/>
          <w:lang w:val="da-DK"/>
        </w:rPr>
        <w:t>af</w:t>
      </w:r>
      <w:r w:rsidRPr="0055382A">
        <w:rPr>
          <w:color w:val="050505"/>
          <w:spacing w:val="8"/>
          <w:lang w:val="da-DK"/>
        </w:rPr>
        <w:t xml:space="preserve"> </w:t>
      </w:r>
      <w:r w:rsidRPr="0055382A">
        <w:rPr>
          <w:color w:val="050505"/>
          <w:lang w:val="da-DK"/>
        </w:rPr>
        <w:t>nedenstående</w:t>
      </w:r>
      <w:r w:rsidRPr="0055382A">
        <w:rPr>
          <w:color w:val="050505"/>
          <w:spacing w:val="32"/>
          <w:lang w:val="da-DK"/>
        </w:rPr>
        <w:t xml:space="preserve"> </w:t>
      </w:r>
      <w:r w:rsidRPr="0055382A">
        <w:rPr>
          <w:color w:val="050505"/>
          <w:lang w:val="da-DK"/>
        </w:rPr>
        <w:t>teknikker</w:t>
      </w:r>
      <w:r w:rsidRPr="0055382A">
        <w:rPr>
          <w:color w:val="050505"/>
          <w:spacing w:val="10"/>
          <w:lang w:val="da-DK"/>
        </w:rPr>
        <w:t xml:space="preserve"> </w:t>
      </w:r>
      <w:r w:rsidRPr="0055382A">
        <w:rPr>
          <w:color w:val="1A1A1A"/>
          <w:lang w:val="da-DK"/>
        </w:rPr>
        <w:t>g-j</w:t>
      </w:r>
      <w:r w:rsidRPr="0055382A">
        <w:rPr>
          <w:color w:val="1A1A1A"/>
          <w:spacing w:val="3"/>
          <w:lang w:val="da-DK"/>
        </w:rPr>
        <w:t xml:space="preserve"> </w:t>
      </w:r>
      <w:r w:rsidRPr="0055382A">
        <w:rPr>
          <w:color w:val="1A1A1A"/>
          <w:lang w:val="da-DK"/>
        </w:rPr>
        <w:t>eller</w:t>
      </w:r>
      <w:r w:rsidRPr="0055382A">
        <w:rPr>
          <w:color w:val="1A1A1A"/>
          <w:spacing w:val="9"/>
          <w:lang w:val="da-DK"/>
        </w:rPr>
        <w:t xml:space="preserve"> </w:t>
      </w:r>
      <w:r w:rsidRPr="0055382A">
        <w:rPr>
          <w:color w:val="1A1A1A"/>
          <w:lang w:val="da-DK"/>
        </w:rPr>
        <w:t>en</w:t>
      </w:r>
      <w:r w:rsidRPr="0055382A">
        <w:rPr>
          <w:color w:val="1A1A1A"/>
          <w:spacing w:val="13"/>
          <w:lang w:val="da-DK"/>
        </w:rPr>
        <w:t xml:space="preserve"> </w:t>
      </w:r>
      <w:r w:rsidRPr="0055382A">
        <w:rPr>
          <w:color w:val="050505"/>
          <w:lang w:val="da-DK"/>
        </w:rPr>
        <w:t>kombination</w:t>
      </w:r>
      <w:r w:rsidRPr="0055382A">
        <w:rPr>
          <w:color w:val="050505"/>
          <w:spacing w:val="29"/>
          <w:lang w:val="da-DK"/>
        </w:rPr>
        <w:t xml:space="preserve"> </w:t>
      </w:r>
      <w:r w:rsidRPr="0055382A">
        <w:rPr>
          <w:color w:val="050505"/>
          <w:spacing w:val="-2"/>
          <w:lang w:val="da-DK"/>
        </w:rPr>
        <w:t>heraf.</w:t>
      </w:r>
    </w:p>
    <w:p w14:paraId="6D19261F" w14:textId="77777777" w:rsidR="000A7367" w:rsidRPr="0055382A" w:rsidRDefault="000A7367">
      <w:pPr>
        <w:pStyle w:val="Brdtekst"/>
        <w:spacing w:before="33"/>
        <w:rPr>
          <w:sz w:val="20"/>
          <w:lang w:val="da-DK"/>
        </w:rPr>
      </w:pPr>
    </w:p>
    <w:tbl>
      <w:tblPr>
        <w:tblW w:w="0" w:type="auto"/>
        <w:tblInd w:w="63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627"/>
        <w:gridCol w:w="3402"/>
        <w:gridCol w:w="1701"/>
        <w:gridCol w:w="2694"/>
      </w:tblGrid>
      <w:tr w:rsidR="003B3E98" w:rsidRPr="00B41B04" w14:paraId="71C2AC04" w14:textId="77777777" w:rsidTr="00515622">
        <w:trPr>
          <w:trHeight w:val="529"/>
        </w:trPr>
        <w:tc>
          <w:tcPr>
            <w:tcW w:w="1627" w:type="dxa"/>
            <w:tcBorders>
              <w:right w:val="single" w:sz="2" w:space="0" w:color="000000" w:themeColor="text1"/>
            </w:tcBorders>
          </w:tcPr>
          <w:p w14:paraId="4D36A7D4" w14:textId="77777777" w:rsidR="003B3E98" w:rsidRDefault="003B3E98">
            <w:pPr>
              <w:pStyle w:val="TableParagraph"/>
              <w:spacing w:line="201" w:lineRule="exact"/>
              <w:ind w:left="109"/>
              <w:rPr>
                <w:sz w:val="18"/>
                <w:szCs w:val="18"/>
              </w:rPr>
            </w:pPr>
            <w:r>
              <w:rPr>
                <w:color w:val="1C1C1C"/>
                <w:sz w:val="18"/>
                <w:szCs w:val="18"/>
              </w:rPr>
              <w:t>Teknik</w:t>
            </w:r>
          </w:p>
        </w:tc>
        <w:tc>
          <w:tcPr>
            <w:tcW w:w="3402" w:type="dxa"/>
            <w:tcBorders>
              <w:left w:val="single" w:sz="2" w:space="0" w:color="000000" w:themeColor="text1"/>
            </w:tcBorders>
          </w:tcPr>
          <w:p w14:paraId="44D15791" w14:textId="77777777" w:rsidR="003B3E98" w:rsidRDefault="003B3E98">
            <w:pPr>
              <w:pStyle w:val="TableParagraph"/>
              <w:spacing w:line="201" w:lineRule="exact"/>
              <w:ind w:left="110"/>
              <w:rPr>
                <w:rFonts w:ascii="Arial"/>
                <w:b/>
                <w:sz w:val="16"/>
                <w:szCs w:val="16"/>
              </w:rPr>
            </w:pPr>
            <w:r>
              <w:rPr>
                <w:color w:val="1C1C1C"/>
                <w:sz w:val="18"/>
                <w:szCs w:val="18"/>
              </w:rPr>
              <w:t>Beskrivelse</w:t>
            </w:r>
          </w:p>
        </w:tc>
        <w:tc>
          <w:tcPr>
            <w:tcW w:w="1701" w:type="dxa"/>
            <w:tcBorders>
              <w:right w:val="double" w:sz="4" w:space="0" w:color="auto"/>
            </w:tcBorders>
          </w:tcPr>
          <w:p w14:paraId="2E193091" w14:textId="77777777" w:rsidR="003B3E98" w:rsidRDefault="003B3E98">
            <w:pPr>
              <w:pStyle w:val="TableParagraph"/>
              <w:spacing w:line="201" w:lineRule="exact"/>
              <w:ind w:left="118"/>
              <w:rPr>
                <w:sz w:val="18"/>
                <w:szCs w:val="18"/>
              </w:rPr>
            </w:pPr>
            <w:r>
              <w:rPr>
                <w:color w:val="1C1C1C"/>
                <w:sz w:val="18"/>
                <w:szCs w:val="18"/>
              </w:rPr>
              <w:t>Anvendelse</w:t>
            </w:r>
          </w:p>
        </w:tc>
        <w:tc>
          <w:tcPr>
            <w:tcW w:w="2694" w:type="dxa"/>
            <w:tcBorders>
              <w:top w:val="double" w:sz="4" w:space="0" w:color="auto"/>
              <w:left w:val="double" w:sz="4" w:space="0" w:color="auto"/>
              <w:bottom w:val="double" w:sz="4" w:space="0" w:color="auto"/>
              <w:right w:val="double" w:sz="4" w:space="0" w:color="auto"/>
            </w:tcBorders>
          </w:tcPr>
          <w:p w14:paraId="1768EAD1" w14:textId="77777777" w:rsidR="003B3E98" w:rsidRPr="00EB1CC4" w:rsidRDefault="003B3E98">
            <w:pPr>
              <w:pStyle w:val="TableParagraph"/>
              <w:spacing w:line="247" w:lineRule="auto"/>
              <w:ind w:left="113" w:right="-29" w:firstLine="6"/>
              <w:jc w:val="center"/>
              <w:rPr>
                <w:color w:val="1C1C1C"/>
                <w:sz w:val="18"/>
                <w:lang w:val="da-DK"/>
              </w:rPr>
            </w:pPr>
            <w:r w:rsidRPr="00342F1F">
              <w:rPr>
                <w:color w:val="1C1C1C"/>
                <w:sz w:val="18"/>
                <w:lang w:val="da-DK"/>
              </w:rPr>
              <w:t xml:space="preserve">Angiv teknikker der anvendes, og beskriv kort hvordan. </w:t>
            </w:r>
          </w:p>
          <w:p w14:paraId="2F0519FC" w14:textId="77777777" w:rsidR="003B3E98" w:rsidRPr="00342F1F" w:rsidRDefault="003B3E98">
            <w:pPr>
              <w:pStyle w:val="TableParagraph"/>
              <w:spacing w:line="201" w:lineRule="exact"/>
              <w:ind w:left="118"/>
              <w:rPr>
                <w:color w:val="1C1C1C"/>
                <w:sz w:val="18"/>
                <w:szCs w:val="18"/>
                <w:lang w:val="da-DK"/>
              </w:rPr>
            </w:pPr>
            <w:r w:rsidRPr="00342F1F">
              <w:rPr>
                <w:color w:val="1C1C1C"/>
                <w:sz w:val="18"/>
                <w:lang w:val="da-DK"/>
              </w:rPr>
              <w:t>(eller at teknik ikke er relevant)</w:t>
            </w:r>
          </w:p>
        </w:tc>
      </w:tr>
    </w:tbl>
    <w:p w14:paraId="6D192624" w14:textId="77777777" w:rsidR="000A7367" w:rsidRDefault="004723A7">
      <w:pPr>
        <w:spacing w:before="28"/>
        <w:ind w:left="634"/>
        <w:rPr>
          <w:i/>
          <w:sz w:val="20"/>
          <w:szCs w:val="20"/>
        </w:rPr>
      </w:pPr>
      <w:r w:rsidRPr="1B4E1884">
        <w:rPr>
          <w:i/>
          <w:color w:val="1A1A1A"/>
          <w:w w:val="75"/>
          <w:sz w:val="20"/>
          <w:szCs w:val="20"/>
        </w:rPr>
        <w:t>Forebyggelse</w:t>
      </w:r>
      <w:r w:rsidRPr="1B4E1884">
        <w:rPr>
          <w:i/>
          <w:color w:val="1A1A1A"/>
          <w:spacing w:val="19"/>
          <w:sz w:val="20"/>
          <w:szCs w:val="20"/>
        </w:rPr>
        <w:t xml:space="preserve"> </w:t>
      </w:r>
      <w:r w:rsidRPr="1B4E1884">
        <w:rPr>
          <w:i/>
          <w:color w:val="1A1A1A"/>
          <w:w w:val="75"/>
          <w:sz w:val="20"/>
          <w:szCs w:val="20"/>
        </w:rPr>
        <w:t>af</w:t>
      </w:r>
      <w:r w:rsidRPr="1B4E1884">
        <w:rPr>
          <w:i/>
          <w:color w:val="1A1A1A"/>
          <w:spacing w:val="-5"/>
          <w:sz w:val="20"/>
          <w:szCs w:val="20"/>
        </w:rPr>
        <w:t xml:space="preserve"> </w:t>
      </w:r>
      <w:r w:rsidRPr="1B4E1884">
        <w:rPr>
          <w:i/>
          <w:color w:val="1A1A1A"/>
          <w:spacing w:val="-2"/>
          <w:w w:val="75"/>
          <w:sz w:val="20"/>
          <w:szCs w:val="20"/>
        </w:rPr>
        <w:t>emissioner</w:t>
      </w:r>
    </w:p>
    <w:p w14:paraId="6D192625" w14:textId="77777777" w:rsidR="000A7367" w:rsidRDefault="000A7367">
      <w:pPr>
        <w:pStyle w:val="Brdtekst"/>
        <w:spacing w:before="171" w:after="1"/>
        <w:rPr>
          <w:i/>
          <w:sz w:val="20"/>
        </w:rPr>
      </w:pPr>
    </w:p>
    <w:tbl>
      <w:tblPr>
        <w:tblW w:w="0" w:type="auto"/>
        <w:tblInd w:w="70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84"/>
        <w:gridCol w:w="1275"/>
        <w:gridCol w:w="3402"/>
        <w:gridCol w:w="1701"/>
        <w:gridCol w:w="2694"/>
      </w:tblGrid>
      <w:tr w:rsidR="00515622" w14:paraId="6D19263F" w14:textId="3D1F372E" w:rsidTr="00515622">
        <w:trPr>
          <w:trHeight w:val="1509"/>
        </w:trPr>
        <w:tc>
          <w:tcPr>
            <w:tcW w:w="284" w:type="dxa"/>
            <w:tcBorders>
              <w:left w:val="nil"/>
            </w:tcBorders>
          </w:tcPr>
          <w:p w14:paraId="6D192626" w14:textId="77777777" w:rsidR="00515622" w:rsidRDefault="00515622">
            <w:pPr>
              <w:pStyle w:val="TableParagraph"/>
              <w:rPr>
                <w:i/>
                <w:sz w:val="18"/>
              </w:rPr>
            </w:pPr>
          </w:p>
          <w:p w14:paraId="6D192627" w14:textId="77777777" w:rsidR="00515622" w:rsidRDefault="00515622">
            <w:pPr>
              <w:pStyle w:val="TableParagraph"/>
              <w:spacing w:before="59"/>
              <w:rPr>
                <w:i/>
                <w:sz w:val="18"/>
              </w:rPr>
            </w:pPr>
          </w:p>
          <w:p w14:paraId="6D192628" w14:textId="77777777" w:rsidR="00515622" w:rsidRDefault="00515622">
            <w:pPr>
              <w:pStyle w:val="TableParagraph"/>
              <w:spacing w:before="1"/>
              <w:ind w:left="9" w:right="100"/>
              <w:jc w:val="center"/>
              <w:rPr>
                <w:sz w:val="18"/>
              </w:rPr>
            </w:pPr>
            <w:r>
              <w:rPr>
                <w:color w:val="1A1A1A"/>
                <w:spacing w:val="-5"/>
                <w:sz w:val="18"/>
              </w:rPr>
              <w:t>a.</w:t>
            </w:r>
          </w:p>
        </w:tc>
        <w:tc>
          <w:tcPr>
            <w:tcW w:w="1275" w:type="dxa"/>
          </w:tcPr>
          <w:p w14:paraId="6D192629" w14:textId="77777777" w:rsidR="00515622" w:rsidRPr="0055382A" w:rsidRDefault="00515622">
            <w:pPr>
              <w:pStyle w:val="TableParagraph"/>
              <w:spacing w:before="152" w:line="242" w:lineRule="auto"/>
              <w:ind w:left="109" w:right="95"/>
              <w:jc w:val="both"/>
              <w:rPr>
                <w:sz w:val="18"/>
                <w:lang w:val="da-DK"/>
              </w:rPr>
            </w:pPr>
            <w:r w:rsidRPr="0055382A">
              <w:rPr>
                <w:color w:val="1A1A1A"/>
                <w:w w:val="105"/>
                <w:sz w:val="18"/>
                <w:lang w:val="da-DK"/>
              </w:rPr>
              <w:t>Generelle</w:t>
            </w:r>
            <w:r w:rsidRPr="0055382A">
              <w:rPr>
                <w:color w:val="1A1A1A"/>
                <w:spacing w:val="-12"/>
                <w:w w:val="105"/>
                <w:sz w:val="18"/>
                <w:lang w:val="da-DK"/>
              </w:rPr>
              <w:t xml:space="preserve"> </w:t>
            </w:r>
            <w:r w:rsidRPr="0055382A">
              <w:rPr>
                <w:color w:val="1A1A1A"/>
                <w:w w:val="105"/>
                <w:sz w:val="18"/>
                <w:lang w:val="da-DK"/>
              </w:rPr>
              <w:t>teknikker</w:t>
            </w:r>
            <w:r w:rsidRPr="0055382A">
              <w:rPr>
                <w:color w:val="1A1A1A"/>
                <w:spacing w:val="-12"/>
                <w:w w:val="105"/>
                <w:sz w:val="18"/>
                <w:lang w:val="da-DK"/>
              </w:rPr>
              <w:t xml:space="preserve"> </w:t>
            </w:r>
            <w:r w:rsidRPr="0055382A">
              <w:rPr>
                <w:color w:val="050505"/>
                <w:w w:val="105"/>
                <w:sz w:val="18"/>
                <w:lang w:val="da-DK"/>
              </w:rPr>
              <w:t xml:space="preserve">til </w:t>
            </w:r>
            <w:r w:rsidRPr="0055382A">
              <w:rPr>
                <w:color w:val="1A1A1A"/>
                <w:w w:val="105"/>
                <w:sz w:val="18"/>
                <w:lang w:val="da-DK"/>
              </w:rPr>
              <w:t xml:space="preserve">trykstøbning </w:t>
            </w:r>
            <w:r w:rsidRPr="0055382A">
              <w:rPr>
                <w:color w:val="050505"/>
                <w:w w:val="105"/>
                <w:sz w:val="18"/>
                <w:lang w:val="da-DK"/>
              </w:rPr>
              <w:t xml:space="preserve">under </w:t>
            </w:r>
            <w:r w:rsidRPr="0055382A">
              <w:rPr>
                <w:color w:val="1A1A1A"/>
                <w:w w:val="105"/>
                <w:sz w:val="18"/>
                <w:lang w:val="da-DK"/>
              </w:rPr>
              <w:t xml:space="preserve">tyngdekraft og </w:t>
            </w:r>
            <w:r w:rsidRPr="0055382A">
              <w:rPr>
                <w:color w:val="1A1A1A"/>
                <w:w w:val="105"/>
                <w:position w:val="1"/>
                <w:sz w:val="18"/>
                <w:lang w:val="da-DK"/>
              </w:rPr>
              <w:t xml:space="preserve">støb- </w:t>
            </w:r>
            <w:r w:rsidRPr="0055382A">
              <w:rPr>
                <w:color w:val="050505"/>
                <w:w w:val="105"/>
                <w:sz w:val="18"/>
                <w:lang w:val="da-DK"/>
              </w:rPr>
              <w:t xml:space="preserve">ning uden </w:t>
            </w:r>
            <w:r w:rsidRPr="0055382A">
              <w:rPr>
                <w:color w:val="1A1A1A"/>
                <w:w w:val="105"/>
                <w:sz w:val="18"/>
                <w:lang w:val="da-DK"/>
              </w:rPr>
              <w:t>tryk</w:t>
            </w:r>
          </w:p>
        </w:tc>
        <w:tc>
          <w:tcPr>
            <w:tcW w:w="3402" w:type="dxa"/>
          </w:tcPr>
          <w:p w14:paraId="6D19262A" w14:textId="77777777" w:rsidR="00515622" w:rsidRPr="0055382A" w:rsidRDefault="00515622">
            <w:pPr>
              <w:pStyle w:val="TableParagraph"/>
              <w:spacing w:before="46"/>
              <w:ind w:left="113"/>
              <w:rPr>
                <w:sz w:val="18"/>
                <w:lang w:val="da-DK"/>
              </w:rPr>
            </w:pPr>
            <w:r w:rsidRPr="0055382A">
              <w:rPr>
                <w:color w:val="1A1A1A"/>
                <w:w w:val="105"/>
                <w:sz w:val="18"/>
                <w:lang w:val="da-DK"/>
              </w:rPr>
              <w:t>Dette</w:t>
            </w:r>
            <w:r w:rsidRPr="0055382A">
              <w:rPr>
                <w:color w:val="1A1A1A"/>
                <w:spacing w:val="-12"/>
                <w:w w:val="105"/>
                <w:sz w:val="18"/>
                <w:lang w:val="da-DK"/>
              </w:rPr>
              <w:t xml:space="preserve"> </w:t>
            </w:r>
            <w:r w:rsidRPr="0055382A">
              <w:rPr>
                <w:color w:val="1A1A1A"/>
                <w:w w:val="105"/>
                <w:sz w:val="18"/>
                <w:lang w:val="da-DK"/>
              </w:rPr>
              <w:t>omfatter</w:t>
            </w:r>
            <w:r w:rsidRPr="0055382A">
              <w:rPr>
                <w:color w:val="1A1A1A"/>
                <w:spacing w:val="-6"/>
                <w:w w:val="105"/>
                <w:sz w:val="18"/>
                <w:lang w:val="da-DK"/>
              </w:rPr>
              <w:t xml:space="preserve"> </w:t>
            </w:r>
            <w:r w:rsidRPr="0055382A">
              <w:rPr>
                <w:color w:val="050505"/>
                <w:w w:val="105"/>
                <w:sz w:val="18"/>
                <w:lang w:val="da-DK"/>
              </w:rPr>
              <w:t>teknikker</w:t>
            </w:r>
            <w:r w:rsidRPr="0055382A">
              <w:rPr>
                <w:color w:val="050505"/>
                <w:spacing w:val="-6"/>
                <w:w w:val="105"/>
                <w:sz w:val="18"/>
                <w:lang w:val="da-DK"/>
              </w:rPr>
              <w:t xml:space="preserve"> </w:t>
            </w:r>
            <w:r w:rsidRPr="0055382A">
              <w:rPr>
                <w:color w:val="1A1A1A"/>
                <w:spacing w:val="-2"/>
                <w:w w:val="105"/>
                <w:sz w:val="18"/>
                <w:lang w:val="da-DK"/>
              </w:rPr>
              <w:t>såsom</w:t>
            </w:r>
          </w:p>
          <w:p w14:paraId="6D19262B" w14:textId="77777777" w:rsidR="00515622" w:rsidRPr="0055382A" w:rsidRDefault="00515622">
            <w:pPr>
              <w:pStyle w:val="TableParagraph"/>
              <w:spacing w:before="4" w:line="249" w:lineRule="auto"/>
              <w:ind w:left="452" w:right="91" w:hanging="1"/>
              <w:rPr>
                <w:sz w:val="18"/>
                <w:lang w:val="da-DK"/>
              </w:rPr>
            </w:pPr>
            <w:r w:rsidRPr="0055382A">
              <w:rPr>
                <w:color w:val="1A1A1A"/>
                <w:spacing w:val="-2"/>
                <w:w w:val="105"/>
                <w:sz w:val="18"/>
                <w:lang w:val="da-DK"/>
              </w:rPr>
              <w:t>valg</w:t>
            </w:r>
            <w:r w:rsidRPr="0055382A">
              <w:rPr>
                <w:color w:val="1A1A1A"/>
                <w:spacing w:val="-10"/>
                <w:w w:val="105"/>
                <w:sz w:val="18"/>
                <w:lang w:val="da-DK"/>
              </w:rPr>
              <w:t xml:space="preserve"> </w:t>
            </w:r>
            <w:r w:rsidRPr="0055382A">
              <w:rPr>
                <w:color w:val="1A1A1A"/>
                <w:spacing w:val="-2"/>
                <w:w w:val="105"/>
                <w:sz w:val="18"/>
                <w:lang w:val="da-DK"/>
              </w:rPr>
              <w:t>af</w:t>
            </w:r>
            <w:r w:rsidRPr="0055382A">
              <w:rPr>
                <w:color w:val="1A1A1A"/>
                <w:spacing w:val="-10"/>
                <w:w w:val="105"/>
                <w:sz w:val="18"/>
                <w:lang w:val="da-DK"/>
              </w:rPr>
              <w:t xml:space="preserve"> </w:t>
            </w:r>
            <w:r w:rsidRPr="0055382A">
              <w:rPr>
                <w:color w:val="1A1A1A"/>
                <w:spacing w:val="-2"/>
                <w:w w:val="105"/>
                <w:sz w:val="18"/>
                <w:lang w:val="da-DK"/>
              </w:rPr>
              <w:t>et</w:t>
            </w:r>
            <w:r w:rsidRPr="0055382A">
              <w:rPr>
                <w:color w:val="1A1A1A"/>
                <w:spacing w:val="-8"/>
                <w:w w:val="105"/>
                <w:sz w:val="18"/>
                <w:lang w:val="da-DK"/>
              </w:rPr>
              <w:t xml:space="preserve"> </w:t>
            </w:r>
            <w:r w:rsidRPr="0055382A">
              <w:rPr>
                <w:color w:val="050505"/>
                <w:spacing w:val="-2"/>
                <w:w w:val="105"/>
                <w:sz w:val="18"/>
                <w:lang w:val="da-DK"/>
              </w:rPr>
              <w:t>passende</w:t>
            </w:r>
            <w:r w:rsidRPr="0055382A">
              <w:rPr>
                <w:color w:val="050505"/>
                <w:spacing w:val="-8"/>
                <w:w w:val="105"/>
                <w:sz w:val="18"/>
                <w:lang w:val="da-DK"/>
              </w:rPr>
              <w:t xml:space="preserve"> </w:t>
            </w:r>
            <w:r w:rsidRPr="0055382A">
              <w:rPr>
                <w:color w:val="1A1A1A"/>
                <w:spacing w:val="-2"/>
                <w:w w:val="105"/>
                <w:sz w:val="18"/>
                <w:lang w:val="da-DK"/>
              </w:rPr>
              <w:t>smøremiddel til</w:t>
            </w:r>
            <w:r w:rsidRPr="0055382A">
              <w:rPr>
                <w:color w:val="1A1A1A"/>
                <w:spacing w:val="-12"/>
                <w:w w:val="105"/>
                <w:sz w:val="18"/>
                <w:lang w:val="da-DK"/>
              </w:rPr>
              <w:t xml:space="preserve"> </w:t>
            </w:r>
            <w:r w:rsidRPr="0055382A">
              <w:rPr>
                <w:color w:val="1A1A1A"/>
                <w:spacing w:val="-2"/>
                <w:w w:val="105"/>
                <w:sz w:val="18"/>
                <w:lang w:val="da-DK"/>
              </w:rPr>
              <w:t>at</w:t>
            </w:r>
            <w:r w:rsidRPr="0055382A">
              <w:rPr>
                <w:color w:val="1A1A1A"/>
                <w:spacing w:val="-8"/>
                <w:w w:val="105"/>
                <w:sz w:val="18"/>
                <w:lang w:val="da-DK"/>
              </w:rPr>
              <w:t xml:space="preserve"> </w:t>
            </w:r>
            <w:r w:rsidRPr="0055382A">
              <w:rPr>
                <w:color w:val="1A1A1A"/>
                <w:spacing w:val="-2"/>
                <w:w w:val="105"/>
                <w:sz w:val="18"/>
                <w:lang w:val="da-DK"/>
              </w:rPr>
              <w:t>forhindre</w:t>
            </w:r>
            <w:r w:rsidRPr="0055382A">
              <w:rPr>
                <w:color w:val="1A1A1A"/>
                <w:spacing w:val="-3"/>
                <w:w w:val="105"/>
                <w:sz w:val="18"/>
                <w:lang w:val="da-DK"/>
              </w:rPr>
              <w:t xml:space="preserve"> </w:t>
            </w:r>
            <w:r w:rsidRPr="0055382A">
              <w:rPr>
                <w:color w:val="1A1A1A"/>
                <w:spacing w:val="-2"/>
                <w:w w:val="105"/>
                <w:sz w:val="18"/>
                <w:lang w:val="da-DK"/>
              </w:rPr>
              <w:t xml:space="preserve">overfla- </w:t>
            </w:r>
            <w:r w:rsidRPr="0055382A">
              <w:rPr>
                <w:color w:val="050505"/>
                <w:w w:val="105"/>
                <w:sz w:val="18"/>
                <w:lang w:val="da-DK"/>
              </w:rPr>
              <w:t xml:space="preserve">defejl på </w:t>
            </w:r>
            <w:r w:rsidRPr="0055382A">
              <w:rPr>
                <w:color w:val="1A1A1A"/>
                <w:w w:val="105"/>
                <w:sz w:val="18"/>
                <w:lang w:val="da-DK"/>
              </w:rPr>
              <w:t>støbegods</w:t>
            </w:r>
          </w:p>
          <w:p w14:paraId="6D19262C" w14:textId="77777777" w:rsidR="00515622" w:rsidRPr="0055382A" w:rsidRDefault="00515622">
            <w:pPr>
              <w:pStyle w:val="TableParagraph"/>
              <w:spacing w:line="244" w:lineRule="auto"/>
              <w:ind w:left="451" w:right="17"/>
              <w:rPr>
                <w:sz w:val="18"/>
                <w:lang w:val="da-DK"/>
              </w:rPr>
            </w:pPr>
            <w:r w:rsidRPr="0055382A">
              <w:rPr>
                <w:color w:val="1A1A1A"/>
                <w:w w:val="105"/>
                <w:sz w:val="18"/>
                <w:lang w:val="da-DK"/>
              </w:rPr>
              <w:t>optimeret</w:t>
            </w:r>
            <w:r w:rsidRPr="0055382A">
              <w:rPr>
                <w:color w:val="1A1A1A"/>
                <w:spacing w:val="-9"/>
                <w:w w:val="105"/>
                <w:sz w:val="18"/>
                <w:lang w:val="da-DK"/>
              </w:rPr>
              <w:t xml:space="preserve"> </w:t>
            </w:r>
            <w:r w:rsidRPr="0055382A">
              <w:rPr>
                <w:color w:val="1A1A1A"/>
                <w:w w:val="105"/>
                <w:sz w:val="18"/>
                <w:lang w:val="da-DK"/>
              </w:rPr>
              <w:t>forberedning og</w:t>
            </w:r>
            <w:r w:rsidRPr="0055382A">
              <w:rPr>
                <w:color w:val="1A1A1A"/>
                <w:spacing w:val="-7"/>
                <w:w w:val="105"/>
                <w:sz w:val="18"/>
                <w:lang w:val="da-DK"/>
              </w:rPr>
              <w:t xml:space="preserve"> </w:t>
            </w:r>
            <w:r w:rsidRPr="0055382A">
              <w:rPr>
                <w:color w:val="1A1A1A"/>
                <w:w w:val="105"/>
                <w:sz w:val="18"/>
                <w:lang w:val="da-DK"/>
              </w:rPr>
              <w:t>påføring</w:t>
            </w:r>
            <w:r w:rsidRPr="0055382A">
              <w:rPr>
                <w:color w:val="1A1A1A"/>
                <w:spacing w:val="-7"/>
                <w:w w:val="105"/>
                <w:sz w:val="18"/>
                <w:lang w:val="da-DK"/>
              </w:rPr>
              <w:t xml:space="preserve"> </w:t>
            </w:r>
            <w:r w:rsidRPr="0055382A">
              <w:rPr>
                <w:color w:val="1A1A1A"/>
                <w:w w:val="105"/>
                <w:sz w:val="18"/>
                <w:lang w:val="da-DK"/>
              </w:rPr>
              <w:t>af</w:t>
            </w:r>
            <w:r w:rsidRPr="0055382A">
              <w:rPr>
                <w:color w:val="1A1A1A"/>
                <w:spacing w:val="-12"/>
                <w:w w:val="105"/>
                <w:sz w:val="18"/>
                <w:lang w:val="da-DK"/>
              </w:rPr>
              <w:t xml:space="preserve"> </w:t>
            </w:r>
            <w:r w:rsidRPr="0055382A">
              <w:rPr>
                <w:color w:val="1A1A1A"/>
                <w:w w:val="105"/>
                <w:sz w:val="18"/>
                <w:lang w:val="da-DK"/>
              </w:rPr>
              <w:t>smøremidler</w:t>
            </w:r>
            <w:r w:rsidRPr="0055382A">
              <w:rPr>
                <w:color w:val="1A1A1A"/>
                <w:spacing w:val="-6"/>
                <w:w w:val="105"/>
                <w:sz w:val="18"/>
                <w:lang w:val="da-DK"/>
              </w:rPr>
              <w:t xml:space="preserve"> </w:t>
            </w:r>
            <w:r w:rsidRPr="0055382A">
              <w:rPr>
                <w:color w:val="1A1A1A"/>
                <w:w w:val="105"/>
                <w:sz w:val="18"/>
                <w:lang w:val="da-DK"/>
              </w:rPr>
              <w:t xml:space="preserve">for at </w:t>
            </w:r>
            <w:r w:rsidRPr="0055382A">
              <w:rPr>
                <w:color w:val="050505"/>
                <w:w w:val="105"/>
                <w:sz w:val="18"/>
                <w:lang w:val="da-DK"/>
              </w:rPr>
              <w:t xml:space="preserve">undgå </w:t>
            </w:r>
            <w:r w:rsidRPr="0055382A">
              <w:rPr>
                <w:color w:val="1A1A1A"/>
                <w:w w:val="105"/>
                <w:sz w:val="18"/>
                <w:lang w:val="da-DK"/>
              </w:rPr>
              <w:t xml:space="preserve">overdreven </w:t>
            </w:r>
            <w:r w:rsidRPr="0055382A">
              <w:rPr>
                <w:color w:val="050505"/>
                <w:w w:val="105"/>
                <w:sz w:val="18"/>
                <w:lang w:val="da-DK"/>
              </w:rPr>
              <w:t>brug.</w:t>
            </w:r>
          </w:p>
        </w:tc>
        <w:tc>
          <w:tcPr>
            <w:tcW w:w="1701" w:type="dxa"/>
            <w:vMerge w:val="restart"/>
            <w:tcBorders>
              <w:right w:val="double" w:sz="4" w:space="0" w:color="000000"/>
            </w:tcBorders>
          </w:tcPr>
          <w:p w14:paraId="6D19262D" w14:textId="77777777" w:rsidR="00515622" w:rsidRPr="0055382A" w:rsidRDefault="00515622">
            <w:pPr>
              <w:pStyle w:val="TableParagraph"/>
              <w:rPr>
                <w:i/>
                <w:sz w:val="18"/>
                <w:lang w:val="da-DK"/>
              </w:rPr>
            </w:pPr>
          </w:p>
          <w:p w14:paraId="6D19262E" w14:textId="77777777" w:rsidR="00515622" w:rsidRPr="0055382A" w:rsidRDefault="00515622">
            <w:pPr>
              <w:pStyle w:val="TableParagraph"/>
              <w:rPr>
                <w:i/>
                <w:sz w:val="18"/>
                <w:lang w:val="da-DK"/>
              </w:rPr>
            </w:pPr>
          </w:p>
          <w:p w14:paraId="6D19262F" w14:textId="77777777" w:rsidR="00515622" w:rsidRPr="0055382A" w:rsidRDefault="00515622">
            <w:pPr>
              <w:pStyle w:val="TableParagraph"/>
              <w:rPr>
                <w:i/>
                <w:sz w:val="18"/>
                <w:lang w:val="da-DK"/>
              </w:rPr>
            </w:pPr>
          </w:p>
          <w:p w14:paraId="6D192630" w14:textId="77777777" w:rsidR="00515622" w:rsidRPr="0055382A" w:rsidRDefault="00515622">
            <w:pPr>
              <w:pStyle w:val="TableParagraph"/>
              <w:rPr>
                <w:i/>
                <w:sz w:val="18"/>
                <w:lang w:val="da-DK"/>
              </w:rPr>
            </w:pPr>
          </w:p>
          <w:p w14:paraId="6D192631" w14:textId="77777777" w:rsidR="00515622" w:rsidRPr="0055382A" w:rsidRDefault="00515622">
            <w:pPr>
              <w:pStyle w:val="TableParagraph"/>
              <w:rPr>
                <w:i/>
                <w:sz w:val="18"/>
                <w:lang w:val="da-DK"/>
              </w:rPr>
            </w:pPr>
          </w:p>
          <w:p w14:paraId="6D192632" w14:textId="77777777" w:rsidR="00515622" w:rsidRPr="0055382A" w:rsidRDefault="00515622">
            <w:pPr>
              <w:pStyle w:val="TableParagraph"/>
              <w:rPr>
                <w:i/>
                <w:sz w:val="18"/>
                <w:lang w:val="da-DK"/>
              </w:rPr>
            </w:pPr>
          </w:p>
          <w:p w14:paraId="6D192633" w14:textId="77777777" w:rsidR="00515622" w:rsidRPr="0055382A" w:rsidRDefault="00515622">
            <w:pPr>
              <w:pStyle w:val="TableParagraph"/>
              <w:rPr>
                <w:i/>
                <w:sz w:val="18"/>
                <w:lang w:val="da-DK"/>
              </w:rPr>
            </w:pPr>
          </w:p>
          <w:p w14:paraId="6D192634" w14:textId="77777777" w:rsidR="00515622" w:rsidRPr="0055382A" w:rsidRDefault="00515622">
            <w:pPr>
              <w:pStyle w:val="TableParagraph"/>
              <w:rPr>
                <w:i/>
                <w:sz w:val="18"/>
                <w:lang w:val="da-DK"/>
              </w:rPr>
            </w:pPr>
          </w:p>
          <w:p w14:paraId="6D192635" w14:textId="77777777" w:rsidR="00515622" w:rsidRPr="0055382A" w:rsidRDefault="00515622">
            <w:pPr>
              <w:pStyle w:val="TableParagraph"/>
              <w:rPr>
                <w:i/>
                <w:sz w:val="18"/>
                <w:lang w:val="da-DK"/>
              </w:rPr>
            </w:pPr>
          </w:p>
          <w:p w14:paraId="6D192636" w14:textId="77777777" w:rsidR="00515622" w:rsidRPr="0055382A" w:rsidRDefault="00515622">
            <w:pPr>
              <w:pStyle w:val="TableParagraph"/>
              <w:rPr>
                <w:i/>
                <w:sz w:val="18"/>
                <w:lang w:val="da-DK"/>
              </w:rPr>
            </w:pPr>
          </w:p>
          <w:p w14:paraId="6D192637" w14:textId="77777777" w:rsidR="00515622" w:rsidRPr="0055382A" w:rsidRDefault="00515622">
            <w:pPr>
              <w:pStyle w:val="TableParagraph"/>
              <w:rPr>
                <w:i/>
                <w:sz w:val="18"/>
                <w:lang w:val="da-DK"/>
              </w:rPr>
            </w:pPr>
          </w:p>
          <w:p w14:paraId="6D192638" w14:textId="77777777" w:rsidR="00515622" w:rsidRPr="0055382A" w:rsidRDefault="00515622">
            <w:pPr>
              <w:pStyle w:val="TableParagraph"/>
              <w:rPr>
                <w:i/>
                <w:sz w:val="18"/>
                <w:lang w:val="da-DK"/>
              </w:rPr>
            </w:pPr>
          </w:p>
          <w:p w14:paraId="6D192639" w14:textId="77777777" w:rsidR="00515622" w:rsidRPr="0055382A" w:rsidRDefault="00515622">
            <w:pPr>
              <w:pStyle w:val="TableParagraph"/>
              <w:rPr>
                <w:i/>
                <w:sz w:val="18"/>
                <w:lang w:val="da-DK"/>
              </w:rPr>
            </w:pPr>
          </w:p>
          <w:p w14:paraId="6D19263A" w14:textId="77777777" w:rsidR="00515622" w:rsidRPr="0055382A" w:rsidRDefault="00515622">
            <w:pPr>
              <w:pStyle w:val="TableParagraph"/>
              <w:rPr>
                <w:i/>
                <w:sz w:val="18"/>
                <w:lang w:val="da-DK"/>
              </w:rPr>
            </w:pPr>
          </w:p>
          <w:p w14:paraId="6D19263B" w14:textId="77777777" w:rsidR="00515622" w:rsidRPr="0055382A" w:rsidRDefault="00515622">
            <w:pPr>
              <w:pStyle w:val="TableParagraph"/>
              <w:rPr>
                <w:i/>
                <w:sz w:val="18"/>
                <w:lang w:val="da-DK"/>
              </w:rPr>
            </w:pPr>
          </w:p>
          <w:p w14:paraId="6D19263C" w14:textId="77777777" w:rsidR="00515622" w:rsidRPr="0055382A" w:rsidRDefault="00515622">
            <w:pPr>
              <w:pStyle w:val="TableParagraph"/>
              <w:rPr>
                <w:i/>
                <w:sz w:val="18"/>
                <w:lang w:val="da-DK"/>
              </w:rPr>
            </w:pPr>
          </w:p>
          <w:p w14:paraId="6D19263D" w14:textId="77777777" w:rsidR="00515622" w:rsidRPr="0055382A" w:rsidRDefault="00515622">
            <w:pPr>
              <w:pStyle w:val="TableParagraph"/>
              <w:spacing w:before="112"/>
              <w:rPr>
                <w:i/>
                <w:sz w:val="18"/>
                <w:lang w:val="da-DK"/>
              </w:rPr>
            </w:pPr>
          </w:p>
          <w:p w14:paraId="6D19263E" w14:textId="77777777" w:rsidR="00515622" w:rsidRDefault="00515622">
            <w:pPr>
              <w:pStyle w:val="TableParagraph"/>
              <w:ind w:left="120"/>
              <w:rPr>
                <w:sz w:val="18"/>
                <w:szCs w:val="18"/>
              </w:rPr>
            </w:pPr>
            <w:r w:rsidRPr="1B4E1884">
              <w:rPr>
                <w:color w:val="050505"/>
                <w:sz w:val="18"/>
                <w:szCs w:val="18"/>
              </w:rPr>
              <w:t>Kan</w:t>
            </w:r>
            <w:r w:rsidRPr="1B4E1884">
              <w:rPr>
                <w:color w:val="050505"/>
                <w:spacing w:val="3"/>
                <w:sz w:val="18"/>
                <w:szCs w:val="18"/>
              </w:rPr>
              <w:t xml:space="preserve"> </w:t>
            </w:r>
            <w:r w:rsidRPr="1B4E1884">
              <w:rPr>
                <w:color w:val="1A1A1A"/>
                <w:sz w:val="18"/>
                <w:szCs w:val="18"/>
              </w:rPr>
              <w:t>anvendes</w:t>
            </w:r>
            <w:r w:rsidRPr="1B4E1884">
              <w:rPr>
                <w:color w:val="1A1A1A"/>
                <w:spacing w:val="-3"/>
                <w:sz w:val="18"/>
                <w:szCs w:val="18"/>
              </w:rPr>
              <w:t xml:space="preserve"> </w:t>
            </w:r>
            <w:r w:rsidRPr="1B4E1884">
              <w:rPr>
                <w:color w:val="1A1A1A"/>
                <w:spacing w:val="-2"/>
                <w:sz w:val="18"/>
                <w:szCs w:val="18"/>
              </w:rPr>
              <w:t>generelt.</w:t>
            </w:r>
          </w:p>
        </w:tc>
        <w:tc>
          <w:tcPr>
            <w:tcW w:w="2694" w:type="dxa"/>
            <w:tcBorders>
              <w:top w:val="double" w:sz="4" w:space="0" w:color="000000"/>
              <w:left w:val="double" w:sz="4" w:space="0" w:color="000000"/>
              <w:bottom w:val="double" w:sz="4" w:space="0" w:color="000000"/>
              <w:right w:val="double" w:sz="4" w:space="0" w:color="000000"/>
            </w:tcBorders>
          </w:tcPr>
          <w:p w14:paraId="7194B953" w14:textId="77777777" w:rsidR="00515622" w:rsidRPr="0055382A" w:rsidRDefault="00515622">
            <w:pPr>
              <w:pStyle w:val="TableParagraph"/>
              <w:rPr>
                <w:i/>
                <w:sz w:val="18"/>
                <w:lang w:val="da-DK"/>
              </w:rPr>
            </w:pPr>
          </w:p>
        </w:tc>
      </w:tr>
      <w:tr w:rsidR="00515622" w:rsidRPr="00B41B04" w14:paraId="6D19264B" w14:textId="405FF2B1" w:rsidTr="00515622">
        <w:trPr>
          <w:trHeight w:val="1936"/>
        </w:trPr>
        <w:tc>
          <w:tcPr>
            <w:tcW w:w="284" w:type="dxa"/>
            <w:tcBorders>
              <w:left w:val="nil"/>
            </w:tcBorders>
          </w:tcPr>
          <w:p w14:paraId="6D192640" w14:textId="77777777" w:rsidR="00515622" w:rsidRDefault="00515622">
            <w:pPr>
              <w:pStyle w:val="TableParagraph"/>
              <w:rPr>
                <w:i/>
                <w:sz w:val="18"/>
              </w:rPr>
            </w:pPr>
          </w:p>
          <w:p w14:paraId="6D192641" w14:textId="77777777" w:rsidR="00515622" w:rsidRDefault="00515622">
            <w:pPr>
              <w:pStyle w:val="TableParagraph"/>
              <w:rPr>
                <w:i/>
                <w:sz w:val="18"/>
              </w:rPr>
            </w:pPr>
          </w:p>
          <w:p w14:paraId="6D192642" w14:textId="77777777" w:rsidR="00515622" w:rsidRDefault="00515622">
            <w:pPr>
              <w:pStyle w:val="TableParagraph"/>
              <w:spacing w:before="68"/>
              <w:rPr>
                <w:i/>
                <w:sz w:val="18"/>
              </w:rPr>
            </w:pPr>
          </w:p>
          <w:p w14:paraId="6D192643" w14:textId="77777777" w:rsidR="00515622" w:rsidRDefault="00515622">
            <w:pPr>
              <w:pStyle w:val="TableParagraph"/>
              <w:ind w:left="17" w:right="100"/>
              <w:jc w:val="center"/>
              <w:rPr>
                <w:sz w:val="18"/>
              </w:rPr>
            </w:pPr>
            <w:r>
              <w:rPr>
                <w:color w:val="050505"/>
                <w:spacing w:val="-5"/>
                <w:w w:val="105"/>
                <w:sz w:val="18"/>
              </w:rPr>
              <w:t>b.</w:t>
            </w:r>
          </w:p>
        </w:tc>
        <w:tc>
          <w:tcPr>
            <w:tcW w:w="1275" w:type="dxa"/>
          </w:tcPr>
          <w:p w14:paraId="6D192644" w14:textId="77777777" w:rsidR="00515622" w:rsidRDefault="00515622">
            <w:pPr>
              <w:pStyle w:val="TableParagraph"/>
              <w:rPr>
                <w:i/>
                <w:sz w:val="18"/>
              </w:rPr>
            </w:pPr>
          </w:p>
          <w:p w14:paraId="6D192645" w14:textId="77777777" w:rsidR="00515622" w:rsidRDefault="00515622">
            <w:pPr>
              <w:pStyle w:val="TableParagraph"/>
              <w:spacing w:before="165"/>
              <w:rPr>
                <w:i/>
                <w:sz w:val="18"/>
              </w:rPr>
            </w:pPr>
          </w:p>
          <w:p w14:paraId="6D192646" w14:textId="77777777" w:rsidR="00515622" w:rsidRDefault="00515622">
            <w:pPr>
              <w:pStyle w:val="TableParagraph"/>
              <w:spacing w:line="249" w:lineRule="auto"/>
              <w:ind w:left="110" w:hanging="1"/>
              <w:rPr>
                <w:sz w:val="18"/>
                <w:szCs w:val="18"/>
              </w:rPr>
            </w:pPr>
            <w:r w:rsidRPr="1B4E1884">
              <w:rPr>
                <w:color w:val="1A1A1A"/>
                <w:sz w:val="18"/>
                <w:szCs w:val="18"/>
              </w:rPr>
              <w:t>Generelle</w:t>
            </w:r>
            <w:r w:rsidRPr="1B4E1884">
              <w:rPr>
                <w:color w:val="1A1A1A"/>
                <w:spacing w:val="22"/>
                <w:sz w:val="18"/>
                <w:szCs w:val="18"/>
              </w:rPr>
              <w:t xml:space="preserve"> </w:t>
            </w:r>
            <w:r w:rsidRPr="1B4E1884">
              <w:rPr>
                <w:color w:val="1A1A1A"/>
                <w:sz w:val="18"/>
                <w:szCs w:val="18"/>
              </w:rPr>
              <w:t>teknikker</w:t>
            </w:r>
            <w:r w:rsidRPr="1B4E1884">
              <w:rPr>
                <w:color w:val="1A1A1A"/>
                <w:spacing w:val="30"/>
                <w:sz w:val="18"/>
                <w:szCs w:val="18"/>
              </w:rPr>
              <w:t xml:space="preserve"> </w:t>
            </w:r>
            <w:r w:rsidRPr="1B4E1884">
              <w:rPr>
                <w:color w:val="1A1A1A"/>
                <w:sz w:val="18"/>
                <w:szCs w:val="18"/>
              </w:rPr>
              <w:t xml:space="preserve">til </w:t>
            </w:r>
            <w:r w:rsidRPr="1B4E1884">
              <w:rPr>
                <w:color w:val="1A1A1A"/>
                <w:spacing w:val="-2"/>
                <w:w w:val="105"/>
                <w:sz w:val="18"/>
                <w:szCs w:val="18"/>
              </w:rPr>
              <w:t>højtryksstøbning</w:t>
            </w:r>
          </w:p>
        </w:tc>
        <w:tc>
          <w:tcPr>
            <w:tcW w:w="3402" w:type="dxa"/>
          </w:tcPr>
          <w:p w14:paraId="6D192647" w14:textId="77777777" w:rsidR="00515622" w:rsidRPr="0055382A" w:rsidRDefault="00515622">
            <w:pPr>
              <w:pStyle w:val="TableParagraph"/>
              <w:spacing w:before="45"/>
              <w:ind w:left="113"/>
              <w:jc w:val="both"/>
              <w:rPr>
                <w:sz w:val="18"/>
                <w:lang w:val="da-DK"/>
              </w:rPr>
            </w:pPr>
            <w:r w:rsidRPr="0055382A">
              <w:rPr>
                <w:color w:val="050505"/>
                <w:w w:val="105"/>
                <w:sz w:val="18"/>
                <w:lang w:val="da-DK"/>
              </w:rPr>
              <w:t>Dette</w:t>
            </w:r>
            <w:r w:rsidRPr="0055382A">
              <w:rPr>
                <w:color w:val="050505"/>
                <w:spacing w:val="-12"/>
                <w:w w:val="105"/>
                <w:sz w:val="18"/>
                <w:lang w:val="da-DK"/>
              </w:rPr>
              <w:t xml:space="preserve"> </w:t>
            </w:r>
            <w:r w:rsidRPr="0055382A">
              <w:rPr>
                <w:color w:val="1A1A1A"/>
                <w:w w:val="105"/>
                <w:sz w:val="18"/>
                <w:lang w:val="da-DK"/>
              </w:rPr>
              <w:t>omfatter</w:t>
            </w:r>
            <w:r w:rsidRPr="0055382A">
              <w:rPr>
                <w:color w:val="1A1A1A"/>
                <w:spacing w:val="-6"/>
                <w:w w:val="105"/>
                <w:sz w:val="18"/>
                <w:lang w:val="da-DK"/>
              </w:rPr>
              <w:t xml:space="preserve"> </w:t>
            </w:r>
            <w:r w:rsidRPr="0055382A">
              <w:rPr>
                <w:color w:val="1A1A1A"/>
                <w:w w:val="105"/>
                <w:sz w:val="18"/>
                <w:lang w:val="da-DK"/>
              </w:rPr>
              <w:t>teknikker</w:t>
            </w:r>
            <w:r w:rsidRPr="0055382A">
              <w:rPr>
                <w:color w:val="1A1A1A"/>
                <w:spacing w:val="-6"/>
                <w:w w:val="105"/>
                <w:sz w:val="18"/>
                <w:lang w:val="da-DK"/>
              </w:rPr>
              <w:t xml:space="preserve"> </w:t>
            </w:r>
            <w:r w:rsidRPr="0055382A">
              <w:rPr>
                <w:color w:val="1A1A1A"/>
                <w:spacing w:val="-2"/>
                <w:w w:val="105"/>
                <w:sz w:val="18"/>
                <w:lang w:val="da-DK"/>
              </w:rPr>
              <w:t>såsom:</w:t>
            </w:r>
          </w:p>
          <w:p w14:paraId="6D192648" w14:textId="77777777" w:rsidR="00515622" w:rsidRPr="0055382A" w:rsidRDefault="00515622">
            <w:pPr>
              <w:pStyle w:val="TableParagraph"/>
              <w:spacing w:before="10" w:line="247" w:lineRule="auto"/>
              <w:ind w:left="449" w:right="91" w:firstLine="7"/>
              <w:jc w:val="both"/>
              <w:rPr>
                <w:sz w:val="18"/>
                <w:lang w:val="da-DK"/>
              </w:rPr>
            </w:pPr>
            <w:r w:rsidRPr="0055382A">
              <w:rPr>
                <w:color w:val="1A1A1A"/>
                <w:sz w:val="18"/>
                <w:lang w:val="da-DK"/>
              </w:rPr>
              <w:t xml:space="preserve">korrekt smøring af støbeforme og stempler </w:t>
            </w:r>
            <w:r w:rsidRPr="0055382A">
              <w:rPr>
                <w:color w:val="050505"/>
                <w:sz w:val="18"/>
                <w:lang w:val="da-DK"/>
              </w:rPr>
              <w:t xml:space="preserve">med </w:t>
            </w:r>
            <w:r w:rsidRPr="0055382A">
              <w:rPr>
                <w:color w:val="1A1A1A"/>
                <w:sz w:val="18"/>
                <w:lang w:val="da-DK"/>
              </w:rPr>
              <w:t xml:space="preserve">vand- </w:t>
            </w:r>
            <w:r w:rsidRPr="0055382A">
              <w:rPr>
                <w:color w:val="050505"/>
                <w:sz w:val="18"/>
                <w:lang w:val="da-DK"/>
              </w:rPr>
              <w:t xml:space="preserve">baserede </w:t>
            </w:r>
            <w:r w:rsidRPr="0055382A">
              <w:rPr>
                <w:color w:val="1A1A1A"/>
                <w:sz w:val="18"/>
                <w:lang w:val="da-DK"/>
              </w:rPr>
              <w:t>emulsioner af f.eks. silikoneolier, esterolier, syntetisk voks</w:t>
            </w:r>
          </w:p>
          <w:p w14:paraId="6D192649" w14:textId="77777777" w:rsidR="00515622" w:rsidRPr="0055382A" w:rsidRDefault="00515622">
            <w:pPr>
              <w:pStyle w:val="TableParagraph"/>
              <w:spacing w:line="247" w:lineRule="auto"/>
              <w:ind w:left="456" w:right="86"/>
              <w:jc w:val="both"/>
              <w:rPr>
                <w:sz w:val="18"/>
                <w:lang w:val="da-DK"/>
              </w:rPr>
            </w:pPr>
            <w:r w:rsidRPr="0055382A">
              <w:rPr>
                <w:color w:val="1A1A1A"/>
                <w:sz w:val="18"/>
                <w:lang w:val="da-DK"/>
              </w:rPr>
              <w:t xml:space="preserve">minimering af slippemiddel- og vandforbrug ved at op- </w:t>
            </w:r>
            <w:r w:rsidRPr="0055382A">
              <w:rPr>
                <w:color w:val="050505"/>
                <w:sz w:val="18"/>
                <w:lang w:val="da-DK"/>
              </w:rPr>
              <w:t xml:space="preserve">timere </w:t>
            </w:r>
            <w:r w:rsidRPr="0055382A">
              <w:rPr>
                <w:color w:val="1A1A1A"/>
                <w:sz w:val="18"/>
                <w:lang w:val="da-DK"/>
              </w:rPr>
              <w:t xml:space="preserve">påføringen, f.eks. ved anvendelse af mikrosprøjt- </w:t>
            </w:r>
            <w:r w:rsidRPr="0055382A">
              <w:rPr>
                <w:color w:val="050505"/>
                <w:sz w:val="18"/>
                <w:lang w:val="da-DK"/>
              </w:rPr>
              <w:t xml:space="preserve">ning til påføring </w:t>
            </w:r>
            <w:r w:rsidRPr="0055382A">
              <w:rPr>
                <w:color w:val="1A1A1A"/>
                <w:sz w:val="18"/>
                <w:lang w:val="da-DK"/>
              </w:rPr>
              <w:t xml:space="preserve">af slippemiddel (se også BAT </w:t>
            </w:r>
            <w:r w:rsidRPr="0055382A">
              <w:rPr>
                <w:color w:val="050505"/>
                <w:sz w:val="18"/>
                <w:lang w:val="da-DK"/>
              </w:rPr>
              <w:t>17</w:t>
            </w:r>
            <w:r w:rsidRPr="0055382A">
              <w:rPr>
                <w:color w:val="050505"/>
                <w:spacing w:val="40"/>
                <w:sz w:val="18"/>
                <w:lang w:val="da-DK"/>
              </w:rPr>
              <w:t xml:space="preserve"> </w:t>
            </w:r>
            <w:r w:rsidRPr="0055382A">
              <w:rPr>
                <w:color w:val="050505"/>
                <w:sz w:val="18"/>
                <w:lang w:val="da-DK"/>
              </w:rPr>
              <w:t>b).</w:t>
            </w:r>
          </w:p>
        </w:tc>
        <w:tc>
          <w:tcPr>
            <w:tcW w:w="1701" w:type="dxa"/>
            <w:vMerge/>
            <w:tcBorders>
              <w:right w:val="double" w:sz="4" w:space="0" w:color="000000"/>
            </w:tcBorders>
          </w:tcPr>
          <w:p w14:paraId="6D19264A" w14:textId="77777777" w:rsidR="00515622" w:rsidRPr="0055382A" w:rsidRDefault="00515622">
            <w:pPr>
              <w:rPr>
                <w:sz w:val="2"/>
                <w:szCs w:val="2"/>
                <w:lang w:val="da-DK"/>
              </w:rPr>
            </w:pPr>
          </w:p>
        </w:tc>
        <w:tc>
          <w:tcPr>
            <w:tcW w:w="2694" w:type="dxa"/>
            <w:tcBorders>
              <w:top w:val="double" w:sz="4" w:space="0" w:color="000000"/>
              <w:left w:val="double" w:sz="4" w:space="0" w:color="000000"/>
              <w:bottom w:val="double" w:sz="4" w:space="0" w:color="000000"/>
              <w:right w:val="double" w:sz="4" w:space="0" w:color="000000"/>
            </w:tcBorders>
          </w:tcPr>
          <w:p w14:paraId="3BEE4977" w14:textId="77777777" w:rsidR="00515622" w:rsidRPr="0055382A" w:rsidRDefault="00515622">
            <w:pPr>
              <w:rPr>
                <w:sz w:val="2"/>
                <w:szCs w:val="2"/>
                <w:lang w:val="da-DK"/>
              </w:rPr>
            </w:pPr>
          </w:p>
        </w:tc>
      </w:tr>
      <w:tr w:rsidR="00515622" w:rsidRPr="00B41B04" w14:paraId="6D192658" w14:textId="59BDFC7A" w:rsidTr="00515622">
        <w:trPr>
          <w:trHeight w:val="2149"/>
        </w:trPr>
        <w:tc>
          <w:tcPr>
            <w:tcW w:w="284" w:type="dxa"/>
            <w:tcBorders>
              <w:left w:val="nil"/>
            </w:tcBorders>
          </w:tcPr>
          <w:p w14:paraId="6D19264C" w14:textId="77777777" w:rsidR="00515622" w:rsidRPr="0055382A" w:rsidRDefault="00515622">
            <w:pPr>
              <w:pStyle w:val="TableParagraph"/>
              <w:rPr>
                <w:i/>
                <w:sz w:val="13"/>
                <w:lang w:val="da-DK"/>
              </w:rPr>
            </w:pPr>
          </w:p>
          <w:p w14:paraId="6D19264D" w14:textId="77777777" w:rsidR="00515622" w:rsidRPr="0055382A" w:rsidRDefault="00515622">
            <w:pPr>
              <w:pStyle w:val="TableParagraph"/>
              <w:rPr>
                <w:i/>
                <w:sz w:val="13"/>
                <w:lang w:val="da-DK"/>
              </w:rPr>
            </w:pPr>
          </w:p>
          <w:p w14:paraId="6D19264E" w14:textId="77777777" w:rsidR="00515622" w:rsidRPr="0055382A" w:rsidRDefault="00515622">
            <w:pPr>
              <w:pStyle w:val="TableParagraph"/>
              <w:rPr>
                <w:i/>
                <w:sz w:val="13"/>
                <w:lang w:val="da-DK"/>
              </w:rPr>
            </w:pPr>
          </w:p>
          <w:p w14:paraId="6D19264F" w14:textId="77777777" w:rsidR="00515622" w:rsidRPr="0055382A" w:rsidRDefault="00515622">
            <w:pPr>
              <w:pStyle w:val="TableParagraph"/>
              <w:rPr>
                <w:i/>
                <w:sz w:val="13"/>
                <w:lang w:val="da-DK"/>
              </w:rPr>
            </w:pPr>
          </w:p>
          <w:p w14:paraId="6D192650" w14:textId="77777777" w:rsidR="00515622" w:rsidRPr="0055382A" w:rsidRDefault="00515622">
            <w:pPr>
              <w:pStyle w:val="TableParagraph"/>
              <w:spacing w:before="99"/>
              <w:rPr>
                <w:i/>
                <w:sz w:val="13"/>
                <w:lang w:val="da-DK"/>
              </w:rPr>
            </w:pPr>
          </w:p>
          <w:p w14:paraId="6D192651" w14:textId="77777777" w:rsidR="00515622" w:rsidRDefault="00515622">
            <w:pPr>
              <w:pStyle w:val="TableParagraph"/>
              <w:ind w:left="8" w:right="100"/>
              <w:jc w:val="center"/>
              <w:rPr>
                <w:sz w:val="13"/>
              </w:rPr>
            </w:pPr>
            <w:r>
              <w:rPr>
                <w:color w:val="1A1A1A"/>
                <w:spacing w:val="-5"/>
                <w:w w:val="105"/>
                <w:sz w:val="13"/>
              </w:rPr>
              <w:t>C.</w:t>
            </w:r>
          </w:p>
        </w:tc>
        <w:tc>
          <w:tcPr>
            <w:tcW w:w="1275" w:type="dxa"/>
          </w:tcPr>
          <w:p w14:paraId="6D192652" w14:textId="77777777" w:rsidR="00515622" w:rsidRPr="0055382A" w:rsidRDefault="00515622">
            <w:pPr>
              <w:pStyle w:val="TableParagraph"/>
              <w:rPr>
                <w:i/>
                <w:sz w:val="18"/>
                <w:lang w:val="da-DK"/>
              </w:rPr>
            </w:pPr>
          </w:p>
          <w:p w14:paraId="6D192653" w14:textId="77777777" w:rsidR="00515622" w:rsidRPr="0055382A" w:rsidRDefault="00515622">
            <w:pPr>
              <w:pStyle w:val="TableParagraph"/>
              <w:spacing w:before="63"/>
              <w:rPr>
                <w:i/>
                <w:sz w:val="18"/>
                <w:lang w:val="da-DK"/>
              </w:rPr>
            </w:pPr>
          </w:p>
          <w:p w14:paraId="6D192654" w14:textId="1F7F394A" w:rsidR="00515622" w:rsidRPr="0055382A" w:rsidRDefault="00515622">
            <w:pPr>
              <w:pStyle w:val="TableParagraph"/>
              <w:tabs>
                <w:tab w:val="left" w:pos="1626"/>
              </w:tabs>
              <w:spacing w:before="1" w:line="247" w:lineRule="auto"/>
              <w:ind w:left="102" w:right="96" w:firstLine="7"/>
              <w:jc w:val="both"/>
              <w:rPr>
                <w:sz w:val="18"/>
                <w:lang w:val="da-DK"/>
              </w:rPr>
            </w:pPr>
            <w:r w:rsidRPr="0055382A">
              <w:rPr>
                <w:color w:val="050505"/>
                <w:w w:val="105"/>
                <w:sz w:val="18"/>
                <w:lang w:val="da-DK"/>
              </w:rPr>
              <w:t xml:space="preserve">Optimering </w:t>
            </w:r>
            <w:r w:rsidRPr="0055382A">
              <w:rPr>
                <w:color w:val="1A1A1A"/>
                <w:w w:val="105"/>
                <w:sz w:val="18"/>
                <w:lang w:val="da-DK"/>
              </w:rPr>
              <w:t>af procespar</w:t>
            </w:r>
            <w:r>
              <w:rPr>
                <w:color w:val="1A1A1A"/>
                <w:w w:val="105"/>
                <w:sz w:val="18"/>
                <w:lang w:val="da-DK"/>
              </w:rPr>
              <w:t>a</w:t>
            </w:r>
            <w:r w:rsidRPr="0055382A">
              <w:rPr>
                <w:color w:val="1A1A1A"/>
                <w:w w:val="105"/>
                <w:sz w:val="18"/>
                <w:lang w:val="da-DK"/>
              </w:rPr>
              <w:t>metre for centri</w:t>
            </w:r>
            <w:r w:rsidRPr="0055382A">
              <w:rPr>
                <w:color w:val="050505"/>
                <w:spacing w:val="-2"/>
                <w:w w:val="105"/>
                <w:sz w:val="18"/>
                <w:lang w:val="da-DK"/>
              </w:rPr>
              <w:t>fugalstøbning</w:t>
            </w:r>
            <w:r>
              <w:rPr>
                <w:color w:val="050505"/>
                <w:sz w:val="18"/>
                <w:lang w:val="da-DK"/>
              </w:rPr>
              <w:t xml:space="preserve"> </w:t>
            </w:r>
            <w:r w:rsidRPr="0055382A">
              <w:rPr>
                <w:color w:val="1A1A1A"/>
                <w:spacing w:val="-6"/>
                <w:w w:val="105"/>
                <w:sz w:val="18"/>
                <w:lang w:val="da-DK"/>
              </w:rPr>
              <w:t xml:space="preserve">og </w:t>
            </w:r>
            <w:r w:rsidRPr="0055382A">
              <w:rPr>
                <w:color w:val="1A1A1A"/>
                <w:spacing w:val="-2"/>
                <w:w w:val="105"/>
                <w:sz w:val="18"/>
                <w:lang w:val="da-DK"/>
              </w:rPr>
              <w:t>strengstøbning</w:t>
            </w:r>
          </w:p>
        </w:tc>
        <w:tc>
          <w:tcPr>
            <w:tcW w:w="3402" w:type="dxa"/>
          </w:tcPr>
          <w:p w14:paraId="6D192655" w14:textId="77777777" w:rsidR="00515622" w:rsidRPr="0055382A" w:rsidRDefault="00515622">
            <w:pPr>
              <w:pStyle w:val="TableParagraph"/>
              <w:spacing w:before="50" w:line="247" w:lineRule="auto"/>
              <w:ind w:left="107" w:right="81" w:firstLine="7"/>
              <w:jc w:val="both"/>
              <w:rPr>
                <w:sz w:val="18"/>
                <w:lang w:val="da-DK"/>
              </w:rPr>
            </w:pPr>
            <w:r w:rsidRPr="0055382A">
              <w:rPr>
                <w:color w:val="050505"/>
                <w:spacing w:val="-2"/>
                <w:w w:val="105"/>
                <w:sz w:val="18"/>
                <w:lang w:val="da-DK"/>
              </w:rPr>
              <w:t xml:space="preserve">Optimering </w:t>
            </w:r>
            <w:r w:rsidRPr="0055382A">
              <w:rPr>
                <w:color w:val="1A1A1A"/>
                <w:spacing w:val="-2"/>
                <w:w w:val="105"/>
                <w:sz w:val="18"/>
                <w:lang w:val="da-DK"/>
              </w:rPr>
              <w:t>af</w:t>
            </w:r>
            <w:r w:rsidRPr="0055382A">
              <w:rPr>
                <w:color w:val="1A1A1A"/>
                <w:spacing w:val="-6"/>
                <w:w w:val="105"/>
                <w:sz w:val="18"/>
                <w:lang w:val="da-DK"/>
              </w:rPr>
              <w:t xml:space="preserve"> </w:t>
            </w:r>
            <w:r w:rsidRPr="0055382A">
              <w:rPr>
                <w:color w:val="1A1A1A"/>
                <w:spacing w:val="-2"/>
                <w:w w:val="105"/>
                <w:sz w:val="18"/>
                <w:lang w:val="da-DK"/>
              </w:rPr>
              <w:t xml:space="preserve">vigtige </w:t>
            </w:r>
            <w:r w:rsidRPr="0055382A">
              <w:rPr>
                <w:color w:val="050505"/>
                <w:spacing w:val="-2"/>
                <w:w w:val="105"/>
                <w:sz w:val="18"/>
                <w:lang w:val="da-DK"/>
              </w:rPr>
              <w:t xml:space="preserve">procesparametre </w:t>
            </w:r>
            <w:r w:rsidRPr="0055382A">
              <w:rPr>
                <w:color w:val="1A1A1A"/>
                <w:spacing w:val="-2"/>
                <w:w w:val="105"/>
                <w:sz w:val="18"/>
                <w:lang w:val="da-DK"/>
              </w:rPr>
              <w:t>i</w:t>
            </w:r>
            <w:r w:rsidRPr="0055382A">
              <w:rPr>
                <w:color w:val="1A1A1A"/>
                <w:spacing w:val="-5"/>
                <w:w w:val="105"/>
                <w:sz w:val="18"/>
                <w:lang w:val="da-DK"/>
              </w:rPr>
              <w:t xml:space="preserve"> </w:t>
            </w:r>
            <w:r w:rsidRPr="0055382A">
              <w:rPr>
                <w:color w:val="1A1A1A"/>
                <w:spacing w:val="-2"/>
                <w:w w:val="105"/>
                <w:sz w:val="18"/>
                <w:lang w:val="da-DK"/>
              </w:rPr>
              <w:t xml:space="preserve">centrifugalstøbning </w:t>
            </w:r>
            <w:r w:rsidRPr="0055382A">
              <w:rPr>
                <w:color w:val="1A1A1A"/>
                <w:w w:val="105"/>
                <w:sz w:val="18"/>
                <w:lang w:val="da-DK"/>
              </w:rPr>
              <w:t>såsom rotation af</w:t>
            </w:r>
            <w:r w:rsidRPr="0055382A">
              <w:rPr>
                <w:color w:val="1A1A1A"/>
                <w:spacing w:val="-6"/>
                <w:w w:val="105"/>
                <w:sz w:val="18"/>
                <w:lang w:val="da-DK"/>
              </w:rPr>
              <w:t xml:space="preserve"> </w:t>
            </w:r>
            <w:r w:rsidRPr="0055382A">
              <w:rPr>
                <w:color w:val="1A1A1A"/>
                <w:w w:val="105"/>
                <w:sz w:val="18"/>
                <w:lang w:val="da-DK"/>
              </w:rPr>
              <w:t xml:space="preserve">støbeform, </w:t>
            </w:r>
            <w:r w:rsidRPr="0055382A">
              <w:rPr>
                <w:color w:val="050505"/>
                <w:w w:val="105"/>
                <w:sz w:val="18"/>
                <w:lang w:val="da-DK"/>
              </w:rPr>
              <w:t>hældetemperatur</w:t>
            </w:r>
            <w:r w:rsidRPr="0055382A">
              <w:rPr>
                <w:color w:val="050505"/>
                <w:spacing w:val="-9"/>
                <w:w w:val="105"/>
                <w:sz w:val="18"/>
                <w:lang w:val="da-DK"/>
              </w:rPr>
              <w:t xml:space="preserve"> </w:t>
            </w:r>
            <w:r w:rsidRPr="0055382A">
              <w:rPr>
                <w:color w:val="1A1A1A"/>
                <w:w w:val="105"/>
                <w:sz w:val="18"/>
                <w:lang w:val="da-DK"/>
              </w:rPr>
              <w:t xml:space="preserve">og forvarm- </w:t>
            </w:r>
            <w:r w:rsidRPr="0055382A">
              <w:rPr>
                <w:color w:val="050505"/>
                <w:w w:val="105"/>
                <w:sz w:val="18"/>
                <w:lang w:val="da-DK"/>
              </w:rPr>
              <w:t>ningstemperatur</w:t>
            </w:r>
            <w:r w:rsidRPr="0055382A">
              <w:rPr>
                <w:color w:val="050505"/>
                <w:spacing w:val="-3"/>
                <w:w w:val="105"/>
                <w:sz w:val="18"/>
                <w:lang w:val="da-DK"/>
              </w:rPr>
              <w:t xml:space="preserve"> </w:t>
            </w:r>
            <w:r w:rsidRPr="0055382A">
              <w:rPr>
                <w:color w:val="1A1A1A"/>
                <w:w w:val="105"/>
                <w:sz w:val="18"/>
                <w:lang w:val="da-DK"/>
              </w:rPr>
              <w:t xml:space="preserve">(f.eks. ved </w:t>
            </w:r>
            <w:r w:rsidRPr="0055382A">
              <w:rPr>
                <w:color w:val="050505"/>
                <w:w w:val="105"/>
                <w:sz w:val="18"/>
                <w:lang w:val="da-DK"/>
              </w:rPr>
              <w:t xml:space="preserve">hjælp </w:t>
            </w:r>
            <w:r w:rsidRPr="0055382A">
              <w:rPr>
                <w:color w:val="1A1A1A"/>
                <w:w w:val="105"/>
                <w:sz w:val="18"/>
                <w:lang w:val="da-DK"/>
              </w:rPr>
              <w:t>af</w:t>
            </w:r>
            <w:r w:rsidRPr="0055382A">
              <w:rPr>
                <w:color w:val="1A1A1A"/>
                <w:spacing w:val="-4"/>
                <w:w w:val="105"/>
                <w:sz w:val="18"/>
                <w:lang w:val="da-DK"/>
              </w:rPr>
              <w:t xml:space="preserve"> </w:t>
            </w:r>
            <w:r w:rsidRPr="0055382A">
              <w:rPr>
                <w:color w:val="1A1A1A"/>
                <w:w w:val="105"/>
                <w:sz w:val="18"/>
                <w:lang w:val="da-DK"/>
              </w:rPr>
              <w:t>flowsimulering)</w:t>
            </w:r>
            <w:r w:rsidRPr="0055382A">
              <w:rPr>
                <w:color w:val="1A1A1A"/>
                <w:spacing w:val="-5"/>
                <w:w w:val="105"/>
                <w:sz w:val="18"/>
                <w:lang w:val="da-DK"/>
              </w:rPr>
              <w:t xml:space="preserve"> </w:t>
            </w:r>
            <w:r w:rsidRPr="0055382A">
              <w:rPr>
                <w:color w:val="1A1A1A"/>
                <w:w w:val="105"/>
                <w:sz w:val="18"/>
                <w:lang w:val="da-DK"/>
              </w:rPr>
              <w:t>for at reducere antallet af</w:t>
            </w:r>
            <w:r w:rsidRPr="0055382A">
              <w:rPr>
                <w:color w:val="1A1A1A"/>
                <w:spacing w:val="-1"/>
                <w:w w:val="105"/>
                <w:sz w:val="18"/>
                <w:lang w:val="da-DK"/>
              </w:rPr>
              <w:t xml:space="preserve"> </w:t>
            </w:r>
            <w:r w:rsidRPr="0055382A">
              <w:rPr>
                <w:color w:val="1A1A1A"/>
                <w:w w:val="105"/>
                <w:sz w:val="18"/>
                <w:lang w:val="da-DK"/>
              </w:rPr>
              <w:t xml:space="preserve">fejl og </w:t>
            </w:r>
            <w:r w:rsidRPr="0055382A">
              <w:rPr>
                <w:color w:val="050505"/>
                <w:w w:val="105"/>
                <w:sz w:val="18"/>
                <w:lang w:val="da-DK"/>
              </w:rPr>
              <w:t xml:space="preserve">minimere </w:t>
            </w:r>
            <w:r w:rsidRPr="0055382A">
              <w:rPr>
                <w:color w:val="1A1A1A"/>
                <w:w w:val="105"/>
                <w:sz w:val="18"/>
                <w:lang w:val="da-DK"/>
              </w:rPr>
              <w:t>emissionerne.</w:t>
            </w:r>
          </w:p>
          <w:p w14:paraId="6D192656" w14:textId="77777777" w:rsidR="00515622" w:rsidRPr="0055382A" w:rsidRDefault="00515622">
            <w:pPr>
              <w:pStyle w:val="TableParagraph"/>
              <w:spacing w:before="3" w:line="247" w:lineRule="auto"/>
              <w:ind w:left="110" w:right="90" w:firstLine="4"/>
              <w:jc w:val="both"/>
              <w:rPr>
                <w:sz w:val="18"/>
                <w:lang w:val="da-DK"/>
              </w:rPr>
            </w:pPr>
            <w:r w:rsidRPr="0055382A">
              <w:rPr>
                <w:color w:val="1A1A1A"/>
                <w:w w:val="105"/>
                <w:sz w:val="18"/>
                <w:lang w:val="da-DK"/>
              </w:rPr>
              <w:t>Ved</w:t>
            </w:r>
            <w:r w:rsidRPr="0055382A">
              <w:rPr>
                <w:color w:val="1A1A1A"/>
                <w:spacing w:val="-6"/>
                <w:w w:val="105"/>
                <w:sz w:val="18"/>
                <w:lang w:val="da-DK"/>
              </w:rPr>
              <w:t xml:space="preserve"> </w:t>
            </w:r>
            <w:r w:rsidRPr="0055382A">
              <w:rPr>
                <w:color w:val="1A1A1A"/>
                <w:w w:val="105"/>
                <w:sz w:val="18"/>
                <w:lang w:val="da-DK"/>
              </w:rPr>
              <w:t>strengstøbning</w:t>
            </w:r>
            <w:r w:rsidRPr="0055382A">
              <w:rPr>
                <w:color w:val="1A1A1A"/>
                <w:spacing w:val="-12"/>
                <w:w w:val="105"/>
                <w:sz w:val="18"/>
                <w:lang w:val="da-DK"/>
              </w:rPr>
              <w:t xml:space="preserve"> </w:t>
            </w:r>
            <w:r w:rsidRPr="0055382A">
              <w:rPr>
                <w:color w:val="1A1A1A"/>
                <w:w w:val="105"/>
                <w:sz w:val="18"/>
                <w:lang w:val="da-DK"/>
              </w:rPr>
              <w:t>optimeres</w:t>
            </w:r>
            <w:r w:rsidRPr="0055382A">
              <w:rPr>
                <w:color w:val="1A1A1A"/>
                <w:spacing w:val="-4"/>
                <w:w w:val="105"/>
                <w:sz w:val="18"/>
                <w:lang w:val="da-DK"/>
              </w:rPr>
              <w:t xml:space="preserve"> </w:t>
            </w:r>
            <w:r w:rsidRPr="0055382A">
              <w:rPr>
                <w:color w:val="1A1A1A"/>
                <w:w w:val="105"/>
                <w:sz w:val="18"/>
                <w:lang w:val="da-DK"/>
              </w:rPr>
              <w:t>støbehastigheden,</w:t>
            </w:r>
            <w:r w:rsidRPr="0055382A">
              <w:rPr>
                <w:color w:val="1A1A1A"/>
                <w:spacing w:val="-11"/>
                <w:w w:val="105"/>
                <w:sz w:val="18"/>
                <w:lang w:val="da-DK"/>
              </w:rPr>
              <w:t xml:space="preserve"> </w:t>
            </w:r>
            <w:r w:rsidRPr="0055382A">
              <w:rPr>
                <w:color w:val="1A1A1A"/>
                <w:w w:val="105"/>
                <w:sz w:val="18"/>
                <w:lang w:val="da-DK"/>
              </w:rPr>
              <w:t>støbetern- peraturen</w:t>
            </w:r>
            <w:r w:rsidRPr="0055382A">
              <w:rPr>
                <w:color w:val="1A1A1A"/>
                <w:spacing w:val="-1"/>
                <w:w w:val="105"/>
                <w:sz w:val="18"/>
                <w:lang w:val="da-DK"/>
              </w:rPr>
              <w:t xml:space="preserve"> </w:t>
            </w:r>
            <w:r w:rsidRPr="0055382A">
              <w:rPr>
                <w:color w:val="1A1A1A"/>
                <w:w w:val="105"/>
                <w:sz w:val="18"/>
                <w:lang w:val="da-DK"/>
              </w:rPr>
              <w:t>og</w:t>
            </w:r>
            <w:r w:rsidRPr="0055382A">
              <w:rPr>
                <w:color w:val="1A1A1A"/>
                <w:spacing w:val="-12"/>
                <w:w w:val="105"/>
                <w:sz w:val="18"/>
                <w:lang w:val="da-DK"/>
              </w:rPr>
              <w:t xml:space="preserve"> </w:t>
            </w:r>
            <w:r w:rsidRPr="0055382A">
              <w:rPr>
                <w:color w:val="050505"/>
                <w:w w:val="105"/>
                <w:sz w:val="18"/>
                <w:lang w:val="da-DK"/>
              </w:rPr>
              <w:t>kølehastigheden</w:t>
            </w:r>
            <w:r w:rsidRPr="0055382A">
              <w:rPr>
                <w:color w:val="050505"/>
                <w:spacing w:val="-12"/>
                <w:w w:val="105"/>
                <w:sz w:val="18"/>
                <w:lang w:val="da-DK"/>
              </w:rPr>
              <w:t xml:space="preserve"> </w:t>
            </w:r>
            <w:r w:rsidRPr="0055382A">
              <w:rPr>
                <w:color w:val="1A1A1A"/>
                <w:w w:val="105"/>
                <w:sz w:val="18"/>
                <w:lang w:val="da-DK"/>
              </w:rPr>
              <w:t>for</w:t>
            </w:r>
            <w:r w:rsidRPr="0055382A">
              <w:rPr>
                <w:color w:val="1A1A1A"/>
                <w:spacing w:val="-12"/>
                <w:w w:val="105"/>
                <w:sz w:val="18"/>
                <w:lang w:val="da-DK"/>
              </w:rPr>
              <w:t xml:space="preserve"> </w:t>
            </w:r>
            <w:r w:rsidRPr="0055382A">
              <w:rPr>
                <w:color w:val="1A1A1A"/>
                <w:w w:val="105"/>
                <w:sz w:val="18"/>
                <w:lang w:val="da-DK"/>
              </w:rPr>
              <w:t>at</w:t>
            </w:r>
            <w:r w:rsidRPr="0055382A">
              <w:rPr>
                <w:color w:val="1A1A1A"/>
                <w:spacing w:val="-10"/>
                <w:w w:val="105"/>
                <w:sz w:val="18"/>
                <w:lang w:val="da-DK"/>
              </w:rPr>
              <w:t xml:space="preserve"> </w:t>
            </w:r>
            <w:r w:rsidRPr="0055382A">
              <w:rPr>
                <w:color w:val="050505"/>
                <w:w w:val="105"/>
                <w:sz w:val="18"/>
                <w:lang w:val="da-DK"/>
              </w:rPr>
              <w:t>minimere</w:t>
            </w:r>
            <w:r w:rsidRPr="0055382A">
              <w:rPr>
                <w:color w:val="050505"/>
                <w:spacing w:val="-8"/>
                <w:w w:val="105"/>
                <w:sz w:val="18"/>
                <w:lang w:val="da-DK"/>
              </w:rPr>
              <w:t xml:space="preserve"> </w:t>
            </w:r>
            <w:r w:rsidRPr="0055382A">
              <w:rPr>
                <w:color w:val="1A1A1A"/>
                <w:w w:val="105"/>
                <w:sz w:val="18"/>
                <w:lang w:val="da-DK"/>
              </w:rPr>
              <w:t xml:space="preserve">emissionerne </w:t>
            </w:r>
            <w:r w:rsidRPr="0055382A">
              <w:rPr>
                <w:color w:val="1A1A1A"/>
                <w:sz w:val="18"/>
                <w:lang w:val="da-DK"/>
              </w:rPr>
              <w:t>og reducere den mængde vand,</w:t>
            </w:r>
            <w:r w:rsidRPr="0055382A">
              <w:rPr>
                <w:color w:val="1A1A1A"/>
                <w:spacing w:val="-1"/>
                <w:sz w:val="18"/>
                <w:lang w:val="da-DK"/>
              </w:rPr>
              <w:t xml:space="preserve"> </w:t>
            </w:r>
            <w:r w:rsidRPr="0055382A">
              <w:rPr>
                <w:color w:val="050505"/>
                <w:sz w:val="18"/>
                <w:lang w:val="da-DK"/>
              </w:rPr>
              <w:t>der</w:t>
            </w:r>
            <w:r w:rsidRPr="0055382A">
              <w:rPr>
                <w:color w:val="050505"/>
                <w:spacing w:val="-5"/>
                <w:sz w:val="18"/>
                <w:lang w:val="da-DK"/>
              </w:rPr>
              <w:t xml:space="preserve"> </w:t>
            </w:r>
            <w:r w:rsidRPr="0055382A">
              <w:rPr>
                <w:color w:val="1A1A1A"/>
                <w:sz w:val="18"/>
                <w:lang w:val="da-DK"/>
              </w:rPr>
              <w:t xml:space="preserve">forbruges til </w:t>
            </w:r>
            <w:r w:rsidRPr="0055382A">
              <w:rPr>
                <w:color w:val="050505"/>
                <w:sz w:val="18"/>
                <w:lang w:val="da-DK"/>
              </w:rPr>
              <w:t>køling,</w:t>
            </w:r>
            <w:r w:rsidRPr="0055382A">
              <w:rPr>
                <w:color w:val="050505"/>
                <w:spacing w:val="-1"/>
                <w:sz w:val="18"/>
                <w:lang w:val="da-DK"/>
              </w:rPr>
              <w:t xml:space="preserve"> </w:t>
            </w:r>
            <w:r w:rsidRPr="0055382A">
              <w:rPr>
                <w:color w:val="1A1A1A"/>
                <w:sz w:val="18"/>
                <w:lang w:val="da-DK"/>
              </w:rPr>
              <w:t xml:space="preserve">sam- </w:t>
            </w:r>
            <w:r w:rsidRPr="0055382A">
              <w:rPr>
                <w:color w:val="050505"/>
                <w:w w:val="105"/>
                <w:sz w:val="18"/>
                <w:lang w:val="da-DK"/>
              </w:rPr>
              <w:t xml:space="preserve">tidig med </w:t>
            </w:r>
            <w:r w:rsidRPr="0055382A">
              <w:rPr>
                <w:color w:val="1A1A1A"/>
                <w:w w:val="105"/>
                <w:sz w:val="18"/>
                <w:lang w:val="da-DK"/>
              </w:rPr>
              <w:t xml:space="preserve">at </w:t>
            </w:r>
            <w:r w:rsidRPr="0055382A">
              <w:rPr>
                <w:color w:val="050505"/>
                <w:w w:val="105"/>
                <w:sz w:val="18"/>
                <w:lang w:val="da-DK"/>
              </w:rPr>
              <w:t xml:space="preserve">den krævede </w:t>
            </w:r>
            <w:r w:rsidRPr="0055382A">
              <w:rPr>
                <w:color w:val="1A1A1A"/>
                <w:w w:val="105"/>
                <w:sz w:val="18"/>
                <w:lang w:val="da-DK"/>
              </w:rPr>
              <w:t xml:space="preserve">produktspecifikation </w:t>
            </w:r>
            <w:r w:rsidRPr="0055382A">
              <w:rPr>
                <w:color w:val="050505"/>
                <w:w w:val="105"/>
                <w:sz w:val="18"/>
                <w:lang w:val="da-DK"/>
              </w:rPr>
              <w:t>nås.</w:t>
            </w:r>
          </w:p>
        </w:tc>
        <w:tc>
          <w:tcPr>
            <w:tcW w:w="1701" w:type="dxa"/>
            <w:vMerge/>
            <w:tcBorders>
              <w:right w:val="double" w:sz="4" w:space="0" w:color="000000"/>
            </w:tcBorders>
          </w:tcPr>
          <w:p w14:paraId="6D192657" w14:textId="77777777" w:rsidR="00515622" w:rsidRPr="0055382A" w:rsidRDefault="00515622">
            <w:pPr>
              <w:rPr>
                <w:sz w:val="2"/>
                <w:szCs w:val="2"/>
                <w:lang w:val="da-DK"/>
              </w:rPr>
            </w:pPr>
          </w:p>
        </w:tc>
        <w:tc>
          <w:tcPr>
            <w:tcW w:w="2694" w:type="dxa"/>
            <w:tcBorders>
              <w:top w:val="double" w:sz="4" w:space="0" w:color="000000"/>
              <w:left w:val="double" w:sz="4" w:space="0" w:color="000000"/>
              <w:bottom w:val="double" w:sz="4" w:space="0" w:color="000000"/>
              <w:right w:val="double" w:sz="4" w:space="0" w:color="000000"/>
            </w:tcBorders>
          </w:tcPr>
          <w:p w14:paraId="688BBFD7" w14:textId="77777777" w:rsidR="00515622" w:rsidRPr="0055382A" w:rsidRDefault="00515622">
            <w:pPr>
              <w:rPr>
                <w:sz w:val="2"/>
                <w:szCs w:val="2"/>
                <w:lang w:val="da-DK"/>
              </w:rPr>
            </w:pPr>
          </w:p>
        </w:tc>
      </w:tr>
      <w:tr w:rsidR="00515622" w14:paraId="6D19265F" w14:textId="031C9A42" w:rsidTr="00515622">
        <w:trPr>
          <w:trHeight w:val="1081"/>
        </w:trPr>
        <w:tc>
          <w:tcPr>
            <w:tcW w:w="284" w:type="dxa"/>
            <w:tcBorders>
              <w:left w:val="nil"/>
            </w:tcBorders>
          </w:tcPr>
          <w:p w14:paraId="6D192659" w14:textId="77777777" w:rsidR="00515622" w:rsidRPr="0055382A" w:rsidRDefault="00515622">
            <w:pPr>
              <w:pStyle w:val="TableParagraph"/>
              <w:spacing w:before="61"/>
              <w:rPr>
                <w:i/>
                <w:sz w:val="18"/>
                <w:lang w:val="da-DK"/>
              </w:rPr>
            </w:pPr>
          </w:p>
          <w:p w14:paraId="6D19265A" w14:textId="77777777" w:rsidR="00515622" w:rsidRDefault="00515622">
            <w:pPr>
              <w:pStyle w:val="TableParagraph"/>
              <w:spacing w:before="1"/>
              <w:ind w:left="14" w:right="100"/>
              <w:jc w:val="center"/>
              <w:rPr>
                <w:sz w:val="18"/>
              </w:rPr>
            </w:pPr>
            <w:r>
              <w:rPr>
                <w:color w:val="050505"/>
                <w:spacing w:val="-5"/>
                <w:w w:val="110"/>
                <w:sz w:val="18"/>
              </w:rPr>
              <w:t>d</w:t>
            </w:r>
            <w:r>
              <w:rPr>
                <w:color w:val="383838"/>
                <w:spacing w:val="-5"/>
                <w:w w:val="110"/>
                <w:sz w:val="18"/>
              </w:rPr>
              <w:t>.</w:t>
            </w:r>
          </w:p>
        </w:tc>
        <w:tc>
          <w:tcPr>
            <w:tcW w:w="1275" w:type="dxa"/>
          </w:tcPr>
          <w:p w14:paraId="6D19265B" w14:textId="77777777" w:rsidR="00515622" w:rsidRPr="0055382A" w:rsidRDefault="00515622">
            <w:pPr>
              <w:pStyle w:val="TableParagraph"/>
              <w:spacing w:before="57" w:line="244" w:lineRule="auto"/>
              <w:ind w:left="102" w:right="98" w:firstLine="2"/>
              <w:jc w:val="both"/>
              <w:rPr>
                <w:sz w:val="18"/>
                <w:lang w:val="da-DK"/>
              </w:rPr>
            </w:pPr>
            <w:r w:rsidRPr="0055382A">
              <w:rPr>
                <w:color w:val="1A1A1A"/>
                <w:w w:val="105"/>
                <w:sz w:val="18"/>
                <w:lang w:val="da-DK"/>
              </w:rPr>
              <w:t>Separat sprøJtmng af slippemiddel og vand ved højtryksstøbning</w:t>
            </w:r>
          </w:p>
        </w:tc>
        <w:tc>
          <w:tcPr>
            <w:tcW w:w="3402" w:type="dxa"/>
          </w:tcPr>
          <w:p w14:paraId="6D19265C" w14:textId="77777777" w:rsidR="00515622" w:rsidRPr="0055382A" w:rsidRDefault="00515622">
            <w:pPr>
              <w:pStyle w:val="TableParagraph"/>
              <w:spacing w:before="57"/>
              <w:rPr>
                <w:i/>
                <w:sz w:val="18"/>
                <w:lang w:val="da-DK"/>
              </w:rPr>
            </w:pPr>
          </w:p>
          <w:p w14:paraId="6D19265D" w14:textId="77777777" w:rsidR="00515622" w:rsidRDefault="00515622">
            <w:pPr>
              <w:pStyle w:val="TableParagraph"/>
              <w:ind w:left="105"/>
              <w:rPr>
                <w:sz w:val="18"/>
                <w:szCs w:val="18"/>
              </w:rPr>
            </w:pPr>
            <w:r w:rsidRPr="1B4E1884">
              <w:rPr>
                <w:color w:val="1A1A1A"/>
                <w:sz w:val="18"/>
                <w:szCs w:val="18"/>
              </w:rPr>
              <w:t>Se</w:t>
            </w:r>
            <w:r w:rsidRPr="1B4E1884">
              <w:rPr>
                <w:color w:val="1A1A1A"/>
                <w:spacing w:val="-6"/>
                <w:sz w:val="18"/>
                <w:szCs w:val="18"/>
              </w:rPr>
              <w:t xml:space="preserve"> </w:t>
            </w:r>
            <w:r w:rsidRPr="1B4E1884">
              <w:rPr>
                <w:color w:val="1A1A1A"/>
                <w:sz w:val="18"/>
                <w:szCs w:val="18"/>
              </w:rPr>
              <w:t>afsnit</w:t>
            </w:r>
            <w:r w:rsidRPr="1B4E1884">
              <w:rPr>
                <w:color w:val="1A1A1A"/>
                <w:spacing w:val="6"/>
                <w:sz w:val="18"/>
                <w:szCs w:val="18"/>
              </w:rPr>
              <w:t xml:space="preserve"> </w:t>
            </w:r>
            <w:r w:rsidRPr="1B4E1884">
              <w:rPr>
                <w:color w:val="050505"/>
                <w:spacing w:val="-2"/>
                <w:sz w:val="18"/>
                <w:szCs w:val="18"/>
              </w:rPr>
              <w:t>1.4.2.</w:t>
            </w:r>
          </w:p>
        </w:tc>
        <w:tc>
          <w:tcPr>
            <w:tcW w:w="1701" w:type="dxa"/>
            <w:vMerge/>
            <w:tcBorders>
              <w:right w:val="double" w:sz="4" w:space="0" w:color="000000"/>
            </w:tcBorders>
          </w:tcPr>
          <w:p w14:paraId="6D19265E" w14:textId="77777777" w:rsidR="00515622" w:rsidRDefault="00515622">
            <w:pPr>
              <w:rPr>
                <w:sz w:val="2"/>
                <w:szCs w:val="2"/>
              </w:rPr>
            </w:pPr>
          </w:p>
        </w:tc>
        <w:tc>
          <w:tcPr>
            <w:tcW w:w="2694" w:type="dxa"/>
            <w:tcBorders>
              <w:top w:val="double" w:sz="4" w:space="0" w:color="000000"/>
              <w:left w:val="double" w:sz="4" w:space="0" w:color="000000"/>
              <w:bottom w:val="double" w:sz="4" w:space="0" w:color="000000"/>
              <w:right w:val="double" w:sz="4" w:space="0" w:color="000000"/>
            </w:tcBorders>
          </w:tcPr>
          <w:p w14:paraId="7B568840" w14:textId="77777777" w:rsidR="00515622" w:rsidRDefault="00515622">
            <w:pPr>
              <w:rPr>
                <w:sz w:val="2"/>
                <w:szCs w:val="2"/>
              </w:rPr>
            </w:pPr>
          </w:p>
        </w:tc>
      </w:tr>
      <w:tr w:rsidR="00515622" w:rsidRPr="00B41B04" w14:paraId="6D192665" w14:textId="638CDFCA" w:rsidTr="00515622">
        <w:trPr>
          <w:trHeight w:val="1084"/>
        </w:trPr>
        <w:tc>
          <w:tcPr>
            <w:tcW w:w="284" w:type="dxa"/>
            <w:tcBorders>
              <w:left w:val="nil"/>
            </w:tcBorders>
          </w:tcPr>
          <w:p w14:paraId="6D192660" w14:textId="77777777" w:rsidR="00515622" w:rsidRDefault="00515622">
            <w:pPr>
              <w:pStyle w:val="TableParagraph"/>
              <w:spacing w:before="60"/>
              <w:rPr>
                <w:i/>
                <w:sz w:val="18"/>
              </w:rPr>
            </w:pPr>
          </w:p>
          <w:p w14:paraId="6D192661" w14:textId="77777777" w:rsidR="00515622" w:rsidRDefault="00515622">
            <w:pPr>
              <w:pStyle w:val="TableParagraph"/>
              <w:spacing w:before="1"/>
              <w:ind w:left="10" w:right="100"/>
              <w:jc w:val="center"/>
              <w:rPr>
                <w:sz w:val="18"/>
              </w:rPr>
            </w:pPr>
            <w:r>
              <w:rPr>
                <w:color w:val="1A1A1A"/>
                <w:spacing w:val="-5"/>
                <w:w w:val="105"/>
                <w:sz w:val="18"/>
              </w:rPr>
              <w:t>e.</w:t>
            </w:r>
          </w:p>
        </w:tc>
        <w:tc>
          <w:tcPr>
            <w:tcW w:w="1275" w:type="dxa"/>
          </w:tcPr>
          <w:p w14:paraId="6D192662" w14:textId="77777777" w:rsidR="00515622" w:rsidRPr="0055382A" w:rsidRDefault="00515622">
            <w:pPr>
              <w:pStyle w:val="TableParagraph"/>
              <w:tabs>
                <w:tab w:val="left" w:pos="1556"/>
              </w:tabs>
              <w:spacing w:before="56" w:line="247" w:lineRule="auto"/>
              <w:ind w:left="102" w:right="102" w:firstLine="7"/>
              <w:jc w:val="both"/>
              <w:rPr>
                <w:sz w:val="18"/>
                <w:lang w:val="da-DK"/>
              </w:rPr>
            </w:pPr>
            <w:r w:rsidRPr="0055382A">
              <w:rPr>
                <w:color w:val="1A1A1A"/>
                <w:w w:val="105"/>
                <w:sz w:val="18"/>
                <w:lang w:val="da-DK"/>
              </w:rPr>
              <w:t>Anvendelse</w:t>
            </w:r>
            <w:r w:rsidRPr="0055382A">
              <w:rPr>
                <w:color w:val="1A1A1A"/>
                <w:spacing w:val="-6"/>
                <w:w w:val="105"/>
                <w:sz w:val="18"/>
                <w:lang w:val="da-DK"/>
              </w:rPr>
              <w:t xml:space="preserve"> </w:t>
            </w:r>
            <w:r w:rsidRPr="0055382A">
              <w:rPr>
                <w:color w:val="1A1A1A"/>
                <w:w w:val="105"/>
                <w:sz w:val="18"/>
                <w:lang w:val="da-DK"/>
              </w:rPr>
              <w:t>af</w:t>
            </w:r>
            <w:r w:rsidRPr="0055382A">
              <w:rPr>
                <w:color w:val="1A1A1A"/>
                <w:spacing w:val="-9"/>
                <w:w w:val="105"/>
                <w:sz w:val="18"/>
                <w:lang w:val="da-DK"/>
              </w:rPr>
              <w:t xml:space="preserve"> </w:t>
            </w:r>
            <w:r w:rsidRPr="0055382A">
              <w:rPr>
                <w:color w:val="1A1A1A"/>
                <w:w w:val="105"/>
                <w:sz w:val="18"/>
                <w:lang w:val="da-DK"/>
              </w:rPr>
              <w:t xml:space="preserve">vandfri </w:t>
            </w:r>
            <w:r w:rsidRPr="0055382A">
              <w:rPr>
                <w:color w:val="1A1A1A"/>
                <w:spacing w:val="-2"/>
                <w:w w:val="105"/>
                <w:sz w:val="18"/>
                <w:lang w:val="da-DK"/>
              </w:rPr>
              <w:t>slippemidler</w:t>
            </w:r>
            <w:r w:rsidRPr="0055382A">
              <w:rPr>
                <w:color w:val="1A1A1A"/>
                <w:sz w:val="18"/>
                <w:lang w:val="da-DK"/>
              </w:rPr>
              <w:tab/>
            </w:r>
            <w:r w:rsidRPr="0055382A">
              <w:rPr>
                <w:color w:val="1A1A1A"/>
                <w:spacing w:val="-8"/>
                <w:w w:val="105"/>
                <w:sz w:val="18"/>
                <w:lang w:val="da-DK"/>
              </w:rPr>
              <w:t>ved</w:t>
            </w:r>
            <w:r w:rsidRPr="0055382A">
              <w:rPr>
                <w:color w:val="1A1A1A"/>
                <w:spacing w:val="-2"/>
                <w:w w:val="105"/>
                <w:sz w:val="18"/>
                <w:lang w:val="da-DK"/>
              </w:rPr>
              <w:t xml:space="preserve"> </w:t>
            </w:r>
            <w:r w:rsidRPr="0055382A">
              <w:rPr>
                <w:color w:val="050505"/>
                <w:spacing w:val="-2"/>
                <w:w w:val="105"/>
                <w:sz w:val="18"/>
                <w:lang w:val="da-DK"/>
              </w:rPr>
              <w:t>højtryksstøbning</w:t>
            </w:r>
          </w:p>
        </w:tc>
        <w:tc>
          <w:tcPr>
            <w:tcW w:w="3402" w:type="dxa"/>
          </w:tcPr>
          <w:p w14:paraId="6D192663" w14:textId="45881C55" w:rsidR="00515622" w:rsidRPr="00342F1F" w:rsidRDefault="00515622">
            <w:pPr>
              <w:pStyle w:val="TableParagraph"/>
              <w:spacing w:before="162" w:line="244" w:lineRule="auto"/>
              <w:ind w:left="115" w:hanging="5"/>
              <w:rPr>
                <w:sz w:val="18"/>
                <w:szCs w:val="18"/>
                <w:lang w:val="da-DK"/>
              </w:rPr>
            </w:pPr>
            <w:r w:rsidRPr="00342F1F">
              <w:rPr>
                <w:color w:val="1A1A1A"/>
                <w:sz w:val="18"/>
                <w:szCs w:val="18"/>
                <w:lang w:val="da-DK"/>
              </w:rPr>
              <w:t xml:space="preserve">Vandfri slippemidler (f.eks. i </w:t>
            </w:r>
            <w:r w:rsidRPr="00342F1F">
              <w:rPr>
                <w:color w:val="050505"/>
                <w:sz w:val="18"/>
                <w:szCs w:val="18"/>
                <w:lang w:val="da-DK"/>
              </w:rPr>
              <w:t xml:space="preserve">pulverform) </w:t>
            </w:r>
            <w:r w:rsidRPr="00342F1F">
              <w:rPr>
                <w:color w:val="1A1A1A"/>
                <w:sz w:val="18"/>
                <w:szCs w:val="18"/>
                <w:lang w:val="da-DK"/>
              </w:rPr>
              <w:t xml:space="preserve">påføres støbefor- men ved elektrostatisk </w:t>
            </w:r>
            <w:r w:rsidRPr="00342F1F">
              <w:rPr>
                <w:color w:val="050505"/>
                <w:sz w:val="18"/>
                <w:szCs w:val="18"/>
                <w:lang w:val="da-DK"/>
              </w:rPr>
              <w:t>deponering.</w:t>
            </w:r>
          </w:p>
        </w:tc>
        <w:tc>
          <w:tcPr>
            <w:tcW w:w="1701" w:type="dxa"/>
            <w:vMerge/>
            <w:tcBorders>
              <w:right w:val="double" w:sz="4" w:space="0" w:color="000000"/>
            </w:tcBorders>
          </w:tcPr>
          <w:p w14:paraId="6D192664" w14:textId="77777777" w:rsidR="00515622" w:rsidRPr="00342F1F" w:rsidRDefault="00515622">
            <w:pPr>
              <w:rPr>
                <w:sz w:val="2"/>
                <w:szCs w:val="2"/>
                <w:lang w:val="da-DK"/>
              </w:rPr>
            </w:pPr>
          </w:p>
        </w:tc>
        <w:tc>
          <w:tcPr>
            <w:tcW w:w="2694" w:type="dxa"/>
            <w:tcBorders>
              <w:top w:val="double" w:sz="4" w:space="0" w:color="000000"/>
              <w:left w:val="double" w:sz="4" w:space="0" w:color="000000"/>
              <w:bottom w:val="double" w:sz="4" w:space="0" w:color="000000"/>
              <w:right w:val="double" w:sz="4" w:space="0" w:color="000000"/>
            </w:tcBorders>
          </w:tcPr>
          <w:p w14:paraId="2E7222D3" w14:textId="77777777" w:rsidR="00515622" w:rsidRPr="00342F1F" w:rsidRDefault="00515622">
            <w:pPr>
              <w:rPr>
                <w:sz w:val="2"/>
                <w:szCs w:val="2"/>
                <w:lang w:val="da-DK"/>
              </w:rPr>
            </w:pPr>
          </w:p>
        </w:tc>
      </w:tr>
    </w:tbl>
    <w:p w14:paraId="6D192667" w14:textId="77777777" w:rsidR="000A7367" w:rsidRPr="00342F1F" w:rsidRDefault="000A7367">
      <w:pPr>
        <w:pStyle w:val="Brdtekst"/>
        <w:rPr>
          <w:i/>
          <w:sz w:val="20"/>
          <w:lang w:val="da-DK"/>
        </w:rPr>
      </w:pPr>
    </w:p>
    <w:p w14:paraId="6D19266D" w14:textId="77777777" w:rsidR="000A7367" w:rsidRDefault="004723A7" w:rsidP="00515622">
      <w:pPr>
        <w:spacing w:before="21"/>
        <w:ind w:firstLine="720"/>
        <w:rPr>
          <w:i/>
          <w:sz w:val="20"/>
          <w:szCs w:val="20"/>
        </w:rPr>
      </w:pPr>
      <w:r w:rsidRPr="1B4E1884">
        <w:rPr>
          <w:i/>
          <w:color w:val="0F0F0F"/>
          <w:w w:val="85"/>
          <w:sz w:val="20"/>
          <w:szCs w:val="20"/>
        </w:rPr>
        <w:t>Opfangning</w:t>
      </w:r>
      <w:r w:rsidRPr="1B4E1884">
        <w:rPr>
          <w:i/>
          <w:color w:val="0F0F0F"/>
          <w:spacing w:val="8"/>
          <w:sz w:val="20"/>
          <w:szCs w:val="20"/>
        </w:rPr>
        <w:t xml:space="preserve"> </w:t>
      </w:r>
      <w:r w:rsidRPr="1B4E1884">
        <w:rPr>
          <w:i/>
          <w:color w:val="0F0F0F"/>
          <w:w w:val="85"/>
          <w:sz w:val="20"/>
          <w:szCs w:val="20"/>
        </w:rPr>
        <w:t>af</w:t>
      </w:r>
      <w:r w:rsidRPr="1B4E1884">
        <w:rPr>
          <w:i/>
          <w:color w:val="0F0F0F"/>
          <w:spacing w:val="-7"/>
          <w:sz w:val="20"/>
          <w:szCs w:val="20"/>
        </w:rPr>
        <w:t xml:space="preserve"> </w:t>
      </w:r>
      <w:r w:rsidRPr="1B4E1884">
        <w:rPr>
          <w:i/>
          <w:color w:val="0F0F0F"/>
          <w:spacing w:val="-2"/>
          <w:w w:val="85"/>
          <w:sz w:val="20"/>
          <w:szCs w:val="20"/>
        </w:rPr>
        <w:t>emissioner</w:t>
      </w:r>
    </w:p>
    <w:p w14:paraId="6D19266E" w14:textId="77777777" w:rsidR="000A7367" w:rsidRDefault="000A7367">
      <w:pPr>
        <w:pStyle w:val="Brdtekst"/>
        <w:spacing w:before="53"/>
        <w:rPr>
          <w:i/>
          <w:sz w:val="20"/>
        </w:rPr>
      </w:pPr>
    </w:p>
    <w:tbl>
      <w:tblPr>
        <w:tblW w:w="0" w:type="auto"/>
        <w:tblInd w:w="63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363"/>
        <w:gridCol w:w="1275"/>
        <w:gridCol w:w="3402"/>
        <w:gridCol w:w="1701"/>
        <w:gridCol w:w="2694"/>
      </w:tblGrid>
      <w:tr w:rsidR="00515622" w14:paraId="6D192675" w14:textId="7869FD88" w:rsidTr="00515622">
        <w:trPr>
          <w:trHeight w:val="1173"/>
        </w:trPr>
        <w:tc>
          <w:tcPr>
            <w:tcW w:w="363" w:type="dxa"/>
            <w:tcBorders>
              <w:left w:val="nil"/>
            </w:tcBorders>
          </w:tcPr>
          <w:p w14:paraId="6D19266F" w14:textId="77777777" w:rsidR="00515622" w:rsidRDefault="00515622">
            <w:pPr>
              <w:pStyle w:val="TableParagraph"/>
              <w:spacing w:before="108"/>
              <w:rPr>
                <w:i/>
                <w:sz w:val="20"/>
              </w:rPr>
            </w:pPr>
          </w:p>
          <w:p w14:paraId="6D192670" w14:textId="77777777" w:rsidR="00515622" w:rsidRDefault="00515622">
            <w:pPr>
              <w:pStyle w:val="TableParagraph"/>
              <w:ind w:left="186"/>
              <w:rPr>
                <w:sz w:val="20"/>
              </w:rPr>
            </w:pPr>
            <w:r>
              <w:rPr>
                <w:color w:val="0F0F0F"/>
                <w:spacing w:val="-5"/>
                <w:w w:val="95"/>
                <w:sz w:val="20"/>
              </w:rPr>
              <w:t>f.</w:t>
            </w:r>
          </w:p>
        </w:tc>
        <w:tc>
          <w:tcPr>
            <w:tcW w:w="1275" w:type="dxa"/>
          </w:tcPr>
          <w:p w14:paraId="6D192671" w14:textId="77777777" w:rsidR="00515622" w:rsidRPr="0055382A" w:rsidRDefault="00515622">
            <w:pPr>
              <w:pStyle w:val="TableParagraph"/>
              <w:spacing w:before="40" w:line="247" w:lineRule="auto"/>
              <w:ind w:left="102" w:right="99" w:firstLine="12"/>
              <w:jc w:val="both"/>
              <w:rPr>
                <w:sz w:val="18"/>
                <w:lang w:val="da-DK"/>
              </w:rPr>
            </w:pPr>
            <w:r w:rsidRPr="0055382A">
              <w:rPr>
                <w:color w:val="212121"/>
                <w:w w:val="105"/>
                <w:sz w:val="18"/>
                <w:lang w:val="da-DK"/>
              </w:rPr>
              <w:t>Udsugning</w:t>
            </w:r>
            <w:r w:rsidRPr="0055382A">
              <w:rPr>
                <w:color w:val="212121"/>
                <w:spacing w:val="-12"/>
                <w:w w:val="105"/>
                <w:sz w:val="18"/>
                <w:lang w:val="da-DK"/>
              </w:rPr>
              <w:t xml:space="preserve"> </w:t>
            </w:r>
            <w:r w:rsidRPr="0055382A">
              <w:rPr>
                <w:color w:val="212121"/>
                <w:w w:val="105"/>
                <w:sz w:val="18"/>
                <w:lang w:val="da-DK"/>
              </w:rPr>
              <w:t>af</w:t>
            </w:r>
            <w:r w:rsidRPr="0055382A">
              <w:rPr>
                <w:color w:val="212121"/>
                <w:spacing w:val="-12"/>
                <w:w w:val="105"/>
                <w:sz w:val="18"/>
                <w:lang w:val="da-DK"/>
              </w:rPr>
              <w:t xml:space="preserve"> </w:t>
            </w:r>
            <w:r w:rsidRPr="0055382A">
              <w:rPr>
                <w:color w:val="212121"/>
                <w:w w:val="105"/>
                <w:sz w:val="18"/>
                <w:lang w:val="da-DK"/>
              </w:rPr>
              <w:t xml:space="preserve">emissio­ </w:t>
            </w:r>
            <w:r w:rsidRPr="0055382A">
              <w:rPr>
                <w:color w:val="0F0F0F"/>
                <w:w w:val="105"/>
                <w:sz w:val="18"/>
                <w:lang w:val="da-DK"/>
              </w:rPr>
              <w:t>ner</w:t>
            </w:r>
            <w:r w:rsidRPr="0055382A">
              <w:rPr>
                <w:color w:val="0F0F0F"/>
                <w:spacing w:val="-6"/>
                <w:w w:val="105"/>
                <w:sz w:val="18"/>
                <w:lang w:val="da-DK"/>
              </w:rPr>
              <w:t xml:space="preserve"> </w:t>
            </w:r>
            <w:r w:rsidRPr="0055382A">
              <w:rPr>
                <w:color w:val="0F0F0F"/>
                <w:w w:val="105"/>
                <w:sz w:val="18"/>
                <w:lang w:val="da-DK"/>
              </w:rPr>
              <w:t>fra</w:t>
            </w:r>
            <w:r w:rsidRPr="0055382A">
              <w:rPr>
                <w:color w:val="0F0F0F"/>
                <w:spacing w:val="-8"/>
                <w:w w:val="105"/>
                <w:sz w:val="18"/>
                <w:lang w:val="da-DK"/>
              </w:rPr>
              <w:t xml:space="preserve"> </w:t>
            </w:r>
            <w:r w:rsidRPr="0055382A">
              <w:rPr>
                <w:color w:val="212121"/>
                <w:w w:val="105"/>
                <w:sz w:val="18"/>
                <w:lang w:val="da-DK"/>
              </w:rPr>
              <w:t xml:space="preserve">støbeprocessen så </w:t>
            </w:r>
            <w:r w:rsidRPr="0055382A">
              <w:rPr>
                <w:color w:val="0F0F0F"/>
                <w:w w:val="105"/>
                <w:sz w:val="18"/>
                <w:lang w:val="da-DK"/>
              </w:rPr>
              <w:t xml:space="preserve">tæt </w:t>
            </w:r>
            <w:r w:rsidRPr="0055382A">
              <w:rPr>
                <w:color w:val="212121"/>
                <w:w w:val="105"/>
                <w:sz w:val="18"/>
                <w:lang w:val="da-DK"/>
              </w:rPr>
              <w:t xml:space="preserve">som </w:t>
            </w:r>
            <w:r w:rsidRPr="0055382A">
              <w:rPr>
                <w:color w:val="0F0F0F"/>
                <w:w w:val="105"/>
                <w:sz w:val="18"/>
                <w:lang w:val="da-DK"/>
              </w:rPr>
              <w:t xml:space="preserve">muligt på </w:t>
            </w:r>
            <w:r w:rsidRPr="0055382A">
              <w:rPr>
                <w:color w:val="0F0F0F"/>
                <w:spacing w:val="-2"/>
                <w:w w:val="105"/>
                <w:sz w:val="18"/>
                <w:lang w:val="da-DK"/>
              </w:rPr>
              <w:t>emissionskilden</w:t>
            </w:r>
          </w:p>
        </w:tc>
        <w:tc>
          <w:tcPr>
            <w:tcW w:w="3402" w:type="dxa"/>
          </w:tcPr>
          <w:p w14:paraId="6D192672" w14:textId="77777777" w:rsidR="00515622" w:rsidRPr="0055382A" w:rsidRDefault="00515622">
            <w:pPr>
              <w:pStyle w:val="TableParagraph"/>
              <w:spacing w:before="40" w:line="247" w:lineRule="auto"/>
              <w:ind w:left="107" w:right="80" w:firstLine="5"/>
              <w:jc w:val="both"/>
              <w:rPr>
                <w:sz w:val="18"/>
                <w:lang w:val="da-DK"/>
              </w:rPr>
            </w:pPr>
            <w:r w:rsidRPr="0055382A">
              <w:rPr>
                <w:color w:val="212121"/>
                <w:w w:val="105"/>
                <w:sz w:val="18"/>
                <w:lang w:val="da-DK"/>
              </w:rPr>
              <w:t>Emissioner fra</w:t>
            </w:r>
            <w:r w:rsidRPr="0055382A">
              <w:rPr>
                <w:color w:val="212121"/>
                <w:spacing w:val="-2"/>
                <w:w w:val="105"/>
                <w:sz w:val="18"/>
                <w:lang w:val="da-DK"/>
              </w:rPr>
              <w:t xml:space="preserve"> </w:t>
            </w:r>
            <w:r w:rsidRPr="0055382A">
              <w:rPr>
                <w:color w:val="212121"/>
                <w:w w:val="105"/>
                <w:sz w:val="18"/>
                <w:lang w:val="da-DK"/>
              </w:rPr>
              <w:t xml:space="preserve">støbeprocessen, </w:t>
            </w:r>
            <w:r w:rsidRPr="0055382A">
              <w:rPr>
                <w:color w:val="0F0F0F"/>
                <w:w w:val="105"/>
                <w:sz w:val="18"/>
                <w:lang w:val="da-DK"/>
              </w:rPr>
              <w:t>herunder højtryksstøbning, støbning uden tryk,</w:t>
            </w:r>
            <w:r w:rsidRPr="0055382A">
              <w:rPr>
                <w:color w:val="0F0F0F"/>
                <w:spacing w:val="-7"/>
                <w:w w:val="105"/>
                <w:sz w:val="18"/>
                <w:lang w:val="da-DK"/>
              </w:rPr>
              <w:t xml:space="preserve"> </w:t>
            </w:r>
            <w:r w:rsidRPr="0055382A">
              <w:rPr>
                <w:color w:val="0F0F0F"/>
                <w:w w:val="105"/>
                <w:sz w:val="18"/>
                <w:lang w:val="da-DK"/>
              </w:rPr>
              <w:t xml:space="preserve">trykstøbning under </w:t>
            </w:r>
            <w:r w:rsidRPr="0055382A">
              <w:rPr>
                <w:color w:val="212121"/>
                <w:w w:val="105"/>
                <w:sz w:val="18"/>
                <w:lang w:val="da-DK"/>
              </w:rPr>
              <w:t>tyngdekraft,</w:t>
            </w:r>
            <w:r w:rsidRPr="0055382A">
              <w:rPr>
                <w:color w:val="212121"/>
                <w:spacing w:val="-6"/>
                <w:w w:val="105"/>
                <w:sz w:val="18"/>
                <w:lang w:val="da-DK"/>
              </w:rPr>
              <w:t xml:space="preserve"> </w:t>
            </w:r>
            <w:r w:rsidRPr="0055382A">
              <w:rPr>
                <w:color w:val="0F0F0F"/>
                <w:w w:val="105"/>
                <w:sz w:val="18"/>
                <w:lang w:val="da-DK"/>
              </w:rPr>
              <w:t xml:space="preserve">centri­ fugalstøbning </w:t>
            </w:r>
            <w:r w:rsidRPr="0055382A">
              <w:rPr>
                <w:color w:val="212121"/>
                <w:w w:val="105"/>
                <w:sz w:val="18"/>
                <w:lang w:val="da-DK"/>
              </w:rPr>
              <w:t>og</w:t>
            </w:r>
            <w:r w:rsidRPr="0055382A">
              <w:rPr>
                <w:color w:val="212121"/>
                <w:spacing w:val="-12"/>
                <w:w w:val="105"/>
                <w:sz w:val="18"/>
                <w:lang w:val="da-DK"/>
              </w:rPr>
              <w:t xml:space="preserve"> </w:t>
            </w:r>
            <w:r w:rsidRPr="0055382A">
              <w:rPr>
                <w:color w:val="212121"/>
                <w:w w:val="105"/>
                <w:sz w:val="18"/>
                <w:lang w:val="da-DK"/>
              </w:rPr>
              <w:t>strengstøbning,</w:t>
            </w:r>
            <w:r w:rsidRPr="0055382A">
              <w:rPr>
                <w:color w:val="212121"/>
                <w:spacing w:val="-12"/>
                <w:w w:val="105"/>
                <w:sz w:val="18"/>
                <w:lang w:val="da-DK"/>
              </w:rPr>
              <w:t xml:space="preserve"> </w:t>
            </w:r>
            <w:r w:rsidRPr="0055382A">
              <w:rPr>
                <w:color w:val="0F0F0F"/>
                <w:w w:val="105"/>
                <w:sz w:val="18"/>
                <w:lang w:val="da-DK"/>
              </w:rPr>
              <w:t>udsuges</w:t>
            </w:r>
            <w:r w:rsidRPr="0055382A">
              <w:rPr>
                <w:color w:val="0F0F0F"/>
                <w:spacing w:val="-10"/>
                <w:w w:val="105"/>
                <w:sz w:val="18"/>
                <w:lang w:val="da-DK"/>
              </w:rPr>
              <w:t xml:space="preserve"> </w:t>
            </w:r>
            <w:r w:rsidRPr="0055382A">
              <w:rPr>
                <w:color w:val="212121"/>
                <w:w w:val="105"/>
                <w:sz w:val="18"/>
                <w:lang w:val="da-DK"/>
              </w:rPr>
              <w:t>via</w:t>
            </w:r>
            <w:r w:rsidRPr="0055382A">
              <w:rPr>
                <w:color w:val="212121"/>
                <w:spacing w:val="-10"/>
                <w:w w:val="105"/>
                <w:sz w:val="18"/>
                <w:lang w:val="da-DK"/>
              </w:rPr>
              <w:t xml:space="preserve"> </w:t>
            </w:r>
            <w:r w:rsidRPr="0055382A">
              <w:rPr>
                <w:color w:val="0F0F0F"/>
                <w:w w:val="105"/>
                <w:sz w:val="18"/>
                <w:lang w:val="da-DK"/>
              </w:rPr>
              <w:t xml:space="preserve">indkapslinger </w:t>
            </w:r>
            <w:r w:rsidRPr="0055382A">
              <w:rPr>
                <w:color w:val="212121"/>
                <w:w w:val="105"/>
                <w:sz w:val="18"/>
                <w:lang w:val="da-DK"/>
              </w:rPr>
              <w:t>eller ekstraktionsemhætter.</w:t>
            </w:r>
          </w:p>
        </w:tc>
        <w:tc>
          <w:tcPr>
            <w:tcW w:w="1701" w:type="dxa"/>
            <w:tcBorders>
              <w:right w:val="double" w:sz="4" w:space="0" w:color="000000"/>
            </w:tcBorders>
          </w:tcPr>
          <w:p w14:paraId="6D192673" w14:textId="77777777" w:rsidR="00515622" w:rsidRPr="0055382A" w:rsidRDefault="00515622">
            <w:pPr>
              <w:pStyle w:val="TableParagraph"/>
              <w:spacing w:before="150"/>
              <w:rPr>
                <w:i/>
                <w:sz w:val="18"/>
                <w:lang w:val="da-DK"/>
              </w:rPr>
            </w:pPr>
          </w:p>
          <w:p w14:paraId="6D192674" w14:textId="77777777" w:rsidR="00515622" w:rsidRDefault="00515622">
            <w:pPr>
              <w:pStyle w:val="TableParagraph"/>
              <w:ind w:left="120"/>
              <w:rPr>
                <w:sz w:val="18"/>
                <w:szCs w:val="18"/>
              </w:rPr>
            </w:pPr>
            <w:r w:rsidRPr="1B4E1884">
              <w:rPr>
                <w:color w:val="0F0F0F"/>
                <w:sz w:val="18"/>
                <w:szCs w:val="18"/>
              </w:rPr>
              <w:t>Kan</w:t>
            </w:r>
            <w:r w:rsidRPr="1B4E1884">
              <w:rPr>
                <w:color w:val="0F0F0F"/>
                <w:spacing w:val="3"/>
                <w:sz w:val="18"/>
                <w:szCs w:val="18"/>
              </w:rPr>
              <w:t xml:space="preserve"> </w:t>
            </w:r>
            <w:r w:rsidRPr="1B4E1884">
              <w:rPr>
                <w:color w:val="0F0F0F"/>
                <w:sz w:val="18"/>
                <w:szCs w:val="18"/>
              </w:rPr>
              <w:t>anvendes</w:t>
            </w:r>
            <w:r w:rsidRPr="1B4E1884">
              <w:rPr>
                <w:color w:val="0F0F0F"/>
                <w:spacing w:val="-3"/>
                <w:sz w:val="18"/>
                <w:szCs w:val="18"/>
              </w:rPr>
              <w:t xml:space="preserve"> </w:t>
            </w:r>
            <w:r w:rsidRPr="1B4E1884">
              <w:rPr>
                <w:color w:val="212121"/>
                <w:spacing w:val="-2"/>
                <w:sz w:val="18"/>
                <w:szCs w:val="18"/>
              </w:rPr>
              <w:t>generelt.</w:t>
            </w:r>
          </w:p>
        </w:tc>
        <w:tc>
          <w:tcPr>
            <w:tcW w:w="2694" w:type="dxa"/>
            <w:tcBorders>
              <w:top w:val="double" w:sz="4" w:space="0" w:color="000000"/>
              <w:left w:val="double" w:sz="4" w:space="0" w:color="000000"/>
              <w:bottom w:val="double" w:sz="4" w:space="0" w:color="000000"/>
              <w:right w:val="double" w:sz="4" w:space="0" w:color="000000"/>
            </w:tcBorders>
          </w:tcPr>
          <w:p w14:paraId="15303170" w14:textId="77777777" w:rsidR="00515622" w:rsidRPr="0055382A" w:rsidRDefault="00515622">
            <w:pPr>
              <w:pStyle w:val="TableParagraph"/>
              <w:spacing w:before="150"/>
              <w:rPr>
                <w:i/>
                <w:sz w:val="18"/>
                <w:lang w:val="da-DK"/>
              </w:rPr>
            </w:pPr>
          </w:p>
        </w:tc>
      </w:tr>
    </w:tbl>
    <w:p w14:paraId="6D192676" w14:textId="77777777" w:rsidR="000A7367" w:rsidRDefault="004723A7">
      <w:pPr>
        <w:spacing w:before="23"/>
        <w:ind w:left="639"/>
        <w:rPr>
          <w:i/>
          <w:color w:val="0F0F0F"/>
          <w:spacing w:val="-2"/>
          <w:w w:val="80"/>
          <w:sz w:val="20"/>
          <w:szCs w:val="20"/>
        </w:rPr>
      </w:pPr>
      <w:r w:rsidRPr="1B4E1884">
        <w:rPr>
          <w:i/>
          <w:color w:val="0F0F0F"/>
          <w:w w:val="80"/>
          <w:sz w:val="20"/>
          <w:szCs w:val="20"/>
        </w:rPr>
        <w:t>Behandling</w:t>
      </w:r>
      <w:r w:rsidRPr="1B4E1884">
        <w:rPr>
          <w:i/>
          <w:color w:val="0F0F0F"/>
          <w:spacing w:val="12"/>
          <w:sz w:val="20"/>
          <w:szCs w:val="20"/>
        </w:rPr>
        <w:t xml:space="preserve"> </w:t>
      </w:r>
      <w:r w:rsidRPr="1B4E1884">
        <w:rPr>
          <w:i/>
          <w:color w:val="0F0F0F"/>
          <w:w w:val="80"/>
          <w:sz w:val="20"/>
          <w:szCs w:val="20"/>
        </w:rPr>
        <w:t>af</w:t>
      </w:r>
      <w:r w:rsidRPr="1B4E1884">
        <w:rPr>
          <w:i/>
          <w:color w:val="0F0F0F"/>
          <w:spacing w:val="3"/>
          <w:sz w:val="20"/>
          <w:szCs w:val="20"/>
        </w:rPr>
        <w:t xml:space="preserve"> </w:t>
      </w:r>
      <w:r w:rsidRPr="1B4E1884">
        <w:rPr>
          <w:i/>
          <w:color w:val="0F0F0F"/>
          <w:spacing w:val="-2"/>
          <w:w w:val="80"/>
          <w:sz w:val="20"/>
          <w:szCs w:val="20"/>
        </w:rPr>
        <w:t>afgangsgasser</w:t>
      </w:r>
    </w:p>
    <w:tbl>
      <w:tblPr>
        <w:tblW w:w="0" w:type="auto"/>
        <w:tblInd w:w="63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363"/>
        <w:gridCol w:w="1275"/>
        <w:gridCol w:w="3402"/>
        <w:gridCol w:w="1701"/>
        <w:gridCol w:w="2694"/>
      </w:tblGrid>
      <w:tr w:rsidR="00515622" w:rsidRPr="0055382A" w14:paraId="1788D7D9" w14:textId="77777777" w:rsidTr="00515622">
        <w:trPr>
          <w:trHeight w:val="563"/>
        </w:trPr>
        <w:tc>
          <w:tcPr>
            <w:tcW w:w="363" w:type="dxa"/>
            <w:tcBorders>
              <w:left w:val="nil"/>
            </w:tcBorders>
          </w:tcPr>
          <w:p w14:paraId="4C263D53" w14:textId="1D27D944" w:rsidR="00515622" w:rsidRDefault="00515622" w:rsidP="00515622">
            <w:pPr>
              <w:pStyle w:val="TableParagraph"/>
              <w:rPr>
                <w:sz w:val="20"/>
              </w:rPr>
            </w:pPr>
            <w:r>
              <w:rPr>
                <w:color w:val="0F0F0F"/>
                <w:spacing w:val="-5"/>
                <w:w w:val="95"/>
                <w:sz w:val="20"/>
              </w:rPr>
              <w:t>g.</w:t>
            </w:r>
          </w:p>
        </w:tc>
        <w:tc>
          <w:tcPr>
            <w:tcW w:w="1275" w:type="dxa"/>
          </w:tcPr>
          <w:p w14:paraId="720B81F9" w14:textId="1E9F43FD" w:rsidR="00515622" w:rsidRPr="0055382A" w:rsidRDefault="00515622" w:rsidP="00515622">
            <w:pPr>
              <w:pStyle w:val="TableParagraph"/>
              <w:spacing w:before="40" w:line="247" w:lineRule="auto"/>
              <w:ind w:left="102" w:right="99" w:firstLine="12"/>
              <w:jc w:val="both"/>
              <w:rPr>
                <w:sz w:val="18"/>
                <w:lang w:val="da-DK"/>
              </w:rPr>
            </w:pPr>
            <w:r w:rsidRPr="1B4E1884">
              <w:rPr>
                <w:color w:val="0F0F0F"/>
                <w:spacing w:val="-2"/>
                <w:sz w:val="18"/>
                <w:szCs w:val="18"/>
              </w:rPr>
              <w:t>Posefilter</w:t>
            </w:r>
          </w:p>
        </w:tc>
        <w:tc>
          <w:tcPr>
            <w:tcW w:w="3402" w:type="dxa"/>
          </w:tcPr>
          <w:p w14:paraId="3E863215" w14:textId="2145D27A" w:rsidR="00515622" w:rsidRPr="0055382A" w:rsidRDefault="00515622" w:rsidP="00515622">
            <w:pPr>
              <w:pStyle w:val="TableParagraph"/>
              <w:spacing w:before="40" w:line="247" w:lineRule="auto"/>
              <w:ind w:left="107" w:right="80" w:firstLine="5"/>
              <w:jc w:val="both"/>
              <w:rPr>
                <w:sz w:val="18"/>
                <w:lang w:val="da-DK"/>
              </w:rPr>
            </w:pPr>
            <w:r w:rsidRPr="1B4E1884">
              <w:rPr>
                <w:color w:val="212121"/>
                <w:sz w:val="18"/>
                <w:szCs w:val="18"/>
              </w:rPr>
              <w:t>Se</w:t>
            </w:r>
            <w:r w:rsidRPr="1B4E1884">
              <w:rPr>
                <w:color w:val="212121"/>
                <w:spacing w:val="-6"/>
                <w:sz w:val="18"/>
                <w:szCs w:val="18"/>
              </w:rPr>
              <w:t xml:space="preserve"> </w:t>
            </w:r>
            <w:r w:rsidRPr="1B4E1884">
              <w:rPr>
                <w:color w:val="0F0F0F"/>
                <w:sz w:val="18"/>
                <w:szCs w:val="18"/>
              </w:rPr>
              <w:t>afsnit</w:t>
            </w:r>
            <w:r w:rsidRPr="1B4E1884">
              <w:rPr>
                <w:color w:val="0F0F0F"/>
                <w:spacing w:val="6"/>
                <w:sz w:val="18"/>
                <w:szCs w:val="18"/>
              </w:rPr>
              <w:t xml:space="preserve"> </w:t>
            </w:r>
            <w:r w:rsidRPr="1B4E1884">
              <w:rPr>
                <w:color w:val="212121"/>
                <w:spacing w:val="-2"/>
                <w:sz w:val="18"/>
                <w:szCs w:val="18"/>
              </w:rPr>
              <w:t>1.4.3.</w:t>
            </w:r>
          </w:p>
        </w:tc>
        <w:tc>
          <w:tcPr>
            <w:tcW w:w="1701" w:type="dxa"/>
            <w:vMerge w:val="restart"/>
            <w:tcBorders>
              <w:right w:val="double" w:sz="4" w:space="0" w:color="000000"/>
            </w:tcBorders>
            <w:vAlign w:val="center"/>
          </w:tcPr>
          <w:p w14:paraId="453B52DB" w14:textId="4BC8ACDF" w:rsidR="00515622" w:rsidRDefault="00515622" w:rsidP="00515622">
            <w:pPr>
              <w:pStyle w:val="TableParagraph"/>
              <w:ind w:left="120"/>
              <w:jc w:val="center"/>
              <w:rPr>
                <w:sz w:val="18"/>
                <w:szCs w:val="18"/>
              </w:rPr>
            </w:pPr>
            <w:r w:rsidRPr="1B4E1884">
              <w:rPr>
                <w:color w:val="0F0F0F"/>
                <w:sz w:val="18"/>
                <w:szCs w:val="18"/>
              </w:rPr>
              <w:t>Kan</w:t>
            </w:r>
            <w:r w:rsidRPr="1B4E1884">
              <w:rPr>
                <w:color w:val="0F0F0F"/>
                <w:spacing w:val="3"/>
                <w:sz w:val="18"/>
                <w:szCs w:val="18"/>
              </w:rPr>
              <w:t xml:space="preserve"> </w:t>
            </w:r>
            <w:r w:rsidRPr="1B4E1884">
              <w:rPr>
                <w:color w:val="0F0F0F"/>
                <w:sz w:val="18"/>
                <w:szCs w:val="18"/>
              </w:rPr>
              <w:t>anvendes</w:t>
            </w:r>
            <w:r w:rsidRPr="1B4E1884">
              <w:rPr>
                <w:color w:val="0F0F0F"/>
                <w:spacing w:val="-3"/>
                <w:sz w:val="18"/>
                <w:szCs w:val="18"/>
              </w:rPr>
              <w:t xml:space="preserve"> </w:t>
            </w:r>
            <w:r w:rsidRPr="1B4E1884">
              <w:rPr>
                <w:color w:val="212121"/>
                <w:spacing w:val="-2"/>
                <w:sz w:val="18"/>
                <w:szCs w:val="18"/>
              </w:rPr>
              <w:t>generelt.</w:t>
            </w:r>
          </w:p>
        </w:tc>
        <w:tc>
          <w:tcPr>
            <w:tcW w:w="2694" w:type="dxa"/>
            <w:tcBorders>
              <w:top w:val="double" w:sz="4" w:space="0" w:color="000000"/>
              <w:left w:val="double" w:sz="4" w:space="0" w:color="000000"/>
              <w:bottom w:val="double" w:sz="4" w:space="0" w:color="000000"/>
              <w:right w:val="double" w:sz="4" w:space="0" w:color="000000"/>
            </w:tcBorders>
          </w:tcPr>
          <w:p w14:paraId="0FE677A6" w14:textId="77777777" w:rsidR="00515622" w:rsidRPr="0055382A" w:rsidRDefault="00515622" w:rsidP="00515622">
            <w:pPr>
              <w:pStyle w:val="TableParagraph"/>
              <w:spacing w:before="150"/>
              <w:rPr>
                <w:i/>
                <w:sz w:val="18"/>
                <w:lang w:val="da-DK"/>
              </w:rPr>
            </w:pPr>
          </w:p>
        </w:tc>
      </w:tr>
      <w:tr w:rsidR="00515622" w:rsidRPr="0055382A" w14:paraId="7054979E" w14:textId="77777777" w:rsidTr="00515622">
        <w:trPr>
          <w:trHeight w:val="685"/>
        </w:trPr>
        <w:tc>
          <w:tcPr>
            <w:tcW w:w="363" w:type="dxa"/>
            <w:tcBorders>
              <w:left w:val="nil"/>
            </w:tcBorders>
          </w:tcPr>
          <w:p w14:paraId="6DFB7EBA" w14:textId="77777777" w:rsidR="00515622" w:rsidRDefault="00515622" w:rsidP="00515622">
            <w:pPr>
              <w:pStyle w:val="TableParagraph"/>
              <w:spacing w:before="24"/>
              <w:ind w:left="14" w:right="100"/>
              <w:jc w:val="center"/>
              <w:rPr>
                <w:sz w:val="20"/>
              </w:rPr>
            </w:pPr>
            <w:r>
              <w:rPr>
                <w:color w:val="0F0F0F"/>
                <w:spacing w:val="-5"/>
                <w:sz w:val="20"/>
              </w:rPr>
              <w:t>h.</w:t>
            </w:r>
          </w:p>
          <w:p w14:paraId="72C4773B" w14:textId="185DB6D4" w:rsidR="00515622" w:rsidRDefault="00515622" w:rsidP="00515622">
            <w:pPr>
              <w:pStyle w:val="TableParagraph"/>
              <w:spacing w:before="108"/>
              <w:rPr>
                <w:i/>
                <w:sz w:val="20"/>
              </w:rPr>
            </w:pPr>
          </w:p>
        </w:tc>
        <w:tc>
          <w:tcPr>
            <w:tcW w:w="1275" w:type="dxa"/>
          </w:tcPr>
          <w:p w14:paraId="761EF8A2" w14:textId="15594174" w:rsidR="00515622" w:rsidRPr="1B4E1884" w:rsidRDefault="00515622" w:rsidP="00515622">
            <w:pPr>
              <w:pStyle w:val="TableParagraph"/>
              <w:spacing w:before="40" w:line="247" w:lineRule="auto"/>
              <w:ind w:left="102" w:right="99" w:firstLine="12"/>
              <w:jc w:val="both"/>
              <w:rPr>
                <w:color w:val="0F0F0F"/>
                <w:spacing w:val="-2"/>
                <w:sz w:val="18"/>
                <w:szCs w:val="18"/>
              </w:rPr>
            </w:pPr>
            <w:r w:rsidRPr="1B4E1884">
              <w:rPr>
                <w:color w:val="212121"/>
                <w:spacing w:val="-2"/>
                <w:sz w:val="18"/>
                <w:szCs w:val="18"/>
              </w:rPr>
              <w:t>Vådskrubning</w:t>
            </w:r>
          </w:p>
        </w:tc>
        <w:tc>
          <w:tcPr>
            <w:tcW w:w="3402" w:type="dxa"/>
          </w:tcPr>
          <w:p w14:paraId="1D3555C4" w14:textId="1C30C86C" w:rsidR="00515622" w:rsidRPr="1B4E1884" w:rsidRDefault="00515622" w:rsidP="00515622">
            <w:pPr>
              <w:pStyle w:val="TableParagraph"/>
              <w:spacing w:before="40" w:line="247" w:lineRule="auto"/>
              <w:ind w:left="107" w:right="80" w:firstLine="5"/>
              <w:jc w:val="both"/>
              <w:rPr>
                <w:color w:val="212121"/>
                <w:sz w:val="18"/>
                <w:szCs w:val="18"/>
              </w:rPr>
            </w:pPr>
            <w:r w:rsidRPr="1B4E1884">
              <w:rPr>
                <w:color w:val="212121"/>
                <w:sz w:val="18"/>
                <w:szCs w:val="18"/>
              </w:rPr>
              <w:t>Se</w:t>
            </w:r>
            <w:r w:rsidRPr="1B4E1884">
              <w:rPr>
                <w:color w:val="212121"/>
                <w:spacing w:val="-6"/>
                <w:sz w:val="18"/>
                <w:szCs w:val="18"/>
              </w:rPr>
              <w:t xml:space="preserve"> </w:t>
            </w:r>
            <w:r w:rsidRPr="1B4E1884">
              <w:rPr>
                <w:color w:val="212121"/>
                <w:sz w:val="18"/>
                <w:szCs w:val="18"/>
              </w:rPr>
              <w:t>afsnit</w:t>
            </w:r>
            <w:r w:rsidRPr="1B4E1884">
              <w:rPr>
                <w:color w:val="212121"/>
                <w:spacing w:val="6"/>
                <w:sz w:val="18"/>
                <w:szCs w:val="18"/>
              </w:rPr>
              <w:t xml:space="preserve"> </w:t>
            </w:r>
            <w:r w:rsidRPr="1B4E1884">
              <w:rPr>
                <w:color w:val="212121"/>
                <w:spacing w:val="-2"/>
                <w:sz w:val="18"/>
                <w:szCs w:val="18"/>
              </w:rPr>
              <w:t>1.4.3.</w:t>
            </w:r>
          </w:p>
        </w:tc>
        <w:tc>
          <w:tcPr>
            <w:tcW w:w="1701" w:type="dxa"/>
            <w:vMerge/>
            <w:tcBorders>
              <w:right w:val="double" w:sz="4" w:space="0" w:color="000000"/>
            </w:tcBorders>
          </w:tcPr>
          <w:p w14:paraId="2227FDDF" w14:textId="77777777" w:rsidR="00515622" w:rsidRPr="0055382A" w:rsidRDefault="00515622" w:rsidP="00515622">
            <w:pPr>
              <w:pStyle w:val="TableParagraph"/>
              <w:spacing w:before="150"/>
              <w:rPr>
                <w:i/>
                <w:sz w:val="18"/>
                <w:lang w:val="da-DK"/>
              </w:rPr>
            </w:pPr>
          </w:p>
        </w:tc>
        <w:tc>
          <w:tcPr>
            <w:tcW w:w="2694" w:type="dxa"/>
            <w:tcBorders>
              <w:top w:val="double" w:sz="4" w:space="0" w:color="000000"/>
              <w:left w:val="double" w:sz="4" w:space="0" w:color="000000"/>
              <w:bottom w:val="double" w:sz="4" w:space="0" w:color="000000"/>
              <w:right w:val="double" w:sz="4" w:space="0" w:color="000000"/>
            </w:tcBorders>
          </w:tcPr>
          <w:p w14:paraId="73431A4B" w14:textId="77777777" w:rsidR="00515622" w:rsidRPr="0055382A" w:rsidRDefault="00515622" w:rsidP="00515622">
            <w:pPr>
              <w:pStyle w:val="TableParagraph"/>
              <w:spacing w:before="150"/>
              <w:rPr>
                <w:i/>
                <w:sz w:val="18"/>
                <w:lang w:val="da-DK"/>
              </w:rPr>
            </w:pPr>
          </w:p>
        </w:tc>
      </w:tr>
      <w:tr w:rsidR="00515622" w:rsidRPr="0055382A" w14:paraId="5A54AD83" w14:textId="77777777" w:rsidTr="00515622">
        <w:trPr>
          <w:trHeight w:val="964"/>
        </w:trPr>
        <w:tc>
          <w:tcPr>
            <w:tcW w:w="363" w:type="dxa"/>
            <w:tcBorders>
              <w:left w:val="nil"/>
            </w:tcBorders>
          </w:tcPr>
          <w:p w14:paraId="1A6146A0" w14:textId="1BA5D324" w:rsidR="00515622" w:rsidRDefault="00515622" w:rsidP="00515622">
            <w:pPr>
              <w:pStyle w:val="Brdtekst"/>
              <w:numPr>
                <w:ilvl w:val="0"/>
                <w:numId w:val="38"/>
              </w:numPr>
              <w:spacing w:before="24"/>
              <w:ind w:right="100"/>
              <w:jc w:val="center"/>
              <w:rPr>
                <w:color w:val="0F0F0F"/>
                <w:spacing w:val="-5"/>
                <w:sz w:val="20"/>
              </w:rPr>
            </w:pPr>
          </w:p>
        </w:tc>
        <w:tc>
          <w:tcPr>
            <w:tcW w:w="1275" w:type="dxa"/>
          </w:tcPr>
          <w:p w14:paraId="20DF26FE" w14:textId="7D91545A" w:rsidR="00515622" w:rsidRPr="1B4E1884" w:rsidRDefault="00515622" w:rsidP="00515622">
            <w:pPr>
              <w:pStyle w:val="TableParagraph"/>
              <w:spacing w:before="40" w:line="247" w:lineRule="auto"/>
              <w:ind w:left="102" w:right="99" w:firstLine="12"/>
              <w:jc w:val="both"/>
              <w:rPr>
                <w:color w:val="212121"/>
                <w:spacing w:val="-2"/>
                <w:sz w:val="18"/>
                <w:szCs w:val="18"/>
              </w:rPr>
            </w:pPr>
            <w:r w:rsidRPr="1B4E1884">
              <w:rPr>
                <w:color w:val="212121"/>
                <w:sz w:val="18"/>
                <w:szCs w:val="18"/>
              </w:rPr>
              <w:t>Elektrostatisk</w:t>
            </w:r>
            <w:r w:rsidRPr="1B4E1884">
              <w:rPr>
                <w:color w:val="212121"/>
                <w:spacing w:val="14"/>
                <w:sz w:val="18"/>
                <w:szCs w:val="18"/>
              </w:rPr>
              <w:t xml:space="preserve"> </w:t>
            </w:r>
            <w:r w:rsidRPr="1B4E1884">
              <w:rPr>
                <w:color w:val="0F0F0F"/>
                <w:spacing w:val="-2"/>
                <w:sz w:val="18"/>
                <w:szCs w:val="18"/>
              </w:rPr>
              <w:t>udfælder</w:t>
            </w:r>
          </w:p>
        </w:tc>
        <w:tc>
          <w:tcPr>
            <w:tcW w:w="3402" w:type="dxa"/>
          </w:tcPr>
          <w:p w14:paraId="2BE7A0F6" w14:textId="4B5DF1C3" w:rsidR="00515622" w:rsidRPr="1B4E1884" w:rsidRDefault="00515622" w:rsidP="00515622">
            <w:pPr>
              <w:pStyle w:val="TableParagraph"/>
              <w:spacing w:before="40" w:line="247" w:lineRule="auto"/>
              <w:ind w:left="107" w:right="80" w:firstLine="5"/>
              <w:jc w:val="both"/>
              <w:rPr>
                <w:color w:val="212121"/>
                <w:sz w:val="18"/>
                <w:szCs w:val="18"/>
              </w:rPr>
            </w:pPr>
            <w:r w:rsidRPr="1B4E1884">
              <w:rPr>
                <w:color w:val="212121"/>
                <w:sz w:val="18"/>
                <w:szCs w:val="18"/>
              </w:rPr>
              <w:t>Se</w:t>
            </w:r>
            <w:r w:rsidRPr="1B4E1884">
              <w:rPr>
                <w:color w:val="212121"/>
                <w:spacing w:val="-6"/>
                <w:sz w:val="18"/>
                <w:szCs w:val="18"/>
              </w:rPr>
              <w:t xml:space="preserve"> </w:t>
            </w:r>
            <w:r w:rsidRPr="1B4E1884">
              <w:rPr>
                <w:color w:val="212121"/>
                <w:sz w:val="18"/>
                <w:szCs w:val="18"/>
              </w:rPr>
              <w:t>afsnit</w:t>
            </w:r>
            <w:r w:rsidRPr="1B4E1884">
              <w:rPr>
                <w:color w:val="212121"/>
                <w:spacing w:val="6"/>
                <w:sz w:val="18"/>
                <w:szCs w:val="18"/>
              </w:rPr>
              <w:t xml:space="preserve"> </w:t>
            </w:r>
            <w:r w:rsidRPr="1B4E1884">
              <w:rPr>
                <w:color w:val="212121"/>
                <w:spacing w:val="-2"/>
                <w:sz w:val="18"/>
                <w:szCs w:val="18"/>
              </w:rPr>
              <w:t>1.4.3.</w:t>
            </w:r>
          </w:p>
        </w:tc>
        <w:tc>
          <w:tcPr>
            <w:tcW w:w="1701" w:type="dxa"/>
            <w:vMerge/>
            <w:tcBorders>
              <w:right w:val="double" w:sz="4" w:space="0" w:color="000000"/>
            </w:tcBorders>
          </w:tcPr>
          <w:p w14:paraId="7016CA2B" w14:textId="77777777" w:rsidR="00515622" w:rsidRPr="0055382A" w:rsidRDefault="00515622" w:rsidP="00515622">
            <w:pPr>
              <w:pStyle w:val="TableParagraph"/>
              <w:spacing w:before="150"/>
              <w:rPr>
                <w:i/>
                <w:sz w:val="18"/>
                <w:lang w:val="da-DK"/>
              </w:rPr>
            </w:pPr>
          </w:p>
        </w:tc>
        <w:tc>
          <w:tcPr>
            <w:tcW w:w="2694" w:type="dxa"/>
            <w:tcBorders>
              <w:top w:val="double" w:sz="4" w:space="0" w:color="000000"/>
              <w:left w:val="double" w:sz="4" w:space="0" w:color="000000"/>
              <w:bottom w:val="double" w:sz="4" w:space="0" w:color="000000"/>
              <w:right w:val="double" w:sz="4" w:space="0" w:color="000000"/>
            </w:tcBorders>
          </w:tcPr>
          <w:p w14:paraId="3556B46E" w14:textId="77777777" w:rsidR="00515622" w:rsidRPr="0055382A" w:rsidRDefault="00515622" w:rsidP="00515622">
            <w:pPr>
              <w:pStyle w:val="TableParagraph"/>
              <w:spacing w:before="150"/>
              <w:rPr>
                <w:i/>
                <w:sz w:val="18"/>
                <w:lang w:val="da-DK"/>
              </w:rPr>
            </w:pPr>
          </w:p>
        </w:tc>
      </w:tr>
      <w:tr w:rsidR="00515622" w:rsidRPr="00B41B04" w14:paraId="225E5583" w14:textId="77777777">
        <w:trPr>
          <w:trHeight w:val="1173"/>
        </w:trPr>
        <w:tc>
          <w:tcPr>
            <w:tcW w:w="363" w:type="dxa"/>
            <w:tcBorders>
              <w:left w:val="nil"/>
            </w:tcBorders>
          </w:tcPr>
          <w:p w14:paraId="5240A269" w14:textId="64510EA2" w:rsidR="00515622" w:rsidRDefault="00515622" w:rsidP="00515622">
            <w:pPr>
              <w:pStyle w:val="Brdtekst"/>
              <w:spacing w:before="24"/>
              <w:ind w:left="14" w:right="100"/>
              <w:jc w:val="center"/>
              <w:rPr>
                <w:color w:val="0F0F0F"/>
                <w:spacing w:val="-5"/>
                <w:sz w:val="20"/>
              </w:rPr>
            </w:pPr>
            <w:r>
              <w:rPr>
                <w:color w:val="0F0F0F"/>
                <w:spacing w:val="-5"/>
                <w:sz w:val="20"/>
              </w:rPr>
              <w:t xml:space="preserve">j. </w:t>
            </w:r>
          </w:p>
        </w:tc>
        <w:tc>
          <w:tcPr>
            <w:tcW w:w="1275" w:type="dxa"/>
          </w:tcPr>
          <w:p w14:paraId="1803535E" w14:textId="77777777" w:rsidR="00515622" w:rsidRDefault="00515622" w:rsidP="00515622">
            <w:pPr>
              <w:pStyle w:val="TableParagraph"/>
              <w:rPr>
                <w:i/>
                <w:sz w:val="18"/>
              </w:rPr>
            </w:pPr>
          </w:p>
          <w:p w14:paraId="52A1E948" w14:textId="77777777" w:rsidR="00515622" w:rsidRDefault="00515622" w:rsidP="00515622">
            <w:pPr>
              <w:pStyle w:val="TableParagraph"/>
              <w:rPr>
                <w:i/>
                <w:sz w:val="18"/>
              </w:rPr>
            </w:pPr>
          </w:p>
          <w:p w14:paraId="287F4879" w14:textId="77777777" w:rsidR="00515622" w:rsidRDefault="00515622" w:rsidP="00515622">
            <w:pPr>
              <w:pStyle w:val="TableParagraph"/>
              <w:rPr>
                <w:i/>
                <w:sz w:val="18"/>
              </w:rPr>
            </w:pPr>
          </w:p>
          <w:p w14:paraId="360C1137" w14:textId="77777777" w:rsidR="00515622" w:rsidRDefault="00515622" w:rsidP="00515622">
            <w:pPr>
              <w:pStyle w:val="TableParagraph"/>
              <w:rPr>
                <w:i/>
                <w:sz w:val="18"/>
              </w:rPr>
            </w:pPr>
          </w:p>
          <w:p w14:paraId="07FD3ADC" w14:textId="77777777" w:rsidR="00515622" w:rsidRDefault="00515622" w:rsidP="00515622">
            <w:pPr>
              <w:pStyle w:val="TableParagraph"/>
              <w:rPr>
                <w:i/>
                <w:sz w:val="18"/>
              </w:rPr>
            </w:pPr>
          </w:p>
          <w:p w14:paraId="18C7AF2A" w14:textId="77777777" w:rsidR="00515622" w:rsidRDefault="00515622" w:rsidP="00515622">
            <w:pPr>
              <w:pStyle w:val="TableParagraph"/>
              <w:spacing w:before="190"/>
              <w:rPr>
                <w:i/>
                <w:sz w:val="18"/>
              </w:rPr>
            </w:pPr>
          </w:p>
          <w:p w14:paraId="14A387F7" w14:textId="3F979C4C" w:rsidR="00515622" w:rsidRPr="1B4E1884" w:rsidRDefault="00515622" w:rsidP="00515622">
            <w:pPr>
              <w:pStyle w:val="TableParagraph"/>
              <w:spacing w:before="40" w:line="247" w:lineRule="auto"/>
              <w:ind w:left="102" w:right="99" w:firstLine="12"/>
              <w:jc w:val="both"/>
              <w:rPr>
                <w:color w:val="212121"/>
                <w:sz w:val="18"/>
                <w:szCs w:val="18"/>
              </w:rPr>
            </w:pPr>
            <w:r w:rsidRPr="1B4E1884">
              <w:rPr>
                <w:color w:val="0F0F0F"/>
                <w:sz w:val="18"/>
                <w:szCs w:val="18"/>
              </w:rPr>
              <w:t>Termisk</w:t>
            </w:r>
            <w:r w:rsidRPr="1B4E1884">
              <w:rPr>
                <w:color w:val="0F0F0F"/>
                <w:spacing w:val="2"/>
                <w:sz w:val="18"/>
                <w:szCs w:val="18"/>
              </w:rPr>
              <w:t xml:space="preserve"> </w:t>
            </w:r>
            <w:r w:rsidRPr="1B4E1884">
              <w:rPr>
                <w:color w:val="0F0F0F"/>
                <w:spacing w:val="-2"/>
                <w:sz w:val="18"/>
                <w:szCs w:val="18"/>
              </w:rPr>
              <w:t>oxidation</w:t>
            </w:r>
          </w:p>
        </w:tc>
        <w:tc>
          <w:tcPr>
            <w:tcW w:w="3402" w:type="dxa"/>
          </w:tcPr>
          <w:p w14:paraId="3653F8BC" w14:textId="77777777" w:rsidR="00515622" w:rsidRDefault="00515622" w:rsidP="00515622">
            <w:pPr>
              <w:pStyle w:val="TableParagraph"/>
              <w:rPr>
                <w:i/>
                <w:sz w:val="18"/>
              </w:rPr>
            </w:pPr>
          </w:p>
          <w:p w14:paraId="4E7A1811" w14:textId="77777777" w:rsidR="00515622" w:rsidRDefault="00515622" w:rsidP="00515622">
            <w:pPr>
              <w:pStyle w:val="TableParagraph"/>
              <w:rPr>
                <w:i/>
                <w:sz w:val="18"/>
              </w:rPr>
            </w:pPr>
          </w:p>
          <w:p w14:paraId="3CFA20DD" w14:textId="77777777" w:rsidR="00515622" w:rsidRDefault="00515622" w:rsidP="00515622">
            <w:pPr>
              <w:pStyle w:val="TableParagraph"/>
              <w:rPr>
                <w:i/>
                <w:sz w:val="18"/>
              </w:rPr>
            </w:pPr>
          </w:p>
          <w:p w14:paraId="62CB8C35" w14:textId="77777777" w:rsidR="00515622" w:rsidRDefault="00515622" w:rsidP="00515622">
            <w:pPr>
              <w:pStyle w:val="TableParagraph"/>
              <w:rPr>
                <w:i/>
                <w:sz w:val="18"/>
              </w:rPr>
            </w:pPr>
          </w:p>
          <w:p w14:paraId="35CEC9DC" w14:textId="77777777" w:rsidR="00515622" w:rsidRDefault="00515622" w:rsidP="00515622">
            <w:pPr>
              <w:pStyle w:val="TableParagraph"/>
              <w:rPr>
                <w:i/>
                <w:sz w:val="18"/>
              </w:rPr>
            </w:pPr>
          </w:p>
          <w:p w14:paraId="5922D962" w14:textId="77777777" w:rsidR="00515622" w:rsidRDefault="00515622" w:rsidP="00515622">
            <w:pPr>
              <w:pStyle w:val="TableParagraph"/>
              <w:spacing w:before="190"/>
              <w:rPr>
                <w:i/>
                <w:sz w:val="18"/>
              </w:rPr>
            </w:pPr>
          </w:p>
          <w:p w14:paraId="60A3BED5" w14:textId="28FA63FD" w:rsidR="00515622" w:rsidRPr="1B4E1884" w:rsidRDefault="00515622" w:rsidP="00515622">
            <w:pPr>
              <w:pStyle w:val="TableParagraph"/>
              <w:spacing w:before="40" w:line="247" w:lineRule="auto"/>
              <w:ind w:left="107" w:right="80" w:firstLine="5"/>
              <w:jc w:val="both"/>
              <w:rPr>
                <w:color w:val="212121"/>
                <w:sz w:val="18"/>
                <w:szCs w:val="18"/>
              </w:rPr>
            </w:pPr>
            <w:r w:rsidRPr="35AD04F3">
              <w:rPr>
                <w:color w:val="212121"/>
                <w:sz w:val="18"/>
                <w:szCs w:val="18"/>
              </w:rPr>
              <w:t>Se</w:t>
            </w:r>
            <w:r w:rsidRPr="35AD04F3">
              <w:rPr>
                <w:color w:val="212121"/>
                <w:spacing w:val="-6"/>
                <w:sz w:val="18"/>
                <w:szCs w:val="18"/>
              </w:rPr>
              <w:t xml:space="preserve"> </w:t>
            </w:r>
            <w:r w:rsidRPr="35AD04F3">
              <w:rPr>
                <w:color w:val="212121"/>
                <w:sz w:val="18"/>
                <w:szCs w:val="18"/>
              </w:rPr>
              <w:t>afsnit</w:t>
            </w:r>
            <w:r w:rsidRPr="35AD04F3">
              <w:rPr>
                <w:color w:val="212121"/>
                <w:spacing w:val="6"/>
                <w:sz w:val="18"/>
                <w:szCs w:val="18"/>
              </w:rPr>
              <w:t xml:space="preserve"> </w:t>
            </w:r>
            <w:r w:rsidRPr="35AD04F3">
              <w:rPr>
                <w:color w:val="0F0F0F"/>
                <w:spacing w:val="-2"/>
                <w:sz w:val="18"/>
                <w:szCs w:val="18"/>
              </w:rPr>
              <w:t>1.4.3.</w:t>
            </w:r>
          </w:p>
        </w:tc>
        <w:tc>
          <w:tcPr>
            <w:tcW w:w="1701" w:type="dxa"/>
            <w:tcBorders>
              <w:right w:val="double" w:sz="4" w:space="0" w:color="000000"/>
            </w:tcBorders>
          </w:tcPr>
          <w:p w14:paraId="04DCE2C0" w14:textId="4037C317" w:rsidR="00515622" w:rsidRPr="00515622" w:rsidRDefault="00515622" w:rsidP="00515622">
            <w:pPr>
              <w:pStyle w:val="TableParagraph"/>
              <w:spacing w:before="40" w:line="247" w:lineRule="auto"/>
              <w:ind w:left="102" w:right="99" w:firstLine="12"/>
              <w:jc w:val="both"/>
              <w:rPr>
                <w:sz w:val="18"/>
                <w:szCs w:val="18"/>
                <w:lang w:val="da-DK"/>
              </w:rPr>
            </w:pPr>
            <w:r w:rsidRPr="00515622">
              <w:rPr>
                <w:color w:val="0F0F0F"/>
                <w:w w:val="105"/>
                <w:sz w:val="18"/>
                <w:lang w:val="da-DK"/>
              </w:rPr>
              <w:t>Anvendeligheden af rekuperativ og regenerativ ter­ misk oxidation på eksisterende anlæg kan være begrænset af design og/eller driftsvilkår. Anvendeligheden kan være begrænset, hvis energibehovet er uforholdsmæssigt stort på grund af den lave koncen­ tration af den eller de pågældende forbindelser procesafgangsgasserne.</w:t>
            </w:r>
          </w:p>
        </w:tc>
        <w:tc>
          <w:tcPr>
            <w:tcW w:w="2694" w:type="dxa"/>
            <w:tcBorders>
              <w:top w:val="double" w:sz="4" w:space="0" w:color="000000"/>
              <w:left w:val="double" w:sz="4" w:space="0" w:color="000000"/>
              <w:bottom w:val="double" w:sz="4" w:space="0" w:color="000000"/>
              <w:right w:val="double" w:sz="4" w:space="0" w:color="000000"/>
            </w:tcBorders>
          </w:tcPr>
          <w:p w14:paraId="28F38C69" w14:textId="77777777" w:rsidR="00515622" w:rsidRPr="0055382A" w:rsidRDefault="00515622" w:rsidP="00515622">
            <w:pPr>
              <w:pStyle w:val="TableParagraph"/>
              <w:spacing w:before="150"/>
              <w:rPr>
                <w:i/>
                <w:sz w:val="18"/>
                <w:lang w:val="da-DK"/>
              </w:rPr>
            </w:pPr>
          </w:p>
        </w:tc>
      </w:tr>
    </w:tbl>
    <w:p w14:paraId="6D1926A8" w14:textId="77777777" w:rsidR="000A7367" w:rsidRPr="0055382A" w:rsidRDefault="000A7367">
      <w:pPr>
        <w:pStyle w:val="Brdtekst"/>
        <w:rPr>
          <w:i/>
          <w:sz w:val="20"/>
          <w:lang w:val="da-DK"/>
        </w:rPr>
      </w:pPr>
    </w:p>
    <w:p w14:paraId="6D1926A9" w14:textId="77777777" w:rsidR="000A7367" w:rsidRPr="0055382A" w:rsidRDefault="000A7367">
      <w:pPr>
        <w:pStyle w:val="Brdtekst"/>
        <w:spacing w:before="75"/>
        <w:rPr>
          <w:i/>
          <w:sz w:val="20"/>
          <w:lang w:val="da-DK"/>
        </w:rPr>
      </w:pPr>
    </w:p>
    <w:p w14:paraId="6D1926AA" w14:textId="77777777" w:rsidR="000A7367" w:rsidRPr="0055382A" w:rsidRDefault="004723A7">
      <w:pPr>
        <w:ind w:right="11"/>
        <w:jc w:val="center"/>
        <w:rPr>
          <w:sz w:val="18"/>
          <w:lang w:val="da-DK"/>
        </w:rPr>
      </w:pPr>
      <w:r w:rsidRPr="0055382A">
        <w:rPr>
          <w:i/>
          <w:color w:val="0F0F0F"/>
          <w:spacing w:val="-2"/>
          <w:w w:val="85"/>
          <w:sz w:val="20"/>
          <w:lang w:val="da-DK"/>
        </w:rPr>
        <w:t>Tabel</w:t>
      </w:r>
      <w:r w:rsidRPr="0055382A">
        <w:rPr>
          <w:i/>
          <w:color w:val="0F0F0F"/>
          <w:spacing w:val="-2"/>
          <w:sz w:val="20"/>
          <w:lang w:val="da-DK"/>
        </w:rPr>
        <w:t xml:space="preserve"> </w:t>
      </w:r>
      <w:r w:rsidRPr="0055382A">
        <w:rPr>
          <w:color w:val="0F0F0F"/>
          <w:spacing w:val="-4"/>
          <w:sz w:val="18"/>
          <w:lang w:val="da-DK"/>
        </w:rPr>
        <w:t>1.11</w:t>
      </w:r>
    </w:p>
    <w:p w14:paraId="6D1926AB" w14:textId="77777777" w:rsidR="000A7367" w:rsidRPr="0055382A" w:rsidRDefault="000A7367">
      <w:pPr>
        <w:pStyle w:val="Brdtekst"/>
        <w:spacing w:before="34"/>
        <w:rPr>
          <w:sz w:val="20"/>
          <w:lang w:val="da-DK"/>
        </w:rPr>
      </w:pPr>
    </w:p>
    <w:p w14:paraId="6D1926AC" w14:textId="77777777" w:rsidR="000A7367" w:rsidRPr="0055382A" w:rsidRDefault="004723A7">
      <w:pPr>
        <w:pStyle w:val="Overskrift4"/>
        <w:spacing w:before="1" w:line="242" w:lineRule="auto"/>
        <w:ind w:left="628" w:right="623"/>
        <w:jc w:val="center"/>
        <w:rPr>
          <w:lang w:val="da-DK"/>
        </w:rPr>
      </w:pPr>
      <w:r w:rsidRPr="0055382A">
        <w:rPr>
          <w:color w:val="0F0F0F"/>
          <w:lang w:val="da-DK"/>
        </w:rPr>
        <w:t>BAT-relaterede</w:t>
      </w:r>
      <w:r w:rsidRPr="0055382A">
        <w:rPr>
          <w:color w:val="0F0F0F"/>
          <w:spacing w:val="-12"/>
          <w:lang w:val="da-DK"/>
        </w:rPr>
        <w:t xml:space="preserve"> </w:t>
      </w:r>
      <w:r w:rsidRPr="0055382A">
        <w:rPr>
          <w:color w:val="0F0F0F"/>
          <w:lang w:val="da-DK"/>
        </w:rPr>
        <w:t>emissionsniveauer</w:t>
      </w:r>
      <w:r w:rsidRPr="0055382A">
        <w:rPr>
          <w:color w:val="0F0F0F"/>
          <w:spacing w:val="-12"/>
          <w:lang w:val="da-DK"/>
        </w:rPr>
        <w:t xml:space="preserve"> </w:t>
      </w:r>
      <w:r w:rsidRPr="0055382A">
        <w:rPr>
          <w:color w:val="0F0F0F"/>
          <w:lang w:val="da-DK"/>
        </w:rPr>
        <w:t>(BAT-AEL'er)</w:t>
      </w:r>
      <w:r w:rsidRPr="0055382A">
        <w:rPr>
          <w:color w:val="0F0F0F"/>
          <w:spacing w:val="-6"/>
          <w:lang w:val="da-DK"/>
        </w:rPr>
        <w:t xml:space="preserve"> </w:t>
      </w:r>
      <w:r w:rsidRPr="0055382A">
        <w:rPr>
          <w:color w:val="0F0F0F"/>
          <w:lang w:val="da-DK"/>
        </w:rPr>
        <w:t>for</w:t>
      </w:r>
      <w:r w:rsidRPr="0055382A">
        <w:rPr>
          <w:color w:val="0F0F0F"/>
          <w:spacing w:val="-12"/>
          <w:lang w:val="da-DK"/>
        </w:rPr>
        <w:t xml:space="preserve"> </w:t>
      </w:r>
      <w:r w:rsidRPr="0055382A">
        <w:rPr>
          <w:color w:val="0F0F0F"/>
          <w:lang w:val="da-DK"/>
        </w:rPr>
        <w:t>rørførte</w:t>
      </w:r>
      <w:r w:rsidRPr="0055382A">
        <w:rPr>
          <w:color w:val="0F0F0F"/>
          <w:spacing w:val="-12"/>
          <w:lang w:val="da-DK"/>
        </w:rPr>
        <w:t xml:space="preserve"> </w:t>
      </w:r>
      <w:r w:rsidRPr="0055382A">
        <w:rPr>
          <w:color w:val="0F0F0F"/>
          <w:lang w:val="da-DK"/>
        </w:rPr>
        <w:t>emissioner</w:t>
      </w:r>
      <w:r w:rsidRPr="0055382A">
        <w:rPr>
          <w:color w:val="0F0F0F"/>
          <w:spacing w:val="-6"/>
          <w:lang w:val="da-DK"/>
        </w:rPr>
        <w:t xml:space="preserve"> </w:t>
      </w:r>
      <w:r w:rsidRPr="0055382A">
        <w:rPr>
          <w:color w:val="0F0F0F"/>
          <w:lang w:val="da-DK"/>
        </w:rPr>
        <w:t>til</w:t>
      </w:r>
      <w:r w:rsidRPr="0055382A">
        <w:rPr>
          <w:color w:val="0F0F0F"/>
          <w:spacing w:val="-12"/>
          <w:lang w:val="da-DK"/>
        </w:rPr>
        <w:t xml:space="preserve"> </w:t>
      </w:r>
      <w:r w:rsidRPr="0055382A">
        <w:rPr>
          <w:color w:val="0F0F0F"/>
          <w:lang w:val="da-DK"/>
        </w:rPr>
        <w:t>luft</w:t>
      </w:r>
      <w:r w:rsidRPr="0055382A">
        <w:rPr>
          <w:color w:val="0F0F0F"/>
          <w:spacing w:val="-12"/>
          <w:lang w:val="da-DK"/>
        </w:rPr>
        <w:t xml:space="preserve"> </w:t>
      </w:r>
      <w:r w:rsidRPr="0055382A">
        <w:rPr>
          <w:color w:val="0F0F0F"/>
          <w:lang w:val="da-DK"/>
        </w:rPr>
        <w:t>af</w:t>
      </w:r>
      <w:r w:rsidRPr="0055382A">
        <w:rPr>
          <w:color w:val="0F0F0F"/>
          <w:spacing w:val="-15"/>
          <w:lang w:val="da-DK"/>
        </w:rPr>
        <w:t xml:space="preserve"> </w:t>
      </w:r>
      <w:r w:rsidRPr="0055382A">
        <w:rPr>
          <w:color w:val="0F0F0F"/>
          <w:lang w:val="da-DK"/>
        </w:rPr>
        <w:t>støv,</w:t>
      </w:r>
      <w:r w:rsidRPr="0055382A">
        <w:rPr>
          <w:color w:val="0F0F0F"/>
          <w:spacing w:val="-11"/>
          <w:lang w:val="da-DK"/>
        </w:rPr>
        <w:t xml:space="preserve"> </w:t>
      </w:r>
      <w:r w:rsidRPr="0055382A">
        <w:rPr>
          <w:color w:val="0F0F0F"/>
          <w:lang w:val="da-DK"/>
        </w:rPr>
        <w:t>TVOC</w:t>
      </w:r>
      <w:r w:rsidRPr="0055382A">
        <w:rPr>
          <w:color w:val="0F0F0F"/>
          <w:spacing w:val="-12"/>
          <w:lang w:val="da-DK"/>
        </w:rPr>
        <w:t xml:space="preserve"> </w:t>
      </w:r>
      <w:r w:rsidRPr="0055382A">
        <w:rPr>
          <w:color w:val="0F0F0F"/>
          <w:lang w:val="da-DK"/>
        </w:rPr>
        <w:t>og</w:t>
      </w:r>
      <w:r w:rsidRPr="0055382A">
        <w:rPr>
          <w:color w:val="0F0F0F"/>
          <w:spacing w:val="-12"/>
          <w:lang w:val="da-DK"/>
        </w:rPr>
        <w:t xml:space="preserve"> </w:t>
      </w:r>
      <w:r w:rsidRPr="0055382A">
        <w:rPr>
          <w:color w:val="0F0F0F"/>
          <w:lang w:val="da-DK"/>
        </w:rPr>
        <w:t>bly</w:t>
      </w:r>
      <w:r w:rsidRPr="0055382A">
        <w:rPr>
          <w:color w:val="0F0F0F"/>
          <w:spacing w:val="-12"/>
          <w:lang w:val="da-DK"/>
        </w:rPr>
        <w:t xml:space="preserve"> </w:t>
      </w:r>
      <w:r w:rsidRPr="0055382A">
        <w:rPr>
          <w:color w:val="0F0F0F"/>
          <w:lang w:val="da-DK"/>
        </w:rPr>
        <w:t>fra støbeprocessen i støberier, der anvender permanente støbeforme</w:t>
      </w:r>
    </w:p>
    <w:p w14:paraId="6D1926AD" w14:textId="77777777" w:rsidR="000A7367" w:rsidRPr="0055382A" w:rsidRDefault="000A7367">
      <w:pPr>
        <w:pStyle w:val="Brdtekst"/>
        <w:spacing w:before="23" w:after="1"/>
        <w:rPr>
          <w:b/>
          <w:sz w:val="20"/>
          <w:lang w:val="da-DK"/>
        </w:rPr>
      </w:pPr>
    </w:p>
    <w:tbl>
      <w:tblPr>
        <w:tblW w:w="0" w:type="auto"/>
        <w:tblInd w:w="63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638"/>
        <w:gridCol w:w="1701"/>
        <w:gridCol w:w="2552"/>
        <w:gridCol w:w="3544"/>
      </w:tblGrid>
      <w:tr w:rsidR="00515622" w:rsidRPr="00B41B04" w14:paraId="6D1926B4" w14:textId="3FC5E55B" w:rsidTr="00515622">
        <w:trPr>
          <w:trHeight w:val="707"/>
        </w:trPr>
        <w:tc>
          <w:tcPr>
            <w:tcW w:w="1638" w:type="dxa"/>
            <w:tcBorders>
              <w:left w:val="nil"/>
            </w:tcBorders>
          </w:tcPr>
          <w:p w14:paraId="6D1926AE" w14:textId="77777777" w:rsidR="00515622" w:rsidRPr="0055382A" w:rsidRDefault="00515622">
            <w:pPr>
              <w:pStyle w:val="TableParagraph"/>
              <w:spacing w:before="62"/>
              <w:rPr>
                <w:b/>
                <w:sz w:val="16"/>
                <w:lang w:val="da-DK"/>
              </w:rPr>
            </w:pPr>
          </w:p>
          <w:p w14:paraId="6D1926AF" w14:textId="77777777" w:rsidR="00515622" w:rsidRDefault="00515622" w:rsidP="00515622">
            <w:pPr>
              <w:pStyle w:val="TableParagraph"/>
              <w:spacing w:before="1"/>
              <w:jc w:val="center"/>
              <w:rPr>
                <w:sz w:val="16"/>
              </w:rPr>
            </w:pPr>
            <w:r>
              <w:rPr>
                <w:color w:val="212121"/>
                <w:spacing w:val="-2"/>
                <w:w w:val="105"/>
                <w:sz w:val="16"/>
              </w:rPr>
              <w:t>Stof</w:t>
            </w:r>
            <w:r>
              <w:rPr>
                <w:color w:val="4B4B4B"/>
                <w:spacing w:val="-2"/>
                <w:w w:val="105"/>
                <w:sz w:val="16"/>
              </w:rPr>
              <w:t>/</w:t>
            </w:r>
            <w:r>
              <w:rPr>
                <w:color w:val="0F0F0F"/>
                <w:spacing w:val="-2"/>
                <w:w w:val="105"/>
                <w:sz w:val="16"/>
              </w:rPr>
              <w:t>parameter</w:t>
            </w:r>
          </w:p>
        </w:tc>
        <w:tc>
          <w:tcPr>
            <w:tcW w:w="1701" w:type="dxa"/>
          </w:tcPr>
          <w:p w14:paraId="6D1926B0" w14:textId="77777777" w:rsidR="00515622" w:rsidRDefault="00515622">
            <w:pPr>
              <w:pStyle w:val="TableParagraph"/>
              <w:spacing w:before="62"/>
              <w:rPr>
                <w:b/>
                <w:sz w:val="16"/>
              </w:rPr>
            </w:pPr>
          </w:p>
          <w:p w14:paraId="6D1926B1" w14:textId="77777777" w:rsidR="00515622" w:rsidRDefault="00515622" w:rsidP="35AD04F3">
            <w:pPr>
              <w:pStyle w:val="TableParagraph"/>
              <w:spacing w:before="1"/>
              <w:ind w:left="37" w:right="27"/>
              <w:jc w:val="center"/>
              <w:rPr>
                <w:sz w:val="16"/>
                <w:szCs w:val="16"/>
              </w:rPr>
            </w:pPr>
            <w:r w:rsidRPr="35AD04F3">
              <w:rPr>
                <w:color w:val="212121"/>
                <w:spacing w:val="-2"/>
                <w:sz w:val="16"/>
                <w:szCs w:val="16"/>
              </w:rPr>
              <w:t>Enhed</w:t>
            </w:r>
          </w:p>
        </w:tc>
        <w:tc>
          <w:tcPr>
            <w:tcW w:w="2552" w:type="dxa"/>
            <w:tcBorders>
              <w:right w:val="double" w:sz="4" w:space="0" w:color="000000"/>
            </w:tcBorders>
          </w:tcPr>
          <w:p w14:paraId="6D1926B2" w14:textId="77777777" w:rsidR="00515622" w:rsidRPr="0055382A" w:rsidRDefault="00515622" w:rsidP="35AD04F3">
            <w:pPr>
              <w:pStyle w:val="TableParagraph"/>
              <w:spacing w:before="50"/>
              <w:ind w:left="153" w:right="27"/>
              <w:jc w:val="center"/>
              <w:rPr>
                <w:sz w:val="16"/>
                <w:szCs w:val="16"/>
                <w:lang w:val="da-DK"/>
              </w:rPr>
            </w:pPr>
            <w:r w:rsidRPr="0055382A">
              <w:rPr>
                <w:color w:val="0F0F0F"/>
                <w:w w:val="90"/>
                <w:sz w:val="16"/>
                <w:szCs w:val="16"/>
                <w:lang w:val="da-DK"/>
              </w:rPr>
              <w:t>BAT-</w:t>
            </w:r>
            <w:r w:rsidRPr="0055382A">
              <w:rPr>
                <w:color w:val="0F0F0F"/>
                <w:spacing w:val="-2"/>
                <w:sz w:val="16"/>
                <w:szCs w:val="16"/>
                <w:lang w:val="da-DK"/>
              </w:rPr>
              <w:t>AEL'er</w:t>
            </w:r>
          </w:p>
          <w:p w14:paraId="6D1926B3" w14:textId="77777777" w:rsidR="00515622" w:rsidRPr="0055382A" w:rsidRDefault="00515622" w:rsidP="35AD04F3">
            <w:pPr>
              <w:pStyle w:val="TableParagraph"/>
              <w:spacing w:before="13" w:line="249" w:lineRule="auto"/>
              <w:ind w:left="153" w:right="16"/>
              <w:jc w:val="center"/>
              <w:rPr>
                <w:sz w:val="16"/>
                <w:szCs w:val="16"/>
                <w:lang w:val="da-DK"/>
              </w:rPr>
            </w:pPr>
            <w:r w:rsidRPr="0055382A">
              <w:rPr>
                <w:color w:val="212121"/>
                <w:sz w:val="16"/>
                <w:szCs w:val="16"/>
                <w:lang w:val="da-DK"/>
              </w:rPr>
              <w:t>(døgnmiddelværdi eller gennemsnit</w:t>
            </w:r>
            <w:r w:rsidRPr="0055382A">
              <w:rPr>
                <w:color w:val="212121"/>
                <w:spacing w:val="32"/>
                <w:sz w:val="16"/>
                <w:szCs w:val="16"/>
                <w:lang w:val="da-DK"/>
              </w:rPr>
              <w:t xml:space="preserve"> </w:t>
            </w:r>
            <w:r w:rsidRPr="0055382A">
              <w:rPr>
                <w:color w:val="212121"/>
                <w:sz w:val="16"/>
                <w:szCs w:val="16"/>
                <w:lang w:val="da-DK"/>
              </w:rPr>
              <w:t>for</w:t>
            </w:r>
            <w:r w:rsidRPr="0055382A">
              <w:rPr>
                <w:color w:val="212121"/>
                <w:spacing w:val="40"/>
                <w:sz w:val="16"/>
                <w:szCs w:val="16"/>
                <w:lang w:val="da-DK"/>
              </w:rPr>
              <w:t xml:space="preserve"> </w:t>
            </w:r>
            <w:r w:rsidRPr="0055382A">
              <w:rPr>
                <w:color w:val="0F0F0F"/>
                <w:spacing w:val="-2"/>
                <w:sz w:val="16"/>
                <w:szCs w:val="16"/>
                <w:lang w:val="da-DK"/>
              </w:rPr>
              <w:t>prøvetagningsperioden)</w:t>
            </w:r>
          </w:p>
        </w:tc>
        <w:tc>
          <w:tcPr>
            <w:tcW w:w="3544" w:type="dxa"/>
            <w:tcBorders>
              <w:top w:val="double" w:sz="4" w:space="0" w:color="000000"/>
              <w:left w:val="double" w:sz="4" w:space="0" w:color="000000"/>
              <w:bottom w:val="double" w:sz="4" w:space="0" w:color="000000"/>
              <w:right w:val="double" w:sz="4" w:space="0" w:color="000000"/>
            </w:tcBorders>
          </w:tcPr>
          <w:p w14:paraId="6A6D89AF" w14:textId="77777777" w:rsidR="0054786B" w:rsidRPr="00613F07" w:rsidRDefault="0054786B" w:rsidP="0054786B">
            <w:pPr>
              <w:pStyle w:val="TableParagraph"/>
              <w:spacing w:before="66"/>
              <w:ind w:left="104"/>
              <w:jc w:val="center"/>
              <w:rPr>
                <w:spacing w:val="-6"/>
                <w:sz w:val="17"/>
                <w:lang w:val="da-DK"/>
              </w:rPr>
            </w:pPr>
            <w:r w:rsidRPr="00613F07">
              <w:rPr>
                <w:spacing w:val="-6"/>
                <w:sz w:val="17"/>
                <w:lang w:val="da-DK"/>
              </w:rPr>
              <w:t>Kan BAT-AEL overhold</w:t>
            </w:r>
            <w:r>
              <w:rPr>
                <w:spacing w:val="-6"/>
                <w:sz w:val="17"/>
                <w:lang w:val="da-DK"/>
              </w:rPr>
              <w:t>e</w:t>
            </w:r>
            <w:r w:rsidRPr="00613F07">
              <w:rPr>
                <w:spacing w:val="-6"/>
                <w:sz w:val="17"/>
                <w:lang w:val="da-DK"/>
              </w:rPr>
              <w:t>s og hvilken værdi kan overholdes</w:t>
            </w:r>
          </w:p>
          <w:p w14:paraId="25FCB731" w14:textId="0747F5F0" w:rsidR="00515622" w:rsidRPr="0055382A" w:rsidRDefault="0054786B" w:rsidP="0054786B">
            <w:pPr>
              <w:pStyle w:val="TableParagraph"/>
              <w:spacing w:before="50"/>
              <w:ind w:left="153" w:right="27"/>
              <w:jc w:val="center"/>
              <w:rPr>
                <w:color w:val="0F0F0F"/>
                <w:w w:val="90"/>
                <w:sz w:val="16"/>
                <w:szCs w:val="16"/>
                <w:lang w:val="da-DK"/>
              </w:rPr>
            </w:pPr>
            <w:r w:rsidRPr="00613F07">
              <w:rPr>
                <w:spacing w:val="-6"/>
                <w:sz w:val="17"/>
                <w:lang w:val="da-DK"/>
              </w:rPr>
              <w:t xml:space="preserve"> </w:t>
            </w:r>
            <w:r w:rsidRPr="00342F1F">
              <w:rPr>
                <w:spacing w:val="-6"/>
                <w:sz w:val="17"/>
                <w:lang w:val="da-DK"/>
              </w:rPr>
              <w:t>(eller er parameter ikke relevant)</w:t>
            </w:r>
          </w:p>
        </w:tc>
      </w:tr>
      <w:tr w:rsidR="00515622" w14:paraId="6D1926B9" w14:textId="31812A50" w:rsidTr="00515622">
        <w:trPr>
          <w:trHeight w:val="534"/>
        </w:trPr>
        <w:tc>
          <w:tcPr>
            <w:tcW w:w="1638" w:type="dxa"/>
            <w:tcBorders>
              <w:left w:val="nil"/>
            </w:tcBorders>
          </w:tcPr>
          <w:p w14:paraId="6D1926B5" w14:textId="77777777" w:rsidR="00515622" w:rsidRDefault="00515622" w:rsidP="35AD04F3">
            <w:pPr>
              <w:pStyle w:val="TableParagraph"/>
              <w:spacing w:before="48"/>
              <w:rPr>
                <w:sz w:val="18"/>
                <w:szCs w:val="18"/>
              </w:rPr>
            </w:pPr>
            <w:r w:rsidRPr="35AD04F3">
              <w:rPr>
                <w:color w:val="0F0F0F"/>
                <w:spacing w:val="-4"/>
                <w:w w:val="105"/>
                <w:sz w:val="18"/>
                <w:szCs w:val="18"/>
              </w:rPr>
              <w:t>Støv</w:t>
            </w:r>
          </w:p>
        </w:tc>
        <w:tc>
          <w:tcPr>
            <w:tcW w:w="1701" w:type="dxa"/>
            <w:vMerge w:val="restart"/>
          </w:tcPr>
          <w:p w14:paraId="6D1926B6" w14:textId="77777777" w:rsidR="00515622" w:rsidRDefault="00515622">
            <w:pPr>
              <w:pStyle w:val="TableParagraph"/>
              <w:spacing w:before="130"/>
              <w:rPr>
                <w:b/>
                <w:sz w:val="18"/>
              </w:rPr>
            </w:pPr>
          </w:p>
          <w:p w14:paraId="6D1926B7" w14:textId="77777777" w:rsidR="00515622" w:rsidRDefault="00515622">
            <w:pPr>
              <w:pStyle w:val="TableParagraph"/>
              <w:ind w:left="32"/>
              <w:jc w:val="center"/>
              <w:rPr>
                <w:sz w:val="18"/>
              </w:rPr>
            </w:pPr>
            <w:r>
              <w:rPr>
                <w:color w:val="0F0F0F"/>
                <w:spacing w:val="-2"/>
                <w:w w:val="105"/>
                <w:sz w:val="18"/>
              </w:rPr>
              <w:lastRenderedPageBreak/>
              <w:t>mg/Nm</w:t>
            </w:r>
            <w:r>
              <w:rPr>
                <w:color w:val="4B4B4B"/>
                <w:spacing w:val="-2"/>
                <w:w w:val="105"/>
                <w:sz w:val="18"/>
                <w:vertAlign w:val="superscript"/>
              </w:rPr>
              <w:t>3</w:t>
            </w:r>
          </w:p>
        </w:tc>
        <w:tc>
          <w:tcPr>
            <w:tcW w:w="2552" w:type="dxa"/>
            <w:tcBorders>
              <w:right w:val="double" w:sz="4" w:space="0" w:color="000000"/>
            </w:tcBorders>
          </w:tcPr>
          <w:p w14:paraId="6D1926B8" w14:textId="77777777" w:rsidR="00515622" w:rsidRDefault="00515622">
            <w:pPr>
              <w:pStyle w:val="TableParagraph"/>
              <w:spacing w:before="39"/>
              <w:ind w:left="153" w:right="16"/>
              <w:jc w:val="center"/>
              <w:rPr>
                <w:sz w:val="19"/>
              </w:rPr>
            </w:pPr>
            <w:r>
              <w:rPr>
                <w:rFonts w:ascii="Arial"/>
                <w:b/>
                <w:color w:val="0F0F0F"/>
                <w:sz w:val="18"/>
              </w:rPr>
              <w:lastRenderedPageBreak/>
              <w:t>1</w:t>
            </w:r>
            <w:r>
              <w:rPr>
                <w:rFonts w:ascii="Arial"/>
                <w:b/>
                <w:color w:val="0F0F0F"/>
                <w:spacing w:val="-17"/>
                <w:sz w:val="18"/>
              </w:rPr>
              <w:t xml:space="preserve"> </w:t>
            </w:r>
            <w:r>
              <w:rPr>
                <w:rFonts w:ascii="Arial"/>
                <w:color w:val="0F0F0F"/>
                <w:sz w:val="18"/>
              </w:rPr>
              <w:t>-</w:t>
            </w:r>
            <w:r>
              <w:rPr>
                <w:rFonts w:ascii="Arial"/>
                <w:color w:val="0F0F0F"/>
                <w:spacing w:val="45"/>
                <w:sz w:val="18"/>
              </w:rPr>
              <w:t xml:space="preserve"> </w:t>
            </w:r>
            <w:r>
              <w:rPr>
                <w:color w:val="212121"/>
                <w:spacing w:val="-10"/>
                <w:sz w:val="19"/>
              </w:rPr>
              <w:t>5</w:t>
            </w:r>
          </w:p>
        </w:tc>
        <w:tc>
          <w:tcPr>
            <w:tcW w:w="3544" w:type="dxa"/>
            <w:tcBorders>
              <w:top w:val="double" w:sz="4" w:space="0" w:color="000000"/>
              <w:left w:val="double" w:sz="4" w:space="0" w:color="000000"/>
              <w:bottom w:val="double" w:sz="4" w:space="0" w:color="000000"/>
              <w:right w:val="double" w:sz="4" w:space="0" w:color="000000"/>
            </w:tcBorders>
          </w:tcPr>
          <w:p w14:paraId="43410319" w14:textId="77777777" w:rsidR="00515622" w:rsidRDefault="00515622">
            <w:pPr>
              <w:pStyle w:val="TableParagraph"/>
              <w:spacing w:before="39"/>
              <w:ind w:left="153" w:right="16"/>
              <w:jc w:val="center"/>
              <w:rPr>
                <w:rFonts w:ascii="Arial"/>
                <w:b/>
                <w:color w:val="0F0F0F"/>
                <w:sz w:val="18"/>
              </w:rPr>
            </w:pPr>
          </w:p>
        </w:tc>
      </w:tr>
      <w:tr w:rsidR="00515622" w14:paraId="6D1926BD" w14:textId="1C8D051C" w:rsidTr="00515622">
        <w:trPr>
          <w:trHeight w:val="532"/>
        </w:trPr>
        <w:tc>
          <w:tcPr>
            <w:tcW w:w="1638" w:type="dxa"/>
            <w:tcBorders>
              <w:left w:val="nil"/>
            </w:tcBorders>
          </w:tcPr>
          <w:p w14:paraId="6D1926BA" w14:textId="77777777" w:rsidR="00515622" w:rsidRDefault="00515622">
            <w:pPr>
              <w:pStyle w:val="TableParagraph"/>
              <w:spacing w:before="52"/>
              <w:ind w:left="13"/>
              <w:rPr>
                <w:sz w:val="18"/>
              </w:rPr>
            </w:pPr>
            <w:r>
              <w:rPr>
                <w:color w:val="0F0F0F"/>
                <w:spacing w:val="-5"/>
                <w:sz w:val="18"/>
              </w:rPr>
              <w:lastRenderedPageBreak/>
              <w:t>Pb</w:t>
            </w:r>
          </w:p>
        </w:tc>
        <w:tc>
          <w:tcPr>
            <w:tcW w:w="1701" w:type="dxa"/>
            <w:vMerge/>
          </w:tcPr>
          <w:p w14:paraId="6D1926BB" w14:textId="77777777" w:rsidR="00515622" w:rsidRDefault="00515622">
            <w:pPr>
              <w:rPr>
                <w:sz w:val="2"/>
                <w:szCs w:val="2"/>
              </w:rPr>
            </w:pPr>
          </w:p>
        </w:tc>
        <w:tc>
          <w:tcPr>
            <w:tcW w:w="2552" w:type="dxa"/>
            <w:tcBorders>
              <w:right w:val="double" w:sz="4" w:space="0" w:color="000000"/>
            </w:tcBorders>
          </w:tcPr>
          <w:p w14:paraId="6D1926BC" w14:textId="77777777" w:rsidR="00515622" w:rsidRDefault="00515622">
            <w:pPr>
              <w:pStyle w:val="TableParagraph"/>
              <w:spacing w:before="37"/>
              <w:ind w:left="153" w:right="30"/>
              <w:jc w:val="center"/>
              <w:rPr>
                <w:sz w:val="19"/>
              </w:rPr>
            </w:pPr>
            <w:r>
              <w:rPr>
                <w:color w:val="0F0F0F"/>
                <w:sz w:val="18"/>
              </w:rPr>
              <w:t>0,05</w:t>
            </w:r>
            <w:r>
              <w:rPr>
                <w:color w:val="0F0F0F"/>
                <w:spacing w:val="2"/>
                <w:sz w:val="18"/>
              </w:rPr>
              <w:t xml:space="preserve"> </w:t>
            </w:r>
            <w:r>
              <w:rPr>
                <w:color w:val="0F0F0F"/>
                <w:sz w:val="18"/>
              </w:rPr>
              <w:t>-</w:t>
            </w:r>
            <w:r>
              <w:rPr>
                <w:color w:val="0F0F0F"/>
                <w:spacing w:val="72"/>
                <w:sz w:val="18"/>
              </w:rPr>
              <w:t xml:space="preserve"> </w:t>
            </w:r>
            <w:r>
              <w:rPr>
                <w:color w:val="0F0F0F"/>
                <w:sz w:val="18"/>
              </w:rPr>
              <w:t>0,1</w:t>
            </w:r>
            <w:r>
              <w:rPr>
                <w:color w:val="0F0F0F"/>
                <w:spacing w:val="18"/>
                <w:sz w:val="18"/>
              </w:rPr>
              <w:t xml:space="preserve"> </w:t>
            </w:r>
            <w:r>
              <w:rPr>
                <w:color w:val="212121"/>
                <w:spacing w:val="-5"/>
                <w:w w:val="95"/>
                <w:sz w:val="19"/>
              </w:rPr>
              <w:t>(</w:t>
            </w:r>
            <w:r w:rsidRPr="00CD408C">
              <w:rPr>
                <w:color w:val="212121"/>
                <w:spacing w:val="-5"/>
                <w:w w:val="95"/>
                <w:sz w:val="19"/>
                <w:vertAlign w:val="superscript"/>
              </w:rPr>
              <w:t>1</w:t>
            </w:r>
            <w:r>
              <w:rPr>
                <w:color w:val="212121"/>
                <w:spacing w:val="-5"/>
                <w:w w:val="95"/>
                <w:sz w:val="19"/>
              </w:rPr>
              <w:t>)</w:t>
            </w:r>
          </w:p>
        </w:tc>
        <w:tc>
          <w:tcPr>
            <w:tcW w:w="3544" w:type="dxa"/>
            <w:tcBorders>
              <w:top w:val="double" w:sz="4" w:space="0" w:color="000000"/>
              <w:left w:val="double" w:sz="4" w:space="0" w:color="000000"/>
              <w:bottom w:val="double" w:sz="4" w:space="0" w:color="000000"/>
              <w:right w:val="double" w:sz="4" w:space="0" w:color="000000"/>
            </w:tcBorders>
          </w:tcPr>
          <w:p w14:paraId="6909C3FC" w14:textId="77777777" w:rsidR="00515622" w:rsidRDefault="00515622">
            <w:pPr>
              <w:pStyle w:val="TableParagraph"/>
              <w:spacing w:before="37"/>
              <w:ind w:left="153" w:right="30"/>
              <w:jc w:val="center"/>
              <w:rPr>
                <w:color w:val="0F0F0F"/>
                <w:sz w:val="18"/>
              </w:rPr>
            </w:pPr>
          </w:p>
        </w:tc>
      </w:tr>
      <w:tr w:rsidR="00515622" w14:paraId="6D1926C1" w14:textId="17F140F0" w:rsidTr="00515622">
        <w:trPr>
          <w:trHeight w:val="534"/>
        </w:trPr>
        <w:tc>
          <w:tcPr>
            <w:tcW w:w="1638" w:type="dxa"/>
            <w:tcBorders>
              <w:left w:val="nil"/>
            </w:tcBorders>
          </w:tcPr>
          <w:p w14:paraId="6D1926BE" w14:textId="77777777" w:rsidR="00515622" w:rsidRDefault="00515622">
            <w:pPr>
              <w:pStyle w:val="TableParagraph"/>
              <w:spacing w:before="47"/>
              <w:ind w:left="1"/>
              <w:rPr>
                <w:sz w:val="18"/>
              </w:rPr>
            </w:pPr>
            <w:r>
              <w:rPr>
                <w:color w:val="212121"/>
                <w:spacing w:val="-4"/>
                <w:sz w:val="18"/>
              </w:rPr>
              <w:t>TVOC</w:t>
            </w:r>
          </w:p>
        </w:tc>
        <w:tc>
          <w:tcPr>
            <w:tcW w:w="1701" w:type="dxa"/>
          </w:tcPr>
          <w:p w14:paraId="6D1926BF" w14:textId="77777777" w:rsidR="00515622" w:rsidRDefault="00515622">
            <w:pPr>
              <w:pStyle w:val="TableParagraph"/>
              <w:spacing w:before="62"/>
              <w:ind w:left="37"/>
              <w:jc w:val="center"/>
              <w:rPr>
                <w:sz w:val="18"/>
              </w:rPr>
            </w:pPr>
            <w:r>
              <w:rPr>
                <w:color w:val="0F0F0F"/>
                <w:sz w:val="18"/>
              </w:rPr>
              <w:t>mg</w:t>
            </w:r>
            <w:r>
              <w:rPr>
                <w:color w:val="0F0F0F"/>
                <w:spacing w:val="8"/>
                <w:sz w:val="18"/>
              </w:rPr>
              <w:t xml:space="preserve"> </w:t>
            </w:r>
            <w:r>
              <w:rPr>
                <w:color w:val="212121"/>
                <w:spacing w:val="-4"/>
                <w:sz w:val="18"/>
              </w:rPr>
              <w:t>C/Nm</w:t>
            </w:r>
            <w:r>
              <w:rPr>
                <w:color w:val="4B4B4B"/>
                <w:spacing w:val="-4"/>
                <w:sz w:val="18"/>
                <w:vertAlign w:val="superscript"/>
              </w:rPr>
              <w:t>3</w:t>
            </w:r>
          </w:p>
        </w:tc>
        <w:tc>
          <w:tcPr>
            <w:tcW w:w="2552" w:type="dxa"/>
            <w:tcBorders>
              <w:right w:val="double" w:sz="4" w:space="0" w:color="000000"/>
            </w:tcBorders>
          </w:tcPr>
          <w:p w14:paraId="6D1926C0" w14:textId="77777777" w:rsidR="00515622" w:rsidRDefault="00515622">
            <w:pPr>
              <w:pStyle w:val="TableParagraph"/>
              <w:spacing w:before="38"/>
              <w:ind w:left="153" w:right="18"/>
              <w:jc w:val="center"/>
              <w:rPr>
                <w:sz w:val="19"/>
              </w:rPr>
            </w:pPr>
            <w:r>
              <w:rPr>
                <w:color w:val="0F0F0F"/>
                <w:w w:val="95"/>
                <w:sz w:val="18"/>
              </w:rPr>
              <w:t>2</w:t>
            </w:r>
            <w:r>
              <w:rPr>
                <w:color w:val="0F0F0F"/>
                <w:spacing w:val="-9"/>
                <w:w w:val="95"/>
                <w:sz w:val="18"/>
              </w:rPr>
              <w:t xml:space="preserve"> </w:t>
            </w:r>
            <w:r>
              <w:rPr>
                <w:color w:val="0F0F0F"/>
                <w:w w:val="95"/>
                <w:sz w:val="18"/>
              </w:rPr>
              <w:t>-</w:t>
            </w:r>
            <w:r>
              <w:rPr>
                <w:color w:val="0F0F0F"/>
                <w:spacing w:val="42"/>
                <w:sz w:val="18"/>
              </w:rPr>
              <w:t xml:space="preserve"> </w:t>
            </w:r>
            <w:r>
              <w:rPr>
                <w:color w:val="0F0F0F"/>
                <w:w w:val="95"/>
                <w:sz w:val="18"/>
              </w:rPr>
              <w:t>30</w:t>
            </w:r>
            <w:r>
              <w:rPr>
                <w:color w:val="0F0F0F"/>
                <w:spacing w:val="-1"/>
                <w:w w:val="95"/>
                <w:sz w:val="18"/>
              </w:rPr>
              <w:t xml:space="preserve"> </w:t>
            </w:r>
            <w:r>
              <w:rPr>
                <w:color w:val="212121"/>
                <w:w w:val="90"/>
                <w:sz w:val="19"/>
              </w:rPr>
              <w:t>(</w:t>
            </w:r>
            <w:r w:rsidRPr="00CD408C">
              <w:rPr>
                <w:color w:val="212121"/>
                <w:w w:val="90"/>
                <w:sz w:val="19"/>
                <w:vertAlign w:val="superscript"/>
              </w:rPr>
              <w:t>2</w:t>
            </w:r>
            <w:r>
              <w:rPr>
                <w:color w:val="212121"/>
                <w:w w:val="90"/>
                <w:sz w:val="19"/>
              </w:rPr>
              <w:t>)</w:t>
            </w:r>
            <w:r>
              <w:rPr>
                <w:color w:val="212121"/>
                <w:spacing w:val="5"/>
                <w:sz w:val="19"/>
              </w:rPr>
              <w:t xml:space="preserve"> </w:t>
            </w:r>
            <w:r>
              <w:rPr>
                <w:color w:val="212121"/>
                <w:spacing w:val="-5"/>
                <w:w w:val="90"/>
                <w:sz w:val="19"/>
              </w:rPr>
              <w:t>(</w:t>
            </w:r>
            <w:r w:rsidRPr="00CD408C">
              <w:rPr>
                <w:color w:val="212121"/>
                <w:spacing w:val="-5"/>
                <w:w w:val="90"/>
                <w:sz w:val="19"/>
                <w:vertAlign w:val="superscript"/>
              </w:rPr>
              <w:t>3</w:t>
            </w:r>
            <w:r>
              <w:rPr>
                <w:color w:val="212121"/>
                <w:spacing w:val="-5"/>
                <w:w w:val="90"/>
                <w:sz w:val="19"/>
              </w:rPr>
              <w:t>)</w:t>
            </w:r>
          </w:p>
        </w:tc>
        <w:tc>
          <w:tcPr>
            <w:tcW w:w="3544" w:type="dxa"/>
            <w:tcBorders>
              <w:top w:val="double" w:sz="4" w:space="0" w:color="000000"/>
              <w:left w:val="double" w:sz="4" w:space="0" w:color="000000"/>
              <w:bottom w:val="double" w:sz="4" w:space="0" w:color="000000"/>
              <w:right w:val="double" w:sz="4" w:space="0" w:color="000000"/>
            </w:tcBorders>
          </w:tcPr>
          <w:p w14:paraId="1D54F5E8" w14:textId="77777777" w:rsidR="00515622" w:rsidRDefault="00515622">
            <w:pPr>
              <w:pStyle w:val="TableParagraph"/>
              <w:spacing w:before="38"/>
              <w:ind w:left="153" w:right="18"/>
              <w:jc w:val="center"/>
              <w:rPr>
                <w:color w:val="0F0F0F"/>
                <w:w w:val="95"/>
                <w:sz w:val="18"/>
              </w:rPr>
            </w:pPr>
          </w:p>
        </w:tc>
      </w:tr>
    </w:tbl>
    <w:p w14:paraId="6D1926C2" w14:textId="54E1D916" w:rsidR="000A7367" w:rsidRPr="0055382A" w:rsidRDefault="004723A7" w:rsidP="35AD04F3">
      <w:pPr>
        <w:tabs>
          <w:tab w:val="left" w:pos="973"/>
        </w:tabs>
        <w:spacing w:before="55"/>
        <w:ind w:left="632"/>
        <w:rPr>
          <w:sz w:val="16"/>
          <w:szCs w:val="16"/>
          <w:lang w:val="da-DK"/>
        </w:rPr>
      </w:pPr>
      <w:r w:rsidRPr="0055382A">
        <w:rPr>
          <w:color w:val="212121"/>
          <w:spacing w:val="-5"/>
          <w:sz w:val="16"/>
          <w:szCs w:val="16"/>
          <w:lang w:val="da-DK"/>
        </w:rPr>
        <w:t>(</w:t>
      </w:r>
      <w:r w:rsidR="0081662F">
        <w:rPr>
          <w:color w:val="212121"/>
          <w:spacing w:val="-5"/>
          <w:sz w:val="16"/>
          <w:szCs w:val="16"/>
          <w:lang w:val="da-DK"/>
        </w:rPr>
        <w:t>1</w:t>
      </w:r>
      <w:r w:rsidRPr="0055382A">
        <w:rPr>
          <w:color w:val="212121"/>
          <w:spacing w:val="-5"/>
          <w:sz w:val="16"/>
          <w:szCs w:val="16"/>
          <w:lang w:val="da-DK"/>
        </w:rPr>
        <w:t>)</w:t>
      </w:r>
      <w:r w:rsidRPr="0055382A">
        <w:rPr>
          <w:color w:val="212121"/>
          <w:sz w:val="16"/>
          <w:lang w:val="da-DK"/>
        </w:rPr>
        <w:tab/>
      </w:r>
      <w:r w:rsidRPr="0055382A">
        <w:rPr>
          <w:color w:val="212121"/>
          <w:sz w:val="16"/>
          <w:szCs w:val="16"/>
          <w:lang w:val="da-DK"/>
        </w:rPr>
        <w:t>BAT-AEL'en</w:t>
      </w:r>
      <w:r w:rsidRPr="0055382A">
        <w:rPr>
          <w:color w:val="212121"/>
          <w:spacing w:val="-2"/>
          <w:sz w:val="16"/>
          <w:szCs w:val="16"/>
          <w:lang w:val="da-DK"/>
        </w:rPr>
        <w:t xml:space="preserve"> </w:t>
      </w:r>
      <w:r w:rsidRPr="0055382A">
        <w:rPr>
          <w:color w:val="0F0F0F"/>
          <w:sz w:val="16"/>
          <w:szCs w:val="16"/>
          <w:lang w:val="da-DK"/>
        </w:rPr>
        <w:t>anvendes</w:t>
      </w:r>
      <w:r w:rsidRPr="0055382A">
        <w:rPr>
          <w:color w:val="0F0F0F"/>
          <w:spacing w:val="-7"/>
          <w:sz w:val="16"/>
          <w:szCs w:val="16"/>
          <w:lang w:val="da-DK"/>
        </w:rPr>
        <w:t xml:space="preserve"> </w:t>
      </w:r>
      <w:r w:rsidRPr="0055382A">
        <w:rPr>
          <w:color w:val="0F0F0F"/>
          <w:sz w:val="16"/>
          <w:szCs w:val="16"/>
          <w:lang w:val="da-DK"/>
        </w:rPr>
        <w:t>kun</w:t>
      </w:r>
      <w:r w:rsidRPr="0055382A">
        <w:rPr>
          <w:color w:val="0F0F0F"/>
          <w:spacing w:val="-6"/>
          <w:sz w:val="16"/>
          <w:szCs w:val="16"/>
          <w:lang w:val="da-DK"/>
        </w:rPr>
        <w:t xml:space="preserve"> </w:t>
      </w:r>
      <w:r w:rsidRPr="0055382A">
        <w:rPr>
          <w:color w:val="212121"/>
          <w:sz w:val="16"/>
          <w:szCs w:val="16"/>
          <w:lang w:val="da-DK"/>
        </w:rPr>
        <w:t>for</w:t>
      </w:r>
      <w:r w:rsidRPr="0055382A">
        <w:rPr>
          <w:color w:val="212121"/>
          <w:spacing w:val="-10"/>
          <w:sz w:val="16"/>
          <w:szCs w:val="16"/>
          <w:lang w:val="da-DK"/>
        </w:rPr>
        <w:t xml:space="preserve"> </w:t>
      </w:r>
      <w:r w:rsidRPr="0055382A">
        <w:rPr>
          <w:color w:val="0F0F0F"/>
          <w:spacing w:val="-2"/>
          <w:sz w:val="16"/>
          <w:szCs w:val="16"/>
          <w:lang w:val="da-DK"/>
        </w:rPr>
        <w:t>blystøberier.</w:t>
      </w:r>
    </w:p>
    <w:p w14:paraId="6D1926C3" w14:textId="229CE630" w:rsidR="000A7367" w:rsidRPr="0055382A" w:rsidRDefault="004723A7" w:rsidP="35AD04F3">
      <w:pPr>
        <w:spacing w:before="8" w:line="249" w:lineRule="auto"/>
        <w:ind w:left="970" w:hanging="338"/>
        <w:rPr>
          <w:sz w:val="16"/>
          <w:szCs w:val="16"/>
          <w:lang w:val="da-DK"/>
        </w:rPr>
      </w:pPr>
      <w:r w:rsidRPr="0055382A">
        <w:rPr>
          <w:color w:val="212121"/>
          <w:w w:val="105"/>
          <w:sz w:val="16"/>
          <w:szCs w:val="16"/>
          <w:lang w:val="da-DK"/>
        </w:rPr>
        <w:t>(</w:t>
      </w:r>
      <w:r w:rsidR="0081662F">
        <w:rPr>
          <w:color w:val="4B4B4B"/>
          <w:w w:val="105"/>
          <w:sz w:val="16"/>
          <w:szCs w:val="16"/>
          <w:lang w:val="da-DK"/>
        </w:rPr>
        <w:t>2</w:t>
      </w:r>
      <w:r w:rsidRPr="0055382A">
        <w:rPr>
          <w:color w:val="0F0F0F"/>
          <w:w w:val="105"/>
          <w:sz w:val="16"/>
          <w:szCs w:val="16"/>
          <w:lang w:val="da-DK"/>
        </w:rPr>
        <w:t>)</w:t>
      </w:r>
      <w:r w:rsidRPr="0055382A">
        <w:rPr>
          <w:color w:val="0F0F0F"/>
          <w:spacing w:val="69"/>
          <w:w w:val="150"/>
          <w:sz w:val="16"/>
          <w:szCs w:val="16"/>
          <w:lang w:val="da-DK"/>
        </w:rPr>
        <w:t xml:space="preserve"> </w:t>
      </w:r>
      <w:r w:rsidRPr="0055382A">
        <w:rPr>
          <w:color w:val="212121"/>
          <w:w w:val="105"/>
          <w:sz w:val="16"/>
          <w:szCs w:val="16"/>
          <w:lang w:val="da-DK"/>
        </w:rPr>
        <w:t>BAT-AEL'en</w:t>
      </w:r>
      <w:r w:rsidRPr="0055382A">
        <w:rPr>
          <w:color w:val="212121"/>
          <w:spacing w:val="-2"/>
          <w:w w:val="105"/>
          <w:sz w:val="16"/>
          <w:szCs w:val="16"/>
          <w:lang w:val="da-DK"/>
        </w:rPr>
        <w:t xml:space="preserve"> </w:t>
      </w:r>
      <w:r w:rsidRPr="0055382A">
        <w:rPr>
          <w:color w:val="212121"/>
          <w:w w:val="105"/>
          <w:sz w:val="16"/>
          <w:szCs w:val="16"/>
          <w:lang w:val="da-DK"/>
        </w:rPr>
        <w:t>anvendes</w:t>
      </w:r>
      <w:r w:rsidRPr="0055382A">
        <w:rPr>
          <w:color w:val="212121"/>
          <w:spacing w:val="-6"/>
          <w:w w:val="105"/>
          <w:sz w:val="16"/>
          <w:szCs w:val="16"/>
          <w:lang w:val="da-DK"/>
        </w:rPr>
        <w:t xml:space="preserve"> </w:t>
      </w:r>
      <w:r w:rsidRPr="0055382A">
        <w:rPr>
          <w:color w:val="0F0F0F"/>
          <w:w w:val="105"/>
          <w:sz w:val="16"/>
          <w:szCs w:val="16"/>
          <w:lang w:val="da-DK"/>
        </w:rPr>
        <w:t>kun</w:t>
      </w:r>
      <w:r w:rsidRPr="0055382A">
        <w:rPr>
          <w:color w:val="606060"/>
          <w:w w:val="105"/>
          <w:sz w:val="16"/>
          <w:szCs w:val="16"/>
          <w:lang w:val="da-DK"/>
        </w:rPr>
        <w:t>,</w:t>
      </w:r>
      <w:r w:rsidRPr="0055382A">
        <w:rPr>
          <w:color w:val="606060"/>
          <w:spacing w:val="-11"/>
          <w:w w:val="105"/>
          <w:sz w:val="16"/>
          <w:szCs w:val="16"/>
          <w:lang w:val="da-DK"/>
        </w:rPr>
        <w:t xml:space="preserve"> </w:t>
      </w:r>
      <w:r w:rsidRPr="0055382A">
        <w:rPr>
          <w:color w:val="0F0F0F"/>
          <w:w w:val="105"/>
          <w:sz w:val="16"/>
          <w:szCs w:val="16"/>
          <w:lang w:val="da-DK"/>
        </w:rPr>
        <w:t>når</w:t>
      </w:r>
      <w:r w:rsidRPr="0055382A">
        <w:rPr>
          <w:color w:val="0F0F0F"/>
          <w:spacing w:val="-10"/>
          <w:w w:val="105"/>
          <w:sz w:val="16"/>
          <w:szCs w:val="16"/>
          <w:lang w:val="da-DK"/>
        </w:rPr>
        <w:t xml:space="preserve"> </w:t>
      </w:r>
      <w:r w:rsidRPr="0055382A">
        <w:rPr>
          <w:color w:val="212121"/>
          <w:w w:val="105"/>
          <w:sz w:val="16"/>
          <w:szCs w:val="16"/>
          <w:lang w:val="da-DK"/>
        </w:rPr>
        <w:t>TVOC</w:t>
      </w:r>
      <w:r w:rsidRPr="0055382A">
        <w:rPr>
          <w:color w:val="212121"/>
          <w:spacing w:val="-11"/>
          <w:w w:val="105"/>
          <w:sz w:val="16"/>
          <w:szCs w:val="16"/>
          <w:lang w:val="da-DK"/>
        </w:rPr>
        <w:t xml:space="preserve"> </w:t>
      </w:r>
      <w:r w:rsidRPr="0055382A">
        <w:rPr>
          <w:color w:val="212121"/>
          <w:w w:val="105"/>
          <w:sz w:val="16"/>
          <w:szCs w:val="16"/>
          <w:lang w:val="da-DK"/>
        </w:rPr>
        <w:t>er</w:t>
      </w:r>
      <w:r w:rsidRPr="0055382A">
        <w:rPr>
          <w:color w:val="212121"/>
          <w:spacing w:val="-10"/>
          <w:w w:val="105"/>
          <w:sz w:val="16"/>
          <w:szCs w:val="16"/>
          <w:lang w:val="da-DK"/>
        </w:rPr>
        <w:t xml:space="preserve"> </w:t>
      </w:r>
      <w:r w:rsidRPr="0055382A">
        <w:rPr>
          <w:color w:val="212121"/>
          <w:w w:val="105"/>
          <w:sz w:val="16"/>
          <w:szCs w:val="16"/>
          <w:lang w:val="da-DK"/>
        </w:rPr>
        <w:t>angivet</w:t>
      </w:r>
      <w:r w:rsidRPr="0055382A">
        <w:rPr>
          <w:color w:val="212121"/>
          <w:spacing w:val="-6"/>
          <w:w w:val="105"/>
          <w:sz w:val="16"/>
          <w:szCs w:val="16"/>
          <w:lang w:val="da-DK"/>
        </w:rPr>
        <w:t xml:space="preserve"> </w:t>
      </w:r>
      <w:r w:rsidRPr="0055382A">
        <w:rPr>
          <w:color w:val="212121"/>
          <w:w w:val="105"/>
          <w:sz w:val="16"/>
          <w:szCs w:val="16"/>
          <w:lang w:val="da-DK"/>
        </w:rPr>
        <w:t>som</w:t>
      </w:r>
      <w:r w:rsidRPr="0055382A">
        <w:rPr>
          <w:color w:val="212121"/>
          <w:spacing w:val="-6"/>
          <w:w w:val="105"/>
          <w:sz w:val="16"/>
          <w:szCs w:val="16"/>
          <w:lang w:val="da-DK"/>
        </w:rPr>
        <w:t xml:space="preserve"> </w:t>
      </w:r>
      <w:r w:rsidRPr="0055382A">
        <w:rPr>
          <w:color w:val="212121"/>
          <w:w w:val="105"/>
          <w:sz w:val="16"/>
          <w:szCs w:val="16"/>
          <w:lang w:val="da-DK"/>
        </w:rPr>
        <w:t>relevant</w:t>
      </w:r>
      <w:r w:rsidRPr="0055382A">
        <w:rPr>
          <w:color w:val="212121"/>
          <w:spacing w:val="-4"/>
          <w:w w:val="105"/>
          <w:sz w:val="16"/>
          <w:szCs w:val="16"/>
          <w:lang w:val="da-DK"/>
        </w:rPr>
        <w:t xml:space="preserve"> </w:t>
      </w:r>
      <w:r w:rsidRPr="0055382A">
        <w:rPr>
          <w:color w:val="0F0F0F"/>
          <w:w w:val="105"/>
          <w:sz w:val="16"/>
          <w:szCs w:val="16"/>
          <w:lang w:val="da-DK"/>
        </w:rPr>
        <w:t>i</w:t>
      </w:r>
      <w:r w:rsidRPr="0055382A">
        <w:rPr>
          <w:color w:val="0F0F0F"/>
          <w:spacing w:val="-11"/>
          <w:w w:val="105"/>
          <w:sz w:val="16"/>
          <w:szCs w:val="16"/>
          <w:lang w:val="da-DK"/>
        </w:rPr>
        <w:t xml:space="preserve"> </w:t>
      </w:r>
      <w:r w:rsidRPr="0055382A">
        <w:rPr>
          <w:color w:val="0F0F0F"/>
          <w:w w:val="105"/>
          <w:sz w:val="16"/>
          <w:szCs w:val="16"/>
          <w:lang w:val="da-DK"/>
        </w:rPr>
        <w:t>spildgasstrømmene</w:t>
      </w:r>
      <w:r w:rsidRPr="0055382A">
        <w:rPr>
          <w:color w:val="0F0F0F"/>
          <w:spacing w:val="-10"/>
          <w:w w:val="105"/>
          <w:sz w:val="16"/>
          <w:szCs w:val="16"/>
          <w:lang w:val="da-DK"/>
        </w:rPr>
        <w:t xml:space="preserve"> </w:t>
      </w:r>
      <w:r w:rsidRPr="0055382A">
        <w:rPr>
          <w:color w:val="0F0F0F"/>
          <w:w w:val="105"/>
          <w:sz w:val="16"/>
          <w:szCs w:val="16"/>
          <w:lang w:val="da-DK"/>
        </w:rPr>
        <w:t>baseret på</w:t>
      </w:r>
      <w:r w:rsidRPr="0055382A">
        <w:rPr>
          <w:color w:val="0F0F0F"/>
          <w:spacing w:val="-9"/>
          <w:w w:val="105"/>
          <w:sz w:val="16"/>
          <w:szCs w:val="16"/>
          <w:lang w:val="da-DK"/>
        </w:rPr>
        <w:t xml:space="preserve"> </w:t>
      </w:r>
      <w:r w:rsidRPr="0055382A">
        <w:rPr>
          <w:color w:val="212121"/>
          <w:w w:val="105"/>
          <w:sz w:val="16"/>
          <w:szCs w:val="16"/>
          <w:lang w:val="da-DK"/>
        </w:rPr>
        <w:t>fortegnelsen</w:t>
      </w:r>
      <w:r w:rsidRPr="0055382A">
        <w:rPr>
          <w:color w:val="212121"/>
          <w:spacing w:val="-3"/>
          <w:w w:val="105"/>
          <w:sz w:val="16"/>
          <w:szCs w:val="16"/>
          <w:lang w:val="da-DK"/>
        </w:rPr>
        <w:t xml:space="preserve"> </w:t>
      </w:r>
      <w:r w:rsidRPr="0055382A">
        <w:rPr>
          <w:color w:val="0F0F0F"/>
          <w:w w:val="105"/>
          <w:sz w:val="16"/>
          <w:szCs w:val="16"/>
          <w:lang w:val="da-DK"/>
        </w:rPr>
        <w:t>over</w:t>
      </w:r>
      <w:r w:rsidRPr="0055382A">
        <w:rPr>
          <w:color w:val="0F0F0F"/>
          <w:spacing w:val="-10"/>
          <w:w w:val="105"/>
          <w:sz w:val="16"/>
          <w:szCs w:val="16"/>
          <w:lang w:val="da-DK"/>
        </w:rPr>
        <w:t xml:space="preserve"> </w:t>
      </w:r>
      <w:r w:rsidRPr="0055382A">
        <w:rPr>
          <w:color w:val="0F0F0F"/>
          <w:w w:val="105"/>
          <w:sz w:val="16"/>
          <w:szCs w:val="16"/>
          <w:lang w:val="da-DK"/>
        </w:rPr>
        <w:t>input</w:t>
      </w:r>
      <w:r w:rsidRPr="0055382A">
        <w:rPr>
          <w:color w:val="0F0F0F"/>
          <w:spacing w:val="-11"/>
          <w:w w:val="105"/>
          <w:sz w:val="16"/>
          <w:szCs w:val="16"/>
          <w:lang w:val="da-DK"/>
        </w:rPr>
        <w:t xml:space="preserve"> </w:t>
      </w:r>
      <w:r w:rsidRPr="0055382A">
        <w:rPr>
          <w:color w:val="212121"/>
          <w:w w:val="105"/>
          <w:sz w:val="16"/>
          <w:szCs w:val="16"/>
          <w:lang w:val="da-DK"/>
        </w:rPr>
        <w:t>og</w:t>
      </w:r>
      <w:r w:rsidRPr="0055382A">
        <w:rPr>
          <w:color w:val="212121"/>
          <w:spacing w:val="-10"/>
          <w:w w:val="105"/>
          <w:sz w:val="16"/>
          <w:szCs w:val="16"/>
          <w:lang w:val="da-DK"/>
        </w:rPr>
        <w:t xml:space="preserve"> </w:t>
      </w:r>
      <w:r w:rsidRPr="0055382A">
        <w:rPr>
          <w:color w:val="0F0F0F"/>
          <w:w w:val="105"/>
          <w:sz w:val="16"/>
          <w:szCs w:val="16"/>
          <w:lang w:val="da-DK"/>
        </w:rPr>
        <w:t>output</w:t>
      </w:r>
      <w:r w:rsidRPr="0055382A">
        <w:rPr>
          <w:color w:val="0F0F0F"/>
          <w:spacing w:val="-8"/>
          <w:w w:val="105"/>
          <w:sz w:val="16"/>
          <w:szCs w:val="16"/>
          <w:lang w:val="da-DK"/>
        </w:rPr>
        <w:t xml:space="preserve"> </w:t>
      </w:r>
      <w:r w:rsidRPr="0055382A">
        <w:rPr>
          <w:color w:val="212121"/>
          <w:w w:val="105"/>
          <w:sz w:val="16"/>
          <w:szCs w:val="16"/>
          <w:lang w:val="da-DK"/>
        </w:rPr>
        <w:t xml:space="preserve">som omhandlet </w:t>
      </w:r>
      <w:r w:rsidRPr="0055382A">
        <w:rPr>
          <w:color w:val="0F0F0F"/>
          <w:w w:val="105"/>
          <w:sz w:val="16"/>
          <w:szCs w:val="16"/>
          <w:lang w:val="da-DK"/>
        </w:rPr>
        <w:t xml:space="preserve">i </w:t>
      </w:r>
      <w:r w:rsidRPr="0055382A">
        <w:rPr>
          <w:color w:val="212121"/>
          <w:w w:val="105"/>
          <w:sz w:val="16"/>
          <w:szCs w:val="16"/>
          <w:lang w:val="da-DK"/>
        </w:rPr>
        <w:t xml:space="preserve">BAT </w:t>
      </w:r>
      <w:r w:rsidRPr="0055382A">
        <w:rPr>
          <w:color w:val="0F0F0F"/>
          <w:w w:val="105"/>
          <w:sz w:val="16"/>
          <w:szCs w:val="16"/>
          <w:lang w:val="da-DK"/>
        </w:rPr>
        <w:t>2.</w:t>
      </w:r>
    </w:p>
    <w:p w14:paraId="6D1926C4" w14:textId="02854994" w:rsidR="000A7367" w:rsidRPr="0055382A" w:rsidRDefault="004723A7">
      <w:pPr>
        <w:tabs>
          <w:tab w:val="left" w:pos="973"/>
        </w:tabs>
        <w:spacing w:before="2"/>
        <w:ind w:left="632"/>
        <w:rPr>
          <w:sz w:val="16"/>
          <w:szCs w:val="16"/>
          <w:lang w:val="da-DK"/>
        </w:rPr>
      </w:pPr>
      <w:r w:rsidRPr="1B4E1884">
        <w:rPr>
          <w:color w:val="212121"/>
          <w:spacing w:val="-5"/>
          <w:sz w:val="16"/>
          <w:szCs w:val="16"/>
          <w:lang w:val="da-DK"/>
        </w:rPr>
        <w:t>(</w:t>
      </w:r>
      <w:r w:rsidR="0081662F">
        <w:rPr>
          <w:color w:val="212121"/>
          <w:spacing w:val="-5"/>
          <w:sz w:val="16"/>
          <w:szCs w:val="16"/>
          <w:lang w:val="da-DK"/>
        </w:rPr>
        <w:t>3</w:t>
      </w:r>
      <w:r w:rsidRPr="1B4E1884">
        <w:rPr>
          <w:color w:val="212121"/>
          <w:spacing w:val="-5"/>
          <w:sz w:val="16"/>
          <w:szCs w:val="16"/>
          <w:lang w:val="da-DK"/>
        </w:rPr>
        <w:t>)</w:t>
      </w:r>
      <w:r w:rsidRPr="0055382A">
        <w:rPr>
          <w:color w:val="212121"/>
          <w:sz w:val="16"/>
          <w:lang w:val="da-DK"/>
        </w:rPr>
        <w:tab/>
      </w:r>
      <w:r w:rsidRPr="1B4E1884">
        <w:rPr>
          <w:color w:val="212121"/>
          <w:sz w:val="16"/>
          <w:szCs w:val="16"/>
          <w:lang w:val="da-DK"/>
        </w:rPr>
        <w:t>BAT-AEL'en</w:t>
      </w:r>
      <w:r w:rsidRPr="1B4E1884">
        <w:rPr>
          <w:color w:val="212121"/>
          <w:spacing w:val="17"/>
          <w:sz w:val="16"/>
          <w:szCs w:val="16"/>
          <w:lang w:val="da-DK"/>
        </w:rPr>
        <w:t xml:space="preserve"> </w:t>
      </w:r>
      <w:r w:rsidRPr="1B4E1884">
        <w:rPr>
          <w:color w:val="212121"/>
          <w:sz w:val="16"/>
          <w:szCs w:val="16"/>
          <w:lang w:val="da-DK"/>
        </w:rPr>
        <w:t>anvendes</w:t>
      </w:r>
      <w:r w:rsidRPr="1B4E1884">
        <w:rPr>
          <w:color w:val="212121"/>
          <w:spacing w:val="9"/>
          <w:sz w:val="16"/>
          <w:szCs w:val="16"/>
          <w:lang w:val="da-DK"/>
        </w:rPr>
        <w:t xml:space="preserve"> </w:t>
      </w:r>
      <w:r w:rsidRPr="1B4E1884">
        <w:rPr>
          <w:color w:val="0F0F0F"/>
          <w:sz w:val="16"/>
          <w:szCs w:val="16"/>
          <w:lang w:val="da-DK"/>
        </w:rPr>
        <w:t>kun,</w:t>
      </w:r>
      <w:r w:rsidRPr="1B4E1884">
        <w:rPr>
          <w:color w:val="0F0F0F"/>
          <w:spacing w:val="9"/>
          <w:sz w:val="16"/>
          <w:szCs w:val="16"/>
          <w:lang w:val="da-DK"/>
        </w:rPr>
        <w:t xml:space="preserve"> </w:t>
      </w:r>
      <w:r w:rsidRPr="1B4E1884">
        <w:rPr>
          <w:color w:val="0F0F0F"/>
          <w:sz w:val="16"/>
          <w:szCs w:val="16"/>
          <w:lang w:val="da-DK"/>
        </w:rPr>
        <w:t>når</w:t>
      </w:r>
      <w:r w:rsidRPr="1B4E1884">
        <w:rPr>
          <w:color w:val="0F0F0F"/>
          <w:spacing w:val="1"/>
          <w:sz w:val="16"/>
          <w:szCs w:val="16"/>
          <w:lang w:val="da-DK"/>
        </w:rPr>
        <w:t xml:space="preserve"> </w:t>
      </w:r>
      <w:r w:rsidRPr="1B4E1884">
        <w:rPr>
          <w:color w:val="0F0F0F"/>
          <w:sz w:val="16"/>
          <w:szCs w:val="16"/>
          <w:lang w:val="da-DK"/>
        </w:rPr>
        <w:t xml:space="preserve">der </w:t>
      </w:r>
      <w:r w:rsidRPr="1B4E1884">
        <w:rPr>
          <w:color w:val="212121"/>
          <w:sz w:val="16"/>
          <w:szCs w:val="16"/>
          <w:lang w:val="da-DK"/>
        </w:rPr>
        <w:t>anvendes</w:t>
      </w:r>
      <w:r w:rsidRPr="1B4E1884">
        <w:rPr>
          <w:color w:val="212121"/>
          <w:spacing w:val="9"/>
          <w:sz w:val="16"/>
          <w:szCs w:val="16"/>
          <w:lang w:val="da-DK"/>
        </w:rPr>
        <w:t xml:space="preserve"> </w:t>
      </w:r>
      <w:r w:rsidRPr="1B4E1884">
        <w:rPr>
          <w:color w:val="0F0F0F"/>
          <w:sz w:val="16"/>
          <w:szCs w:val="16"/>
          <w:lang w:val="da-DK"/>
        </w:rPr>
        <w:t>kerner</w:t>
      </w:r>
      <w:r w:rsidRPr="1B4E1884">
        <w:rPr>
          <w:color w:val="0F0F0F"/>
          <w:spacing w:val="13"/>
          <w:sz w:val="16"/>
          <w:szCs w:val="16"/>
          <w:lang w:val="da-DK"/>
        </w:rPr>
        <w:t xml:space="preserve"> </w:t>
      </w:r>
      <w:r w:rsidRPr="1B4E1884">
        <w:rPr>
          <w:color w:val="0F0F0F"/>
          <w:sz w:val="16"/>
          <w:szCs w:val="16"/>
          <w:lang w:val="da-DK"/>
        </w:rPr>
        <w:t>med</w:t>
      </w:r>
      <w:r w:rsidRPr="1B4E1884">
        <w:rPr>
          <w:color w:val="0F0F0F"/>
          <w:spacing w:val="10"/>
          <w:sz w:val="16"/>
          <w:szCs w:val="16"/>
          <w:lang w:val="da-DK"/>
        </w:rPr>
        <w:t xml:space="preserve"> </w:t>
      </w:r>
      <w:r w:rsidRPr="1B4E1884">
        <w:rPr>
          <w:color w:val="0F0F0F"/>
          <w:sz w:val="16"/>
          <w:szCs w:val="16"/>
          <w:lang w:val="da-DK"/>
        </w:rPr>
        <w:t>kemisk</w:t>
      </w:r>
      <w:r w:rsidRPr="1B4E1884">
        <w:rPr>
          <w:color w:val="0F0F0F"/>
          <w:spacing w:val="7"/>
          <w:sz w:val="16"/>
          <w:szCs w:val="16"/>
          <w:lang w:val="da-DK"/>
        </w:rPr>
        <w:t xml:space="preserve"> </w:t>
      </w:r>
      <w:r w:rsidRPr="1B4E1884">
        <w:rPr>
          <w:color w:val="0F0F0F"/>
          <w:sz w:val="16"/>
          <w:szCs w:val="16"/>
          <w:lang w:val="da-DK"/>
        </w:rPr>
        <w:t>bundet</w:t>
      </w:r>
      <w:r w:rsidRPr="1B4E1884">
        <w:rPr>
          <w:color w:val="0F0F0F"/>
          <w:spacing w:val="3"/>
          <w:sz w:val="16"/>
          <w:szCs w:val="16"/>
          <w:lang w:val="da-DK"/>
        </w:rPr>
        <w:t xml:space="preserve"> </w:t>
      </w:r>
      <w:r w:rsidRPr="1B4E1884">
        <w:rPr>
          <w:color w:val="212121"/>
          <w:spacing w:val="-2"/>
          <w:sz w:val="16"/>
          <w:szCs w:val="16"/>
          <w:lang w:val="da-DK"/>
        </w:rPr>
        <w:t>sand</w:t>
      </w:r>
      <w:r w:rsidRPr="1B4E1884">
        <w:rPr>
          <w:color w:val="4B4B4B"/>
          <w:spacing w:val="-2"/>
          <w:sz w:val="16"/>
          <w:szCs w:val="16"/>
          <w:lang w:val="da-DK"/>
        </w:rPr>
        <w:t>.</w:t>
      </w:r>
    </w:p>
    <w:p w14:paraId="6D1926C5" w14:textId="61DE7DC9" w:rsidR="000A7367" w:rsidRPr="0055382A" w:rsidRDefault="004723A7">
      <w:pPr>
        <w:pStyle w:val="Brdtekst"/>
        <w:spacing w:before="23"/>
        <w:rPr>
          <w:sz w:val="20"/>
          <w:lang w:val="da-DK"/>
        </w:rPr>
      </w:pPr>
      <w:r>
        <w:rPr>
          <w:noProof/>
          <w:lang w:val="da-DK" w:eastAsia="da-DK"/>
        </w:rPr>
        <mc:AlternateContent>
          <mc:Choice Requires="wps">
            <w:drawing>
              <wp:anchor distT="0" distB="0" distL="0" distR="0" simplePos="0" relativeHeight="251658265" behindDoc="1" locked="0" layoutInCell="1" allowOverlap="1" wp14:anchorId="6D192FCA" wp14:editId="6D192FCB">
                <wp:simplePos x="0" y="0"/>
                <wp:positionH relativeFrom="page">
                  <wp:posOffset>865632</wp:posOffset>
                </wp:positionH>
                <wp:positionV relativeFrom="paragraph">
                  <wp:posOffset>175882</wp:posOffset>
                </wp:positionV>
                <wp:extent cx="5842000" cy="7620"/>
                <wp:effectExtent l="0" t="0" r="0" b="0"/>
                <wp:wrapTopAndBottom/>
                <wp:docPr id="173" name="Graphic 17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42000" cy="7620"/>
                        </a:xfrm>
                        <a:custGeom>
                          <a:avLst/>
                          <a:gdLst/>
                          <a:ahLst/>
                          <a:cxnLst/>
                          <a:rect l="l" t="t" r="r" b="b"/>
                          <a:pathLst>
                            <a:path w="5842000" h="7620">
                              <a:moveTo>
                                <a:pt x="5841492" y="7620"/>
                              </a:moveTo>
                              <a:lnTo>
                                <a:pt x="0" y="7620"/>
                              </a:lnTo>
                              <a:lnTo>
                                <a:pt x="0" y="0"/>
                              </a:lnTo>
                              <a:lnTo>
                                <a:pt x="5841492" y="0"/>
                              </a:lnTo>
                              <a:lnTo>
                                <a:pt x="5841492" y="762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arto="http://schemas.microsoft.com/office/word/2006/arto">
            <w:pict>
              <v:shape w14:anchorId="3C8D8A09" id="Graphic 173" o:spid="_x0000_s1026" style="position:absolute;margin-left:68.15pt;margin-top:13.85pt;width:460pt;height:.6pt;z-index:-251658198;visibility:visible;mso-wrap-style:square;mso-wrap-distance-left:0;mso-wrap-distance-top:0;mso-wrap-distance-right:0;mso-wrap-distance-bottom:0;mso-position-horizontal:absolute;mso-position-horizontal-relative:page;mso-position-vertical:absolute;mso-position-vertical-relative:text;v-text-anchor:top" coordsize="584200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" path="m5841492,7620l,7620,,,5841492,r,7620xe" fillcolor="black" stroked="f">
                <v:path arrowok="t"/>
                <w10:wrap type="topAndBottom" anchorx="page"/>
              </v:shape>
            </w:pict>
          </mc:Fallback>
        </mc:AlternateContent>
      </w:r>
    </w:p>
    <w:tbl>
      <w:tblPr>
        <w:tblStyle w:val="Tabel-Gitter"/>
        <w:tblW w:w="0" w:type="auto"/>
        <w:tblInd w:w="667" w:type="dxa"/>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
      <w:tblGrid>
        <w:gridCol w:w="2735"/>
        <w:gridCol w:w="5928"/>
      </w:tblGrid>
      <w:tr w:rsidR="0054786B" w:rsidRPr="00B41B04" w14:paraId="6C22BB1F" w14:textId="77777777">
        <w:tc>
          <w:tcPr>
            <w:tcW w:w="2735" w:type="dxa"/>
          </w:tcPr>
          <w:p w14:paraId="4CCFD5DB" w14:textId="77777777" w:rsidR="0054786B" w:rsidRPr="00613F07" w:rsidRDefault="0054786B">
            <w:pPr>
              <w:pStyle w:val="Listeafsnit"/>
              <w:tabs>
                <w:tab w:val="left" w:pos="2224"/>
              </w:tabs>
              <w:spacing w:line="230" w:lineRule="auto"/>
              <w:ind w:left="0" w:firstLine="0"/>
              <w:rPr>
                <w:sz w:val="19"/>
                <w:lang w:val="da-DK"/>
              </w:rPr>
            </w:pPr>
            <w:r w:rsidRPr="00613F07">
              <w:rPr>
                <w:sz w:val="19"/>
                <w:lang w:val="da-DK"/>
              </w:rPr>
              <w:t>Virksomhedens planlagte aktiviteter for at opfylde BAT-kravet (handleplan)</w:t>
            </w:r>
          </w:p>
        </w:tc>
        <w:tc>
          <w:tcPr>
            <w:tcW w:w="5928" w:type="dxa"/>
            <w:shd w:val="clear" w:color="auto" w:fill="auto"/>
          </w:tcPr>
          <w:p w14:paraId="5C4C09D9" w14:textId="77777777" w:rsidR="0054786B" w:rsidRPr="00613F07" w:rsidRDefault="0054786B">
            <w:pPr>
              <w:pStyle w:val="Listeafsnit"/>
              <w:tabs>
                <w:tab w:val="left" w:pos="1913"/>
              </w:tabs>
              <w:spacing w:line="230" w:lineRule="auto"/>
              <w:ind w:left="0" w:right="619" w:firstLine="0"/>
              <w:jc w:val="both"/>
              <w:rPr>
                <w:color w:val="808080" w:themeColor="background1" w:themeShade="80"/>
                <w:sz w:val="19"/>
                <w:lang w:val="da-DK"/>
              </w:rPr>
            </w:pPr>
          </w:p>
        </w:tc>
      </w:tr>
      <w:tr w:rsidR="0054786B" w14:paraId="01CDBD4D" w14:textId="77777777">
        <w:tc>
          <w:tcPr>
            <w:tcW w:w="2735" w:type="dxa"/>
          </w:tcPr>
          <w:p w14:paraId="0B7186AE" w14:textId="77777777" w:rsidR="0054786B" w:rsidRDefault="0054786B">
            <w:pPr>
              <w:pStyle w:val="Listeafsnit"/>
              <w:tabs>
                <w:tab w:val="left" w:pos="2224"/>
              </w:tabs>
              <w:spacing w:line="230" w:lineRule="auto"/>
              <w:ind w:left="0" w:firstLine="0"/>
              <w:rPr>
                <w:sz w:val="19"/>
                <w:szCs w:val="19"/>
              </w:rPr>
            </w:pPr>
            <w:r w:rsidRPr="6B33377A">
              <w:rPr>
                <w:sz w:val="19"/>
                <w:szCs w:val="19"/>
              </w:rPr>
              <w:t>Virksomhedens reference til dokumentation</w:t>
            </w:r>
          </w:p>
        </w:tc>
        <w:tc>
          <w:tcPr>
            <w:tcW w:w="5928" w:type="dxa"/>
            <w:shd w:val="clear" w:color="auto" w:fill="auto"/>
          </w:tcPr>
          <w:p w14:paraId="1D4882C7" w14:textId="77777777" w:rsidR="0054786B" w:rsidRPr="00624D01" w:rsidRDefault="0054786B">
            <w:pPr>
              <w:tabs>
                <w:tab w:val="left" w:pos="1913"/>
              </w:tabs>
              <w:spacing w:line="230" w:lineRule="auto"/>
              <w:ind w:right="-29"/>
              <w:rPr>
                <w:color w:val="808080" w:themeColor="background1" w:themeShade="80"/>
                <w:sz w:val="19"/>
              </w:rPr>
            </w:pPr>
          </w:p>
        </w:tc>
      </w:tr>
    </w:tbl>
    <w:p w14:paraId="6D1926C7" w14:textId="77777777" w:rsidR="000A7367" w:rsidRDefault="000A7367">
      <w:pPr>
        <w:pStyle w:val="Brdtekst"/>
        <w:spacing w:before="226"/>
        <w:rPr>
          <w:sz w:val="20"/>
          <w:lang w:val="da-DK"/>
        </w:rPr>
      </w:pPr>
    </w:p>
    <w:p w14:paraId="5A108AB1" w14:textId="77777777" w:rsidR="0054786B" w:rsidRDefault="0054786B">
      <w:pPr>
        <w:pStyle w:val="Brdtekst"/>
        <w:spacing w:before="226"/>
        <w:rPr>
          <w:sz w:val="20"/>
          <w:lang w:val="da-DK"/>
        </w:rPr>
      </w:pPr>
    </w:p>
    <w:p w14:paraId="32A9BA52" w14:textId="77777777" w:rsidR="0054786B" w:rsidRPr="0055382A" w:rsidRDefault="0054786B">
      <w:pPr>
        <w:pStyle w:val="Brdtekst"/>
        <w:spacing w:before="226"/>
        <w:rPr>
          <w:sz w:val="20"/>
          <w:lang w:val="da-DK"/>
        </w:rPr>
      </w:pPr>
    </w:p>
    <w:p w14:paraId="6D1926C8" w14:textId="77777777" w:rsidR="000A7367" w:rsidRDefault="004723A7">
      <w:pPr>
        <w:pStyle w:val="Overskrift3"/>
        <w:numPr>
          <w:ilvl w:val="3"/>
          <w:numId w:val="10"/>
        </w:numPr>
        <w:tabs>
          <w:tab w:val="left" w:pos="1436"/>
        </w:tabs>
        <w:ind w:left="1436" w:hanging="808"/>
        <w:rPr>
          <w:i w:val="0"/>
          <w:color w:val="111111"/>
          <w:sz w:val="18"/>
          <w:szCs w:val="18"/>
        </w:rPr>
      </w:pPr>
      <w:r>
        <w:rPr>
          <w:color w:val="111111"/>
          <w:w w:val="80"/>
        </w:rPr>
        <w:t>Emissioner</w:t>
      </w:r>
      <w:r>
        <w:rPr>
          <w:color w:val="111111"/>
          <w:spacing w:val="3"/>
        </w:rPr>
        <w:t xml:space="preserve"> </w:t>
      </w:r>
      <w:r>
        <w:rPr>
          <w:color w:val="111111"/>
          <w:w w:val="80"/>
        </w:rPr>
        <w:t>til</w:t>
      </w:r>
      <w:r>
        <w:rPr>
          <w:color w:val="111111"/>
          <w:spacing w:val="9"/>
        </w:rPr>
        <w:t xml:space="preserve"> </w:t>
      </w:r>
      <w:r>
        <w:rPr>
          <w:color w:val="111111"/>
          <w:w w:val="80"/>
        </w:rPr>
        <w:t>luft</w:t>
      </w:r>
      <w:r>
        <w:rPr>
          <w:color w:val="111111"/>
          <w:spacing w:val="3"/>
        </w:rPr>
        <w:t xml:space="preserve"> </w:t>
      </w:r>
      <w:r>
        <w:rPr>
          <w:color w:val="111111"/>
          <w:w w:val="80"/>
        </w:rPr>
        <w:t>fra</w:t>
      </w:r>
      <w:r>
        <w:rPr>
          <w:color w:val="111111"/>
          <w:spacing w:val="-2"/>
          <w:w w:val="80"/>
        </w:rPr>
        <w:t xml:space="preserve"> </w:t>
      </w:r>
      <w:r>
        <w:rPr>
          <w:color w:val="242424"/>
          <w:spacing w:val="-2"/>
          <w:w w:val="80"/>
        </w:rPr>
        <w:t>efterbehandling</w:t>
      </w:r>
    </w:p>
    <w:p w14:paraId="6D1926C9" w14:textId="77777777" w:rsidR="000A7367" w:rsidRDefault="000A7367">
      <w:pPr>
        <w:pStyle w:val="Brdtekst"/>
        <w:spacing w:before="158"/>
        <w:rPr>
          <w:i/>
          <w:sz w:val="20"/>
        </w:rPr>
      </w:pPr>
    </w:p>
    <w:p w14:paraId="6D1926CA" w14:textId="77777777" w:rsidR="000A7367" w:rsidRPr="0055382A" w:rsidRDefault="004723A7">
      <w:pPr>
        <w:spacing w:line="235" w:lineRule="auto"/>
        <w:ind w:left="1193" w:right="641" w:firstLine="4"/>
        <w:jc w:val="both"/>
        <w:rPr>
          <w:b/>
          <w:sz w:val="19"/>
          <w:lang w:val="da-DK"/>
        </w:rPr>
      </w:pPr>
      <w:r w:rsidRPr="0055382A">
        <w:rPr>
          <w:b/>
          <w:color w:val="111111"/>
          <w:sz w:val="19"/>
          <w:lang w:val="da-DK"/>
        </w:rPr>
        <w:t>BAT 30.</w:t>
      </w:r>
      <w:r w:rsidRPr="0055382A">
        <w:rPr>
          <w:b/>
          <w:color w:val="111111"/>
          <w:spacing w:val="80"/>
          <w:sz w:val="19"/>
          <w:lang w:val="da-DK"/>
        </w:rPr>
        <w:t xml:space="preserve"> </w:t>
      </w:r>
      <w:r w:rsidRPr="0055382A">
        <w:rPr>
          <w:b/>
          <w:color w:val="111111"/>
          <w:sz w:val="19"/>
          <w:lang w:val="da-DK"/>
        </w:rPr>
        <w:t>For at reducere støvemissioner til luft fra efterbehandling er det BAT</w:t>
      </w:r>
      <w:r w:rsidRPr="0055382A">
        <w:rPr>
          <w:b/>
          <w:color w:val="111111"/>
          <w:spacing w:val="-4"/>
          <w:sz w:val="19"/>
          <w:lang w:val="da-DK"/>
        </w:rPr>
        <w:t xml:space="preserve"> </w:t>
      </w:r>
      <w:r w:rsidRPr="0055382A">
        <w:rPr>
          <w:b/>
          <w:color w:val="111111"/>
          <w:sz w:val="19"/>
          <w:lang w:val="da-DK"/>
        </w:rPr>
        <w:t>at opfange emissionerne ved hjælp af teknik a og</w:t>
      </w:r>
      <w:r w:rsidRPr="0055382A">
        <w:rPr>
          <w:b/>
          <w:color w:val="111111"/>
          <w:spacing w:val="-1"/>
          <w:sz w:val="19"/>
          <w:lang w:val="da-DK"/>
        </w:rPr>
        <w:t xml:space="preserve"> </w:t>
      </w:r>
      <w:r w:rsidRPr="0055382A">
        <w:rPr>
          <w:b/>
          <w:color w:val="111111"/>
          <w:sz w:val="19"/>
          <w:lang w:val="da-DK"/>
        </w:rPr>
        <w:t>behandle</w:t>
      </w:r>
      <w:r w:rsidRPr="0055382A">
        <w:rPr>
          <w:b/>
          <w:color w:val="111111"/>
          <w:spacing w:val="18"/>
          <w:sz w:val="19"/>
          <w:lang w:val="da-DK"/>
        </w:rPr>
        <w:t xml:space="preserve"> </w:t>
      </w:r>
      <w:r w:rsidRPr="0055382A">
        <w:rPr>
          <w:b/>
          <w:color w:val="111111"/>
          <w:sz w:val="19"/>
          <w:lang w:val="da-DK"/>
        </w:rPr>
        <w:t>afgangsgasserne med en eller en passende</w:t>
      </w:r>
      <w:r w:rsidRPr="0055382A">
        <w:rPr>
          <w:b/>
          <w:color w:val="111111"/>
          <w:spacing w:val="20"/>
          <w:sz w:val="19"/>
          <w:lang w:val="da-DK"/>
        </w:rPr>
        <w:t xml:space="preserve"> </w:t>
      </w:r>
      <w:r w:rsidRPr="0055382A">
        <w:rPr>
          <w:b/>
          <w:color w:val="111111"/>
          <w:sz w:val="19"/>
          <w:lang w:val="da-DK"/>
        </w:rPr>
        <w:t>kombination</w:t>
      </w:r>
      <w:r w:rsidRPr="0055382A">
        <w:rPr>
          <w:b/>
          <w:color w:val="111111"/>
          <w:spacing w:val="18"/>
          <w:sz w:val="19"/>
          <w:lang w:val="da-DK"/>
        </w:rPr>
        <w:t xml:space="preserve"> </w:t>
      </w:r>
      <w:r w:rsidRPr="0055382A">
        <w:rPr>
          <w:b/>
          <w:color w:val="111111"/>
          <w:sz w:val="19"/>
          <w:lang w:val="da-DK"/>
        </w:rPr>
        <w:t>af teknikkerne b-d</w:t>
      </w:r>
      <w:r w:rsidRPr="0055382A">
        <w:rPr>
          <w:b/>
          <w:color w:val="111111"/>
          <w:spacing w:val="-3"/>
          <w:sz w:val="19"/>
          <w:lang w:val="da-DK"/>
        </w:rPr>
        <w:t xml:space="preserve"> </w:t>
      </w:r>
      <w:r w:rsidRPr="0055382A">
        <w:rPr>
          <w:b/>
          <w:color w:val="111111"/>
          <w:sz w:val="19"/>
          <w:lang w:val="da-DK"/>
        </w:rPr>
        <w:t>nedenfor.</w:t>
      </w:r>
    </w:p>
    <w:tbl>
      <w:tblPr>
        <w:tblW w:w="0" w:type="auto"/>
        <w:tblInd w:w="63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627"/>
        <w:gridCol w:w="3828"/>
        <w:gridCol w:w="3827"/>
      </w:tblGrid>
      <w:tr w:rsidR="00115633" w:rsidRPr="00B41B04" w14:paraId="73184D5C" w14:textId="77777777" w:rsidTr="00115633">
        <w:trPr>
          <w:trHeight w:val="529"/>
        </w:trPr>
        <w:tc>
          <w:tcPr>
            <w:tcW w:w="1627" w:type="dxa"/>
            <w:tcBorders>
              <w:right w:val="single" w:sz="2" w:space="0" w:color="000000" w:themeColor="text1"/>
            </w:tcBorders>
          </w:tcPr>
          <w:p w14:paraId="6AB11826" w14:textId="77777777" w:rsidR="00115633" w:rsidRDefault="00115633">
            <w:pPr>
              <w:pStyle w:val="TableParagraph"/>
              <w:spacing w:line="201" w:lineRule="exact"/>
              <w:ind w:left="109"/>
              <w:rPr>
                <w:sz w:val="18"/>
                <w:szCs w:val="18"/>
              </w:rPr>
            </w:pPr>
            <w:r>
              <w:rPr>
                <w:color w:val="1C1C1C"/>
                <w:sz w:val="18"/>
                <w:szCs w:val="18"/>
              </w:rPr>
              <w:t>Teknik</w:t>
            </w:r>
          </w:p>
        </w:tc>
        <w:tc>
          <w:tcPr>
            <w:tcW w:w="3828" w:type="dxa"/>
            <w:tcBorders>
              <w:left w:val="single" w:sz="2" w:space="0" w:color="000000" w:themeColor="text1"/>
            </w:tcBorders>
          </w:tcPr>
          <w:p w14:paraId="26F84BF6" w14:textId="77777777" w:rsidR="00115633" w:rsidRDefault="00115633">
            <w:pPr>
              <w:pStyle w:val="TableParagraph"/>
              <w:spacing w:line="201" w:lineRule="exact"/>
              <w:ind w:left="110"/>
              <w:rPr>
                <w:rFonts w:ascii="Arial"/>
                <w:b/>
                <w:sz w:val="16"/>
                <w:szCs w:val="16"/>
              </w:rPr>
            </w:pPr>
            <w:r>
              <w:rPr>
                <w:color w:val="1C1C1C"/>
                <w:sz w:val="18"/>
                <w:szCs w:val="18"/>
              </w:rPr>
              <w:t>Beskrivelse</w:t>
            </w:r>
          </w:p>
        </w:tc>
        <w:tc>
          <w:tcPr>
            <w:tcW w:w="3827" w:type="dxa"/>
            <w:tcBorders>
              <w:top w:val="double" w:sz="4" w:space="0" w:color="auto"/>
              <w:left w:val="double" w:sz="4" w:space="0" w:color="auto"/>
              <w:bottom w:val="double" w:sz="4" w:space="0" w:color="auto"/>
              <w:right w:val="double" w:sz="4" w:space="0" w:color="auto"/>
            </w:tcBorders>
          </w:tcPr>
          <w:p w14:paraId="3A55644A" w14:textId="5DEF9E49" w:rsidR="00115633" w:rsidRPr="00EB1CC4" w:rsidRDefault="00115633" w:rsidP="00115633">
            <w:pPr>
              <w:pStyle w:val="TableParagraph"/>
              <w:spacing w:line="247" w:lineRule="auto"/>
              <w:ind w:left="113" w:right="-29" w:firstLine="6"/>
              <w:jc w:val="center"/>
              <w:rPr>
                <w:color w:val="1C1C1C"/>
                <w:sz w:val="18"/>
                <w:lang w:val="da-DK"/>
              </w:rPr>
            </w:pPr>
            <w:r w:rsidRPr="00342F1F">
              <w:rPr>
                <w:color w:val="1C1C1C"/>
                <w:sz w:val="18"/>
                <w:lang w:val="da-DK"/>
              </w:rPr>
              <w:t>Angiv teknikker der anvendes, og beskriv kort hvordan.</w:t>
            </w:r>
          </w:p>
          <w:p w14:paraId="78F53C54" w14:textId="77777777" w:rsidR="00115633" w:rsidRPr="00342F1F" w:rsidRDefault="00115633" w:rsidP="00115633">
            <w:pPr>
              <w:pStyle w:val="TableParagraph"/>
              <w:spacing w:line="201" w:lineRule="exact"/>
              <w:ind w:left="118"/>
              <w:jc w:val="center"/>
              <w:rPr>
                <w:color w:val="1C1C1C"/>
                <w:sz w:val="18"/>
                <w:szCs w:val="18"/>
                <w:lang w:val="da-DK"/>
              </w:rPr>
            </w:pPr>
            <w:r w:rsidRPr="00342F1F">
              <w:rPr>
                <w:color w:val="1C1C1C"/>
                <w:sz w:val="18"/>
                <w:lang w:val="da-DK"/>
              </w:rPr>
              <w:t>(eller at teknik ikke er relevant)</w:t>
            </w:r>
          </w:p>
        </w:tc>
      </w:tr>
    </w:tbl>
    <w:p w14:paraId="6D1926CB" w14:textId="1A73E1FB" w:rsidR="000A7367" w:rsidRPr="0055382A" w:rsidRDefault="000A7367">
      <w:pPr>
        <w:pStyle w:val="Brdtekst"/>
        <w:spacing w:before="16"/>
        <w:rPr>
          <w:b/>
          <w:sz w:val="20"/>
          <w:lang w:val="da-DK"/>
        </w:rPr>
      </w:pPr>
    </w:p>
    <w:p w14:paraId="6D1926CC" w14:textId="77777777" w:rsidR="000A7367" w:rsidRDefault="004723A7">
      <w:pPr>
        <w:pStyle w:val="Overskrift3"/>
        <w:spacing w:before="24"/>
        <w:ind w:left="627"/>
        <w:rPr>
          <w:color w:val="111111"/>
        </w:rPr>
      </w:pPr>
      <w:r>
        <w:rPr>
          <w:color w:val="111111"/>
          <w:w w:val="85"/>
        </w:rPr>
        <w:t>Opfangning</w:t>
      </w:r>
      <w:r>
        <w:rPr>
          <w:color w:val="111111"/>
          <w:spacing w:val="8"/>
        </w:rPr>
        <w:t xml:space="preserve"> </w:t>
      </w:r>
      <w:r>
        <w:rPr>
          <w:color w:val="111111"/>
          <w:w w:val="85"/>
        </w:rPr>
        <w:t>af</w:t>
      </w:r>
      <w:r>
        <w:rPr>
          <w:color w:val="111111"/>
          <w:spacing w:val="-7"/>
        </w:rPr>
        <w:t xml:space="preserve"> </w:t>
      </w:r>
      <w:r>
        <w:rPr>
          <w:color w:val="111111"/>
          <w:spacing w:val="-2"/>
          <w:w w:val="85"/>
        </w:rPr>
        <w:t>emissioner</w:t>
      </w:r>
    </w:p>
    <w:p w14:paraId="6D1926CD" w14:textId="77777777" w:rsidR="000A7367" w:rsidRDefault="000A7367">
      <w:pPr>
        <w:pStyle w:val="Brdtekst"/>
        <w:spacing w:before="3"/>
        <w:rPr>
          <w:i/>
          <w:sz w:val="11"/>
        </w:rPr>
      </w:pPr>
    </w:p>
    <w:tbl>
      <w:tblPr>
        <w:tblW w:w="0" w:type="auto"/>
        <w:tblInd w:w="63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363"/>
        <w:gridCol w:w="1275"/>
        <w:gridCol w:w="3828"/>
        <w:gridCol w:w="3828"/>
      </w:tblGrid>
      <w:tr w:rsidR="00C30BEE" w14:paraId="6D1926D5" w14:textId="0623DDCA" w:rsidTr="00C30BEE">
        <w:trPr>
          <w:trHeight w:val="1449"/>
        </w:trPr>
        <w:tc>
          <w:tcPr>
            <w:tcW w:w="363" w:type="dxa"/>
            <w:tcBorders>
              <w:left w:val="nil"/>
            </w:tcBorders>
          </w:tcPr>
          <w:p w14:paraId="6D1926CE" w14:textId="77777777" w:rsidR="00C30BEE" w:rsidRDefault="00C30BEE">
            <w:pPr>
              <w:pStyle w:val="TableParagraph"/>
              <w:rPr>
                <w:i/>
                <w:sz w:val="18"/>
              </w:rPr>
            </w:pPr>
          </w:p>
          <w:p w14:paraId="6D1926CF" w14:textId="77777777" w:rsidR="00C30BEE" w:rsidRDefault="00C30BEE">
            <w:pPr>
              <w:pStyle w:val="TableParagraph"/>
              <w:spacing w:before="163"/>
              <w:rPr>
                <w:i/>
                <w:sz w:val="18"/>
              </w:rPr>
            </w:pPr>
          </w:p>
          <w:p w14:paraId="6D1926D0" w14:textId="77777777" w:rsidR="00C30BEE" w:rsidRDefault="00C30BEE">
            <w:pPr>
              <w:pStyle w:val="TableParagraph"/>
              <w:ind w:left="110"/>
              <w:rPr>
                <w:sz w:val="18"/>
              </w:rPr>
            </w:pPr>
            <w:r>
              <w:rPr>
                <w:color w:val="111111"/>
                <w:spacing w:val="-5"/>
                <w:w w:val="105"/>
                <w:sz w:val="18"/>
              </w:rPr>
              <w:t>a.</w:t>
            </w:r>
          </w:p>
        </w:tc>
        <w:tc>
          <w:tcPr>
            <w:tcW w:w="1275" w:type="dxa"/>
          </w:tcPr>
          <w:p w14:paraId="6D1926D1" w14:textId="7FF65C00" w:rsidR="00C30BEE" w:rsidRPr="0055382A" w:rsidRDefault="00C30BEE">
            <w:pPr>
              <w:pStyle w:val="TableParagraph"/>
              <w:spacing w:before="44" w:line="247" w:lineRule="auto"/>
              <w:ind w:left="104" w:right="94" w:firstLine="10"/>
              <w:jc w:val="both"/>
              <w:rPr>
                <w:sz w:val="18"/>
                <w:lang w:val="da-DK"/>
              </w:rPr>
            </w:pPr>
            <w:r w:rsidRPr="0055382A">
              <w:rPr>
                <w:color w:val="242424"/>
                <w:sz w:val="18"/>
                <w:lang w:val="da-DK"/>
              </w:rPr>
              <w:t xml:space="preserve">Udsugning af </w:t>
            </w:r>
            <w:r w:rsidRPr="0055382A">
              <w:rPr>
                <w:color w:val="111111"/>
                <w:sz w:val="18"/>
                <w:lang w:val="da-DK"/>
              </w:rPr>
              <w:t xml:space="preserve">emissioner fra ef­ terbehandling </w:t>
            </w:r>
            <w:r w:rsidRPr="0055382A">
              <w:rPr>
                <w:color w:val="242424"/>
                <w:sz w:val="18"/>
                <w:lang w:val="da-DK"/>
              </w:rPr>
              <w:t xml:space="preserve">så </w:t>
            </w:r>
            <w:r w:rsidRPr="0055382A">
              <w:rPr>
                <w:color w:val="111111"/>
                <w:sz w:val="18"/>
                <w:lang w:val="da-DK"/>
              </w:rPr>
              <w:t>tæt</w:t>
            </w:r>
            <w:r w:rsidRPr="0055382A">
              <w:rPr>
                <w:color w:val="111111"/>
                <w:spacing w:val="40"/>
                <w:sz w:val="18"/>
                <w:lang w:val="da-DK"/>
              </w:rPr>
              <w:t xml:space="preserve"> </w:t>
            </w:r>
            <w:r w:rsidRPr="0055382A">
              <w:rPr>
                <w:color w:val="111111"/>
                <w:sz w:val="18"/>
                <w:lang w:val="da-DK"/>
              </w:rPr>
              <w:t>som</w:t>
            </w:r>
            <w:r w:rsidRPr="0055382A">
              <w:rPr>
                <w:color w:val="111111"/>
                <w:spacing w:val="40"/>
                <w:sz w:val="18"/>
                <w:lang w:val="da-DK"/>
              </w:rPr>
              <w:t xml:space="preserve"> </w:t>
            </w:r>
            <w:r w:rsidRPr="0055382A">
              <w:rPr>
                <w:color w:val="111111"/>
                <w:sz w:val="18"/>
                <w:lang w:val="da-DK"/>
              </w:rPr>
              <w:t>muligt</w:t>
            </w:r>
            <w:r w:rsidRPr="0055382A">
              <w:rPr>
                <w:color w:val="111111"/>
                <w:spacing w:val="40"/>
                <w:sz w:val="18"/>
                <w:lang w:val="da-DK"/>
              </w:rPr>
              <w:t xml:space="preserve"> </w:t>
            </w:r>
            <w:r w:rsidRPr="0055382A">
              <w:rPr>
                <w:color w:val="111111"/>
                <w:sz w:val="18"/>
                <w:lang w:val="da-DK"/>
              </w:rPr>
              <w:t xml:space="preserve">på </w:t>
            </w:r>
            <w:r w:rsidRPr="0055382A">
              <w:rPr>
                <w:color w:val="242424"/>
                <w:sz w:val="18"/>
                <w:lang w:val="da-DK"/>
              </w:rPr>
              <w:t>emissionskil</w:t>
            </w:r>
            <w:r w:rsidRPr="0055382A">
              <w:rPr>
                <w:color w:val="111111"/>
                <w:spacing w:val="-4"/>
                <w:sz w:val="18"/>
                <w:lang w:val="da-DK"/>
              </w:rPr>
              <w:t>den</w:t>
            </w:r>
          </w:p>
        </w:tc>
        <w:tc>
          <w:tcPr>
            <w:tcW w:w="3828" w:type="dxa"/>
            <w:tcBorders>
              <w:right w:val="double" w:sz="4" w:space="0" w:color="auto"/>
            </w:tcBorders>
          </w:tcPr>
          <w:p w14:paraId="6D1926D2" w14:textId="77777777" w:rsidR="00C30BEE" w:rsidRPr="00115633" w:rsidRDefault="00C30BEE">
            <w:pPr>
              <w:pStyle w:val="TableParagraph"/>
              <w:spacing w:before="44" w:line="244" w:lineRule="auto"/>
              <w:ind w:left="109" w:right="-23" w:firstLine="2"/>
              <w:rPr>
                <w:color w:val="242424"/>
                <w:sz w:val="18"/>
                <w:lang w:val="da-DK"/>
              </w:rPr>
            </w:pPr>
            <w:r w:rsidRPr="00115633">
              <w:rPr>
                <w:color w:val="242424"/>
                <w:sz w:val="18"/>
                <w:lang w:val="da-DK"/>
              </w:rPr>
              <w:t xml:space="preserve">Emissioner fra efterbehandling, såsom fjernelse af ru kanter, afskæring, mejsling, udstikning, afpudsning, </w:t>
            </w:r>
            <w:r w:rsidRPr="0055382A">
              <w:rPr>
                <w:color w:val="242424"/>
                <w:sz w:val="18"/>
                <w:lang w:val="da-DK"/>
              </w:rPr>
              <w:t xml:space="preserve">slibning, </w:t>
            </w:r>
            <w:r w:rsidRPr="00115633">
              <w:rPr>
                <w:color w:val="242424"/>
                <w:sz w:val="18"/>
                <w:lang w:val="da-DK"/>
              </w:rPr>
              <w:t xml:space="preserve">sandblæsning og svejsning, </w:t>
            </w:r>
            <w:r w:rsidRPr="0055382A">
              <w:rPr>
                <w:color w:val="242424"/>
                <w:sz w:val="18"/>
                <w:lang w:val="da-DK"/>
              </w:rPr>
              <w:t>ekstraheres</w:t>
            </w:r>
            <w:r w:rsidRPr="00115633">
              <w:rPr>
                <w:color w:val="242424"/>
                <w:sz w:val="18"/>
                <w:lang w:val="da-DK"/>
              </w:rPr>
              <w:t xml:space="preserve"> på passende vis ved hjælp af f.eks.:</w:t>
            </w:r>
          </w:p>
          <w:p w14:paraId="47FD73AC" w14:textId="03553F81" w:rsidR="00C30BEE" w:rsidRPr="00710EC4" w:rsidRDefault="00C30BEE" w:rsidP="00115633">
            <w:pPr>
              <w:pStyle w:val="Opstilling-punkttegn"/>
              <w:rPr>
                <w:color w:val="111111"/>
                <w:sz w:val="18"/>
                <w:lang w:val="da-DK"/>
              </w:rPr>
            </w:pPr>
            <w:r>
              <w:rPr>
                <w:color w:val="111111"/>
                <w:sz w:val="18"/>
                <w:lang w:val="da-DK"/>
              </w:rPr>
              <w:t>I</w:t>
            </w:r>
            <w:r w:rsidRPr="00710EC4">
              <w:rPr>
                <w:color w:val="111111"/>
                <w:sz w:val="18"/>
                <w:lang w:val="da-DK"/>
              </w:rPr>
              <w:t xml:space="preserve">ndkapsling af området, hvor efterbehandlingen foregår </w:t>
            </w:r>
          </w:p>
          <w:p w14:paraId="4196786D" w14:textId="77777777" w:rsidR="00C30BEE" w:rsidRPr="00710EC4" w:rsidRDefault="00C30BEE" w:rsidP="00115633">
            <w:pPr>
              <w:pStyle w:val="Opstilling-punkttegn"/>
              <w:rPr>
                <w:color w:val="111111"/>
                <w:sz w:val="18"/>
                <w:lang w:val="da-DK"/>
              </w:rPr>
            </w:pPr>
            <w:r w:rsidRPr="00710EC4">
              <w:rPr>
                <w:color w:val="111111"/>
                <w:sz w:val="18"/>
                <w:lang w:val="da-DK"/>
              </w:rPr>
              <w:t>tagventilation eller kuppelformede tage</w:t>
            </w:r>
          </w:p>
          <w:p w14:paraId="4862646F" w14:textId="77777777" w:rsidR="00C30BEE" w:rsidRPr="00710EC4" w:rsidRDefault="00C30BEE" w:rsidP="00115633">
            <w:pPr>
              <w:pStyle w:val="Opstilling-punkttegn"/>
              <w:rPr>
                <w:sz w:val="19"/>
                <w:szCs w:val="19"/>
                <w:lang w:val="da-DK"/>
              </w:rPr>
            </w:pPr>
            <w:r w:rsidRPr="00115633">
              <w:rPr>
                <w:color w:val="111111"/>
                <w:sz w:val="18"/>
                <w:lang w:val="da-DK"/>
              </w:rPr>
              <w:t xml:space="preserve">faste eller justerbare ekstraktionsemhætter </w:t>
            </w:r>
          </w:p>
          <w:p w14:paraId="6D1926D4" w14:textId="072C4511" w:rsidR="00C30BEE" w:rsidRPr="00115633" w:rsidRDefault="00C30BEE" w:rsidP="00115633">
            <w:pPr>
              <w:pStyle w:val="Opstilling-punkttegn"/>
              <w:rPr>
                <w:sz w:val="19"/>
                <w:szCs w:val="19"/>
                <w:lang w:val="da-DK"/>
              </w:rPr>
            </w:pPr>
            <w:r w:rsidRPr="00115633">
              <w:rPr>
                <w:color w:val="111111"/>
                <w:sz w:val="18"/>
                <w:lang w:val="da-DK"/>
              </w:rPr>
              <w:t>udsugningsslanger</w:t>
            </w:r>
            <w:r w:rsidRPr="00115633">
              <w:rPr>
                <w:color w:val="242424"/>
                <w:sz w:val="18"/>
                <w:lang w:val="da-DK"/>
              </w:rPr>
              <w:t>.</w:t>
            </w:r>
          </w:p>
        </w:tc>
        <w:tc>
          <w:tcPr>
            <w:tcW w:w="3828" w:type="dxa"/>
            <w:tcBorders>
              <w:top w:val="double" w:sz="4" w:space="0" w:color="auto"/>
              <w:left w:val="double" w:sz="4" w:space="0" w:color="auto"/>
              <w:bottom w:val="double" w:sz="4" w:space="0" w:color="auto"/>
              <w:right w:val="double" w:sz="4" w:space="0" w:color="auto"/>
            </w:tcBorders>
          </w:tcPr>
          <w:p w14:paraId="29003533" w14:textId="77777777" w:rsidR="00C30BEE" w:rsidRPr="00115633" w:rsidRDefault="00C30BEE">
            <w:pPr>
              <w:pStyle w:val="TableParagraph"/>
              <w:spacing w:before="44" w:line="244" w:lineRule="auto"/>
              <w:ind w:left="109" w:right="-23" w:firstLine="2"/>
              <w:rPr>
                <w:color w:val="242424"/>
                <w:sz w:val="18"/>
                <w:lang w:val="da-DK"/>
              </w:rPr>
            </w:pPr>
          </w:p>
        </w:tc>
      </w:tr>
    </w:tbl>
    <w:p w14:paraId="6D1926D6" w14:textId="77777777" w:rsidR="000A7367" w:rsidRDefault="004723A7">
      <w:pPr>
        <w:spacing w:before="25"/>
        <w:ind w:left="634"/>
        <w:rPr>
          <w:i/>
          <w:sz w:val="20"/>
          <w:szCs w:val="20"/>
        </w:rPr>
      </w:pPr>
      <w:r w:rsidRPr="1B4E1884">
        <w:rPr>
          <w:i/>
          <w:color w:val="111111"/>
          <w:w w:val="80"/>
          <w:sz w:val="20"/>
          <w:szCs w:val="20"/>
        </w:rPr>
        <w:t>Behandling</w:t>
      </w:r>
      <w:r w:rsidRPr="1B4E1884">
        <w:rPr>
          <w:i/>
          <w:color w:val="111111"/>
          <w:spacing w:val="18"/>
          <w:sz w:val="20"/>
          <w:szCs w:val="20"/>
        </w:rPr>
        <w:t xml:space="preserve"> </w:t>
      </w:r>
      <w:r w:rsidRPr="1B4E1884">
        <w:rPr>
          <w:i/>
          <w:color w:val="111111"/>
          <w:w w:val="80"/>
          <w:sz w:val="20"/>
          <w:szCs w:val="20"/>
        </w:rPr>
        <w:t>af</w:t>
      </w:r>
      <w:r w:rsidRPr="1B4E1884">
        <w:rPr>
          <w:i/>
          <w:color w:val="111111"/>
          <w:spacing w:val="2"/>
          <w:sz w:val="20"/>
          <w:szCs w:val="20"/>
        </w:rPr>
        <w:t xml:space="preserve"> </w:t>
      </w:r>
      <w:r w:rsidRPr="1B4E1884">
        <w:rPr>
          <w:i/>
          <w:color w:val="111111"/>
          <w:spacing w:val="-2"/>
          <w:w w:val="80"/>
          <w:sz w:val="20"/>
          <w:szCs w:val="20"/>
        </w:rPr>
        <w:t>afgangsgasser</w:t>
      </w:r>
    </w:p>
    <w:p w14:paraId="6D1926D7" w14:textId="77777777" w:rsidR="000A7367" w:rsidRDefault="000A7367">
      <w:pPr>
        <w:pStyle w:val="Brdtekst"/>
        <w:spacing w:before="11"/>
        <w:rPr>
          <w:i/>
          <w:sz w:val="10"/>
        </w:rPr>
      </w:pPr>
    </w:p>
    <w:tbl>
      <w:tblPr>
        <w:tblW w:w="0" w:type="auto"/>
        <w:tblInd w:w="63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363"/>
        <w:gridCol w:w="1417"/>
        <w:gridCol w:w="3686"/>
        <w:gridCol w:w="3828"/>
      </w:tblGrid>
      <w:tr w:rsidR="00C30BEE" w14:paraId="6D1926DF" w14:textId="77864B86" w:rsidTr="008C25BB">
        <w:trPr>
          <w:trHeight w:val="597"/>
        </w:trPr>
        <w:tc>
          <w:tcPr>
            <w:tcW w:w="363" w:type="dxa"/>
            <w:vMerge w:val="restart"/>
            <w:tcBorders>
              <w:left w:val="nil"/>
              <w:right w:val="nil"/>
            </w:tcBorders>
          </w:tcPr>
          <w:p w14:paraId="6D1926D8" w14:textId="77777777" w:rsidR="00C30BEE" w:rsidRDefault="00C30BEE">
            <w:pPr>
              <w:pStyle w:val="TableParagraph"/>
              <w:rPr>
                <w:i/>
                <w:sz w:val="20"/>
              </w:rPr>
            </w:pPr>
          </w:p>
          <w:p w14:paraId="6D1926D9" w14:textId="77777777" w:rsidR="00C30BEE" w:rsidRDefault="00C30BEE">
            <w:pPr>
              <w:pStyle w:val="TableParagraph"/>
              <w:rPr>
                <w:i/>
                <w:sz w:val="20"/>
              </w:rPr>
            </w:pPr>
          </w:p>
          <w:p w14:paraId="6D1926DA" w14:textId="77777777" w:rsidR="00C30BEE" w:rsidRDefault="00C30BEE">
            <w:pPr>
              <w:pStyle w:val="TableParagraph"/>
              <w:rPr>
                <w:i/>
                <w:sz w:val="20"/>
              </w:rPr>
            </w:pPr>
          </w:p>
          <w:p w14:paraId="6D1926DB" w14:textId="77777777" w:rsidR="00C30BEE" w:rsidRDefault="00C30BEE">
            <w:pPr>
              <w:pStyle w:val="TableParagraph"/>
              <w:spacing w:before="114"/>
              <w:rPr>
                <w:i/>
                <w:sz w:val="20"/>
              </w:rPr>
            </w:pPr>
          </w:p>
          <w:p w14:paraId="6D1926DC" w14:textId="77777777" w:rsidR="00C30BEE" w:rsidRDefault="00C30BEE">
            <w:pPr>
              <w:pStyle w:val="TableParagraph"/>
              <w:ind w:left="105"/>
              <w:rPr>
                <w:sz w:val="20"/>
              </w:rPr>
            </w:pPr>
            <w:r>
              <w:rPr>
                <w:color w:val="111111"/>
                <w:spacing w:val="-5"/>
                <w:sz w:val="20"/>
              </w:rPr>
              <w:t>d.</w:t>
            </w:r>
          </w:p>
        </w:tc>
        <w:tc>
          <w:tcPr>
            <w:tcW w:w="1417" w:type="dxa"/>
            <w:tcBorders>
              <w:left w:val="nil"/>
              <w:right w:val="single" w:sz="4" w:space="0" w:color="000000" w:themeColor="text1"/>
            </w:tcBorders>
          </w:tcPr>
          <w:p w14:paraId="6D1926DD" w14:textId="77777777" w:rsidR="00C30BEE" w:rsidRDefault="00C30BEE">
            <w:pPr>
              <w:pStyle w:val="TableParagraph"/>
              <w:spacing w:before="44"/>
              <w:ind w:left="117"/>
              <w:rPr>
                <w:sz w:val="18"/>
                <w:szCs w:val="18"/>
              </w:rPr>
            </w:pPr>
            <w:r>
              <w:rPr>
                <w:noProof/>
                <w:lang w:val="da-DK" w:eastAsia="da-DK"/>
              </w:rPr>
              <mc:AlternateContent>
                <mc:Choice Requires="wpg">
                  <w:drawing>
                    <wp:anchor distT="0" distB="0" distL="0" distR="0" simplePos="0" relativeHeight="251658286" behindDoc="1" locked="0" layoutInCell="1" allowOverlap="1" wp14:anchorId="6D192FCE" wp14:editId="6D192FCF">
                      <wp:simplePos x="0" y="0"/>
                      <wp:positionH relativeFrom="column">
                        <wp:posOffset>-299786</wp:posOffset>
                      </wp:positionH>
                      <wp:positionV relativeFrom="paragraph">
                        <wp:posOffset>-27078</wp:posOffset>
                      </wp:positionV>
                      <wp:extent cx="513080" cy="659130"/>
                      <wp:effectExtent l="0" t="0" r="0" b="0"/>
                      <wp:wrapNone/>
                      <wp:docPr id="178" name="Group 17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13080" cy="659130"/>
                                <a:chOff x="0" y="0"/>
                                <a:chExt cx="513080" cy="659130"/>
                              </a:xfrm>
                            </wpg:grpSpPr>
                            <pic:pic xmlns:pic="http://schemas.openxmlformats.org/drawingml/2006/picture">
                              <pic:nvPicPr>
                                <pic:cNvPr id="179" name="Image 179"/>
                                <pic:cNvPicPr/>
                              </pic:nvPicPr>
                              <pic:blipFill>
                                <a:blip r:embed="rId29" cstate="print"/>
                                <a:stretch>
                                  <a:fillRect/>
                                </a:stretch>
                              </pic:blipFill>
                              <pic:spPr>
                                <a:xfrm>
                                  <a:off x="0" y="0"/>
                                  <a:ext cx="512202" cy="658368"/>
                                </a:xfrm>
                                <a:prstGeom prst="rect">
                                  <a:avLst/>
                                </a:prstGeom>
                              </pic:spPr>
                            </pic:pic>
                          </wpg:wg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arto="http://schemas.microsoft.com/office/word/2006/arto">
                  <w:pict>
                    <v:group w14:anchorId="5AD16B1B" id="Group 178" o:spid="_x0000_s1026" style="position:absolute;margin-left:-23.6pt;margin-top:-2.15pt;width:40.4pt;height:51.9pt;z-index:-251656138;mso-wrap-distance-left:0;mso-wrap-distance-right:0" coordsize="5130,659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79" o:spid="_x0000_s1027" type="#_x0000_t75" style="position:absolute;width:5122;height:658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">
                        <v:imagedata r:id="rId38" o:title=""/>
                      </v:shape>
                    </v:group>
                  </w:pict>
                </mc:Fallback>
              </mc:AlternateContent>
            </w:r>
            <w:r w:rsidRPr="1B4E1884">
              <w:rPr>
                <w:color w:val="111111"/>
                <w:spacing w:val="-2"/>
                <w:w w:val="105"/>
                <w:sz w:val="18"/>
                <w:szCs w:val="18"/>
              </w:rPr>
              <w:t>Cyklonseparato-</w:t>
            </w:r>
          </w:p>
        </w:tc>
        <w:tc>
          <w:tcPr>
            <w:tcW w:w="3686" w:type="dxa"/>
            <w:tcBorders>
              <w:left w:val="single" w:sz="4" w:space="0" w:color="000000" w:themeColor="text1"/>
              <w:right w:val="double" w:sz="4" w:space="0" w:color="auto"/>
            </w:tcBorders>
          </w:tcPr>
          <w:p w14:paraId="6D1926DE" w14:textId="77777777" w:rsidR="00C30BEE" w:rsidRDefault="00C30BEE">
            <w:pPr>
              <w:pStyle w:val="TableParagraph"/>
              <w:spacing w:before="44"/>
              <w:ind w:left="103"/>
              <w:rPr>
                <w:sz w:val="18"/>
                <w:szCs w:val="18"/>
              </w:rPr>
            </w:pPr>
            <w:r w:rsidRPr="1B4E1884">
              <w:rPr>
                <w:color w:val="111111"/>
                <w:sz w:val="18"/>
                <w:szCs w:val="18"/>
              </w:rPr>
              <w:t>Se</w:t>
            </w:r>
            <w:r w:rsidRPr="1B4E1884">
              <w:rPr>
                <w:color w:val="111111"/>
                <w:spacing w:val="-7"/>
                <w:sz w:val="18"/>
                <w:szCs w:val="18"/>
              </w:rPr>
              <w:t xml:space="preserve"> </w:t>
            </w:r>
            <w:r w:rsidRPr="1B4E1884">
              <w:rPr>
                <w:color w:val="242424"/>
                <w:sz w:val="18"/>
                <w:szCs w:val="18"/>
              </w:rPr>
              <w:t>afsnit</w:t>
            </w:r>
            <w:r w:rsidRPr="1B4E1884">
              <w:rPr>
                <w:color w:val="242424"/>
                <w:spacing w:val="7"/>
                <w:sz w:val="18"/>
                <w:szCs w:val="18"/>
              </w:rPr>
              <w:t xml:space="preserve"> </w:t>
            </w:r>
            <w:r w:rsidRPr="1B4E1884">
              <w:rPr>
                <w:color w:val="111111"/>
                <w:spacing w:val="-2"/>
                <w:sz w:val="18"/>
                <w:szCs w:val="18"/>
              </w:rPr>
              <w:t>1.4.3.</w:t>
            </w:r>
          </w:p>
        </w:tc>
        <w:tc>
          <w:tcPr>
            <w:tcW w:w="3828" w:type="dxa"/>
            <w:tcBorders>
              <w:top w:val="double" w:sz="4" w:space="0" w:color="auto"/>
              <w:left w:val="double" w:sz="4" w:space="0" w:color="auto"/>
              <w:bottom w:val="double" w:sz="4" w:space="0" w:color="auto"/>
              <w:right w:val="double" w:sz="4" w:space="0" w:color="auto"/>
            </w:tcBorders>
          </w:tcPr>
          <w:p w14:paraId="760C3F93" w14:textId="77777777" w:rsidR="00C30BEE" w:rsidRPr="1B4E1884" w:rsidRDefault="00C30BEE">
            <w:pPr>
              <w:pStyle w:val="TableParagraph"/>
              <w:spacing w:before="44"/>
              <w:ind w:left="103"/>
              <w:rPr>
                <w:color w:val="111111"/>
                <w:sz w:val="18"/>
                <w:szCs w:val="18"/>
              </w:rPr>
            </w:pPr>
          </w:p>
        </w:tc>
      </w:tr>
      <w:tr w:rsidR="00C30BEE" w14:paraId="6D1926E3" w14:textId="037367F0" w:rsidTr="008C25BB">
        <w:trPr>
          <w:trHeight w:val="381"/>
        </w:trPr>
        <w:tc>
          <w:tcPr>
            <w:tcW w:w="363" w:type="dxa"/>
            <w:vMerge/>
          </w:tcPr>
          <w:p w14:paraId="6D1926E0" w14:textId="77777777" w:rsidR="00C30BEE" w:rsidRDefault="00C30BEE">
            <w:pPr>
              <w:rPr>
                <w:sz w:val="2"/>
                <w:szCs w:val="2"/>
              </w:rPr>
            </w:pPr>
          </w:p>
        </w:tc>
        <w:tc>
          <w:tcPr>
            <w:tcW w:w="1417" w:type="dxa"/>
            <w:tcBorders>
              <w:left w:val="nil"/>
              <w:right w:val="single" w:sz="4" w:space="0" w:color="000000" w:themeColor="text1"/>
            </w:tcBorders>
          </w:tcPr>
          <w:p w14:paraId="6D1926E1" w14:textId="77777777" w:rsidR="00C30BEE" w:rsidRDefault="00C30BEE">
            <w:pPr>
              <w:pStyle w:val="TableParagraph"/>
              <w:spacing w:before="47"/>
              <w:ind w:left="116"/>
              <w:rPr>
                <w:sz w:val="18"/>
                <w:szCs w:val="18"/>
              </w:rPr>
            </w:pPr>
            <w:r w:rsidRPr="1B4E1884">
              <w:rPr>
                <w:color w:val="242424"/>
                <w:spacing w:val="-2"/>
                <w:sz w:val="18"/>
                <w:szCs w:val="18"/>
              </w:rPr>
              <w:t>Posefilter</w:t>
            </w:r>
          </w:p>
        </w:tc>
        <w:tc>
          <w:tcPr>
            <w:tcW w:w="3686" w:type="dxa"/>
            <w:tcBorders>
              <w:left w:val="single" w:sz="4" w:space="0" w:color="000000" w:themeColor="text1"/>
              <w:right w:val="double" w:sz="4" w:space="0" w:color="auto"/>
            </w:tcBorders>
          </w:tcPr>
          <w:p w14:paraId="6D1926E2" w14:textId="77777777" w:rsidR="00C30BEE" w:rsidRDefault="00C30BEE">
            <w:pPr>
              <w:pStyle w:val="TableParagraph"/>
              <w:spacing w:before="42"/>
              <w:ind w:left="103"/>
              <w:rPr>
                <w:sz w:val="18"/>
                <w:szCs w:val="18"/>
              </w:rPr>
            </w:pPr>
            <w:r w:rsidRPr="1B4E1884">
              <w:rPr>
                <w:color w:val="111111"/>
                <w:sz w:val="18"/>
                <w:szCs w:val="18"/>
              </w:rPr>
              <w:t>Se</w:t>
            </w:r>
            <w:r w:rsidRPr="1B4E1884">
              <w:rPr>
                <w:color w:val="111111"/>
                <w:spacing w:val="-7"/>
                <w:sz w:val="18"/>
                <w:szCs w:val="18"/>
              </w:rPr>
              <w:t xml:space="preserve"> </w:t>
            </w:r>
            <w:r w:rsidRPr="1B4E1884">
              <w:rPr>
                <w:color w:val="242424"/>
                <w:sz w:val="18"/>
                <w:szCs w:val="18"/>
              </w:rPr>
              <w:t>afsnit</w:t>
            </w:r>
            <w:r w:rsidRPr="1B4E1884">
              <w:rPr>
                <w:color w:val="242424"/>
                <w:spacing w:val="7"/>
                <w:sz w:val="18"/>
                <w:szCs w:val="18"/>
              </w:rPr>
              <w:t xml:space="preserve"> </w:t>
            </w:r>
            <w:r w:rsidRPr="1B4E1884">
              <w:rPr>
                <w:color w:val="111111"/>
                <w:spacing w:val="-2"/>
                <w:sz w:val="18"/>
                <w:szCs w:val="18"/>
              </w:rPr>
              <w:t>1.4.3.</w:t>
            </w:r>
          </w:p>
        </w:tc>
        <w:tc>
          <w:tcPr>
            <w:tcW w:w="3828" w:type="dxa"/>
            <w:tcBorders>
              <w:top w:val="double" w:sz="4" w:space="0" w:color="auto"/>
              <w:left w:val="double" w:sz="4" w:space="0" w:color="auto"/>
              <w:bottom w:val="double" w:sz="4" w:space="0" w:color="auto"/>
              <w:right w:val="double" w:sz="4" w:space="0" w:color="auto"/>
            </w:tcBorders>
          </w:tcPr>
          <w:p w14:paraId="7D672518" w14:textId="77777777" w:rsidR="00C30BEE" w:rsidRPr="1B4E1884" w:rsidRDefault="00C30BEE">
            <w:pPr>
              <w:pStyle w:val="TableParagraph"/>
              <w:spacing w:before="42"/>
              <w:ind w:left="103"/>
              <w:rPr>
                <w:color w:val="111111"/>
                <w:sz w:val="18"/>
                <w:szCs w:val="18"/>
              </w:rPr>
            </w:pPr>
          </w:p>
        </w:tc>
      </w:tr>
      <w:tr w:rsidR="00C30BEE" w14:paraId="6D1926E7" w14:textId="4CA401C4" w:rsidTr="008C25BB">
        <w:trPr>
          <w:trHeight w:val="381"/>
        </w:trPr>
        <w:tc>
          <w:tcPr>
            <w:tcW w:w="363" w:type="dxa"/>
            <w:vMerge/>
          </w:tcPr>
          <w:p w14:paraId="6D1926E4" w14:textId="77777777" w:rsidR="00C30BEE" w:rsidRDefault="00C30BEE">
            <w:pPr>
              <w:rPr>
                <w:sz w:val="2"/>
                <w:szCs w:val="2"/>
              </w:rPr>
            </w:pPr>
          </w:p>
        </w:tc>
        <w:tc>
          <w:tcPr>
            <w:tcW w:w="1417" w:type="dxa"/>
          </w:tcPr>
          <w:p w14:paraId="6D1926E5" w14:textId="77777777" w:rsidR="00C30BEE" w:rsidRDefault="00C30BEE">
            <w:pPr>
              <w:pStyle w:val="TableParagraph"/>
              <w:spacing w:before="45"/>
              <w:ind w:left="109"/>
              <w:rPr>
                <w:sz w:val="18"/>
                <w:szCs w:val="18"/>
              </w:rPr>
            </w:pPr>
            <w:r w:rsidRPr="1B4E1884">
              <w:rPr>
                <w:color w:val="242424"/>
                <w:spacing w:val="-2"/>
                <w:sz w:val="18"/>
                <w:szCs w:val="18"/>
              </w:rPr>
              <w:t>Vådskrubning</w:t>
            </w:r>
          </w:p>
        </w:tc>
        <w:tc>
          <w:tcPr>
            <w:tcW w:w="3686" w:type="dxa"/>
            <w:tcBorders>
              <w:right w:val="double" w:sz="4" w:space="0" w:color="auto"/>
            </w:tcBorders>
          </w:tcPr>
          <w:p w14:paraId="6D1926E6" w14:textId="77777777" w:rsidR="00C30BEE" w:rsidRDefault="00C30BEE">
            <w:pPr>
              <w:pStyle w:val="TableParagraph"/>
              <w:spacing w:before="45"/>
              <w:ind w:left="101"/>
              <w:rPr>
                <w:sz w:val="18"/>
                <w:szCs w:val="18"/>
              </w:rPr>
            </w:pPr>
            <w:r w:rsidRPr="1B4E1884">
              <w:rPr>
                <w:color w:val="242424"/>
                <w:sz w:val="18"/>
                <w:szCs w:val="18"/>
              </w:rPr>
              <w:t>Se</w:t>
            </w:r>
            <w:r w:rsidRPr="1B4E1884">
              <w:rPr>
                <w:color w:val="242424"/>
                <w:spacing w:val="-6"/>
                <w:sz w:val="18"/>
                <w:szCs w:val="18"/>
              </w:rPr>
              <w:t xml:space="preserve"> </w:t>
            </w:r>
            <w:r w:rsidRPr="1B4E1884">
              <w:rPr>
                <w:color w:val="111111"/>
                <w:sz w:val="18"/>
                <w:szCs w:val="18"/>
              </w:rPr>
              <w:t>afsnit</w:t>
            </w:r>
            <w:r w:rsidRPr="1B4E1884">
              <w:rPr>
                <w:color w:val="111111"/>
                <w:spacing w:val="6"/>
                <w:sz w:val="18"/>
                <w:szCs w:val="18"/>
              </w:rPr>
              <w:t xml:space="preserve"> </w:t>
            </w:r>
            <w:r w:rsidRPr="1B4E1884">
              <w:rPr>
                <w:color w:val="111111"/>
                <w:spacing w:val="-2"/>
                <w:sz w:val="18"/>
                <w:szCs w:val="18"/>
              </w:rPr>
              <w:t>1.4.3.</w:t>
            </w:r>
          </w:p>
        </w:tc>
        <w:tc>
          <w:tcPr>
            <w:tcW w:w="3828" w:type="dxa"/>
            <w:tcBorders>
              <w:top w:val="double" w:sz="4" w:space="0" w:color="auto"/>
              <w:left w:val="double" w:sz="4" w:space="0" w:color="auto"/>
              <w:bottom w:val="double" w:sz="4" w:space="0" w:color="auto"/>
              <w:right w:val="double" w:sz="4" w:space="0" w:color="auto"/>
            </w:tcBorders>
          </w:tcPr>
          <w:p w14:paraId="4AE4925F" w14:textId="77777777" w:rsidR="00C30BEE" w:rsidRPr="1B4E1884" w:rsidRDefault="00C30BEE">
            <w:pPr>
              <w:pStyle w:val="TableParagraph"/>
              <w:spacing w:before="45"/>
              <w:ind w:left="101"/>
              <w:rPr>
                <w:color w:val="242424"/>
                <w:sz w:val="18"/>
                <w:szCs w:val="18"/>
              </w:rPr>
            </w:pPr>
          </w:p>
        </w:tc>
      </w:tr>
    </w:tbl>
    <w:p w14:paraId="6D1926E8" w14:textId="77777777" w:rsidR="000A7367" w:rsidRDefault="000A7367">
      <w:pPr>
        <w:pStyle w:val="Brdtekst"/>
        <w:rPr>
          <w:i/>
          <w:sz w:val="20"/>
        </w:rPr>
      </w:pPr>
    </w:p>
    <w:p w14:paraId="6D1926E9" w14:textId="77777777" w:rsidR="000A7367" w:rsidRDefault="000A7367">
      <w:pPr>
        <w:pStyle w:val="Brdtekst"/>
        <w:spacing w:before="19"/>
        <w:rPr>
          <w:i/>
          <w:sz w:val="20"/>
        </w:rPr>
      </w:pPr>
    </w:p>
    <w:p w14:paraId="6D1926EA" w14:textId="77777777" w:rsidR="000A7367" w:rsidRDefault="004723A7">
      <w:pPr>
        <w:ind w:right="9"/>
        <w:jc w:val="center"/>
        <w:rPr>
          <w:sz w:val="18"/>
        </w:rPr>
      </w:pPr>
      <w:r>
        <w:rPr>
          <w:i/>
          <w:color w:val="111111"/>
          <w:w w:val="80"/>
          <w:sz w:val="20"/>
        </w:rPr>
        <w:t>Tabel</w:t>
      </w:r>
      <w:r>
        <w:rPr>
          <w:i/>
          <w:color w:val="111111"/>
          <w:spacing w:val="6"/>
          <w:sz w:val="20"/>
        </w:rPr>
        <w:t xml:space="preserve"> </w:t>
      </w:r>
      <w:r>
        <w:rPr>
          <w:color w:val="111111"/>
          <w:spacing w:val="-4"/>
          <w:sz w:val="18"/>
        </w:rPr>
        <w:t>1.12</w:t>
      </w:r>
    </w:p>
    <w:p w14:paraId="6D1926EB" w14:textId="77777777" w:rsidR="000A7367" w:rsidRPr="0055382A" w:rsidRDefault="004723A7">
      <w:pPr>
        <w:pStyle w:val="Overskrift4"/>
        <w:spacing w:before="202"/>
        <w:ind w:left="15"/>
        <w:jc w:val="center"/>
        <w:rPr>
          <w:lang w:val="da-DK"/>
        </w:rPr>
      </w:pPr>
      <w:r w:rsidRPr="0055382A">
        <w:rPr>
          <w:color w:val="111111"/>
          <w:spacing w:val="-2"/>
          <w:lang w:val="da-DK"/>
        </w:rPr>
        <w:t>BAT-relateret</w:t>
      </w:r>
      <w:r w:rsidRPr="0055382A">
        <w:rPr>
          <w:color w:val="111111"/>
          <w:spacing w:val="17"/>
          <w:lang w:val="da-DK"/>
        </w:rPr>
        <w:t xml:space="preserve"> </w:t>
      </w:r>
      <w:r w:rsidRPr="0055382A">
        <w:rPr>
          <w:color w:val="111111"/>
          <w:spacing w:val="-2"/>
          <w:lang w:val="da-DK"/>
        </w:rPr>
        <w:t>emissionsniveau</w:t>
      </w:r>
      <w:r w:rsidRPr="0055382A">
        <w:rPr>
          <w:color w:val="111111"/>
          <w:spacing w:val="-8"/>
          <w:lang w:val="da-DK"/>
        </w:rPr>
        <w:t xml:space="preserve"> </w:t>
      </w:r>
      <w:r w:rsidRPr="0055382A">
        <w:rPr>
          <w:color w:val="111111"/>
          <w:spacing w:val="-2"/>
          <w:lang w:val="da-DK"/>
        </w:rPr>
        <w:t>(BAT-AEL)</w:t>
      </w:r>
      <w:r w:rsidRPr="0055382A">
        <w:rPr>
          <w:color w:val="111111"/>
          <w:spacing w:val="25"/>
          <w:lang w:val="da-DK"/>
        </w:rPr>
        <w:t xml:space="preserve"> </w:t>
      </w:r>
      <w:r w:rsidRPr="0055382A">
        <w:rPr>
          <w:color w:val="111111"/>
          <w:spacing w:val="-2"/>
          <w:lang w:val="da-DK"/>
        </w:rPr>
        <w:t>for</w:t>
      </w:r>
      <w:r w:rsidRPr="0055382A">
        <w:rPr>
          <w:color w:val="111111"/>
          <w:spacing w:val="-4"/>
          <w:lang w:val="da-DK"/>
        </w:rPr>
        <w:t xml:space="preserve"> </w:t>
      </w:r>
      <w:r w:rsidRPr="0055382A">
        <w:rPr>
          <w:color w:val="111111"/>
          <w:spacing w:val="-2"/>
          <w:lang w:val="da-DK"/>
        </w:rPr>
        <w:t>rørførte</w:t>
      </w:r>
      <w:r w:rsidRPr="0055382A">
        <w:rPr>
          <w:color w:val="111111"/>
          <w:spacing w:val="8"/>
          <w:lang w:val="da-DK"/>
        </w:rPr>
        <w:t xml:space="preserve"> </w:t>
      </w:r>
      <w:r w:rsidRPr="0055382A">
        <w:rPr>
          <w:color w:val="111111"/>
          <w:spacing w:val="-2"/>
          <w:lang w:val="da-DK"/>
        </w:rPr>
        <w:t>støvemissioner til</w:t>
      </w:r>
      <w:r w:rsidRPr="0055382A">
        <w:rPr>
          <w:color w:val="111111"/>
          <w:spacing w:val="-6"/>
          <w:lang w:val="da-DK"/>
        </w:rPr>
        <w:t xml:space="preserve"> </w:t>
      </w:r>
      <w:r w:rsidRPr="0055382A">
        <w:rPr>
          <w:color w:val="111111"/>
          <w:spacing w:val="-2"/>
          <w:lang w:val="da-DK"/>
        </w:rPr>
        <w:t>luft</w:t>
      </w:r>
      <w:r w:rsidRPr="0055382A">
        <w:rPr>
          <w:color w:val="111111"/>
          <w:spacing w:val="5"/>
          <w:lang w:val="da-DK"/>
        </w:rPr>
        <w:t xml:space="preserve"> </w:t>
      </w:r>
      <w:r w:rsidRPr="0055382A">
        <w:rPr>
          <w:color w:val="111111"/>
          <w:spacing w:val="-2"/>
          <w:lang w:val="da-DK"/>
        </w:rPr>
        <w:t>fra</w:t>
      </w:r>
      <w:r w:rsidRPr="0055382A">
        <w:rPr>
          <w:color w:val="111111"/>
          <w:spacing w:val="-5"/>
          <w:lang w:val="da-DK"/>
        </w:rPr>
        <w:t xml:space="preserve"> </w:t>
      </w:r>
      <w:r w:rsidRPr="0055382A">
        <w:rPr>
          <w:color w:val="111111"/>
          <w:spacing w:val="-2"/>
          <w:lang w:val="da-DK"/>
        </w:rPr>
        <w:t>efterbehandling</w:t>
      </w:r>
    </w:p>
    <w:p w14:paraId="6D1926EC" w14:textId="77777777" w:rsidR="000A7367" w:rsidRPr="0055382A" w:rsidRDefault="000A7367">
      <w:pPr>
        <w:pStyle w:val="Brdtekst"/>
        <w:spacing w:before="34"/>
        <w:rPr>
          <w:b/>
          <w:sz w:val="20"/>
          <w:lang w:val="da-DK"/>
        </w:rPr>
      </w:pPr>
    </w:p>
    <w:tbl>
      <w:tblPr>
        <w:tblW w:w="0" w:type="auto"/>
        <w:tblInd w:w="63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355"/>
        <w:gridCol w:w="1984"/>
        <w:gridCol w:w="2410"/>
        <w:gridCol w:w="3544"/>
      </w:tblGrid>
      <w:tr w:rsidR="00C30BEE" w:rsidRPr="00B41B04" w14:paraId="6D1926F3" w14:textId="16685775" w:rsidTr="00C30BEE">
        <w:trPr>
          <w:trHeight w:val="707"/>
        </w:trPr>
        <w:tc>
          <w:tcPr>
            <w:tcW w:w="1355" w:type="dxa"/>
            <w:tcBorders>
              <w:left w:val="nil"/>
            </w:tcBorders>
          </w:tcPr>
          <w:p w14:paraId="6D1926ED" w14:textId="77777777" w:rsidR="00C30BEE" w:rsidRPr="0055382A" w:rsidRDefault="00C30BEE" w:rsidP="00C30BEE">
            <w:pPr>
              <w:pStyle w:val="TableParagraph"/>
              <w:spacing w:before="38"/>
              <w:rPr>
                <w:b/>
                <w:sz w:val="17"/>
                <w:lang w:val="da-DK"/>
              </w:rPr>
            </w:pPr>
          </w:p>
          <w:p w14:paraId="6D1926EE" w14:textId="77777777" w:rsidR="00C30BEE" w:rsidRDefault="00C30BEE" w:rsidP="00C30BEE">
            <w:pPr>
              <w:pStyle w:val="TableParagraph"/>
              <w:ind w:left="8" w:right="101"/>
              <w:jc w:val="center"/>
              <w:rPr>
                <w:sz w:val="17"/>
              </w:rPr>
            </w:pPr>
            <w:r>
              <w:rPr>
                <w:color w:val="242424"/>
                <w:spacing w:val="-2"/>
                <w:sz w:val="17"/>
              </w:rPr>
              <w:t>Parameter</w:t>
            </w:r>
          </w:p>
        </w:tc>
        <w:tc>
          <w:tcPr>
            <w:tcW w:w="1984" w:type="dxa"/>
          </w:tcPr>
          <w:p w14:paraId="6D1926EF" w14:textId="77777777" w:rsidR="00C30BEE" w:rsidRDefault="00C30BEE" w:rsidP="00C30BEE">
            <w:pPr>
              <w:pStyle w:val="TableParagraph"/>
              <w:spacing w:before="38"/>
              <w:rPr>
                <w:b/>
                <w:sz w:val="17"/>
              </w:rPr>
            </w:pPr>
          </w:p>
          <w:p w14:paraId="6D1926F0" w14:textId="77777777" w:rsidR="00C30BEE" w:rsidRDefault="00C30BEE" w:rsidP="00C30BEE">
            <w:pPr>
              <w:pStyle w:val="TableParagraph"/>
              <w:ind w:left="37" w:right="29"/>
              <w:jc w:val="center"/>
              <w:rPr>
                <w:sz w:val="17"/>
                <w:szCs w:val="17"/>
              </w:rPr>
            </w:pPr>
            <w:r w:rsidRPr="35AD04F3">
              <w:rPr>
                <w:color w:val="242424"/>
                <w:spacing w:val="-2"/>
                <w:sz w:val="17"/>
                <w:szCs w:val="17"/>
              </w:rPr>
              <w:t>Enhed</w:t>
            </w:r>
          </w:p>
        </w:tc>
        <w:tc>
          <w:tcPr>
            <w:tcW w:w="2410" w:type="dxa"/>
            <w:tcBorders>
              <w:right w:val="double" w:sz="4" w:space="0" w:color="auto"/>
            </w:tcBorders>
          </w:tcPr>
          <w:p w14:paraId="6D1926F1" w14:textId="77777777" w:rsidR="00C30BEE" w:rsidRPr="0055382A" w:rsidRDefault="00C30BEE" w:rsidP="00C30BEE">
            <w:pPr>
              <w:pStyle w:val="TableParagraph"/>
              <w:spacing w:before="37"/>
              <w:ind w:left="153" w:right="31"/>
              <w:jc w:val="center"/>
              <w:rPr>
                <w:sz w:val="17"/>
                <w:lang w:val="da-DK"/>
              </w:rPr>
            </w:pPr>
            <w:r w:rsidRPr="0055382A">
              <w:rPr>
                <w:color w:val="111111"/>
                <w:w w:val="80"/>
                <w:sz w:val="17"/>
                <w:lang w:val="da-DK"/>
              </w:rPr>
              <w:t>BAT-</w:t>
            </w:r>
            <w:r w:rsidRPr="0055382A">
              <w:rPr>
                <w:color w:val="111111"/>
                <w:spacing w:val="-5"/>
                <w:w w:val="90"/>
                <w:sz w:val="17"/>
                <w:lang w:val="da-DK"/>
              </w:rPr>
              <w:t>AEL</w:t>
            </w:r>
          </w:p>
          <w:p w14:paraId="6D1926F2" w14:textId="77777777" w:rsidR="00C30BEE" w:rsidRPr="0055382A" w:rsidRDefault="00C30BEE" w:rsidP="00C30BEE">
            <w:pPr>
              <w:pStyle w:val="TableParagraph"/>
              <w:spacing w:before="5" w:line="235" w:lineRule="auto"/>
              <w:ind w:left="153" w:right="16"/>
              <w:jc w:val="center"/>
              <w:rPr>
                <w:sz w:val="17"/>
                <w:szCs w:val="17"/>
                <w:lang w:val="da-DK"/>
              </w:rPr>
            </w:pPr>
            <w:r w:rsidRPr="0055382A">
              <w:rPr>
                <w:color w:val="242424"/>
                <w:spacing w:val="-2"/>
                <w:sz w:val="17"/>
                <w:szCs w:val="17"/>
                <w:lang w:val="da-DK"/>
              </w:rPr>
              <w:t>(døgnmiddelværdi</w:t>
            </w:r>
            <w:r w:rsidRPr="0055382A">
              <w:rPr>
                <w:color w:val="242424"/>
                <w:spacing w:val="-9"/>
                <w:sz w:val="17"/>
                <w:szCs w:val="17"/>
                <w:lang w:val="da-DK"/>
              </w:rPr>
              <w:t xml:space="preserve"> </w:t>
            </w:r>
            <w:r w:rsidRPr="0055382A">
              <w:rPr>
                <w:color w:val="242424"/>
                <w:spacing w:val="-2"/>
                <w:sz w:val="17"/>
                <w:szCs w:val="17"/>
                <w:lang w:val="da-DK"/>
              </w:rPr>
              <w:t>eller</w:t>
            </w:r>
            <w:r w:rsidRPr="0055382A">
              <w:rPr>
                <w:color w:val="242424"/>
                <w:spacing w:val="-9"/>
                <w:sz w:val="17"/>
                <w:szCs w:val="17"/>
                <w:lang w:val="da-DK"/>
              </w:rPr>
              <w:t xml:space="preserve"> </w:t>
            </w:r>
            <w:r w:rsidRPr="0055382A">
              <w:rPr>
                <w:color w:val="242424"/>
                <w:spacing w:val="-2"/>
                <w:sz w:val="17"/>
                <w:szCs w:val="17"/>
                <w:lang w:val="da-DK"/>
              </w:rPr>
              <w:t>gennemsnit</w:t>
            </w:r>
            <w:r w:rsidRPr="0055382A">
              <w:rPr>
                <w:color w:val="242424"/>
                <w:spacing w:val="-6"/>
                <w:sz w:val="17"/>
                <w:szCs w:val="17"/>
                <w:lang w:val="da-DK"/>
              </w:rPr>
              <w:t xml:space="preserve"> </w:t>
            </w:r>
            <w:r w:rsidRPr="0055382A">
              <w:rPr>
                <w:color w:val="242424"/>
                <w:spacing w:val="-2"/>
                <w:sz w:val="17"/>
                <w:szCs w:val="17"/>
                <w:lang w:val="da-DK"/>
              </w:rPr>
              <w:t xml:space="preserve">for </w:t>
            </w:r>
            <w:r w:rsidRPr="0055382A">
              <w:rPr>
                <w:color w:val="111111"/>
                <w:spacing w:val="-2"/>
                <w:sz w:val="17"/>
                <w:szCs w:val="17"/>
                <w:lang w:val="da-DK"/>
              </w:rPr>
              <w:t>prøvetagningsperioden)</w:t>
            </w:r>
          </w:p>
        </w:tc>
        <w:tc>
          <w:tcPr>
            <w:tcW w:w="3544" w:type="dxa"/>
            <w:tcBorders>
              <w:top w:val="double" w:sz="4" w:space="0" w:color="auto"/>
              <w:left w:val="double" w:sz="4" w:space="0" w:color="auto"/>
              <w:bottom w:val="double" w:sz="4" w:space="0" w:color="auto"/>
              <w:right w:val="double" w:sz="4" w:space="0" w:color="auto"/>
            </w:tcBorders>
          </w:tcPr>
          <w:p w14:paraId="53F8136F" w14:textId="77777777" w:rsidR="00C30BEE" w:rsidRPr="00613F07" w:rsidRDefault="00C30BEE" w:rsidP="00C30BEE">
            <w:pPr>
              <w:pStyle w:val="TableParagraph"/>
              <w:spacing w:before="66"/>
              <w:ind w:left="104"/>
              <w:jc w:val="center"/>
              <w:rPr>
                <w:spacing w:val="-6"/>
                <w:sz w:val="17"/>
                <w:lang w:val="da-DK"/>
              </w:rPr>
            </w:pPr>
            <w:r w:rsidRPr="00613F07">
              <w:rPr>
                <w:spacing w:val="-6"/>
                <w:sz w:val="17"/>
                <w:lang w:val="da-DK"/>
              </w:rPr>
              <w:t>Kan BAT-AEL overhold</w:t>
            </w:r>
            <w:r>
              <w:rPr>
                <w:spacing w:val="-6"/>
                <w:sz w:val="17"/>
                <w:lang w:val="da-DK"/>
              </w:rPr>
              <w:t>e</w:t>
            </w:r>
            <w:r w:rsidRPr="00613F07">
              <w:rPr>
                <w:spacing w:val="-6"/>
                <w:sz w:val="17"/>
                <w:lang w:val="da-DK"/>
              </w:rPr>
              <w:t>s og hvilken værdi kan overholdes</w:t>
            </w:r>
          </w:p>
          <w:p w14:paraId="3BEFD72B" w14:textId="6F0E6303" w:rsidR="00C30BEE" w:rsidRPr="0055382A" w:rsidRDefault="00C30BEE" w:rsidP="00C30BEE">
            <w:pPr>
              <w:pStyle w:val="TableParagraph"/>
              <w:spacing w:before="37"/>
              <w:ind w:left="153" w:right="31"/>
              <w:jc w:val="center"/>
              <w:rPr>
                <w:color w:val="111111"/>
                <w:w w:val="80"/>
                <w:sz w:val="17"/>
                <w:lang w:val="da-DK"/>
              </w:rPr>
            </w:pPr>
            <w:r w:rsidRPr="00613F07">
              <w:rPr>
                <w:spacing w:val="-6"/>
                <w:sz w:val="17"/>
                <w:lang w:val="da-DK"/>
              </w:rPr>
              <w:t xml:space="preserve"> </w:t>
            </w:r>
            <w:r w:rsidRPr="00342F1F">
              <w:rPr>
                <w:spacing w:val="-6"/>
                <w:sz w:val="17"/>
                <w:lang w:val="da-DK"/>
              </w:rPr>
              <w:t>(eller er parameter ikke relevant)</w:t>
            </w:r>
          </w:p>
        </w:tc>
      </w:tr>
      <w:tr w:rsidR="00C30BEE" w14:paraId="6D1926F7" w14:textId="1EF1BEF2" w:rsidTr="00C30BEE">
        <w:trPr>
          <w:trHeight w:val="381"/>
        </w:trPr>
        <w:tc>
          <w:tcPr>
            <w:tcW w:w="1355" w:type="dxa"/>
            <w:tcBorders>
              <w:left w:val="nil"/>
            </w:tcBorders>
          </w:tcPr>
          <w:p w14:paraId="6D1926F4" w14:textId="77777777" w:rsidR="00C30BEE" w:rsidRDefault="00C30BEE" w:rsidP="00C30BEE">
            <w:pPr>
              <w:pStyle w:val="TableParagraph"/>
              <w:spacing w:before="45"/>
              <w:rPr>
                <w:sz w:val="18"/>
                <w:szCs w:val="18"/>
              </w:rPr>
            </w:pPr>
            <w:r w:rsidRPr="35AD04F3">
              <w:rPr>
                <w:color w:val="111111"/>
                <w:spacing w:val="-4"/>
                <w:sz w:val="18"/>
                <w:szCs w:val="18"/>
              </w:rPr>
              <w:t>Støv</w:t>
            </w:r>
          </w:p>
        </w:tc>
        <w:tc>
          <w:tcPr>
            <w:tcW w:w="1984" w:type="dxa"/>
          </w:tcPr>
          <w:p w14:paraId="6D1926F5" w14:textId="77777777" w:rsidR="00C30BEE" w:rsidRDefault="00C30BEE" w:rsidP="00C30BEE">
            <w:pPr>
              <w:pStyle w:val="TableParagraph"/>
              <w:spacing w:before="60"/>
              <w:ind w:left="37" w:right="5"/>
              <w:jc w:val="center"/>
              <w:rPr>
                <w:sz w:val="18"/>
              </w:rPr>
            </w:pPr>
            <w:r>
              <w:rPr>
                <w:color w:val="111111"/>
                <w:spacing w:val="-2"/>
                <w:w w:val="105"/>
                <w:sz w:val="18"/>
              </w:rPr>
              <w:t>mg/Nm</w:t>
            </w:r>
            <w:r>
              <w:rPr>
                <w:color w:val="383838"/>
                <w:spacing w:val="-2"/>
                <w:w w:val="105"/>
                <w:sz w:val="18"/>
                <w:vertAlign w:val="superscript"/>
              </w:rPr>
              <w:t>3</w:t>
            </w:r>
          </w:p>
        </w:tc>
        <w:tc>
          <w:tcPr>
            <w:tcW w:w="2410" w:type="dxa"/>
            <w:tcBorders>
              <w:right w:val="double" w:sz="4" w:space="0" w:color="auto"/>
            </w:tcBorders>
          </w:tcPr>
          <w:p w14:paraId="6D1926F6" w14:textId="77777777" w:rsidR="00C30BEE" w:rsidRDefault="00C30BEE" w:rsidP="00C30BEE">
            <w:pPr>
              <w:pStyle w:val="TableParagraph"/>
              <w:spacing w:before="49"/>
              <w:ind w:left="153" w:right="9"/>
              <w:jc w:val="center"/>
              <w:rPr>
                <w:sz w:val="18"/>
              </w:rPr>
            </w:pPr>
            <w:r>
              <w:rPr>
                <w:rFonts w:ascii="Arial"/>
                <w:b/>
                <w:color w:val="111111"/>
                <w:sz w:val="18"/>
              </w:rPr>
              <w:t>1</w:t>
            </w:r>
            <w:r>
              <w:rPr>
                <w:rFonts w:ascii="Arial"/>
                <w:b/>
                <w:color w:val="111111"/>
                <w:spacing w:val="-17"/>
                <w:sz w:val="18"/>
              </w:rPr>
              <w:t xml:space="preserve"> </w:t>
            </w:r>
            <w:r>
              <w:rPr>
                <w:rFonts w:ascii="Arial"/>
                <w:color w:val="111111"/>
                <w:sz w:val="18"/>
              </w:rPr>
              <w:t>-</w:t>
            </w:r>
            <w:r>
              <w:rPr>
                <w:rFonts w:ascii="Arial"/>
                <w:color w:val="111111"/>
                <w:spacing w:val="45"/>
                <w:sz w:val="18"/>
              </w:rPr>
              <w:t xml:space="preserve"> </w:t>
            </w:r>
            <w:r>
              <w:rPr>
                <w:color w:val="111111"/>
                <w:spacing w:val="-10"/>
                <w:sz w:val="18"/>
              </w:rPr>
              <w:t>5</w:t>
            </w:r>
          </w:p>
        </w:tc>
        <w:tc>
          <w:tcPr>
            <w:tcW w:w="3544" w:type="dxa"/>
            <w:tcBorders>
              <w:top w:val="double" w:sz="4" w:space="0" w:color="auto"/>
              <w:left w:val="double" w:sz="4" w:space="0" w:color="auto"/>
              <w:bottom w:val="double" w:sz="4" w:space="0" w:color="auto"/>
              <w:right w:val="double" w:sz="4" w:space="0" w:color="auto"/>
            </w:tcBorders>
          </w:tcPr>
          <w:p w14:paraId="3B371DFC" w14:textId="77777777" w:rsidR="00C30BEE" w:rsidRDefault="00C30BEE" w:rsidP="00C30BEE">
            <w:pPr>
              <w:pStyle w:val="TableParagraph"/>
              <w:spacing w:before="49"/>
              <w:ind w:left="153" w:right="9"/>
              <w:jc w:val="center"/>
              <w:rPr>
                <w:rFonts w:ascii="Arial"/>
                <w:b/>
                <w:color w:val="111111"/>
                <w:sz w:val="18"/>
              </w:rPr>
            </w:pPr>
          </w:p>
        </w:tc>
      </w:tr>
    </w:tbl>
    <w:p w14:paraId="6D1926F8" w14:textId="77777777" w:rsidR="000A7367" w:rsidRDefault="000A7367">
      <w:pPr>
        <w:pStyle w:val="Brdtekst"/>
        <w:rPr>
          <w:b/>
          <w:sz w:val="19"/>
        </w:rPr>
      </w:pPr>
    </w:p>
    <w:p w14:paraId="6D1926F9" w14:textId="77777777" w:rsidR="000A7367" w:rsidRDefault="000A7367">
      <w:pPr>
        <w:pStyle w:val="Brdtekst"/>
        <w:spacing w:before="13"/>
        <w:rPr>
          <w:b/>
          <w:sz w:val="19"/>
        </w:rPr>
      </w:pPr>
    </w:p>
    <w:p w14:paraId="6D1926FA" w14:textId="77777777" w:rsidR="000A7367" w:rsidRPr="00342F1F" w:rsidRDefault="004723A7">
      <w:pPr>
        <w:pStyle w:val="Brdtekst"/>
        <w:spacing w:before="1"/>
        <w:ind w:left="631"/>
        <w:rPr>
          <w:color w:val="111111"/>
          <w:spacing w:val="-5"/>
          <w:lang w:val="da-DK"/>
        </w:rPr>
      </w:pPr>
      <w:r w:rsidRPr="00342F1F">
        <w:rPr>
          <w:color w:val="111111"/>
          <w:lang w:val="da-DK"/>
        </w:rPr>
        <w:t>Den</w:t>
      </w:r>
      <w:r w:rsidRPr="00342F1F">
        <w:rPr>
          <w:color w:val="111111"/>
          <w:spacing w:val="16"/>
          <w:lang w:val="da-DK"/>
        </w:rPr>
        <w:t xml:space="preserve"> </w:t>
      </w:r>
      <w:r w:rsidRPr="00342F1F">
        <w:rPr>
          <w:color w:val="111111"/>
          <w:lang w:val="da-DK"/>
        </w:rPr>
        <w:t>relaterede</w:t>
      </w:r>
      <w:r w:rsidRPr="00342F1F">
        <w:rPr>
          <w:color w:val="111111"/>
          <w:spacing w:val="9"/>
          <w:lang w:val="da-DK"/>
        </w:rPr>
        <w:t xml:space="preserve"> </w:t>
      </w:r>
      <w:r w:rsidRPr="00342F1F">
        <w:rPr>
          <w:color w:val="111111"/>
          <w:lang w:val="da-DK"/>
        </w:rPr>
        <w:t>overvågning</w:t>
      </w:r>
      <w:r w:rsidRPr="00342F1F">
        <w:rPr>
          <w:color w:val="111111"/>
          <w:spacing w:val="13"/>
          <w:lang w:val="da-DK"/>
        </w:rPr>
        <w:t xml:space="preserve"> </w:t>
      </w:r>
      <w:r w:rsidRPr="00342F1F">
        <w:rPr>
          <w:color w:val="242424"/>
          <w:lang w:val="da-DK"/>
        </w:rPr>
        <w:t>er</w:t>
      </w:r>
      <w:r w:rsidRPr="00342F1F">
        <w:rPr>
          <w:color w:val="242424"/>
          <w:spacing w:val="1"/>
          <w:lang w:val="da-DK"/>
        </w:rPr>
        <w:t xml:space="preserve"> </w:t>
      </w:r>
      <w:r w:rsidRPr="00342F1F">
        <w:rPr>
          <w:color w:val="111111"/>
          <w:lang w:val="da-DK"/>
        </w:rPr>
        <w:t>omhandlet</w:t>
      </w:r>
      <w:r w:rsidRPr="00342F1F">
        <w:rPr>
          <w:color w:val="111111"/>
          <w:spacing w:val="15"/>
          <w:lang w:val="da-DK"/>
        </w:rPr>
        <w:t xml:space="preserve"> </w:t>
      </w:r>
      <w:r w:rsidRPr="00342F1F">
        <w:rPr>
          <w:color w:val="111111"/>
          <w:lang w:val="da-DK"/>
        </w:rPr>
        <w:t>i</w:t>
      </w:r>
      <w:r w:rsidRPr="00342F1F">
        <w:rPr>
          <w:color w:val="111111"/>
          <w:spacing w:val="1"/>
          <w:lang w:val="da-DK"/>
        </w:rPr>
        <w:t xml:space="preserve"> </w:t>
      </w:r>
      <w:r w:rsidRPr="00342F1F">
        <w:rPr>
          <w:color w:val="111111"/>
          <w:lang w:val="da-DK"/>
        </w:rPr>
        <w:t>BAT</w:t>
      </w:r>
      <w:r w:rsidRPr="00342F1F">
        <w:rPr>
          <w:color w:val="111111"/>
          <w:spacing w:val="2"/>
          <w:lang w:val="da-DK"/>
        </w:rPr>
        <w:t xml:space="preserve"> </w:t>
      </w:r>
      <w:r w:rsidRPr="00342F1F">
        <w:rPr>
          <w:color w:val="111111"/>
          <w:spacing w:val="-5"/>
          <w:lang w:val="da-DK"/>
        </w:rPr>
        <w:t>12.</w:t>
      </w:r>
    </w:p>
    <w:p w14:paraId="64CE78F9" w14:textId="77777777" w:rsidR="006B721F" w:rsidRPr="00342F1F" w:rsidRDefault="006B721F">
      <w:pPr>
        <w:pStyle w:val="Brdtekst"/>
        <w:spacing w:before="1"/>
        <w:ind w:left="631"/>
        <w:rPr>
          <w:color w:val="111111"/>
          <w:spacing w:val="-5"/>
          <w:lang w:val="da-DK"/>
        </w:rPr>
      </w:pPr>
    </w:p>
    <w:p w14:paraId="10F02DD8" w14:textId="77777777" w:rsidR="006B721F" w:rsidRPr="00342F1F" w:rsidRDefault="006B721F">
      <w:pPr>
        <w:pStyle w:val="Brdtekst"/>
        <w:spacing w:before="1"/>
        <w:ind w:left="631"/>
        <w:rPr>
          <w:color w:val="111111"/>
          <w:spacing w:val="-5"/>
          <w:lang w:val="da-DK"/>
        </w:rPr>
      </w:pPr>
    </w:p>
    <w:p w14:paraId="5F85EDAF" w14:textId="77777777" w:rsidR="006B721F" w:rsidRPr="00342F1F" w:rsidRDefault="006B721F">
      <w:pPr>
        <w:pStyle w:val="Brdtekst"/>
        <w:spacing w:before="1"/>
        <w:ind w:left="631"/>
        <w:rPr>
          <w:color w:val="111111"/>
          <w:spacing w:val="-5"/>
          <w:lang w:val="da-DK"/>
        </w:rPr>
      </w:pPr>
    </w:p>
    <w:tbl>
      <w:tblPr>
        <w:tblStyle w:val="Tabel-Gitter"/>
        <w:tblW w:w="0" w:type="auto"/>
        <w:tblInd w:w="667" w:type="dxa"/>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
      <w:tblGrid>
        <w:gridCol w:w="2735"/>
        <w:gridCol w:w="5928"/>
      </w:tblGrid>
      <w:tr w:rsidR="006B721F" w:rsidRPr="00B41B04" w14:paraId="55F2E35D" w14:textId="77777777">
        <w:tc>
          <w:tcPr>
            <w:tcW w:w="2735" w:type="dxa"/>
          </w:tcPr>
          <w:p w14:paraId="7DEE78DF" w14:textId="77777777" w:rsidR="006B721F" w:rsidRPr="00613F07" w:rsidRDefault="006B721F">
            <w:pPr>
              <w:pStyle w:val="Listeafsnit"/>
              <w:tabs>
                <w:tab w:val="left" w:pos="2224"/>
              </w:tabs>
              <w:spacing w:line="230" w:lineRule="auto"/>
              <w:ind w:left="0" w:firstLine="0"/>
              <w:rPr>
                <w:sz w:val="19"/>
                <w:lang w:val="da-DK"/>
              </w:rPr>
            </w:pPr>
            <w:r w:rsidRPr="00613F07">
              <w:rPr>
                <w:sz w:val="19"/>
                <w:lang w:val="da-DK"/>
              </w:rPr>
              <w:t>Virksomhedens planlagte aktiviteter for at opfylde BAT-kravet (handleplan)</w:t>
            </w:r>
          </w:p>
        </w:tc>
        <w:tc>
          <w:tcPr>
            <w:tcW w:w="5928" w:type="dxa"/>
            <w:shd w:val="clear" w:color="auto" w:fill="auto"/>
          </w:tcPr>
          <w:p w14:paraId="40A0052A" w14:textId="77777777" w:rsidR="006B721F" w:rsidRPr="00613F07" w:rsidRDefault="006B721F">
            <w:pPr>
              <w:pStyle w:val="Listeafsnit"/>
              <w:tabs>
                <w:tab w:val="left" w:pos="1913"/>
              </w:tabs>
              <w:spacing w:line="230" w:lineRule="auto"/>
              <w:ind w:left="0" w:right="619" w:firstLine="0"/>
              <w:jc w:val="both"/>
              <w:rPr>
                <w:color w:val="808080" w:themeColor="background1" w:themeShade="80"/>
                <w:sz w:val="19"/>
                <w:lang w:val="da-DK"/>
              </w:rPr>
            </w:pPr>
          </w:p>
        </w:tc>
      </w:tr>
      <w:tr w:rsidR="006B721F" w14:paraId="1E443F66" w14:textId="77777777">
        <w:tc>
          <w:tcPr>
            <w:tcW w:w="2735" w:type="dxa"/>
          </w:tcPr>
          <w:p w14:paraId="62094F15" w14:textId="77777777" w:rsidR="006B721F" w:rsidRDefault="006B721F">
            <w:pPr>
              <w:pStyle w:val="Listeafsnit"/>
              <w:tabs>
                <w:tab w:val="left" w:pos="2224"/>
              </w:tabs>
              <w:spacing w:line="230" w:lineRule="auto"/>
              <w:ind w:left="0" w:firstLine="0"/>
              <w:rPr>
                <w:sz w:val="19"/>
                <w:szCs w:val="19"/>
              </w:rPr>
            </w:pPr>
            <w:r w:rsidRPr="6B33377A">
              <w:rPr>
                <w:sz w:val="19"/>
                <w:szCs w:val="19"/>
              </w:rPr>
              <w:t>Virksomhedens reference til dokumentation</w:t>
            </w:r>
          </w:p>
        </w:tc>
        <w:tc>
          <w:tcPr>
            <w:tcW w:w="5928" w:type="dxa"/>
            <w:shd w:val="clear" w:color="auto" w:fill="auto"/>
          </w:tcPr>
          <w:p w14:paraId="1A2BD2D7" w14:textId="77777777" w:rsidR="006B721F" w:rsidRPr="00624D01" w:rsidRDefault="006B721F">
            <w:pPr>
              <w:tabs>
                <w:tab w:val="left" w:pos="1913"/>
              </w:tabs>
              <w:spacing w:line="230" w:lineRule="auto"/>
              <w:ind w:right="-29"/>
              <w:rPr>
                <w:color w:val="808080" w:themeColor="background1" w:themeShade="80"/>
                <w:sz w:val="19"/>
              </w:rPr>
            </w:pPr>
          </w:p>
        </w:tc>
      </w:tr>
    </w:tbl>
    <w:p w14:paraId="253F06A4" w14:textId="77777777" w:rsidR="006B721F" w:rsidRDefault="006B721F">
      <w:pPr>
        <w:pStyle w:val="Brdtekst"/>
        <w:spacing w:before="1"/>
        <w:ind w:left="631"/>
      </w:pPr>
    </w:p>
    <w:p w14:paraId="6D1926FB" w14:textId="77777777" w:rsidR="000A7367" w:rsidRDefault="000A7367">
      <w:pPr>
        <w:pStyle w:val="Brdtekst"/>
      </w:pPr>
    </w:p>
    <w:p w14:paraId="6D1926FC" w14:textId="77777777" w:rsidR="000A7367" w:rsidRDefault="000A7367">
      <w:pPr>
        <w:pStyle w:val="Brdtekst"/>
        <w:spacing w:before="47"/>
      </w:pPr>
    </w:p>
    <w:p w14:paraId="6D1926FD" w14:textId="77777777" w:rsidR="000A7367" w:rsidRPr="0055382A" w:rsidRDefault="004723A7" w:rsidP="35AD04F3">
      <w:pPr>
        <w:pStyle w:val="Overskrift3"/>
        <w:numPr>
          <w:ilvl w:val="3"/>
          <w:numId w:val="10"/>
        </w:numPr>
        <w:tabs>
          <w:tab w:val="left" w:pos="1431"/>
        </w:tabs>
        <w:ind w:left="1431" w:hanging="803"/>
        <w:rPr>
          <w:i w:val="0"/>
          <w:iCs w:val="0"/>
          <w:color w:val="111111"/>
          <w:sz w:val="18"/>
          <w:szCs w:val="18"/>
          <w:lang w:val="da-DK"/>
        </w:rPr>
      </w:pPr>
      <w:r w:rsidRPr="0055382A">
        <w:rPr>
          <w:color w:val="242424"/>
          <w:w w:val="80"/>
          <w:lang w:val="da-DK"/>
        </w:rPr>
        <w:t>Emissioner</w:t>
      </w:r>
      <w:r w:rsidRPr="0055382A">
        <w:rPr>
          <w:color w:val="242424"/>
          <w:spacing w:val="11"/>
          <w:lang w:val="da-DK"/>
        </w:rPr>
        <w:t xml:space="preserve"> </w:t>
      </w:r>
      <w:r w:rsidRPr="0055382A">
        <w:rPr>
          <w:color w:val="111111"/>
          <w:w w:val="80"/>
          <w:lang w:val="da-DK"/>
        </w:rPr>
        <w:t>til</w:t>
      </w:r>
      <w:r w:rsidRPr="0055382A">
        <w:rPr>
          <w:color w:val="111111"/>
          <w:spacing w:val="12"/>
          <w:lang w:val="da-DK"/>
        </w:rPr>
        <w:t xml:space="preserve"> </w:t>
      </w:r>
      <w:r w:rsidRPr="0055382A">
        <w:rPr>
          <w:color w:val="111111"/>
          <w:w w:val="80"/>
          <w:lang w:val="da-DK"/>
        </w:rPr>
        <w:t>luft</w:t>
      </w:r>
      <w:r w:rsidRPr="0055382A">
        <w:rPr>
          <w:color w:val="111111"/>
          <w:spacing w:val="10"/>
          <w:lang w:val="da-DK"/>
        </w:rPr>
        <w:t xml:space="preserve"> </w:t>
      </w:r>
      <w:r w:rsidRPr="0055382A">
        <w:rPr>
          <w:color w:val="111111"/>
          <w:w w:val="80"/>
          <w:lang w:val="da-DK"/>
        </w:rPr>
        <w:t>fra</w:t>
      </w:r>
      <w:r w:rsidRPr="0055382A">
        <w:rPr>
          <w:color w:val="111111"/>
          <w:spacing w:val="-3"/>
          <w:w w:val="80"/>
          <w:lang w:val="da-DK"/>
        </w:rPr>
        <w:t xml:space="preserve"> </w:t>
      </w:r>
      <w:r w:rsidRPr="0055382A">
        <w:rPr>
          <w:color w:val="111111"/>
          <w:w w:val="80"/>
          <w:lang w:val="da-DK"/>
        </w:rPr>
        <w:t>genbrug</w:t>
      </w:r>
      <w:r w:rsidRPr="0055382A">
        <w:rPr>
          <w:color w:val="111111"/>
          <w:spacing w:val="5"/>
          <w:lang w:val="da-DK"/>
        </w:rPr>
        <w:t xml:space="preserve"> </w:t>
      </w:r>
      <w:r w:rsidRPr="0055382A">
        <w:rPr>
          <w:color w:val="111111"/>
          <w:w w:val="80"/>
          <w:lang w:val="da-DK"/>
        </w:rPr>
        <w:t>af</w:t>
      </w:r>
      <w:r w:rsidRPr="0055382A">
        <w:rPr>
          <w:color w:val="111111"/>
          <w:lang w:val="da-DK"/>
        </w:rPr>
        <w:t xml:space="preserve"> </w:t>
      </w:r>
      <w:r w:rsidRPr="0055382A">
        <w:rPr>
          <w:color w:val="383838"/>
          <w:spacing w:val="-4"/>
          <w:w w:val="80"/>
          <w:lang w:val="da-DK"/>
        </w:rPr>
        <w:t>sand</w:t>
      </w:r>
    </w:p>
    <w:p w14:paraId="6D1926FE" w14:textId="77777777" w:rsidR="000A7367" w:rsidRPr="0055382A" w:rsidRDefault="000A7367">
      <w:pPr>
        <w:pStyle w:val="Brdtekst"/>
        <w:spacing w:before="155"/>
        <w:rPr>
          <w:i/>
          <w:sz w:val="20"/>
          <w:lang w:val="da-DK"/>
        </w:rPr>
      </w:pPr>
    </w:p>
    <w:p w14:paraId="6D1926FF" w14:textId="77777777" w:rsidR="000A7367" w:rsidRPr="0055382A" w:rsidRDefault="004723A7">
      <w:pPr>
        <w:pStyle w:val="Overskrift4"/>
        <w:ind w:left="1197"/>
        <w:rPr>
          <w:lang w:val="da-DK"/>
        </w:rPr>
      </w:pPr>
      <w:r w:rsidRPr="0055382A">
        <w:rPr>
          <w:color w:val="111111"/>
          <w:lang w:val="da-DK"/>
        </w:rPr>
        <w:t>BAT</w:t>
      </w:r>
      <w:r w:rsidRPr="0055382A">
        <w:rPr>
          <w:color w:val="111111"/>
          <w:spacing w:val="-12"/>
          <w:lang w:val="da-DK"/>
        </w:rPr>
        <w:t xml:space="preserve"> </w:t>
      </w:r>
      <w:r w:rsidRPr="0055382A">
        <w:rPr>
          <w:color w:val="111111"/>
          <w:lang w:val="da-DK"/>
        </w:rPr>
        <w:t>31.</w:t>
      </w:r>
      <w:r w:rsidRPr="0055382A">
        <w:rPr>
          <w:color w:val="111111"/>
          <w:spacing w:val="65"/>
          <w:lang w:val="da-DK"/>
        </w:rPr>
        <w:t xml:space="preserve"> </w:t>
      </w:r>
      <w:r w:rsidRPr="0055382A">
        <w:rPr>
          <w:color w:val="111111"/>
          <w:lang w:val="da-DK"/>
        </w:rPr>
        <w:t>For</w:t>
      </w:r>
      <w:r w:rsidRPr="0055382A">
        <w:rPr>
          <w:color w:val="111111"/>
          <w:spacing w:val="-11"/>
          <w:lang w:val="da-DK"/>
        </w:rPr>
        <w:t xml:space="preserve"> </w:t>
      </w:r>
      <w:r w:rsidRPr="0055382A">
        <w:rPr>
          <w:color w:val="111111"/>
          <w:lang w:val="da-DK"/>
        </w:rPr>
        <w:t>at</w:t>
      </w:r>
      <w:r w:rsidRPr="0055382A">
        <w:rPr>
          <w:color w:val="111111"/>
          <w:spacing w:val="-12"/>
          <w:lang w:val="da-DK"/>
        </w:rPr>
        <w:t xml:space="preserve"> </w:t>
      </w:r>
      <w:r w:rsidRPr="0055382A">
        <w:rPr>
          <w:color w:val="111111"/>
          <w:lang w:val="da-DK"/>
        </w:rPr>
        <w:t>reducere</w:t>
      </w:r>
      <w:r w:rsidRPr="0055382A">
        <w:rPr>
          <w:color w:val="111111"/>
          <w:spacing w:val="1"/>
          <w:lang w:val="da-DK"/>
        </w:rPr>
        <w:t xml:space="preserve"> </w:t>
      </w:r>
      <w:r w:rsidRPr="0055382A">
        <w:rPr>
          <w:color w:val="111111"/>
          <w:lang w:val="da-DK"/>
        </w:rPr>
        <w:t>emissioner</w:t>
      </w:r>
      <w:r w:rsidRPr="0055382A">
        <w:rPr>
          <w:color w:val="111111"/>
          <w:spacing w:val="7"/>
          <w:lang w:val="da-DK"/>
        </w:rPr>
        <w:t xml:space="preserve"> </w:t>
      </w:r>
      <w:r w:rsidRPr="0055382A">
        <w:rPr>
          <w:color w:val="111111"/>
          <w:lang w:val="da-DK"/>
        </w:rPr>
        <w:t>til</w:t>
      </w:r>
      <w:r w:rsidRPr="0055382A">
        <w:rPr>
          <w:color w:val="111111"/>
          <w:spacing w:val="-12"/>
          <w:lang w:val="da-DK"/>
        </w:rPr>
        <w:t xml:space="preserve"> </w:t>
      </w:r>
      <w:r w:rsidRPr="0055382A">
        <w:rPr>
          <w:color w:val="111111"/>
          <w:lang w:val="da-DK"/>
        </w:rPr>
        <w:t>luft</w:t>
      </w:r>
      <w:r w:rsidRPr="0055382A">
        <w:rPr>
          <w:color w:val="111111"/>
          <w:spacing w:val="-4"/>
          <w:lang w:val="da-DK"/>
        </w:rPr>
        <w:t xml:space="preserve"> </w:t>
      </w:r>
      <w:r w:rsidRPr="0055382A">
        <w:rPr>
          <w:color w:val="111111"/>
          <w:lang w:val="da-DK"/>
        </w:rPr>
        <w:t>fra</w:t>
      </w:r>
      <w:r w:rsidRPr="0055382A">
        <w:rPr>
          <w:color w:val="111111"/>
          <w:spacing w:val="-12"/>
          <w:lang w:val="da-DK"/>
        </w:rPr>
        <w:t xml:space="preserve"> </w:t>
      </w:r>
      <w:r w:rsidRPr="0055382A">
        <w:rPr>
          <w:color w:val="111111"/>
          <w:lang w:val="da-DK"/>
        </w:rPr>
        <w:t>genbrug</w:t>
      </w:r>
      <w:r w:rsidRPr="0055382A">
        <w:rPr>
          <w:color w:val="111111"/>
          <w:spacing w:val="-7"/>
          <w:lang w:val="da-DK"/>
        </w:rPr>
        <w:t xml:space="preserve"> </w:t>
      </w:r>
      <w:r w:rsidRPr="0055382A">
        <w:rPr>
          <w:color w:val="111111"/>
          <w:lang w:val="da-DK"/>
        </w:rPr>
        <w:t>af</w:t>
      </w:r>
      <w:r w:rsidRPr="0055382A">
        <w:rPr>
          <w:color w:val="111111"/>
          <w:spacing w:val="-15"/>
          <w:lang w:val="da-DK"/>
        </w:rPr>
        <w:t xml:space="preserve"> </w:t>
      </w:r>
      <w:r w:rsidRPr="0055382A">
        <w:rPr>
          <w:color w:val="111111"/>
          <w:lang w:val="da-DK"/>
        </w:rPr>
        <w:t>sand</w:t>
      </w:r>
      <w:r w:rsidRPr="0055382A">
        <w:rPr>
          <w:color w:val="111111"/>
          <w:spacing w:val="-5"/>
          <w:lang w:val="da-DK"/>
        </w:rPr>
        <w:t xml:space="preserve"> </w:t>
      </w:r>
      <w:r w:rsidRPr="0055382A">
        <w:rPr>
          <w:color w:val="111111"/>
          <w:lang w:val="da-DK"/>
        </w:rPr>
        <w:t>er</w:t>
      </w:r>
      <w:r w:rsidRPr="0055382A">
        <w:rPr>
          <w:color w:val="111111"/>
          <w:spacing w:val="-12"/>
          <w:lang w:val="da-DK"/>
        </w:rPr>
        <w:t xml:space="preserve"> </w:t>
      </w:r>
      <w:r w:rsidRPr="0055382A">
        <w:rPr>
          <w:color w:val="111111"/>
          <w:lang w:val="da-DK"/>
        </w:rPr>
        <w:t>det</w:t>
      </w:r>
      <w:r w:rsidRPr="0055382A">
        <w:rPr>
          <w:color w:val="111111"/>
          <w:spacing w:val="-7"/>
          <w:lang w:val="da-DK"/>
        </w:rPr>
        <w:t xml:space="preserve"> </w:t>
      </w:r>
      <w:r w:rsidRPr="0055382A">
        <w:rPr>
          <w:color w:val="111111"/>
          <w:lang w:val="da-DK"/>
        </w:rPr>
        <w:t>BAT</w:t>
      </w:r>
      <w:r w:rsidRPr="0055382A">
        <w:rPr>
          <w:color w:val="111111"/>
          <w:spacing w:val="-22"/>
          <w:lang w:val="da-DK"/>
        </w:rPr>
        <w:t xml:space="preserve"> </w:t>
      </w:r>
      <w:r w:rsidRPr="0055382A">
        <w:rPr>
          <w:color w:val="111111"/>
          <w:spacing w:val="-5"/>
          <w:lang w:val="da-DK"/>
        </w:rPr>
        <w:t>at:</w:t>
      </w:r>
    </w:p>
    <w:p w14:paraId="6D192700" w14:textId="77777777" w:rsidR="000A7367" w:rsidRPr="0055382A" w:rsidRDefault="000A7367">
      <w:pPr>
        <w:pStyle w:val="Brdtekst"/>
        <w:spacing w:before="53"/>
        <w:rPr>
          <w:b/>
          <w:sz w:val="19"/>
          <w:lang w:val="da-DK"/>
        </w:rPr>
      </w:pPr>
    </w:p>
    <w:p w14:paraId="6D192701" w14:textId="77777777" w:rsidR="000A7367" w:rsidRPr="0055382A" w:rsidRDefault="004723A7" w:rsidP="35AD04F3">
      <w:pPr>
        <w:pStyle w:val="Brdtekst"/>
        <w:spacing w:line="225" w:lineRule="auto"/>
        <w:ind w:left="1536" w:right="647"/>
        <w:rPr>
          <w:sz w:val="21"/>
          <w:szCs w:val="21"/>
          <w:lang w:val="da-DK"/>
        </w:rPr>
      </w:pPr>
      <w:r w:rsidRPr="0055382A">
        <w:rPr>
          <w:color w:val="111111"/>
          <w:lang w:val="da-DK"/>
        </w:rPr>
        <w:t>i</w:t>
      </w:r>
      <w:r w:rsidRPr="0055382A">
        <w:rPr>
          <w:color w:val="111111"/>
          <w:spacing w:val="-6"/>
          <w:lang w:val="da-DK"/>
        </w:rPr>
        <w:t xml:space="preserve"> </w:t>
      </w:r>
      <w:r w:rsidRPr="0055382A">
        <w:rPr>
          <w:color w:val="111111"/>
          <w:lang w:val="da-DK"/>
        </w:rPr>
        <w:t>tilfælde</w:t>
      </w:r>
      <w:r w:rsidRPr="0055382A">
        <w:rPr>
          <w:color w:val="111111"/>
          <w:spacing w:val="-1"/>
          <w:lang w:val="da-DK"/>
        </w:rPr>
        <w:t xml:space="preserve"> </w:t>
      </w:r>
      <w:r w:rsidRPr="0055382A">
        <w:rPr>
          <w:color w:val="242424"/>
          <w:lang w:val="da-DK"/>
        </w:rPr>
        <w:t xml:space="preserve">af </w:t>
      </w:r>
      <w:r w:rsidRPr="0055382A">
        <w:rPr>
          <w:color w:val="111111"/>
          <w:lang w:val="da-DK"/>
        </w:rPr>
        <w:t>termisk filtrering af</w:t>
      </w:r>
      <w:r w:rsidRPr="0055382A">
        <w:rPr>
          <w:color w:val="111111"/>
          <w:spacing w:val="-7"/>
          <w:lang w:val="da-DK"/>
        </w:rPr>
        <w:t xml:space="preserve"> </w:t>
      </w:r>
      <w:r w:rsidRPr="0055382A">
        <w:rPr>
          <w:color w:val="111111"/>
          <w:lang w:val="da-DK"/>
        </w:rPr>
        <w:t>sand, enten</w:t>
      </w:r>
      <w:r w:rsidRPr="0055382A">
        <w:rPr>
          <w:color w:val="111111"/>
          <w:spacing w:val="9"/>
          <w:lang w:val="da-DK"/>
        </w:rPr>
        <w:t xml:space="preserve"> </w:t>
      </w:r>
      <w:r w:rsidRPr="0055382A">
        <w:rPr>
          <w:color w:val="111111"/>
          <w:lang w:val="da-DK"/>
        </w:rPr>
        <w:t>anvende elektricitet</w:t>
      </w:r>
      <w:r w:rsidRPr="0055382A">
        <w:rPr>
          <w:color w:val="111111"/>
          <w:spacing w:val="12"/>
          <w:lang w:val="da-DK"/>
        </w:rPr>
        <w:t xml:space="preserve"> </w:t>
      </w:r>
      <w:r w:rsidRPr="0055382A">
        <w:rPr>
          <w:color w:val="111111"/>
          <w:lang w:val="da-DK"/>
        </w:rPr>
        <w:t>fra fossilfrie</w:t>
      </w:r>
      <w:r w:rsidRPr="0055382A">
        <w:rPr>
          <w:color w:val="111111"/>
          <w:spacing w:val="9"/>
          <w:lang w:val="da-DK"/>
        </w:rPr>
        <w:t xml:space="preserve"> </w:t>
      </w:r>
      <w:r w:rsidRPr="0055382A">
        <w:rPr>
          <w:color w:val="111111"/>
          <w:lang w:val="da-DK"/>
        </w:rPr>
        <w:t>energikilder</w:t>
      </w:r>
      <w:r w:rsidRPr="0055382A">
        <w:rPr>
          <w:color w:val="111111"/>
          <w:spacing w:val="14"/>
          <w:lang w:val="da-DK"/>
        </w:rPr>
        <w:t xml:space="preserve"> </w:t>
      </w:r>
      <w:r w:rsidRPr="0055382A">
        <w:rPr>
          <w:color w:val="111111"/>
          <w:lang w:val="da-DK"/>
        </w:rPr>
        <w:t>eller begge teknikkerne</w:t>
      </w:r>
      <w:r w:rsidRPr="0055382A">
        <w:rPr>
          <w:color w:val="111111"/>
          <w:spacing w:val="40"/>
          <w:lang w:val="da-DK"/>
        </w:rPr>
        <w:t xml:space="preserve"> </w:t>
      </w:r>
      <w:r w:rsidRPr="0055382A">
        <w:rPr>
          <w:color w:val="111111"/>
          <w:lang w:val="da-DK"/>
        </w:rPr>
        <w:t xml:space="preserve">a og </w:t>
      </w:r>
      <w:r w:rsidRPr="0055382A">
        <w:rPr>
          <w:color w:val="111111"/>
          <w:sz w:val="21"/>
          <w:szCs w:val="21"/>
          <w:lang w:val="da-DK"/>
        </w:rPr>
        <w:t>b</w:t>
      </w:r>
    </w:p>
    <w:p w14:paraId="6D192702" w14:textId="77777777" w:rsidR="000A7367" w:rsidRPr="0055382A" w:rsidRDefault="000A7367">
      <w:pPr>
        <w:pStyle w:val="Brdtekst"/>
        <w:spacing w:before="54"/>
        <w:rPr>
          <w:lang w:val="da-DK"/>
        </w:rPr>
      </w:pPr>
    </w:p>
    <w:p w14:paraId="6D192703" w14:textId="77777777" w:rsidR="000A7367" w:rsidRPr="0055382A" w:rsidRDefault="004723A7">
      <w:pPr>
        <w:pStyle w:val="Brdtekst"/>
        <w:ind w:left="1536"/>
        <w:rPr>
          <w:lang w:val="da-DK"/>
        </w:rPr>
      </w:pPr>
      <w:r w:rsidRPr="0055382A">
        <w:rPr>
          <w:color w:val="111111"/>
          <w:lang w:val="da-DK"/>
        </w:rPr>
        <w:t>opfange</w:t>
      </w:r>
      <w:r w:rsidRPr="0055382A">
        <w:rPr>
          <w:color w:val="111111"/>
          <w:spacing w:val="12"/>
          <w:lang w:val="da-DK"/>
        </w:rPr>
        <w:t xml:space="preserve"> </w:t>
      </w:r>
      <w:r w:rsidRPr="0055382A">
        <w:rPr>
          <w:color w:val="242424"/>
          <w:lang w:val="da-DK"/>
        </w:rPr>
        <w:t>emissionerne</w:t>
      </w:r>
      <w:r w:rsidRPr="0055382A">
        <w:rPr>
          <w:color w:val="242424"/>
          <w:spacing w:val="22"/>
          <w:lang w:val="da-DK"/>
        </w:rPr>
        <w:t xml:space="preserve"> </w:t>
      </w:r>
      <w:r w:rsidRPr="0055382A">
        <w:rPr>
          <w:color w:val="242424"/>
          <w:lang w:val="da-DK"/>
        </w:rPr>
        <w:t>ved</w:t>
      </w:r>
      <w:r w:rsidRPr="0055382A">
        <w:rPr>
          <w:color w:val="242424"/>
          <w:spacing w:val="19"/>
          <w:lang w:val="da-DK"/>
        </w:rPr>
        <w:t xml:space="preserve"> </w:t>
      </w:r>
      <w:r w:rsidRPr="0055382A">
        <w:rPr>
          <w:color w:val="111111"/>
          <w:lang w:val="da-DK"/>
        </w:rPr>
        <w:t>hjælp</w:t>
      </w:r>
      <w:r w:rsidRPr="0055382A">
        <w:rPr>
          <w:color w:val="111111"/>
          <w:spacing w:val="8"/>
          <w:lang w:val="da-DK"/>
        </w:rPr>
        <w:t xml:space="preserve"> </w:t>
      </w:r>
      <w:r w:rsidRPr="0055382A">
        <w:rPr>
          <w:color w:val="111111"/>
          <w:lang w:val="da-DK"/>
        </w:rPr>
        <w:t>af</w:t>
      </w:r>
      <w:r w:rsidRPr="0055382A">
        <w:rPr>
          <w:color w:val="111111"/>
          <w:spacing w:val="15"/>
          <w:lang w:val="da-DK"/>
        </w:rPr>
        <w:t xml:space="preserve"> </w:t>
      </w:r>
      <w:r w:rsidRPr="0055382A">
        <w:rPr>
          <w:color w:val="111111"/>
          <w:lang w:val="da-DK"/>
        </w:rPr>
        <w:t>teknik</w:t>
      </w:r>
      <w:r w:rsidRPr="0055382A">
        <w:rPr>
          <w:color w:val="111111"/>
          <w:spacing w:val="11"/>
          <w:lang w:val="da-DK"/>
        </w:rPr>
        <w:t xml:space="preserve"> </w:t>
      </w:r>
      <w:r w:rsidRPr="0055382A">
        <w:rPr>
          <w:color w:val="111111"/>
          <w:spacing w:val="-10"/>
          <w:lang w:val="da-DK"/>
        </w:rPr>
        <w:t>c</w:t>
      </w:r>
    </w:p>
    <w:p w14:paraId="6D192704" w14:textId="77777777" w:rsidR="000A7367" w:rsidRPr="0055382A" w:rsidRDefault="000A7367">
      <w:pPr>
        <w:pStyle w:val="Brdtekst"/>
        <w:spacing w:before="57"/>
        <w:rPr>
          <w:lang w:val="da-DK"/>
        </w:rPr>
      </w:pPr>
    </w:p>
    <w:p w14:paraId="6D192705" w14:textId="77777777" w:rsidR="000A7367" w:rsidRPr="0055382A" w:rsidRDefault="004723A7">
      <w:pPr>
        <w:pStyle w:val="Brdtekst"/>
        <w:ind w:left="1543"/>
        <w:rPr>
          <w:lang w:val="da-DK"/>
        </w:rPr>
      </w:pPr>
      <w:r w:rsidRPr="0055382A">
        <w:rPr>
          <w:color w:val="111111"/>
          <w:lang w:val="da-DK"/>
        </w:rPr>
        <w:t>behandle</w:t>
      </w:r>
      <w:r w:rsidRPr="0055382A">
        <w:rPr>
          <w:color w:val="111111"/>
          <w:spacing w:val="17"/>
          <w:lang w:val="da-DK"/>
        </w:rPr>
        <w:t xml:space="preserve"> </w:t>
      </w:r>
      <w:r w:rsidRPr="0055382A">
        <w:rPr>
          <w:color w:val="242424"/>
          <w:lang w:val="da-DK"/>
        </w:rPr>
        <w:t>afgangsgasserne</w:t>
      </w:r>
      <w:r w:rsidRPr="0055382A">
        <w:rPr>
          <w:color w:val="242424"/>
          <w:spacing w:val="7"/>
          <w:lang w:val="da-DK"/>
        </w:rPr>
        <w:t xml:space="preserve"> </w:t>
      </w:r>
      <w:r w:rsidRPr="0055382A">
        <w:rPr>
          <w:color w:val="111111"/>
          <w:lang w:val="da-DK"/>
        </w:rPr>
        <w:t>ved</w:t>
      </w:r>
      <w:r w:rsidRPr="0055382A">
        <w:rPr>
          <w:color w:val="111111"/>
          <w:spacing w:val="24"/>
          <w:lang w:val="da-DK"/>
        </w:rPr>
        <w:t xml:space="preserve"> </w:t>
      </w:r>
      <w:r w:rsidRPr="0055382A">
        <w:rPr>
          <w:color w:val="111111"/>
          <w:lang w:val="da-DK"/>
        </w:rPr>
        <w:t>hjælp</w:t>
      </w:r>
      <w:r w:rsidRPr="0055382A">
        <w:rPr>
          <w:color w:val="111111"/>
          <w:spacing w:val="11"/>
          <w:lang w:val="da-DK"/>
        </w:rPr>
        <w:t xml:space="preserve"> </w:t>
      </w:r>
      <w:r w:rsidRPr="0055382A">
        <w:rPr>
          <w:color w:val="242424"/>
          <w:lang w:val="da-DK"/>
        </w:rPr>
        <w:t>af</w:t>
      </w:r>
      <w:r w:rsidRPr="0055382A">
        <w:rPr>
          <w:color w:val="242424"/>
          <w:spacing w:val="3"/>
          <w:lang w:val="da-DK"/>
        </w:rPr>
        <w:t xml:space="preserve"> </w:t>
      </w:r>
      <w:r w:rsidRPr="0055382A">
        <w:rPr>
          <w:color w:val="111111"/>
          <w:lang w:val="da-DK"/>
        </w:rPr>
        <w:t>en</w:t>
      </w:r>
      <w:r w:rsidRPr="0055382A">
        <w:rPr>
          <w:color w:val="111111"/>
          <w:spacing w:val="7"/>
          <w:lang w:val="da-DK"/>
        </w:rPr>
        <w:t xml:space="preserve"> </w:t>
      </w:r>
      <w:r w:rsidRPr="0055382A">
        <w:rPr>
          <w:color w:val="111111"/>
          <w:lang w:val="da-DK"/>
        </w:rPr>
        <w:t>eller</w:t>
      </w:r>
      <w:r w:rsidRPr="0055382A">
        <w:rPr>
          <w:color w:val="111111"/>
          <w:spacing w:val="8"/>
          <w:lang w:val="da-DK"/>
        </w:rPr>
        <w:t xml:space="preserve"> </w:t>
      </w:r>
      <w:r w:rsidRPr="0055382A">
        <w:rPr>
          <w:color w:val="111111"/>
          <w:lang w:val="da-DK"/>
        </w:rPr>
        <w:t>en</w:t>
      </w:r>
      <w:r w:rsidRPr="0055382A">
        <w:rPr>
          <w:color w:val="111111"/>
          <w:spacing w:val="15"/>
          <w:lang w:val="da-DK"/>
        </w:rPr>
        <w:t xml:space="preserve"> </w:t>
      </w:r>
      <w:r w:rsidRPr="0055382A">
        <w:rPr>
          <w:color w:val="111111"/>
          <w:lang w:val="da-DK"/>
        </w:rPr>
        <w:t>passende</w:t>
      </w:r>
      <w:r w:rsidRPr="0055382A">
        <w:rPr>
          <w:color w:val="111111"/>
          <w:spacing w:val="18"/>
          <w:lang w:val="da-DK"/>
        </w:rPr>
        <w:t xml:space="preserve"> </w:t>
      </w:r>
      <w:r w:rsidRPr="0055382A">
        <w:rPr>
          <w:color w:val="111111"/>
          <w:lang w:val="da-DK"/>
        </w:rPr>
        <w:t>kombination</w:t>
      </w:r>
      <w:r w:rsidRPr="0055382A">
        <w:rPr>
          <w:color w:val="111111"/>
          <w:spacing w:val="29"/>
          <w:lang w:val="da-DK"/>
        </w:rPr>
        <w:t xml:space="preserve"> </w:t>
      </w:r>
      <w:r w:rsidRPr="0055382A">
        <w:rPr>
          <w:color w:val="111111"/>
          <w:lang w:val="da-DK"/>
        </w:rPr>
        <w:t>af</w:t>
      </w:r>
      <w:r w:rsidRPr="0055382A">
        <w:rPr>
          <w:color w:val="111111"/>
          <w:spacing w:val="13"/>
          <w:lang w:val="da-DK"/>
        </w:rPr>
        <w:t xml:space="preserve"> </w:t>
      </w:r>
      <w:r w:rsidRPr="0055382A">
        <w:rPr>
          <w:color w:val="111111"/>
          <w:lang w:val="da-DK"/>
        </w:rPr>
        <w:t>nedenstående</w:t>
      </w:r>
      <w:r w:rsidRPr="0055382A">
        <w:rPr>
          <w:color w:val="111111"/>
          <w:spacing w:val="31"/>
          <w:lang w:val="da-DK"/>
        </w:rPr>
        <w:t xml:space="preserve"> </w:t>
      </w:r>
      <w:r w:rsidRPr="0055382A">
        <w:rPr>
          <w:color w:val="111111"/>
          <w:lang w:val="da-DK"/>
        </w:rPr>
        <w:t>teknikker</w:t>
      </w:r>
      <w:r w:rsidRPr="0055382A">
        <w:rPr>
          <w:color w:val="111111"/>
          <w:spacing w:val="14"/>
          <w:lang w:val="da-DK"/>
        </w:rPr>
        <w:t xml:space="preserve"> </w:t>
      </w:r>
      <w:r w:rsidRPr="0055382A">
        <w:rPr>
          <w:color w:val="111111"/>
          <w:lang w:val="da-DK"/>
        </w:rPr>
        <w:t>d-</w:t>
      </w:r>
      <w:r w:rsidRPr="0055382A">
        <w:rPr>
          <w:color w:val="111111"/>
          <w:spacing w:val="-5"/>
          <w:lang w:val="da-DK"/>
        </w:rPr>
        <w:t>g.</w:t>
      </w:r>
    </w:p>
    <w:p w14:paraId="6D192706" w14:textId="77777777" w:rsidR="000A7367" w:rsidRPr="0055382A" w:rsidRDefault="000A7367">
      <w:pPr>
        <w:pStyle w:val="Brdtekst"/>
        <w:spacing w:before="5"/>
        <w:rPr>
          <w:sz w:val="19"/>
          <w:lang w:val="da-DK"/>
        </w:rPr>
      </w:pPr>
    </w:p>
    <w:tbl>
      <w:tblPr>
        <w:tblW w:w="0" w:type="auto"/>
        <w:tblInd w:w="63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627"/>
        <w:gridCol w:w="2835"/>
        <w:gridCol w:w="2268"/>
        <w:gridCol w:w="2694"/>
      </w:tblGrid>
      <w:tr w:rsidR="00C30BEE" w:rsidRPr="00B41B04" w14:paraId="2C3C03A1" w14:textId="77777777" w:rsidTr="00D74D25">
        <w:trPr>
          <w:trHeight w:val="529"/>
        </w:trPr>
        <w:tc>
          <w:tcPr>
            <w:tcW w:w="1627" w:type="dxa"/>
            <w:tcBorders>
              <w:right w:val="single" w:sz="2" w:space="0" w:color="000000" w:themeColor="text1"/>
            </w:tcBorders>
          </w:tcPr>
          <w:p w14:paraId="20446985" w14:textId="77777777" w:rsidR="00C30BEE" w:rsidRDefault="00C30BEE">
            <w:pPr>
              <w:pStyle w:val="TableParagraph"/>
              <w:spacing w:line="201" w:lineRule="exact"/>
              <w:ind w:left="109"/>
              <w:rPr>
                <w:sz w:val="18"/>
                <w:szCs w:val="18"/>
              </w:rPr>
            </w:pPr>
            <w:r>
              <w:rPr>
                <w:color w:val="1C1C1C"/>
                <w:sz w:val="18"/>
                <w:szCs w:val="18"/>
              </w:rPr>
              <w:t>Teknik</w:t>
            </w:r>
          </w:p>
        </w:tc>
        <w:tc>
          <w:tcPr>
            <w:tcW w:w="2835" w:type="dxa"/>
            <w:tcBorders>
              <w:left w:val="single" w:sz="2" w:space="0" w:color="000000" w:themeColor="text1"/>
            </w:tcBorders>
          </w:tcPr>
          <w:p w14:paraId="7B90CD62" w14:textId="77777777" w:rsidR="00C30BEE" w:rsidRDefault="00C30BEE">
            <w:pPr>
              <w:pStyle w:val="TableParagraph"/>
              <w:spacing w:line="201" w:lineRule="exact"/>
              <w:ind w:left="110"/>
              <w:rPr>
                <w:rFonts w:ascii="Arial"/>
                <w:b/>
                <w:sz w:val="16"/>
                <w:szCs w:val="16"/>
              </w:rPr>
            </w:pPr>
            <w:r>
              <w:rPr>
                <w:color w:val="1C1C1C"/>
                <w:sz w:val="18"/>
                <w:szCs w:val="18"/>
              </w:rPr>
              <w:t>Beskrivelse</w:t>
            </w:r>
          </w:p>
        </w:tc>
        <w:tc>
          <w:tcPr>
            <w:tcW w:w="2268" w:type="dxa"/>
            <w:tcBorders>
              <w:right w:val="double" w:sz="4" w:space="0" w:color="auto"/>
            </w:tcBorders>
          </w:tcPr>
          <w:p w14:paraId="7D242009" w14:textId="77777777" w:rsidR="00C30BEE" w:rsidRDefault="00C30BEE">
            <w:pPr>
              <w:pStyle w:val="TableParagraph"/>
              <w:spacing w:line="201" w:lineRule="exact"/>
              <w:ind w:left="118"/>
              <w:rPr>
                <w:sz w:val="18"/>
                <w:szCs w:val="18"/>
              </w:rPr>
            </w:pPr>
            <w:r>
              <w:rPr>
                <w:color w:val="1C1C1C"/>
                <w:sz w:val="18"/>
                <w:szCs w:val="18"/>
              </w:rPr>
              <w:t>Anvendelse</w:t>
            </w:r>
          </w:p>
        </w:tc>
        <w:tc>
          <w:tcPr>
            <w:tcW w:w="2694" w:type="dxa"/>
            <w:tcBorders>
              <w:top w:val="double" w:sz="4" w:space="0" w:color="auto"/>
              <w:left w:val="double" w:sz="4" w:space="0" w:color="auto"/>
              <w:bottom w:val="double" w:sz="4" w:space="0" w:color="auto"/>
              <w:right w:val="double" w:sz="4" w:space="0" w:color="auto"/>
            </w:tcBorders>
          </w:tcPr>
          <w:p w14:paraId="6DEDE7C9" w14:textId="77777777" w:rsidR="00C30BEE" w:rsidRPr="00EB1CC4" w:rsidRDefault="00C30BEE">
            <w:pPr>
              <w:pStyle w:val="TableParagraph"/>
              <w:spacing w:line="247" w:lineRule="auto"/>
              <w:ind w:left="113" w:right="-29" w:firstLine="6"/>
              <w:jc w:val="center"/>
              <w:rPr>
                <w:color w:val="1C1C1C"/>
                <w:sz w:val="18"/>
                <w:lang w:val="da-DK"/>
              </w:rPr>
            </w:pPr>
            <w:r w:rsidRPr="00342F1F">
              <w:rPr>
                <w:color w:val="1C1C1C"/>
                <w:sz w:val="18"/>
                <w:lang w:val="da-DK"/>
              </w:rPr>
              <w:t xml:space="preserve">Angiv teknikker der anvendes, og beskriv kort hvordan. </w:t>
            </w:r>
          </w:p>
          <w:p w14:paraId="5AE20739" w14:textId="77777777" w:rsidR="00C30BEE" w:rsidRPr="00342F1F" w:rsidRDefault="00C30BEE">
            <w:pPr>
              <w:pStyle w:val="TableParagraph"/>
              <w:spacing w:line="201" w:lineRule="exact"/>
              <w:ind w:left="118"/>
              <w:rPr>
                <w:color w:val="1C1C1C"/>
                <w:sz w:val="18"/>
                <w:szCs w:val="18"/>
                <w:lang w:val="da-DK"/>
              </w:rPr>
            </w:pPr>
            <w:r w:rsidRPr="00342F1F">
              <w:rPr>
                <w:color w:val="1C1C1C"/>
                <w:sz w:val="18"/>
                <w:lang w:val="da-DK"/>
              </w:rPr>
              <w:t>(eller at teknik ikke er relevant)</w:t>
            </w:r>
          </w:p>
        </w:tc>
      </w:tr>
    </w:tbl>
    <w:p w14:paraId="6D19270C" w14:textId="52A22D95" w:rsidR="000A7367" w:rsidRPr="00C30BEE" w:rsidRDefault="004723A7" w:rsidP="005945AC">
      <w:pPr>
        <w:pStyle w:val="Overskrift3"/>
        <w:spacing w:before="132"/>
        <w:rPr>
          <w:sz w:val="10"/>
          <w:lang w:val="da-DK"/>
        </w:rPr>
      </w:pPr>
      <w:r w:rsidRPr="0055382A">
        <w:rPr>
          <w:color w:val="111111"/>
          <w:spacing w:val="-2"/>
          <w:w w:val="85"/>
          <w:lang w:val="da-DK"/>
        </w:rPr>
        <w:t>Teknikker</w:t>
      </w:r>
      <w:r w:rsidRPr="0055382A">
        <w:rPr>
          <w:color w:val="111111"/>
          <w:spacing w:val="3"/>
          <w:lang w:val="da-DK"/>
        </w:rPr>
        <w:t xml:space="preserve"> </w:t>
      </w:r>
      <w:r w:rsidRPr="0055382A">
        <w:rPr>
          <w:color w:val="111111"/>
          <w:spacing w:val="-2"/>
          <w:w w:val="85"/>
          <w:lang w:val="da-DK"/>
        </w:rPr>
        <w:t>til</w:t>
      </w:r>
      <w:r w:rsidRPr="0055382A">
        <w:rPr>
          <w:color w:val="111111"/>
          <w:spacing w:val="1"/>
          <w:lang w:val="da-DK"/>
        </w:rPr>
        <w:t xml:space="preserve"> </w:t>
      </w:r>
      <w:r w:rsidRPr="0055382A">
        <w:rPr>
          <w:color w:val="111111"/>
          <w:spacing w:val="-2"/>
          <w:w w:val="85"/>
          <w:lang w:val="da-DK"/>
        </w:rPr>
        <w:t>reduktion</w:t>
      </w:r>
      <w:r w:rsidRPr="0055382A">
        <w:rPr>
          <w:color w:val="111111"/>
          <w:spacing w:val="6"/>
          <w:lang w:val="da-DK"/>
        </w:rPr>
        <w:t xml:space="preserve"> </w:t>
      </w:r>
      <w:r w:rsidRPr="0055382A">
        <w:rPr>
          <w:color w:val="111111"/>
          <w:spacing w:val="-2"/>
          <w:w w:val="85"/>
          <w:lang w:val="da-DK"/>
        </w:rPr>
        <w:t>af</w:t>
      </w:r>
      <w:r w:rsidRPr="0055382A">
        <w:rPr>
          <w:color w:val="111111"/>
          <w:spacing w:val="-9"/>
          <w:lang w:val="da-DK"/>
        </w:rPr>
        <w:t xml:space="preserve"> </w:t>
      </w:r>
      <w:r w:rsidRPr="0055382A">
        <w:rPr>
          <w:color w:val="111111"/>
          <w:spacing w:val="-2"/>
          <w:w w:val="85"/>
          <w:lang w:val="da-DK"/>
        </w:rPr>
        <w:t>dannelsen</w:t>
      </w:r>
      <w:r w:rsidRPr="0055382A">
        <w:rPr>
          <w:color w:val="111111"/>
          <w:spacing w:val="4"/>
          <w:lang w:val="da-DK"/>
        </w:rPr>
        <w:t xml:space="preserve"> </w:t>
      </w:r>
      <w:r w:rsidRPr="0055382A">
        <w:rPr>
          <w:color w:val="111111"/>
          <w:spacing w:val="-2"/>
          <w:w w:val="85"/>
          <w:lang w:val="da-DK"/>
        </w:rPr>
        <w:t>af</w:t>
      </w:r>
      <w:r w:rsidRPr="0055382A">
        <w:rPr>
          <w:color w:val="111111"/>
          <w:spacing w:val="-3"/>
          <w:w w:val="85"/>
          <w:lang w:val="da-DK"/>
        </w:rPr>
        <w:t xml:space="preserve"> </w:t>
      </w:r>
      <w:r w:rsidRPr="0055382A">
        <w:rPr>
          <w:color w:val="242424"/>
          <w:spacing w:val="-2"/>
          <w:w w:val="85"/>
          <w:lang w:val="da-DK"/>
        </w:rPr>
        <w:t>emissioner</w:t>
      </w:r>
      <w:r w:rsidR="005945AC">
        <w:rPr>
          <w:color w:val="242424"/>
          <w:spacing w:val="-2"/>
          <w:w w:val="85"/>
          <w:lang w:val="da-DK"/>
        </w:rPr>
        <w:t xml:space="preserve"> </w:t>
      </w:r>
    </w:p>
    <w:tbl>
      <w:tblPr>
        <w:tblW w:w="0" w:type="auto"/>
        <w:tblInd w:w="63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21"/>
        <w:gridCol w:w="1417"/>
        <w:gridCol w:w="2835"/>
        <w:gridCol w:w="2268"/>
        <w:gridCol w:w="2694"/>
      </w:tblGrid>
      <w:tr w:rsidR="00C30BEE" w:rsidRPr="00B41B04" w14:paraId="6D192715" w14:textId="78BDE1C9" w:rsidTr="00D74D25">
        <w:trPr>
          <w:trHeight w:val="1446"/>
        </w:trPr>
        <w:tc>
          <w:tcPr>
            <w:tcW w:w="221" w:type="dxa"/>
            <w:tcBorders>
              <w:left w:val="nil"/>
            </w:tcBorders>
          </w:tcPr>
          <w:p w14:paraId="6D19270D" w14:textId="77777777" w:rsidR="00C30BEE" w:rsidRPr="00C30BEE" w:rsidRDefault="00C30BEE">
            <w:pPr>
              <w:pStyle w:val="TableParagraph"/>
              <w:rPr>
                <w:sz w:val="19"/>
                <w:lang w:val="da-DK"/>
              </w:rPr>
            </w:pPr>
          </w:p>
          <w:p w14:paraId="6D19270E" w14:textId="77777777" w:rsidR="00C30BEE" w:rsidRPr="00C30BEE" w:rsidRDefault="00C30BEE">
            <w:pPr>
              <w:pStyle w:val="TableParagraph"/>
              <w:spacing w:before="140"/>
              <w:rPr>
                <w:sz w:val="19"/>
                <w:lang w:val="da-DK"/>
              </w:rPr>
            </w:pPr>
          </w:p>
          <w:p w14:paraId="6D19270F" w14:textId="77777777" w:rsidR="00C30BEE" w:rsidRDefault="00C30BEE">
            <w:pPr>
              <w:pStyle w:val="TableParagraph"/>
              <w:ind w:left="4"/>
              <w:rPr>
                <w:sz w:val="19"/>
              </w:rPr>
            </w:pPr>
            <w:r>
              <w:rPr>
                <w:color w:val="111111"/>
                <w:spacing w:val="-5"/>
                <w:sz w:val="19"/>
              </w:rPr>
              <w:t>a.</w:t>
            </w:r>
          </w:p>
        </w:tc>
        <w:tc>
          <w:tcPr>
            <w:tcW w:w="1417" w:type="dxa"/>
          </w:tcPr>
          <w:p w14:paraId="6D192710" w14:textId="77777777" w:rsidR="00C30BEE" w:rsidRPr="0055382A" w:rsidRDefault="00C30BEE" w:rsidP="35AD04F3">
            <w:pPr>
              <w:pStyle w:val="TableParagraph"/>
              <w:spacing w:before="48" w:line="249" w:lineRule="auto"/>
              <w:ind w:left="105" w:right="98" w:firstLine="4"/>
              <w:jc w:val="both"/>
              <w:rPr>
                <w:sz w:val="18"/>
                <w:szCs w:val="18"/>
                <w:lang w:val="da-DK"/>
              </w:rPr>
            </w:pPr>
            <w:r w:rsidRPr="0055382A">
              <w:rPr>
                <w:color w:val="242424"/>
                <w:sz w:val="18"/>
                <w:szCs w:val="18"/>
                <w:lang w:val="da-DK"/>
              </w:rPr>
              <w:t xml:space="preserve">Anvendelse af et </w:t>
            </w:r>
            <w:r w:rsidRPr="0055382A">
              <w:rPr>
                <w:color w:val="111111"/>
                <w:sz w:val="18"/>
                <w:szCs w:val="18"/>
                <w:lang w:val="da-DK"/>
              </w:rPr>
              <w:t xml:space="preserve">brændsel </w:t>
            </w:r>
            <w:r w:rsidRPr="0055382A">
              <w:rPr>
                <w:color w:val="242424"/>
                <w:sz w:val="18"/>
                <w:szCs w:val="18"/>
                <w:lang w:val="da-DK"/>
              </w:rPr>
              <w:t xml:space="preserve">eller </w:t>
            </w:r>
            <w:r w:rsidRPr="0055382A">
              <w:rPr>
                <w:color w:val="111111"/>
                <w:sz w:val="18"/>
                <w:szCs w:val="18"/>
                <w:lang w:val="da-DK"/>
              </w:rPr>
              <w:t xml:space="preserve">en kombination </w:t>
            </w:r>
            <w:r w:rsidRPr="0055382A">
              <w:rPr>
                <w:color w:val="242424"/>
                <w:sz w:val="18"/>
                <w:szCs w:val="18"/>
                <w:lang w:val="da-DK"/>
              </w:rPr>
              <w:t xml:space="preserve">af </w:t>
            </w:r>
            <w:r w:rsidRPr="0055382A">
              <w:rPr>
                <w:color w:val="111111"/>
                <w:sz w:val="18"/>
                <w:szCs w:val="18"/>
                <w:lang w:val="da-DK"/>
              </w:rPr>
              <w:t xml:space="preserve">brændsler med et lavt potentiale for </w:t>
            </w:r>
            <w:r w:rsidRPr="0055382A">
              <w:rPr>
                <w:color w:val="111111"/>
                <w:spacing w:val="-2"/>
                <w:sz w:val="18"/>
                <w:szCs w:val="18"/>
                <w:lang w:val="da-DK"/>
              </w:rPr>
              <w:t>NOx-dannelse</w:t>
            </w:r>
          </w:p>
        </w:tc>
        <w:tc>
          <w:tcPr>
            <w:tcW w:w="2835" w:type="dxa"/>
          </w:tcPr>
          <w:p w14:paraId="6D192711" w14:textId="77777777" w:rsidR="00C30BEE" w:rsidRPr="0055382A" w:rsidRDefault="00C30BEE">
            <w:pPr>
              <w:pStyle w:val="TableParagraph"/>
              <w:spacing w:before="163"/>
              <w:rPr>
                <w:sz w:val="18"/>
                <w:lang w:val="da-DK"/>
              </w:rPr>
            </w:pPr>
          </w:p>
          <w:p w14:paraId="6D192712" w14:textId="77777777" w:rsidR="00C30BEE" w:rsidRPr="0055382A" w:rsidRDefault="00C30BEE" w:rsidP="35AD04F3">
            <w:pPr>
              <w:pStyle w:val="TableParagraph"/>
              <w:spacing w:line="247" w:lineRule="auto"/>
              <w:ind w:left="109" w:right="91" w:firstLine="2"/>
              <w:jc w:val="both"/>
              <w:rPr>
                <w:sz w:val="18"/>
                <w:szCs w:val="18"/>
                <w:lang w:val="da-DK"/>
              </w:rPr>
            </w:pPr>
            <w:r w:rsidRPr="0055382A">
              <w:rPr>
                <w:color w:val="111111"/>
                <w:sz w:val="18"/>
                <w:szCs w:val="18"/>
                <w:lang w:val="da-DK"/>
              </w:rPr>
              <w:t xml:space="preserve">Brændsler med et lavt potentiale for NOx­ dannelse omfatter naturgas og flydende gas </w:t>
            </w:r>
            <w:r w:rsidRPr="0055382A">
              <w:rPr>
                <w:color w:val="242424"/>
                <w:spacing w:val="-2"/>
                <w:sz w:val="18"/>
                <w:szCs w:val="18"/>
                <w:lang w:val="da-DK"/>
              </w:rPr>
              <w:t>(LPG).</w:t>
            </w:r>
          </w:p>
        </w:tc>
        <w:tc>
          <w:tcPr>
            <w:tcW w:w="2268" w:type="dxa"/>
            <w:tcBorders>
              <w:right w:val="double" w:sz="4" w:space="0" w:color="auto"/>
            </w:tcBorders>
          </w:tcPr>
          <w:p w14:paraId="6D192714" w14:textId="77777777" w:rsidR="00C30BEE" w:rsidRPr="00C30BEE" w:rsidRDefault="00C30BEE" w:rsidP="00C30BEE">
            <w:pPr>
              <w:pStyle w:val="TableParagraph"/>
              <w:spacing w:before="48" w:line="249" w:lineRule="auto"/>
              <w:ind w:right="98"/>
              <w:jc w:val="both"/>
              <w:rPr>
                <w:color w:val="111111"/>
                <w:sz w:val="18"/>
                <w:szCs w:val="18"/>
                <w:lang w:val="da-DK"/>
              </w:rPr>
            </w:pPr>
            <w:r w:rsidRPr="0055382A">
              <w:rPr>
                <w:color w:val="111111"/>
                <w:sz w:val="18"/>
                <w:szCs w:val="18"/>
                <w:lang w:val="da-DK"/>
              </w:rPr>
              <w:t>Anvendelsen kan være</w:t>
            </w:r>
            <w:r w:rsidRPr="00C30BEE">
              <w:rPr>
                <w:color w:val="111111"/>
                <w:sz w:val="18"/>
                <w:szCs w:val="18"/>
                <w:lang w:val="da-DK"/>
              </w:rPr>
              <w:t xml:space="preserve"> </w:t>
            </w:r>
            <w:r w:rsidRPr="0055382A">
              <w:rPr>
                <w:color w:val="111111"/>
                <w:sz w:val="18"/>
                <w:szCs w:val="18"/>
                <w:lang w:val="da-DK"/>
              </w:rPr>
              <w:t xml:space="preserve">begrænset af tilgængelig­ heden af de forskellige typer brændsel, hvilket kan </w:t>
            </w:r>
            <w:r w:rsidRPr="00C30BEE">
              <w:rPr>
                <w:color w:val="111111"/>
                <w:sz w:val="18"/>
                <w:szCs w:val="18"/>
                <w:lang w:val="da-DK"/>
              </w:rPr>
              <w:t xml:space="preserve">afhænge </w:t>
            </w:r>
            <w:r w:rsidRPr="0055382A">
              <w:rPr>
                <w:color w:val="111111"/>
                <w:sz w:val="18"/>
                <w:szCs w:val="18"/>
                <w:lang w:val="da-DK"/>
              </w:rPr>
              <w:t>af</w:t>
            </w:r>
            <w:r w:rsidRPr="00C30BEE">
              <w:rPr>
                <w:color w:val="111111"/>
                <w:sz w:val="18"/>
                <w:szCs w:val="18"/>
                <w:lang w:val="da-DK"/>
              </w:rPr>
              <w:t xml:space="preserve"> </w:t>
            </w:r>
            <w:r w:rsidRPr="0055382A">
              <w:rPr>
                <w:color w:val="111111"/>
                <w:sz w:val="18"/>
                <w:szCs w:val="18"/>
                <w:lang w:val="da-DK"/>
              </w:rPr>
              <w:t>den</w:t>
            </w:r>
            <w:r w:rsidRPr="00C30BEE">
              <w:rPr>
                <w:color w:val="111111"/>
                <w:sz w:val="18"/>
                <w:szCs w:val="18"/>
                <w:lang w:val="da-DK"/>
              </w:rPr>
              <w:t xml:space="preserve"> </w:t>
            </w:r>
            <w:r w:rsidRPr="0055382A">
              <w:rPr>
                <w:color w:val="111111"/>
                <w:sz w:val="18"/>
                <w:szCs w:val="18"/>
                <w:lang w:val="da-DK"/>
              </w:rPr>
              <w:t xml:space="preserve">enkelte medlemsstats </w:t>
            </w:r>
            <w:r w:rsidRPr="00C30BEE">
              <w:rPr>
                <w:color w:val="111111"/>
                <w:sz w:val="18"/>
                <w:szCs w:val="18"/>
                <w:lang w:val="da-DK"/>
              </w:rPr>
              <w:t>energi­ politik.</w:t>
            </w:r>
          </w:p>
        </w:tc>
        <w:tc>
          <w:tcPr>
            <w:tcW w:w="2694" w:type="dxa"/>
            <w:tcBorders>
              <w:top w:val="double" w:sz="4" w:space="0" w:color="auto"/>
              <w:left w:val="double" w:sz="4" w:space="0" w:color="auto"/>
              <w:bottom w:val="double" w:sz="4" w:space="0" w:color="auto"/>
              <w:right w:val="double" w:sz="4" w:space="0" w:color="auto"/>
            </w:tcBorders>
          </w:tcPr>
          <w:p w14:paraId="278BE584" w14:textId="77777777" w:rsidR="00C30BEE" w:rsidRPr="0055382A" w:rsidRDefault="00C30BEE">
            <w:pPr>
              <w:pStyle w:val="TableParagraph"/>
              <w:spacing w:before="57"/>
              <w:rPr>
                <w:sz w:val="18"/>
                <w:lang w:val="da-DK"/>
              </w:rPr>
            </w:pPr>
          </w:p>
        </w:tc>
      </w:tr>
      <w:tr w:rsidR="00C30BEE" w:rsidRPr="00B41B04" w14:paraId="15DD075F" w14:textId="77777777" w:rsidTr="00D74D25">
        <w:trPr>
          <w:trHeight w:val="1446"/>
        </w:trPr>
        <w:tc>
          <w:tcPr>
            <w:tcW w:w="221" w:type="dxa"/>
            <w:tcBorders>
              <w:left w:val="nil"/>
            </w:tcBorders>
          </w:tcPr>
          <w:p w14:paraId="1CF2DA35" w14:textId="77777777" w:rsidR="00C30BEE" w:rsidRPr="00F20216" w:rsidRDefault="00C30BEE" w:rsidP="00C30BEE">
            <w:pPr>
              <w:pStyle w:val="TableParagraph"/>
              <w:rPr>
                <w:sz w:val="18"/>
                <w:lang w:val="da-DK"/>
              </w:rPr>
            </w:pPr>
          </w:p>
          <w:p w14:paraId="2BA9E199" w14:textId="77777777" w:rsidR="00C30BEE" w:rsidRPr="00F20216" w:rsidRDefault="00C30BEE" w:rsidP="00C30BEE">
            <w:pPr>
              <w:pStyle w:val="TableParagraph"/>
              <w:spacing w:before="53"/>
              <w:rPr>
                <w:sz w:val="18"/>
                <w:lang w:val="da-DK"/>
              </w:rPr>
            </w:pPr>
          </w:p>
          <w:p w14:paraId="04CFF59B" w14:textId="2F4062DB" w:rsidR="00C30BEE" w:rsidRPr="00C30BEE" w:rsidRDefault="00C30BEE" w:rsidP="00C30BEE">
            <w:pPr>
              <w:pStyle w:val="TableParagraph"/>
              <w:rPr>
                <w:sz w:val="19"/>
                <w:lang w:val="da-DK"/>
              </w:rPr>
            </w:pPr>
            <w:r>
              <w:rPr>
                <w:color w:val="0F0F0F"/>
                <w:spacing w:val="-5"/>
                <w:w w:val="105"/>
                <w:sz w:val="18"/>
              </w:rPr>
              <w:t>b.</w:t>
            </w:r>
          </w:p>
        </w:tc>
        <w:tc>
          <w:tcPr>
            <w:tcW w:w="1417" w:type="dxa"/>
          </w:tcPr>
          <w:p w14:paraId="390DEDE3" w14:textId="541D2ED8" w:rsidR="00C30BEE" w:rsidRPr="0055382A" w:rsidRDefault="00C30BEE" w:rsidP="00C30BEE">
            <w:pPr>
              <w:pStyle w:val="TableParagraph"/>
              <w:spacing w:before="48" w:line="249" w:lineRule="auto"/>
              <w:ind w:left="105" w:right="98" w:firstLine="4"/>
              <w:jc w:val="both"/>
              <w:rPr>
                <w:color w:val="242424"/>
                <w:sz w:val="18"/>
                <w:szCs w:val="18"/>
                <w:lang w:val="da-DK"/>
              </w:rPr>
            </w:pPr>
            <w:r w:rsidRPr="0055382A">
              <w:rPr>
                <w:color w:val="212121"/>
                <w:sz w:val="18"/>
                <w:szCs w:val="18"/>
                <w:lang w:val="da-DK"/>
              </w:rPr>
              <w:t xml:space="preserve">Anvendelse af et </w:t>
            </w:r>
            <w:r w:rsidRPr="0055382A">
              <w:rPr>
                <w:color w:val="0F0F0F"/>
                <w:sz w:val="18"/>
                <w:szCs w:val="18"/>
                <w:lang w:val="da-DK"/>
              </w:rPr>
              <w:t xml:space="preserve">brændsel eller en kombination </w:t>
            </w:r>
            <w:r w:rsidRPr="0055382A">
              <w:rPr>
                <w:color w:val="212121"/>
                <w:sz w:val="18"/>
                <w:szCs w:val="18"/>
                <w:lang w:val="da-DK"/>
              </w:rPr>
              <w:t xml:space="preserve">af </w:t>
            </w:r>
            <w:r w:rsidRPr="0055382A">
              <w:rPr>
                <w:color w:val="0F0F0F"/>
                <w:sz w:val="18"/>
                <w:szCs w:val="18"/>
                <w:lang w:val="da-DK"/>
              </w:rPr>
              <w:t>brændsler med</w:t>
            </w:r>
            <w:r w:rsidRPr="0055382A">
              <w:rPr>
                <w:color w:val="0F0F0F"/>
                <w:spacing w:val="40"/>
                <w:sz w:val="18"/>
                <w:szCs w:val="18"/>
                <w:lang w:val="da-DK"/>
              </w:rPr>
              <w:t xml:space="preserve"> </w:t>
            </w:r>
            <w:r w:rsidRPr="0055382A">
              <w:rPr>
                <w:color w:val="0F0F0F"/>
                <w:sz w:val="18"/>
                <w:szCs w:val="18"/>
                <w:lang w:val="da-DK"/>
              </w:rPr>
              <w:t xml:space="preserve">lavt </w:t>
            </w:r>
            <w:r w:rsidRPr="0055382A">
              <w:rPr>
                <w:color w:val="212121"/>
                <w:sz w:val="18"/>
                <w:szCs w:val="18"/>
                <w:lang w:val="da-DK"/>
              </w:rPr>
              <w:t>svovlindhold</w:t>
            </w:r>
          </w:p>
        </w:tc>
        <w:tc>
          <w:tcPr>
            <w:tcW w:w="2835" w:type="dxa"/>
          </w:tcPr>
          <w:p w14:paraId="7E9AF2A6" w14:textId="77777777" w:rsidR="00C30BEE" w:rsidRPr="0055382A" w:rsidRDefault="00C30BEE" w:rsidP="00C30BEE">
            <w:pPr>
              <w:pStyle w:val="TableParagraph"/>
              <w:spacing w:before="149"/>
              <w:rPr>
                <w:sz w:val="18"/>
                <w:lang w:val="da-DK"/>
              </w:rPr>
            </w:pPr>
          </w:p>
          <w:p w14:paraId="666BE83E" w14:textId="195BD6DF" w:rsidR="00C30BEE" w:rsidRPr="0055382A" w:rsidRDefault="00C30BEE" w:rsidP="00C30BEE">
            <w:pPr>
              <w:pStyle w:val="TableParagraph"/>
              <w:spacing w:before="163"/>
              <w:rPr>
                <w:sz w:val="18"/>
                <w:lang w:val="da-DK"/>
              </w:rPr>
            </w:pPr>
            <w:r w:rsidRPr="0055382A">
              <w:rPr>
                <w:color w:val="0F0F0F"/>
                <w:sz w:val="18"/>
                <w:szCs w:val="18"/>
                <w:lang w:val="da-DK"/>
              </w:rPr>
              <w:t>Brændsler</w:t>
            </w:r>
            <w:r w:rsidRPr="0055382A">
              <w:rPr>
                <w:color w:val="0F0F0F"/>
                <w:spacing w:val="40"/>
                <w:sz w:val="18"/>
                <w:szCs w:val="18"/>
                <w:lang w:val="da-DK"/>
              </w:rPr>
              <w:t xml:space="preserve"> </w:t>
            </w:r>
            <w:r w:rsidRPr="0055382A">
              <w:rPr>
                <w:color w:val="0F0F0F"/>
                <w:sz w:val="18"/>
                <w:szCs w:val="18"/>
                <w:lang w:val="da-DK"/>
              </w:rPr>
              <w:t>med</w:t>
            </w:r>
            <w:r w:rsidRPr="0055382A">
              <w:rPr>
                <w:color w:val="0F0F0F"/>
                <w:spacing w:val="40"/>
                <w:sz w:val="18"/>
                <w:szCs w:val="18"/>
                <w:lang w:val="da-DK"/>
              </w:rPr>
              <w:t xml:space="preserve"> </w:t>
            </w:r>
            <w:r w:rsidRPr="0055382A">
              <w:rPr>
                <w:color w:val="0F0F0F"/>
                <w:sz w:val="18"/>
                <w:szCs w:val="18"/>
                <w:lang w:val="da-DK"/>
              </w:rPr>
              <w:t>lavt</w:t>
            </w:r>
            <w:r w:rsidRPr="0055382A">
              <w:rPr>
                <w:color w:val="0F0F0F"/>
                <w:spacing w:val="36"/>
                <w:sz w:val="18"/>
                <w:szCs w:val="18"/>
                <w:lang w:val="da-DK"/>
              </w:rPr>
              <w:t xml:space="preserve"> </w:t>
            </w:r>
            <w:r w:rsidRPr="0055382A">
              <w:rPr>
                <w:color w:val="0F0F0F"/>
                <w:sz w:val="18"/>
                <w:szCs w:val="18"/>
                <w:lang w:val="da-DK"/>
              </w:rPr>
              <w:t>svovlindhold</w:t>
            </w:r>
            <w:r w:rsidRPr="0055382A">
              <w:rPr>
                <w:color w:val="0F0F0F"/>
                <w:spacing w:val="40"/>
                <w:sz w:val="18"/>
                <w:szCs w:val="18"/>
                <w:lang w:val="da-DK"/>
              </w:rPr>
              <w:t xml:space="preserve"> </w:t>
            </w:r>
            <w:r w:rsidRPr="0055382A">
              <w:rPr>
                <w:color w:val="0F0F0F"/>
                <w:sz w:val="18"/>
                <w:szCs w:val="18"/>
                <w:lang w:val="da-DK"/>
              </w:rPr>
              <w:t xml:space="preserve">omfatter naturgas og flydende </w:t>
            </w:r>
            <w:r w:rsidRPr="0055382A">
              <w:rPr>
                <w:color w:val="212121"/>
                <w:sz w:val="18"/>
                <w:szCs w:val="18"/>
                <w:lang w:val="da-DK"/>
              </w:rPr>
              <w:t xml:space="preserve">gas </w:t>
            </w:r>
            <w:r w:rsidRPr="0055382A">
              <w:rPr>
                <w:color w:val="0F0F0F"/>
                <w:sz w:val="18"/>
                <w:szCs w:val="18"/>
                <w:lang w:val="da-DK"/>
              </w:rPr>
              <w:t>(LPG).</w:t>
            </w:r>
          </w:p>
        </w:tc>
        <w:tc>
          <w:tcPr>
            <w:tcW w:w="2268" w:type="dxa"/>
            <w:tcBorders>
              <w:right w:val="double" w:sz="4" w:space="0" w:color="auto"/>
            </w:tcBorders>
          </w:tcPr>
          <w:p w14:paraId="54B97700" w14:textId="734EF98F" w:rsidR="00C30BEE" w:rsidRPr="0055382A" w:rsidRDefault="00C30BEE" w:rsidP="00C30BEE">
            <w:pPr>
              <w:pStyle w:val="TableParagraph"/>
              <w:spacing w:before="48" w:line="249" w:lineRule="auto"/>
              <w:ind w:right="98"/>
              <w:jc w:val="both"/>
              <w:rPr>
                <w:color w:val="111111"/>
                <w:sz w:val="18"/>
                <w:szCs w:val="18"/>
                <w:lang w:val="da-DK"/>
              </w:rPr>
            </w:pPr>
            <w:r w:rsidRPr="0055382A">
              <w:rPr>
                <w:color w:val="212121"/>
                <w:sz w:val="18"/>
                <w:szCs w:val="18"/>
                <w:lang w:val="da-DK"/>
              </w:rPr>
              <w:t xml:space="preserve">Anvendelsen </w:t>
            </w:r>
            <w:r w:rsidRPr="0055382A">
              <w:rPr>
                <w:color w:val="0F0F0F"/>
                <w:sz w:val="18"/>
                <w:szCs w:val="18"/>
                <w:lang w:val="da-DK"/>
              </w:rPr>
              <w:t>kan være</w:t>
            </w:r>
            <w:r w:rsidRPr="0055382A">
              <w:rPr>
                <w:color w:val="0F0F0F"/>
                <w:spacing w:val="-5"/>
                <w:sz w:val="18"/>
                <w:szCs w:val="18"/>
                <w:lang w:val="da-DK"/>
              </w:rPr>
              <w:t xml:space="preserve"> </w:t>
            </w:r>
            <w:r w:rsidRPr="0055382A">
              <w:rPr>
                <w:color w:val="0F0F0F"/>
                <w:sz w:val="18"/>
                <w:szCs w:val="18"/>
                <w:lang w:val="da-DK"/>
              </w:rPr>
              <w:t xml:space="preserve">begrænset af tilgængelig­ heden </w:t>
            </w:r>
            <w:r w:rsidRPr="0055382A">
              <w:rPr>
                <w:color w:val="212121"/>
                <w:sz w:val="18"/>
                <w:szCs w:val="18"/>
                <w:lang w:val="da-DK"/>
              </w:rPr>
              <w:t xml:space="preserve">af </w:t>
            </w:r>
            <w:r w:rsidRPr="0055382A">
              <w:rPr>
                <w:color w:val="0F0F0F"/>
                <w:sz w:val="18"/>
                <w:szCs w:val="18"/>
                <w:lang w:val="da-DK"/>
              </w:rPr>
              <w:t>de forskellige typer brændsel</w:t>
            </w:r>
            <w:r w:rsidRPr="0055382A">
              <w:rPr>
                <w:color w:val="3B3B3B"/>
                <w:sz w:val="18"/>
                <w:szCs w:val="18"/>
                <w:lang w:val="da-DK"/>
              </w:rPr>
              <w:t xml:space="preserve">, </w:t>
            </w:r>
            <w:r w:rsidRPr="0055382A">
              <w:rPr>
                <w:color w:val="0F0F0F"/>
                <w:sz w:val="18"/>
                <w:szCs w:val="18"/>
                <w:lang w:val="da-DK"/>
              </w:rPr>
              <w:t>hvilket kan afhænge</w:t>
            </w:r>
            <w:r w:rsidRPr="0055382A">
              <w:rPr>
                <w:color w:val="0F0F0F"/>
                <w:spacing w:val="-5"/>
                <w:sz w:val="18"/>
                <w:szCs w:val="18"/>
                <w:lang w:val="da-DK"/>
              </w:rPr>
              <w:t xml:space="preserve"> </w:t>
            </w:r>
            <w:r w:rsidRPr="0055382A">
              <w:rPr>
                <w:color w:val="0F0F0F"/>
                <w:sz w:val="18"/>
                <w:szCs w:val="18"/>
                <w:lang w:val="da-DK"/>
              </w:rPr>
              <w:t>af</w:t>
            </w:r>
            <w:r w:rsidRPr="0055382A">
              <w:rPr>
                <w:color w:val="0F0F0F"/>
                <w:spacing w:val="-7"/>
                <w:sz w:val="18"/>
                <w:szCs w:val="18"/>
                <w:lang w:val="da-DK"/>
              </w:rPr>
              <w:t xml:space="preserve"> </w:t>
            </w:r>
            <w:r w:rsidRPr="0055382A">
              <w:rPr>
                <w:color w:val="0F0F0F"/>
                <w:sz w:val="18"/>
                <w:szCs w:val="18"/>
                <w:lang w:val="da-DK"/>
              </w:rPr>
              <w:t xml:space="preserve">den </w:t>
            </w:r>
            <w:r w:rsidRPr="0055382A">
              <w:rPr>
                <w:color w:val="212121"/>
                <w:sz w:val="18"/>
                <w:szCs w:val="18"/>
                <w:lang w:val="da-DK"/>
              </w:rPr>
              <w:t xml:space="preserve">enkelte </w:t>
            </w:r>
            <w:r w:rsidRPr="0055382A">
              <w:rPr>
                <w:color w:val="0F0F0F"/>
                <w:sz w:val="18"/>
                <w:szCs w:val="18"/>
                <w:lang w:val="da-DK"/>
              </w:rPr>
              <w:t xml:space="preserve">medlemsstats </w:t>
            </w:r>
            <w:r w:rsidRPr="0055382A">
              <w:rPr>
                <w:color w:val="212121"/>
                <w:sz w:val="18"/>
                <w:szCs w:val="18"/>
                <w:lang w:val="da-DK"/>
              </w:rPr>
              <w:t xml:space="preserve">energi­ </w:t>
            </w:r>
            <w:r w:rsidRPr="0055382A">
              <w:rPr>
                <w:color w:val="0F0F0F"/>
                <w:spacing w:val="-2"/>
                <w:sz w:val="18"/>
                <w:szCs w:val="18"/>
                <w:lang w:val="da-DK"/>
              </w:rPr>
              <w:t>politik.</w:t>
            </w:r>
          </w:p>
        </w:tc>
        <w:tc>
          <w:tcPr>
            <w:tcW w:w="2694" w:type="dxa"/>
            <w:tcBorders>
              <w:top w:val="double" w:sz="4" w:space="0" w:color="auto"/>
              <w:left w:val="double" w:sz="4" w:space="0" w:color="auto"/>
              <w:bottom w:val="double" w:sz="4" w:space="0" w:color="auto"/>
              <w:right w:val="double" w:sz="4" w:space="0" w:color="auto"/>
            </w:tcBorders>
          </w:tcPr>
          <w:p w14:paraId="6A172B17" w14:textId="77777777" w:rsidR="00C30BEE" w:rsidRPr="0055382A" w:rsidRDefault="00C30BEE" w:rsidP="00C30BEE">
            <w:pPr>
              <w:pStyle w:val="TableParagraph"/>
              <w:spacing w:before="57"/>
              <w:rPr>
                <w:sz w:val="18"/>
                <w:lang w:val="da-DK"/>
              </w:rPr>
            </w:pPr>
          </w:p>
        </w:tc>
      </w:tr>
    </w:tbl>
    <w:p w14:paraId="6D192725" w14:textId="48F5F99E" w:rsidR="000A7367" w:rsidRDefault="005945AC">
      <w:pPr>
        <w:pStyle w:val="Overskrift3"/>
        <w:spacing w:before="23"/>
        <w:ind w:left="627"/>
        <w:rPr>
          <w:color w:val="212121"/>
        </w:rPr>
      </w:pPr>
      <w:r w:rsidRPr="00F20216">
        <w:rPr>
          <w:color w:val="0F0F0F"/>
          <w:w w:val="85"/>
          <w:lang w:val="da-DK"/>
        </w:rPr>
        <w:t xml:space="preserve"> </w:t>
      </w:r>
      <w:r w:rsidRPr="35AD04F3">
        <w:rPr>
          <w:color w:val="0F0F0F"/>
          <w:w w:val="85"/>
        </w:rPr>
        <w:t>Opfangning</w:t>
      </w:r>
      <w:r w:rsidRPr="35AD04F3">
        <w:rPr>
          <w:color w:val="0F0F0F"/>
          <w:spacing w:val="8"/>
        </w:rPr>
        <w:t xml:space="preserve"> </w:t>
      </w:r>
      <w:r w:rsidRPr="35AD04F3">
        <w:rPr>
          <w:color w:val="0F0F0F"/>
          <w:w w:val="85"/>
        </w:rPr>
        <w:t>af</w:t>
      </w:r>
      <w:r w:rsidRPr="35AD04F3">
        <w:rPr>
          <w:color w:val="0F0F0F"/>
          <w:spacing w:val="-7"/>
        </w:rPr>
        <w:t xml:space="preserve"> </w:t>
      </w:r>
      <w:r w:rsidRPr="35AD04F3">
        <w:rPr>
          <w:color w:val="212121"/>
          <w:spacing w:val="-2"/>
          <w:w w:val="85"/>
        </w:rPr>
        <w:t>emissioner</w:t>
      </w:r>
    </w:p>
    <w:p w14:paraId="6D192726" w14:textId="77777777" w:rsidR="000A7367" w:rsidRDefault="000A7367">
      <w:pPr>
        <w:pStyle w:val="Brdtekst"/>
        <w:spacing w:before="4"/>
        <w:rPr>
          <w:i/>
          <w:sz w:val="12"/>
        </w:rPr>
      </w:pPr>
    </w:p>
    <w:tbl>
      <w:tblPr>
        <w:tblW w:w="0" w:type="auto"/>
        <w:tblInd w:w="63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21"/>
        <w:gridCol w:w="1417"/>
        <w:gridCol w:w="2835"/>
        <w:gridCol w:w="2268"/>
        <w:gridCol w:w="2694"/>
      </w:tblGrid>
      <w:tr w:rsidR="005945AC" w14:paraId="6D192732" w14:textId="668F6D8A" w:rsidTr="00D74D25">
        <w:trPr>
          <w:trHeight w:val="1458"/>
        </w:trPr>
        <w:tc>
          <w:tcPr>
            <w:tcW w:w="221" w:type="dxa"/>
            <w:tcBorders>
              <w:left w:val="nil"/>
            </w:tcBorders>
          </w:tcPr>
          <w:p w14:paraId="6D192727" w14:textId="77777777" w:rsidR="005945AC" w:rsidRDefault="005945AC">
            <w:pPr>
              <w:pStyle w:val="TableParagraph"/>
              <w:rPr>
                <w:i/>
                <w:sz w:val="13"/>
              </w:rPr>
            </w:pPr>
          </w:p>
          <w:p w14:paraId="6D192728" w14:textId="77777777" w:rsidR="005945AC" w:rsidRDefault="005945AC">
            <w:pPr>
              <w:pStyle w:val="TableParagraph"/>
              <w:rPr>
                <w:i/>
                <w:sz w:val="13"/>
              </w:rPr>
            </w:pPr>
          </w:p>
          <w:p w14:paraId="6D192729" w14:textId="77777777" w:rsidR="005945AC" w:rsidRDefault="005945AC">
            <w:pPr>
              <w:pStyle w:val="TableParagraph"/>
              <w:rPr>
                <w:i/>
                <w:sz w:val="13"/>
              </w:rPr>
            </w:pPr>
          </w:p>
          <w:p w14:paraId="6D19272A" w14:textId="77777777" w:rsidR="005945AC" w:rsidRDefault="005945AC">
            <w:pPr>
              <w:pStyle w:val="TableParagraph"/>
              <w:spacing w:before="23"/>
              <w:rPr>
                <w:i/>
                <w:sz w:val="13"/>
              </w:rPr>
            </w:pPr>
          </w:p>
          <w:p w14:paraId="6D19272B" w14:textId="77777777" w:rsidR="005945AC" w:rsidRDefault="005945AC">
            <w:pPr>
              <w:pStyle w:val="TableParagraph"/>
              <w:ind w:left="6"/>
              <w:rPr>
                <w:sz w:val="13"/>
              </w:rPr>
            </w:pPr>
            <w:r>
              <w:rPr>
                <w:color w:val="0F0F0F"/>
                <w:spacing w:val="-5"/>
                <w:w w:val="105"/>
                <w:sz w:val="13"/>
              </w:rPr>
              <w:t>C.</w:t>
            </w:r>
          </w:p>
        </w:tc>
        <w:tc>
          <w:tcPr>
            <w:tcW w:w="1417" w:type="dxa"/>
          </w:tcPr>
          <w:p w14:paraId="6D19272C" w14:textId="77777777" w:rsidR="005945AC" w:rsidRPr="0055382A" w:rsidRDefault="005945AC" w:rsidP="35AD04F3">
            <w:pPr>
              <w:pStyle w:val="TableParagraph"/>
              <w:spacing w:before="41"/>
              <w:ind w:left="115"/>
              <w:jc w:val="both"/>
              <w:rPr>
                <w:sz w:val="18"/>
                <w:szCs w:val="18"/>
                <w:lang w:val="da-DK"/>
              </w:rPr>
            </w:pPr>
            <w:r w:rsidRPr="0055382A">
              <w:rPr>
                <w:color w:val="212121"/>
                <w:sz w:val="18"/>
                <w:szCs w:val="18"/>
                <w:lang w:val="da-DK"/>
              </w:rPr>
              <w:t>Udsugning</w:t>
            </w:r>
            <w:r w:rsidRPr="0055382A">
              <w:rPr>
                <w:color w:val="212121"/>
                <w:spacing w:val="67"/>
                <w:w w:val="150"/>
                <w:sz w:val="18"/>
                <w:szCs w:val="18"/>
                <w:lang w:val="da-DK"/>
              </w:rPr>
              <w:t xml:space="preserve">   </w:t>
            </w:r>
            <w:r w:rsidRPr="0055382A">
              <w:rPr>
                <w:color w:val="212121"/>
                <w:spacing w:val="-5"/>
                <w:sz w:val="18"/>
                <w:szCs w:val="18"/>
                <w:lang w:val="da-DK"/>
              </w:rPr>
              <w:t>af</w:t>
            </w:r>
          </w:p>
          <w:p w14:paraId="6D19272D" w14:textId="77777777" w:rsidR="005945AC" w:rsidRPr="0055382A" w:rsidRDefault="005945AC" w:rsidP="35AD04F3">
            <w:pPr>
              <w:pStyle w:val="TableParagraph"/>
              <w:spacing w:before="5" w:line="247" w:lineRule="auto"/>
              <w:ind w:left="101" w:right="102" w:firstLine="3"/>
              <w:jc w:val="both"/>
              <w:rPr>
                <w:sz w:val="18"/>
                <w:szCs w:val="18"/>
                <w:lang w:val="da-DK"/>
              </w:rPr>
            </w:pPr>
            <w:r w:rsidRPr="0055382A">
              <w:rPr>
                <w:color w:val="0F0F0F"/>
                <w:sz w:val="18"/>
                <w:szCs w:val="18"/>
                <w:lang w:val="da-DK"/>
              </w:rPr>
              <w:t xml:space="preserve">emissioner fra </w:t>
            </w:r>
            <w:r w:rsidRPr="0055382A">
              <w:rPr>
                <w:color w:val="212121"/>
                <w:sz w:val="18"/>
                <w:szCs w:val="18"/>
                <w:lang w:val="da-DK"/>
              </w:rPr>
              <w:t xml:space="preserve">genbrug </w:t>
            </w:r>
            <w:r w:rsidRPr="0055382A">
              <w:rPr>
                <w:color w:val="0F0F0F"/>
                <w:sz w:val="18"/>
                <w:szCs w:val="18"/>
                <w:lang w:val="da-DK"/>
              </w:rPr>
              <w:t xml:space="preserve">af </w:t>
            </w:r>
            <w:r w:rsidRPr="0055382A">
              <w:rPr>
                <w:color w:val="212121"/>
                <w:sz w:val="18"/>
                <w:szCs w:val="18"/>
                <w:lang w:val="da-DK"/>
              </w:rPr>
              <w:t>sand</w:t>
            </w:r>
            <w:r w:rsidRPr="0055382A">
              <w:rPr>
                <w:color w:val="212121"/>
                <w:spacing w:val="80"/>
                <w:sz w:val="18"/>
                <w:szCs w:val="18"/>
                <w:lang w:val="da-DK"/>
              </w:rPr>
              <w:t xml:space="preserve"> </w:t>
            </w:r>
            <w:r w:rsidRPr="0055382A">
              <w:rPr>
                <w:color w:val="212121"/>
                <w:sz w:val="18"/>
                <w:szCs w:val="18"/>
                <w:lang w:val="da-DK"/>
              </w:rPr>
              <w:t xml:space="preserve">så </w:t>
            </w:r>
            <w:r w:rsidRPr="0055382A">
              <w:rPr>
                <w:color w:val="0F0F0F"/>
                <w:sz w:val="18"/>
                <w:szCs w:val="18"/>
                <w:lang w:val="da-DK"/>
              </w:rPr>
              <w:t xml:space="preserve">tæt </w:t>
            </w:r>
            <w:r w:rsidRPr="0055382A">
              <w:rPr>
                <w:color w:val="212121"/>
                <w:sz w:val="18"/>
                <w:szCs w:val="18"/>
                <w:lang w:val="da-DK"/>
              </w:rPr>
              <w:t xml:space="preserve">som </w:t>
            </w:r>
            <w:r w:rsidRPr="0055382A">
              <w:rPr>
                <w:color w:val="0F0F0F"/>
                <w:sz w:val="18"/>
                <w:szCs w:val="18"/>
                <w:lang w:val="da-DK"/>
              </w:rPr>
              <w:t xml:space="preserve">muligt på </w:t>
            </w:r>
            <w:r w:rsidRPr="0055382A">
              <w:rPr>
                <w:color w:val="212121"/>
                <w:sz w:val="18"/>
                <w:szCs w:val="18"/>
                <w:lang w:val="da-DK"/>
              </w:rPr>
              <w:t xml:space="preserve">emissionskil­ </w:t>
            </w:r>
            <w:r w:rsidRPr="0055382A">
              <w:rPr>
                <w:color w:val="0F0F0F"/>
                <w:spacing w:val="-4"/>
                <w:sz w:val="18"/>
                <w:szCs w:val="18"/>
                <w:lang w:val="da-DK"/>
              </w:rPr>
              <w:t>den</w:t>
            </w:r>
          </w:p>
        </w:tc>
        <w:tc>
          <w:tcPr>
            <w:tcW w:w="2835" w:type="dxa"/>
          </w:tcPr>
          <w:p w14:paraId="6D19272E" w14:textId="77777777" w:rsidR="005945AC" w:rsidRPr="0055382A" w:rsidRDefault="005945AC" w:rsidP="35AD04F3">
            <w:pPr>
              <w:pStyle w:val="TableParagraph"/>
              <w:spacing w:before="41" w:line="247" w:lineRule="auto"/>
              <w:ind w:left="108" w:right="90" w:firstLine="8"/>
              <w:jc w:val="both"/>
              <w:rPr>
                <w:sz w:val="18"/>
                <w:szCs w:val="18"/>
                <w:lang w:val="da-DK"/>
              </w:rPr>
            </w:pPr>
            <w:r w:rsidRPr="0055382A">
              <w:rPr>
                <w:color w:val="212121"/>
                <w:sz w:val="18"/>
                <w:szCs w:val="18"/>
                <w:lang w:val="da-DK"/>
              </w:rPr>
              <w:t xml:space="preserve">Emissioner </w:t>
            </w:r>
            <w:r w:rsidRPr="0055382A">
              <w:rPr>
                <w:color w:val="0F0F0F"/>
                <w:sz w:val="18"/>
                <w:szCs w:val="18"/>
                <w:lang w:val="da-DK"/>
              </w:rPr>
              <w:t xml:space="preserve">fra genvinding </w:t>
            </w:r>
            <w:r w:rsidRPr="0055382A">
              <w:rPr>
                <w:color w:val="212121"/>
                <w:sz w:val="18"/>
                <w:szCs w:val="18"/>
                <w:lang w:val="da-DK"/>
              </w:rPr>
              <w:t xml:space="preserve">af sand </w:t>
            </w:r>
            <w:r w:rsidRPr="0055382A">
              <w:rPr>
                <w:color w:val="0F0F0F"/>
                <w:sz w:val="18"/>
                <w:szCs w:val="18"/>
                <w:lang w:val="da-DK"/>
              </w:rPr>
              <w:t>udsuges f</w:t>
            </w:r>
            <w:r w:rsidRPr="0055382A">
              <w:rPr>
                <w:color w:val="3B3B3B"/>
                <w:sz w:val="18"/>
                <w:szCs w:val="18"/>
                <w:lang w:val="da-DK"/>
              </w:rPr>
              <w:t>.</w:t>
            </w:r>
            <w:r w:rsidRPr="0055382A">
              <w:rPr>
                <w:color w:val="0F0F0F"/>
                <w:sz w:val="18"/>
                <w:szCs w:val="18"/>
                <w:lang w:val="da-DK"/>
              </w:rPr>
              <w:t xml:space="preserve">eks. ved hjælp </w:t>
            </w:r>
            <w:r w:rsidRPr="0055382A">
              <w:rPr>
                <w:color w:val="212121"/>
                <w:sz w:val="18"/>
                <w:szCs w:val="18"/>
                <w:lang w:val="da-DK"/>
              </w:rPr>
              <w:t xml:space="preserve">af </w:t>
            </w:r>
            <w:r w:rsidRPr="0055382A">
              <w:rPr>
                <w:color w:val="0F0F0F"/>
                <w:sz w:val="18"/>
                <w:szCs w:val="18"/>
                <w:lang w:val="da-DK"/>
              </w:rPr>
              <w:t>indkapsling eller en em­ hætte.</w:t>
            </w:r>
            <w:r w:rsidRPr="0055382A">
              <w:rPr>
                <w:color w:val="0F0F0F"/>
                <w:spacing w:val="-7"/>
                <w:sz w:val="18"/>
                <w:szCs w:val="18"/>
                <w:lang w:val="da-DK"/>
              </w:rPr>
              <w:t xml:space="preserve"> </w:t>
            </w:r>
            <w:r w:rsidRPr="0055382A">
              <w:rPr>
                <w:color w:val="0F0F0F"/>
                <w:sz w:val="18"/>
                <w:szCs w:val="18"/>
                <w:lang w:val="da-DK"/>
              </w:rPr>
              <w:t>Dette</w:t>
            </w:r>
            <w:r w:rsidRPr="0055382A">
              <w:rPr>
                <w:color w:val="0F0F0F"/>
                <w:spacing w:val="-7"/>
                <w:sz w:val="18"/>
                <w:szCs w:val="18"/>
                <w:lang w:val="da-DK"/>
              </w:rPr>
              <w:t xml:space="preserve"> </w:t>
            </w:r>
            <w:r w:rsidRPr="0055382A">
              <w:rPr>
                <w:color w:val="0F0F0F"/>
                <w:sz w:val="18"/>
                <w:szCs w:val="18"/>
                <w:lang w:val="da-DK"/>
              </w:rPr>
              <w:t xml:space="preserve">omfatter udsugning af røggasser </w:t>
            </w:r>
            <w:r w:rsidRPr="0055382A">
              <w:rPr>
                <w:color w:val="212121"/>
                <w:sz w:val="18"/>
                <w:szCs w:val="18"/>
                <w:lang w:val="da-DK"/>
              </w:rPr>
              <w:t xml:space="preserve">fra </w:t>
            </w:r>
            <w:r w:rsidRPr="0055382A">
              <w:rPr>
                <w:color w:val="0F0F0F"/>
                <w:sz w:val="18"/>
                <w:szCs w:val="18"/>
                <w:lang w:val="da-DK"/>
              </w:rPr>
              <w:t>fluid bed-ovne, roterende ovne eller her­ dovne</w:t>
            </w:r>
            <w:r w:rsidRPr="0055382A">
              <w:rPr>
                <w:color w:val="0F0F0F"/>
                <w:spacing w:val="-12"/>
                <w:sz w:val="18"/>
                <w:szCs w:val="18"/>
                <w:lang w:val="da-DK"/>
              </w:rPr>
              <w:t xml:space="preserve"> </w:t>
            </w:r>
            <w:r w:rsidRPr="0055382A">
              <w:rPr>
                <w:color w:val="0F0F0F"/>
                <w:sz w:val="18"/>
                <w:szCs w:val="18"/>
                <w:lang w:val="da-DK"/>
              </w:rPr>
              <w:t>osv.</w:t>
            </w:r>
            <w:r w:rsidRPr="0055382A">
              <w:rPr>
                <w:color w:val="3B3B3B"/>
                <w:sz w:val="18"/>
                <w:szCs w:val="18"/>
                <w:lang w:val="da-DK"/>
              </w:rPr>
              <w:t>,</w:t>
            </w:r>
            <w:r w:rsidRPr="0055382A">
              <w:rPr>
                <w:color w:val="3B3B3B"/>
                <w:spacing w:val="-11"/>
                <w:sz w:val="18"/>
                <w:szCs w:val="18"/>
                <w:lang w:val="da-DK"/>
              </w:rPr>
              <w:t xml:space="preserve"> </w:t>
            </w:r>
            <w:r w:rsidRPr="0055382A">
              <w:rPr>
                <w:color w:val="0F0F0F"/>
                <w:sz w:val="18"/>
                <w:szCs w:val="18"/>
                <w:lang w:val="da-DK"/>
              </w:rPr>
              <w:t>der</w:t>
            </w:r>
            <w:r w:rsidRPr="0055382A">
              <w:rPr>
                <w:color w:val="0F0F0F"/>
                <w:spacing w:val="-11"/>
                <w:sz w:val="18"/>
                <w:szCs w:val="18"/>
                <w:lang w:val="da-DK"/>
              </w:rPr>
              <w:t xml:space="preserve"> </w:t>
            </w:r>
            <w:r w:rsidRPr="0055382A">
              <w:rPr>
                <w:color w:val="212121"/>
                <w:sz w:val="18"/>
                <w:szCs w:val="18"/>
                <w:lang w:val="da-DK"/>
              </w:rPr>
              <w:t>anvendes</w:t>
            </w:r>
            <w:r w:rsidRPr="0055382A">
              <w:rPr>
                <w:color w:val="212121"/>
                <w:spacing w:val="-4"/>
                <w:sz w:val="18"/>
                <w:szCs w:val="18"/>
                <w:lang w:val="da-DK"/>
              </w:rPr>
              <w:t xml:space="preserve"> </w:t>
            </w:r>
            <w:r w:rsidRPr="0055382A">
              <w:rPr>
                <w:color w:val="0F0F0F"/>
                <w:sz w:val="18"/>
                <w:szCs w:val="18"/>
                <w:lang w:val="da-DK"/>
              </w:rPr>
              <w:t>til</w:t>
            </w:r>
            <w:r w:rsidRPr="0055382A">
              <w:rPr>
                <w:color w:val="0F0F0F"/>
                <w:spacing w:val="-2"/>
                <w:sz w:val="18"/>
                <w:szCs w:val="18"/>
                <w:lang w:val="da-DK"/>
              </w:rPr>
              <w:t xml:space="preserve"> </w:t>
            </w:r>
            <w:r w:rsidRPr="0055382A">
              <w:rPr>
                <w:color w:val="0F0F0F"/>
                <w:sz w:val="18"/>
                <w:szCs w:val="18"/>
                <w:lang w:val="da-DK"/>
              </w:rPr>
              <w:t xml:space="preserve">termisk filtrering </w:t>
            </w:r>
            <w:r w:rsidRPr="0055382A">
              <w:rPr>
                <w:color w:val="212121"/>
                <w:sz w:val="18"/>
                <w:szCs w:val="18"/>
                <w:lang w:val="da-DK"/>
              </w:rPr>
              <w:t>af sand.</w:t>
            </w:r>
          </w:p>
        </w:tc>
        <w:tc>
          <w:tcPr>
            <w:tcW w:w="2268" w:type="dxa"/>
            <w:tcBorders>
              <w:right w:val="double" w:sz="4" w:space="0" w:color="auto"/>
            </w:tcBorders>
          </w:tcPr>
          <w:p w14:paraId="6D19272F" w14:textId="77777777" w:rsidR="005945AC" w:rsidRPr="0055382A" w:rsidRDefault="005945AC">
            <w:pPr>
              <w:pStyle w:val="TableParagraph"/>
              <w:rPr>
                <w:i/>
                <w:sz w:val="18"/>
                <w:lang w:val="da-DK"/>
              </w:rPr>
            </w:pPr>
          </w:p>
          <w:p w14:paraId="6D192730" w14:textId="77777777" w:rsidR="005945AC" w:rsidRPr="0055382A" w:rsidRDefault="005945AC">
            <w:pPr>
              <w:pStyle w:val="TableParagraph"/>
              <w:spacing w:before="160"/>
              <w:rPr>
                <w:i/>
                <w:sz w:val="18"/>
                <w:lang w:val="da-DK"/>
              </w:rPr>
            </w:pPr>
          </w:p>
          <w:p w14:paraId="6D192731" w14:textId="77777777" w:rsidR="005945AC" w:rsidRDefault="005945AC" w:rsidP="35AD04F3">
            <w:pPr>
              <w:pStyle w:val="TableParagraph"/>
              <w:spacing w:before="1"/>
              <w:ind w:left="119"/>
              <w:rPr>
                <w:sz w:val="18"/>
                <w:szCs w:val="18"/>
              </w:rPr>
            </w:pPr>
            <w:r w:rsidRPr="35AD04F3">
              <w:rPr>
                <w:color w:val="0F0F0F"/>
                <w:sz w:val="18"/>
                <w:szCs w:val="18"/>
              </w:rPr>
              <w:t>Kan</w:t>
            </w:r>
            <w:r w:rsidRPr="35AD04F3">
              <w:rPr>
                <w:color w:val="0F0F0F"/>
                <w:spacing w:val="4"/>
                <w:sz w:val="18"/>
                <w:szCs w:val="18"/>
              </w:rPr>
              <w:t xml:space="preserve"> </w:t>
            </w:r>
            <w:r w:rsidRPr="35AD04F3">
              <w:rPr>
                <w:color w:val="212121"/>
                <w:sz w:val="18"/>
                <w:szCs w:val="18"/>
              </w:rPr>
              <w:t>anvendes</w:t>
            </w:r>
            <w:r w:rsidRPr="35AD04F3">
              <w:rPr>
                <w:color w:val="212121"/>
                <w:spacing w:val="-4"/>
                <w:sz w:val="18"/>
                <w:szCs w:val="18"/>
              </w:rPr>
              <w:t xml:space="preserve"> </w:t>
            </w:r>
            <w:r w:rsidRPr="35AD04F3">
              <w:rPr>
                <w:color w:val="0F0F0F"/>
                <w:spacing w:val="-2"/>
                <w:sz w:val="18"/>
                <w:szCs w:val="18"/>
              </w:rPr>
              <w:t>generelt.</w:t>
            </w:r>
          </w:p>
        </w:tc>
        <w:tc>
          <w:tcPr>
            <w:tcW w:w="2694" w:type="dxa"/>
            <w:tcBorders>
              <w:top w:val="double" w:sz="4" w:space="0" w:color="auto"/>
              <w:left w:val="double" w:sz="4" w:space="0" w:color="auto"/>
              <w:bottom w:val="double" w:sz="4" w:space="0" w:color="auto"/>
              <w:right w:val="double" w:sz="4" w:space="0" w:color="auto"/>
            </w:tcBorders>
          </w:tcPr>
          <w:p w14:paraId="276A47DD" w14:textId="77777777" w:rsidR="005945AC" w:rsidRPr="0055382A" w:rsidRDefault="005945AC">
            <w:pPr>
              <w:pStyle w:val="TableParagraph"/>
              <w:rPr>
                <w:i/>
                <w:sz w:val="18"/>
                <w:lang w:val="da-DK"/>
              </w:rPr>
            </w:pPr>
          </w:p>
        </w:tc>
      </w:tr>
    </w:tbl>
    <w:p w14:paraId="6D192733" w14:textId="77777777" w:rsidR="000A7367" w:rsidRDefault="004723A7" w:rsidP="35AD04F3">
      <w:pPr>
        <w:spacing w:before="23"/>
        <w:ind w:left="634"/>
        <w:rPr>
          <w:i/>
          <w:iCs/>
          <w:sz w:val="20"/>
          <w:szCs w:val="20"/>
        </w:rPr>
      </w:pPr>
      <w:r w:rsidRPr="35AD04F3">
        <w:rPr>
          <w:i/>
          <w:iCs/>
          <w:color w:val="0F0F0F"/>
          <w:w w:val="80"/>
          <w:sz w:val="20"/>
          <w:szCs w:val="20"/>
        </w:rPr>
        <w:t>Behandling</w:t>
      </w:r>
      <w:r w:rsidRPr="35AD04F3">
        <w:rPr>
          <w:i/>
          <w:iCs/>
          <w:color w:val="0F0F0F"/>
          <w:spacing w:val="18"/>
          <w:sz w:val="20"/>
          <w:szCs w:val="20"/>
        </w:rPr>
        <w:t xml:space="preserve"> </w:t>
      </w:r>
      <w:r w:rsidRPr="35AD04F3">
        <w:rPr>
          <w:i/>
          <w:iCs/>
          <w:color w:val="0F0F0F"/>
          <w:w w:val="80"/>
          <w:sz w:val="20"/>
          <w:szCs w:val="20"/>
        </w:rPr>
        <w:t>af</w:t>
      </w:r>
      <w:r w:rsidRPr="35AD04F3">
        <w:rPr>
          <w:i/>
          <w:iCs/>
          <w:color w:val="0F0F0F"/>
          <w:spacing w:val="2"/>
          <w:sz w:val="20"/>
          <w:szCs w:val="20"/>
        </w:rPr>
        <w:t xml:space="preserve"> </w:t>
      </w:r>
      <w:r w:rsidRPr="35AD04F3">
        <w:rPr>
          <w:i/>
          <w:iCs/>
          <w:color w:val="0F0F0F"/>
          <w:spacing w:val="-2"/>
          <w:w w:val="80"/>
          <w:sz w:val="20"/>
          <w:szCs w:val="20"/>
        </w:rPr>
        <w:t>afgangsgasser</w:t>
      </w:r>
    </w:p>
    <w:p w14:paraId="6D192734" w14:textId="77777777" w:rsidR="000A7367" w:rsidRDefault="000A7367">
      <w:pPr>
        <w:pStyle w:val="Brdtekst"/>
        <w:spacing w:before="2"/>
        <w:rPr>
          <w:i/>
          <w:sz w:val="12"/>
        </w:rPr>
      </w:pPr>
    </w:p>
    <w:tbl>
      <w:tblPr>
        <w:tblW w:w="0" w:type="auto"/>
        <w:tblInd w:w="63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26"/>
        <w:gridCol w:w="1412"/>
        <w:gridCol w:w="2835"/>
        <w:gridCol w:w="2268"/>
        <w:gridCol w:w="2694"/>
      </w:tblGrid>
      <w:tr w:rsidR="00D74D25" w14:paraId="6D19273A" w14:textId="447765E1" w:rsidTr="00D74D25">
        <w:trPr>
          <w:trHeight w:val="606"/>
        </w:trPr>
        <w:tc>
          <w:tcPr>
            <w:tcW w:w="226" w:type="dxa"/>
            <w:tcBorders>
              <w:left w:val="nil"/>
              <w:bottom w:val="single" w:sz="6" w:space="0" w:color="000000"/>
              <w:right w:val="single" w:sz="6" w:space="0" w:color="000000"/>
            </w:tcBorders>
          </w:tcPr>
          <w:p w14:paraId="6D192735" w14:textId="5C19A185" w:rsidR="00D74D25" w:rsidRDefault="00D74D25" w:rsidP="005945AC">
            <w:pPr>
              <w:pStyle w:val="TableParagraph"/>
              <w:spacing w:before="43"/>
              <w:rPr>
                <w:sz w:val="18"/>
                <w:szCs w:val="18"/>
              </w:rPr>
            </w:pPr>
            <w:r>
              <w:rPr>
                <w:sz w:val="18"/>
                <w:szCs w:val="18"/>
              </w:rPr>
              <w:t xml:space="preserve">d. </w:t>
            </w:r>
          </w:p>
        </w:tc>
        <w:tc>
          <w:tcPr>
            <w:tcW w:w="1412" w:type="dxa"/>
            <w:tcBorders>
              <w:left w:val="nil"/>
              <w:bottom w:val="nil"/>
              <w:right w:val="single" w:sz="6" w:space="0" w:color="000000"/>
            </w:tcBorders>
          </w:tcPr>
          <w:p w14:paraId="4664041A" w14:textId="295CBD7A" w:rsidR="00D74D25" w:rsidRDefault="00D74D25" w:rsidP="00D74D25">
            <w:pPr>
              <w:pStyle w:val="TableParagraph"/>
              <w:spacing w:before="43"/>
              <w:rPr>
                <w:sz w:val="18"/>
                <w:szCs w:val="18"/>
              </w:rPr>
            </w:pPr>
            <w:r w:rsidRPr="35AD04F3">
              <w:rPr>
                <w:color w:val="0F0F0F"/>
                <w:spacing w:val="-2"/>
                <w:w w:val="105"/>
                <w:sz w:val="18"/>
                <w:szCs w:val="18"/>
              </w:rPr>
              <w:t>Cyklonseparato</w:t>
            </w:r>
            <w:r>
              <w:rPr>
                <w:color w:val="0F0F0F"/>
                <w:spacing w:val="-2"/>
                <w:w w:val="105"/>
                <w:sz w:val="18"/>
                <w:szCs w:val="18"/>
              </w:rPr>
              <w:t>rer</w:t>
            </w:r>
          </w:p>
        </w:tc>
        <w:tc>
          <w:tcPr>
            <w:tcW w:w="2835" w:type="dxa"/>
            <w:tcBorders>
              <w:left w:val="single" w:sz="6" w:space="0" w:color="000000"/>
            </w:tcBorders>
          </w:tcPr>
          <w:p w14:paraId="6D192736" w14:textId="680FEF81" w:rsidR="00D74D25" w:rsidRDefault="00D74D25" w:rsidP="35AD04F3">
            <w:pPr>
              <w:pStyle w:val="TableParagraph"/>
              <w:spacing w:before="43"/>
              <w:ind w:left="105"/>
              <w:rPr>
                <w:sz w:val="18"/>
                <w:szCs w:val="18"/>
              </w:rPr>
            </w:pPr>
            <w:r w:rsidRPr="35AD04F3">
              <w:rPr>
                <w:color w:val="212121"/>
                <w:sz w:val="18"/>
                <w:szCs w:val="18"/>
              </w:rPr>
              <w:t>Se</w:t>
            </w:r>
            <w:r w:rsidRPr="35AD04F3">
              <w:rPr>
                <w:color w:val="212121"/>
                <w:spacing w:val="-7"/>
                <w:sz w:val="18"/>
                <w:szCs w:val="18"/>
              </w:rPr>
              <w:t xml:space="preserve"> </w:t>
            </w:r>
            <w:r w:rsidRPr="35AD04F3">
              <w:rPr>
                <w:color w:val="212121"/>
                <w:sz w:val="18"/>
                <w:szCs w:val="18"/>
              </w:rPr>
              <w:t>afsnit</w:t>
            </w:r>
            <w:r w:rsidRPr="35AD04F3">
              <w:rPr>
                <w:color w:val="212121"/>
                <w:spacing w:val="7"/>
                <w:sz w:val="18"/>
                <w:szCs w:val="18"/>
              </w:rPr>
              <w:t xml:space="preserve"> </w:t>
            </w:r>
            <w:r w:rsidRPr="35AD04F3">
              <w:rPr>
                <w:color w:val="0F0F0F"/>
                <w:spacing w:val="-2"/>
                <w:sz w:val="18"/>
                <w:szCs w:val="18"/>
              </w:rPr>
              <w:t>1.4.3</w:t>
            </w:r>
            <w:r w:rsidRPr="35AD04F3">
              <w:rPr>
                <w:color w:val="3B3B3B"/>
                <w:spacing w:val="-2"/>
                <w:sz w:val="18"/>
                <w:szCs w:val="18"/>
              </w:rPr>
              <w:t>.</w:t>
            </w:r>
          </w:p>
        </w:tc>
        <w:tc>
          <w:tcPr>
            <w:tcW w:w="2268" w:type="dxa"/>
            <w:vMerge w:val="restart"/>
            <w:tcBorders>
              <w:right w:val="double" w:sz="4" w:space="0" w:color="000000"/>
            </w:tcBorders>
          </w:tcPr>
          <w:p w14:paraId="6D192737" w14:textId="77777777" w:rsidR="00D74D25" w:rsidRDefault="00D74D25">
            <w:pPr>
              <w:pStyle w:val="TableParagraph"/>
              <w:rPr>
                <w:i/>
                <w:sz w:val="18"/>
              </w:rPr>
            </w:pPr>
          </w:p>
          <w:p w14:paraId="6D192738" w14:textId="77777777" w:rsidR="00D74D25" w:rsidRDefault="00D74D25">
            <w:pPr>
              <w:pStyle w:val="TableParagraph"/>
              <w:spacing w:before="143"/>
              <w:rPr>
                <w:i/>
                <w:sz w:val="18"/>
              </w:rPr>
            </w:pPr>
          </w:p>
          <w:p w14:paraId="6D192739" w14:textId="77777777" w:rsidR="00D74D25" w:rsidRDefault="00D74D25" w:rsidP="35AD04F3">
            <w:pPr>
              <w:pStyle w:val="TableParagraph"/>
              <w:spacing w:before="1"/>
              <w:ind w:left="119"/>
              <w:rPr>
                <w:sz w:val="18"/>
                <w:szCs w:val="18"/>
              </w:rPr>
            </w:pPr>
            <w:r w:rsidRPr="35AD04F3">
              <w:rPr>
                <w:color w:val="0F0F0F"/>
                <w:sz w:val="18"/>
                <w:szCs w:val="18"/>
              </w:rPr>
              <w:t>Kan</w:t>
            </w:r>
            <w:r w:rsidRPr="35AD04F3">
              <w:rPr>
                <w:color w:val="0F0F0F"/>
                <w:spacing w:val="3"/>
                <w:sz w:val="18"/>
                <w:szCs w:val="18"/>
              </w:rPr>
              <w:t xml:space="preserve"> </w:t>
            </w:r>
            <w:r w:rsidRPr="35AD04F3">
              <w:rPr>
                <w:color w:val="212121"/>
                <w:sz w:val="18"/>
                <w:szCs w:val="18"/>
              </w:rPr>
              <w:t>anvendes</w:t>
            </w:r>
            <w:r w:rsidRPr="35AD04F3">
              <w:rPr>
                <w:color w:val="212121"/>
                <w:spacing w:val="-3"/>
                <w:sz w:val="18"/>
                <w:szCs w:val="18"/>
              </w:rPr>
              <w:t xml:space="preserve"> </w:t>
            </w:r>
            <w:r w:rsidRPr="35AD04F3">
              <w:rPr>
                <w:color w:val="212121"/>
                <w:spacing w:val="-2"/>
                <w:sz w:val="18"/>
                <w:szCs w:val="18"/>
              </w:rPr>
              <w:t>generelt.</w:t>
            </w:r>
          </w:p>
        </w:tc>
        <w:tc>
          <w:tcPr>
            <w:tcW w:w="2694" w:type="dxa"/>
            <w:tcBorders>
              <w:top w:val="double" w:sz="4" w:space="0" w:color="000000"/>
              <w:left w:val="double" w:sz="4" w:space="0" w:color="000000"/>
              <w:bottom w:val="double" w:sz="4" w:space="0" w:color="000000"/>
              <w:right w:val="double" w:sz="4" w:space="0" w:color="000000"/>
            </w:tcBorders>
          </w:tcPr>
          <w:p w14:paraId="338C4DAB" w14:textId="77777777" w:rsidR="00D74D25" w:rsidRDefault="00D74D25">
            <w:pPr>
              <w:pStyle w:val="TableParagraph"/>
              <w:rPr>
                <w:i/>
                <w:sz w:val="18"/>
              </w:rPr>
            </w:pPr>
          </w:p>
        </w:tc>
      </w:tr>
      <w:tr w:rsidR="00D74D25" w14:paraId="6D192744" w14:textId="24088681" w:rsidTr="00D74D25">
        <w:trPr>
          <w:trHeight w:val="395"/>
        </w:trPr>
        <w:tc>
          <w:tcPr>
            <w:tcW w:w="226" w:type="dxa"/>
            <w:tcBorders>
              <w:top w:val="single" w:sz="6" w:space="0" w:color="000000"/>
              <w:left w:val="nil"/>
            </w:tcBorders>
          </w:tcPr>
          <w:p w14:paraId="6D192740" w14:textId="273FFCC3" w:rsidR="00D74D25" w:rsidRPr="005945AC" w:rsidRDefault="00D74D25" w:rsidP="005945AC">
            <w:pPr>
              <w:pStyle w:val="TableParagraph"/>
              <w:spacing w:before="46"/>
              <w:ind w:left="4"/>
              <w:rPr>
                <w:sz w:val="18"/>
              </w:rPr>
            </w:pPr>
            <w:r>
              <w:rPr>
                <w:color w:val="0F0F0F"/>
                <w:spacing w:val="-5"/>
                <w:w w:val="105"/>
                <w:sz w:val="18"/>
              </w:rPr>
              <w:t>e.</w:t>
            </w:r>
          </w:p>
        </w:tc>
        <w:tc>
          <w:tcPr>
            <w:tcW w:w="1412" w:type="dxa"/>
            <w:tcBorders>
              <w:right w:val="single" w:sz="4" w:space="0" w:color="000000" w:themeColor="text1"/>
            </w:tcBorders>
          </w:tcPr>
          <w:p w14:paraId="6D192741" w14:textId="77777777" w:rsidR="00D74D25" w:rsidRDefault="00D74D25" w:rsidP="35AD04F3">
            <w:pPr>
              <w:pStyle w:val="TableParagraph"/>
              <w:spacing w:before="46"/>
              <w:ind w:left="108"/>
              <w:rPr>
                <w:sz w:val="18"/>
                <w:szCs w:val="18"/>
              </w:rPr>
            </w:pPr>
            <w:r w:rsidRPr="35AD04F3">
              <w:rPr>
                <w:color w:val="0F0F0F"/>
                <w:spacing w:val="-2"/>
                <w:sz w:val="18"/>
                <w:szCs w:val="18"/>
              </w:rPr>
              <w:t>Posefilter</w:t>
            </w:r>
          </w:p>
        </w:tc>
        <w:tc>
          <w:tcPr>
            <w:tcW w:w="2835" w:type="dxa"/>
            <w:tcBorders>
              <w:left w:val="single" w:sz="4" w:space="0" w:color="000000" w:themeColor="text1"/>
            </w:tcBorders>
          </w:tcPr>
          <w:p w14:paraId="6D192742" w14:textId="77777777" w:rsidR="00D74D25" w:rsidRDefault="00D74D25" w:rsidP="35AD04F3">
            <w:pPr>
              <w:pStyle w:val="TableParagraph"/>
              <w:spacing w:before="46"/>
              <w:ind w:left="105"/>
              <w:rPr>
                <w:sz w:val="18"/>
                <w:szCs w:val="18"/>
              </w:rPr>
            </w:pPr>
            <w:r w:rsidRPr="35AD04F3">
              <w:rPr>
                <w:color w:val="0F0F0F"/>
                <w:sz w:val="18"/>
                <w:szCs w:val="18"/>
              </w:rPr>
              <w:t>Se</w:t>
            </w:r>
            <w:r w:rsidRPr="35AD04F3">
              <w:rPr>
                <w:color w:val="0F0F0F"/>
                <w:spacing w:val="-7"/>
                <w:sz w:val="18"/>
                <w:szCs w:val="18"/>
              </w:rPr>
              <w:t xml:space="preserve"> </w:t>
            </w:r>
            <w:r w:rsidRPr="35AD04F3">
              <w:rPr>
                <w:color w:val="212121"/>
                <w:sz w:val="18"/>
                <w:szCs w:val="18"/>
              </w:rPr>
              <w:t>afsnit</w:t>
            </w:r>
            <w:r w:rsidRPr="35AD04F3">
              <w:rPr>
                <w:color w:val="212121"/>
                <w:spacing w:val="7"/>
                <w:sz w:val="18"/>
                <w:szCs w:val="18"/>
              </w:rPr>
              <w:t xml:space="preserve"> </w:t>
            </w:r>
            <w:r w:rsidRPr="35AD04F3">
              <w:rPr>
                <w:color w:val="0F0F0F"/>
                <w:spacing w:val="-2"/>
                <w:sz w:val="18"/>
                <w:szCs w:val="18"/>
              </w:rPr>
              <w:t>1.4.3</w:t>
            </w:r>
            <w:r w:rsidRPr="35AD04F3">
              <w:rPr>
                <w:color w:val="3B3B3B"/>
                <w:spacing w:val="-2"/>
                <w:sz w:val="18"/>
                <w:szCs w:val="18"/>
              </w:rPr>
              <w:t>.</w:t>
            </w:r>
          </w:p>
        </w:tc>
        <w:tc>
          <w:tcPr>
            <w:tcW w:w="2268" w:type="dxa"/>
            <w:vMerge/>
            <w:tcBorders>
              <w:right w:val="double" w:sz="4" w:space="0" w:color="000000"/>
            </w:tcBorders>
          </w:tcPr>
          <w:p w14:paraId="6D192743" w14:textId="77777777" w:rsidR="00D74D25" w:rsidRDefault="00D74D25">
            <w:pPr>
              <w:rPr>
                <w:sz w:val="2"/>
                <w:szCs w:val="2"/>
              </w:rPr>
            </w:pPr>
          </w:p>
        </w:tc>
        <w:tc>
          <w:tcPr>
            <w:tcW w:w="2694" w:type="dxa"/>
            <w:tcBorders>
              <w:top w:val="double" w:sz="4" w:space="0" w:color="000000"/>
              <w:left w:val="double" w:sz="4" w:space="0" w:color="000000"/>
              <w:bottom w:val="double" w:sz="4" w:space="0" w:color="000000"/>
              <w:right w:val="double" w:sz="4" w:space="0" w:color="000000"/>
            </w:tcBorders>
          </w:tcPr>
          <w:p w14:paraId="761CB822" w14:textId="77777777" w:rsidR="00D74D25" w:rsidRDefault="00D74D25">
            <w:pPr>
              <w:rPr>
                <w:sz w:val="2"/>
                <w:szCs w:val="2"/>
              </w:rPr>
            </w:pPr>
          </w:p>
        </w:tc>
      </w:tr>
      <w:tr w:rsidR="00D74D25" w14:paraId="6D192749" w14:textId="401307E8" w:rsidTr="00D74D25">
        <w:trPr>
          <w:trHeight w:val="393"/>
        </w:trPr>
        <w:tc>
          <w:tcPr>
            <w:tcW w:w="226" w:type="dxa"/>
          </w:tcPr>
          <w:p w14:paraId="0587F011" w14:textId="12C3A1B1" w:rsidR="00D74D25" w:rsidRDefault="00D74D25" w:rsidP="005945AC">
            <w:pPr>
              <w:pStyle w:val="TableParagraph"/>
              <w:rPr>
                <w:i/>
                <w:sz w:val="19"/>
              </w:rPr>
            </w:pPr>
            <w:r>
              <w:rPr>
                <w:i/>
                <w:sz w:val="19"/>
              </w:rPr>
              <w:t xml:space="preserve">f. </w:t>
            </w:r>
          </w:p>
          <w:p w14:paraId="6D192745" w14:textId="45AB7841" w:rsidR="00D74D25" w:rsidRDefault="00D74D25" w:rsidP="005945AC">
            <w:pPr>
              <w:pStyle w:val="TableParagraph"/>
              <w:rPr>
                <w:sz w:val="2"/>
                <w:szCs w:val="2"/>
              </w:rPr>
            </w:pPr>
          </w:p>
        </w:tc>
        <w:tc>
          <w:tcPr>
            <w:tcW w:w="1412" w:type="dxa"/>
            <w:tcBorders>
              <w:right w:val="single" w:sz="4" w:space="0" w:color="000000" w:themeColor="text1"/>
            </w:tcBorders>
          </w:tcPr>
          <w:p w14:paraId="6D192746" w14:textId="77777777" w:rsidR="00D74D25" w:rsidRDefault="00D74D25" w:rsidP="35AD04F3">
            <w:pPr>
              <w:pStyle w:val="TableParagraph"/>
              <w:spacing w:before="45"/>
              <w:ind w:left="109"/>
              <w:rPr>
                <w:sz w:val="18"/>
                <w:szCs w:val="18"/>
              </w:rPr>
            </w:pPr>
            <w:r w:rsidRPr="35AD04F3">
              <w:rPr>
                <w:color w:val="0F0F0F"/>
                <w:spacing w:val="-2"/>
                <w:sz w:val="18"/>
                <w:szCs w:val="18"/>
              </w:rPr>
              <w:t>Vådskrubning</w:t>
            </w:r>
          </w:p>
        </w:tc>
        <w:tc>
          <w:tcPr>
            <w:tcW w:w="2835" w:type="dxa"/>
            <w:tcBorders>
              <w:left w:val="single" w:sz="4" w:space="0" w:color="000000" w:themeColor="text1"/>
            </w:tcBorders>
          </w:tcPr>
          <w:p w14:paraId="6D192747" w14:textId="77777777" w:rsidR="00D74D25" w:rsidRDefault="00D74D25" w:rsidP="35AD04F3">
            <w:pPr>
              <w:pStyle w:val="TableParagraph"/>
              <w:spacing w:before="45"/>
              <w:ind w:left="105"/>
              <w:rPr>
                <w:sz w:val="18"/>
                <w:szCs w:val="18"/>
              </w:rPr>
            </w:pPr>
            <w:r w:rsidRPr="35AD04F3">
              <w:rPr>
                <w:color w:val="212121"/>
                <w:sz w:val="18"/>
                <w:szCs w:val="18"/>
              </w:rPr>
              <w:t>Se</w:t>
            </w:r>
            <w:r w:rsidRPr="35AD04F3">
              <w:rPr>
                <w:color w:val="212121"/>
                <w:spacing w:val="-7"/>
                <w:sz w:val="18"/>
                <w:szCs w:val="18"/>
              </w:rPr>
              <w:t xml:space="preserve"> </w:t>
            </w:r>
            <w:r w:rsidRPr="35AD04F3">
              <w:rPr>
                <w:color w:val="212121"/>
                <w:sz w:val="18"/>
                <w:szCs w:val="18"/>
              </w:rPr>
              <w:t>afsnit</w:t>
            </w:r>
            <w:r w:rsidRPr="35AD04F3">
              <w:rPr>
                <w:color w:val="212121"/>
                <w:spacing w:val="7"/>
                <w:sz w:val="18"/>
                <w:szCs w:val="18"/>
              </w:rPr>
              <w:t xml:space="preserve"> </w:t>
            </w:r>
            <w:r w:rsidRPr="35AD04F3">
              <w:rPr>
                <w:color w:val="0F0F0F"/>
                <w:spacing w:val="-2"/>
                <w:sz w:val="18"/>
                <w:szCs w:val="18"/>
              </w:rPr>
              <w:t>1.4.3.</w:t>
            </w:r>
          </w:p>
        </w:tc>
        <w:tc>
          <w:tcPr>
            <w:tcW w:w="2268" w:type="dxa"/>
            <w:vMerge/>
            <w:tcBorders>
              <w:right w:val="double" w:sz="4" w:space="0" w:color="000000"/>
            </w:tcBorders>
          </w:tcPr>
          <w:p w14:paraId="6D192748" w14:textId="77777777" w:rsidR="00D74D25" w:rsidRDefault="00D74D25">
            <w:pPr>
              <w:rPr>
                <w:sz w:val="2"/>
                <w:szCs w:val="2"/>
              </w:rPr>
            </w:pPr>
          </w:p>
        </w:tc>
        <w:tc>
          <w:tcPr>
            <w:tcW w:w="2694" w:type="dxa"/>
            <w:tcBorders>
              <w:top w:val="double" w:sz="4" w:space="0" w:color="000000"/>
              <w:left w:val="double" w:sz="4" w:space="0" w:color="000000"/>
              <w:bottom w:val="double" w:sz="4" w:space="0" w:color="000000"/>
              <w:right w:val="double" w:sz="4" w:space="0" w:color="000000"/>
            </w:tcBorders>
          </w:tcPr>
          <w:p w14:paraId="3523315D" w14:textId="77777777" w:rsidR="00D74D25" w:rsidRDefault="00D74D25">
            <w:pPr>
              <w:rPr>
                <w:sz w:val="2"/>
                <w:szCs w:val="2"/>
              </w:rPr>
            </w:pPr>
          </w:p>
        </w:tc>
      </w:tr>
      <w:tr w:rsidR="00D74D25" w:rsidRPr="00B41B04" w14:paraId="6D192754" w14:textId="1B54B783" w:rsidTr="00523589">
        <w:trPr>
          <w:trHeight w:val="679"/>
        </w:trPr>
        <w:tc>
          <w:tcPr>
            <w:tcW w:w="226" w:type="dxa"/>
          </w:tcPr>
          <w:p w14:paraId="1E7532DD" w14:textId="77777777" w:rsidR="00D74D25" w:rsidRDefault="00D74D25" w:rsidP="005945AC">
            <w:pPr>
              <w:pStyle w:val="TableParagraph"/>
              <w:spacing w:before="170"/>
              <w:rPr>
                <w:i/>
                <w:sz w:val="19"/>
              </w:rPr>
            </w:pPr>
          </w:p>
          <w:p w14:paraId="6D19274A" w14:textId="77777777" w:rsidR="00D74D25" w:rsidRDefault="00D74D25" w:rsidP="005945AC">
            <w:pPr>
              <w:pStyle w:val="TableParagraph"/>
              <w:rPr>
                <w:sz w:val="2"/>
                <w:szCs w:val="2"/>
              </w:rPr>
            </w:pPr>
            <w:r>
              <w:rPr>
                <w:color w:val="0F0F0F"/>
                <w:spacing w:val="-5"/>
                <w:sz w:val="20"/>
              </w:rPr>
              <w:t>g.</w:t>
            </w:r>
          </w:p>
        </w:tc>
        <w:tc>
          <w:tcPr>
            <w:tcW w:w="1412" w:type="dxa"/>
          </w:tcPr>
          <w:p w14:paraId="6D19274B" w14:textId="77777777" w:rsidR="00D74D25" w:rsidRPr="005945AC" w:rsidRDefault="00D74D25">
            <w:pPr>
              <w:pStyle w:val="TableParagraph"/>
              <w:rPr>
                <w:iCs/>
                <w:sz w:val="18"/>
                <w:u w:val="single"/>
              </w:rPr>
            </w:pPr>
          </w:p>
          <w:p w14:paraId="6D19274C" w14:textId="77777777" w:rsidR="00D74D25" w:rsidRDefault="00D74D25">
            <w:pPr>
              <w:pStyle w:val="TableParagraph"/>
              <w:rPr>
                <w:i/>
                <w:sz w:val="18"/>
              </w:rPr>
            </w:pPr>
          </w:p>
          <w:p w14:paraId="6D19274D" w14:textId="77777777" w:rsidR="00D74D25" w:rsidRDefault="00D74D25">
            <w:pPr>
              <w:pStyle w:val="TableParagraph"/>
              <w:spacing w:before="63"/>
              <w:rPr>
                <w:i/>
                <w:sz w:val="18"/>
              </w:rPr>
            </w:pPr>
          </w:p>
          <w:p w14:paraId="6D19274E" w14:textId="77777777" w:rsidR="00D74D25" w:rsidRDefault="00D74D25" w:rsidP="35AD04F3">
            <w:pPr>
              <w:pStyle w:val="TableParagraph"/>
              <w:ind w:left="101"/>
              <w:rPr>
                <w:sz w:val="18"/>
                <w:szCs w:val="18"/>
              </w:rPr>
            </w:pPr>
            <w:r w:rsidRPr="35AD04F3">
              <w:rPr>
                <w:color w:val="0F0F0F"/>
                <w:spacing w:val="-2"/>
                <w:w w:val="105"/>
                <w:sz w:val="18"/>
                <w:szCs w:val="18"/>
              </w:rPr>
              <w:t>Termiskoxidation</w:t>
            </w:r>
          </w:p>
        </w:tc>
        <w:tc>
          <w:tcPr>
            <w:tcW w:w="2835" w:type="dxa"/>
          </w:tcPr>
          <w:p w14:paraId="6D19274F" w14:textId="77777777" w:rsidR="00D74D25" w:rsidRDefault="00D74D25">
            <w:pPr>
              <w:pStyle w:val="TableParagraph"/>
              <w:rPr>
                <w:i/>
                <w:sz w:val="18"/>
              </w:rPr>
            </w:pPr>
          </w:p>
          <w:p w14:paraId="6D192750" w14:textId="77777777" w:rsidR="00D74D25" w:rsidRDefault="00D74D25">
            <w:pPr>
              <w:pStyle w:val="TableParagraph"/>
              <w:rPr>
                <w:i/>
                <w:sz w:val="18"/>
              </w:rPr>
            </w:pPr>
          </w:p>
          <w:p w14:paraId="6D192751" w14:textId="77777777" w:rsidR="00D74D25" w:rsidRDefault="00D74D25">
            <w:pPr>
              <w:pStyle w:val="TableParagraph"/>
              <w:spacing w:before="63"/>
              <w:rPr>
                <w:i/>
                <w:sz w:val="18"/>
              </w:rPr>
            </w:pPr>
          </w:p>
          <w:p w14:paraId="6D192752" w14:textId="77777777" w:rsidR="00D74D25" w:rsidRDefault="00D74D25" w:rsidP="35AD04F3">
            <w:pPr>
              <w:pStyle w:val="TableParagraph"/>
              <w:ind w:left="103"/>
              <w:rPr>
                <w:sz w:val="18"/>
                <w:szCs w:val="18"/>
              </w:rPr>
            </w:pPr>
            <w:r w:rsidRPr="35AD04F3">
              <w:rPr>
                <w:color w:val="0F0F0F"/>
                <w:sz w:val="18"/>
                <w:szCs w:val="18"/>
              </w:rPr>
              <w:t>Se</w:t>
            </w:r>
            <w:r w:rsidRPr="35AD04F3">
              <w:rPr>
                <w:color w:val="0F0F0F"/>
                <w:spacing w:val="-6"/>
                <w:sz w:val="18"/>
                <w:szCs w:val="18"/>
              </w:rPr>
              <w:t xml:space="preserve"> </w:t>
            </w:r>
            <w:r w:rsidRPr="35AD04F3">
              <w:rPr>
                <w:color w:val="212121"/>
                <w:sz w:val="18"/>
                <w:szCs w:val="18"/>
              </w:rPr>
              <w:t>afsnit</w:t>
            </w:r>
            <w:r w:rsidRPr="35AD04F3">
              <w:rPr>
                <w:color w:val="212121"/>
                <w:spacing w:val="6"/>
                <w:sz w:val="18"/>
                <w:szCs w:val="18"/>
              </w:rPr>
              <w:t xml:space="preserve"> </w:t>
            </w:r>
            <w:r w:rsidRPr="35AD04F3">
              <w:rPr>
                <w:color w:val="0F0F0F"/>
                <w:spacing w:val="-2"/>
                <w:sz w:val="18"/>
                <w:szCs w:val="18"/>
              </w:rPr>
              <w:t>1.4.3.</w:t>
            </w:r>
          </w:p>
        </w:tc>
        <w:tc>
          <w:tcPr>
            <w:tcW w:w="2268" w:type="dxa"/>
            <w:tcBorders>
              <w:right w:val="double" w:sz="4" w:space="0" w:color="000000"/>
            </w:tcBorders>
          </w:tcPr>
          <w:p w14:paraId="6D192753" w14:textId="5EDD18E5" w:rsidR="00D74D25" w:rsidRPr="0055382A" w:rsidRDefault="00D74D25" w:rsidP="35AD04F3">
            <w:pPr>
              <w:pStyle w:val="TableParagraph"/>
              <w:spacing w:before="45" w:line="247" w:lineRule="auto"/>
              <w:ind w:left="111" w:right="-29" w:firstLine="4"/>
              <w:jc w:val="both"/>
              <w:rPr>
                <w:sz w:val="18"/>
                <w:szCs w:val="18"/>
                <w:lang w:val="da-DK"/>
              </w:rPr>
            </w:pPr>
            <w:r w:rsidRPr="0055382A">
              <w:rPr>
                <w:color w:val="0F0F0F"/>
                <w:sz w:val="18"/>
                <w:szCs w:val="18"/>
                <w:lang w:val="da-DK"/>
              </w:rPr>
              <w:t xml:space="preserve">Anvendeligheden af rekuperativ og regenerativ termisk </w:t>
            </w:r>
            <w:r w:rsidRPr="0055382A">
              <w:rPr>
                <w:color w:val="212121"/>
                <w:sz w:val="18"/>
                <w:szCs w:val="18"/>
                <w:lang w:val="da-DK"/>
              </w:rPr>
              <w:t xml:space="preserve">oxidation </w:t>
            </w:r>
            <w:r w:rsidRPr="0055382A">
              <w:rPr>
                <w:color w:val="0F0F0F"/>
                <w:sz w:val="18"/>
                <w:szCs w:val="18"/>
                <w:lang w:val="da-DK"/>
              </w:rPr>
              <w:t xml:space="preserve">på </w:t>
            </w:r>
            <w:r w:rsidRPr="0055382A">
              <w:rPr>
                <w:color w:val="212121"/>
                <w:sz w:val="18"/>
                <w:szCs w:val="18"/>
                <w:lang w:val="da-DK"/>
              </w:rPr>
              <w:t xml:space="preserve">eksisterende anlæg </w:t>
            </w:r>
            <w:r w:rsidRPr="0055382A">
              <w:rPr>
                <w:color w:val="0F0F0F"/>
                <w:sz w:val="18"/>
                <w:szCs w:val="18"/>
                <w:lang w:val="da-DK"/>
              </w:rPr>
              <w:t xml:space="preserve">kan </w:t>
            </w:r>
            <w:r w:rsidRPr="0055382A">
              <w:rPr>
                <w:color w:val="212121"/>
                <w:sz w:val="18"/>
                <w:szCs w:val="18"/>
                <w:lang w:val="da-DK"/>
              </w:rPr>
              <w:t>væ</w:t>
            </w:r>
            <w:r w:rsidRPr="0055382A">
              <w:rPr>
                <w:color w:val="0F0F0F"/>
                <w:sz w:val="18"/>
                <w:szCs w:val="18"/>
                <w:lang w:val="da-DK"/>
              </w:rPr>
              <w:t>re begrænset af design og</w:t>
            </w:r>
            <w:r w:rsidRPr="0055382A">
              <w:rPr>
                <w:color w:val="3B3B3B"/>
                <w:sz w:val="18"/>
                <w:szCs w:val="18"/>
                <w:lang w:val="da-DK"/>
              </w:rPr>
              <w:t>/</w:t>
            </w:r>
            <w:r w:rsidRPr="0055382A">
              <w:rPr>
                <w:color w:val="212121"/>
                <w:sz w:val="18"/>
                <w:szCs w:val="18"/>
                <w:lang w:val="da-DK"/>
              </w:rPr>
              <w:t xml:space="preserve">eller </w:t>
            </w:r>
            <w:r w:rsidRPr="0055382A">
              <w:rPr>
                <w:color w:val="0F0F0F"/>
                <w:sz w:val="18"/>
                <w:szCs w:val="18"/>
                <w:lang w:val="da-DK"/>
              </w:rPr>
              <w:t xml:space="preserve">driftsvilkår. </w:t>
            </w:r>
            <w:r w:rsidRPr="0055382A">
              <w:rPr>
                <w:color w:val="212121"/>
                <w:sz w:val="18"/>
                <w:szCs w:val="18"/>
                <w:lang w:val="da-DK"/>
              </w:rPr>
              <w:t xml:space="preserve">Anvendeligheden </w:t>
            </w:r>
            <w:r w:rsidRPr="0055382A">
              <w:rPr>
                <w:color w:val="0F0F0F"/>
                <w:sz w:val="18"/>
                <w:szCs w:val="18"/>
                <w:lang w:val="da-DK"/>
              </w:rPr>
              <w:t xml:space="preserve">kan </w:t>
            </w:r>
            <w:r w:rsidRPr="0055382A">
              <w:rPr>
                <w:color w:val="212121"/>
                <w:sz w:val="18"/>
                <w:szCs w:val="18"/>
                <w:lang w:val="da-DK"/>
              </w:rPr>
              <w:t xml:space="preserve">være </w:t>
            </w:r>
            <w:r w:rsidRPr="0055382A">
              <w:rPr>
                <w:color w:val="0F0F0F"/>
                <w:sz w:val="18"/>
                <w:szCs w:val="18"/>
                <w:lang w:val="da-DK"/>
              </w:rPr>
              <w:t xml:space="preserve">begrænset, hvis </w:t>
            </w:r>
            <w:r w:rsidRPr="0055382A">
              <w:rPr>
                <w:color w:val="212121"/>
                <w:sz w:val="18"/>
                <w:szCs w:val="18"/>
                <w:lang w:val="da-DK"/>
              </w:rPr>
              <w:t>energi</w:t>
            </w:r>
            <w:r w:rsidRPr="0055382A">
              <w:rPr>
                <w:color w:val="0F0F0F"/>
                <w:sz w:val="18"/>
                <w:szCs w:val="18"/>
                <w:lang w:val="da-DK"/>
              </w:rPr>
              <w:t xml:space="preserve">behovet </w:t>
            </w:r>
            <w:r w:rsidRPr="0055382A">
              <w:rPr>
                <w:color w:val="212121"/>
                <w:sz w:val="18"/>
                <w:szCs w:val="18"/>
                <w:lang w:val="da-DK"/>
              </w:rPr>
              <w:t xml:space="preserve">er </w:t>
            </w:r>
            <w:r w:rsidRPr="0055382A">
              <w:rPr>
                <w:color w:val="0F0F0F"/>
                <w:sz w:val="18"/>
                <w:szCs w:val="18"/>
                <w:lang w:val="da-DK"/>
              </w:rPr>
              <w:t xml:space="preserve">uforholdsmæssigt </w:t>
            </w:r>
            <w:r w:rsidRPr="0055382A">
              <w:rPr>
                <w:color w:val="212121"/>
                <w:sz w:val="18"/>
                <w:szCs w:val="18"/>
                <w:lang w:val="da-DK"/>
              </w:rPr>
              <w:t xml:space="preserve">stort </w:t>
            </w:r>
            <w:r w:rsidRPr="0055382A">
              <w:rPr>
                <w:color w:val="0F0F0F"/>
                <w:sz w:val="18"/>
                <w:szCs w:val="18"/>
                <w:lang w:val="da-DK"/>
              </w:rPr>
              <w:t xml:space="preserve">på </w:t>
            </w:r>
            <w:r w:rsidRPr="0055382A">
              <w:rPr>
                <w:color w:val="212121"/>
                <w:sz w:val="18"/>
                <w:szCs w:val="18"/>
                <w:lang w:val="da-DK"/>
              </w:rPr>
              <w:t>grund af</w:t>
            </w:r>
            <w:r w:rsidRPr="0055382A">
              <w:rPr>
                <w:color w:val="212121"/>
                <w:spacing w:val="40"/>
                <w:sz w:val="18"/>
                <w:szCs w:val="18"/>
                <w:lang w:val="da-DK"/>
              </w:rPr>
              <w:t xml:space="preserve"> </w:t>
            </w:r>
            <w:r w:rsidRPr="0055382A">
              <w:rPr>
                <w:color w:val="0F0F0F"/>
                <w:sz w:val="18"/>
                <w:szCs w:val="18"/>
                <w:lang w:val="da-DK"/>
              </w:rPr>
              <w:t>den lave koncentra</w:t>
            </w:r>
            <w:r w:rsidRPr="0055382A">
              <w:rPr>
                <w:color w:val="0F0F0F"/>
                <w:sz w:val="18"/>
                <w:szCs w:val="18"/>
                <w:lang w:val="da-DK"/>
              </w:rPr>
              <w:lastRenderedPageBreak/>
              <w:t xml:space="preserve">tion af den </w:t>
            </w:r>
            <w:r w:rsidRPr="0055382A">
              <w:rPr>
                <w:color w:val="212121"/>
                <w:sz w:val="18"/>
                <w:szCs w:val="18"/>
                <w:lang w:val="da-DK"/>
              </w:rPr>
              <w:t xml:space="preserve">eller </w:t>
            </w:r>
            <w:r w:rsidRPr="0055382A">
              <w:rPr>
                <w:color w:val="0F0F0F"/>
                <w:sz w:val="18"/>
                <w:szCs w:val="18"/>
                <w:lang w:val="da-DK"/>
              </w:rPr>
              <w:t>de pågældende forbindelser i procesafgangsgasserne.</w:t>
            </w:r>
          </w:p>
        </w:tc>
        <w:tc>
          <w:tcPr>
            <w:tcW w:w="2694" w:type="dxa"/>
            <w:tcBorders>
              <w:top w:val="double" w:sz="4" w:space="0" w:color="000000"/>
              <w:left w:val="double" w:sz="4" w:space="0" w:color="000000"/>
              <w:bottom w:val="double" w:sz="4" w:space="0" w:color="000000"/>
              <w:right w:val="double" w:sz="4" w:space="0" w:color="000000"/>
            </w:tcBorders>
          </w:tcPr>
          <w:p w14:paraId="1C10E499" w14:textId="77777777" w:rsidR="00D74D25" w:rsidRPr="0055382A" w:rsidRDefault="00D74D25" w:rsidP="35AD04F3">
            <w:pPr>
              <w:pStyle w:val="TableParagraph"/>
              <w:spacing w:before="45" w:line="247" w:lineRule="auto"/>
              <w:ind w:left="111" w:right="-29" w:firstLine="4"/>
              <w:jc w:val="both"/>
              <w:rPr>
                <w:color w:val="0F0F0F"/>
                <w:sz w:val="18"/>
                <w:szCs w:val="18"/>
                <w:lang w:val="da-DK"/>
              </w:rPr>
            </w:pPr>
          </w:p>
        </w:tc>
      </w:tr>
    </w:tbl>
    <w:p w14:paraId="6D192755" w14:textId="77777777" w:rsidR="000A7367" w:rsidRPr="0055382A" w:rsidRDefault="000A7367">
      <w:pPr>
        <w:pStyle w:val="Brdtekst"/>
        <w:rPr>
          <w:i/>
          <w:sz w:val="20"/>
          <w:lang w:val="da-DK"/>
        </w:rPr>
      </w:pPr>
    </w:p>
    <w:p w14:paraId="6D192756" w14:textId="77777777" w:rsidR="000A7367" w:rsidRPr="0055382A" w:rsidRDefault="000A7367">
      <w:pPr>
        <w:pStyle w:val="Brdtekst"/>
        <w:spacing w:before="63"/>
        <w:rPr>
          <w:i/>
          <w:sz w:val="20"/>
          <w:lang w:val="da-DK"/>
        </w:rPr>
      </w:pPr>
    </w:p>
    <w:p w14:paraId="6D192757" w14:textId="77777777" w:rsidR="000A7367" w:rsidRPr="0055382A" w:rsidRDefault="004723A7">
      <w:pPr>
        <w:ind w:right="11"/>
        <w:jc w:val="center"/>
        <w:rPr>
          <w:sz w:val="18"/>
          <w:lang w:val="da-DK"/>
        </w:rPr>
      </w:pPr>
      <w:r w:rsidRPr="0055382A">
        <w:rPr>
          <w:i/>
          <w:color w:val="0F0F0F"/>
          <w:spacing w:val="-2"/>
          <w:w w:val="85"/>
          <w:sz w:val="20"/>
          <w:lang w:val="da-DK"/>
        </w:rPr>
        <w:t>Tabel</w:t>
      </w:r>
      <w:r w:rsidRPr="0055382A">
        <w:rPr>
          <w:i/>
          <w:color w:val="0F0F0F"/>
          <w:spacing w:val="-2"/>
          <w:sz w:val="20"/>
          <w:lang w:val="da-DK"/>
        </w:rPr>
        <w:t xml:space="preserve"> </w:t>
      </w:r>
      <w:r w:rsidRPr="0055382A">
        <w:rPr>
          <w:color w:val="0F0F0F"/>
          <w:spacing w:val="-4"/>
          <w:sz w:val="18"/>
          <w:lang w:val="da-DK"/>
        </w:rPr>
        <w:t>1.13</w:t>
      </w:r>
    </w:p>
    <w:p w14:paraId="6D192758" w14:textId="77777777" w:rsidR="000A7367" w:rsidRPr="0055382A" w:rsidRDefault="004723A7">
      <w:pPr>
        <w:pStyle w:val="Overskrift5"/>
        <w:spacing w:before="217" w:line="249" w:lineRule="auto"/>
        <w:ind w:left="628" w:right="615"/>
        <w:rPr>
          <w:lang w:val="da-DK"/>
        </w:rPr>
      </w:pPr>
      <w:r w:rsidRPr="0055382A">
        <w:rPr>
          <w:color w:val="0F0F0F"/>
          <w:w w:val="105"/>
          <w:lang w:val="da-DK"/>
        </w:rPr>
        <w:t>BAT-relaterede</w:t>
      </w:r>
      <w:r w:rsidRPr="0055382A">
        <w:rPr>
          <w:color w:val="0F0F0F"/>
          <w:spacing w:val="-12"/>
          <w:w w:val="105"/>
          <w:lang w:val="da-DK"/>
        </w:rPr>
        <w:t xml:space="preserve"> </w:t>
      </w:r>
      <w:r w:rsidRPr="0055382A">
        <w:rPr>
          <w:color w:val="0F0F0F"/>
          <w:w w:val="105"/>
          <w:lang w:val="da-DK"/>
        </w:rPr>
        <w:t>emissionsniveauer</w:t>
      </w:r>
      <w:r w:rsidRPr="0055382A">
        <w:rPr>
          <w:color w:val="0F0F0F"/>
          <w:spacing w:val="-12"/>
          <w:w w:val="105"/>
          <w:lang w:val="da-DK"/>
        </w:rPr>
        <w:t xml:space="preserve"> </w:t>
      </w:r>
      <w:r w:rsidRPr="0055382A">
        <w:rPr>
          <w:color w:val="0F0F0F"/>
          <w:w w:val="105"/>
          <w:lang w:val="da-DK"/>
        </w:rPr>
        <w:t>(BAT-AEL'er)</w:t>
      </w:r>
      <w:r w:rsidRPr="0055382A">
        <w:rPr>
          <w:color w:val="0F0F0F"/>
          <w:spacing w:val="8"/>
          <w:w w:val="105"/>
          <w:lang w:val="da-DK"/>
        </w:rPr>
        <w:t xml:space="preserve"> </w:t>
      </w:r>
      <w:r w:rsidRPr="0055382A">
        <w:rPr>
          <w:color w:val="0F0F0F"/>
          <w:w w:val="105"/>
          <w:lang w:val="da-DK"/>
        </w:rPr>
        <w:t>for</w:t>
      </w:r>
      <w:r w:rsidRPr="0055382A">
        <w:rPr>
          <w:color w:val="0F0F0F"/>
          <w:spacing w:val="-11"/>
          <w:w w:val="105"/>
          <w:lang w:val="da-DK"/>
        </w:rPr>
        <w:t xml:space="preserve"> </w:t>
      </w:r>
      <w:r w:rsidRPr="0055382A">
        <w:rPr>
          <w:color w:val="0F0F0F"/>
          <w:w w:val="105"/>
          <w:lang w:val="da-DK"/>
        </w:rPr>
        <w:t>rørførte</w:t>
      </w:r>
      <w:r w:rsidRPr="0055382A">
        <w:rPr>
          <w:color w:val="0F0F0F"/>
          <w:spacing w:val="-2"/>
          <w:w w:val="105"/>
          <w:lang w:val="da-DK"/>
        </w:rPr>
        <w:t xml:space="preserve"> </w:t>
      </w:r>
      <w:r w:rsidRPr="0055382A">
        <w:rPr>
          <w:color w:val="0F0F0F"/>
          <w:w w:val="105"/>
          <w:lang w:val="da-DK"/>
        </w:rPr>
        <w:t>emissioner</w:t>
      </w:r>
      <w:r w:rsidRPr="0055382A">
        <w:rPr>
          <w:color w:val="0F0F0F"/>
          <w:spacing w:val="7"/>
          <w:w w:val="105"/>
          <w:lang w:val="da-DK"/>
        </w:rPr>
        <w:t xml:space="preserve"> </w:t>
      </w:r>
      <w:r w:rsidRPr="0055382A">
        <w:rPr>
          <w:color w:val="0F0F0F"/>
          <w:w w:val="105"/>
          <w:lang w:val="da-DK"/>
        </w:rPr>
        <w:t>til</w:t>
      </w:r>
      <w:r w:rsidRPr="0055382A">
        <w:rPr>
          <w:color w:val="0F0F0F"/>
          <w:spacing w:val="-6"/>
          <w:w w:val="105"/>
          <w:lang w:val="da-DK"/>
        </w:rPr>
        <w:t xml:space="preserve"> </w:t>
      </w:r>
      <w:r w:rsidRPr="0055382A">
        <w:rPr>
          <w:color w:val="0F0F0F"/>
          <w:w w:val="105"/>
          <w:lang w:val="da-DK"/>
        </w:rPr>
        <w:t>luft</w:t>
      </w:r>
      <w:r w:rsidRPr="0055382A">
        <w:rPr>
          <w:color w:val="0F0F0F"/>
          <w:spacing w:val="-10"/>
          <w:w w:val="105"/>
          <w:lang w:val="da-DK"/>
        </w:rPr>
        <w:t xml:space="preserve"> </w:t>
      </w:r>
      <w:r w:rsidRPr="0055382A">
        <w:rPr>
          <w:color w:val="0F0F0F"/>
          <w:w w:val="105"/>
          <w:lang w:val="da-DK"/>
        </w:rPr>
        <w:t>af</w:t>
      </w:r>
      <w:r w:rsidRPr="0055382A">
        <w:rPr>
          <w:color w:val="0F0F0F"/>
          <w:spacing w:val="-14"/>
          <w:w w:val="105"/>
          <w:lang w:val="da-DK"/>
        </w:rPr>
        <w:t xml:space="preserve"> </w:t>
      </w:r>
      <w:r w:rsidRPr="0055382A">
        <w:rPr>
          <w:color w:val="0F0F0F"/>
          <w:w w:val="105"/>
          <w:lang w:val="da-DK"/>
        </w:rPr>
        <w:t>støv</w:t>
      </w:r>
      <w:r w:rsidRPr="0055382A">
        <w:rPr>
          <w:color w:val="0F0F0F"/>
          <w:spacing w:val="-12"/>
          <w:w w:val="105"/>
          <w:lang w:val="da-DK"/>
        </w:rPr>
        <w:t xml:space="preserve"> </w:t>
      </w:r>
      <w:r w:rsidRPr="0055382A">
        <w:rPr>
          <w:color w:val="0F0F0F"/>
          <w:w w:val="105"/>
          <w:lang w:val="da-DK"/>
        </w:rPr>
        <w:t>og</w:t>
      </w:r>
      <w:r w:rsidRPr="0055382A">
        <w:rPr>
          <w:color w:val="0F0F0F"/>
          <w:spacing w:val="-20"/>
          <w:w w:val="105"/>
          <w:lang w:val="da-DK"/>
        </w:rPr>
        <w:t xml:space="preserve"> </w:t>
      </w:r>
      <w:r w:rsidRPr="0055382A">
        <w:rPr>
          <w:color w:val="0F0F0F"/>
          <w:w w:val="105"/>
          <w:lang w:val="da-DK"/>
        </w:rPr>
        <w:t>TVOC</w:t>
      </w:r>
      <w:r w:rsidRPr="0055382A">
        <w:rPr>
          <w:color w:val="0F0F0F"/>
          <w:spacing w:val="-4"/>
          <w:w w:val="105"/>
          <w:lang w:val="da-DK"/>
        </w:rPr>
        <w:t xml:space="preserve"> </w:t>
      </w:r>
      <w:r w:rsidRPr="0055382A">
        <w:rPr>
          <w:color w:val="0F0F0F"/>
          <w:w w:val="105"/>
          <w:lang w:val="da-DK"/>
        </w:rPr>
        <w:t>fra</w:t>
      </w:r>
      <w:r w:rsidRPr="0055382A">
        <w:rPr>
          <w:color w:val="0F0F0F"/>
          <w:spacing w:val="-15"/>
          <w:w w:val="105"/>
          <w:lang w:val="da-DK"/>
        </w:rPr>
        <w:t xml:space="preserve"> </w:t>
      </w:r>
      <w:r w:rsidRPr="0055382A">
        <w:rPr>
          <w:color w:val="0F0F0F"/>
          <w:w w:val="105"/>
          <w:lang w:val="da-DK"/>
        </w:rPr>
        <w:t>genbrug</w:t>
      </w:r>
      <w:r w:rsidRPr="0055382A">
        <w:rPr>
          <w:color w:val="0F0F0F"/>
          <w:spacing w:val="-1"/>
          <w:w w:val="105"/>
          <w:lang w:val="da-DK"/>
        </w:rPr>
        <w:t xml:space="preserve"> </w:t>
      </w:r>
      <w:r w:rsidRPr="0055382A">
        <w:rPr>
          <w:color w:val="0F0F0F"/>
          <w:w w:val="105"/>
          <w:lang w:val="da-DK"/>
        </w:rPr>
        <w:t xml:space="preserve">af </w:t>
      </w:r>
      <w:r w:rsidRPr="0055382A">
        <w:rPr>
          <w:color w:val="0F0F0F"/>
          <w:spacing w:val="-4"/>
          <w:w w:val="105"/>
          <w:lang w:val="da-DK"/>
        </w:rPr>
        <w:t>sand</w:t>
      </w:r>
    </w:p>
    <w:p w14:paraId="6D192759" w14:textId="77777777" w:rsidR="000A7367" w:rsidRPr="0055382A" w:rsidRDefault="000A7367">
      <w:pPr>
        <w:pStyle w:val="Brdtekst"/>
        <w:spacing w:before="21"/>
        <w:rPr>
          <w:b/>
          <w:sz w:val="20"/>
          <w:lang w:val="da-DK"/>
        </w:rPr>
      </w:pPr>
    </w:p>
    <w:tbl>
      <w:tblPr>
        <w:tblW w:w="0" w:type="auto"/>
        <w:tblInd w:w="63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497"/>
        <w:gridCol w:w="1417"/>
        <w:gridCol w:w="2552"/>
        <w:gridCol w:w="3827"/>
      </w:tblGrid>
      <w:tr w:rsidR="008F5D3A" w:rsidRPr="00B41B04" w14:paraId="6D19275E" w14:textId="1AFC9074" w:rsidTr="008F5D3A">
        <w:trPr>
          <w:trHeight w:val="517"/>
        </w:trPr>
        <w:tc>
          <w:tcPr>
            <w:tcW w:w="1497" w:type="dxa"/>
            <w:tcBorders>
              <w:left w:val="nil"/>
            </w:tcBorders>
          </w:tcPr>
          <w:p w14:paraId="6D19275A" w14:textId="77777777" w:rsidR="008F5D3A" w:rsidRDefault="008F5D3A">
            <w:pPr>
              <w:pStyle w:val="TableParagraph"/>
              <w:spacing w:before="154"/>
              <w:ind w:right="89"/>
              <w:jc w:val="center"/>
              <w:rPr>
                <w:sz w:val="16"/>
              </w:rPr>
            </w:pPr>
            <w:r>
              <w:rPr>
                <w:color w:val="212121"/>
                <w:spacing w:val="-2"/>
                <w:w w:val="105"/>
                <w:sz w:val="16"/>
              </w:rPr>
              <w:t>Stof/parameter</w:t>
            </w:r>
          </w:p>
        </w:tc>
        <w:tc>
          <w:tcPr>
            <w:tcW w:w="1417" w:type="dxa"/>
          </w:tcPr>
          <w:p w14:paraId="6D19275B" w14:textId="77777777" w:rsidR="008F5D3A" w:rsidRDefault="008F5D3A" w:rsidP="35AD04F3">
            <w:pPr>
              <w:pStyle w:val="TableParagraph"/>
              <w:spacing w:before="149"/>
              <w:ind w:left="26" w:right="23"/>
              <w:jc w:val="center"/>
              <w:rPr>
                <w:sz w:val="16"/>
                <w:szCs w:val="16"/>
              </w:rPr>
            </w:pPr>
            <w:r w:rsidRPr="35AD04F3">
              <w:rPr>
                <w:color w:val="212121"/>
                <w:spacing w:val="-2"/>
                <w:sz w:val="16"/>
                <w:szCs w:val="16"/>
              </w:rPr>
              <w:t>Enhed</w:t>
            </w:r>
          </w:p>
        </w:tc>
        <w:tc>
          <w:tcPr>
            <w:tcW w:w="2552" w:type="dxa"/>
            <w:tcBorders>
              <w:right w:val="double" w:sz="4" w:space="0" w:color="000000"/>
            </w:tcBorders>
          </w:tcPr>
          <w:p w14:paraId="6D19275C" w14:textId="77777777" w:rsidR="008F5D3A" w:rsidRPr="0055382A" w:rsidRDefault="008F5D3A">
            <w:pPr>
              <w:pStyle w:val="TableParagraph"/>
              <w:spacing w:before="48"/>
              <w:ind w:left="129" w:right="9"/>
              <w:jc w:val="center"/>
              <w:rPr>
                <w:sz w:val="16"/>
                <w:lang w:val="da-DK"/>
              </w:rPr>
            </w:pPr>
            <w:r w:rsidRPr="0055382A">
              <w:rPr>
                <w:color w:val="0F0F0F"/>
                <w:w w:val="85"/>
                <w:sz w:val="16"/>
                <w:lang w:val="da-DK"/>
              </w:rPr>
              <w:t>BAT-</w:t>
            </w:r>
            <w:r w:rsidRPr="0055382A">
              <w:rPr>
                <w:color w:val="0F0F0F"/>
                <w:spacing w:val="-5"/>
                <w:sz w:val="16"/>
                <w:lang w:val="da-DK"/>
              </w:rPr>
              <w:t>AEL</w:t>
            </w:r>
          </w:p>
          <w:p w14:paraId="6D19275D" w14:textId="77777777" w:rsidR="008F5D3A" w:rsidRPr="0055382A" w:rsidRDefault="008F5D3A" w:rsidP="35AD04F3">
            <w:pPr>
              <w:pStyle w:val="TableParagraph"/>
              <w:spacing w:before="13"/>
              <w:ind w:left="135" w:right="6"/>
              <w:jc w:val="center"/>
              <w:rPr>
                <w:sz w:val="16"/>
                <w:szCs w:val="16"/>
                <w:lang w:val="da-DK"/>
              </w:rPr>
            </w:pPr>
            <w:r w:rsidRPr="0055382A">
              <w:rPr>
                <w:color w:val="212121"/>
                <w:sz w:val="16"/>
                <w:szCs w:val="16"/>
                <w:lang w:val="da-DK"/>
              </w:rPr>
              <w:t>(døgnmiddelværdi</w:t>
            </w:r>
            <w:r w:rsidRPr="0055382A">
              <w:rPr>
                <w:color w:val="212121"/>
                <w:spacing w:val="12"/>
                <w:sz w:val="16"/>
                <w:szCs w:val="16"/>
                <w:lang w:val="da-DK"/>
              </w:rPr>
              <w:t xml:space="preserve"> </w:t>
            </w:r>
            <w:r w:rsidRPr="0055382A">
              <w:rPr>
                <w:color w:val="0F0F0F"/>
                <w:sz w:val="16"/>
                <w:szCs w:val="16"/>
                <w:lang w:val="da-DK"/>
              </w:rPr>
              <w:t>eller</w:t>
            </w:r>
            <w:r w:rsidRPr="0055382A">
              <w:rPr>
                <w:color w:val="0F0F0F"/>
                <w:spacing w:val="8"/>
                <w:sz w:val="16"/>
                <w:szCs w:val="16"/>
                <w:lang w:val="da-DK"/>
              </w:rPr>
              <w:t xml:space="preserve"> </w:t>
            </w:r>
            <w:r w:rsidRPr="0055382A">
              <w:rPr>
                <w:color w:val="0F0F0F"/>
                <w:sz w:val="16"/>
                <w:szCs w:val="16"/>
                <w:lang w:val="da-DK"/>
              </w:rPr>
              <w:t>gennemsnit</w:t>
            </w:r>
            <w:r w:rsidRPr="0055382A">
              <w:rPr>
                <w:color w:val="0F0F0F"/>
                <w:spacing w:val="26"/>
                <w:sz w:val="16"/>
                <w:szCs w:val="16"/>
                <w:lang w:val="da-DK"/>
              </w:rPr>
              <w:t xml:space="preserve"> </w:t>
            </w:r>
            <w:r w:rsidRPr="0055382A">
              <w:rPr>
                <w:color w:val="0F0F0F"/>
                <w:sz w:val="16"/>
                <w:szCs w:val="16"/>
                <w:lang w:val="da-DK"/>
              </w:rPr>
              <w:t>for</w:t>
            </w:r>
            <w:r w:rsidRPr="0055382A">
              <w:rPr>
                <w:color w:val="0F0F0F"/>
                <w:spacing w:val="18"/>
                <w:sz w:val="16"/>
                <w:szCs w:val="16"/>
                <w:lang w:val="da-DK"/>
              </w:rPr>
              <w:t xml:space="preserve"> </w:t>
            </w:r>
            <w:r w:rsidRPr="0055382A">
              <w:rPr>
                <w:color w:val="0F0F0F"/>
                <w:spacing w:val="-2"/>
                <w:sz w:val="16"/>
                <w:szCs w:val="16"/>
                <w:lang w:val="da-DK"/>
              </w:rPr>
              <w:t>prøvetagningsperioden)</w:t>
            </w:r>
          </w:p>
        </w:tc>
        <w:tc>
          <w:tcPr>
            <w:tcW w:w="3827" w:type="dxa"/>
            <w:tcBorders>
              <w:top w:val="double" w:sz="4" w:space="0" w:color="000000"/>
              <w:left w:val="double" w:sz="4" w:space="0" w:color="000000"/>
              <w:bottom w:val="double" w:sz="4" w:space="0" w:color="000000"/>
              <w:right w:val="double" w:sz="4" w:space="0" w:color="000000"/>
            </w:tcBorders>
          </w:tcPr>
          <w:p w14:paraId="06F576D4" w14:textId="77777777" w:rsidR="008F5D3A" w:rsidRPr="00613F07" w:rsidRDefault="008F5D3A" w:rsidP="008F5D3A">
            <w:pPr>
              <w:pStyle w:val="TableParagraph"/>
              <w:spacing w:before="66"/>
              <w:ind w:left="104"/>
              <w:jc w:val="center"/>
              <w:rPr>
                <w:spacing w:val="-6"/>
                <w:sz w:val="17"/>
                <w:lang w:val="da-DK"/>
              </w:rPr>
            </w:pPr>
            <w:r w:rsidRPr="00613F07">
              <w:rPr>
                <w:spacing w:val="-6"/>
                <w:sz w:val="17"/>
                <w:lang w:val="da-DK"/>
              </w:rPr>
              <w:t>Kan BAT-AEL overhold</w:t>
            </w:r>
            <w:r>
              <w:rPr>
                <w:spacing w:val="-6"/>
                <w:sz w:val="17"/>
                <w:lang w:val="da-DK"/>
              </w:rPr>
              <w:t>e</w:t>
            </w:r>
            <w:r w:rsidRPr="00613F07">
              <w:rPr>
                <w:spacing w:val="-6"/>
                <w:sz w:val="17"/>
                <w:lang w:val="da-DK"/>
              </w:rPr>
              <w:t>s og hvilken værdi kan overholdes</w:t>
            </w:r>
          </w:p>
          <w:p w14:paraId="663E628B" w14:textId="11DC6900" w:rsidR="008F5D3A" w:rsidRPr="0055382A" w:rsidRDefault="008F5D3A" w:rsidP="008F5D3A">
            <w:pPr>
              <w:pStyle w:val="TableParagraph"/>
              <w:spacing w:before="48"/>
              <w:ind w:left="129" w:right="9"/>
              <w:jc w:val="center"/>
              <w:rPr>
                <w:color w:val="0F0F0F"/>
                <w:w w:val="85"/>
                <w:sz w:val="16"/>
                <w:lang w:val="da-DK"/>
              </w:rPr>
            </w:pPr>
            <w:r w:rsidRPr="00613F07">
              <w:rPr>
                <w:spacing w:val="-6"/>
                <w:sz w:val="17"/>
                <w:lang w:val="da-DK"/>
              </w:rPr>
              <w:t xml:space="preserve"> </w:t>
            </w:r>
            <w:r w:rsidRPr="00342F1F">
              <w:rPr>
                <w:spacing w:val="-6"/>
                <w:sz w:val="17"/>
                <w:lang w:val="da-DK"/>
              </w:rPr>
              <w:t>(eller er parameter ikke relevant)</w:t>
            </w:r>
          </w:p>
        </w:tc>
      </w:tr>
      <w:tr w:rsidR="008F5D3A" w14:paraId="6D192762" w14:textId="36C9CF60" w:rsidTr="008F5D3A">
        <w:trPr>
          <w:trHeight w:val="393"/>
        </w:trPr>
        <w:tc>
          <w:tcPr>
            <w:tcW w:w="1497" w:type="dxa"/>
            <w:tcBorders>
              <w:left w:val="nil"/>
            </w:tcBorders>
          </w:tcPr>
          <w:p w14:paraId="6D19275F" w14:textId="77777777" w:rsidR="008F5D3A" w:rsidRDefault="008F5D3A" w:rsidP="35AD04F3">
            <w:pPr>
              <w:pStyle w:val="TableParagraph"/>
              <w:spacing w:before="45"/>
              <w:rPr>
                <w:sz w:val="18"/>
                <w:szCs w:val="18"/>
              </w:rPr>
            </w:pPr>
            <w:r w:rsidRPr="35AD04F3">
              <w:rPr>
                <w:color w:val="0F0F0F"/>
                <w:spacing w:val="-4"/>
                <w:w w:val="105"/>
                <w:sz w:val="18"/>
                <w:szCs w:val="18"/>
              </w:rPr>
              <w:t>Støv</w:t>
            </w:r>
          </w:p>
        </w:tc>
        <w:tc>
          <w:tcPr>
            <w:tcW w:w="1417" w:type="dxa"/>
          </w:tcPr>
          <w:p w14:paraId="6D192760" w14:textId="77777777" w:rsidR="008F5D3A" w:rsidRDefault="008F5D3A">
            <w:pPr>
              <w:pStyle w:val="TableParagraph"/>
              <w:spacing w:before="59"/>
              <w:ind w:left="26"/>
              <w:jc w:val="center"/>
              <w:rPr>
                <w:sz w:val="18"/>
              </w:rPr>
            </w:pPr>
            <w:r>
              <w:rPr>
                <w:color w:val="212121"/>
                <w:spacing w:val="-2"/>
                <w:w w:val="105"/>
                <w:sz w:val="18"/>
              </w:rPr>
              <w:t>mg/Nm</w:t>
            </w:r>
            <w:r>
              <w:rPr>
                <w:color w:val="3B3B3B"/>
                <w:spacing w:val="-2"/>
                <w:w w:val="105"/>
                <w:sz w:val="18"/>
                <w:vertAlign w:val="superscript"/>
              </w:rPr>
              <w:t>3</w:t>
            </w:r>
          </w:p>
        </w:tc>
        <w:tc>
          <w:tcPr>
            <w:tcW w:w="2552" w:type="dxa"/>
            <w:tcBorders>
              <w:right w:val="double" w:sz="4" w:space="0" w:color="000000"/>
            </w:tcBorders>
          </w:tcPr>
          <w:p w14:paraId="6D192761" w14:textId="77777777" w:rsidR="008F5D3A" w:rsidRDefault="008F5D3A">
            <w:pPr>
              <w:pStyle w:val="TableParagraph"/>
              <w:spacing w:before="45"/>
              <w:ind w:left="129" w:right="135"/>
              <w:jc w:val="center"/>
              <w:rPr>
                <w:sz w:val="18"/>
              </w:rPr>
            </w:pPr>
            <w:r>
              <w:rPr>
                <w:color w:val="0F0F0F"/>
                <w:sz w:val="18"/>
              </w:rPr>
              <w:t>1-</w:t>
            </w:r>
            <w:r>
              <w:rPr>
                <w:color w:val="0F0F0F"/>
                <w:spacing w:val="-10"/>
                <w:sz w:val="18"/>
              </w:rPr>
              <w:t>5</w:t>
            </w:r>
          </w:p>
        </w:tc>
        <w:tc>
          <w:tcPr>
            <w:tcW w:w="3827" w:type="dxa"/>
            <w:tcBorders>
              <w:top w:val="double" w:sz="4" w:space="0" w:color="000000"/>
              <w:left w:val="double" w:sz="4" w:space="0" w:color="000000"/>
              <w:bottom w:val="double" w:sz="4" w:space="0" w:color="000000"/>
              <w:right w:val="double" w:sz="4" w:space="0" w:color="000000"/>
            </w:tcBorders>
          </w:tcPr>
          <w:p w14:paraId="77256F90" w14:textId="77777777" w:rsidR="008F5D3A" w:rsidRDefault="008F5D3A">
            <w:pPr>
              <w:pStyle w:val="TableParagraph"/>
              <w:spacing w:before="45"/>
              <w:ind w:left="129" w:right="135"/>
              <w:jc w:val="center"/>
              <w:rPr>
                <w:color w:val="0F0F0F"/>
                <w:sz w:val="18"/>
              </w:rPr>
            </w:pPr>
          </w:p>
        </w:tc>
      </w:tr>
      <w:tr w:rsidR="008F5D3A" w14:paraId="6D192766" w14:textId="0A6BC1D9" w:rsidTr="008F5D3A">
        <w:trPr>
          <w:trHeight w:val="393"/>
        </w:trPr>
        <w:tc>
          <w:tcPr>
            <w:tcW w:w="1497" w:type="dxa"/>
            <w:tcBorders>
              <w:left w:val="nil"/>
            </w:tcBorders>
          </w:tcPr>
          <w:p w14:paraId="6D192763" w14:textId="77777777" w:rsidR="008F5D3A" w:rsidRDefault="008F5D3A">
            <w:pPr>
              <w:pStyle w:val="TableParagraph"/>
              <w:spacing w:before="45"/>
              <w:ind w:left="1"/>
              <w:rPr>
                <w:sz w:val="18"/>
              </w:rPr>
            </w:pPr>
            <w:r>
              <w:rPr>
                <w:color w:val="0F0F0F"/>
                <w:spacing w:val="-4"/>
                <w:sz w:val="18"/>
              </w:rPr>
              <w:t>TVOC</w:t>
            </w:r>
          </w:p>
        </w:tc>
        <w:tc>
          <w:tcPr>
            <w:tcW w:w="1417" w:type="dxa"/>
          </w:tcPr>
          <w:p w14:paraId="6D192764" w14:textId="77777777" w:rsidR="008F5D3A" w:rsidRDefault="008F5D3A">
            <w:pPr>
              <w:pStyle w:val="TableParagraph"/>
              <w:spacing w:before="50"/>
              <w:ind w:left="26" w:right="1"/>
              <w:jc w:val="center"/>
              <w:rPr>
                <w:sz w:val="18"/>
              </w:rPr>
            </w:pPr>
            <w:r>
              <w:rPr>
                <w:color w:val="0F0F0F"/>
                <w:sz w:val="18"/>
              </w:rPr>
              <w:t>mg</w:t>
            </w:r>
            <w:r>
              <w:rPr>
                <w:color w:val="0F0F0F"/>
                <w:spacing w:val="8"/>
                <w:sz w:val="18"/>
              </w:rPr>
              <w:t xml:space="preserve"> </w:t>
            </w:r>
            <w:r>
              <w:rPr>
                <w:color w:val="212121"/>
                <w:spacing w:val="-4"/>
                <w:sz w:val="18"/>
              </w:rPr>
              <w:t>CjNm</w:t>
            </w:r>
            <w:r>
              <w:rPr>
                <w:color w:val="3B3B3B"/>
                <w:spacing w:val="-4"/>
                <w:sz w:val="18"/>
                <w:vertAlign w:val="superscript"/>
              </w:rPr>
              <w:t>3</w:t>
            </w:r>
          </w:p>
        </w:tc>
        <w:tc>
          <w:tcPr>
            <w:tcW w:w="2552" w:type="dxa"/>
            <w:tcBorders>
              <w:right w:val="double" w:sz="4" w:space="0" w:color="000000"/>
            </w:tcBorders>
          </w:tcPr>
          <w:p w14:paraId="6D192765" w14:textId="77777777" w:rsidR="008F5D3A" w:rsidRDefault="008F5D3A">
            <w:pPr>
              <w:pStyle w:val="TableParagraph"/>
              <w:spacing w:before="36"/>
              <w:ind w:left="134" w:right="6"/>
              <w:jc w:val="center"/>
              <w:rPr>
                <w:sz w:val="19"/>
              </w:rPr>
            </w:pPr>
            <w:r>
              <w:rPr>
                <w:color w:val="0F0F0F"/>
                <w:sz w:val="18"/>
              </w:rPr>
              <w:t>5</w:t>
            </w:r>
            <w:r>
              <w:rPr>
                <w:color w:val="0F0F0F"/>
                <w:spacing w:val="-6"/>
                <w:sz w:val="18"/>
              </w:rPr>
              <w:t xml:space="preserve"> </w:t>
            </w:r>
            <w:r>
              <w:rPr>
                <w:color w:val="0F0F0F"/>
                <w:sz w:val="18"/>
              </w:rPr>
              <w:t>-</w:t>
            </w:r>
            <w:r>
              <w:rPr>
                <w:color w:val="0F0F0F"/>
                <w:spacing w:val="57"/>
                <w:sz w:val="18"/>
              </w:rPr>
              <w:t xml:space="preserve"> </w:t>
            </w:r>
            <w:r>
              <w:rPr>
                <w:color w:val="0F0F0F"/>
                <w:sz w:val="18"/>
              </w:rPr>
              <w:t>20</w:t>
            </w:r>
            <w:r>
              <w:rPr>
                <w:color w:val="0F0F0F"/>
                <w:spacing w:val="15"/>
                <w:sz w:val="18"/>
              </w:rPr>
              <w:t xml:space="preserve"> </w:t>
            </w:r>
            <w:r>
              <w:rPr>
                <w:color w:val="212121"/>
                <w:spacing w:val="-5"/>
                <w:w w:val="90"/>
                <w:sz w:val="19"/>
              </w:rPr>
              <w:t>(</w:t>
            </w:r>
            <w:r w:rsidRPr="0019475B">
              <w:rPr>
                <w:color w:val="212121"/>
                <w:spacing w:val="-5"/>
                <w:w w:val="90"/>
                <w:sz w:val="19"/>
                <w:vertAlign w:val="superscript"/>
              </w:rPr>
              <w:t>1</w:t>
            </w:r>
            <w:r>
              <w:rPr>
                <w:color w:val="212121"/>
                <w:spacing w:val="-5"/>
                <w:w w:val="90"/>
                <w:sz w:val="19"/>
              </w:rPr>
              <w:t>)</w:t>
            </w:r>
          </w:p>
        </w:tc>
        <w:tc>
          <w:tcPr>
            <w:tcW w:w="3827" w:type="dxa"/>
            <w:tcBorders>
              <w:top w:val="double" w:sz="4" w:space="0" w:color="000000"/>
              <w:left w:val="double" w:sz="4" w:space="0" w:color="000000"/>
              <w:bottom w:val="double" w:sz="4" w:space="0" w:color="000000"/>
              <w:right w:val="double" w:sz="4" w:space="0" w:color="000000"/>
            </w:tcBorders>
          </w:tcPr>
          <w:p w14:paraId="62F8553B" w14:textId="77777777" w:rsidR="008F5D3A" w:rsidRDefault="008F5D3A">
            <w:pPr>
              <w:pStyle w:val="TableParagraph"/>
              <w:spacing w:before="36"/>
              <w:ind w:left="134" w:right="6"/>
              <w:jc w:val="center"/>
              <w:rPr>
                <w:color w:val="0F0F0F"/>
                <w:sz w:val="18"/>
              </w:rPr>
            </w:pPr>
          </w:p>
        </w:tc>
      </w:tr>
    </w:tbl>
    <w:p w14:paraId="6D192767" w14:textId="06AAB2E2" w:rsidR="000A7367" w:rsidRPr="0055382A" w:rsidRDefault="004723A7" w:rsidP="35AD04F3">
      <w:pPr>
        <w:tabs>
          <w:tab w:val="left" w:pos="973"/>
        </w:tabs>
        <w:spacing w:before="54"/>
        <w:ind w:left="632"/>
        <w:rPr>
          <w:sz w:val="16"/>
          <w:szCs w:val="16"/>
          <w:lang w:val="da-DK"/>
        </w:rPr>
      </w:pPr>
      <w:r w:rsidRPr="0055382A">
        <w:rPr>
          <w:color w:val="212121"/>
          <w:spacing w:val="-5"/>
          <w:sz w:val="16"/>
          <w:szCs w:val="16"/>
          <w:lang w:val="da-DK"/>
        </w:rPr>
        <w:t>(</w:t>
      </w:r>
      <w:r w:rsidR="0019475B">
        <w:rPr>
          <w:color w:val="212121"/>
          <w:spacing w:val="-5"/>
          <w:sz w:val="16"/>
          <w:szCs w:val="16"/>
          <w:lang w:val="da-DK"/>
        </w:rPr>
        <w:t>1</w:t>
      </w:r>
      <w:r w:rsidRPr="0055382A">
        <w:rPr>
          <w:color w:val="212121"/>
          <w:spacing w:val="-5"/>
          <w:sz w:val="16"/>
          <w:szCs w:val="16"/>
          <w:lang w:val="da-DK"/>
        </w:rPr>
        <w:t>)</w:t>
      </w:r>
      <w:r w:rsidRPr="0055382A">
        <w:rPr>
          <w:color w:val="212121"/>
          <w:sz w:val="16"/>
          <w:lang w:val="da-DK"/>
        </w:rPr>
        <w:tab/>
      </w:r>
      <w:r w:rsidRPr="0055382A">
        <w:rPr>
          <w:color w:val="212121"/>
          <w:sz w:val="16"/>
          <w:szCs w:val="16"/>
          <w:lang w:val="da-DK"/>
        </w:rPr>
        <w:t>Den</w:t>
      </w:r>
      <w:r w:rsidRPr="0055382A">
        <w:rPr>
          <w:color w:val="212121"/>
          <w:spacing w:val="14"/>
          <w:sz w:val="16"/>
          <w:szCs w:val="16"/>
          <w:lang w:val="da-DK"/>
        </w:rPr>
        <w:t xml:space="preserve"> </w:t>
      </w:r>
      <w:r w:rsidRPr="0055382A">
        <w:rPr>
          <w:color w:val="212121"/>
          <w:sz w:val="16"/>
          <w:szCs w:val="16"/>
          <w:lang w:val="da-DK"/>
        </w:rPr>
        <w:t>øvre</w:t>
      </w:r>
      <w:r w:rsidRPr="0055382A">
        <w:rPr>
          <w:color w:val="212121"/>
          <w:spacing w:val="7"/>
          <w:sz w:val="16"/>
          <w:szCs w:val="16"/>
          <w:lang w:val="da-DK"/>
        </w:rPr>
        <w:t xml:space="preserve"> </w:t>
      </w:r>
      <w:r w:rsidRPr="0055382A">
        <w:rPr>
          <w:color w:val="0F0F0F"/>
          <w:sz w:val="16"/>
          <w:szCs w:val="16"/>
          <w:lang w:val="da-DK"/>
        </w:rPr>
        <w:t>ende</w:t>
      </w:r>
      <w:r w:rsidRPr="0055382A">
        <w:rPr>
          <w:color w:val="0F0F0F"/>
          <w:spacing w:val="2"/>
          <w:sz w:val="16"/>
          <w:szCs w:val="16"/>
          <w:lang w:val="da-DK"/>
        </w:rPr>
        <w:t xml:space="preserve"> </w:t>
      </w:r>
      <w:r w:rsidRPr="0055382A">
        <w:rPr>
          <w:color w:val="212121"/>
          <w:sz w:val="16"/>
          <w:szCs w:val="16"/>
          <w:lang w:val="da-DK"/>
        </w:rPr>
        <w:t>af</w:t>
      </w:r>
      <w:r w:rsidR="0019475B">
        <w:rPr>
          <w:color w:val="212121"/>
          <w:sz w:val="16"/>
          <w:szCs w:val="16"/>
          <w:lang w:val="da-DK"/>
        </w:rPr>
        <w:t xml:space="preserve"> </w:t>
      </w:r>
      <w:r w:rsidRPr="0055382A">
        <w:rPr>
          <w:color w:val="212121"/>
          <w:sz w:val="16"/>
          <w:szCs w:val="16"/>
          <w:lang w:val="da-DK"/>
        </w:rPr>
        <w:t>BAT-AEL-intervallet</w:t>
      </w:r>
      <w:r w:rsidRPr="0055382A">
        <w:rPr>
          <w:color w:val="212121"/>
          <w:spacing w:val="17"/>
          <w:sz w:val="16"/>
          <w:szCs w:val="16"/>
          <w:lang w:val="da-DK"/>
        </w:rPr>
        <w:t xml:space="preserve"> </w:t>
      </w:r>
      <w:r w:rsidRPr="0055382A">
        <w:rPr>
          <w:color w:val="0F0F0F"/>
          <w:sz w:val="16"/>
          <w:szCs w:val="16"/>
          <w:lang w:val="da-DK"/>
        </w:rPr>
        <w:t>kan</w:t>
      </w:r>
      <w:r w:rsidRPr="0055382A">
        <w:rPr>
          <w:color w:val="0F0F0F"/>
          <w:spacing w:val="9"/>
          <w:sz w:val="16"/>
          <w:szCs w:val="16"/>
          <w:lang w:val="da-DK"/>
        </w:rPr>
        <w:t xml:space="preserve"> </w:t>
      </w:r>
      <w:r w:rsidRPr="0055382A">
        <w:rPr>
          <w:color w:val="212121"/>
          <w:sz w:val="16"/>
          <w:szCs w:val="16"/>
          <w:lang w:val="da-DK"/>
        </w:rPr>
        <w:t>være</w:t>
      </w:r>
      <w:r w:rsidRPr="0055382A">
        <w:rPr>
          <w:color w:val="212121"/>
          <w:spacing w:val="14"/>
          <w:sz w:val="16"/>
          <w:szCs w:val="16"/>
          <w:lang w:val="da-DK"/>
        </w:rPr>
        <w:t xml:space="preserve"> </w:t>
      </w:r>
      <w:r w:rsidRPr="0055382A">
        <w:rPr>
          <w:color w:val="0F0F0F"/>
          <w:sz w:val="16"/>
          <w:szCs w:val="16"/>
          <w:lang w:val="da-DK"/>
        </w:rPr>
        <w:t>højere</w:t>
      </w:r>
      <w:r w:rsidRPr="0055382A">
        <w:rPr>
          <w:color w:val="0F0F0F"/>
          <w:spacing w:val="9"/>
          <w:sz w:val="16"/>
          <w:szCs w:val="16"/>
          <w:lang w:val="da-DK"/>
        </w:rPr>
        <w:t xml:space="preserve"> </w:t>
      </w:r>
      <w:r w:rsidRPr="0055382A">
        <w:rPr>
          <w:color w:val="212121"/>
          <w:sz w:val="16"/>
          <w:szCs w:val="16"/>
          <w:lang w:val="da-DK"/>
        </w:rPr>
        <w:t>og</w:t>
      </w:r>
      <w:r w:rsidRPr="0055382A">
        <w:rPr>
          <w:color w:val="212121"/>
          <w:spacing w:val="10"/>
          <w:sz w:val="16"/>
          <w:szCs w:val="16"/>
          <w:lang w:val="da-DK"/>
        </w:rPr>
        <w:t xml:space="preserve"> </w:t>
      </w:r>
      <w:r w:rsidRPr="0055382A">
        <w:rPr>
          <w:color w:val="212121"/>
          <w:sz w:val="16"/>
          <w:szCs w:val="16"/>
          <w:lang w:val="da-DK"/>
        </w:rPr>
        <w:t>op</w:t>
      </w:r>
      <w:r w:rsidRPr="0055382A">
        <w:rPr>
          <w:color w:val="212121"/>
          <w:spacing w:val="12"/>
          <w:sz w:val="16"/>
          <w:szCs w:val="16"/>
          <w:lang w:val="da-DK"/>
        </w:rPr>
        <w:t xml:space="preserve"> </w:t>
      </w:r>
      <w:r w:rsidRPr="0055382A">
        <w:rPr>
          <w:color w:val="0F0F0F"/>
          <w:sz w:val="16"/>
          <w:szCs w:val="16"/>
          <w:lang w:val="da-DK"/>
        </w:rPr>
        <w:t>til</w:t>
      </w:r>
      <w:r w:rsidRPr="0055382A">
        <w:rPr>
          <w:color w:val="0F0F0F"/>
          <w:spacing w:val="19"/>
          <w:sz w:val="16"/>
          <w:szCs w:val="16"/>
          <w:lang w:val="da-DK"/>
        </w:rPr>
        <w:t xml:space="preserve"> </w:t>
      </w:r>
      <w:r w:rsidRPr="0055382A">
        <w:rPr>
          <w:color w:val="212121"/>
          <w:sz w:val="16"/>
          <w:szCs w:val="16"/>
          <w:lang w:val="da-DK"/>
        </w:rPr>
        <w:t>50</w:t>
      </w:r>
      <w:r w:rsidRPr="0055382A">
        <w:rPr>
          <w:color w:val="212121"/>
          <w:spacing w:val="7"/>
          <w:sz w:val="16"/>
          <w:szCs w:val="16"/>
          <w:lang w:val="da-DK"/>
        </w:rPr>
        <w:t xml:space="preserve"> </w:t>
      </w:r>
      <w:r w:rsidRPr="0055382A">
        <w:rPr>
          <w:color w:val="0F0F0F"/>
          <w:sz w:val="16"/>
          <w:szCs w:val="16"/>
          <w:lang w:val="da-DK"/>
        </w:rPr>
        <w:t>mg</w:t>
      </w:r>
      <w:r w:rsidRPr="0055382A">
        <w:rPr>
          <w:color w:val="0F0F0F"/>
          <w:spacing w:val="6"/>
          <w:sz w:val="16"/>
          <w:szCs w:val="16"/>
          <w:lang w:val="da-DK"/>
        </w:rPr>
        <w:t xml:space="preserve"> </w:t>
      </w:r>
      <w:r w:rsidRPr="0055382A">
        <w:rPr>
          <w:color w:val="212121"/>
          <w:sz w:val="16"/>
          <w:szCs w:val="16"/>
          <w:lang w:val="da-DK"/>
        </w:rPr>
        <w:t>C/Nm</w:t>
      </w:r>
      <w:r w:rsidRPr="0055382A">
        <w:rPr>
          <w:color w:val="505050"/>
          <w:position w:val="5"/>
          <w:sz w:val="10"/>
          <w:szCs w:val="10"/>
          <w:lang w:val="da-DK"/>
        </w:rPr>
        <w:t>3</w:t>
      </w:r>
      <w:r w:rsidRPr="0055382A">
        <w:rPr>
          <w:color w:val="505050"/>
          <w:spacing w:val="15"/>
          <w:position w:val="5"/>
          <w:sz w:val="10"/>
          <w:szCs w:val="10"/>
          <w:lang w:val="da-DK"/>
        </w:rPr>
        <w:t xml:space="preserve"> </w:t>
      </w:r>
      <w:r w:rsidRPr="0055382A">
        <w:rPr>
          <w:color w:val="0F0F0F"/>
          <w:sz w:val="16"/>
          <w:szCs w:val="16"/>
          <w:lang w:val="da-DK"/>
        </w:rPr>
        <w:t>med</w:t>
      </w:r>
      <w:r w:rsidRPr="0055382A">
        <w:rPr>
          <w:color w:val="0F0F0F"/>
          <w:spacing w:val="10"/>
          <w:sz w:val="16"/>
          <w:szCs w:val="16"/>
          <w:lang w:val="da-DK"/>
        </w:rPr>
        <w:t xml:space="preserve"> </w:t>
      </w:r>
      <w:r w:rsidRPr="0055382A">
        <w:rPr>
          <w:color w:val="0F0F0F"/>
          <w:sz w:val="16"/>
          <w:szCs w:val="16"/>
          <w:lang w:val="da-DK"/>
        </w:rPr>
        <w:t>en</w:t>
      </w:r>
      <w:r w:rsidRPr="0055382A">
        <w:rPr>
          <w:color w:val="0F0F0F"/>
          <w:spacing w:val="5"/>
          <w:sz w:val="16"/>
          <w:szCs w:val="16"/>
          <w:lang w:val="da-DK"/>
        </w:rPr>
        <w:t xml:space="preserve"> </w:t>
      </w:r>
      <w:r w:rsidRPr="0055382A">
        <w:rPr>
          <w:color w:val="212121"/>
          <w:sz w:val="16"/>
          <w:szCs w:val="16"/>
          <w:lang w:val="da-DK"/>
        </w:rPr>
        <w:t>stor</w:t>
      </w:r>
      <w:r w:rsidRPr="0055382A">
        <w:rPr>
          <w:color w:val="212121"/>
          <w:spacing w:val="1"/>
          <w:sz w:val="16"/>
          <w:szCs w:val="16"/>
          <w:lang w:val="da-DK"/>
        </w:rPr>
        <w:t xml:space="preserve"> </w:t>
      </w:r>
      <w:r w:rsidRPr="0055382A">
        <w:rPr>
          <w:color w:val="212121"/>
          <w:sz w:val="16"/>
          <w:szCs w:val="16"/>
          <w:lang w:val="da-DK"/>
        </w:rPr>
        <w:t>andel</w:t>
      </w:r>
      <w:r w:rsidRPr="0055382A">
        <w:rPr>
          <w:color w:val="212121"/>
          <w:spacing w:val="6"/>
          <w:sz w:val="16"/>
          <w:szCs w:val="16"/>
          <w:lang w:val="da-DK"/>
        </w:rPr>
        <w:t xml:space="preserve"> </w:t>
      </w:r>
      <w:r w:rsidRPr="0055382A">
        <w:rPr>
          <w:color w:val="0F0F0F"/>
          <w:sz w:val="16"/>
          <w:szCs w:val="16"/>
          <w:lang w:val="da-DK"/>
        </w:rPr>
        <w:t>af</w:t>
      </w:r>
      <w:r w:rsidRPr="0055382A">
        <w:rPr>
          <w:color w:val="0F0F0F"/>
          <w:spacing w:val="10"/>
          <w:sz w:val="16"/>
          <w:szCs w:val="16"/>
          <w:lang w:val="da-DK"/>
        </w:rPr>
        <w:t xml:space="preserve"> </w:t>
      </w:r>
      <w:r w:rsidRPr="0055382A">
        <w:rPr>
          <w:color w:val="0F0F0F"/>
          <w:sz w:val="16"/>
          <w:szCs w:val="16"/>
          <w:lang w:val="da-DK"/>
        </w:rPr>
        <w:t>kernesand</w:t>
      </w:r>
      <w:r w:rsidRPr="0055382A">
        <w:rPr>
          <w:color w:val="0F0F0F"/>
          <w:spacing w:val="20"/>
          <w:sz w:val="16"/>
          <w:szCs w:val="16"/>
          <w:lang w:val="da-DK"/>
        </w:rPr>
        <w:t xml:space="preserve"> </w:t>
      </w:r>
      <w:r w:rsidRPr="0055382A">
        <w:rPr>
          <w:color w:val="0F0F0F"/>
          <w:sz w:val="16"/>
          <w:szCs w:val="16"/>
          <w:lang w:val="da-DK"/>
        </w:rPr>
        <w:t>i</w:t>
      </w:r>
      <w:r w:rsidRPr="0055382A">
        <w:rPr>
          <w:color w:val="0F0F0F"/>
          <w:spacing w:val="3"/>
          <w:sz w:val="16"/>
          <w:szCs w:val="16"/>
          <w:lang w:val="da-DK"/>
        </w:rPr>
        <w:t xml:space="preserve"> </w:t>
      </w:r>
      <w:r w:rsidRPr="0055382A">
        <w:rPr>
          <w:color w:val="0F0F0F"/>
          <w:sz w:val="16"/>
          <w:szCs w:val="16"/>
          <w:lang w:val="da-DK"/>
        </w:rPr>
        <w:t>det</w:t>
      </w:r>
      <w:r w:rsidRPr="0055382A">
        <w:rPr>
          <w:color w:val="0F0F0F"/>
          <w:spacing w:val="7"/>
          <w:sz w:val="16"/>
          <w:szCs w:val="16"/>
          <w:lang w:val="da-DK"/>
        </w:rPr>
        <w:t xml:space="preserve"> </w:t>
      </w:r>
      <w:r w:rsidRPr="0055382A">
        <w:rPr>
          <w:color w:val="212121"/>
          <w:sz w:val="16"/>
          <w:szCs w:val="16"/>
          <w:lang w:val="da-DK"/>
        </w:rPr>
        <w:t>genbrugte</w:t>
      </w:r>
      <w:r w:rsidRPr="0055382A">
        <w:rPr>
          <w:color w:val="212121"/>
          <w:spacing w:val="12"/>
          <w:sz w:val="16"/>
          <w:szCs w:val="16"/>
          <w:lang w:val="da-DK"/>
        </w:rPr>
        <w:t xml:space="preserve"> </w:t>
      </w:r>
      <w:r w:rsidRPr="0055382A">
        <w:rPr>
          <w:color w:val="212121"/>
          <w:spacing w:val="-2"/>
          <w:sz w:val="16"/>
          <w:szCs w:val="16"/>
          <w:lang w:val="da-DK"/>
        </w:rPr>
        <w:t>sand.</w:t>
      </w:r>
    </w:p>
    <w:p w14:paraId="6D192768" w14:textId="77777777" w:rsidR="000A7367" w:rsidRPr="0055382A" w:rsidRDefault="004723A7">
      <w:pPr>
        <w:pStyle w:val="Brdtekst"/>
        <w:spacing w:before="2"/>
        <w:rPr>
          <w:sz w:val="10"/>
          <w:lang w:val="da-DK"/>
        </w:rPr>
      </w:pPr>
      <w:r>
        <w:rPr>
          <w:noProof/>
          <w:lang w:val="da-DK" w:eastAsia="da-DK"/>
        </w:rPr>
        <mc:AlternateContent>
          <mc:Choice Requires="wps">
            <w:drawing>
              <wp:anchor distT="0" distB="0" distL="0" distR="0" simplePos="0" relativeHeight="251658266" behindDoc="1" locked="0" layoutInCell="1" allowOverlap="1" wp14:anchorId="6D192FD4" wp14:editId="6D192FD5">
                <wp:simplePos x="0" y="0"/>
                <wp:positionH relativeFrom="page">
                  <wp:posOffset>865632</wp:posOffset>
                </wp:positionH>
                <wp:positionV relativeFrom="paragraph">
                  <wp:posOffset>89798</wp:posOffset>
                </wp:positionV>
                <wp:extent cx="5842000" cy="7620"/>
                <wp:effectExtent l="0" t="0" r="0" b="0"/>
                <wp:wrapTopAndBottom/>
                <wp:docPr id="197" name="Graphic 19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42000" cy="7620"/>
                        </a:xfrm>
                        <a:custGeom>
                          <a:avLst/>
                          <a:gdLst/>
                          <a:ahLst/>
                          <a:cxnLst/>
                          <a:rect l="l" t="t" r="r" b="b"/>
                          <a:pathLst>
                            <a:path w="5842000" h="7620">
                              <a:moveTo>
                                <a:pt x="5841492" y="7620"/>
                              </a:moveTo>
                              <a:lnTo>
                                <a:pt x="0" y="7620"/>
                              </a:lnTo>
                              <a:lnTo>
                                <a:pt x="0" y="0"/>
                              </a:lnTo>
                              <a:lnTo>
                                <a:pt x="5841492" y="0"/>
                              </a:lnTo>
                              <a:lnTo>
                                <a:pt x="5841492" y="762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arto="http://schemas.microsoft.com/office/word/2006/arto">
            <w:pict>
              <v:shape w14:anchorId="0F4230AA" id="Graphic 197" o:spid="_x0000_s1026" style="position:absolute;margin-left:68.15pt;margin-top:7.05pt;width:460pt;height:.6pt;z-index:-251658196;visibility:visible;mso-wrap-style:square;mso-wrap-distance-left:0;mso-wrap-distance-top:0;mso-wrap-distance-right:0;mso-wrap-distance-bottom:0;mso-position-horizontal:absolute;mso-position-horizontal-relative:page;mso-position-vertical:absolute;mso-position-vertical-relative:text;v-text-anchor:top" coordsize="584200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" path="m5841492,7620l,7620,,,5841492,r,7620xe" fillcolor="black" stroked="f">
                <v:path arrowok="t"/>
                <w10:wrap type="topAndBottom" anchorx="page"/>
              </v:shape>
            </w:pict>
          </mc:Fallback>
        </mc:AlternateContent>
      </w:r>
    </w:p>
    <w:p w14:paraId="6D192769" w14:textId="77777777" w:rsidR="000A7367" w:rsidRPr="0055382A" w:rsidRDefault="000A7367">
      <w:pPr>
        <w:pStyle w:val="Brdtekst"/>
        <w:rPr>
          <w:sz w:val="16"/>
          <w:lang w:val="da-DK"/>
        </w:rPr>
      </w:pPr>
    </w:p>
    <w:p w14:paraId="6D19276A" w14:textId="77777777" w:rsidR="000A7367" w:rsidRPr="0055382A" w:rsidRDefault="000A7367">
      <w:pPr>
        <w:pStyle w:val="Brdtekst"/>
        <w:spacing w:before="160"/>
        <w:rPr>
          <w:sz w:val="16"/>
          <w:lang w:val="da-DK"/>
        </w:rPr>
      </w:pPr>
    </w:p>
    <w:p w14:paraId="6D19276B" w14:textId="77777777" w:rsidR="000A7367" w:rsidRPr="0055382A" w:rsidRDefault="004723A7">
      <w:pPr>
        <w:spacing w:before="1"/>
        <w:ind w:right="9"/>
        <w:jc w:val="center"/>
        <w:rPr>
          <w:sz w:val="18"/>
          <w:lang w:val="da-DK"/>
        </w:rPr>
      </w:pPr>
      <w:r w:rsidRPr="0055382A">
        <w:rPr>
          <w:i/>
          <w:color w:val="0F0F0F"/>
          <w:w w:val="80"/>
          <w:sz w:val="20"/>
          <w:lang w:val="da-DK"/>
        </w:rPr>
        <w:t>Tabel</w:t>
      </w:r>
      <w:r w:rsidRPr="0055382A">
        <w:rPr>
          <w:i/>
          <w:color w:val="0F0F0F"/>
          <w:spacing w:val="6"/>
          <w:sz w:val="20"/>
          <w:lang w:val="da-DK"/>
        </w:rPr>
        <w:t xml:space="preserve"> </w:t>
      </w:r>
      <w:r w:rsidRPr="0055382A">
        <w:rPr>
          <w:color w:val="0F0F0F"/>
          <w:spacing w:val="-4"/>
          <w:sz w:val="18"/>
          <w:lang w:val="da-DK"/>
        </w:rPr>
        <w:t>1.14</w:t>
      </w:r>
    </w:p>
    <w:p w14:paraId="6D19276C" w14:textId="77777777" w:rsidR="000A7367" w:rsidRPr="0055382A" w:rsidRDefault="004723A7">
      <w:pPr>
        <w:pStyle w:val="Overskrift5"/>
        <w:spacing w:before="221"/>
        <w:ind w:left="5"/>
        <w:rPr>
          <w:lang w:val="da-DK"/>
        </w:rPr>
      </w:pPr>
      <w:r w:rsidRPr="0055382A">
        <w:rPr>
          <w:color w:val="0F0F0F"/>
          <w:w w:val="105"/>
          <w:lang w:val="da-DK"/>
        </w:rPr>
        <w:t>BAT-relaterede</w:t>
      </w:r>
      <w:r w:rsidRPr="0055382A">
        <w:rPr>
          <w:color w:val="0F0F0F"/>
          <w:spacing w:val="-12"/>
          <w:w w:val="105"/>
          <w:lang w:val="da-DK"/>
        </w:rPr>
        <w:t xml:space="preserve"> </w:t>
      </w:r>
      <w:r w:rsidRPr="0055382A">
        <w:rPr>
          <w:color w:val="0F0F0F"/>
          <w:w w:val="105"/>
          <w:lang w:val="da-DK"/>
        </w:rPr>
        <w:t>emissionsniveauer</w:t>
      </w:r>
      <w:r w:rsidRPr="0055382A">
        <w:rPr>
          <w:color w:val="0F0F0F"/>
          <w:spacing w:val="-12"/>
          <w:w w:val="105"/>
          <w:lang w:val="da-DK"/>
        </w:rPr>
        <w:t xml:space="preserve"> </w:t>
      </w:r>
      <w:r w:rsidRPr="0055382A">
        <w:rPr>
          <w:color w:val="0F0F0F"/>
          <w:w w:val="105"/>
          <w:lang w:val="da-DK"/>
        </w:rPr>
        <w:t>(BAT-AEL'er)</w:t>
      </w:r>
      <w:r w:rsidRPr="0055382A">
        <w:rPr>
          <w:color w:val="0F0F0F"/>
          <w:spacing w:val="1"/>
          <w:w w:val="105"/>
          <w:lang w:val="da-DK"/>
        </w:rPr>
        <w:t xml:space="preserve"> </w:t>
      </w:r>
      <w:r w:rsidRPr="0055382A">
        <w:rPr>
          <w:color w:val="0F0F0F"/>
          <w:w w:val="105"/>
          <w:lang w:val="da-DK"/>
        </w:rPr>
        <w:t>for</w:t>
      </w:r>
      <w:r w:rsidRPr="0055382A">
        <w:rPr>
          <w:color w:val="0F0F0F"/>
          <w:spacing w:val="-9"/>
          <w:w w:val="105"/>
          <w:lang w:val="da-DK"/>
        </w:rPr>
        <w:t xml:space="preserve"> </w:t>
      </w:r>
      <w:r w:rsidRPr="0055382A">
        <w:rPr>
          <w:color w:val="0F0F0F"/>
          <w:w w:val="105"/>
          <w:lang w:val="da-DK"/>
        </w:rPr>
        <w:t>rørførte</w:t>
      </w:r>
      <w:r w:rsidRPr="0055382A">
        <w:rPr>
          <w:color w:val="0F0F0F"/>
          <w:spacing w:val="-9"/>
          <w:w w:val="105"/>
          <w:lang w:val="da-DK"/>
        </w:rPr>
        <w:t xml:space="preserve"> </w:t>
      </w:r>
      <w:r w:rsidRPr="0055382A">
        <w:rPr>
          <w:color w:val="0F0F0F"/>
          <w:w w:val="105"/>
          <w:lang w:val="da-DK"/>
        </w:rPr>
        <w:t>emissioner</w:t>
      </w:r>
      <w:r w:rsidRPr="0055382A">
        <w:rPr>
          <w:color w:val="0F0F0F"/>
          <w:spacing w:val="4"/>
          <w:w w:val="105"/>
          <w:lang w:val="da-DK"/>
        </w:rPr>
        <w:t xml:space="preserve"> </w:t>
      </w:r>
      <w:r w:rsidRPr="0055382A">
        <w:rPr>
          <w:color w:val="0F0F0F"/>
          <w:w w:val="105"/>
          <w:lang w:val="da-DK"/>
        </w:rPr>
        <w:t>til</w:t>
      </w:r>
      <w:r w:rsidRPr="0055382A">
        <w:rPr>
          <w:color w:val="0F0F0F"/>
          <w:spacing w:val="-12"/>
          <w:w w:val="105"/>
          <w:lang w:val="da-DK"/>
        </w:rPr>
        <w:t xml:space="preserve"> </w:t>
      </w:r>
      <w:r w:rsidRPr="0055382A">
        <w:rPr>
          <w:color w:val="0F0F0F"/>
          <w:w w:val="105"/>
          <w:lang w:val="da-DK"/>
        </w:rPr>
        <w:t>luft</w:t>
      </w:r>
      <w:r w:rsidRPr="0055382A">
        <w:rPr>
          <w:color w:val="0F0F0F"/>
          <w:spacing w:val="-11"/>
          <w:w w:val="105"/>
          <w:lang w:val="da-DK"/>
        </w:rPr>
        <w:t xml:space="preserve"> </w:t>
      </w:r>
      <w:r w:rsidRPr="0055382A">
        <w:rPr>
          <w:color w:val="0F0F0F"/>
          <w:w w:val="105"/>
          <w:lang w:val="da-DK"/>
        </w:rPr>
        <w:t>afNOx</w:t>
      </w:r>
      <w:r w:rsidRPr="0055382A">
        <w:rPr>
          <w:color w:val="0F0F0F"/>
          <w:spacing w:val="-9"/>
          <w:w w:val="105"/>
          <w:lang w:val="da-DK"/>
        </w:rPr>
        <w:t xml:space="preserve"> </w:t>
      </w:r>
      <w:r w:rsidRPr="0055382A">
        <w:rPr>
          <w:color w:val="0F0F0F"/>
          <w:w w:val="105"/>
          <w:lang w:val="da-DK"/>
        </w:rPr>
        <w:t>og</w:t>
      </w:r>
      <w:r w:rsidRPr="0055382A">
        <w:rPr>
          <w:color w:val="0F0F0F"/>
          <w:spacing w:val="-12"/>
          <w:w w:val="105"/>
          <w:lang w:val="da-DK"/>
        </w:rPr>
        <w:t xml:space="preserve"> </w:t>
      </w:r>
      <w:r w:rsidRPr="0055382A">
        <w:rPr>
          <w:color w:val="0F0F0F"/>
          <w:w w:val="105"/>
          <w:lang w:val="da-DK"/>
        </w:rPr>
        <w:t>SO</w:t>
      </w:r>
      <w:r w:rsidRPr="0055382A">
        <w:rPr>
          <w:color w:val="0F0F0F"/>
          <w:w w:val="105"/>
          <w:vertAlign w:val="subscript"/>
          <w:lang w:val="da-DK"/>
        </w:rPr>
        <w:t>2</w:t>
      </w:r>
      <w:r w:rsidRPr="0055382A">
        <w:rPr>
          <w:color w:val="0F0F0F"/>
          <w:spacing w:val="-12"/>
          <w:w w:val="105"/>
          <w:lang w:val="da-DK"/>
        </w:rPr>
        <w:t xml:space="preserve"> </w:t>
      </w:r>
      <w:r w:rsidRPr="0055382A">
        <w:rPr>
          <w:color w:val="0F0F0F"/>
          <w:w w:val="105"/>
          <w:lang w:val="da-DK"/>
        </w:rPr>
        <w:t>fra</w:t>
      </w:r>
      <w:r w:rsidRPr="0055382A">
        <w:rPr>
          <w:color w:val="0F0F0F"/>
          <w:spacing w:val="-15"/>
          <w:w w:val="105"/>
          <w:lang w:val="da-DK"/>
        </w:rPr>
        <w:t xml:space="preserve"> </w:t>
      </w:r>
      <w:r w:rsidRPr="0055382A">
        <w:rPr>
          <w:color w:val="0F0F0F"/>
          <w:w w:val="105"/>
          <w:lang w:val="da-DK"/>
        </w:rPr>
        <w:t>genbrug</w:t>
      </w:r>
      <w:r w:rsidRPr="0055382A">
        <w:rPr>
          <w:color w:val="0F0F0F"/>
          <w:spacing w:val="-12"/>
          <w:w w:val="105"/>
          <w:lang w:val="da-DK"/>
        </w:rPr>
        <w:t xml:space="preserve"> </w:t>
      </w:r>
      <w:r w:rsidRPr="0055382A">
        <w:rPr>
          <w:color w:val="0F0F0F"/>
          <w:w w:val="105"/>
          <w:lang w:val="da-DK"/>
        </w:rPr>
        <w:t>af</w:t>
      </w:r>
      <w:r w:rsidRPr="0055382A">
        <w:rPr>
          <w:color w:val="0F0F0F"/>
          <w:spacing w:val="-19"/>
          <w:w w:val="105"/>
          <w:lang w:val="da-DK"/>
        </w:rPr>
        <w:t xml:space="preserve"> </w:t>
      </w:r>
      <w:r w:rsidRPr="0055382A">
        <w:rPr>
          <w:color w:val="0F0F0F"/>
          <w:spacing w:val="-4"/>
          <w:w w:val="105"/>
          <w:lang w:val="da-DK"/>
        </w:rPr>
        <w:t>sand</w:t>
      </w:r>
    </w:p>
    <w:p w14:paraId="6D19276D" w14:textId="77777777" w:rsidR="000A7367" w:rsidRPr="0055382A" w:rsidRDefault="000A7367">
      <w:pPr>
        <w:pStyle w:val="Brdtekst"/>
        <w:spacing w:before="25"/>
        <w:rPr>
          <w:b/>
          <w:sz w:val="20"/>
          <w:lang w:val="da-DK"/>
        </w:rPr>
      </w:pPr>
    </w:p>
    <w:tbl>
      <w:tblPr>
        <w:tblW w:w="0" w:type="auto"/>
        <w:tblInd w:w="63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213"/>
        <w:gridCol w:w="1701"/>
        <w:gridCol w:w="1134"/>
        <w:gridCol w:w="2126"/>
        <w:gridCol w:w="3119"/>
      </w:tblGrid>
      <w:tr w:rsidR="008F5D3A" w:rsidRPr="00B41B04" w14:paraId="6D192776" w14:textId="4913B681" w:rsidTr="008E47D4">
        <w:trPr>
          <w:trHeight w:val="899"/>
        </w:trPr>
        <w:tc>
          <w:tcPr>
            <w:tcW w:w="1213" w:type="dxa"/>
            <w:tcBorders>
              <w:left w:val="nil"/>
            </w:tcBorders>
          </w:tcPr>
          <w:p w14:paraId="6D19276E" w14:textId="77777777" w:rsidR="008F5D3A" w:rsidRPr="0055382A" w:rsidRDefault="008F5D3A" w:rsidP="008F5D3A">
            <w:pPr>
              <w:pStyle w:val="TableParagraph"/>
              <w:spacing w:before="161"/>
              <w:rPr>
                <w:b/>
                <w:sz w:val="16"/>
                <w:lang w:val="da-DK"/>
              </w:rPr>
            </w:pPr>
          </w:p>
          <w:p w14:paraId="6D19276F" w14:textId="77777777" w:rsidR="008F5D3A" w:rsidRDefault="008F5D3A" w:rsidP="008F5D3A">
            <w:pPr>
              <w:pStyle w:val="TableParagraph"/>
              <w:ind w:right="93"/>
              <w:jc w:val="center"/>
              <w:rPr>
                <w:sz w:val="16"/>
              </w:rPr>
            </w:pPr>
            <w:r>
              <w:rPr>
                <w:color w:val="212121"/>
                <w:spacing w:val="-2"/>
                <w:w w:val="105"/>
                <w:sz w:val="16"/>
              </w:rPr>
              <w:t>Stof/Parameter</w:t>
            </w:r>
          </w:p>
        </w:tc>
        <w:tc>
          <w:tcPr>
            <w:tcW w:w="1701" w:type="dxa"/>
          </w:tcPr>
          <w:p w14:paraId="6D192770" w14:textId="77777777" w:rsidR="008F5D3A" w:rsidRDefault="008F5D3A" w:rsidP="008F5D3A">
            <w:pPr>
              <w:pStyle w:val="TableParagraph"/>
              <w:spacing w:before="161"/>
              <w:rPr>
                <w:b/>
                <w:sz w:val="16"/>
              </w:rPr>
            </w:pPr>
          </w:p>
          <w:p w14:paraId="6D192771" w14:textId="77777777" w:rsidR="008F5D3A" w:rsidRDefault="008F5D3A" w:rsidP="008F5D3A">
            <w:pPr>
              <w:pStyle w:val="TableParagraph"/>
              <w:ind w:left="9"/>
              <w:jc w:val="center"/>
              <w:rPr>
                <w:sz w:val="16"/>
              </w:rPr>
            </w:pPr>
            <w:r>
              <w:rPr>
                <w:color w:val="0F0F0F"/>
                <w:spacing w:val="-2"/>
                <w:sz w:val="16"/>
              </w:rPr>
              <w:t>Procedure</w:t>
            </w:r>
          </w:p>
        </w:tc>
        <w:tc>
          <w:tcPr>
            <w:tcW w:w="1134" w:type="dxa"/>
          </w:tcPr>
          <w:p w14:paraId="6D192772" w14:textId="77777777" w:rsidR="008F5D3A" w:rsidRDefault="008F5D3A" w:rsidP="008F5D3A">
            <w:pPr>
              <w:pStyle w:val="TableParagraph"/>
              <w:spacing w:before="161"/>
              <w:rPr>
                <w:b/>
                <w:sz w:val="16"/>
              </w:rPr>
            </w:pPr>
          </w:p>
          <w:p w14:paraId="6D192773" w14:textId="77777777" w:rsidR="008F5D3A" w:rsidRDefault="008F5D3A" w:rsidP="008F5D3A">
            <w:pPr>
              <w:pStyle w:val="TableParagraph"/>
              <w:ind w:left="304"/>
              <w:rPr>
                <w:sz w:val="16"/>
                <w:szCs w:val="16"/>
              </w:rPr>
            </w:pPr>
            <w:r w:rsidRPr="1B4E1884">
              <w:rPr>
                <w:color w:val="212121"/>
                <w:spacing w:val="-2"/>
                <w:sz w:val="16"/>
                <w:szCs w:val="16"/>
              </w:rPr>
              <w:t>Enhed</w:t>
            </w:r>
          </w:p>
        </w:tc>
        <w:tc>
          <w:tcPr>
            <w:tcW w:w="2126" w:type="dxa"/>
            <w:tcBorders>
              <w:right w:val="double" w:sz="4" w:space="0" w:color="000000"/>
            </w:tcBorders>
          </w:tcPr>
          <w:p w14:paraId="6D192774" w14:textId="77777777" w:rsidR="008F5D3A" w:rsidRPr="0055382A" w:rsidRDefault="008F5D3A" w:rsidP="008F5D3A">
            <w:pPr>
              <w:pStyle w:val="TableParagraph"/>
              <w:spacing w:before="57"/>
              <w:ind w:left="146" w:right="19"/>
              <w:jc w:val="center"/>
              <w:rPr>
                <w:sz w:val="16"/>
                <w:lang w:val="da-DK"/>
              </w:rPr>
            </w:pPr>
            <w:r w:rsidRPr="0055382A">
              <w:rPr>
                <w:color w:val="212121"/>
                <w:w w:val="85"/>
                <w:sz w:val="16"/>
                <w:lang w:val="da-DK"/>
              </w:rPr>
              <w:t>BAT-</w:t>
            </w:r>
            <w:r w:rsidRPr="0055382A">
              <w:rPr>
                <w:color w:val="212121"/>
                <w:spacing w:val="-5"/>
                <w:sz w:val="16"/>
                <w:lang w:val="da-DK"/>
              </w:rPr>
              <w:t>AEL</w:t>
            </w:r>
          </w:p>
          <w:p w14:paraId="6D192775" w14:textId="77777777" w:rsidR="008F5D3A" w:rsidRPr="0055382A" w:rsidRDefault="008F5D3A" w:rsidP="008F5D3A">
            <w:pPr>
              <w:pStyle w:val="TableParagraph"/>
              <w:spacing w:before="8" w:line="249" w:lineRule="auto"/>
              <w:ind w:left="336" w:right="191" w:hanging="5"/>
              <w:jc w:val="center"/>
              <w:rPr>
                <w:sz w:val="16"/>
                <w:lang w:val="da-DK"/>
              </w:rPr>
            </w:pPr>
            <w:r w:rsidRPr="0055382A">
              <w:rPr>
                <w:color w:val="0F0F0F"/>
                <w:w w:val="105"/>
                <w:sz w:val="16"/>
                <w:lang w:val="da-DK"/>
              </w:rPr>
              <w:t>(døgnmiddelværdi</w:t>
            </w:r>
            <w:r w:rsidRPr="0055382A">
              <w:rPr>
                <w:color w:val="0F0F0F"/>
                <w:spacing w:val="-11"/>
                <w:w w:val="105"/>
                <w:sz w:val="16"/>
                <w:lang w:val="da-DK"/>
              </w:rPr>
              <w:t xml:space="preserve"> </w:t>
            </w:r>
            <w:r w:rsidRPr="0055382A">
              <w:rPr>
                <w:color w:val="0F0F0F"/>
                <w:w w:val="105"/>
                <w:sz w:val="16"/>
                <w:lang w:val="da-DK"/>
              </w:rPr>
              <w:t xml:space="preserve">eller </w:t>
            </w:r>
            <w:r w:rsidRPr="0055382A">
              <w:rPr>
                <w:color w:val="212121"/>
                <w:w w:val="105"/>
                <w:sz w:val="16"/>
                <w:lang w:val="da-DK"/>
              </w:rPr>
              <w:t xml:space="preserve">gennemsnit for </w:t>
            </w:r>
            <w:r w:rsidRPr="0055382A">
              <w:rPr>
                <w:color w:val="0F0F0F"/>
                <w:spacing w:val="-2"/>
                <w:sz w:val="16"/>
                <w:lang w:val="da-DK"/>
              </w:rPr>
              <w:t>prøvetagningsperioden)</w:t>
            </w:r>
          </w:p>
        </w:tc>
        <w:tc>
          <w:tcPr>
            <w:tcW w:w="3119" w:type="dxa"/>
            <w:tcBorders>
              <w:top w:val="double" w:sz="4" w:space="0" w:color="000000"/>
              <w:left w:val="double" w:sz="4" w:space="0" w:color="000000"/>
              <w:bottom w:val="double" w:sz="4" w:space="0" w:color="000000"/>
              <w:right w:val="double" w:sz="4" w:space="0" w:color="000000"/>
            </w:tcBorders>
          </w:tcPr>
          <w:p w14:paraId="53C07591" w14:textId="77777777" w:rsidR="008F5D3A" w:rsidRPr="00613F07" w:rsidRDefault="008F5D3A" w:rsidP="008F5D3A">
            <w:pPr>
              <w:pStyle w:val="TableParagraph"/>
              <w:spacing w:before="66"/>
              <w:ind w:left="104"/>
              <w:jc w:val="center"/>
              <w:rPr>
                <w:spacing w:val="-6"/>
                <w:sz w:val="17"/>
                <w:lang w:val="da-DK"/>
              </w:rPr>
            </w:pPr>
            <w:r w:rsidRPr="00613F07">
              <w:rPr>
                <w:spacing w:val="-6"/>
                <w:sz w:val="17"/>
                <w:lang w:val="da-DK"/>
              </w:rPr>
              <w:t>Kan BAT-AEL overhold</w:t>
            </w:r>
            <w:r>
              <w:rPr>
                <w:spacing w:val="-6"/>
                <w:sz w:val="17"/>
                <w:lang w:val="da-DK"/>
              </w:rPr>
              <w:t>e</w:t>
            </w:r>
            <w:r w:rsidRPr="00613F07">
              <w:rPr>
                <w:spacing w:val="-6"/>
                <w:sz w:val="17"/>
                <w:lang w:val="da-DK"/>
              </w:rPr>
              <w:t>s og hvilken værdi kan overholdes</w:t>
            </w:r>
          </w:p>
          <w:p w14:paraId="144D5F10" w14:textId="196B0B41" w:rsidR="008F5D3A" w:rsidRPr="0055382A" w:rsidRDefault="008F5D3A" w:rsidP="008F5D3A">
            <w:pPr>
              <w:pStyle w:val="TableParagraph"/>
              <w:spacing w:before="57"/>
              <w:ind w:left="146" w:right="19"/>
              <w:jc w:val="center"/>
              <w:rPr>
                <w:color w:val="212121"/>
                <w:w w:val="85"/>
                <w:sz w:val="16"/>
                <w:lang w:val="da-DK"/>
              </w:rPr>
            </w:pPr>
            <w:r w:rsidRPr="00613F07">
              <w:rPr>
                <w:spacing w:val="-6"/>
                <w:sz w:val="17"/>
                <w:lang w:val="da-DK"/>
              </w:rPr>
              <w:t xml:space="preserve"> </w:t>
            </w:r>
            <w:r w:rsidRPr="00342F1F">
              <w:rPr>
                <w:spacing w:val="-6"/>
                <w:sz w:val="17"/>
                <w:lang w:val="da-DK"/>
              </w:rPr>
              <w:t>(eller er parameter ikke relevant)</w:t>
            </w:r>
          </w:p>
        </w:tc>
      </w:tr>
      <w:tr w:rsidR="008F5D3A" w14:paraId="6D19277F" w14:textId="70011CF1" w:rsidTr="008E47D4">
        <w:trPr>
          <w:trHeight w:val="393"/>
        </w:trPr>
        <w:tc>
          <w:tcPr>
            <w:tcW w:w="1213" w:type="dxa"/>
            <w:tcBorders>
              <w:left w:val="nil"/>
            </w:tcBorders>
            <w:vAlign w:val="center"/>
          </w:tcPr>
          <w:p w14:paraId="6D192777" w14:textId="77777777" w:rsidR="008F5D3A" w:rsidRDefault="008F5D3A" w:rsidP="008F5D3A">
            <w:pPr>
              <w:pStyle w:val="TableParagraph"/>
              <w:spacing w:before="79"/>
              <w:ind w:left="28" w:right="93"/>
              <w:jc w:val="center"/>
              <w:rPr>
                <w:sz w:val="16"/>
              </w:rPr>
            </w:pPr>
            <w:r>
              <w:rPr>
                <w:color w:val="0F0F0F"/>
                <w:spacing w:val="-5"/>
                <w:w w:val="110"/>
                <w:sz w:val="16"/>
              </w:rPr>
              <w:t>NO</w:t>
            </w:r>
            <w:r w:rsidRPr="008F5D3A">
              <w:rPr>
                <w:color w:val="3B3B3B"/>
                <w:spacing w:val="-5"/>
                <w:w w:val="110"/>
                <w:sz w:val="16"/>
                <w:vertAlign w:val="subscript"/>
              </w:rPr>
              <w:t>x</w:t>
            </w:r>
          </w:p>
        </w:tc>
        <w:tc>
          <w:tcPr>
            <w:tcW w:w="1701" w:type="dxa"/>
          </w:tcPr>
          <w:p w14:paraId="6D192778" w14:textId="77777777" w:rsidR="008F5D3A" w:rsidRPr="0055382A" w:rsidRDefault="008F5D3A" w:rsidP="008F5D3A">
            <w:pPr>
              <w:pStyle w:val="TableParagraph"/>
              <w:spacing w:before="56"/>
              <w:ind w:left="104"/>
              <w:rPr>
                <w:sz w:val="18"/>
                <w:lang w:val="da-DK"/>
              </w:rPr>
            </w:pPr>
            <w:r w:rsidRPr="0055382A">
              <w:rPr>
                <w:color w:val="0F0F0F"/>
                <w:sz w:val="18"/>
                <w:lang w:val="da-DK"/>
              </w:rPr>
              <w:t>Termisk</w:t>
            </w:r>
            <w:r w:rsidRPr="0055382A">
              <w:rPr>
                <w:color w:val="0F0F0F"/>
                <w:spacing w:val="15"/>
                <w:sz w:val="18"/>
                <w:lang w:val="da-DK"/>
              </w:rPr>
              <w:t xml:space="preserve"> </w:t>
            </w:r>
            <w:r w:rsidRPr="0055382A">
              <w:rPr>
                <w:color w:val="0F0F0F"/>
                <w:sz w:val="18"/>
                <w:lang w:val="da-DK"/>
              </w:rPr>
              <w:t>filtrering</w:t>
            </w:r>
            <w:r w:rsidRPr="0055382A">
              <w:rPr>
                <w:color w:val="0F0F0F"/>
                <w:spacing w:val="10"/>
                <w:sz w:val="18"/>
                <w:lang w:val="da-DK"/>
              </w:rPr>
              <w:t xml:space="preserve"> </w:t>
            </w:r>
            <w:r w:rsidRPr="0055382A">
              <w:rPr>
                <w:color w:val="212121"/>
                <w:sz w:val="18"/>
                <w:lang w:val="da-DK"/>
              </w:rPr>
              <w:t>af</w:t>
            </w:r>
            <w:r w:rsidRPr="0055382A">
              <w:rPr>
                <w:color w:val="212121"/>
                <w:spacing w:val="-1"/>
                <w:sz w:val="18"/>
                <w:lang w:val="da-DK"/>
              </w:rPr>
              <w:t xml:space="preserve"> </w:t>
            </w:r>
            <w:r w:rsidRPr="0055382A">
              <w:rPr>
                <w:color w:val="212121"/>
                <w:sz w:val="18"/>
                <w:lang w:val="da-DK"/>
              </w:rPr>
              <w:t>sand</w:t>
            </w:r>
            <w:r w:rsidRPr="0055382A">
              <w:rPr>
                <w:color w:val="212121"/>
                <w:spacing w:val="12"/>
                <w:sz w:val="18"/>
                <w:lang w:val="da-DK"/>
              </w:rPr>
              <w:t xml:space="preserve"> </w:t>
            </w:r>
            <w:r w:rsidRPr="0055382A">
              <w:rPr>
                <w:color w:val="0F0F0F"/>
                <w:sz w:val="18"/>
                <w:lang w:val="da-DK"/>
              </w:rPr>
              <w:t>fra</w:t>
            </w:r>
            <w:r w:rsidRPr="0055382A">
              <w:rPr>
                <w:color w:val="0F0F0F"/>
                <w:spacing w:val="9"/>
                <w:sz w:val="18"/>
                <w:lang w:val="da-DK"/>
              </w:rPr>
              <w:t xml:space="preserve"> </w:t>
            </w:r>
            <w:r w:rsidRPr="0055382A">
              <w:rPr>
                <w:color w:val="0F0F0F"/>
                <w:sz w:val="18"/>
                <w:lang w:val="da-DK"/>
              </w:rPr>
              <w:t>cold</w:t>
            </w:r>
            <w:r w:rsidRPr="0055382A">
              <w:rPr>
                <w:color w:val="0F0F0F"/>
                <w:spacing w:val="12"/>
                <w:sz w:val="18"/>
                <w:lang w:val="da-DK"/>
              </w:rPr>
              <w:t xml:space="preserve"> </w:t>
            </w:r>
            <w:r w:rsidRPr="0055382A">
              <w:rPr>
                <w:color w:val="0F0F0F"/>
                <w:sz w:val="18"/>
                <w:lang w:val="da-DK"/>
              </w:rPr>
              <w:t>box-</w:t>
            </w:r>
            <w:r w:rsidRPr="0055382A">
              <w:rPr>
                <w:color w:val="0F0F0F"/>
                <w:spacing w:val="-2"/>
                <w:sz w:val="18"/>
                <w:lang w:val="da-DK"/>
              </w:rPr>
              <w:t>processen</w:t>
            </w:r>
          </w:p>
        </w:tc>
        <w:tc>
          <w:tcPr>
            <w:tcW w:w="1134" w:type="dxa"/>
            <w:vMerge w:val="restart"/>
          </w:tcPr>
          <w:p w14:paraId="6D192779" w14:textId="77777777" w:rsidR="008F5D3A" w:rsidRPr="0055382A" w:rsidRDefault="008F5D3A" w:rsidP="008F5D3A">
            <w:pPr>
              <w:pStyle w:val="TableParagraph"/>
              <w:rPr>
                <w:b/>
                <w:sz w:val="10"/>
                <w:lang w:val="da-DK"/>
              </w:rPr>
            </w:pPr>
          </w:p>
          <w:p w14:paraId="6D19277A" w14:textId="77777777" w:rsidR="008F5D3A" w:rsidRPr="0055382A" w:rsidRDefault="008F5D3A" w:rsidP="008F5D3A">
            <w:pPr>
              <w:pStyle w:val="TableParagraph"/>
              <w:rPr>
                <w:b/>
                <w:sz w:val="10"/>
                <w:lang w:val="da-DK"/>
              </w:rPr>
            </w:pPr>
          </w:p>
          <w:p w14:paraId="6D19277B" w14:textId="77777777" w:rsidR="008F5D3A" w:rsidRPr="0055382A" w:rsidRDefault="008F5D3A" w:rsidP="008F5D3A">
            <w:pPr>
              <w:pStyle w:val="TableParagraph"/>
              <w:spacing w:before="31"/>
              <w:rPr>
                <w:b/>
                <w:sz w:val="10"/>
                <w:lang w:val="da-DK"/>
              </w:rPr>
            </w:pPr>
          </w:p>
          <w:p w14:paraId="6D19277C" w14:textId="77777777" w:rsidR="008F5D3A" w:rsidRDefault="008F5D3A" w:rsidP="008F5D3A">
            <w:pPr>
              <w:pStyle w:val="TableParagraph"/>
              <w:spacing w:line="97" w:lineRule="exact"/>
              <w:ind w:right="155"/>
              <w:jc w:val="right"/>
              <w:rPr>
                <w:sz w:val="10"/>
              </w:rPr>
            </w:pPr>
            <w:r>
              <w:rPr>
                <w:color w:val="3B3B3B"/>
                <w:spacing w:val="-10"/>
                <w:w w:val="125"/>
                <w:sz w:val="10"/>
              </w:rPr>
              <w:t>3</w:t>
            </w:r>
          </w:p>
          <w:p w14:paraId="6D19277D" w14:textId="77777777" w:rsidR="008F5D3A" w:rsidRDefault="008F5D3A" w:rsidP="008F5D3A">
            <w:pPr>
              <w:pStyle w:val="TableParagraph"/>
              <w:spacing w:line="189" w:lineRule="exact"/>
              <w:ind w:left="92"/>
              <w:rPr>
                <w:sz w:val="18"/>
              </w:rPr>
            </w:pPr>
            <w:r>
              <w:rPr>
                <w:color w:val="0F0F0F"/>
                <w:spacing w:val="-2"/>
                <w:w w:val="125"/>
                <w:sz w:val="18"/>
              </w:rPr>
              <w:t>mg/Nm</w:t>
            </w:r>
          </w:p>
        </w:tc>
        <w:tc>
          <w:tcPr>
            <w:tcW w:w="2126" w:type="dxa"/>
            <w:tcBorders>
              <w:right w:val="double" w:sz="4" w:space="0" w:color="000000"/>
            </w:tcBorders>
          </w:tcPr>
          <w:p w14:paraId="6D19277E" w14:textId="77777777" w:rsidR="008F5D3A" w:rsidRDefault="008F5D3A" w:rsidP="008F5D3A">
            <w:pPr>
              <w:pStyle w:val="TableParagraph"/>
              <w:spacing w:before="51"/>
              <w:ind w:left="146"/>
              <w:jc w:val="center"/>
              <w:rPr>
                <w:b/>
                <w:sz w:val="18"/>
              </w:rPr>
            </w:pPr>
            <w:r>
              <w:rPr>
                <w:color w:val="0F0F0F"/>
                <w:w w:val="110"/>
                <w:sz w:val="18"/>
              </w:rPr>
              <w:t>50</w:t>
            </w:r>
            <w:r>
              <w:rPr>
                <w:color w:val="0F0F0F"/>
                <w:spacing w:val="1"/>
                <w:w w:val="110"/>
                <w:sz w:val="18"/>
              </w:rPr>
              <w:t xml:space="preserve"> </w:t>
            </w:r>
            <w:r>
              <w:rPr>
                <w:b/>
                <w:color w:val="0F0F0F"/>
                <w:w w:val="110"/>
                <w:sz w:val="18"/>
              </w:rPr>
              <w:t>-</w:t>
            </w:r>
            <w:r>
              <w:rPr>
                <w:b/>
                <w:color w:val="0F0F0F"/>
                <w:spacing w:val="-5"/>
                <w:w w:val="110"/>
                <w:sz w:val="18"/>
              </w:rPr>
              <w:t>140</w:t>
            </w:r>
          </w:p>
        </w:tc>
        <w:tc>
          <w:tcPr>
            <w:tcW w:w="3119" w:type="dxa"/>
            <w:tcBorders>
              <w:top w:val="double" w:sz="4" w:space="0" w:color="000000"/>
              <w:left w:val="double" w:sz="4" w:space="0" w:color="000000"/>
              <w:bottom w:val="double" w:sz="4" w:space="0" w:color="000000"/>
              <w:right w:val="double" w:sz="4" w:space="0" w:color="000000"/>
            </w:tcBorders>
          </w:tcPr>
          <w:p w14:paraId="75C036CB" w14:textId="77777777" w:rsidR="008F5D3A" w:rsidRDefault="008F5D3A" w:rsidP="008F5D3A">
            <w:pPr>
              <w:pStyle w:val="TableParagraph"/>
              <w:spacing w:before="51"/>
              <w:ind w:left="146"/>
              <w:jc w:val="center"/>
              <w:rPr>
                <w:color w:val="0F0F0F"/>
                <w:w w:val="110"/>
                <w:sz w:val="18"/>
              </w:rPr>
            </w:pPr>
          </w:p>
        </w:tc>
      </w:tr>
      <w:tr w:rsidR="008F5D3A" w14:paraId="6D192784" w14:textId="4CC4E4B9" w:rsidTr="008E47D4">
        <w:trPr>
          <w:trHeight w:val="609"/>
        </w:trPr>
        <w:tc>
          <w:tcPr>
            <w:tcW w:w="1213" w:type="dxa"/>
            <w:tcBorders>
              <w:left w:val="nil"/>
            </w:tcBorders>
            <w:vAlign w:val="center"/>
          </w:tcPr>
          <w:p w14:paraId="6D192780" w14:textId="100EC89B" w:rsidR="008F5D3A" w:rsidRDefault="008F5D3A" w:rsidP="008F5D3A">
            <w:pPr>
              <w:pStyle w:val="TableParagraph"/>
              <w:jc w:val="center"/>
              <w:rPr>
                <w:sz w:val="16"/>
              </w:rPr>
            </w:pPr>
            <w:r>
              <w:rPr>
                <w:sz w:val="16"/>
              </w:rPr>
              <w:t>SO</w:t>
            </w:r>
            <w:r w:rsidRPr="008F5D3A">
              <w:rPr>
                <w:sz w:val="16"/>
                <w:vertAlign w:val="subscript"/>
              </w:rPr>
              <w:t>3</w:t>
            </w:r>
          </w:p>
        </w:tc>
        <w:tc>
          <w:tcPr>
            <w:tcW w:w="1701" w:type="dxa"/>
          </w:tcPr>
          <w:p w14:paraId="6D192781" w14:textId="77777777" w:rsidR="008F5D3A" w:rsidRPr="0055382A" w:rsidRDefault="008F5D3A" w:rsidP="008F5D3A">
            <w:pPr>
              <w:pStyle w:val="TableParagraph"/>
              <w:spacing w:before="47" w:line="256" w:lineRule="auto"/>
              <w:ind w:left="107" w:hanging="4"/>
              <w:rPr>
                <w:sz w:val="18"/>
                <w:lang w:val="da-DK"/>
              </w:rPr>
            </w:pPr>
            <w:r w:rsidRPr="0055382A">
              <w:rPr>
                <w:color w:val="0F0F0F"/>
                <w:w w:val="105"/>
                <w:sz w:val="18"/>
                <w:lang w:val="da-DK"/>
              </w:rPr>
              <w:t>Termisk</w:t>
            </w:r>
            <w:r w:rsidRPr="0055382A">
              <w:rPr>
                <w:color w:val="0F0F0F"/>
                <w:spacing w:val="-12"/>
                <w:w w:val="105"/>
                <w:sz w:val="18"/>
                <w:lang w:val="da-DK"/>
              </w:rPr>
              <w:t xml:space="preserve"> </w:t>
            </w:r>
            <w:r w:rsidRPr="0055382A">
              <w:rPr>
                <w:color w:val="0F0F0F"/>
                <w:w w:val="105"/>
                <w:sz w:val="18"/>
                <w:lang w:val="da-DK"/>
              </w:rPr>
              <w:t>filtrering</w:t>
            </w:r>
            <w:r w:rsidRPr="0055382A">
              <w:rPr>
                <w:color w:val="0F0F0F"/>
                <w:spacing w:val="-12"/>
                <w:w w:val="105"/>
                <w:sz w:val="18"/>
                <w:lang w:val="da-DK"/>
              </w:rPr>
              <w:t xml:space="preserve"> </w:t>
            </w:r>
            <w:r w:rsidRPr="0055382A">
              <w:rPr>
                <w:color w:val="212121"/>
                <w:w w:val="105"/>
                <w:sz w:val="18"/>
                <w:lang w:val="da-DK"/>
              </w:rPr>
              <w:t>af</w:t>
            </w:r>
            <w:r w:rsidRPr="0055382A">
              <w:rPr>
                <w:color w:val="212121"/>
                <w:spacing w:val="-12"/>
                <w:w w:val="105"/>
                <w:sz w:val="18"/>
                <w:lang w:val="da-DK"/>
              </w:rPr>
              <w:t xml:space="preserve"> </w:t>
            </w:r>
            <w:r w:rsidRPr="0055382A">
              <w:rPr>
                <w:color w:val="212121"/>
                <w:w w:val="105"/>
                <w:sz w:val="18"/>
                <w:lang w:val="da-DK"/>
              </w:rPr>
              <w:t>sand,</w:t>
            </w:r>
            <w:r w:rsidRPr="0055382A">
              <w:rPr>
                <w:color w:val="212121"/>
                <w:spacing w:val="-12"/>
                <w:w w:val="105"/>
                <w:sz w:val="18"/>
                <w:lang w:val="da-DK"/>
              </w:rPr>
              <w:t xml:space="preserve"> </w:t>
            </w:r>
            <w:r w:rsidRPr="0055382A">
              <w:rPr>
                <w:color w:val="0F0F0F"/>
                <w:w w:val="105"/>
                <w:sz w:val="18"/>
                <w:lang w:val="da-DK"/>
              </w:rPr>
              <w:t>hvori</w:t>
            </w:r>
            <w:r w:rsidRPr="0055382A">
              <w:rPr>
                <w:color w:val="0F0F0F"/>
                <w:spacing w:val="-12"/>
                <w:w w:val="105"/>
                <w:sz w:val="18"/>
                <w:lang w:val="da-DK"/>
              </w:rPr>
              <w:t xml:space="preserve"> </w:t>
            </w:r>
            <w:r w:rsidRPr="0055382A">
              <w:rPr>
                <w:color w:val="0F0F0F"/>
                <w:w w:val="105"/>
                <w:sz w:val="18"/>
                <w:lang w:val="da-DK"/>
              </w:rPr>
              <w:t>der</w:t>
            </w:r>
            <w:r w:rsidRPr="0055382A">
              <w:rPr>
                <w:color w:val="0F0F0F"/>
                <w:spacing w:val="-11"/>
                <w:w w:val="105"/>
                <w:sz w:val="18"/>
                <w:lang w:val="da-DK"/>
              </w:rPr>
              <w:t xml:space="preserve"> </w:t>
            </w:r>
            <w:r w:rsidRPr="0055382A">
              <w:rPr>
                <w:color w:val="0F0F0F"/>
                <w:w w:val="105"/>
                <w:sz w:val="18"/>
                <w:lang w:val="da-DK"/>
              </w:rPr>
              <w:t>er</w:t>
            </w:r>
            <w:r w:rsidRPr="0055382A">
              <w:rPr>
                <w:color w:val="0F0F0F"/>
                <w:spacing w:val="-12"/>
                <w:w w:val="105"/>
                <w:sz w:val="18"/>
                <w:lang w:val="da-DK"/>
              </w:rPr>
              <w:t xml:space="preserve"> </w:t>
            </w:r>
            <w:r w:rsidRPr="0055382A">
              <w:rPr>
                <w:color w:val="0F0F0F"/>
                <w:w w:val="105"/>
                <w:sz w:val="18"/>
                <w:lang w:val="da-DK"/>
              </w:rPr>
              <w:t>anvendt</w:t>
            </w:r>
            <w:r w:rsidRPr="0055382A">
              <w:rPr>
                <w:color w:val="0F0F0F"/>
                <w:spacing w:val="-12"/>
                <w:w w:val="105"/>
                <w:sz w:val="18"/>
                <w:lang w:val="da-DK"/>
              </w:rPr>
              <w:t xml:space="preserve"> </w:t>
            </w:r>
            <w:r w:rsidRPr="0055382A">
              <w:rPr>
                <w:color w:val="212121"/>
                <w:w w:val="105"/>
                <w:sz w:val="18"/>
                <w:lang w:val="da-DK"/>
              </w:rPr>
              <w:t xml:space="preserve">sul- </w:t>
            </w:r>
            <w:r w:rsidRPr="0055382A">
              <w:rPr>
                <w:color w:val="0F0F0F"/>
                <w:spacing w:val="-2"/>
                <w:w w:val="105"/>
                <w:sz w:val="18"/>
                <w:lang w:val="da-DK"/>
              </w:rPr>
              <w:t>fonsyrekatalysatorer</w:t>
            </w:r>
          </w:p>
        </w:tc>
        <w:tc>
          <w:tcPr>
            <w:tcW w:w="1134" w:type="dxa"/>
            <w:vMerge/>
          </w:tcPr>
          <w:p w14:paraId="6D192782" w14:textId="77777777" w:rsidR="008F5D3A" w:rsidRPr="0055382A" w:rsidRDefault="008F5D3A" w:rsidP="008F5D3A">
            <w:pPr>
              <w:rPr>
                <w:sz w:val="2"/>
                <w:szCs w:val="2"/>
                <w:lang w:val="da-DK"/>
              </w:rPr>
            </w:pPr>
          </w:p>
        </w:tc>
        <w:tc>
          <w:tcPr>
            <w:tcW w:w="2126" w:type="dxa"/>
            <w:tcBorders>
              <w:right w:val="double" w:sz="4" w:space="0" w:color="000000"/>
            </w:tcBorders>
          </w:tcPr>
          <w:p w14:paraId="6D192783" w14:textId="77777777" w:rsidR="008F5D3A" w:rsidRDefault="008F5D3A" w:rsidP="008F5D3A">
            <w:pPr>
              <w:pStyle w:val="TableParagraph"/>
              <w:spacing w:before="157"/>
              <w:ind w:left="146" w:right="11"/>
              <w:jc w:val="center"/>
              <w:rPr>
                <w:sz w:val="18"/>
              </w:rPr>
            </w:pPr>
            <w:r>
              <w:rPr>
                <w:color w:val="0F0F0F"/>
                <w:w w:val="135"/>
                <w:sz w:val="18"/>
              </w:rPr>
              <w:t>10-</w:t>
            </w:r>
            <w:r>
              <w:rPr>
                <w:color w:val="0F0F0F"/>
                <w:spacing w:val="-5"/>
                <w:w w:val="135"/>
                <w:sz w:val="18"/>
              </w:rPr>
              <w:t>100</w:t>
            </w:r>
          </w:p>
        </w:tc>
        <w:tc>
          <w:tcPr>
            <w:tcW w:w="3119" w:type="dxa"/>
            <w:tcBorders>
              <w:top w:val="double" w:sz="4" w:space="0" w:color="000000"/>
              <w:left w:val="double" w:sz="4" w:space="0" w:color="000000"/>
              <w:bottom w:val="double" w:sz="4" w:space="0" w:color="000000"/>
              <w:right w:val="double" w:sz="4" w:space="0" w:color="000000"/>
            </w:tcBorders>
          </w:tcPr>
          <w:p w14:paraId="38875E35" w14:textId="77777777" w:rsidR="008F5D3A" w:rsidRDefault="008F5D3A" w:rsidP="008F5D3A">
            <w:pPr>
              <w:pStyle w:val="TableParagraph"/>
              <w:spacing w:before="157"/>
              <w:ind w:left="146" w:right="11"/>
              <w:jc w:val="center"/>
              <w:rPr>
                <w:color w:val="0F0F0F"/>
                <w:w w:val="135"/>
                <w:sz w:val="18"/>
              </w:rPr>
            </w:pPr>
          </w:p>
        </w:tc>
      </w:tr>
    </w:tbl>
    <w:p w14:paraId="547DFC8A" w14:textId="77777777" w:rsidR="006B721F" w:rsidRDefault="006B721F">
      <w:pPr>
        <w:jc w:val="center"/>
        <w:rPr>
          <w:sz w:val="18"/>
        </w:rPr>
      </w:pPr>
      <w:r>
        <w:rPr>
          <w:sz w:val="18"/>
        </w:rPr>
        <w:br/>
      </w:r>
    </w:p>
    <w:tbl>
      <w:tblPr>
        <w:tblStyle w:val="Tabel-Gitter"/>
        <w:tblW w:w="0" w:type="auto"/>
        <w:tblInd w:w="667" w:type="dxa"/>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
      <w:tblGrid>
        <w:gridCol w:w="2735"/>
        <w:gridCol w:w="6506"/>
      </w:tblGrid>
      <w:tr w:rsidR="006B721F" w:rsidRPr="00B41B04" w14:paraId="36A89C02" w14:textId="77777777" w:rsidTr="00C5761B">
        <w:tc>
          <w:tcPr>
            <w:tcW w:w="2735" w:type="dxa"/>
          </w:tcPr>
          <w:p w14:paraId="004E16F9" w14:textId="77777777" w:rsidR="006B721F" w:rsidRPr="00613F07" w:rsidRDefault="006B721F">
            <w:pPr>
              <w:pStyle w:val="Listeafsnit"/>
              <w:tabs>
                <w:tab w:val="left" w:pos="2224"/>
              </w:tabs>
              <w:spacing w:line="230" w:lineRule="auto"/>
              <w:ind w:left="0" w:firstLine="0"/>
              <w:rPr>
                <w:sz w:val="19"/>
                <w:lang w:val="da-DK"/>
              </w:rPr>
            </w:pPr>
            <w:r w:rsidRPr="00613F07">
              <w:rPr>
                <w:sz w:val="19"/>
                <w:lang w:val="da-DK"/>
              </w:rPr>
              <w:t>Virksomhedens planlagte aktiviteter for at opfylde BAT-kravet (handleplan)</w:t>
            </w:r>
          </w:p>
        </w:tc>
        <w:tc>
          <w:tcPr>
            <w:tcW w:w="6506" w:type="dxa"/>
            <w:shd w:val="clear" w:color="auto" w:fill="auto"/>
          </w:tcPr>
          <w:p w14:paraId="4ED403F5" w14:textId="77777777" w:rsidR="006B721F" w:rsidRPr="00613F07" w:rsidRDefault="006B721F">
            <w:pPr>
              <w:pStyle w:val="Listeafsnit"/>
              <w:tabs>
                <w:tab w:val="left" w:pos="1913"/>
              </w:tabs>
              <w:spacing w:line="230" w:lineRule="auto"/>
              <w:ind w:left="0" w:right="619" w:firstLine="0"/>
              <w:jc w:val="both"/>
              <w:rPr>
                <w:color w:val="808080" w:themeColor="background1" w:themeShade="80"/>
                <w:sz w:val="19"/>
                <w:lang w:val="da-DK"/>
              </w:rPr>
            </w:pPr>
          </w:p>
        </w:tc>
      </w:tr>
      <w:tr w:rsidR="006B721F" w14:paraId="4D572DDD" w14:textId="77777777" w:rsidTr="00C5761B">
        <w:tc>
          <w:tcPr>
            <w:tcW w:w="2735" w:type="dxa"/>
          </w:tcPr>
          <w:p w14:paraId="7D75BDF5" w14:textId="77777777" w:rsidR="006B721F" w:rsidRDefault="006B721F">
            <w:pPr>
              <w:pStyle w:val="Listeafsnit"/>
              <w:tabs>
                <w:tab w:val="left" w:pos="2224"/>
              </w:tabs>
              <w:spacing w:line="230" w:lineRule="auto"/>
              <w:ind w:left="0" w:firstLine="0"/>
              <w:rPr>
                <w:sz w:val="19"/>
                <w:szCs w:val="19"/>
              </w:rPr>
            </w:pPr>
            <w:r w:rsidRPr="6B33377A">
              <w:rPr>
                <w:sz w:val="19"/>
                <w:szCs w:val="19"/>
              </w:rPr>
              <w:t>Virksomhedens reference til dokumentation</w:t>
            </w:r>
          </w:p>
        </w:tc>
        <w:tc>
          <w:tcPr>
            <w:tcW w:w="6506" w:type="dxa"/>
            <w:shd w:val="clear" w:color="auto" w:fill="auto"/>
          </w:tcPr>
          <w:p w14:paraId="290559EA" w14:textId="77777777" w:rsidR="006B721F" w:rsidRPr="00624D01" w:rsidRDefault="006B721F">
            <w:pPr>
              <w:tabs>
                <w:tab w:val="left" w:pos="1913"/>
              </w:tabs>
              <w:spacing w:line="230" w:lineRule="auto"/>
              <w:ind w:right="-29"/>
              <w:rPr>
                <w:color w:val="808080" w:themeColor="background1" w:themeShade="80"/>
                <w:sz w:val="19"/>
              </w:rPr>
            </w:pPr>
          </w:p>
        </w:tc>
      </w:tr>
    </w:tbl>
    <w:p w14:paraId="6D192785" w14:textId="23F6F767" w:rsidR="000A7367" w:rsidRDefault="000A7367">
      <w:pPr>
        <w:jc w:val="center"/>
        <w:rPr>
          <w:sz w:val="18"/>
        </w:rPr>
        <w:sectPr w:rsidR="000A7367">
          <w:headerReference w:type="even" r:id="rId39"/>
          <w:headerReference w:type="default" r:id="rId40"/>
          <w:footerReference w:type="even" r:id="rId41"/>
          <w:footerReference w:type="default" r:id="rId42"/>
          <w:pgSz w:w="11910" w:h="16840"/>
          <w:pgMar w:top="1280" w:right="700" w:bottom="600" w:left="740" w:header="897" w:footer="414" w:gutter="0"/>
          <w:pgNumType w:start="51"/>
          <w:cols w:space="708"/>
        </w:sectPr>
      </w:pPr>
    </w:p>
    <w:p w14:paraId="6D192786" w14:textId="77777777" w:rsidR="000A7367" w:rsidRDefault="000A7367">
      <w:pPr>
        <w:pStyle w:val="Brdtekst"/>
        <w:rPr>
          <w:b/>
        </w:rPr>
      </w:pPr>
    </w:p>
    <w:p w14:paraId="6D192787" w14:textId="77777777" w:rsidR="000A7367" w:rsidRDefault="000A7367">
      <w:pPr>
        <w:pStyle w:val="Brdtekst"/>
        <w:spacing w:before="61"/>
        <w:rPr>
          <w:b/>
        </w:rPr>
      </w:pPr>
    </w:p>
    <w:p w14:paraId="6D192788" w14:textId="77777777" w:rsidR="000A7367" w:rsidRPr="00342F1F" w:rsidRDefault="004723A7">
      <w:pPr>
        <w:pStyle w:val="Brdtekst"/>
        <w:ind w:left="631"/>
        <w:rPr>
          <w:lang w:val="da-DK"/>
        </w:rPr>
      </w:pPr>
      <w:r w:rsidRPr="00342F1F">
        <w:rPr>
          <w:color w:val="0A0A0A"/>
          <w:lang w:val="da-DK"/>
        </w:rPr>
        <w:t>Den</w:t>
      </w:r>
      <w:r w:rsidRPr="00342F1F">
        <w:rPr>
          <w:color w:val="0A0A0A"/>
          <w:spacing w:val="16"/>
          <w:lang w:val="da-DK"/>
        </w:rPr>
        <w:t xml:space="preserve"> </w:t>
      </w:r>
      <w:r w:rsidRPr="00342F1F">
        <w:rPr>
          <w:color w:val="1A1A1A"/>
          <w:lang w:val="da-DK"/>
        </w:rPr>
        <w:t>relaterede</w:t>
      </w:r>
      <w:r w:rsidRPr="00342F1F">
        <w:rPr>
          <w:color w:val="1A1A1A"/>
          <w:spacing w:val="8"/>
          <w:lang w:val="da-DK"/>
        </w:rPr>
        <w:t xml:space="preserve"> </w:t>
      </w:r>
      <w:r w:rsidRPr="00342F1F">
        <w:rPr>
          <w:color w:val="1A1A1A"/>
          <w:lang w:val="da-DK"/>
        </w:rPr>
        <w:t>overvågning</w:t>
      </w:r>
      <w:r w:rsidRPr="00342F1F">
        <w:rPr>
          <w:color w:val="1A1A1A"/>
          <w:spacing w:val="12"/>
          <w:lang w:val="da-DK"/>
        </w:rPr>
        <w:t xml:space="preserve"> </w:t>
      </w:r>
      <w:r w:rsidRPr="00342F1F">
        <w:rPr>
          <w:color w:val="1A1A1A"/>
          <w:lang w:val="da-DK"/>
        </w:rPr>
        <w:t>er</w:t>
      </w:r>
      <w:r w:rsidRPr="00342F1F">
        <w:rPr>
          <w:color w:val="1A1A1A"/>
          <w:spacing w:val="1"/>
          <w:lang w:val="da-DK"/>
        </w:rPr>
        <w:t xml:space="preserve"> </w:t>
      </w:r>
      <w:r w:rsidRPr="00342F1F">
        <w:rPr>
          <w:color w:val="0A0A0A"/>
          <w:lang w:val="da-DK"/>
        </w:rPr>
        <w:t>omhandlet</w:t>
      </w:r>
      <w:r w:rsidRPr="00342F1F">
        <w:rPr>
          <w:color w:val="0A0A0A"/>
          <w:spacing w:val="14"/>
          <w:lang w:val="da-DK"/>
        </w:rPr>
        <w:t xml:space="preserve"> </w:t>
      </w:r>
      <w:r w:rsidRPr="00342F1F">
        <w:rPr>
          <w:color w:val="0A0A0A"/>
          <w:lang w:val="da-DK"/>
        </w:rPr>
        <w:t>i</w:t>
      </w:r>
      <w:r w:rsidRPr="00342F1F">
        <w:rPr>
          <w:color w:val="0A0A0A"/>
          <w:spacing w:val="6"/>
          <w:lang w:val="da-DK"/>
        </w:rPr>
        <w:t xml:space="preserve"> </w:t>
      </w:r>
      <w:r w:rsidRPr="00342F1F">
        <w:rPr>
          <w:color w:val="0A0A0A"/>
          <w:lang w:val="da-DK"/>
        </w:rPr>
        <w:t xml:space="preserve">BAT </w:t>
      </w:r>
      <w:r w:rsidRPr="00342F1F">
        <w:rPr>
          <w:color w:val="1A1A1A"/>
          <w:spacing w:val="-5"/>
          <w:lang w:val="da-DK"/>
        </w:rPr>
        <w:t>12.</w:t>
      </w:r>
    </w:p>
    <w:p w14:paraId="6D192789" w14:textId="77777777" w:rsidR="000A7367" w:rsidRPr="00342F1F" w:rsidRDefault="000A7367">
      <w:pPr>
        <w:pStyle w:val="Brdtekst"/>
        <w:rPr>
          <w:lang w:val="da-DK"/>
        </w:rPr>
      </w:pPr>
    </w:p>
    <w:p w14:paraId="6D19278A" w14:textId="77777777" w:rsidR="000A7367" w:rsidRPr="00342F1F" w:rsidRDefault="000A7367">
      <w:pPr>
        <w:pStyle w:val="Brdtekst"/>
        <w:spacing w:before="123"/>
        <w:rPr>
          <w:lang w:val="da-DK"/>
        </w:rPr>
      </w:pPr>
    </w:p>
    <w:p w14:paraId="6D19278B" w14:textId="77777777" w:rsidR="000A7367" w:rsidRDefault="004723A7">
      <w:pPr>
        <w:pStyle w:val="Listeafsnit"/>
        <w:numPr>
          <w:ilvl w:val="3"/>
          <w:numId w:val="10"/>
        </w:numPr>
        <w:tabs>
          <w:tab w:val="left" w:pos="1424"/>
        </w:tabs>
        <w:ind w:left="1424" w:hanging="796"/>
        <w:rPr>
          <w:color w:val="0A0A0A"/>
          <w:sz w:val="18"/>
          <w:szCs w:val="18"/>
        </w:rPr>
      </w:pPr>
      <w:r w:rsidRPr="1B4E1884">
        <w:rPr>
          <w:rFonts w:ascii="Arial"/>
          <w:i/>
          <w:color w:val="0A0A0A"/>
          <w:spacing w:val="-4"/>
          <w:w w:val="95"/>
          <w:sz w:val="18"/>
          <w:szCs w:val="18"/>
        </w:rPr>
        <w:t>Lugt</w:t>
      </w:r>
    </w:p>
    <w:p w14:paraId="6D19278C" w14:textId="77777777" w:rsidR="000A7367" w:rsidRDefault="000A7367">
      <w:pPr>
        <w:pStyle w:val="Brdtekst"/>
        <w:rPr>
          <w:rFonts w:ascii="Arial"/>
          <w:i/>
        </w:rPr>
      </w:pPr>
    </w:p>
    <w:p w14:paraId="6D19278D" w14:textId="77777777" w:rsidR="000A7367" w:rsidRDefault="000A7367">
      <w:pPr>
        <w:pStyle w:val="Brdtekst"/>
        <w:spacing w:before="34"/>
        <w:rPr>
          <w:rFonts w:ascii="Arial"/>
          <w:i/>
        </w:rPr>
      </w:pPr>
    </w:p>
    <w:p w14:paraId="6D19278E" w14:textId="77777777" w:rsidR="000A7367" w:rsidRPr="0055382A" w:rsidRDefault="004723A7">
      <w:pPr>
        <w:pStyle w:val="Overskrift4"/>
        <w:spacing w:line="237" w:lineRule="auto"/>
        <w:ind w:left="1191" w:right="620" w:firstLine="6"/>
        <w:jc w:val="both"/>
        <w:rPr>
          <w:lang w:val="da-DK"/>
        </w:rPr>
      </w:pPr>
      <w:r w:rsidRPr="0055382A">
        <w:rPr>
          <w:color w:val="0A0A0A"/>
          <w:lang w:val="da-DK"/>
        </w:rPr>
        <w:t>BAT</w:t>
      </w:r>
      <w:r w:rsidRPr="0055382A">
        <w:rPr>
          <w:color w:val="0A0A0A"/>
          <w:spacing w:val="-3"/>
          <w:lang w:val="da-DK"/>
        </w:rPr>
        <w:t xml:space="preserve"> </w:t>
      </w:r>
      <w:r w:rsidRPr="0055382A">
        <w:rPr>
          <w:color w:val="0A0A0A"/>
          <w:lang w:val="da-DK"/>
        </w:rPr>
        <w:t>32.</w:t>
      </w:r>
      <w:r w:rsidRPr="0055382A">
        <w:rPr>
          <w:color w:val="0A0A0A"/>
          <w:spacing w:val="40"/>
          <w:lang w:val="da-DK"/>
        </w:rPr>
        <w:t xml:space="preserve"> </w:t>
      </w:r>
      <w:r w:rsidRPr="0055382A">
        <w:rPr>
          <w:color w:val="0A0A0A"/>
          <w:lang w:val="da-DK"/>
        </w:rPr>
        <w:t>For</w:t>
      </w:r>
      <w:r w:rsidRPr="0055382A">
        <w:rPr>
          <w:color w:val="0A0A0A"/>
          <w:spacing w:val="-5"/>
          <w:lang w:val="da-DK"/>
        </w:rPr>
        <w:t xml:space="preserve"> </w:t>
      </w:r>
      <w:r w:rsidRPr="0055382A">
        <w:rPr>
          <w:color w:val="0A0A0A"/>
          <w:lang w:val="da-DK"/>
        </w:rPr>
        <w:t>at</w:t>
      </w:r>
      <w:r w:rsidRPr="0055382A">
        <w:rPr>
          <w:color w:val="0A0A0A"/>
          <w:spacing w:val="-2"/>
          <w:lang w:val="da-DK"/>
        </w:rPr>
        <w:t xml:space="preserve"> </w:t>
      </w:r>
      <w:r w:rsidRPr="0055382A">
        <w:rPr>
          <w:color w:val="0A0A0A"/>
          <w:lang w:val="da-DK"/>
        </w:rPr>
        <w:t>forebygge eller,</w:t>
      </w:r>
      <w:r w:rsidRPr="0055382A">
        <w:rPr>
          <w:color w:val="0A0A0A"/>
          <w:spacing w:val="-1"/>
          <w:lang w:val="da-DK"/>
        </w:rPr>
        <w:t xml:space="preserve"> </w:t>
      </w:r>
      <w:r w:rsidRPr="0055382A">
        <w:rPr>
          <w:color w:val="0A0A0A"/>
          <w:lang w:val="da-DK"/>
        </w:rPr>
        <w:t>hvor dette ikke er praktisk muligt, reducere lugtemissioner</w:t>
      </w:r>
      <w:r w:rsidRPr="0055382A">
        <w:rPr>
          <w:color w:val="0A0A0A"/>
          <w:spacing w:val="-10"/>
          <w:lang w:val="da-DK"/>
        </w:rPr>
        <w:t xml:space="preserve"> </w:t>
      </w:r>
      <w:r w:rsidRPr="0055382A">
        <w:rPr>
          <w:color w:val="0A0A0A"/>
          <w:lang w:val="da-DK"/>
        </w:rPr>
        <w:t>er</w:t>
      </w:r>
      <w:r w:rsidRPr="0055382A">
        <w:rPr>
          <w:color w:val="0A0A0A"/>
          <w:spacing w:val="-3"/>
          <w:lang w:val="da-DK"/>
        </w:rPr>
        <w:t xml:space="preserve"> </w:t>
      </w:r>
      <w:r w:rsidRPr="0055382A">
        <w:rPr>
          <w:color w:val="0A0A0A"/>
          <w:lang w:val="da-DK"/>
        </w:rPr>
        <w:t>det BAT</w:t>
      </w:r>
      <w:r w:rsidRPr="0055382A">
        <w:rPr>
          <w:color w:val="0A0A0A"/>
          <w:spacing w:val="-12"/>
          <w:lang w:val="da-DK"/>
        </w:rPr>
        <w:t xml:space="preserve"> </w:t>
      </w:r>
      <w:r w:rsidRPr="0055382A">
        <w:rPr>
          <w:color w:val="0A0A0A"/>
          <w:lang w:val="da-DK"/>
        </w:rPr>
        <w:t>at udarbejde og gennemføre en lugtforvaltningsplan som led i miljøledelsessystemet (se BAT I) og regelmæssigt at tage denne plan op til revision. Planen skal omfatte alle følgende elementer:</w:t>
      </w:r>
    </w:p>
    <w:p w14:paraId="6D192796" w14:textId="00345F9A" w:rsidR="000A7367" w:rsidRPr="0055382A" w:rsidRDefault="000A7367" w:rsidP="00E477F7">
      <w:pPr>
        <w:pStyle w:val="Brdtekst"/>
        <w:spacing w:line="249" w:lineRule="auto"/>
        <w:ind w:left="1536" w:right="637"/>
        <w:jc w:val="both"/>
        <w:rPr>
          <w:lang w:val="da-DK"/>
        </w:rPr>
      </w:pPr>
    </w:p>
    <w:tbl>
      <w:tblPr>
        <w:tblStyle w:val="Tabel-Gitter"/>
        <w:tblW w:w="9418" w:type="dxa"/>
        <w:tblInd w:w="562" w:type="dxa"/>
        <w:tblLook w:val="04A0" w:firstRow="1" w:lastRow="0" w:firstColumn="1" w:lastColumn="0" w:noHBand="0" w:noVBand="1"/>
      </w:tblPr>
      <w:tblGrid>
        <w:gridCol w:w="3360"/>
        <w:gridCol w:w="2038"/>
        <w:gridCol w:w="2183"/>
        <w:gridCol w:w="1837"/>
      </w:tblGrid>
      <w:tr w:rsidR="002C79B2" w:rsidRPr="002836F3" w14:paraId="779E5491" w14:textId="77777777" w:rsidTr="00E477F7">
        <w:tc>
          <w:tcPr>
            <w:tcW w:w="3360" w:type="dxa"/>
            <w:tcBorders>
              <w:right w:val="double" w:sz="4" w:space="0" w:color="auto"/>
            </w:tcBorders>
            <w:vAlign w:val="bottom"/>
          </w:tcPr>
          <w:p w14:paraId="2D9FA16A" w14:textId="77777777" w:rsidR="002C79B2" w:rsidRPr="002836F3" w:rsidRDefault="002C79B2" w:rsidP="00B41B04">
            <w:pPr>
              <w:pStyle w:val="Overskrift4"/>
              <w:spacing w:line="235" w:lineRule="auto"/>
              <w:ind w:left="0" w:right="113"/>
              <w:rPr>
                <w:color w:val="080808"/>
                <w:sz w:val="18"/>
                <w:szCs w:val="18"/>
                <w:lang w:val="da-DK"/>
              </w:rPr>
            </w:pPr>
          </w:p>
        </w:tc>
        <w:tc>
          <w:tcPr>
            <w:tcW w:w="2038" w:type="dxa"/>
            <w:tcBorders>
              <w:top w:val="double" w:sz="4" w:space="0" w:color="auto"/>
              <w:left w:val="double" w:sz="4" w:space="0" w:color="auto"/>
              <w:bottom w:val="double" w:sz="4" w:space="0" w:color="auto"/>
              <w:right w:val="double" w:sz="4" w:space="0" w:color="auto"/>
            </w:tcBorders>
          </w:tcPr>
          <w:p w14:paraId="60003A2B" w14:textId="77777777" w:rsidR="002C79B2" w:rsidRPr="00745172" w:rsidRDefault="002C79B2" w:rsidP="00B41B04">
            <w:pPr>
              <w:pStyle w:val="Overskrift4"/>
              <w:spacing w:line="235" w:lineRule="auto"/>
              <w:ind w:left="0" w:right="113"/>
              <w:rPr>
                <w:sz w:val="18"/>
                <w:szCs w:val="18"/>
                <w:lang w:val="da-DK"/>
              </w:rPr>
            </w:pPr>
            <w:r w:rsidRPr="00745172">
              <w:rPr>
                <w:sz w:val="18"/>
                <w:szCs w:val="18"/>
                <w:lang w:val="da-DK"/>
              </w:rPr>
              <w:t>Virksomhedens nuværende status med hensyn til at opfylde BAT-kravet</w:t>
            </w:r>
          </w:p>
        </w:tc>
        <w:tc>
          <w:tcPr>
            <w:tcW w:w="2183" w:type="dxa"/>
            <w:tcBorders>
              <w:top w:val="double" w:sz="4" w:space="0" w:color="auto"/>
              <w:left w:val="double" w:sz="4" w:space="0" w:color="auto"/>
              <w:bottom w:val="double" w:sz="4" w:space="0" w:color="auto"/>
              <w:right w:val="double" w:sz="4" w:space="0" w:color="auto"/>
            </w:tcBorders>
          </w:tcPr>
          <w:p w14:paraId="03C47B96" w14:textId="77777777" w:rsidR="002C79B2" w:rsidRPr="002836F3" w:rsidRDefault="002C79B2" w:rsidP="00B41B04">
            <w:pPr>
              <w:pStyle w:val="Overskrift4"/>
              <w:spacing w:line="235" w:lineRule="auto"/>
              <w:ind w:left="0" w:right="113"/>
              <w:rPr>
                <w:color w:val="080808"/>
                <w:sz w:val="18"/>
                <w:szCs w:val="18"/>
                <w:lang w:val="da-DK"/>
              </w:rPr>
            </w:pPr>
            <w:r w:rsidRPr="002836F3">
              <w:rPr>
                <w:sz w:val="18"/>
                <w:szCs w:val="18"/>
                <w:lang w:val="da-DK"/>
              </w:rPr>
              <w:t>Virksomhedens planlagte aktiviteter for at opfylde BAT-kravet (handleplan)</w:t>
            </w:r>
          </w:p>
        </w:tc>
        <w:tc>
          <w:tcPr>
            <w:tcW w:w="1837" w:type="dxa"/>
            <w:tcBorders>
              <w:top w:val="double" w:sz="4" w:space="0" w:color="auto"/>
              <w:left w:val="double" w:sz="4" w:space="0" w:color="auto"/>
              <w:bottom w:val="double" w:sz="4" w:space="0" w:color="auto"/>
              <w:right w:val="double" w:sz="4" w:space="0" w:color="auto"/>
            </w:tcBorders>
          </w:tcPr>
          <w:p w14:paraId="23C5D58D" w14:textId="77777777" w:rsidR="002C79B2" w:rsidRPr="002836F3" w:rsidRDefault="002C79B2" w:rsidP="00B41B04">
            <w:pPr>
              <w:pStyle w:val="Overskrift4"/>
              <w:spacing w:line="235" w:lineRule="auto"/>
              <w:ind w:left="0" w:right="113"/>
              <w:rPr>
                <w:color w:val="080808"/>
                <w:sz w:val="18"/>
                <w:szCs w:val="18"/>
                <w:lang w:val="da-DK"/>
              </w:rPr>
            </w:pPr>
            <w:r w:rsidRPr="00745172">
              <w:rPr>
                <w:sz w:val="18"/>
                <w:szCs w:val="18"/>
                <w:lang w:val="da-DK"/>
              </w:rPr>
              <w:t>Virksomhedens reference til dokumentation</w:t>
            </w:r>
          </w:p>
        </w:tc>
      </w:tr>
      <w:tr w:rsidR="002C79B2" w:rsidRPr="00B41B04" w14:paraId="128DA51A" w14:textId="77777777" w:rsidTr="00E477F7">
        <w:tc>
          <w:tcPr>
            <w:tcW w:w="3360" w:type="dxa"/>
            <w:tcBorders>
              <w:right w:val="double" w:sz="4" w:space="0" w:color="auto"/>
            </w:tcBorders>
          </w:tcPr>
          <w:p w14:paraId="557F357A" w14:textId="77777777" w:rsidR="00752BC2" w:rsidRPr="0055382A" w:rsidRDefault="00752BC2" w:rsidP="00752BC2">
            <w:pPr>
              <w:pStyle w:val="Brdtekst"/>
              <w:jc w:val="both"/>
              <w:rPr>
                <w:lang w:val="da-DK"/>
              </w:rPr>
            </w:pPr>
            <w:r w:rsidRPr="0055382A">
              <w:rPr>
                <w:color w:val="1A1A1A"/>
                <w:w w:val="105"/>
                <w:lang w:val="da-DK"/>
              </w:rPr>
              <w:t>en</w:t>
            </w:r>
            <w:r w:rsidRPr="0055382A">
              <w:rPr>
                <w:color w:val="1A1A1A"/>
                <w:spacing w:val="-9"/>
                <w:w w:val="105"/>
                <w:lang w:val="da-DK"/>
              </w:rPr>
              <w:t xml:space="preserve"> </w:t>
            </w:r>
            <w:r w:rsidRPr="0055382A">
              <w:rPr>
                <w:color w:val="0A0A0A"/>
                <w:w w:val="105"/>
                <w:lang w:val="da-DK"/>
              </w:rPr>
              <w:t>protokol</w:t>
            </w:r>
            <w:r w:rsidRPr="0055382A">
              <w:rPr>
                <w:color w:val="0A0A0A"/>
                <w:spacing w:val="2"/>
                <w:w w:val="105"/>
                <w:lang w:val="da-DK"/>
              </w:rPr>
              <w:t xml:space="preserve"> </w:t>
            </w:r>
            <w:r w:rsidRPr="0055382A">
              <w:rPr>
                <w:color w:val="0A0A0A"/>
                <w:w w:val="105"/>
                <w:lang w:val="da-DK"/>
              </w:rPr>
              <w:t>med</w:t>
            </w:r>
            <w:r w:rsidRPr="0055382A">
              <w:rPr>
                <w:color w:val="0A0A0A"/>
                <w:spacing w:val="4"/>
                <w:w w:val="105"/>
                <w:lang w:val="da-DK"/>
              </w:rPr>
              <w:t xml:space="preserve"> </w:t>
            </w:r>
            <w:r w:rsidRPr="0055382A">
              <w:rPr>
                <w:color w:val="1A1A1A"/>
                <w:w w:val="105"/>
                <w:lang w:val="da-DK"/>
              </w:rPr>
              <w:t>passende</w:t>
            </w:r>
            <w:r w:rsidRPr="0055382A">
              <w:rPr>
                <w:color w:val="1A1A1A"/>
                <w:spacing w:val="-1"/>
                <w:w w:val="105"/>
                <w:lang w:val="da-DK"/>
              </w:rPr>
              <w:t xml:space="preserve"> </w:t>
            </w:r>
            <w:r w:rsidRPr="0055382A">
              <w:rPr>
                <w:color w:val="1A1A1A"/>
                <w:w w:val="105"/>
                <w:lang w:val="da-DK"/>
              </w:rPr>
              <w:t>foranstaltninger</w:t>
            </w:r>
            <w:r w:rsidRPr="0055382A">
              <w:rPr>
                <w:color w:val="1A1A1A"/>
                <w:spacing w:val="-12"/>
                <w:w w:val="105"/>
                <w:lang w:val="da-DK"/>
              </w:rPr>
              <w:t xml:space="preserve"> </w:t>
            </w:r>
            <w:r w:rsidRPr="0055382A">
              <w:rPr>
                <w:color w:val="1A1A1A"/>
                <w:w w:val="105"/>
                <w:lang w:val="da-DK"/>
              </w:rPr>
              <w:t>og</w:t>
            </w:r>
            <w:r w:rsidRPr="0055382A">
              <w:rPr>
                <w:color w:val="1A1A1A"/>
                <w:spacing w:val="-10"/>
                <w:w w:val="105"/>
                <w:lang w:val="da-DK"/>
              </w:rPr>
              <w:t xml:space="preserve"> </w:t>
            </w:r>
            <w:r w:rsidRPr="0055382A">
              <w:rPr>
                <w:color w:val="1A1A1A"/>
                <w:spacing w:val="-2"/>
                <w:w w:val="105"/>
                <w:lang w:val="da-DK"/>
              </w:rPr>
              <w:t>frister</w:t>
            </w:r>
          </w:p>
          <w:p w14:paraId="17914886" w14:textId="77777777" w:rsidR="002C79B2" w:rsidRPr="00745172" w:rsidRDefault="002C79B2" w:rsidP="00B41B04">
            <w:pPr>
              <w:pStyle w:val="Overskrift4"/>
              <w:spacing w:line="235" w:lineRule="auto"/>
              <w:ind w:left="0" w:right="113"/>
              <w:rPr>
                <w:b w:val="0"/>
                <w:bCs w:val="0"/>
                <w:sz w:val="18"/>
                <w:szCs w:val="18"/>
                <w:lang w:val="da-DK"/>
              </w:rPr>
            </w:pPr>
          </w:p>
        </w:tc>
        <w:tc>
          <w:tcPr>
            <w:tcW w:w="2038" w:type="dxa"/>
            <w:tcBorders>
              <w:top w:val="double" w:sz="4" w:space="0" w:color="auto"/>
              <w:left w:val="double" w:sz="4" w:space="0" w:color="auto"/>
              <w:bottom w:val="double" w:sz="4" w:space="0" w:color="auto"/>
              <w:right w:val="double" w:sz="4" w:space="0" w:color="auto"/>
            </w:tcBorders>
          </w:tcPr>
          <w:p w14:paraId="3B97F361" w14:textId="77777777" w:rsidR="002C79B2" w:rsidRPr="00745172" w:rsidRDefault="002C79B2" w:rsidP="00B41B04">
            <w:pPr>
              <w:pStyle w:val="Overskrift4"/>
              <w:spacing w:line="235" w:lineRule="auto"/>
              <w:ind w:left="0" w:right="634"/>
              <w:jc w:val="both"/>
              <w:rPr>
                <w:b w:val="0"/>
                <w:bCs w:val="0"/>
                <w:sz w:val="18"/>
                <w:szCs w:val="18"/>
                <w:lang w:val="da-DK"/>
              </w:rPr>
            </w:pPr>
          </w:p>
        </w:tc>
        <w:tc>
          <w:tcPr>
            <w:tcW w:w="2183" w:type="dxa"/>
            <w:tcBorders>
              <w:top w:val="double" w:sz="4" w:space="0" w:color="auto"/>
              <w:left w:val="double" w:sz="4" w:space="0" w:color="auto"/>
              <w:bottom w:val="double" w:sz="4" w:space="0" w:color="auto"/>
              <w:right w:val="double" w:sz="4" w:space="0" w:color="auto"/>
            </w:tcBorders>
          </w:tcPr>
          <w:p w14:paraId="4F609AA4" w14:textId="77777777" w:rsidR="002C79B2" w:rsidRPr="00745172" w:rsidRDefault="002C79B2" w:rsidP="00B41B04">
            <w:pPr>
              <w:pStyle w:val="Overskrift4"/>
              <w:spacing w:line="235" w:lineRule="auto"/>
              <w:ind w:left="0" w:right="634"/>
              <w:jc w:val="both"/>
              <w:rPr>
                <w:b w:val="0"/>
                <w:bCs w:val="0"/>
                <w:sz w:val="18"/>
                <w:szCs w:val="18"/>
                <w:lang w:val="da-DK"/>
              </w:rPr>
            </w:pPr>
          </w:p>
        </w:tc>
        <w:tc>
          <w:tcPr>
            <w:tcW w:w="1837" w:type="dxa"/>
            <w:tcBorders>
              <w:top w:val="double" w:sz="4" w:space="0" w:color="auto"/>
              <w:left w:val="double" w:sz="4" w:space="0" w:color="auto"/>
              <w:bottom w:val="double" w:sz="4" w:space="0" w:color="auto"/>
              <w:right w:val="double" w:sz="4" w:space="0" w:color="auto"/>
            </w:tcBorders>
          </w:tcPr>
          <w:p w14:paraId="48196D94" w14:textId="77777777" w:rsidR="002C79B2" w:rsidRPr="00745172" w:rsidRDefault="002C79B2" w:rsidP="00B41B04">
            <w:pPr>
              <w:pStyle w:val="Overskrift4"/>
              <w:spacing w:line="235" w:lineRule="auto"/>
              <w:ind w:left="0" w:right="634"/>
              <w:jc w:val="both"/>
              <w:rPr>
                <w:b w:val="0"/>
                <w:bCs w:val="0"/>
                <w:sz w:val="18"/>
                <w:szCs w:val="18"/>
                <w:lang w:val="da-DK"/>
              </w:rPr>
            </w:pPr>
          </w:p>
        </w:tc>
      </w:tr>
      <w:tr w:rsidR="002C79B2" w:rsidRPr="00B41B04" w14:paraId="5B89B0A6" w14:textId="77777777" w:rsidTr="00E477F7">
        <w:tc>
          <w:tcPr>
            <w:tcW w:w="3360" w:type="dxa"/>
            <w:tcBorders>
              <w:right w:val="double" w:sz="4" w:space="0" w:color="auto"/>
            </w:tcBorders>
          </w:tcPr>
          <w:p w14:paraId="22EB1355" w14:textId="77777777" w:rsidR="00752BC2" w:rsidRPr="0055382A" w:rsidRDefault="00752BC2" w:rsidP="00E477F7">
            <w:pPr>
              <w:pStyle w:val="Brdtekst"/>
              <w:jc w:val="both"/>
              <w:rPr>
                <w:lang w:val="da-DK"/>
              </w:rPr>
            </w:pPr>
            <w:r w:rsidRPr="00E477F7">
              <w:rPr>
                <w:lang w:val="da-DK"/>
              </w:rPr>
              <w:t>en protokol for gennemførelse af lugtovervågning som fastlagt i BAT 33. Denne protokol kan suppleres med måling/estimering af lugteksponering eller vurdering af lugtpåvirkning</w:t>
            </w:r>
          </w:p>
          <w:p w14:paraId="29BFE704" w14:textId="77777777" w:rsidR="002C79B2" w:rsidRPr="00745172" w:rsidRDefault="002C79B2" w:rsidP="00E477F7">
            <w:pPr>
              <w:pStyle w:val="Overskrift4"/>
              <w:ind w:left="0"/>
              <w:rPr>
                <w:b w:val="0"/>
                <w:bCs w:val="0"/>
                <w:sz w:val="18"/>
                <w:szCs w:val="18"/>
                <w:lang w:val="da-DK"/>
              </w:rPr>
            </w:pPr>
          </w:p>
        </w:tc>
        <w:tc>
          <w:tcPr>
            <w:tcW w:w="2038" w:type="dxa"/>
            <w:tcBorders>
              <w:top w:val="double" w:sz="4" w:space="0" w:color="auto"/>
              <w:left w:val="double" w:sz="4" w:space="0" w:color="auto"/>
              <w:bottom w:val="double" w:sz="4" w:space="0" w:color="auto"/>
              <w:right w:val="double" w:sz="4" w:space="0" w:color="auto"/>
            </w:tcBorders>
          </w:tcPr>
          <w:p w14:paraId="420E42CB" w14:textId="77777777" w:rsidR="002C79B2" w:rsidRPr="00745172" w:rsidRDefault="002C79B2" w:rsidP="00B41B04">
            <w:pPr>
              <w:pStyle w:val="Overskrift4"/>
              <w:spacing w:line="235" w:lineRule="auto"/>
              <w:ind w:left="0" w:right="113"/>
              <w:rPr>
                <w:b w:val="0"/>
                <w:bCs w:val="0"/>
                <w:sz w:val="18"/>
                <w:szCs w:val="18"/>
                <w:lang w:val="da-DK"/>
              </w:rPr>
            </w:pPr>
          </w:p>
        </w:tc>
        <w:tc>
          <w:tcPr>
            <w:tcW w:w="2183" w:type="dxa"/>
            <w:tcBorders>
              <w:top w:val="double" w:sz="4" w:space="0" w:color="auto"/>
              <w:left w:val="double" w:sz="4" w:space="0" w:color="auto"/>
              <w:bottom w:val="double" w:sz="4" w:space="0" w:color="auto"/>
              <w:right w:val="double" w:sz="4" w:space="0" w:color="auto"/>
            </w:tcBorders>
          </w:tcPr>
          <w:p w14:paraId="38254462" w14:textId="77777777" w:rsidR="002C79B2" w:rsidRPr="00745172" w:rsidRDefault="002C79B2" w:rsidP="00B41B04">
            <w:pPr>
              <w:pStyle w:val="Overskrift4"/>
              <w:spacing w:line="235" w:lineRule="auto"/>
              <w:ind w:left="0" w:right="113"/>
              <w:rPr>
                <w:b w:val="0"/>
                <w:bCs w:val="0"/>
                <w:sz w:val="18"/>
                <w:szCs w:val="18"/>
                <w:lang w:val="da-DK"/>
              </w:rPr>
            </w:pPr>
          </w:p>
        </w:tc>
        <w:tc>
          <w:tcPr>
            <w:tcW w:w="1837" w:type="dxa"/>
            <w:tcBorders>
              <w:top w:val="double" w:sz="4" w:space="0" w:color="auto"/>
              <w:left w:val="double" w:sz="4" w:space="0" w:color="auto"/>
              <w:bottom w:val="double" w:sz="4" w:space="0" w:color="auto"/>
              <w:right w:val="double" w:sz="4" w:space="0" w:color="auto"/>
            </w:tcBorders>
          </w:tcPr>
          <w:p w14:paraId="08BD26E4" w14:textId="77777777" w:rsidR="002C79B2" w:rsidRPr="00745172" w:rsidRDefault="002C79B2" w:rsidP="00B41B04">
            <w:pPr>
              <w:pStyle w:val="Overskrift4"/>
              <w:spacing w:line="235" w:lineRule="auto"/>
              <w:ind w:left="0" w:right="113"/>
              <w:rPr>
                <w:b w:val="0"/>
                <w:bCs w:val="0"/>
                <w:sz w:val="18"/>
                <w:szCs w:val="18"/>
                <w:lang w:val="da-DK"/>
              </w:rPr>
            </w:pPr>
          </w:p>
        </w:tc>
      </w:tr>
      <w:tr w:rsidR="002C79B2" w:rsidRPr="00B41B04" w14:paraId="7EF48F57" w14:textId="77777777" w:rsidTr="00E477F7">
        <w:tc>
          <w:tcPr>
            <w:tcW w:w="3360" w:type="dxa"/>
            <w:tcBorders>
              <w:right w:val="double" w:sz="4" w:space="0" w:color="auto"/>
            </w:tcBorders>
          </w:tcPr>
          <w:p w14:paraId="318B4FBA" w14:textId="77777777" w:rsidR="00752BC2" w:rsidRPr="0055382A" w:rsidRDefault="00752BC2" w:rsidP="00E477F7">
            <w:pPr>
              <w:pStyle w:val="Brdtekst"/>
              <w:jc w:val="both"/>
              <w:rPr>
                <w:lang w:val="da-DK"/>
              </w:rPr>
            </w:pPr>
            <w:r w:rsidRPr="00E477F7">
              <w:rPr>
                <w:lang w:val="da-DK"/>
              </w:rPr>
              <w:t>en protokol for reaktion på identificerede lugthændelser, f.eks. håndtering af klager og/eller iværksættelse af korrigerende foranstaltninger</w:t>
            </w:r>
          </w:p>
          <w:p w14:paraId="694869C6" w14:textId="77777777" w:rsidR="002C79B2" w:rsidRPr="00745172" w:rsidRDefault="002C79B2" w:rsidP="00E477F7">
            <w:pPr>
              <w:pStyle w:val="Overskrift4"/>
              <w:ind w:left="0"/>
              <w:rPr>
                <w:b w:val="0"/>
                <w:bCs w:val="0"/>
                <w:sz w:val="18"/>
                <w:szCs w:val="18"/>
                <w:lang w:val="da-DK"/>
              </w:rPr>
            </w:pPr>
          </w:p>
        </w:tc>
        <w:tc>
          <w:tcPr>
            <w:tcW w:w="2038" w:type="dxa"/>
            <w:tcBorders>
              <w:top w:val="double" w:sz="4" w:space="0" w:color="auto"/>
              <w:left w:val="double" w:sz="4" w:space="0" w:color="auto"/>
              <w:bottom w:val="double" w:sz="4" w:space="0" w:color="auto"/>
              <w:right w:val="double" w:sz="4" w:space="0" w:color="auto"/>
            </w:tcBorders>
          </w:tcPr>
          <w:p w14:paraId="1A0EB4E3" w14:textId="77777777" w:rsidR="002C79B2" w:rsidRPr="00745172" w:rsidRDefault="002C79B2" w:rsidP="00B41B04">
            <w:pPr>
              <w:pStyle w:val="Overskrift4"/>
              <w:spacing w:line="235" w:lineRule="auto"/>
              <w:ind w:left="0" w:right="113"/>
              <w:rPr>
                <w:b w:val="0"/>
                <w:bCs w:val="0"/>
                <w:sz w:val="18"/>
                <w:szCs w:val="18"/>
                <w:lang w:val="da-DK"/>
              </w:rPr>
            </w:pPr>
          </w:p>
        </w:tc>
        <w:tc>
          <w:tcPr>
            <w:tcW w:w="2183" w:type="dxa"/>
            <w:tcBorders>
              <w:top w:val="double" w:sz="4" w:space="0" w:color="auto"/>
              <w:left w:val="double" w:sz="4" w:space="0" w:color="auto"/>
              <w:bottom w:val="double" w:sz="4" w:space="0" w:color="auto"/>
              <w:right w:val="double" w:sz="4" w:space="0" w:color="auto"/>
            </w:tcBorders>
          </w:tcPr>
          <w:p w14:paraId="413E27C8" w14:textId="77777777" w:rsidR="002C79B2" w:rsidRPr="00745172" w:rsidRDefault="002C79B2" w:rsidP="00B41B04">
            <w:pPr>
              <w:pStyle w:val="Overskrift4"/>
              <w:spacing w:line="235" w:lineRule="auto"/>
              <w:ind w:left="0" w:right="113"/>
              <w:rPr>
                <w:b w:val="0"/>
                <w:bCs w:val="0"/>
                <w:sz w:val="18"/>
                <w:szCs w:val="18"/>
                <w:lang w:val="da-DK"/>
              </w:rPr>
            </w:pPr>
          </w:p>
        </w:tc>
        <w:tc>
          <w:tcPr>
            <w:tcW w:w="1837" w:type="dxa"/>
            <w:tcBorders>
              <w:top w:val="double" w:sz="4" w:space="0" w:color="auto"/>
              <w:left w:val="double" w:sz="4" w:space="0" w:color="auto"/>
              <w:bottom w:val="double" w:sz="4" w:space="0" w:color="auto"/>
              <w:right w:val="double" w:sz="4" w:space="0" w:color="auto"/>
            </w:tcBorders>
          </w:tcPr>
          <w:p w14:paraId="0888E9CB" w14:textId="77777777" w:rsidR="002C79B2" w:rsidRDefault="002C79B2" w:rsidP="00B41B04">
            <w:pPr>
              <w:pStyle w:val="Overskrift4"/>
              <w:spacing w:line="235" w:lineRule="auto"/>
              <w:ind w:left="0" w:right="113"/>
              <w:rPr>
                <w:b w:val="0"/>
                <w:bCs w:val="0"/>
                <w:sz w:val="18"/>
                <w:szCs w:val="18"/>
                <w:lang w:val="da-DK"/>
              </w:rPr>
            </w:pPr>
          </w:p>
          <w:p w14:paraId="077DC4D3" w14:textId="77777777" w:rsidR="002C79B2" w:rsidRPr="00745172" w:rsidRDefault="002C79B2" w:rsidP="00B41B04">
            <w:pPr>
              <w:pStyle w:val="Overskrift4"/>
              <w:spacing w:line="235" w:lineRule="auto"/>
              <w:ind w:left="0" w:right="113"/>
              <w:rPr>
                <w:b w:val="0"/>
                <w:bCs w:val="0"/>
                <w:sz w:val="18"/>
                <w:szCs w:val="18"/>
                <w:lang w:val="da-DK"/>
              </w:rPr>
            </w:pPr>
          </w:p>
        </w:tc>
      </w:tr>
      <w:tr w:rsidR="002C79B2" w:rsidRPr="00B41B04" w14:paraId="636D1BD5" w14:textId="77777777" w:rsidTr="00E477F7">
        <w:tc>
          <w:tcPr>
            <w:tcW w:w="3360" w:type="dxa"/>
            <w:tcBorders>
              <w:right w:val="double" w:sz="4" w:space="0" w:color="auto"/>
            </w:tcBorders>
          </w:tcPr>
          <w:p w14:paraId="3E4C1A69" w14:textId="256DDBD3" w:rsidR="002C79B2" w:rsidRPr="00E477F7" w:rsidRDefault="00E477F7" w:rsidP="00E477F7">
            <w:pPr>
              <w:pStyle w:val="Brdtekst"/>
              <w:jc w:val="both"/>
              <w:rPr>
                <w:lang w:val="da-DK"/>
              </w:rPr>
            </w:pPr>
            <w:r w:rsidRPr="00E477F7">
              <w:rPr>
                <w:lang w:val="da-DK"/>
              </w:rPr>
              <w:t>et program for forebyggelse og reduktion af lugtgener, der har til formål at identificere kilden/kilderne, måle/ estimere lugteksponering, karakterisere kildernes bidrag og gennemføre forebyggende og/eller reducerende foranstaltninger.</w:t>
            </w:r>
          </w:p>
        </w:tc>
        <w:tc>
          <w:tcPr>
            <w:tcW w:w="2038" w:type="dxa"/>
            <w:tcBorders>
              <w:top w:val="double" w:sz="4" w:space="0" w:color="auto"/>
              <w:left w:val="double" w:sz="4" w:space="0" w:color="auto"/>
              <w:bottom w:val="double" w:sz="4" w:space="0" w:color="auto"/>
              <w:right w:val="double" w:sz="4" w:space="0" w:color="auto"/>
            </w:tcBorders>
          </w:tcPr>
          <w:p w14:paraId="089E0B0F" w14:textId="77777777" w:rsidR="002C79B2" w:rsidRPr="00745172" w:rsidRDefault="002C79B2" w:rsidP="00B41B04">
            <w:pPr>
              <w:pStyle w:val="Overskrift4"/>
              <w:spacing w:line="235" w:lineRule="auto"/>
              <w:ind w:left="0" w:right="113"/>
              <w:rPr>
                <w:b w:val="0"/>
                <w:bCs w:val="0"/>
                <w:sz w:val="18"/>
                <w:szCs w:val="18"/>
                <w:lang w:val="da-DK"/>
              </w:rPr>
            </w:pPr>
          </w:p>
        </w:tc>
        <w:tc>
          <w:tcPr>
            <w:tcW w:w="2183" w:type="dxa"/>
            <w:tcBorders>
              <w:top w:val="double" w:sz="4" w:space="0" w:color="auto"/>
              <w:left w:val="double" w:sz="4" w:space="0" w:color="auto"/>
              <w:bottom w:val="double" w:sz="4" w:space="0" w:color="auto"/>
              <w:right w:val="double" w:sz="4" w:space="0" w:color="auto"/>
            </w:tcBorders>
          </w:tcPr>
          <w:p w14:paraId="321AFAEB" w14:textId="77777777" w:rsidR="002C79B2" w:rsidRPr="00745172" w:rsidRDefault="002C79B2" w:rsidP="00B41B04">
            <w:pPr>
              <w:pStyle w:val="Overskrift4"/>
              <w:spacing w:line="235" w:lineRule="auto"/>
              <w:ind w:left="0" w:right="113"/>
              <w:rPr>
                <w:b w:val="0"/>
                <w:bCs w:val="0"/>
                <w:sz w:val="18"/>
                <w:szCs w:val="18"/>
                <w:lang w:val="da-DK"/>
              </w:rPr>
            </w:pPr>
          </w:p>
        </w:tc>
        <w:tc>
          <w:tcPr>
            <w:tcW w:w="1837" w:type="dxa"/>
            <w:tcBorders>
              <w:top w:val="double" w:sz="4" w:space="0" w:color="auto"/>
              <w:left w:val="double" w:sz="4" w:space="0" w:color="auto"/>
              <w:bottom w:val="double" w:sz="4" w:space="0" w:color="auto"/>
              <w:right w:val="double" w:sz="4" w:space="0" w:color="auto"/>
            </w:tcBorders>
          </w:tcPr>
          <w:p w14:paraId="5018D340" w14:textId="77777777" w:rsidR="002C79B2" w:rsidRDefault="002C79B2" w:rsidP="00B41B04">
            <w:pPr>
              <w:pStyle w:val="Overskrift4"/>
              <w:spacing w:line="235" w:lineRule="auto"/>
              <w:ind w:left="0" w:right="113"/>
              <w:rPr>
                <w:b w:val="0"/>
                <w:bCs w:val="0"/>
                <w:sz w:val="18"/>
                <w:szCs w:val="18"/>
                <w:lang w:val="da-DK"/>
              </w:rPr>
            </w:pPr>
          </w:p>
        </w:tc>
      </w:tr>
    </w:tbl>
    <w:p w14:paraId="6D192797" w14:textId="77777777" w:rsidR="000A7367" w:rsidRPr="0055382A" w:rsidRDefault="000A7367">
      <w:pPr>
        <w:pStyle w:val="Brdtekst"/>
        <w:spacing w:before="118"/>
        <w:rPr>
          <w:lang w:val="da-DK"/>
        </w:rPr>
      </w:pPr>
    </w:p>
    <w:p w14:paraId="6D192798" w14:textId="77777777" w:rsidR="000A7367" w:rsidRPr="0055382A" w:rsidRDefault="004723A7">
      <w:pPr>
        <w:pStyle w:val="Overskrift3"/>
        <w:ind w:left="1206"/>
        <w:rPr>
          <w:lang w:val="da-DK"/>
        </w:rPr>
      </w:pPr>
      <w:r w:rsidRPr="0055382A">
        <w:rPr>
          <w:color w:val="1A1A1A"/>
          <w:spacing w:val="-2"/>
          <w:w w:val="90"/>
          <w:lang w:val="da-DK"/>
        </w:rPr>
        <w:t>Anvendelse</w:t>
      </w:r>
    </w:p>
    <w:p w14:paraId="6D192799" w14:textId="77777777" w:rsidR="000A7367" w:rsidRPr="0055382A" w:rsidRDefault="000A7367">
      <w:pPr>
        <w:pStyle w:val="Brdtekst"/>
        <w:spacing w:before="59"/>
        <w:rPr>
          <w:i/>
          <w:sz w:val="20"/>
          <w:lang w:val="da-DK"/>
        </w:rPr>
      </w:pPr>
    </w:p>
    <w:p w14:paraId="6D19279A" w14:textId="6EABBCAD" w:rsidR="000A7367" w:rsidRDefault="004723A7">
      <w:pPr>
        <w:pStyle w:val="Brdtekst"/>
        <w:ind w:left="1200"/>
        <w:rPr>
          <w:color w:val="1A1A1A"/>
          <w:spacing w:val="-2"/>
          <w:lang w:val="da-DK"/>
        </w:rPr>
      </w:pPr>
      <w:r w:rsidRPr="0055382A">
        <w:rPr>
          <w:color w:val="1A1A1A"/>
          <w:lang w:val="da-DK"/>
        </w:rPr>
        <w:t>Anvendelsen</w:t>
      </w:r>
      <w:r w:rsidRPr="0055382A">
        <w:rPr>
          <w:color w:val="1A1A1A"/>
          <w:spacing w:val="25"/>
          <w:lang w:val="da-DK"/>
        </w:rPr>
        <w:t xml:space="preserve"> </w:t>
      </w:r>
      <w:r w:rsidRPr="0055382A">
        <w:rPr>
          <w:color w:val="1A1A1A"/>
          <w:lang w:val="da-DK"/>
        </w:rPr>
        <w:t>er</w:t>
      </w:r>
      <w:r w:rsidRPr="0055382A">
        <w:rPr>
          <w:color w:val="1A1A1A"/>
          <w:spacing w:val="8"/>
          <w:lang w:val="da-DK"/>
        </w:rPr>
        <w:t xml:space="preserve"> </w:t>
      </w:r>
      <w:r w:rsidRPr="0055382A">
        <w:rPr>
          <w:color w:val="0A0A0A"/>
          <w:lang w:val="da-DK"/>
        </w:rPr>
        <w:t>begrænset</w:t>
      </w:r>
      <w:r w:rsidRPr="0055382A">
        <w:rPr>
          <w:color w:val="0A0A0A"/>
          <w:spacing w:val="32"/>
          <w:lang w:val="da-DK"/>
        </w:rPr>
        <w:t xml:space="preserve"> </w:t>
      </w:r>
      <w:r w:rsidRPr="0055382A">
        <w:rPr>
          <w:color w:val="0A0A0A"/>
          <w:lang w:val="da-DK"/>
        </w:rPr>
        <w:t>til</w:t>
      </w:r>
      <w:r w:rsidRPr="0055382A">
        <w:rPr>
          <w:color w:val="0A0A0A"/>
          <w:spacing w:val="11"/>
          <w:lang w:val="da-DK"/>
        </w:rPr>
        <w:t xml:space="preserve"> </w:t>
      </w:r>
      <w:r w:rsidRPr="0055382A">
        <w:rPr>
          <w:color w:val="0A0A0A"/>
          <w:lang w:val="da-DK"/>
        </w:rPr>
        <w:t>tilfælde,</w:t>
      </w:r>
      <w:r w:rsidRPr="0055382A">
        <w:rPr>
          <w:color w:val="0A0A0A"/>
          <w:spacing w:val="13"/>
          <w:lang w:val="da-DK"/>
        </w:rPr>
        <w:t xml:space="preserve"> </w:t>
      </w:r>
      <w:r w:rsidRPr="0055382A">
        <w:rPr>
          <w:color w:val="1A1A1A"/>
          <w:lang w:val="da-DK"/>
        </w:rPr>
        <w:t>hvor</w:t>
      </w:r>
      <w:r w:rsidRPr="0055382A">
        <w:rPr>
          <w:color w:val="1A1A1A"/>
          <w:spacing w:val="11"/>
          <w:lang w:val="da-DK"/>
        </w:rPr>
        <w:t xml:space="preserve"> </w:t>
      </w:r>
      <w:r w:rsidRPr="0055382A">
        <w:rPr>
          <w:color w:val="0A0A0A"/>
          <w:lang w:val="da-DK"/>
        </w:rPr>
        <w:t>der</w:t>
      </w:r>
      <w:r w:rsidRPr="0055382A">
        <w:rPr>
          <w:color w:val="0A0A0A"/>
          <w:spacing w:val="6"/>
          <w:lang w:val="da-DK"/>
        </w:rPr>
        <w:t xml:space="preserve"> </w:t>
      </w:r>
      <w:r w:rsidRPr="0055382A">
        <w:rPr>
          <w:color w:val="1A1A1A"/>
          <w:lang w:val="da-DK"/>
        </w:rPr>
        <w:t>forventes</w:t>
      </w:r>
      <w:r w:rsidRPr="0055382A">
        <w:rPr>
          <w:color w:val="1A1A1A"/>
          <w:spacing w:val="11"/>
          <w:lang w:val="da-DK"/>
        </w:rPr>
        <w:t xml:space="preserve"> </w:t>
      </w:r>
      <w:r w:rsidRPr="0055382A">
        <w:rPr>
          <w:color w:val="1A1A1A"/>
          <w:lang w:val="da-DK"/>
        </w:rPr>
        <w:t>og/eller</w:t>
      </w:r>
      <w:r w:rsidRPr="0055382A">
        <w:rPr>
          <w:color w:val="1A1A1A"/>
          <w:spacing w:val="10"/>
          <w:lang w:val="da-DK"/>
        </w:rPr>
        <w:t xml:space="preserve"> </w:t>
      </w:r>
      <w:r w:rsidRPr="0055382A">
        <w:rPr>
          <w:color w:val="1A1A1A"/>
          <w:lang w:val="da-DK"/>
        </w:rPr>
        <w:t>er</w:t>
      </w:r>
      <w:r w:rsidRPr="0055382A">
        <w:rPr>
          <w:color w:val="1A1A1A"/>
          <w:spacing w:val="1"/>
          <w:lang w:val="da-DK"/>
        </w:rPr>
        <w:t xml:space="preserve"> </w:t>
      </w:r>
      <w:r w:rsidRPr="0055382A">
        <w:rPr>
          <w:color w:val="0A0A0A"/>
          <w:lang w:val="da-DK"/>
        </w:rPr>
        <w:t>dokumenteret</w:t>
      </w:r>
      <w:r w:rsidRPr="0055382A">
        <w:rPr>
          <w:color w:val="0A0A0A"/>
          <w:spacing w:val="25"/>
          <w:lang w:val="da-DK"/>
        </w:rPr>
        <w:t xml:space="preserve"> </w:t>
      </w:r>
      <w:r w:rsidRPr="0055382A">
        <w:rPr>
          <w:color w:val="0A0A0A"/>
          <w:lang w:val="da-DK"/>
        </w:rPr>
        <w:t>lugtgener</w:t>
      </w:r>
      <w:r w:rsidRPr="0055382A">
        <w:rPr>
          <w:color w:val="0A0A0A"/>
          <w:spacing w:val="22"/>
          <w:lang w:val="da-DK"/>
        </w:rPr>
        <w:t xml:space="preserve"> </w:t>
      </w:r>
      <w:r w:rsidRPr="0055382A">
        <w:rPr>
          <w:color w:val="1A1A1A"/>
          <w:lang w:val="da-DK"/>
        </w:rPr>
        <w:t>i</w:t>
      </w:r>
      <w:r w:rsidRPr="0055382A">
        <w:rPr>
          <w:color w:val="1A1A1A"/>
          <w:spacing w:val="4"/>
          <w:lang w:val="da-DK"/>
        </w:rPr>
        <w:t xml:space="preserve"> </w:t>
      </w:r>
      <w:r w:rsidRPr="0055382A">
        <w:rPr>
          <w:color w:val="1A1A1A"/>
          <w:lang w:val="da-DK"/>
        </w:rPr>
        <w:t>følsomme</w:t>
      </w:r>
      <w:r w:rsidRPr="0055382A">
        <w:rPr>
          <w:color w:val="1A1A1A"/>
          <w:spacing w:val="19"/>
          <w:lang w:val="da-DK"/>
        </w:rPr>
        <w:t xml:space="preserve"> </w:t>
      </w:r>
      <w:r w:rsidRPr="0055382A">
        <w:rPr>
          <w:color w:val="1A1A1A"/>
          <w:spacing w:val="-2"/>
          <w:lang w:val="da-DK"/>
        </w:rPr>
        <w:t>omgivelser.</w:t>
      </w:r>
    </w:p>
    <w:p w14:paraId="2F54784E" w14:textId="77777777" w:rsidR="006B721F" w:rsidRPr="0055382A" w:rsidRDefault="006B721F">
      <w:pPr>
        <w:pStyle w:val="Brdtekst"/>
        <w:ind w:left="1200"/>
        <w:rPr>
          <w:lang w:val="da-DK"/>
        </w:rPr>
      </w:pPr>
    </w:p>
    <w:p w14:paraId="6D19279B" w14:textId="77777777" w:rsidR="000A7367" w:rsidRPr="0055382A" w:rsidRDefault="000A7367">
      <w:pPr>
        <w:pStyle w:val="Brdtekst"/>
        <w:rPr>
          <w:lang w:val="da-DK"/>
        </w:rPr>
      </w:pPr>
    </w:p>
    <w:p w14:paraId="6D19279C" w14:textId="77777777" w:rsidR="000A7367" w:rsidRPr="0055382A" w:rsidRDefault="000A7367">
      <w:pPr>
        <w:pStyle w:val="Brdtekst"/>
        <w:spacing w:before="114"/>
        <w:rPr>
          <w:lang w:val="da-DK"/>
        </w:rPr>
      </w:pPr>
    </w:p>
    <w:p w14:paraId="6D19279D" w14:textId="77777777" w:rsidR="000A7367" w:rsidRPr="0055382A" w:rsidRDefault="004723A7">
      <w:pPr>
        <w:ind w:left="1197"/>
        <w:rPr>
          <w:b/>
          <w:sz w:val="19"/>
          <w:lang w:val="da-DK"/>
        </w:rPr>
      </w:pPr>
      <w:r w:rsidRPr="0055382A">
        <w:rPr>
          <w:b/>
          <w:color w:val="0A0A0A"/>
          <w:sz w:val="19"/>
          <w:lang w:val="da-DK"/>
        </w:rPr>
        <w:t>BAT</w:t>
      </w:r>
      <w:r w:rsidRPr="0055382A">
        <w:rPr>
          <w:b/>
          <w:color w:val="0A0A0A"/>
          <w:spacing w:val="-6"/>
          <w:sz w:val="19"/>
          <w:lang w:val="da-DK"/>
        </w:rPr>
        <w:t xml:space="preserve"> </w:t>
      </w:r>
      <w:r w:rsidRPr="0055382A">
        <w:rPr>
          <w:b/>
          <w:color w:val="0A0A0A"/>
          <w:sz w:val="19"/>
          <w:lang w:val="da-DK"/>
        </w:rPr>
        <w:t>33.</w:t>
      </w:r>
      <w:r w:rsidRPr="0055382A">
        <w:rPr>
          <w:b/>
          <w:color w:val="0A0A0A"/>
          <w:spacing w:val="71"/>
          <w:sz w:val="19"/>
          <w:lang w:val="da-DK"/>
        </w:rPr>
        <w:t xml:space="preserve"> </w:t>
      </w:r>
      <w:r w:rsidRPr="0055382A">
        <w:rPr>
          <w:b/>
          <w:color w:val="0A0A0A"/>
          <w:sz w:val="19"/>
          <w:lang w:val="da-DK"/>
        </w:rPr>
        <w:t>Det</w:t>
      </w:r>
      <w:r w:rsidRPr="0055382A">
        <w:rPr>
          <w:b/>
          <w:color w:val="0A0A0A"/>
          <w:spacing w:val="-7"/>
          <w:sz w:val="19"/>
          <w:lang w:val="da-DK"/>
        </w:rPr>
        <w:t xml:space="preserve"> </w:t>
      </w:r>
      <w:r w:rsidRPr="0055382A">
        <w:rPr>
          <w:b/>
          <w:color w:val="0A0A0A"/>
          <w:sz w:val="19"/>
          <w:lang w:val="da-DK"/>
        </w:rPr>
        <w:t>er</w:t>
      </w:r>
      <w:r w:rsidRPr="0055382A">
        <w:rPr>
          <w:b/>
          <w:color w:val="0A0A0A"/>
          <w:spacing w:val="-10"/>
          <w:sz w:val="19"/>
          <w:lang w:val="da-DK"/>
        </w:rPr>
        <w:t xml:space="preserve"> </w:t>
      </w:r>
      <w:r w:rsidRPr="0055382A">
        <w:rPr>
          <w:b/>
          <w:color w:val="0A0A0A"/>
          <w:sz w:val="19"/>
          <w:lang w:val="da-DK"/>
        </w:rPr>
        <w:t>BAT</w:t>
      </w:r>
      <w:r w:rsidRPr="0055382A">
        <w:rPr>
          <w:b/>
          <w:color w:val="0A0A0A"/>
          <w:spacing w:val="-22"/>
          <w:sz w:val="19"/>
          <w:lang w:val="da-DK"/>
        </w:rPr>
        <w:t xml:space="preserve"> </w:t>
      </w:r>
      <w:r w:rsidRPr="0055382A">
        <w:rPr>
          <w:b/>
          <w:color w:val="0A0A0A"/>
          <w:sz w:val="19"/>
          <w:lang w:val="da-DK"/>
        </w:rPr>
        <w:t>at</w:t>
      </w:r>
      <w:r w:rsidRPr="0055382A">
        <w:rPr>
          <w:b/>
          <w:color w:val="0A0A0A"/>
          <w:spacing w:val="-12"/>
          <w:sz w:val="19"/>
          <w:lang w:val="da-DK"/>
        </w:rPr>
        <w:t xml:space="preserve"> </w:t>
      </w:r>
      <w:r w:rsidRPr="0055382A">
        <w:rPr>
          <w:b/>
          <w:color w:val="0A0A0A"/>
          <w:sz w:val="19"/>
          <w:lang w:val="da-DK"/>
        </w:rPr>
        <w:t>foretage</w:t>
      </w:r>
      <w:r w:rsidRPr="0055382A">
        <w:rPr>
          <w:b/>
          <w:color w:val="0A0A0A"/>
          <w:spacing w:val="-3"/>
          <w:sz w:val="19"/>
          <w:lang w:val="da-DK"/>
        </w:rPr>
        <w:t xml:space="preserve"> </w:t>
      </w:r>
      <w:r w:rsidRPr="0055382A">
        <w:rPr>
          <w:b/>
          <w:color w:val="0A0A0A"/>
          <w:sz w:val="19"/>
          <w:lang w:val="da-DK"/>
        </w:rPr>
        <w:t xml:space="preserve">regelmæssig </w:t>
      </w:r>
      <w:r w:rsidRPr="0055382A">
        <w:rPr>
          <w:b/>
          <w:color w:val="0A0A0A"/>
          <w:spacing w:val="-2"/>
          <w:sz w:val="19"/>
          <w:lang w:val="da-DK"/>
        </w:rPr>
        <w:t>lugtovervågning</w:t>
      </w:r>
    </w:p>
    <w:p w14:paraId="6D19279E" w14:textId="77777777" w:rsidR="000A7367" w:rsidRPr="0055382A" w:rsidRDefault="000A7367">
      <w:pPr>
        <w:pStyle w:val="Brdtekst"/>
        <w:spacing w:before="111"/>
        <w:rPr>
          <w:b/>
          <w:sz w:val="19"/>
          <w:lang w:val="da-DK"/>
        </w:rPr>
      </w:pPr>
    </w:p>
    <w:p w14:paraId="6D19279F" w14:textId="77777777" w:rsidR="000A7367" w:rsidRPr="0055382A" w:rsidRDefault="004723A7">
      <w:pPr>
        <w:pStyle w:val="Overskrift3"/>
        <w:spacing w:before="1"/>
        <w:ind w:left="1201"/>
        <w:rPr>
          <w:lang w:val="da-DK"/>
        </w:rPr>
      </w:pPr>
      <w:r w:rsidRPr="0055382A">
        <w:rPr>
          <w:color w:val="1A1A1A"/>
          <w:spacing w:val="-2"/>
          <w:w w:val="90"/>
          <w:lang w:val="da-DK"/>
        </w:rPr>
        <w:t>Beskrivelse</w:t>
      </w:r>
    </w:p>
    <w:p w14:paraId="6D1927A0" w14:textId="77777777" w:rsidR="000A7367" w:rsidRPr="0055382A" w:rsidRDefault="000A7367">
      <w:pPr>
        <w:pStyle w:val="Brdtekst"/>
        <w:spacing w:before="58"/>
        <w:rPr>
          <w:i/>
          <w:sz w:val="20"/>
          <w:lang w:val="da-DK"/>
        </w:rPr>
      </w:pPr>
    </w:p>
    <w:p w14:paraId="6D1927A1" w14:textId="77777777" w:rsidR="000A7367" w:rsidRPr="0055382A" w:rsidRDefault="004723A7">
      <w:pPr>
        <w:pStyle w:val="Brdtekst"/>
        <w:ind w:left="1198"/>
        <w:rPr>
          <w:lang w:val="da-DK"/>
        </w:rPr>
      </w:pPr>
      <w:r w:rsidRPr="0055382A">
        <w:rPr>
          <w:color w:val="1A1A1A"/>
          <w:lang w:val="da-DK"/>
        </w:rPr>
        <w:t>Lugt</w:t>
      </w:r>
      <w:r w:rsidRPr="0055382A">
        <w:rPr>
          <w:color w:val="1A1A1A"/>
          <w:spacing w:val="5"/>
          <w:lang w:val="da-DK"/>
        </w:rPr>
        <w:t xml:space="preserve"> </w:t>
      </w:r>
      <w:r w:rsidRPr="0055382A">
        <w:rPr>
          <w:color w:val="1A1A1A"/>
          <w:lang w:val="da-DK"/>
        </w:rPr>
        <w:t>kan</w:t>
      </w:r>
      <w:r w:rsidRPr="0055382A">
        <w:rPr>
          <w:color w:val="1A1A1A"/>
          <w:spacing w:val="1"/>
          <w:lang w:val="da-DK"/>
        </w:rPr>
        <w:t xml:space="preserve"> </w:t>
      </w:r>
      <w:r w:rsidRPr="0055382A">
        <w:rPr>
          <w:color w:val="1A1A1A"/>
          <w:lang w:val="da-DK"/>
        </w:rPr>
        <w:t>overvåges</w:t>
      </w:r>
      <w:r w:rsidRPr="0055382A">
        <w:rPr>
          <w:color w:val="1A1A1A"/>
          <w:spacing w:val="7"/>
          <w:lang w:val="da-DK"/>
        </w:rPr>
        <w:t xml:space="preserve"> </w:t>
      </w:r>
      <w:r w:rsidRPr="0055382A">
        <w:rPr>
          <w:color w:val="1A1A1A"/>
          <w:lang w:val="da-DK"/>
        </w:rPr>
        <w:t>ved</w:t>
      </w:r>
      <w:r w:rsidRPr="0055382A">
        <w:rPr>
          <w:color w:val="1A1A1A"/>
          <w:spacing w:val="8"/>
          <w:lang w:val="da-DK"/>
        </w:rPr>
        <w:t xml:space="preserve"> </w:t>
      </w:r>
      <w:r w:rsidRPr="0055382A">
        <w:rPr>
          <w:color w:val="1A1A1A"/>
          <w:lang w:val="da-DK"/>
        </w:rPr>
        <w:t>hjælp</w:t>
      </w:r>
      <w:r w:rsidRPr="0055382A">
        <w:rPr>
          <w:color w:val="1A1A1A"/>
          <w:spacing w:val="2"/>
          <w:lang w:val="da-DK"/>
        </w:rPr>
        <w:t xml:space="preserve"> </w:t>
      </w:r>
      <w:r w:rsidRPr="0055382A">
        <w:rPr>
          <w:color w:val="1A1A1A"/>
          <w:lang w:val="da-DK"/>
        </w:rPr>
        <w:t>af</w:t>
      </w:r>
      <w:r w:rsidRPr="0055382A">
        <w:rPr>
          <w:color w:val="1A1A1A"/>
          <w:spacing w:val="-1"/>
          <w:lang w:val="da-DK"/>
        </w:rPr>
        <w:t xml:space="preserve"> </w:t>
      </w:r>
      <w:r w:rsidRPr="0055382A">
        <w:rPr>
          <w:color w:val="1A1A1A"/>
          <w:spacing w:val="-2"/>
          <w:lang w:val="da-DK"/>
        </w:rPr>
        <w:t>følgende:</w:t>
      </w:r>
    </w:p>
    <w:p w14:paraId="6D1927A2" w14:textId="77777777" w:rsidR="000A7367" w:rsidRPr="0055382A" w:rsidRDefault="000A7367">
      <w:pPr>
        <w:pStyle w:val="Brdtekst"/>
        <w:spacing w:before="81"/>
        <w:rPr>
          <w:lang w:val="da-DK"/>
        </w:rPr>
      </w:pPr>
    </w:p>
    <w:p w14:paraId="6D1927A3" w14:textId="2B60FA91" w:rsidR="000A7367" w:rsidRPr="0055382A" w:rsidRDefault="004723A7" w:rsidP="00255B71">
      <w:pPr>
        <w:pStyle w:val="Brdtekst"/>
        <w:numPr>
          <w:ilvl w:val="4"/>
          <w:numId w:val="10"/>
        </w:numPr>
        <w:spacing w:line="244" w:lineRule="auto"/>
        <w:ind w:right="632"/>
        <w:jc w:val="both"/>
        <w:rPr>
          <w:lang w:val="da-DK"/>
        </w:rPr>
      </w:pPr>
      <w:r w:rsidRPr="0055382A">
        <w:rPr>
          <w:color w:val="1A1A1A"/>
          <w:lang w:val="da-DK"/>
        </w:rPr>
        <w:t xml:space="preserve">EN-standarder </w:t>
      </w:r>
      <w:r w:rsidRPr="0055382A">
        <w:rPr>
          <w:color w:val="0A0A0A"/>
          <w:lang w:val="da-DK"/>
        </w:rPr>
        <w:t xml:space="preserve">(f.eks. dynamisk </w:t>
      </w:r>
      <w:r w:rsidRPr="0055382A">
        <w:rPr>
          <w:color w:val="1A1A1A"/>
          <w:lang w:val="da-DK"/>
        </w:rPr>
        <w:t xml:space="preserve">olfaktometri (lugtmåling) i </w:t>
      </w:r>
      <w:r w:rsidRPr="0055382A">
        <w:rPr>
          <w:color w:val="0A0A0A"/>
          <w:lang w:val="da-DK"/>
        </w:rPr>
        <w:t xml:space="preserve">henhold </w:t>
      </w:r>
      <w:r w:rsidRPr="0055382A">
        <w:rPr>
          <w:color w:val="1A1A1A"/>
          <w:lang w:val="da-DK"/>
        </w:rPr>
        <w:t xml:space="preserve">til EN 13725 for at </w:t>
      </w:r>
      <w:r w:rsidRPr="0055382A">
        <w:rPr>
          <w:color w:val="0A0A0A"/>
          <w:lang w:val="da-DK"/>
        </w:rPr>
        <w:t xml:space="preserve">bestemme lugtkoncen­ </w:t>
      </w:r>
      <w:r w:rsidRPr="0055382A">
        <w:rPr>
          <w:color w:val="1A1A1A"/>
          <w:lang w:val="da-DK"/>
        </w:rPr>
        <w:t>trationen</w:t>
      </w:r>
      <w:r w:rsidRPr="0055382A">
        <w:rPr>
          <w:color w:val="1A1A1A"/>
          <w:spacing w:val="40"/>
          <w:lang w:val="da-DK"/>
        </w:rPr>
        <w:t xml:space="preserve"> </w:t>
      </w:r>
      <w:r w:rsidRPr="0055382A">
        <w:rPr>
          <w:color w:val="1A1A1A"/>
          <w:lang w:val="da-DK"/>
        </w:rPr>
        <w:t>og/eller</w:t>
      </w:r>
      <w:r w:rsidRPr="0055382A">
        <w:rPr>
          <w:color w:val="1A1A1A"/>
          <w:spacing w:val="40"/>
          <w:lang w:val="da-DK"/>
        </w:rPr>
        <w:t xml:space="preserve"> </w:t>
      </w:r>
      <w:r w:rsidRPr="0055382A">
        <w:rPr>
          <w:color w:val="1A1A1A"/>
          <w:lang w:val="da-DK"/>
        </w:rPr>
        <w:t>EN</w:t>
      </w:r>
      <w:r w:rsidRPr="0055382A">
        <w:rPr>
          <w:color w:val="1A1A1A"/>
          <w:spacing w:val="40"/>
          <w:lang w:val="da-DK"/>
        </w:rPr>
        <w:t xml:space="preserve"> </w:t>
      </w:r>
      <w:r w:rsidRPr="0055382A">
        <w:rPr>
          <w:color w:val="0A0A0A"/>
          <w:lang w:val="da-DK"/>
        </w:rPr>
        <w:t>16841-1</w:t>
      </w:r>
      <w:r w:rsidRPr="0055382A">
        <w:rPr>
          <w:color w:val="0A0A0A"/>
          <w:spacing w:val="37"/>
          <w:lang w:val="da-DK"/>
        </w:rPr>
        <w:t xml:space="preserve"> </w:t>
      </w:r>
      <w:r w:rsidRPr="0055382A">
        <w:rPr>
          <w:color w:val="1A1A1A"/>
          <w:lang w:val="da-DK"/>
        </w:rPr>
        <w:t xml:space="preserve">eller </w:t>
      </w:r>
      <w:r w:rsidRPr="0055382A">
        <w:rPr>
          <w:color w:val="0A0A0A"/>
          <w:lang w:val="da-DK"/>
        </w:rPr>
        <w:t xml:space="preserve">-2 </w:t>
      </w:r>
      <w:r w:rsidRPr="0055382A">
        <w:rPr>
          <w:color w:val="1A1A1A"/>
          <w:lang w:val="da-DK"/>
        </w:rPr>
        <w:t>for at</w:t>
      </w:r>
      <w:r w:rsidRPr="0055382A">
        <w:rPr>
          <w:color w:val="1A1A1A"/>
          <w:spacing w:val="40"/>
          <w:lang w:val="da-DK"/>
        </w:rPr>
        <w:t xml:space="preserve"> </w:t>
      </w:r>
      <w:r w:rsidRPr="0055382A">
        <w:rPr>
          <w:color w:val="0A0A0A"/>
          <w:lang w:val="da-DK"/>
        </w:rPr>
        <w:t>bestemme</w:t>
      </w:r>
      <w:r w:rsidRPr="0055382A">
        <w:rPr>
          <w:color w:val="0A0A0A"/>
          <w:spacing w:val="40"/>
          <w:lang w:val="da-DK"/>
        </w:rPr>
        <w:t xml:space="preserve"> </w:t>
      </w:r>
      <w:r w:rsidRPr="0055382A">
        <w:rPr>
          <w:color w:val="0A0A0A"/>
          <w:lang w:val="da-DK"/>
        </w:rPr>
        <w:t>lugteksponeringen).</w:t>
      </w:r>
    </w:p>
    <w:p w14:paraId="6D1927A5" w14:textId="3B61C737" w:rsidR="000A7367" w:rsidRPr="0055382A" w:rsidRDefault="004723A7" w:rsidP="00255B71">
      <w:pPr>
        <w:pStyle w:val="Brdtekst"/>
        <w:numPr>
          <w:ilvl w:val="4"/>
          <w:numId w:val="10"/>
        </w:numPr>
        <w:spacing w:line="247" w:lineRule="auto"/>
        <w:ind w:right="629"/>
        <w:jc w:val="both"/>
        <w:rPr>
          <w:lang w:val="da-DK"/>
        </w:rPr>
      </w:pPr>
      <w:r w:rsidRPr="0055382A">
        <w:rPr>
          <w:color w:val="1A1A1A"/>
          <w:w w:val="105"/>
          <w:lang w:val="da-DK"/>
        </w:rPr>
        <w:t>Alternative metoder (f.eks.</w:t>
      </w:r>
      <w:r w:rsidRPr="0055382A">
        <w:rPr>
          <w:color w:val="1A1A1A"/>
          <w:spacing w:val="-3"/>
          <w:w w:val="105"/>
          <w:lang w:val="da-DK"/>
        </w:rPr>
        <w:t xml:space="preserve"> </w:t>
      </w:r>
      <w:r w:rsidRPr="0055382A">
        <w:rPr>
          <w:color w:val="1A1A1A"/>
          <w:w w:val="105"/>
          <w:lang w:val="da-DK"/>
        </w:rPr>
        <w:t>skøn over</w:t>
      </w:r>
      <w:r w:rsidRPr="0055382A">
        <w:rPr>
          <w:color w:val="1A1A1A"/>
          <w:spacing w:val="-4"/>
          <w:w w:val="105"/>
          <w:lang w:val="da-DK"/>
        </w:rPr>
        <w:t xml:space="preserve"> </w:t>
      </w:r>
      <w:r w:rsidRPr="0055382A">
        <w:rPr>
          <w:color w:val="0A0A0A"/>
          <w:w w:val="105"/>
          <w:lang w:val="da-DK"/>
        </w:rPr>
        <w:t>lugtpåvirkning),</w:t>
      </w:r>
      <w:r w:rsidRPr="0055382A">
        <w:rPr>
          <w:color w:val="0A0A0A"/>
          <w:spacing w:val="-12"/>
          <w:w w:val="105"/>
          <w:lang w:val="da-DK"/>
        </w:rPr>
        <w:t xml:space="preserve"> </w:t>
      </w:r>
      <w:r w:rsidRPr="0055382A">
        <w:rPr>
          <w:color w:val="1A1A1A"/>
          <w:w w:val="105"/>
          <w:lang w:val="da-DK"/>
        </w:rPr>
        <w:t>for</w:t>
      </w:r>
      <w:r w:rsidRPr="0055382A">
        <w:rPr>
          <w:color w:val="1A1A1A"/>
          <w:spacing w:val="-3"/>
          <w:w w:val="105"/>
          <w:lang w:val="da-DK"/>
        </w:rPr>
        <w:t xml:space="preserve"> </w:t>
      </w:r>
      <w:r w:rsidRPr="0055382A">
        <w:rPr>
          <w:color w:val="0A0A0A"/>
          <w:w w:val="105"/>
          <w:lang w:val="da-DK"/>
        </w:rPr>
        <w:t>hvilke der</w:t>
      </w:r>
      <w:r w:rsidRPr="0055382A">
        <w:rPr>
          <w:color w:val="0A0A0A"/>
          <w:spacing w:val="-2"/>
          <w:w w:val="105"/>
          <w:lang w:val="da-DK"/>
        </w:rPr>
        <w:t xml:space="preserve"> </w:t>
      </w:r>
      <w:r w:rsidRPr="0055382A">
        <w:rPr>
          <w:color w:val="1A1A1A"/>
          <w:w w:val="105"/>
          <w:lang w:val="da-DK"/>
        </w:rPr>
        <w:t>ikke</w:t>
      </w:r>
      <w:r w:rsidRPr="0055382A">
        <w:rPr>
          <w:color w:val="1A1A1A"/>
          <w:spacing w:val="-6"/>
          <w:w w:val="105"/>
          <w:lang w:val="da-DK"/>
        </w:rPr>
        <w:t xml:space="preserve"> </w:t>
      </w:r>
      <w:r w:rsidRPr="0055382A">
        <w:rPr>
          <w:color w:val="1A1A1A"/>
          <w:w w:val="105"/>
          <w:lang w:val="da-DK"/>
        </w:rPr>
        <w:t>foreligger EN-standarder.</w:t>
      </w:r>
      <w:r w:rsidRPr="0055382A">
        <w:rPr>
          <w:color w:val="1A1A1A"/>
          <w:spacing w:val="-11"/>
          <w:w w:val="105"/>
          <w:lang w:val="da-DK"/>
        </w:rPr>
        <w:t xml:space="preserve"> </w:t>
      </w:r>
      <w:r w:rsidRPr="0055382A">
        <w:rPr>
          <w:color w:val="0A0A0A"/>
          <w:w w:val="105"/>
          <w:lang w:val="da-DK"/>
        </w:rPr>
        <w:t>I</w:t>
      </w:r>
      <w:r w:rsidRPr="0055382A">
        <w:rPr>
          <w:color w:val="0A0A0A"/>
          <w:spacing w:val="-9"/>
          <w:w w:val="105"/>
          <w:lang w:val="da-DK"/>
        </w:rPr>
        <w:t xml:space="preserve"> </w:t>
      </w:r>
      <w:r w:rsidRPr="0055382A">
        <w:rPr>
          <w:color w:val="1A1A1A"/>
          <w:w w:val="105"/>
          <w:lang w:val="da-DK"/>
        </w:rPr>
        <w:t xml:space="preserve">sådanne </w:t>
      </w:r>
      <w:r w:rsidRPr="0055382A">
        <w:rPr>
          <w:color w:val="0A0A0A"/>
          <w:w w:val="105"/>
          <w:lang w:val="da-DK"/>
        </w:rPr>
        <w:t xml:space="preserve">tilfælde </w:t>
      </w:r>
      <w:r w:rsidRPr="0055382A">
        <w:rPr>
          <w:color w:val="1A1A1A"/>
          <w:w w:val="105"/>
          <w:lang w:val="da-DK"/>
        </w:rPr>
        <w:t xml:space="preserve">kan der anvendes </w:t>
      </w:r>
      <w:r w:rsidRPr="0055382A">
        <w:rPr>
          <w:color w:val="0A0A0A"/>
          <w:w w:val="105"/>
          <w:lang w:val="da-DK"/>
        </w:rPr>
        <w:t xml:space="preserve">ISO-standarder, nationale </w:t>
      </w:r>
      <w:r w:rsidRPr="0055382A">
        <w:rPr>
          <w:color w:val="1A1A1A"/>
          <w:w w:val="105"/>
          <w:lang w:val="da-DK"/>
        </w:rPr>
        <w:t xml:space="preserve">standarder eller andre </w:t>
      </w:r>
      <w:r w:rsidRPr="0055382A">
        <w:rPr>
          <w:color w:val="0A0A0A"/>
          <w:w w:val="105"/>
          <w:lang w:val="da-DK"/>
        </w:rPr>
        <w:t xml:space="preserve">internationale </w:t>
      </w:r>
      <w:r w:rsidRPr="0055382A">
        <w:rPr>
          <w:color w:val="1A1A1A"/>
          <w:w w:val="105"/>
          <w:lang w:val="da-DK"/>
        </w:rPr>
        <w:t>standarder, som sikrer,</w:t>
      </w:r>
      <w:r w:rsidRPr="0055382A">
        <w:rPr>
          <w:color w:val="1A1A1A"/>
          <w:spacing w:val="-4"/>
          <w:w w:val="105"/>
          <w:lang w:val="da-DK"/>
        </w:rPr>
        <w:t xml:space="preserve"> </w:t>
      </w:r>
      <w:r w:rsidRPr="0055382A">
        <w:rPr>
          <w:color w:val="1A1A1A"/>
          <w:w w:val="105"/>
          <w:lang w:val="da-DK"/>
        </w:rPr>
        <w:t>at</w:t>
      </w:r>
      <w:r w:rsidRPr="0055382A">
        <w:rPr>
          <w:color w:val="1A1A1A"/>
          <w:spacing w:val="-7"/>
          <w:w w:val="105"/>
          <w:lang w:val="da-DK"/>
        </w:rPr>
        <w:t xml:space="preserve"> </w:t>
      </w:r>
      <w:r w:rsidRPr="0055382A">
        <w:rPr>
          <w:color w:val="0A0A0A"/>
          <w:w w:val="105"/>
          <w:lang w:val="da-DK"/>
        </w:rPr>
        <w:t>der</w:t>
      </w:r>
      <w:r w:rsidRPr="0055382A">
        <w:rPr>
          <w:color w:val="0A0A0A"/>
          <w:spacing w:val="-1"/>
          <w:w w:val="105"/>
          <w:lang w:val="da-DK"/>
        </w:rPr>
        <w:t xml:space="preserve"> </w:t>
      </w:r>
      <w:r w:rsidRPr="0055382A">
        <w:rPr>
          <w:color w:val="1A1A1A"/>
          <w:w w:val="105"/>
          <w:lang w:val="da-DK"/>
        </w:rPr>
        <w:t>tilvejebringes</w:t>
      </w:r>
      <w:r w:rsidRPr="0055382A">
        <w:rPr>
          <w:color w:val="1A1A1A"/>
          <w:spacing w:val="-11"/>
          <w:w w:val="105"/>
          <w:lang w:val="da-DK"/>
        </w:rPr>
        <w:t xml:space="preserve"> </w:t>
      </w:r>
      <w:r w:rsidRPr="0055382A">
        <w:rPr>
          <w:color w:val="0A0A0A"/>
          <w:w w:val="105"/>
          <w:lang w:val="da-DK"/>
        </w:rPr>
        <w:t>data</w:t>
      </w:r>
      <w:r w:rsidRPr="0055382A">
        <w:rPr>
          <w:color w:val="0A0A0A"/>
          <w:spacing w:val="-2"/>
          <w:w w:val="105"/>
          <w:lang w:val="da-DK"/>
        </w:rPr>
        <w:t xml:space="preserve"> </w:t>
      </w:r>
      <w:r w:rsidRPr="0055382A">
        <w:rPr>
          <w:color w:val="1A1A1A"/>
          <w:w w:val="105"/>
          <w:lang w:val="da-DK"/>
        </w:rPr>
        <w:t>af</w:t>
      </w:r>
      <w:r w:rsidRPr="0055382A">
        <w:rPr>
          <w:color w:val="1A1A1A"/>
          <w:spacing w:val="-3"/>
          <w:w w:val="105"/>
          <w:lang w:val="da-DK"/>
        </w:rPr>
        <w:t xml:space="preserve"> </w:t>
      </w:r>
      <w:r w:rsidRPr="0055382A">
        <w:rPr>
          <w:color w:val="1A1A1A"/>
          <w:w w:val="105"/>
          <w:lang w:val="da-DK"/>
        </w:rPr>
        <w:t>tilsvarende</w:t>
      </w:r>
      <w:r w:rsidRPr="0055382A">
        <w:rPr>
          <w:color w:val="1A1A1A"/>
          <w:spacing w:val="-2"/>
          <w:w w:val="105"/>
          <w:lang w:val="da-DK"/>
        </w:rPr>
        <w:t xml:space="preserve"> </w:t>
      </w:r>
      <w:r w:rsidRPr="0055382A">
        <w:rPr>
          <w:color w:val="1A1A1A"/>
          <w:w w:val="105"/>
          <w:lang w:val="da-DK"/>
        </w:rPr>
        <w:t>videnskabelig kvalitet.</w:t>
      </w:r>
    </w:p>
    <w:p w14:paraId="6D1927A6" w14:textId="77777777" w:rsidR="000A7367" w:rsidRPr="0055382A" w:rsidRDefault="004723A7">
      <w:pPr>
        <w:pStyle w:val="Brdtekst"/>
        <w:spacing w:before="206"/>
        <w:ind w:left="1200"/>
        <w:rPr>
          <w:lang w:val="da-DK"/>
        </w:rPr>
      </w:pPr>
      <w:r w:rsidRPr="0055382A">
        <w:rPr>
          <w:color w:val="1A1A1A"/>
          <w:lang w:val="da-DK"/>
        </w:rPr>
        <w:t>Overvågningsfrekvensen er</w:t>
      </w:r>
      <w:r w:rsidRPr="0055382A">
        <w:rPr>
          <w:color w:val="1A1A1A"/>
          <w:spacing w:val="3"/>
          <w:lang w:val="da-DK"/>
        </w:rPr>
        <w:t xml:space="preserve"> </w:t>
      </w:r>
      <w:r w:rsidRPr="0055382A">
        <w:rPr>
          <w:color w:val="1A1A1A"/>
          <w:lang w:val="da-DK"/>
        </w:rPr>
        <w:t>fastlagt</w:t>
      </w:r>
      <w:r w:rsidRPr="0055382A">
        <w:rPr>
          <w:color w:val="1A1A1A"/>
          <w:spacing w:val="18"/>
          <w:lang w:val="da-DK"/>
        </w:rPr>
        <w:t xml:space="preserve"> </w:t>
      </w:r>
      <w:r w:rsidRPr="0055382A">
        <w:rPr>
          <w:color w:val="1A1A1A"/>
          <w:lang w:val="da-DK"/>
        </w:rPr>
        <w:t>i</w:t>
      </w:r>
      <w:r w:rsidRPr="0055382A">
        <w:rPr>
          <w:color w:val="1A1A1A"/>
          <w:spacing w:val="10"/>
          <w:lang w:val="da-DK"/>
        </w:rPr>
        <w:t xml:space="preserve"> </w:t>
      </w:r>
      <w:r w:rsidRPr="0055382A">
        <w:rPr>
          <w:color w:val="0A0A0A"/>
          <w:lang w:val="da-DK"/>
        </w:rPr>
        <w:t>planen</w:t>
      </w:r>
      <w:r w:rsidRPr="0055382A">
        <w:rPr>
          <w:color w:val="0A0A0A"/>
          <w:spacing w:val="19"/>
          <w:lang w:val="da-DK"/>
        </w:rPr>
        <w:t xml:space="preserve"> </w:t>
      </w:r>
      <w:r w:rsidRPr="0055382A">
        <w:rPr>
          <w:color w:val="1A1A1A"/>
          <w:lang w:val="da-DK"/>
        </w:rPr>
        <w:t>for</w:t>
      </w:r>
      <w:r w:rsidRPr="0055382A">
        <w:rPr>
          <w:color w:val="1A1A1A"/>
          <w:spacing w:val="11"/>
          <w:lang w:val="da-DK"/>
        </w:rPr>
        <w:t xml:space="preserve"> </w:t>
      </w:r>
      <w:r w:rsidRPr="0055382A">
        <w:rPr>
          <w:color w:val="0A0A0A"/>
          <w:lang w:val="da-DK"/>
        </w:rPr>
        <w:t>håndtering</w:t>
      </w:r>
      <w:r w:rsidRPr="0055382A">
        <w:rPr>
          <w:color w:val="0A0A0A"/>
          <w:spacing w:val="13"/>
          <w:lang w:val="da-DK"/>
        </w:rPr>
        <w:t xml:space="preserve"> </w:t>
      </w:r>
      <w:r w:rsidRPr="0055382A">
        <w:rPr>
          <w:color w:val="1A1A1A"/>
          <w:lang w:val="da-DK"/>
        </w:rPr>
        <w:t>af</w:t>
      </w:r>
      <w:r w:rsidRPr="0055382A">
        <w:rPr>
          <w:color w:val="1A1A1A"/>
          <w:spacing w:val="14"/>
          <w:lang w:val="da-DK"/>
        </w:rPr>
        <w:t xml:space="preserve"> </w:t>
      </w:r>
      <w:r w:rsidRPr="0055382A">
        <w:rPr>
          <w:color w:val="0A0A0A"/>
          <w:lang w:val="da-DK"/>
        </w:rPr>
        <w:t>lugtgener</w:t>
      </w:r>
      <w:r w:rsidRPr="0055382A">
        <w:rPr>
          <w:color w:val="0A0A0A"/>
          <w:spacing w:val="16"/>
          <w:lang w:val="da-DK"/>
        </w:rPr>
        <w:t xml:space="preserve"> </w:t>
      </w:r>
      <w:r w:rsidRPr="0055382A">
        <w:rPr>
          <w:color w:val="1A1A1A"/>
          <w:lang w:val="da-DK"/>
        </w:rPr>
        <w:t>(se</w:t>
      </w:r>
      <w:r w:rsidRPr="0055382A">
        <w:rPr>
          <w:color w:val="1A1A1A"/>
          <w:spacing w:val="2"/>
          <w:lang w:val="da-DK"/>
        </w:rPr>
        <w:t xml:space="preserve"> </w:t>
      </w:r>
      <w:r w:rsidRPr="0055382A">
        <w:rPr>
          <w:color w:val="1A1A1A"/>
          <w:lang w:val="da-DK"/>
        </w:rPr>
        <w:t>BAT</w:t>
      </w:r>
      <w:r w:rsidRPr="0055382A">
        <w:rPr>
          <w:color w:val="1A1A1A"/>
          <w:spacing w:val="25"/>
          <w:lang w:val="da-DK"/>
        </w:rPr>
        <w:t xml:space="preserve"> </w:t>
      </w:r>
      <w:r w:rsidRPr="0055382A">
        <w:rPr>
          <w:color w:val="1A1A1A"/>
          <w:spacing w:val="-4"/>
          <w:lang w:val="da-DK"/>
        </w:rPr>
        <w:t>32).</w:t>
      </w:r>
    </w:p>
    <w:p w14:paraId="6D1927A7" w14:textId="77777777" w:rsidR="000A7367" w:rsidRPr="0055382A" w:rsidRDefault="000A7367">
      <w:pPr>
        <w:pStyle w:val="Brdtekst"/>
        <w:spacing w:before="125"/>
        <w:rPr>
          <w:lang w:val="da-DK"/>
        </w:rPr>
      </w:pPr>
    </w:p>
    <w:p w14:paraId="6D1927A8" w14:textId="77777777" w:rsidR="000A7367" w:rsidRPr="0055382A" w:rsidRDefault="004723A7">
      <w:pPr>
        <w:pStyle w:val="Overskrift3"/>
        <w:ind w:left="1206"/>
        <w:rPr>
          <w:lang w:val="da-DK"/>
        </w:rPr>
      </w:pPr>
      <w:r w:rsidRPr="0055382A">
        <w:rPr>
          <w:color w:val="1A1A1A"/>
          <w:spacing w:val="-2"/>
          <w:w w:val="90"/>
          <w:lang w:val="da-DK"/>
        </w:rPr>
        <w:t>Anvendelse</w:t>
      </w:r>
    </w:p>
    <w:p w14:paraId="6D1927A9" w14:textId="77777777" w:rsidR="000A7367" w:rsidRPr="0055382A" w:rsidRDefault="000A7367">
      <w:pPr>
        <w:pStyle w:val="Brdtekst"/>
        <w:spacing w:before="59"/>
        <w:rPr>
          <w:i/>
          <w:sz w:val="20"/>
          <w:lang w:val="da-DK"/>
        </w:rPr>
      </w:pPr>
    </w:p>
    <w:p w14:paraId="6D1927AA" w14:textId="77777777" w:rsidR="000A7367" w:rsidRPr="0055382A" w:rsidRDefault="004723A7">
      <w:pPr>
        <w:pStyle w:val="Brdtekst"/>
        <w:ind w:left="1200"/>
        <w:rPr>
          <w:lang w:val="da-DK"/>
        </w:rPr>
      </w:pPr>
      <w:r w:rsidRPr="0055382A">
        <w:rPr>
          <w:color w:val="1A1A1A"/>
          <w:spacing w:val="-2"/>
          <w:w w:val="105"/>
          <w:lang w:val="da-DK"/>
        </w:rPr>
        <w:t>Anvendelsen</w:t>
      </w:r>
      <w:r w:rsidRPr="0055382A">
        <w:rPr>
          <w:color w:val="1A1A1A"/>
          <w:spacing w:val="10"/>
          <w:w w:val="105"/>
          <w:lang w:val="da-DK"/>
        </w:rPr>
        <w:t xml:space="preserve"> </w:t>
      </w:r>
      <w:r w:rsidRPr="0055382A">
        <w:rPr>
          <w:color w:val="1A1A1A"/>
          <w:spacing w:val="-2"/>
          <w:w w:val="105"/>
          <w:lang w:val="da-DK"/>
        </w:rPr>
        <w:t>er</w:t>
      </w:r>
      <w:r w:rsidRPr="0055382A">
        <w:rPr>
          <w:color w:val="1A1A1A"/>
          <w:spacing w:val="-5"/>
          <w:w w:val="105"/>
          <w:lang w:val="da-DK"/>
        </w:rPr>
        <w:t xml:space="preserve"> </w:t>
      </w:r>
      <w:r w:rsidRPr="0055382A">
        <w:rPr>
          <w:color w:val="0A0A0A"/>
          <w:spacing w:val="-2"/>
          <w:w w:val="105"/>
          <w:lang w:val="da-DK"/>
        </w:rPr>
        <w:t>begrænset</w:t>
      </w:r>
      <w:r w:rsidRPr="0055382A">
        <w:rPr>
          <w:color w:val="0A0A0A"/>
          <w:spacing w:val="15"/>
          <w:w w:val="105"/>
          <w:lang w:val="da-DK"/>
        </w:rPr>
        <w:t xml:space="preserve"> </w:t>
      </w:r>
      <w:r w:rsidRPr="0055382A">
        <w:rPr>
          <w:color w:val="1A1A1A"/>
          <w:spacing w:val="-2"/>
          <w:w w:val="105"/>
          <w:lang w:val="da-DK"/>
        </w:rPr>
        <w:t>til tilfælde,</w:t>
      </w:r>
      <w:r w:rsidRPr="0055382A">
        <w:rPr>
          <w:color w:val="1A1A1A"/>
          <w:spacing w:val="1"/>
          <w:w w:val="105"/>
          <w:lang w:val="da-DK"/>
        </w:rPr>
        <w:t xml:space="preserve"> </w:t>
      </w:r>
      <w:r w:rsidRPr="0055382A">
        <w:rPr>
          <w:color w:val="0A0A0A"/>
          <w:spacing w:val="-2"/>
          <w:w w:val="105"/>
          <w:lang w:val="da-DK"/>
        </w:rPr>
        <w:t>hvor der</w:t>
      </w:r>
      <w:r w:rsidRPr="0055382A">
        <w:rPr>
          <w:color w:val="0A0A0A"/>
          <w:spacing w:val="-10"/>
          <w:w w:val="105"/>
          <w:lang w:val="da-DK"/>
        </w:rPr>
        <w:t xml:space="preserve"> </w:t>
      </w:r>
      <w:r w:rsidRPr="0055382A">
        <w:rPr>
          <w:color w:val="1A1A1A"/>
          <w:spacing w:val="-2"/>
          <w:w w:val="105"/>
          <w:lang w:val="da-DK"/>
        </w:rPr>
        <w:t>forventes</w:t>
      </w:r>
      <w:r w:rsidRPr="0055382A">
        <w:rPr>
          <w:color w:val="1A1A1A"/>
          <w:spacing w:val="-1"/>
          <w:w w:val="105"/>
          <w:lang w:val="da-DK"/>
        </w:rPr>
        <w:t xml:space="preserve"> </w:t>
      </w:r>
      <w:r w:rsidRPr="0055382A">
        <w:rPr>
          <w:color w:val="1A1A1A"/>
          <w:spacing w:val="-2"/>
          <w:w w:val="105"/>
          <w:lang w:val="da-DK"/>
        </w:rPr>
        <w:t>og/eller</w:t>
      </w:r>
      <w:r w:rsidRPr="0055382A">
        <w:rPr>
          <w:color w:val="1A1A1A"/>
          <w:spacing w:val="-3"/>
          <w:w w:val="105"/>
          <w:lang w:val="da-DK"/>
        </w:rPr>
        <w:t xml:space="preserve"> </w:t>
      </w:r>
      <w:r w:rsidRPr="0055382A">
        <w:rPr>
          <w:color w:val="1A1A1A"/>
          <w:spacing w:val="-2"/>
          <w:w w:val="105"/>
          <w:lang w:val="da-DK"/>
        </w:rPr>
        <w:t>er</w:t>
      </w:r>
      <w:r w:rsidRPr="0055382A">
        <w:rPr>
          <w:color w:val="1A1A1A"/>
          <w:spacing w:val="-10"/>
          <w:w w:val="105"/>
          <w:lang w:val="da-DK"/>
        </w:rPr>
        <w:t xml:space="preserve"> </w:t>
      </w:r>
      <w:r w:rsidRPr="0055382A">
        <w:rPr>
          <w:color w:val="0A0A0A"/>
          <w:spacing w:val="-2"/>
          <w:w w:val="105"/>
          <w:lang w:val="da-DK"/>
        </w:rPr>
        <w:t>dokumenteret</w:t>
      </w:r>
      <w:r w:rsidRPr="0055382A">
        <w:rPr>
          <w:color w:val="0A0A0A"/>
          <w:spacing w:val="10"/>
          <w:w w:val="105"/>
          <w:lang w:val="da-DK"/>
        </w:rPr>
        <w:t xml:space="preserve"> </w:t>
      </w:r>
      <w:r w:rsidRPr="0055382A">
        <w:rPr>
          <w:color w:val="0A0A0A"/>
          <w:spacing w:val="-2"/>
          <w:w w:val="105"/>
          <w:lang w:val="da-DK"/>
        </w:rPr>
        <w:t>lugtgener</w:t>
      </w:r>
      <w:r w:rsidRPr="0055382A">
        <w:rPr>
          <w:color w:val="0A0A0A"/>
          <w:spacing w:val="2"/>
          <w:w w:val="105"/>
          <w:lang w:val="da-DK"/>
        </w:rPr>
        <w:t xml:space="preserve"> </w:t>
      </w:r>
      <w:r w:rsidRPr="0055382A">
        <w:rPr>
          <w:color w:val="0A0A0A"/>
          <w:spacing w:val="-2"/>
          <w:w w:val="105"/>
          <w:lang w:val="da-DK"/>
        </w:rPr>
        <w:t>i</w:t>
      </w:r>
      <w:r w:rsidRPr="0055382A">
        <w:rPr>
          <w:color w:val="0A0A0A"/>
          <w:spacing w:val="-8"/>
          <w:w w:val="105"/>
          <w:lang w:val="da-DK"/>
        </w:rPr>
        <w:t xml:space="preserve"> </w:t>
      </w:r>
      <w:r w:rsidRPr="0055382A">
        <w:rPr>
          <w:color w:val="1A1A1A"/>
          <w:spacing w:val="-2"/>
          <w:w w:val="105"/>
          <w:lang w:val="da-DK"/>
        </w:rPr>
        <w:t>følsomme</w:t>
      </w:r>
      <w:r w:rsidRPr="0055382A">
        <w:rPr>
          <w:color w:val="1A1A1A"/>
          <w:spacing w:val="4"/>
          <w:w w:val="105"/>
          <w:lang w:val="da-DK"/>
        </w:rPr>
        <w:t xml:space="preserve"> </w:t>
      </w:r>
      <w:r w:rsidRPr="0055382A">
        <w:rPr>
          <w:color w:val="1A1A1A"/>
          <w:spacing w:val="-2"/>
          <w:w w:val="105"/>
          <w:lang w:val="da-DK"/>
        </w:rPr>
        <w:t>omgivelser.</w:t>
      </w:r>
    </w:p>
    <w:tbl>
      <w:tblPr>
        <w:tblStyle w:val="Tabel-Gitter"/>
        <w:tblW w:w="0" w:type="auto"/>
        <w:tblInd w:w="1403" w:type="dxa"/>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
      <w:tblGrid>
        <w:gridCol w:w="3031"/>
        <w:gridCol w:w="5455"/>
      </w:tblGrid>
      <w:tr w:rsidR="00255B71" w:rsidRPr="00B41B04" w14:paraId="66B5C041" w14:textId="77777777">
        <w:tc>
          <w:tcPr>
            <w:tcW w:w="3031" w:type="dxa"/>
          </w:tcPr>
          <w:p w14:paraId="768A6A1F" w14:textId="77777777" w:rsidR="00255B71" w:rsidRPr="00AA6575" w:rsidRDefault="00255B71">
            <w:pPr>
              <w:pStyle w:val="Listeafsnit"/>
              <w:tabs>
                <w:tab w:val="left" w:pos="2224"/>
              </w:tabs>
              <w:spacing w:line="230" w:lineRule="auto"/>
              <w:ind w:left="0" w:firstLine="0"/>
              <w:rPr>
                <w:sz w:val="18"/>
                <w:szCs w:val="18"/>
                <w:lang w:val="da-DK"/>
              </w:rPr>
            </w:pPr>
            <w:r w:rsidRPr="00AA6575">
              <w:rPr>
                <w:sz w:val="18"/>
                <w:szCs w:val="18"/>
                <w:lang w:val="da-DK"/>
              </w:rPr>
              <w:t>Virksomhedens nuværende status med hensyn til at opfylde BAT-kravet</w:t>
            </w:r>
          </w:p>
        </w:tc>
        <w:tc>
          <w:tcPr>
            <w:tcW w:w="5455" w:type="dxa"/>
            <w:shd w:val="clear" w:color="auto" w:fill="auto"/>
          </w:tcPr>
          <w:p w14:paraId="37161F26" w14:textId="77777777" w:rsidR="00255B71" w:rsidRPr="00AA6575" w:rsidRDefault="00255B71">
            <w:pPr>
              <w:pStyle w:val="Listeafsnit"/>
              <w:tabs>
                <w:tab w:val="left" w:pos="1913"/>
              </w:tabs>
              <w:spacing w:line="230" w:lineRule="auto"/>
              <w:ind w:left="0" w:right="619" w:firstLine="0"/>
              <w:jc w:val="both"/>
              <w:rPr>
                <w:color w:val="808080" w:themeColor="background1" w:themeShade="80"/>
                <w:sz w:val="18"/>
                <w:szCs w:val="18"/>
                <w:lang w:val="da-DK"/>
              </w:rPr>
            </w:pPr>
          </w:p>
        </w:tc>
      </w:tr>
      <w:tr w:rsidR="00255B71" w:rsidRPr="00B41B04" w14:paraId="75EE05E4" w14:textId="77777777">
        <w:tc>
          <w:tcPr>
            <w:tcW w:w="3031" w:type="dxa"/>
          </w:tcPr>
          <w:p w14:paraId="659D7A71" w14:textId="77777777" w:rsidR="00255B71" w:rsidRPr="00AA6575" w:rsidRDefault="00255B71">
            <w:pPr>
              <w:pStyle w:val="Listeafsnit"/>
              <w:tabs>
                <w:tab w:val="left" w:pos="2224"/>
              </w:tabs>
              <w:spacing w:line="230" w:lineRule="auto"/>
              <w:ind w:left="0" w:firstLine="0"/>
              <w:rPr>
                <w:sz w:val="18"/>
                <w:szCs w:val="18"/>
                <w:lang w:val="da-DK"/>
              </w:rPr>
            </w:pPr>
            <w:r w:rsidRPr="00AA6575">
              <w:rPr>
                <w:sz w:val="18"/>
                <w:szCs w:val="18"/>
                <w:lang w:val="da-DK"/>
              </w:rPr>
              <w:t>Virksomhedens planlagte aktiviteter for at opfylde BAT-kravet (handleplan)</w:t>
            </w:r>
          </w:p>
        </w:tc>
        <w:tc>
          <w:tcPr>
            <w:tcW w:w="5455" w:type="dxa"/>
            <w:shd w:val="clear" w:color="auto" w:fill="auto"/>
          </w:tcPr>
          <w:p w14:paraId="656F326A" w14:textId="77777777" w:rsidR="00255B71" w:rsidRPr="00AA6575" w:rsidRDefault="00255B71">
            <w:pPr>
              <w:pStyle w:val="Listeafsnit"/>
              <w:tabs>
                <w:tab w:val="left" w:pos="1913"/>
              </w:tabs>
              <w:spacing w:line="230" w:lineRule="auto"/>
              <w:ind w:left="0" w:right="619" w:firstLine="0"/>
              <w:jc w:val="both"/>
              <w:rPr>
                <w:color w:val="808080" w:themeColor="background1" w:themeShade="80"/>
                <w:sz w:val="18"/>
                <w:szCs w:val="18"/>
                <w:lang w:val="da-DK"/>
              </w:rPr>
            </w:pPr>
          </w:p>
        </w:tc>
      </w:tr>
      <w:tr w:rsidR="00255B71" w:rsidRPr="00AA6575" w14:paraId="73A60892" w14:textId="77777777">
        <w:tc>
          <w:tcPr>
            <w:tcW w:w="3031" w:type="dxa"/>
          </w:tcPr>
          <w:p w14:paraId="4764DF8F" w14:textId="77777777" w:rsidR="00255B71" w:rsidRPr="00AA6575" w:rsidRDefault="00255B71">
            <w:pPr>
              <w:pStyle w:val="Listeafsnit"/>
              <w:tabs>
                <w:tab w:val="left" w:pos="2224"/>
              </w:tabs>
              <w:spacing w:line="230" w:lineRule="auto"/>
              <w:ind w:left="0" w:firstLine="0"/>
              <w:rPr>
                <w:sz w:val="18"/>
                <w:szCs w:val="18"/>
              </w:rPr>
            </w:pPr>
            <w:r w:rsidRPr="00AA6575">
              <w:rPr>
                <w:sz w:val="18"/>
                <w:szCs w:val="18"/>
              </w:rPr>
              <w:lastRenderedPageBreak/>
              <w:t>Virksomhedens reference til dokumentation</w:t>
            </w:r>
          </w:p>
        </w:tc>
        <w:tc>
          <w:tcPr>
            <w:tcW w:w="5455" w:type="dxa"/>
            <w:shd w:val="clear" w:color="auto" w:fill="auto"/>
          </w:tcPr>
          <w:p w14:paraId="03E141CD" w14:textId="77777777" w:rsidR="00255B71" w:rsidRPr="00AA6575" w:rsidRDefault="00255B71">
            <w:pPr>
              <w:tabs>
                <w:tab w:val="left" w:pos="1913"/>
              </w:tabs>
              <w:spacing w:line="230" w:lineRule="auto"/>
              <w:ind w:right="-29"/>
              <w:rPr>
                <w:color w:val="808080" w:themeColor="background1" w:themeShade="80"/>
                <w:sz w:val="18"/>
                <w:szCs w:val="18"/>
              </w:rPr>
            </w:pPr>
          </w:p>
        </w:tc>
      </w:tr>
    </w:tbl>
    <w:p w14:paraId="6D1927AB" w14:textId="77777777" w:rsidR="000A7367" w:rsidRPr="0055382A" w:rsidRDefault="000A7367">
      <w:pPr>
        <w:pStyle w:val="Brdtekst"/>
        <w:rPr>
          <w:lang w:val="da-DK"/>
        </w:rPr>
      </w:pPr>
    </w:p>
    <w:p w14:paraId="6D1927AC" w14:textId="77777777" w:rsidR="000A7367" w:rsidRPr="0055382A" w:rsidRDefault="000A7367">
      <w:pPr>
        <w:pStyle w:val="Brdtekst"/>
        <w:spacing w:before="116"/>
        <w:rPr>
          <w:lang w:val="da-DK"/>
        </w:rPr>
      </w:pPr>
    </w:p>
    <w:p w14:paraId="6D1927AD" w14:textId="77777777" w:rsidR="000A7367" w:rsidRPr="0055382A" w:rsidRDefault="004723A7">
      <w:pPr>
        <w:pStyle w:val="Overskrift4"/>
        <w:spacing w:line="237" w:lineRule="auto"/>
        <w:ind w:right="621" w:firstLine="4"/>
        <w:jc w:val="both"/>
        <w:rPr>
          <w:lang w:val="da-DK"/>
        </w:rPr>
      </w:pPr>
      <w:r w:rsidRPr="0055382A">
        <w:rPr>
          <w:color w:val="0A0A0A"/>
          <w:lang w:val="da-DK"/>
        </w:rPr>
        <w:t>BAT</w:t>
      </w:r>
      <w:r w:rsidRPr="0055382A">
        <w:rPr>
          <w:color w:val="0A0A0A"/>
          <w:spacing w:val="-2"/>
          <w:lang w:val="da-DK"/>
        </w:rPr>
        <w:t xml:space="preserve"> </w:t>
      </w:r>
      <w:r w:rsidRPr="0055382A">
        <w:rPr>
          <w:color w:val="0A0A0A"/>
          <w:lang w:val="da-DK"/>
        </w:rPr>
        <w:t>34.</w:t>
      </w:r>
      <w:r w:rsidRPr="0055382A">
        <w:rPr>
          <w:color w:val="0A0A0A"/>
          <w:spacing w:val="73"/>
          <w:lang w:val="da-DK"/>
        </w:rPr>
        <w:t xml:space="preserve"> </w:t>
      </w:r>
      <w:r w:rsidRPr="0055382A">
        <w:rPr>
          <w:color w:val="0A0A0A"/>
          <w:lang w:val="da-DK"/>
        </w:rPr>
        <w:t>For</w:t>
      </w:r>
      <w:r w:rsidRPr="0055382A">
        <w:rPr>
          <w:color w:val="0A0A0A"/>
          <w:spacing w:val="-11"/>
          <w:lang w:val="da-DK"/>
        </w:rPr>
        <w:t xml:space="preserve"> </w:t>
      </w:r>
      <w:r w:rsidRPr="0055382A">
        <w:rPr>
          <w:color w:val="1A1A1A"/>
          <w:lang w:val="da-DK"/>
        </w:rPr>
        <w:t>at</w:t>
      </w:r>
      <w:r w:rsidRPr="0055382A">
        <w:rPr>
          <w:color w:val="1A1A1A"/>
          <w:spacing w:val="-3"/>
          <w:lang w:val="da-DK"/>
        </w:rPr>
        <w:t xml:space="preserve"> </w:t>
      </w:r>
      <w:r w:rsidRPr="0055382A">
        <w:rPr>
          <w:color w:val="0A0A0A"/>
          <w:lang w:val="da-DK"/>
        </w:rPr>
        <w:t>forebygge eller,</w:t>
      </w:r>
      <w:r w:rsidRPr="0055382A">
        <w:rPr>
          <w:color w:val="0A0A0A"/>
          <w:spacing w:val="-7"/>
          <w:lang w:val="da-DK"/>
        </w:rPr>
        <w:t xml:space="preserve"> </w:t>
      </w:r>
      <w:r w:rsidRPr="0055382A">
        <w:rPr>
          <w:color w:val="1A1A1A"/>
          <w:lang w:val="da-DK"/>
        </w:rPr>
        <w:t xml:space="preserve">såfremt </w:t>
      </w:r>
      <w:r w:rsidRPr="0055382A">
        <w:rPr>
          <w:color w:val="0A0A0A"/>
          <w:lang w:val="da-DK"/>
        </w:rPr>
        <w:t>dette ikke</w:t>
      </w:r>
      <w:r w:rsidRPr="0055382A">
        <w:rPr>
          <w:color w:val="0A0A0A"/>
          <w:spacing w:val="-2"/>
          <w:lang w:val="da-DK"/>
        </w:rPr>
        <w:t xml:space="preserve"> </w:t>
      </w:r>
      <w:r w:rsidRPr="0055382A">
        <w:rPr>
          <w:color w:val="0A0A0A"/>
          <w:lang w:val="da-DK"/>
        </w:rPr>
        <w:t>er</w:t>
      </w:r>
      <w:r w:rsidRPr="0055382A">
        <w:rPr>
          <w:color w:val="0A0A0A"/>
          <w:spacing w:val="-5"/>
          <w:lang w:val="da-DK"/>
        </w:rPr>
        <w:t xml:space="preserve"> </w:t>
      </w:r>
      <w:r w:rsidRPr="0055382A">
        <w:rPr>
          <w:color w:val="0A0A0A"/>
          <w:lang w:val="da-DK"/>
        </w:rPr>
        <w:t>praktisk muligt,</w:t>
      </w:r>
      <w:r w:rsidRPr="0055382A">
        <w:rPr>
          <w:color w:val="0A0A0A"/>
          <w:spacing w:val="-5"/>
          <w:lang w:val="da-DK"/>
        </w:rPr>
        <w:t xml:space="preserve"> </w:t>
      </w:r>
      <w:r w:rsidRPr="0055382A">
        <w:rPr>
          <w:color w:val="0A0A0A"/>
          <w:lang w:val="da-DK"/>
        </w:rPr>
        <w:t>reducere lugtemissioner</w:t>
      </w:r>
      <w:r w:rsidRPr="0055382A">
        <w:rPr>
          <w:color w:val="0A0A0A"/>
          <w:spacing w:val="-12"/>
          <w:lang w:val="da-DK"/>
        </w:rPr>
        <w:t xml:space="preserve"> </w:t>
      </w:r>
      <w:r w:rsidRPr="0055382A">
        <w:rPr>
          <w:color w:val="0A0A0A"/>
          <w:lang w:val="da-DK"/>
        </w:rPr>
        <w:t>er</w:t>
      </w:r>
      <w:r w:rsidRPr="0055382A">
        <w:rPr>
          <w:color w:val="0A0A0A"/>
          <w:spacing w:val="-4"/>
          <w:lang w:val="da-DK"/>
        </w:rPr>
        <w:t xml:space="preserve"> </w:t>
      </w:r>
      <w:r w:rsidRPr="0055382A">
        <w:rPr>
          <w:color w:val="0A0A0A"/>
          <w:lang w:val="da-DK"/>
        </w:rPr>
        <w:t>det</w:t>
      </w:r>
      <w:r w:rsidRPr="0055382A">
        <w:rPr>
          <w:color w:val="0A0A0A"/>
          <w:spacing w:val="-3"/>
          <w:lang w:val="da-DK"/>
        </w:rPr>
        <w:t xml:space="preserve"> </w:t>
      </w:r>
      <w:r w:rsidRPr="0055382A">
        <w:rPr>
          <w:color w:val="0A0A0A"/>
          <w:lang w:val="da-DK"/>
        </w:rPr>
        <w:t>BAT at anvende alle nedenstående teknikker.</w:t>
      </w:r>
    </w:p>
    <w:p w14:paraId="6D1927AE" w14:textId="77777777" w:rsidR="000A7367" w:rsidRPr="0055382A" w:rsidRDefault="000A7367">
      <w:pPr>
        <w:pStyle w:val="Brdtekst"/>
        <w:spacing w:before="26"/>
        <w:rPr>
          <w:b/>
          <w:sz w:val="20"/>
          <w:lang w:val="da-DK"/>
        </w:rPr>
      </w:pPr>
    </w:p>
    <w:tbl>
      <w:tblPr>
        <w:tblW w:w="0" w:type="auto"/>
        <w:tblInd w:w="63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363"/>
        <w:gridCol w:w="1701"/>
        <w:gridCol w:w="2551"/>
        <w:gridCol w:w="2410"/>
        <w:gridCol w:w="2410"/>
      </w:tblGrid>
      <w:tr w:rsidR="002011BA" w:rsidRPr="00B41B04" w14:paraId="6D1927B2" w14:textId="2D396548" w:rsidTr="002011BA">
        <w:trPr>
          <w:trHeight w:val="321"/>
        </w:trPr>
        <w:tc>
          <w:tcPr>
            <w:tcW w:w="2064" w:type="dxa"/>
            <w:gridSpan w:val="2"/>
            <w:tcBorders>
              <w:left w:val="nil"/>
            </w:tcBorders>
          </w:tcPr>
          <w:p w14:paraId="6D1927AF" w14:textId="77777777" w:rsidR="002011BA" w:rsidRDefault="002011BA">
            <w:pPr>
              <w:pStyle w:val="TableParagraph"/>
              <w:spacing w:before="64"/>
              <w:ind w:right="100"/>
              <w:jc w:val="center"/>
              <w:rPr>
                <w:sz w:val="15"/>
              </w:rPr>
            </w:pPr>
            <w:r>
              <w:rPr>
                <w:color w:val="1A1A1A"/>
                <w:spacing w:val="-2"/>
                <w:w w:val="105"/>
                <w:sz w:val="15"/>
              </w:rPr>
              <w:t>Teknik</w:t>
            </w:r>
          </w:p>
        </w:tc>
        <w:tc>
          <w:tcPr>
            <w:tcW w:w="2551" w:type="dxa"/>
          </w:tcPr>
          <w:p w14:paraId="6D1927B0" w14:textId="77777777" w:rsidR="002011BA" w:rsidRDefault="002011BA">
            <w:pPr>
              <w:pStyle w:val="TableParagraph"/>
              <w:spacing w:before="64"/>
              <w:ind w:left="13"/>
              <w:jc w:val="center"/>
              <w:rPr>
                <w:sz w:val="15"/>
                <w:szCs w:val="15"/>
              </w:rPr>
            </w:pPr>
            <w:r w:rsidRPr="1B4E1884">
              <w:rPr>
                <w:color w:val="1A1A1A"/>
                <w:spacing w:val="-2"/>
                <w:w w:val="105"/>
                <w:sz w:val="15"/>
                <w:szCs w:val="15"/>
              </w:rPr>
              <w:t>Beskrivelse</w:t>
            </w:r>
          </w:p>
        </w:tc>
        <w:tc>
          <w:tcPr>
            <w:tcW w:w="2410" w:type="dxa"/>
            <w:tcBorders>
              <w:right w:val="double" w:sz="4" w:space="0" w:color="000000"/>
            </w:tcBorders>
          </w:tcPr>
          <w:p w14:paraId="6D1927B1" w14:textId="77777777" w:rsidR="002011BA" w:rsidRDefault="002011BA">
            <w:pPr>
              <w:pStyle w:val="TableParagraph"/>
              <w:spacing w:before="64"/>
              <w:ind w:left="225" w:right="100"/>
              <w:jc w:val="center"/>
              <w:rPr>
                <w:sz w:val="15"/>
                <w:szCs w:val="15"/>
              </w:rPr>
            </w:pPr>
            <w:r w:rsidRPr="1B4E1884">
              <w:rPr>
                <w:color w:val="1A1A1A"/>
                <w:spacing w:val="-2"/>
                <w:w w:val="105"/>
                <w:sz w:val="15"/>
                <w:szCs w:val="15"/>
              </w:rPr>
              <w:t>Anvendelse</w:t>
            </w:r>
          </w:p>
        </w:tc>
        <w:tc>
          <w:tcPr>
            <w:tcW w:w="2410" w:type="dxa"/>
            <w:tcBorders>
              <w:top w:val="double" w:sz="4" w:space="0" w:color="000000"/>
              <w:left w:val="double" w:sz="4" w:space="0" w:color="000000"/>
              <w:bottom w:val="double" w:sz="4" w:space="0" w:color="000000"/>
              <w:right w:val="double" w:sz="4" w:space="0" w:color="000000"/>
            </w:tcBorders>
          </w:tcPr>
          <w:p w14:paraId="0A76AC20" w14:textId="77777777" w:rsidR="002011BA" w:rsidRPr="00EB1CC4" w:rsidRDefault="002011BA" w:rsidP="002011BA">
            <w:pPr>
              <w:pStyle w:val="TableParagraph"/>
              <w:spacing w:line="247" w:lineRule="auto"/>
              <w:ind w:left="113" w:right="-29" w:firstLine="6"/>
              <w:jc w:val="center"/>
              <w:rPr>
                <w:color w:val="1C1C1C"/>
                <w:sz w:val="18"/>
                <w:lang w:val="da-DK"/>
              </w:rPr>
            </w:pPr>
            <w:r w:rsidRPr="00342F1F">
              <w:rPr>
                <w:color w:val="1C1C1C"/>
                <w:sz w:val="18"/>
                <w:lang w:val="da-DK"/>
              </w:rPr>
              <w:t xml:space="preserve">Angiv teknikker der anvendes, og beskriv kort hvordan. </w:t>
            </w:r>
          </w:p>
          <w:p w14:paraId="0DEF383A" w14:textId="05B5F52F" w:rsidR="002011BA" w:rsidRPr="00342F1F" w:rsidRDefault="002011BA" w:rsidP="002011BA">
            <w:pPr>
              <w:pStyle w:val="TableParagraph"/>
              <w:spacing w:before="64"/>
              <w:ind w:left="225" w:right="100"/>
              <w:jc w:val="center"/>
              <w:rPr>
                <w:color w:val="1A1A1A"/>
                <w:spacing w:val="-2"/>
                <w:w w:val="105"/>
                <w:sz w:val="15"/>
                <w:szCs w:val="15"/>
                <w:lang w:val="da-DK"/>
              </w:rPr>
            </w:pPr>
            <w:r w:rsidRPr="00342F1F">
              <w:rPr>
                <w:color w:val="1C1C1C"/>
                <w:sz w:val="18"/>
                <w:lang w:val="da-DK"/>
              </w:rPr>
              <w:t>(eller at teknik ikke er relevant)</w:t>
            </w:r>
          </w:p>
        </w:tc>
      </w:tr>
      <w:tr w:rsidR="002011BA" w:rsidRPr="00B41B04" w14:paraId="6D1927BC" w14:textId="25F5CEB8" w:rsidTr="002011BA">
        <w:trPr>
          <w:trHeight w:val="1674"/>
        </w:trPr>
        <w:tc>
          <w:tcPr>
            <w:tcW w:w="363" w:type="dxa"/>
            <w:tcBorders>
              <w:left w:val="nil"/>
            </w:tcBorders>
          </w:tcPr>
          <w:p w14:paraId="6D1927B3" w14:textId="77777777" w:rsidR="002011BA" w:rsidRPr="00342F1F" w:rsidRDefault="002011BA">
            <w:pPr>
              <w:pStyle w:val="TableParagraph"/>
              <w:rPr>
                <w:b/>
                <w:sz w:val="18"/>
                <w:lang w:val="da-DK"/>
              </w:rPr>
            </w:pPr>
          </w:p>
          <w:p w14:paraId="6D1927B4" w14:textId="77777777" w:rsidR="002011BA" w:rsidRPr="00342F1F" w:rsidRDefault="002011BA">
            <w:pPr>
              <w:pStyle w:val="TableParagraph"/>
              <w:rPr>
                <w:b/>
                <w:sz w:val="18"/>
                <w:lang w:val="da-DK"/>
              </w:rPr>
            </w:pPr>
          </w:p>
          <w:p w14:paraId="6D1927B5" w14:textId="77777777" w:rsidR="002011BA" w:rsidRPr="00342F1F" w:rsidRDefault="002011BA">
            <w:pPr>
              <w:pStyle w:val="TableParagraph"/>
              <w:spacing w:before="73"/>
              <w:rPr>
                <w:b/>
                <w:sz w:val="18"/>
                <w:lang w:val="da-DK"/>
              </w:rPr>
            </w:pPr>
          </w:p>
          <w:p w14:paraId="6D1927B6" w14:textId="77777777" w:rsidR="002011BA" w:rsidRDefault="002011BA">
            <w:pPr>
              <w:pStyle w:val="TableParagraph"/>
              <w:spacing w:before="1"/>
              <w:ind w:right="90"/>
              <w:jc w:val="center"/>
              <w:rPr>
                <w:sz w:val="18"/>
              </w:rPr>
            </w:pPr>
            <w:r>
              <w:rPr>
                <w:color w:val="1A1A1A"/>
                <w:spacing w:val="-5"/>
                <w:w w:val="105"/>
                <w:sz w:val="18"/>
              </w:rPr>
              <w:t>a.</w:t>
            </w:r>
          </w:p>
        </w:tc>
        <w:tc>
          <w:tcPr>
            <w:tcW w:w="1701" w:type="dxa"/>
          </w:tcPr>
          <w:p w14:paraId="6D1927B7" w14:textId="77777777" w:rsidR="002011BA" w:rsidRPr="0055382A" w:rsidRDefault="002011BA">
            <w:pPr>
              <w:pStyle w:val="TableParagraph"/>
              <w:spacing w:before="165"/>
              <w:rPr>
                <w:b/>
                <w:sz w:val="18"/>
                <w:lang w:val="da-DK"/>
              </w:rPr>
            </w:pPr>
          </w:p>
          <w:p w14:paraId="6D1927B8" w14:textId="5AA2E176" w:rsidR="002011BA" w:rsidRPr="0055382A" w:rsidRDefault="002011BA">
            <w:pPr>
              <w:pStyle w:val="TableParagraph"/>
              <w:spacing w:before="1" w:line="247" w:lineRule="auto"/>
              <w:ind w:left="106" w:right="94" w:firstLine="2"/>
              <w:jc w:val="both"/>
              <w:rPr>
                <w:sz w:val="18"/>
                <w:lang w:val="da-DK"/>
              </w:rPr>
            </w:pPr>
            <w:r w:rsidRPr="0055382A">
              <w:rPr>
                <w:color w:val="1A1A1A"/>
                <w:sz w:val="18"/>
                <w:lang w:val="da-DK"/>
              </w:rPr>
              <w:t xml:space="preserve">Substitution af kemikalier, </w:t>
            </w:r>
            <w:r w:rsidRPr="0055382A">
              <w:rPr>
                <w:color w:val="0A0A0A"/>
                <w:w w:val="105"/>
                <w:sz w:val="18"/>
                <w:lang w:val="da-DK"/>
              </w:rPr>
              <w:t>der</w:t>
            </w:r>
            <w:r w:rsidRPr="0055382A">
              <w:rPr>
                <w:color w:val="0A0A0A"/>
                <w:spacing w:val="-11"/>
                <w:w w:val="105"/>
                <w:sz w:val="18"/>
                <w:lang w:val="da-DK"/>
              </w:rPr>
              <w:t xml:space="preserve"> </w:t>
            </w:r>
            <w:r w:rsidRPr="0055382A">
              <w:rPr>
                <w:color w:val="1A1A1A"/>
                <w:w w:val="105"/>
                <w:sz w:val="18"/>
                <w:lang w:val="da-DK"/>
              </w:rPr>
              <w:t>indeholder</w:t>
            </w:r>
            <w:r w:rsidRPr="0055382A">
              <w:rPr>
                <w:color w:val="1A1A1A"/>
                <w:spacing w:val="-6"/>
                <w:w w:val="105"/>
                <w:sz w:val="18"/>
                <w:lang w:val="da-DK"/>
              </w:rPr>
              <w:t xml:space="preserve"> </w:t>
            </w:r>
            <w:r w:rsidRPr="0055382A">
              <w:rPr>
                <w:color w:val="1A1A1A"/>
                <w:w w:val="105"/>
                <w:sz w:val="18"/>
                <w:lang w:val="da-DK"/>
              </w:rPr>
              <w:t xml:space="preserve">alkoholba­ </w:t>
            </w:r>
            <w:r w:rsidRPr="0055382A">
              <w:rPr>
                <w:color w:val="1A1A1A"/>
                <w:sz w:val="18"/>
                <w:lang w:val="da-DK"/>
              </w:rPr>
              <w:t>serede</w:t>
            </w:r>
            <w:r w:rsidRPr="0055382A">
              <w:rPr>
                <w:color w:val="1A1A1A"/>
                <w:spacing w:val="-3"/>
                <w:sz w:val="18"/>
                <w:lang w:val="da-DK"/>
              </w:rPr>
              <w:t xml:space="preserve"> </w:t>
            </w:r>
            <w:r w:rsidRPr="0055382A">
              <w:rPr>
                <w:color w:val="1A1A1A"/>
                <w:sz w:val="18"/>
                <w:lang w:val="da-DK"/>
              </w:rPr>
              <w:t>eller</w:t>
            </w:r>
            <w:r w:rsidRPr="0055382A">
              <w:rPr>
                <w:color w:val="1A1A1A"/>
                <w:spacing w:val="-6"/>
                <w:sz w:val="18"/>
                <w:lang w:val="da-DK"/>
              </w:rPr>
              <w:t xml:space="preserve"> </w:t>
            </w:r>
            <w:r w:rsidRPr="0055382A">
              <w:rPr>
                <w:color w:val="1A1A1A"/>
                <w:sz w:val="18"/>
                <w:lang w:val="da-DK"/>
              </w:rPr>
              <w:t>aromatiske</w:t>
            </w:r>
            <w:r w:rsidRPr="0055382A">
              <w:rPr>
                <w:color w:val="1A1A1A"/>
                <w:spacing w:val="-1"/>
                <w:sz w:val="18"/>
                <w:lang w:val="da-DK"/>
              </w:rPr>
              <w:t xml:space="preserve"> </w:t>
            </w:r>
            <w:r w:rsidRPr="0055382A">
              <w:rPr>
                <w:color w:val="1A1A1A"/>
                <w:sz w:val="18"/>
                <w:lang w:val="da-DK"/>
              </w:rPr>
              <w:t>op</w:t>
            </w:r>
            <w:r w:rsidRPr="0055382A">
              <w:rPr>
                <w:color w:val="1A1A1A"/>
                <w:spacing w:val="-2"/>
                <w:w w:val="105"/>
                <w:sz w:val="18"/>
                <w:lang w:val="da-DK"/>
              </w:rPr>
              <w:t>løsningsmidler</w:t>
            </w:r>
          </w:p>
        </w:tc>
        <w:tc>
          <w:tcPr>
            <w:tcW w:w="2551" w:type="dxa"/>
          </w:tcPr>
          <w:p w14:paraId="504E1AA3" w14:textId="77777777" w:rsidR="002011BA" w:rsidRDefault="002011BA">
            <w:pPr>
              <w:pStyle w:val="TableParagraph"/>
              <w:spacing w:before="161" w:line="244" w:lineRule="auto"/>
              <w:ind w:left="450" w:right="12" w:hanging="334"/>
              <w:rPr>
                <w:color w:val="1A1A1A"/>
                <w:sz w:val="18"/>
                <w:lang w:val="da-DK"/>
              </w:rPr>
            </w:pPr>
            <w:r w:rsidRPr="0055382A">
              <w:rPr>
                <w:color w:val="1A1A1A"/>
                <w:sz w:val="18"/>
                <w:lang w:val="da-DK"/>
              </w:rPr>
              <w:t xml:space="preserve">Dette omfatter </w:t>
            </w:r>
            <w:r w:rsidRPr="0055382A">
              <w:rPr>
                <w:color w:val="0A0A0A"/>
                <w:sz w:val="18"/>
                <w:lang w:val="da-DK"/>
              </w:rPr>
              <w:t xml:space="preserve">teknikker </w:t>
            </w:r>
            <w:r w:rsidRPr="0055382A">
              <w:rPr>
                <w:color w:val="1A1A1A"/>
                <w:sz w:val="18"/>
                <w:lang w:val="da-DK"/>
              </w:rPr>
              <w:t>såsom:</w:t>
            </w:r>
          </w:p>
          <w:p w14:paraId="6D1927B9" w14:textId="326B0FE9" w:rsidR="002011BA" w:rsidRPr="001143AB" w:rsidRDefault="002011BA" w:rsidP="001143AB">
            <w:pPr>
              <w:pStyle w:val="Opstilling-punkttegn"/>
              <w:rPr>
                <w:sz w:val="18"/>
                <w:szCs w:val="18"/>
                <w:lang w:val="da-DK"/>
              </w:rPr>
            </w:pPr>
            <w:r w:rsidRPr="001143AB">
              <w:rPr>
                <w:sz w:val="18"/>
                <w:szCs w:val="18"/>
                <w:lang w:val="da-DK"/>
              </w:rPr>
              <w:t>anvendelse</w:t>
            </w:r>
            <w:r w:rsidRPr="001143AB">
              <w:rPr>
                <w:spacing w:val="40"/>
                <w:sz w:val="18"/>
                <w:szCs w:val="18"/>
                <w:lang w:val="da-DK"/>
              </w:rPr>
              <w:t xml:space="preserve"> </w:t>
            </w:r>
            <w:r w:rsidRPr="001143AB">
              <w:rPr>
                <w:sz w:val="18"/>
                <w:szCs w:val="18"/>
                <w:lang w:val="da-DK"/>
              </w:rPr>
              <w:t>af</w:t>
            </w:r>
            <w:r w:rsidRPr="001143AB">
              <w:rPr>
                <w:spacing w:val="40"/>
                <w:sz w:val="18"/>
                <w:szCs w:val="18"/>
                <w:lang w:val="da-DK"/>
              </w:rPr>
              <w:t xml:space="preserve"> </w:t>
            </w:r>
            <w:r w:rsidRPr="001143AB">
              <w:rPr>
                <w:sz w:val="18"/>
                <w:szCs w:val="18"/>
                <w:lang w:val="da-DK"/>
              </w:rPr>
              <w:t>vandbaseret</w:t>
            </w:r>
            <w:r w:rsidRPr="001143AB">
              <w:rPr>
                <w:spacing w:val="40"/>
                <w:sz w:val="18"/>
                <w:szCs w:val="18"/>
                <w:lang w:val="da-DK"/>
              </w:rPr>
              <w:t xml:space="preserve"> </w:t>
            </w:r>
            <w:r w:rsidRPr="001143AB">
              <w:rPr>
                <w:sz w:val="18"/>
                <w:szCs w:val="18"/>
                <w:lang w:val="da-DK"/>
              </w:rPr>
              <w:t>coating (se BAT</w:t>
            </w:r>
            <w:r w:rsidRPr="001143AB">
              <w:rPr>
                <w:spacing w:val="40"/>
                <w:sz w:val="18"/>
                <w:szCs w:val="18"/>
                <w:lang w:val="da-DK"/>
              </w:rPr>
              <w:t xml:space="preserve"> </w:t>
            </w:r>
            <w:r w:rsidRPr="001143AB">
              <w:rPr>
                <w:color w:val="0A0A0A"/>
                <w:sz w:val="18"/>
                <w:szCs w:val="18"/>
                <w:lang w:val="da-DK"/>
              </w:rPr>
              <w:t xml:space="preserve">25 </w:t>
            </w:r>
            <w:r w:rsidRPr="001143AB">
              <w:rPr>
                <w:sz w:val="18"/>
                <w:szCs w:val="18"/>
                <w:lang w:val="da-DK"/>
              </w:rPr>
              <w:t>1)</w:t>
            </w:r>
          </w:p>
          <w:p w14:paraId="6D1927BA" w14:textId="77777777" w:rsidR="002011BA" w:rsidRPr="0055382A" w:rsidRDefault="002011BA" w:rsidP="001143AB">
            <w:pPr>
              <w:pStyle w:val="Opstilling-punkttegn"/>
              <w:rPr>
                <w:lang w:val="da-DK"/>
              </w:rPr>
            </w:pPr>
            <w:r w:rsidRPr="001143AB">
              <w:rPr>
                <w:sz w:val="18"/>
                <w:szCs w:val="18"/>
                <w:lang w:val="da-DK"/>
              </w:rPr>
              <w:t xml:space="preserve">anvendelse af alternative opløs­ </w:t>
            </w:r>
            <w:r w:rsidRPr="001143AB">
              <w:rPr>
                <w:color w:val="0A0A0A"/>
                <w:sz w:val="18"/>
                <w:szCs w:val="18"/>
                <w:lang w:val="da-DK"/>
              </w:rPr>
              <w:t xml:space="preserve">ningsmidler </w:t>
            </w:r>
            <w:r w:rsidRPr="001143AB">
              <w:rPr>
                <w:sz w:val="18"/>
                <w:szCs w:val="18"/>
                <w:lang w:val="da-DK"/>
              </w:rPr>
              <w:t xml:space="preserve">ved cold </w:t>
            </w:r>
            <w:r w:rsidRPr="001143AB">
              <w:rPr>
                <w:color w:val="0A0A0A"/>
                <w:sz w:val="18"/>
                <w:szCs w:val="18"/>
                <w:lang w:val="da-DK"/>
              </w:rPr>
              <w:t xml:space="preserve">box-kerne­ </w:t>
            </w:r>
            <w:r w:rsidRPr="001143AB">
              <w:rPr>
                <w:sz w:val="18"/>
                <w:szCs w:val="18"/>
                <w:lang w:val="da-DK"/>
              </w:rPr>
              <w:t xml:space="preserve">fremstilling (se </w:t>
            </w:r>
            <w:r w:rsidRPr="001143AB">
              <w:rPr>
                <w:color w:val="0A0A0A"/>
                <w:sz w:val="18"/>
                <w:szCs w:val="18"/>
                <w:lang w:val="da-DK"/>
              </w:rPr>
              <w:t xml:space="preserve">BAT </w:t>
            </w:r>
            <w:r w:rsidRPr="001143AB">
              <w:rPr>
                <w:sz w:val="18"/>
                <w:szCs w:val="18"/>
                <w:lang w:val="da-DK"/>
              </w:rPr>
              <w:t xml:space="preserve">25 </w:t>
            </w:r>
            <w:r w:rsidRPr="001143AB">
              <w:rPr>
                <w:color w:val="0A0A0A"/>
                <w:sz w:val="18"/>
                <w:szCs w:val="18"/>
                <w:lang w:val="da-DK"/>
              </w:rPr>
              <w:t>h)</w:t>
            </w:r>
          </w:p>
        </w:tc>
        <w:tc>
          <w:tcPr>
            <w:tcW w:w="2410" w:type="dxa"/>
            <w:tcBorders>
              <w:right w:val="double" w:sz="4" w:space="0" w:color="000000"/>
            </w:tcBorders>
          </w:tcPr>
          <w:p w14:paraId="6D1927BB" w14:textId="77777777" w:rsidR="002011BA" w:rsidRPr="0055382A" w:rsidRDefault="002011BA">
            <w:pPr>
              <w:pStyle w:val="TableParagraph"/>
              <w:spacing w:before="55" w:line="247" w:lineRule="auto"/>
              <w:ind w:left="117" w:right="-29" w:firstLine="4"/>
              <w:jc w:val="both"/>
              <w:rPr>
                <w:sz w:val="18"/>
                <w:lang w:val="da-DK"/>
              </w:rPr>
            </w:pPr>
            <w:r w:rsidRPr="0055382A">
              <w:rPr>
                <w:color w:val="1A1A1A"/>
                <w:sz w:val="18"/>
                <w:lang w:val="da-DK"/>
              </w:rPr>
              <w:t xml:space="preserve">Anvendeligheden af vandbaseret coa­ ting </w:t>
            </w:r>
            <w:r w:rsidRPr="0055382A">
              <w:rPr>
                <w:color w:val="0A0A0A"/>
                <w:sz w:val="18"/>
                <w:lang w:val="da-DK"/>
              </w:rPr>
              <w:t xml:space="preserve">kan </w:t>
            </w:r>
            <w:r w:rsidRPr="0055382A">
              <w:rPr>
                <w:color w:val="1A1A1A"/>
                <w:sz w:val="18"/>
                <w:lang w:val="da-DK"/>
              </w:rPr>
              <w:t xml:space="preserve">være </w:t>
            </w:r>
            <w:r w:rsidRPr="0055382A">
              <w:rPr>
                <w:color w:val="0A0A0A"/>
                <w:sz w:val="18"/>
                <w:lang w:val="da-DK"/>
              </w:rPr>
              <w:t xml:space="preserve">begrænset på </w:t>
            </w:r>
            <w:r w:rsidRPr="0055382A">
              <w:rPr>
                <w:color w:val="1A1A1A"/>
                <w:sz w:val="18"/>
                <w:lang w:val="da-DK"/>
              </w:rPr>
              <w:t>grund af typen af råmateriale eller produktspe­ cifikationer (f.eks.</w:t>
            </w:r>
            <w:r w:rsidRPr="0055382A">
              <w:rPr>
                <w:color w:val="1A1A1A"/>
                <w:spacing w:val="-1"/>
                <w:sz w:val="18"/>
                <w:lang w:val="da-DK"/>
              </w:rPr>
              <w:t xml:space="preserve"> </w:t>
            </w:r>
            <w:r w:rsidRPr="0055382A">
              <w:rPr>
                <w:color w:val="1A1A1A"/>
                <w:sz w:val="18"/>
                <w:lang w:val="da-DK"/>
              </w:rPr>
              <w:t xml:space="preserve">store forme/kerner, </w:t>
            </w:r>
            <w:r w:rsidRPr="0055382A">
              <w:rPr>
                <w:color w:val="0A0A0A"/>
                <w:sz w:val="18"/>
                <w:lang w:val="da-DK"/>
              </w:rPr>
              <w:t xml:space="preserve">bundet </w:t>
            </w:r>
            <w:r w:rsidRPr="0055382A">
              <w:rPr>
                <w:color w:val="1A1A1A"/>
                <w:sz w:val="18"/>
                <w:lang w:val="da-DK"/>
              </w:rPr>
              <w:t xml:space="preserve">sand af vandglas, Mg-støb­ ning, </w:t>
            </w:r>
            <w:r w:rsidRPr="0055382A">
              <w:rPr>
                <w:color w:val="0A0A0A"/>
                <w:sz w:val="18"/>
                <w:lang w:val="da-DK"/>
              </w:rPr>
              <w:t xml:space="preserve">fremstilling </w:t>
            </w:r>
            <w:r w:rsidRPr="0055382A">
              <w:rPr>
                <w:color w:val="1A1A1A"/>
                <w:sz w:val="18"/>
                <w:lang w:val="da-DK"/>
              </w:rPr>
              <w:t xml:space="preserve">af </w:t>
            </w:r>
            <w:r w:rsidRPr="0055382A">
              <w:rPr>
                <w:color w:val="0A0A0A"/>
                <w:sz w:val="18"/>
                <w:lang w:val="da-DK"/>
              </w:rPr>
              <w:t xml:space="preserve">manganstål med </w:t>
            </w:r>
            <w:r w:rsidRPr="0055382A">
              <w:rPr>
                <w:color w:val="1A1A1A"/>
                <w:spacing w:val="-2"/>
                <w:sz w:val="18"/>
                <w:lang w:val="da-DK"/>
              </w:rPr>
              <w:t>MgO-coating).</w:t>
            </w:r>
          </w:p>
        </w:tc>
        <w:tc>
          <w:tcPr>
            <w:tcW w:w="2410" w:type="dxa"/>
            <w:tcBorders>
              <w:top w:val="double" w:sz="4" w:space="0" w:color="000000"/>
              <w:left w:val="double" w:sz="4" w:space="0" w:color="000000"/>
              <w:bottom w:val="double" w:sz="4" w:space="0" w:color="000000"/>
              <w:right w:val="double" w:sz="4" w:space="0" w:color="000000"/>
            </w:tcBorders>
          </w:tcPr>
          <w:p w14:paraId="62083E2F" w14:textId="77777777" w:rsidR="002011BA" w:rsidRPr="0055382A" w:rsidRDefault="002011BA">
            <w:pPr>
              <w:pStyle w:val="TableParagraph"/>
              <w:spacing w:before="55" w:line="247" w:lineRule="auto"/>
              <w:ind w:left="117" w:right="-29" w:firstLine="4"/>
              <w:jc w:val="both"/>
              <w:rPr>
                <w:color w:val="1A1A1A"/>
                <w:sz w:val="18"/>
                <w:lang w:val="da-DK"/>
              </w:rPr>
            </w:pPr>
          </w:p>
        </w:tc>
      </w:tr>
      <w:tr w:rsidR="002011BA" w:rsidRPr="00255B71" w14:paraId="3F80043B" w14:textId="18C974EE" w:rsidTr="002011BA">
        <w:trPr>
          <w:trHeight w:val="1674"/>
        </w:trPr>
        <w:tc>
          <w:tcPr>
            <w:tcW w:w="363" w:type="dxa"/>
            <w:tcBorders>
              <w:left w:val="nil"/>
            </w:tcBorders>
          </w:tcPr>
          <w:p w14:paraId="5DAEEBDC" w14:textId="77777777" w:rsidR="002011BA" w:rsidRPr="00F20216" w:rsidRDefault="002011BA" w:rsidP="00255B71">
            <w:pPr>
              <w:pStyle w:val="TableParagraph"/>
              <w:rPr>
                <w:b/>
                <w:sz w:val="18"/>
                <w:lang w:val="da-DK"/>
              </w:rPr>
            </w:pPr>
          </w:p>
          <w:p w14:paraId="1A9B31D0" w14:textId="77777777" w:rsidR="002011BA" w:rsidRPr="00F20216" w:rsidRDefault="002011BA" w:rsidP="00255B71">
            <w:pPr>
              <w:pStyle w:val="TableParagraph"/>
              <w:spacing w:before="53"/>
              <w:rPr>
                <w:b/>
                <w:sz w:val="18"/>
                <w:lang w:val="da-DK"/>
              </w:rPr>
            </w:pPr>
          </w:p>
          <w:p w14:paraId="6C4F151F" w14:textId="4ED2B8B3" w:rsidR="002011BA" w:rsidRDefault="002011BA" w:rsidP="00255B71">
            <w:pPr>
              <w:pStyle w:val="TableParagraph"/>
              <w:rPr>
                <w:b/>
                <w:sz w:val="18"/>
              </w:rPr>
            </w:pPr>
            <w:r>
              <w:rPr>
                <w:color w:val="181818"/>
                <w:spacing w:val="-5"/>
                <w:sz w:val="18"/>
              </w:rPr>
              <w:t>b.</w:t>
            </w:r>
          </w:p>
        </w:tc>
        <w:tc>
          <w:tcPr>
            <w:tcW w:w="1701" w:type="dxa"/>
          </w:tcPr>
          <w:p w14:paraId="05049774" w14:textId="77777777" w:rsidR="002011BA" w:rsidRPr="0055382A" w:rsidRDefault="002011BA" w:rsidP="00255B71">
            <w:pPr>
              <w:pStyle w:val="TableParagraph"/>
              <w:spacing w:before="44"/>
              <w:rPr>
                <w:b/>
                <w:sz w:val="18"/>
                <w:lang w:val="da-DK"/>
              </w:rPr>
            </w:pPr>
          </w:p>
          <w:p w14:paraId="30EA3130" w14:textId="1C32EA40" w:rsidR="002011BA" w:rsidRPr="0055382A" w:rsidRDefault="002011BA" w:rsidP="00255B71">
            <w:pPr>
              <w:pStyle w:val="TableParagraph"/>
              <w:spacing w:before="165"/>
              <w:rPr>
                <w:b/>
                <w:sz w:val="18"/>
                <w:lang w:val="da-DK"/>
              </w:rPr>
            </w:pPr>
            <w:r w:rsidRPr="0055382A">
              <w:rPr>
                <w:color w:val="181818"/>
                <w:sz w:val="18"/>
                <w:lang w:val="da-DK"/>
              </w:rPr>
              <w:t xml:space="preserve">Opfangning og </w:t>
            </w:r>
            <w:r w:rsidRPr="0055382A">
              <w:rPr>
                <w:color w:val="070707"/>
                <w:sz w:val="18"/>
                <w:lang w:val="da-DK"/>
              </w:rPr>
              <w:t xml:space="preserve">behand­ </w:t>
            </w:r>
            <w:r w:rsidRPr="0055382A">
              <w:rPr>
                <w:color w:val="181818"/>
                <w:sz w:val="18"/>
                <w:lang w:val="da-DK"/>
              </w:rPr>
              <w:t>ling af aminemissioner fra cold</w:t>
            </w:r>
            <w:r w:rsidRPr="0055382A">
              <w:rPr>
                <w:color w:val="181818"/>
                <w:spacing w:val="5"/>
                <w:sz w:val="18"/>
                <w:lang w:val="da-DK"/>
              </w:rPr>
              <w:t xml:space="preserve"> </w:t>
            </w:r>
            <w:r w:rsidRPr="0055382A">
              <w:rPr>
                <w:color w:val="070707"/>
                <w:sz w:val="18"/>
                <w:lang w:val="da-DK"/>
              </w:rPr>
              <w:t>box-</w:t>
            </w:r>
            <w:r w:rsidRPr="0055382A">
              <w:rPr>
                <w:color w:val="070707"/>
                <w:spacing w:val="-2"/>
                <w:sz w:val="18"/>
                <w:lang w:val="da-DK"/>
              </w:rPr>
              <w:t>kernefremstilling</w:t>
            </w:r>
          </w:p>
        </w:tc>
        <w:tc>
          <w:tcPr>
            <w:tcW w:w="2551" w:type="dxa"/>
          </w:tcPr>
          <w:p w14:paraId="236DB9B5" w14:textId="68515A10" w:rsidR="002011BA" w:rsidRPr="0055382A" w:rsidRDefault="002011BA" w:rsidP="00786257">
            <w:pPr>
              <w:pStyle w:val="TableParagraph"/>
              <w:spacing w:before="1" w:line="247" w:lineRule="auto"/>
              <w:ind w:left="106" w:right="94" w:firstLine="2"/>
              <w:jc w:val="both"/>
              <w:rPr>
                <w:color w:val="1A1A1A"/>
                <w:sz w:val="18"/>
                <w:lang w:val="da-DK"/>
              </w:rPr>
            </w:pPr>
            <w:r w:rsidRPr="00786257">
              <w:rPr>
                <w:color w:val="1A1A1A"/>
                <w:w w:val="105"/>
                <w:sz w:val="18"/>
                <w:lang w:val="da-DK"/>
              </w:rPr>
              <w:t>Aminholdige afgangsgasser, genereret under cold box-kernefremstilling udsu­ ges og behandles ved hjælp af f.eks. våd­ skrubning, et biofilter, termisk eller kata­ lytisk oxidation (se BAT 26).</w:t>
            </w:r>
          </w:p>
        </w:tc>
        <w:tc>
          <w:tcPr>
            <w:tcW w:w="2410" w:type="dxa"/>
            <w:vMerge w:val="restart"/>
            <w:tcBorders>
              <w:right w:val="double" w:sz="4" w:space="0" w:color="000000"/>
            </w:tcBorders>
            <w:vAlign w:val="center"/>
          </w:tcPr>
          <w:p w14:paraId="437A223B" w14:textId="2D7332F7" w:rsidR="002011BA" w:rsidRPr="0055382A" w:rsidRDefault="002011BA" w:rsidP="00255B71">
            <w:pPr>
              <w:pStyle w:val="TableParagraph"/>
              <w:spacing w:before="55" w:line="247" w:lineRule="auto"/>
              <w:ind w:left="117" w:right="-29" w:firstLine="4"/>
              <w:jc w:val="center"/>
              <w:rPr>
                <w:color w:val="1A1A1A"/>
                <w:sz w:val="18"/>
                <w:lang w:val="da-DK"/>
              </w:rPr>
            </w:pPr>
            <w:r w:rsidRPr="1B4E1884">
              <w:rPr>
                <w:color w:val="181818"/>
                <w:sz w:val="18"/>
                <w:szCs w:val="18"/>
              </w:rPr>
              <w:t>Kan</w:t>
            </w:r>
            <w:r w:rsidRPr="1B4E1884">
              <w:rPr>
                <w:color w:val="181818"/>
                <w:spacing w:val="2"/>
                <w:sz w:val="18"/>
                <w:szCs w:val="18"/>
              </w:rPr>
              <w:t xml:space="preserve"> </w:t>
            </w:r>
            <w:r w:rsidRPr="1B4E1884">
              <w:rPr>
                <w:color w:val="181818"/>
                <w:sz w:val="18"/>
                <w:szCs w:val="18"/>
              </w:rPr>
              <w:t>anvendes</w:t>
            </w:r>
            <w:r w:rsidRPr="1B4E1884">
              <w:rPr>
                <w:color w:val="181818"/>
                <w:spacing w:val="-2"/>
                <w:sz w:val="18"/>
                <w:szCs w:val="18"/>
              </w:rPr>
              <w:t xml:space="preserve"> generelt.</w:t>
            </w:r>
          </w:p>
        </w:tc>
        <w:tc>
          <w:tcPr>
            <w:tcW w:w="2410" w:type="dxa"/>
            <w:tcBorders>
              <w:top w:val="double" w:sz="4" w:space="0" w:color="000000"/>
              <w:left w:val="double" w:sz="4" w:space="0" w:color="000000"/>
              <w:bottom w:val="double" w:sz="4" w:space="0" w:color="000000"/>
              <w:right w:val="double" w:sz="4" w:space="0" w:color="000000"/>
            </w:tcBorders>
          </w:tcPr>
          <w:p w14:paraId="03978E4E" w14:textId="77777777" w:rsidR="002011BA" w:rsidRPr="1B4E1884" w:rsidRDefault="002011BA" w:rsidP="00255B71">
            <w:pPr>
              <w:pStyle w:val="TableParagraph"/>
              <w:spacing w:before="55" w:line="247" w:lineRule="auto"/>
              <w:ind w:left="117" w:right="-29" w:firstLine="4"/>
              <w:jc w:val="center"/>
              <w:rPr>
                <w:color w:val="181818"/>
                <w:sz w:val="18"/>
                <w:szCs w:val="18"/>
              </w:rPr>
            </w:pPr>
          </w:p>
        </w:tc>
      </w:tr>
      <w:tr w:rsidR="002011BA" w:rsidRPr="00B41B04" w14:paraId="7BC6B163" w14:textId="3EA5F6BF" w:rsidTr="002011BA">
        <w:trPr>
          <w:trHeight w:val="1674"/>
        </w:trPr>
        <w:tc>
          <w:tcPr>
            <w:tcW w:w="363" w:type="dxa"/>
            <w:tcBorders>
              <w:left w:val="nil"/>
            </w:tcBorders>
          </w:tcPr>
          <w:p w14:paraId="5C7F1A8C" w14:textId="22EF08AF" w:rsidR="002011BA" w:rsidRPr="00255B71" w:rsidRDefault="002011BA" w:rsidP="00255B71">
            <w:pPr>
              <w:pStyle w:val="Brdtekst"/>
              <w:rPr>
                <w:b/>
                <w:lang w:val="da-DK"/>
              </w:rPr>
            </w:pPr>
            <w:r>
              <w:rPr>
                <w:color w:val="181818"/>
                <w:spacing w:val="-5"/>
                <w:w w:val="105"/>
                <w:sz w:val="13"/>
              </w:rPr>
              <w:t>C.</w:t>
            </w:r>
          </w:p>
        </w:tc>
        <w:tc>
          <w:tcPr>
            <w:tcW w:w="1701" w:type="dxa"/>
          </w:tcPr>
          <w:p w14:paraId="132A41E8" w14:textId="5C988BCB" w:rsidR="002011BA" w:rsidRPr="0055382A" w:rsidRDefault="002011BA" w:rsidP="00255B71">
            <w:pPr>
              <w:pStyle w:val="Brdtekst"/>
              <w:spacing w:before="44"/>
              <w:rPr>
                <w:b/>
                <w:lang w:val="da-DK"/>
              </w:rPr>
            </w:pPr>
            <w:r w:rsidRPr="0055382A">
              <w:rPr>
                <w:color w:val="181818"/>
                <w:lang w:val="da-DK"/>
              </w:rPr>
              <w:t xml:space="preserve">Opfangning og </w:t>
            </w:r>
            <w:r w:rsidRPr="0055382A">
              <w:rPr>
                <w:color w:val="070707"/>
                <w:lang w:val="da-DK"/>
              </w:rPr>
              <w:t xml:space="preserve">behand­ ling </w:t>
            </w:r>
            <w:r w:rsidRPr="0055382A">
              <w:rPr>
                <w:color w:val="181818"/>
                <w:lang w:val="da-DK"/>
              </w:rPr>
              <w:t>af VOC-emissioner</w:t>
            </w:r>
            <w:r w:rsidRPr="0055382A">
              <w:rPr>
                <w:color w:val="181818"/>
                <w:spacing w:val="80"/>
                <w:lang w:val="da-DK"/>
              </w:rPr>
              <w:t xml:space="preserve"> </w:t>
            </w:r>
            <w:r w:rsidRPr="0055382A">
              <w:rPr>
                <w:color w:val="181818"/>
                <w:lang w:val="da-DK"/>
              </w:rPr>
              <w:t xml:space="preserve">fra fremstilling, </w:t>
            </w:r>
            <w:r w:rsidRPr="0055382A">
              <w:rPr>
                <w:color w:val="070707"/>
                <w:lang w:val="da-DK"/>
              </w:rPr>
              <w:t xml:space="preserve">hældning, </w:t>
            </w:r>
            <w:r w:rsidRPr="0055382A">
              <w:rPr>
                <w:color w:val="181818"/>
                <w:lang w:val="da-DK"/>
              </w:rPr>
              <w:t xml:space="preserve">køling og formrensning </w:t>
            </w:r>
            <w:r w:rsidRPr="0055382A">
              <w:rPr>
                <w:color w:val="070707"/>
                <w:lang w:val="da-DK"/>
              </w:rPr>
              <w:t xml:space="preserve">med </w:t>
            </w:r>
            <w:r w:rsidRPr="0055382A">
              <w:rPr>
                <w:color w:val="181818"/>
                <w:lang w:val="da-DK"/>
              </w:rPr>
              <w:t xml:space="preserve">kemisk </w:t>
            </w:r>
            <w:r w:rsidRPr="0055382A">
              <w:rPr>
                <w:color w:val="070707"/>
                <w:lang w:val="da-DK"/>
              </w:rPr>
              <w:t xml:space="preserve">bundet </w:t>
            </w:r>
            <w:r w:rsidRPr="0055382A">
              <w:rPr>
                <w:color w:val="181818"/>
                <w:lang w:val="da-DK"/>
              </w:rPr>
              <w:t>sand</w:t>
            </w:r>
          </w:p>
        </w:tc>
        <w:tc>
          <w:tcPr>
            <w:tcW w:w="2551" w:type="dxa"/>
          </w:tcPr>
          <w:p w14:paraId="572F2670" w14:textId="6337D751" w:rsidR="002011BA" w:rsidRPr="002011BA" w:rsidRDefault="002011BA" w:rsidP="002011BA">
            <w:pPr>
              <w:pStyle w:val="TableParagraph"/>
              <w:spacing w:before="1" w:line="247" w:lineRule="auto"/>
              <w:ind w:left="106" w:right="94" w:firstLine="2"/>
              <w:jc w:val="both"/>
              <w:rPr>
                <w:color w:val="1A1A1A"/>
                <w:w w:val="105"/>
                <w:sz w:val="18"/>
                <w:lang w:val="da-DK"/>
              </w:rPr>
            </w:pPr>
            <w:r w:rsidRPr="002011BA">
              <w:rPr>
                <w:color w:val="1A1A1A"/>
                <w:w w:val="105"/>
                <w:sz w:val="18"/>
                <w:lang w:val="da-DK"/>
              </w:rPr>
              <w:t>VOC-holdige afgangsgasser, genereret ved klargøring af kemisk bundet sand, hældning, køling og formrensning udsu­ ges og behandles ved hjælp af f.eks. våd­ skrubning, et biofilter, termisk eller kata­ lytisk oxidation (se BAT 26).</w:t>
            </w:r>
          </w:p>
        </w:tc>
        <w:tc>
          <w:tcPr>
            <w:tcW w:w="2410" w:type="dxa"/>
            <w:vMerge/>
            <w:tcBorders>
              <w:right w:val="double" w:sz="4" w:space="0" w:color="000000"/>
            </w:tcBorders>
          </w:tcPr>
          <w:p w14:paraId="46E289A1" w14:textId="3FD90101" w:rsidR="002011BA" w:rsidRPr="0055382A" w:rsidRDefault="002011BA" w:rsidP="00255B71">
            <w:pPr>
              <w:pStyle w:val="TableParagraph"/>
              <w:spacing w:before="55" w:line="247" w:lineRule="auto"/>
              <w:ind w:left="117" w:right="-29" w:firstLine="4"/>
              <w:jc w:val="both"/>
              <w:rPr>
                <w:color w:val="1A1A1A"/>
                <w:sz w:val="18"/>
                <w:lang w:val="da-DK"/>
              </w:rPr>
            </w:pPr>
          </w:p>
        </w:tc>
        <w:tc>
          <w:tcPr>
            <w:tcW w:w="2410" w:type="dxa"/>
            <w:tcBorders>
              <w:top w:val="double" w:sz="4" w:space="0" w:color="000000"/>
              <w:left w:val="double" w:sz="4" w:space="0" w:color="000000"/>
              <w:bottom w:val="double" w:sz="4" w:space="0" w:color="000000"/>
              <w:right w:val="double" w:sz="4" w:space="0" w:color="000000"/>
            </w:tcBorders>
          </w:tcPr>
          <w:p w14:paraId="7FF7C384" w14:textId="77777777" w:rsidR="002011BA" w:rsidRPr="0055382A" w:rsidRDefault="002011BA" w:rsidP="00255B71">
            <w:pPr>
              <w:pStyle w:val="TableParagraph"/>
              <w:spacing w:before="55" w:line="247" w:lineRule="auto"/>
              <w:ind w:left="117" w:right="-29" w:firstLine="4"/>
              <w:jc w:val="both"/>
              <w:rPr>
                <w:color w:val="1A1A1A"/>
                <w:sz w:val="18"/>
                <w:lang w:val="da-DK"/>
              </w:rPr>
            </w:pPr>
          </w:p>
        </w:tc>
      </w:tr>
    </w:tbl>
    <w:p w14:paraId="6D1927BE" w14:textId="77777777" w:rsidR="000A7367" w:rsidRPr="0055382A" w:rsidRDefault="000A7367">
      <w:pPr>
        <w:pStyle w:val="Brdtekst"/>
        <w:rPr>
          <w:b/>
          <w:sz w:val="20"/>
          <w:lang w:val="da-DK"/>
        </w:rPr>
      </w:pPr>
    </w:p>
    <w:p w14:paraId="6D1927DD" w14:textId="77777777" w:rsidR="000A7367" w:rsidRPr="00F20216" w:rsidRDefault="000A7367">
      <w:pPr>
        <w:pStyle w:val="Brdtekst"/>
        <w:rPr>
          <w:b/>
          <w:sz w:val="19"/>
          <w:lang w:val="da-DK"/>
        </w:rPr>
      </w:pPr>
    </w:p>
    <w:tbl>
      <w:tblPr>
        <w:tblStyle w:val="Tabel-Gitter"/>
        <w:tblW w:w="0" w:type="auto"/>
        <w:tblInd w:w="667" w:type="dxa"/>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
      <w:tblGrid>
        <w:gridCol w:w="2735"/>
        <w:gridCol w:w="5928"/>
      </w:tblGrid>
      <w:tr w:rsidR="001143AB" w:rsidRPr="00B41B04" w14:paraId="5C20E141" w14:textId="77777777">
        <w:tc>
          <w:tcPr>
            <w:tcW w:w="2735" w:type="dxa"/>
          </w:tcPr>
          <w:p w14:paraId="0AE0BB72" w14:textId="77777777" w:rsidR="001143AB" w:rsidRPr="00613F07" w:rsidRDefault="001143AB">
            <w:pPr>
              <w:pStyle w:val="Listeafsnit"/>
              <w:tabs>
                <w:tab w:val="left" w:pos="2224"/>
              </w:tabs>
              <w:spacing w:line="230" w:lineRule="auto"/>
              <w:ind w:left="0" w:firstLine="0"/>
              <w:rPr>
                <w:sz w:val="19"/>
                <w:lang w:val="da-DK"/>
              </w:rPr>
            </w:pPr>
            <w:r w:rsidRPr="00613F07">
              <w:rPr>
                <w:sz w:val="19"/>
                <w:lang w:val="da-DK"/>
              </w:rPr>
              <w:t>Virksomhedens planlagte aktiviteter for at opfylde BAT-kravet (handleplan)</w:t>
            </w:r>
          </w:p>
        </w:tc>
        <w:tc>
          <w:tcPr>
            <w:tcW w:w="5928" w:type="dxa"/>
            <w:shd w:val="clear" w:color="auto" w:fill="auto"/>
          </w:tcPr>
          <w:p w14:paraId="6A83C4C6" w14:textId="77777777" w:rsidR="001143AB" w:rsidRPr="00613F07" w:rsidRDefault="001143AB">
            <w:pPr>
              <w:pStyle w:val="Listeafsnit"/>
              <w:tabs>
                <w:tab w:val="left" w:pos="1913"/>
              </w:tabs>
              <w:spacing w:line="230" w:lineRule="auto"/>
              <w:ind w:left="0" w:right="619" w:firstLine="0"/>
              <w:jc w:val="both"/>
              <w:rPr>
                <w:color w:val="808080" w:themeColor="background1" w:themeShade="80"/>
                <w:sz w:val="19"/>
                <w:lang w:val="da-DK"/>
              </w:rPr>
            </w:pPr>
          </w:p>
        </w:tc>
      </w:tr>
      <w:tr w:rsidR="001143AB" w14:paraId="576ADF4E" w14:textId="77777777">
        <w:tc>
          <w:tcPr>
            <w:tcW w:w="2735" w:type="dxa"/>
          </w:tcPr>
          <w:p w14:paraId="746E6815" w14:textId="77777777" w:rsidR="001143AB" w:rsidRDefault="001143AB">
            <w:pPr>
              <w:pStyle w:val="Listeafsnit"/>
              <w:tabs>
                <w:tab w:val="left" w:pos="2224"/>
              </w:tabs>
              <w:spacing w:line="230" w:lineRule="auto"/>
              <w:ind w:left="0" w:firstLine="0"/>
              <w:rPr>
                <w:sz w:val="19"/>
                <w:szCs w:val="19"/>
              </w:rPr>
            </w:pPr>
            <w:r w:rsidRPr="6B33377A">
              <w:rPr>
                <w:sz w:val="19"/>
                <w:szCs w:val="19"/>
              </w:rPr>
              <w:t>Virksomhedens reference til dokumentation</w:t>
            </w:r>
          </w:p>
        </w:tc>
        <w:tc>
          <w:tcPr>
            <w:tcW w:w="5928" w:type="dxa"/>
            <w:shd w:val="clear" w:color="auto" w:fill="auto"/>
          </w:tcPr>
          <w:p w14:paraId="4A9BD5EE" w14:textId="77777777" w:rsidR="001143AB" w:rsidRPr="00624D01" w:rsidRDefault="001143AB">
            <w:pPr>
              <w:tabs>
                <w:tab w:val="left" w:pos="1913"/>
              </w:tabs>
              <w:spacing w:line="230" w:lineRule="auto"/>
              <w:ind w:right="-29"/>
              <w:rPr>
                <w:color w:val="808080" w:themeColor="background1" w:themeShade="80"/>
                <w:sz w:val="19"/>
              </w:rPr>
            </w:pPr>
          </w:p>
        </w:tc>
      </w:tr>
    </w:tbl>
    <w:p w14:paraId="6D1927DE" w14:textId="77777777" w:rsidR="000A7367" w:rsidRDefault="000A7367">
      <w:pPr>
        <w:pStyle w:val="Brdtekst"/>
        <w:rPr>
          <w:b/>
          <w:sz w:val="19"/>
        </w:rPr>
      </w:pPr>
    </w:p>
    <w:p w14:paraId="6D1927DF" w14:textId="77777777" w:rsidR="000A7367" w:rsidRDefault="000A7367">
      <w:pPr>
        <w:pStyle w:val="Brdtekst"/>
        <w:rPr>
          <w:b/>
          <w:sz w:val="19"/>
        </w:rPr>
      </w:pPr>
    </w:p>
    <w:p w14:paraId="6D1927E0" w14:textId="77777777" w:rsidR="000A7367" w:rsidRDefault="000A7367">
      <w:pPr>
        <w:pStyle w:val="Brdtekst"/>
        <w:spacing w:before="193"/>
        <w:rPr>
          <w:b/>
          <w:sz w:val="19"/>
        </w:rPr>
      </w:pPr>
    </w:p>
    <w:p w14:paraId="6D1927E1" w14:textId="77777777" w:rsidR="000A7367" w:rsidRDefault="004723A7">
      <w:pPr>
        <w:pStyle w:val="Listeafsnit"/>
        <w:numPr>
          <w:ilvl w:val="3"/>
          <w:numId w:val="10"/>
        </w:numPr>
        <w:tabs>
          <w:tab w:val="left" w:pos="1399"/>
        </w:tabs>
        <w:ind w:left="1399" w:hanging="771"/>
        <w:rPr>
          <w:color w:val="181818"/>
          <w:sz w:val="18"/>
          <w:szCs w:val="18"/>
        </w:rPr>
      </w:pPr>
      <w:r w:rsidRPr="1B4E1884">
        <w:rPr>
          <w:i/>
          <w:color w:val="181818"/>
          <w:w w:val="90"/>
          <w:sz w:val="19"/>
          <w:szCs w:val="19"/>
        </w:rPr>
        <w:t>Vandforbrug</w:t>
      </w:r>
      <w:r w:rsidRPr="1B4E1884">
        <w:rPr>
          <w:i/>
          <w:color w:val="181818"/>
          <w:spacing w:val="6"/>
          <w:sz w:val="19"/>
          <w:szCs w:val="19"/>
        </w:rPr>
        <w:t xml:space="preserve"> </w:t>
      </w:r>
      <w:r w:rsidRPr="1B4E1884">
        <w:rPr>
          <w:i/>
          <w:color w:val="181818"/>
          <w:w w:val="90"/>
          <w:sz w:val="19"/>
          <w:szCs w:val="19"/>
        </w:rPr>
        <w:t>og</w:t>
      </w:r>
      <w:r w:rsidRPr="1B4E1884">
        <w:rPr>
          <w:i/>
          <w:color w:val="181818"/>
          <w:spacing w:val="-4"/>
          <w:w w:val="90"/>
          <w:sz w:val="19"/>
          <w:szCs w:val="19"/>
        </w:rPr>
        <w:t xml:space="preserve"> </w:t>
      </w:r>
      <w:r w:rsidRPr="1B4E1884">
        <w:rPr>
          <w:i/>
          <w:color w:val="181818"/>
          <w:spacing w:val="-2"/>
          <w:w w:val="90"/>
          <w:sz w:val="19"/>
          <w:szCs w:val="19"/>
        </w:rPr>
        <w:t>spildevandsproduktion</w:t>
      </w:r>
    </w:p>
    <w:p w14:paraId="6D1927E4" w14:textId="77777777" w:rsidR="000A7367" w:rsidRDefault="000A7367">
      <w:pPr>
        <w:pStyle w:val="Brdtekst"/>
        <w:rPr>
          <w:i/>
          <w:sz w:val="19"/>
        </w:rPr>
      </w:pPr>
    </w:p>
    <w:p w14:paraId="6D1927E5" w14:textId="77777777" w:rsidR="000A7367" w:rsidRDefault="000A7367">
      <w:pPr>
        <w:pStyle w:val="Brdtekst"/>
        <w:spacing w:before="2"/>
        <w:rPr>
          <w:i/>
          <w:sz w:val="19"/>
        </w:rPr>
      </w:pPr>
    </w:p>
    <w:p w14:paraId="6D1927E6" w14:textId="77777777" w:rsidR="000A7367" w:rsidRPr="0055382A" w:rsidRDefault="004723A7">
      <w:pPr>
        <w:pStyle w:val="Overskrift1"/>
        <w:spacing w:line="223" w:lineRule="auto"/>
        <w:ind w:left="1189" w:right="617" w:firstLine="8"/>
        <w:jc w:val="both"/>
        <w:rPr>
          <w:lang w:val="da-DK"/>
        </w:rPr>
      </w:pPr>
      <w:bookmarkStart w:id="7" w:name="_Toc192847300"/>
      <w:r w:rsidRPr="0055382A">
        <w:rPr>
          <w:color w:val="070707"/>
          <w:lang w:val="da-DK"/>
        </w:rPr>
        <w:t>BAT</w:t>
      </w:r>
      <w:r w:rsidRPr="0055382A">
        <w:rPr>
          <w:color w:val="070707"/>
          <w:spacing w:val="-13"/>
          <w:lang w:val="da-DK"/>
        </w:rPr>
        <w:t xml:space="preserve"> </w:t>
      </w:r>
      <w:r w:rsidRPr="0055382A">
        <w:rPr>
          <w:color w:val="070707"/>
          <w:lang w:val="da-DK"/>
        </w:rPr>
        <w:t xml:space="preserve">35. For </w:t>
      </w:r>
      <w:r w:rsidRPr="0055382A">
        <w:rPr>
          <w:color w:val="181818"/>
          <w:lang w:val="da-DK"/>
        </w:rPr>
        <w:t xml:space="preserve">at </w:t>
      </w:r>
      <w:r w:rsidRPr="0055382A">
        <w:rPr>
          <w:color w:val="070707"/>
          <w:lang w:val="da-DK"/>
        </w:rPr>
        <w:t xml:space="preserve">optimere </w:t>
      </w:r>
      <w:r w:rsidRPr="0055382A">
        <w:rPr>
          <w:color w:val="181818"/>
          <w:lang w:val="da-DK"/>
        </w:rPr>
        <w:t xml:space="preserve">vandforbruget, </w:t>
      </w:r>
      <w:r w:rsidRPr="0055382A">
        <w:rPr>
          <w:color w:val="070707"/>
          <w:lang w:val="da-DK"/>
        </w:rPr>
        <w:t xml:space="preserve">reducere mængden af produceret </w:t>
      </w:r>
      <w:r w:rsidRPr="0055382A">
        <w:rPr>
          <w:color w:val="181818"/>
          <w:lang w:val="da-DK"/>
        </w:rPr>
        <w:t xml:space="preserve">spildevand </w:t>
      </w:r>
      <w:r w:rsidRPr="0055382A">
        <w:rPr>
          <w:color w:val="070707"/>
          <w:lang w:val="da-DK"/>
        </w:rPr>
        <w:t>og forbedre genanvendeligheden</w:t>
      </w:r>
      <w:r w:rsidRPr="0055382A">
        <w:rPr>
          <w:color w:val="070707"/>
          <w:spacing w:val="-13"/>
          <w:lang w:val="da-DK"/>
        </w:rPr>
        <w:t xml:space="preserve"> </w:t>
      </w:r>
      <w:r w:rsidRPr="0055382A">
        <w:rPr>
          <w:color w:val="070707"/>
          <w:lang w:val="da-DK"/>
        </w:rPr>
        <w:t>af</w:t>
      </w:r>
      <w:r w:rsidRPr="0055382A">
        <w:rPr>
          <w:color w:val="070707"/>
          <w:spacing w:val="-11"/>
          <w:lang w:val="da-DK"/>
        </w:rPr>
        <w:t xml:space="preserve"> </w:t>
      </w:r>
      <w:r w:rsidRPr="0055382A">
        <w:rPr>
          <w:color w:val="070707"/>
          <w:lang w:val="da-DK"/>
        </w:rPr>
        <w:t>vand</w:t>
      </w:r>
      <w:r w:rsidRPr="0055382A">
        <w:rPr>
          <w:color w:val="070707"/>
          <w:spacing w:val="-2"/>
          <w:lang w:val="da-DK"/>
        </w:rPr>
        <w:t xml:space="preserve"> </w:t>
      </w:r>
      <w:r w:rsidRPr="0055382A">
        <w:rPr>
          <w:color w:val="070707"/>
          <w:lang w:val="da-DK"/>
        </w:rPr>
        <w:t>er</w:t>
      </w:r>
      <w:r w:rsidRPr="0055382A">
        <w:rPr>
          <w:color w:val="070707"/>
          <w:spacing w:val="-7"/>
          <w:lang w:val="da-DK"/>
        </w:rPr>
        <w:t xml:space="preserve"> </w:t>
      </w:r>
      <w:r w:rsidRPr="0055382A">
        <w:rPr>
          <w:color w:val="070707"/>
          <w:lang w:val="da-DK"/>
        </w:rPr>
        <w:t>det</w:t>
      </w:r>
      <w:r w:rsidRPr="0055382A">
        <w:rPr>
          <w:color w:val="070707"/>
          <w:spacing w:val="-3"/>
          <w:lang w:val="da-DK"/>
        </w:rPr>
        <w:t xml:space="preserve"> </w:t>
      </w:r>
      <w:r w:rsidRPr="0055382A">
        <w:rPr>
          <w:color w:val="070707"/>
          <w:lang w:val="da-DK"/>
        </w:rPr>
        <w:t>BAT</w:t>
      </w:r>
      <w:r w:rsidRPr="0055382A">
        <w:rPr>
          <w:color w:val="070707"/>
          <w:spacing w:val="-13"/>
          <w:lang w:val="da-DK"/>
        </w:rPr>
        <w:t xml:space="preserve"> </w:t>
      </w:r>
      <w:r w:rsidRPr="0055382A">
        <w:rPr>
          <w:color w:val="181818"/>
          <w:lang w:val="da-DK"/>
        </w:rPr>
        <w:t>at</w:t>
      </w:r>
      <w:r w:rsidRPr="0055382A">
        <w:rPr>
          <w:color w:val="181818"/>
          <w:spacing w:val="-7"/>
          <w:lang w:val="da-DK"/>
        </w:rPr>
        <w:t xml:space="preserve"> </w:t>
      </w:r>
      <w:r w:rsidRPr="0055382A">
        <w:rPr>
          <w:color w:val="070707"/>
          <w:lang w:val="da-DK"/>
        </w:rPr>
        <w:t>anvende</w:t>
      </w:r>
      <w:r w:rsidRPr="0055382A">
        <w:rPr>
          <w:color w:val="070707"/>
          <w:spacing w:val="-3"/>
          <w:lang w:val="da-DK"/>
        </w:rPr>
        <w:t xml:space="preserve"> </w:t>
      </w:r>
      <w:r w:rsidRPr="0055382A">
        <w:rPr>
          <w:color w:val="070707"/>
          <w:lang w:val="da-DK"/>
        </w:rPr>
        <w:t>både teknik</w:t>
      </w:r>
      <w:r w:rsidRPr="0055382A">
        <w:rPr>
          <w:color w:val="070707"/>
          <w:spacing w:val="-1"/>
          <w:lang w:val="da-DK"/>
        </w:rPr>
        <w:t xml:space="preserve"> </w:t>
      </w:r>
      <w:r w:rsidRPr="0055382A">
        <w:rPr>
          <w:color w:val="070707"/>
          <w:lang w:val="da-DK"/>
        </w:rPr>
        <w:t>a</w:t>
      </w:r>
      <w:r w:rsidRPr="0055382A">
        <w:rPr>
          <w:color w:val="070707"/>
          <w:spacing w:val="-4"/>
          <w:lang w:val="da-DK"/>
        </w:rPr>
        <w:t xml:space="preserve"> </w:t>
      </w:r>
      <w:r w:rsidRPr="0055382A">
        <w:rPr>
          <w:color w:val="070707"/>
          <w:lang w:val="da-DK"/>
        </w:rPr>
        <w:t>og</w:t>
      </w:r>
      <w:r w:rsidRPr="0055382A">
        <w:rPr>
          <w:color w:val="070707"/>
          <w:spacing w:val="-4"/>
          <w:lang w:val="da-DK"/>
        </w:rPr>
        <w:t xml:space="preserve"> </w:t>
      </w:r>
      <w:r w:rsidRPr="0055382A">
        <w:rPr>
          <w:color w:val="070707"/>
          <w:lang w:val="da-DK"/>
        </w:rPr>
        <w:t>b</w:t>
      </w:r>
      <w:r w:rsidRPr="0055382A">
        <w:rPr>
          <w:color w:val="070707"/>
          <w:spacing w:val="-6"/>
          <w:lang w:val="da-DK"/>
        </w:rPr>
        <w:t xml:space="preserve"> </w:t>
      </w:r>
      <w:r w:rsidRPr="0055382A">
        <w:rPr>
          <w:color w:val="070707"/>
          <w:lang w:val="da-DK"/>
        </w:rPr>
        <w:t>og</w:t>
      </w:r>
      <w:r w:rsidRPr="0055382A">
        <w:rPr>
          <w:color w:val="070707"/>
          <w:spacing w:val="-8"/>
          <w:lang w:val="da-DK"/>
        </w:rPr>
        <w:t xml:space="preserve"> </w:t>
      </w:r>
      <w:r w:rsidRPr="0055382A">
        <w:rPr>
          <w:color w:val="070707"/>
          <w:lang w:val="da-DK"/>
        </w:rPr>
        <w:t>en</w:t>
      </w:r>
      <w:r w:rsidRPr="0055382A">
        <w:rPr>
          <w:color w:val="070707"/>
          <w:spacing w:val="-6"/>
          <w:lang w:val="da-DK"/>
        </w:rPr>
        <w:t xml:space="preserve"> </w:t>
      </w:r>
      <w:r w:rsidRPr="0055382A">
        <w:rPr>
          <w:color w:val="070707"/>
          <w:lang w:val="da-DK"/>
        </w:rPr>
        <w:t xml:space="preserve">passende kombination </w:t>
      </w:r>
      <w:r w:rsidRPr="0055382A">
        <w:rPr>
          <w:color w:val="181818"/>
          <w:lang w:val="da-DK"/>
        </w:rPr>
        <w:t xml:space="preserve">af </w:t>
      </w:r>
      <w:r w:rsidRPr="0055382A">
        <w:rPr>
          <w:color w:val="070707"/>
          <w:lang w:val="da-DK"/>
        </w:rPr>
        <w:t>teknikkerne c</w:t>
      </w:r>
      <w:r w:rsidRPr="0055382A">
        <w:rPr>
          <w:color w:val="070707"/>
          <w:spacing w:val="-3"/>
          <w:lang w:val="da-DK"/>
        </w:rPr>
        <w:t xml:space="preserve"> </w:t>
      </w:r>
      <w:r w:rsidRPr="0055382A">
        <w:rPr>
          <w:color w:val="070707"/>
          <w:lang w:val="da-DK"/>
        </w:rPr>
        <w:t>til</w:t>
      </w:r>
      <w:r w:rsidRPr="0055382A">
        <w:rPr>
          <w:color w:val="070707"/>
          <w:spacing w:val="-13"/>
          <w:lang w:val="da-DK"/>
        </w:rPr>
        <w:t xml:space="preserve"> </w:t>
      </w:r>
      <w:r w:rsidRPr="0055382A">
        <w:rPr>
          <w:color w:val="070707"/>
          <w:lang w:val="da-DK"/>
        </w:rPr>
        <w:t>g nedenfor.</w:t>
      </w:r>
      <w:bookmarkEnd w:id="7"/>
    </w:p>
    <w:p w14:paraId="6D1927E7" w14:textId="77777777" w:rsidR="000A7367" w:rsidRPr="0055382A" w:rsidRDefault="000A7367">
      <w:pPr>
        <w:pStyle w:val="Brdtekst"/>
        <w:spacing w:before="35"/>
        <w:rPr>
          <w:b/>
          <w:sz w:val="20"/>
          <w:lang w:val="da-DK"/>
        </w:rPr>
      </w:pPr>
    </w:p>
    <w:tbl>
      <w:tblPr>
        <w:tblW w:w="0" w:type="auto"/>
        <w:tblInd w:w="63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363"/>
        <w:gridCol w:w="1417"/>
        <w:gridCol w:w="3260"/>
        <w:gridCol w:w="1701"/>
        <w:gridCol w:w="2410"/>
      </w:tblGrid>
      <w:tr w:rsidR="00CC6809" w:rsidRPr="00B41B04" w14:paraId="6D1927EB" w14:textId="5AC3690A" w:rsidTr="00CC6809">
        <w:trPr>
          <w:trHeight w:val="323"/>
        </w:trPr>
        <w:tc>
          <w:tcPr>
            <w:tcW w:w="1780" w:type="dxa"/>
            <w:gridSpan w:val="2"/>
            <w:tcBorders>
              <w:left w:val="nil"/>
            </w:tcBorders>
          </w:tcPr>
          <w:p w14:paraId="6D1927E8" w14:textId="77777777" w:rsidR="00CC6809" w:rsidRDefault="00CC6809">
            <w:pPr>
              <w:pStyle w:val="TableParagraph"/>
              <w:spacing w:before="41"/>
              <w:ind w:left="130" w:right="230"/>
              <w:jc w:val="center"/>
              <w:rPr>
                <w:sz w:val="17"/>
              </w:rPr>
            </w:pPr>
            <w:r>
              <w:rPr>
                <w:color w:val="181818"/>
                <w:spacing w:val="-2"/>
                <w:sz w:val="17"/>
              </w:rPr>
              <w:t>Teknik</w:t>
            </w:r>
          </w:p>
        </w:tc>
        <w:tc>
          <w:tcPr>
            <w:tcW w:w="3260" w:type="dxa"/>
          </w:tcPr>
          <w:p w14:paraId="6D1927E9" w14:textId="77777777" w:rsidR="00CC6809" w:rsidRDefault="00CC6809">
            <w:pPr>
              <w:pStyle w:val="TableParagraph"/>
              <w:spacing w:before="36"/>
              <w:ind w:left="7"/>
              <w:jc w:val="center"/>
              <w:rPr>
                <w:sz w:val="17"/>
                <w:szCs w:val="17"/>
              </w:rPr>
            </w:pPr>
            <w:r w:rsidRPr="1B4E1884">
              <w:rPr>
                <w:color w:val="181818"/>
                <w:spacing w:val="-2"/>
                <w:sz w:val="17"/>
                <w:szCs w:val="17"/>
              </w:rPr>
              <w:t>Beskrivelse</w:t>
            </w:r>
          </w:p>
        </w:tc>
        <w:tc>
          <w:tcPr>
            <w:tcW w:w="1701" w:type="dxa"/>
            <w:tcBorders>
              <w:right w:val="double" w:sz="4" w:space="0" w:color="000000"/>
            </w:tcBorders>
          </w:tcPr>
          <w:p w14:paraId="6D1927EA" w14:textId="77777777" w:rsidR="00CC6809" w:rsidRDefault="00CC6809" w:rsidP="00CC6809">
            <w:pPr>
              <w:pStyle w:val="TableParagraph"/>
              <w:spacing w:before="41"/>
              <w:jc w:val="center"/>
              <w:rPr>
                <w:sz w:val="17"/>
                <w:szCs w:val="17"/>
              </w:rPr>
            </w:pPr>
            <w:r w:rsidRPr="1B4E1884">
              <w:rPr>
                <w:color w:val="181818"/>
                <w:spacing w:val="-2"/>
                <w:sz w:val="17"/>
                <w:szCs w:val="17"/>
              </w:rPr>
              <w:t>Anvendelse</w:t>
            </w:r>
          </w:p>
        </w:tc>
        <w:tc>
          <w:tcPr>
            <w:tcW w:w="2410" w:type="dxa"/>
            <w:tcBorders>
              <w:top w:val="double" w:sz="4" w:space="0" w:color="000000"/>
              <w:left w:val="double" w:sz="4" w:space="0" w:color="000000"/>
              <w:bottom w:val="double" w:sz="4" w:space="0" w:color="000000"/>
              <w:right w:val="double" w:sz="4" w:space="0" w:color="000000"/>
            </w:tcBorders>
          </w:tcPr>
          <w:p w14:paraId="782F7585" w14:textId="77777777" w:rsidR="00CC6809" w:rsidRPr="00EB1CC4" w:rsidRDefault="00CC6809" w:rsidP="00CC6809">
            <w:pPr>
              <w:pStyle w:val="TableParagraph"/>
              <w:spacing w:line="247" w:lineRule="auto"/>
              <w:ind w:left="113" w:right="-29" w:firstLine="6"/>
              <w:jc w:val="center"/>
              <w:rPr>
                <w:color w:val="1C1C1C"/>
                <w:sz w:val="18"/>
                <w:lang w:val="da-DK"/>
              </w:rPr>
            </w:pPr>
            <w:r w:rsidRPr="00342F1F">
              <w:rPr>
                <w:color w:val="1C1C1C"/>
                <w:sz w:val="18"/>
                <w:lang w:val="da-DK"/>
              </w:rPr>
              <w:t xml:space="preserve">Angiv teknikker der anvendes, og beskriv kort hvordan. </w:t>
            </w:r>
          </w:p>
          <w:p w14:paraId="15A19D7F" w14:textId="4FBC6687" w:rsidR="00CC6809" w:rsidRPr="00342F1F" w:rsidRDefault="00CC6809" w:rsidP="00CC6809">
            <w:pPr>
              <w:pStyle w:val="TableParagraph"/>
              <w:spacing w:before="41"/>
              <w:jc w:val="center"/>
              <w:rPr>
                <w:color w:val="181818"/>
                <w:spacing w:val="-2"/>
                <w:sz w:val="17"/>
                <w:szCs w:val="17"/>
                <w:lang w:val="da-DK"/>
              </w:rPr>
            </w:pPr>
            <w:r w:rsidRPr="00342F1F">
              <w:rPr>
                <w:color w:val="1C1C1C"/>
                <w:sz w:val="18"/>
                <w:lang w:val="da-DK"/>
              </w:rPr>
              <w:t>(eller at teknik ikke er relevant)</w:t>
            </w:r>
          </w:p>
        </w:tc>
      </w:tr>
      <w:tr w:rsidR="00CC6809" w:rsidRPr="00B41B04" w14:paraId="6D192801" w14:textId="2C47EFFC" w:rsidTr="00CC6809">
        <w:trPr>
          <w:trHeight w:val="3047"/>
        </w:trPr>
        <w:tc>
          <w:tcPr>
            <w:tcW w:w="363" w:type="dxa"/>
            <w:tcBorders>
              <w:left w:val="nil"/>
            </w:tcBorders>
          </w:tcPr>
          <w:p w14:paraId="6D1927EC" w14:textId="77777777" w:rsidR="00CC6809" w:rsidRPr="00342F1F" w:rsidRDefault="00CC6809">
            <w:pPr>
              <w:pStyle w:val="TableParagraph"/>
              <w:rPr>
                <w:b/>
                <w:sz w:val="18"/>
                <w:lang w:val="da-DK"/>
              </w:rPr>
            </w:pPr>
          </w:p>
          <w:p w14:paraId="6D1927ED" w14:textId="77777777" w:rsidR="00CC6809" w:rsidRPr="00342F1F" w:rsidRDefault="00CC6809">
            <w:pPr>
              <w:pStyle w:val="TableParagraph"/>
              <w:rPr>
                <w:b/>
                <w:sz w:val="18"/>
                <w:lang w:val="da-DK"/>
              </w:rPr>
            </w:pPr>
          </w:p>
          <w:p w14:paraId="6D1927EE" w14:textId="77777777" w:rsidR="00CC6809" w:rsidRPr="00342F1F" w:rsidRDefault="00CC6809">
            <w:pPr>
              <w:pStyle w:val="TableParagraph"/>
              <w:rPr>
                <w:b/>
                <w:sz w:val="18"/>
                <w:lang w:val="da-DK"/>
              </w:rPr>
            </w:pPr>
          </w:p>
          <w:p w14:paraId="6D1927EF" w14:textId="77777777" w:rsidR="00CC6809" w:rsidRPr="00342F1F" w:rsidRDefault="00CC6809">
            <w:pPr>
              <w:pStyle w:val="TableParagraph"/>
              <w:rPr>
                <w:b/>
                <w:sz w:val="18"/>
                <w:lang w:val="da-DK"/>
              </w:rPr>
            </w:pPr>
          </w:p>
          <w:p w14:paraId="6D1927F0" w14:textId="77777777" w:rsidR="00CC6809" w:rsidRPr="00342F1F" w:rsidRDefault="00CC6809">
            <w:pPr>
              <w:pStyle w:val="TableParagraph"/>
              <w:rPr>
                <w:b/>
                <w:sz w:val="18"/>
                <w:lang w:val="da-DK"/>
              </w:rPr>
            </w:pPr>
          </w:p>
          <w:p w14:paraId="6D1927F1" w14:textId="77777777" w:rsidR="00CC6809" w:rsidRPr="00342F1F" w:rsidRDefault="00CC6809">
            <w:pPr>
              <w:pStyle w:val="TableParagraph"/>
              <w:spacing w:before="85"/>
              <w:rPr>
                <w:b/>
                <w:sz w:val="18"/>
                <w:lang w:val="da-DK"/>
              </w:rPr>
            </w:pPr>
          </w:p>
          <w:p w14:paraId="6D1927F2" w14:textId="77777777" w:rsidR="00CC6809" w:rsidRDefault="00CC6809">
            <w:pPr>
              <w:pStyle w:val="TableParagraph"/>
              <w:ind w:left="7" w:right="97"/>
              <w:jc w:val="center"/>
              <w:rPr>
                <w:sz w:val="18"/>
              </w:rPr>
            </w:pPr>
            <w:r>
              <w:rPr>
                <w:color w:val="181818"/>
                <w:spacing w:val="-5"/>
                <w:w w:val="105"/>
                <w:sz w:val="18"/>
              </w:rPr>
              <w:t>a.</w:t>
            </w:r>
          </w:p>
        </w:tc>
        <w:tc>
          <w:tcPr>
            <w:tcW w:w="1417" w:type="dxa"/>
          </w:tcPr>
          <w:p w14:paraId="6D1927F3" w14:textId="77777777" w:rsidR="00CC6809" w:rsidRDefault="00CC6809">
            <w:pPr>
              <w:pStyle w:val="TableParagraph"/>
              <w:rPr>
                <w:b/>
                <w:sz w:val="18"/>
              </w:rPr>
            </w:pPr>
          </w:p>
          <w:p w14:paraId="6D1927F4" w14:textId="77777777" w:rsidR="00CC6809" w:rsidRDefault="00CC6809">
            <w:pPr>
              <w:pStyle w:val="TableParagraph"/>
              <w:rPr>
                <w:b/>
                <w:sz w:val="18"/>
              </w:rPr>
            </w:pPr>
          </w:p>
          <w:p w14:paraId="6D1927F5" w14:textId="77777777" w:rsidR="00CC6809" w:rsidRDefault="00CC6809">
            <w:pPr>
              <w:pStyle w:val="TableParagraph"/>
              <w:rPr>
                <w:b/>
                <w:sz w:val="18"/>
              </w:rPr>
            </w:pPr>
          </w:p>
          <w:p w14:paraId="6D1927F6" w14:textId="77777777" w:rsidR="00CC6809" w:rsidRDefault="00CC6809">
            <w:pPr>
              <w:pStyle w:val="TableParagraph"/>
              <w:rPr>
                <w:b/>
                <w:sz w:val="18"/>
              </w:rPr>
            </w:pPr>
          </w:p>
          <w:p w14:paraId="6D1927F7" w14:textId="77777777" w:rsidR="00CC6809" w:rsidRDefault="00CC6809">
            <w:pPr>
              <w:pStyle w:val="TableParagraph"/>
              <w:spacing w:before="186"/>
              <w:rPr>
                <w:b/>
                <w:sz w:val="18"/>
              </w:rPr>
            </w:pPr>
          </w:p>
          <w:p w14:paraId="6D1927F8" w14:textId="77777777" w:rsidR="00CC6809" w:rsidRDefault="00CC6809">
            <w:pPr>
              <w:pStyle w:val="TableParagraph"/>
              <w:spacing w:before="1" w:line="244" w:lineRule="auto"/>
              <w:ind w:left="108" w:right="48" w:hanging="1"/>
              <w:rPr>
                <w:sz w:val="18"/>
                <w:szCs w:val="18"/>
              </w:rPr>
            </w:pPr>
            <w:r w:rsidRPr="1B4E1884">
              <w:rPr>
                <w:color w:val="181818"/>
                <w:spacing w:val="-2"/>
                <w:sz w:val="18"/>
                <w:szCs w:val="18"/>
              </w:rPr>
              <w:t xml:space="preserve">Vandforvaltningsplan </w:t>
            </w:r>
            <w:r w:rsidRPr="1B4E1884">
              <w:rPr>
                <w:color w:val="181818"/>
                <w:sz w:val="18"/>
                <w:szCs w:val="18"/>
              </w:rPr>
              <w:t>og</w:t>
            </w:r>
            <w:r w:rsidRPr="1B4E1884">
              <w:rPr>
                <w:color w:val="181818"/>
                <w:spacing w:val="11"/>
                <w:sz w:val="18"/>
                <w:szCs w:val="18"/>
              </w:rPr>
              <w:t xml:space="preserve"> </w:t>
            </w:r>
            <w:r w:rsidRPr="1B4E1884">
              <w:rPr>
                <w:color w:val="181818"/>
                <w:sz w:val="18"/>
                <w:szCs w:val="18"/>
              </w:rPr>
              <w:t>tilhørende</w:t>
            </w:r>
            <w:r w:rsidRPr="1B4E1884">
              <w:rPr>
                <w:color w:val="181818"/>
                <w:spacing w:val="27"/>
                <w:sz w:val="18"/>
                <w:szCs w:val="18"/>
              </w:rPr>
              <w:t xml:space="preserve"> </w:t>
            </w:r>
            <w:r w:rsidRPr="1B4E1884">
              <w:rPr>
                <w:color w:val="181818"/>
                <w:spacing w:val="-2"/>
                <w:sz w:val="18"/>
                <w:szCs w:val="18"/>
              </w:rPr>
              <w:t>revision</w:t>
            </w:r>
          </w:p>
        </w:tc>
        <w:tc>
          <w:tcPr>
            <w:tcW w:w="3260" w:type="dxa"/>
          </w:tcPr>
          <w:p w14:paraId="6D1927F9" w14:textId="77777777" w:rsidR="00CC6809" w:rsidRPr="0055382A" w:rsidRDefault="00CC6809">
            <w:pPr>
              <w:pStyle w:val="TableParagraph"/>
              <w:spacing w:before="44" w:line="249" w:lineRule="auto"/>
              <w:ind w:left="109" w:right="93" w:firstLine="7"/>
              <w:jc w:val="both"/>
              <w:rPr>
                <w:sz w:val="18"/>
                <w:lang w:val="da-DK"/>
              </w:rPr>
            </w:pPr>
            <w:r w:rsidRPr="0055382A">
              <w:rPr>
                <w:color w:val="181818"/>
                <w:sz w:val="18"/>
                <w:lang w:val="da-DK"/>
              </w:rPr>
              <w:t>En vandforvaltningsplan og tilhørende revision er en</w:t>
            </w:r>
            <w:r w:rsidRPr="0055382A">
              <w:rPr>
                <w:color w:val="181818"/>
                <w:spacing w:val="40"/>
                <w:sz w:val="18"/>
                <w:lang w:val="da-DK"/>
              </w:rPr>
              <w:t xml:space="preserve"> </w:t>
            </w:r>
            <w:r w:rsidRPr="0055382A">
              <w:rPr>
                <w:color w:val="181818"/>
                <w:sz w:val="18"/>
                <w:lang w:val="da-DK"/>
              </w:rPr>
              <w:t>del af miljøledelsessystemet (se BAT l}</w:t>
            </w:r>
            <w:r w:rsidRPr="0055382A">
              <w:rPr>
                <w:color w:val="181818"/>
                <w:spacing w:val="40"/>
                <w:sz w:val="18"/>
                <w:lang w:val="da-DK"/>
              </w:rPr>
              <w:t xml:space="preserve"> </w:t>
            </w:r>
            <w:r w:rsidRPr="0055382A">
              <w:rPr>
                <w:color w:val="181818"/>
                <w:sz w:val="18"/>
                <w:lang w:val="da-DK"/>
              </w:rPr>
              <w:t>og omfatter:</w:t>
            </w:r>
          </w:p>
          <w:p w14:paraId="6D1927FA" w14:textId="77777777" w:rsidR="00CC6809" w:rsidRPr="00CC6809" w:rsidRDefault="00CC6809" w:rsidP="00CC6809">
            <w:pPr>
              <w:pStyle w:val="Opstilling-punkttegn"/>
              <w:rPr>
                <w:sz w:val="18"/>
                <w:szCs w:val="18"/>
                <w:lang w:val="da-DK"/>
              </w:rPr>
            </w:pPr>
            <w:r w:rsidRPr="00CC6809">
              <w:rPr>
                <w:color w:val="070707"/>
                <w:w w:val="105"/>
                <w:sz w:val="18"/>
                <w:szCs w:val="18"/>
                <w:lang w:val="da-DK"/>
              </w:rPr>
              <w:t xml:space="preserve">flowdiagrammer </w:t>
            </w:r>
            <w:r w:rsidRPr="00CC6809">
              <w:rPr>
                <w:w w:val="105"/>
                <w:sz w:val="18"/>
                <w:szCs w:val="18"/>
                <w:lang w:val="da-DK"/>
              </w:rPr>
              <w:t xml:space="preserve">og vandbalancer for anlægget </w:t>
            </w:r>
            <w:r w:rsidRPr="00CC6809">
              <w:rPr>
                <w:sz w:val="18"/>
                <w:szCs w:val="18"/>
                <w:lang w:val="da-DK"/>
              </w:rPr>
              <w:t xml:space="preserve">som en </w:t>
            </w:r>
            <w:r w:rsidRPr="00CC6809">
              <w:rPr>
                <w:color w:val="070707"/>
                <w:sz w:val="18"/>
                <w:szCs w:val="18"/>
                <w:lang w:val="da-DK"/>
              </w:rPr>
              <w:t>del</w:t>
            </w:r>
            <w:r w:rsidRPr="00CC6809">
              <w:rPr>
                <w:color w:val="070707"/>
                <w:spacing w:val="-12"/>
                <w:sz w:val="18"/>
                <w:szCs w:val="18"/>
                <w:lang w:val="da-DK"/>
              </w:rPr>
              <w:t xml:space="preserve"> </w:t>
            </w:r>
            <w:r w:rsidRPr="00CC6809">
              <w:rPr>
                <w:sz w:val="18"/>
                <w:szCs w:val="18"/>
                <w:lang w:val="da-DK"/>
              </w:rPr>
              <w:t>af</w:t>
            </w:r>
            <w:r w:rsidRPr="00CC6809">
              <w:rPr>
                <w:spacing w:val="-2"/>
                <w:sz w:val="18"/>
                <w:szCs w:val="18"/>
                <w:lang w:val="da-DK"/>
              </w:rPr>
              <w:t xml:space="preserve"> </w:t>
            </w:r>
            <w:r w:rsidRPr="00CC6809">
              <w:rPr>
                <w:color w:val="070707"/>
                <w:sz w:val="18"/>
                <w:szCs w:val="18"/>
                <w:lang w:val="da-DK"/>
              </w:rPr>
              <w:t xml:space="preserve">den </w:t>
            </w:r>
            <w:r w:rsidRPr="00CC6809">
              <w:rPr>
                <w:sz w:val="18"/>
                <w:szCs w:val="18"/>
                <w:lang w:val="da-DK"/>
              </w:rPr>
              <w:t>fortegnelse over input</w:t>
            </w:r>
            <w:r w:rsidRPr="00CC6809">
              <w:rPr>
                <w:spacing w:val="-2"/>
                <w:sz w:val="18"/>
                <w:szCs w:val="18"/>
                <w:lang w:val="da-DK"/>
              </w:rPr>
              <w:t xml:space="preserve"> </w:t>
            </w:r>
            <w:r w:rsidRPr="00CC6809">
              <w:rPr>
                <w:sz w:val="18"/>
                <w:szCs w:val="18"/>
                <w:lang w:val="da-DK"/>
              </w:rPr>
              <w:t xml:space="preserve">og output, </w:t>
            </w:r>
            <w:r w:rsidRPr="00CC6809">
              <w:rPr>
                <w:w w:val="105"/>
                <w:sz w:val="18"/>
                <w:szCs w:val="18"/>
                <w:lang w:val="da-DK"/>
              </w:rPr>
              <w:t>der er omtalt i BAT 2</w:t>
            </w:r>
          </w:p>
          <w:p w14:paraId="0F42A7D0" w14:textId="77777777" w:rsidR="00CC6809" w:rsidRPr="00CC6809" w:rsidRDefault="00CC6809" w:rsidP="00CC6809">
            <w:pPr>
              <w:pStyle w:val="Opstilling-punkttegn"/>
              <w:rPr>
                <w:sz w:val="18"/>
                <w:szCs w:val="18"/>
                <w:lang w:val="da-DK"/>
              </w:rPr>
            </w:pPr>
            <w:r w:rsidRPr="00CC6809">
              <w:rPr>
                <w:w w:val="105"/>
                <w:sz w:val="18"/>
                <w:szCs w:val="18"/>
                <w:lang w:val="da-DK"/>
              </w:rPr>
              <w:t xml:space="preserve">fastlæggelse af vandeffektivitetsmål </w:t>
            </w:r>
          </w:p>
          <w:p w14:paraId="6D1927FB" w14:textId="067F2AF6" w:rsidR="00CC6809" w:rsidRPr="00CC6809" w:rsidRDefault="00CC6809" w:rsidP="00CC6809">
            <w:pPr>
              <w:pStyle w:val="Opstilling-punkttegn"/>
              <w:rPr>
                <w:sz w:val="18"/>
                <w:szCs w:val="18"/>
                <w:lang w:val="da-DK"/>
              </w:rPr>
            </w:pPr>
            <w:r w:rsidRPr="00CC6809">
              <w:rPr>
                <w:spacing w:val="-2"/>
                <w:w w:val="105"/>
                <w:sz w:val="18"/>
                <w:szCs w:val="18"/>
                <w:lang w:val="da-DK"/>
              </w:rPr>
              <w:t>gennemførelse</w:t>
            </w:r>
            <w:r w:rsidRPr="00CC6809">
              <w:rPr>
                <w:sz w:val="18"/>
                <w:szCs w:val="18"/>
                <w:lang w:val="da-DK"/>
              </w:rPr>
              <w:t xml:space="preserve"> </w:t>
            </w:r>
            <w:r w:rsidRPr="00CC6809">
              <w:rPr>
                <w:spacing w:val="-6"/>
                <w:w w:val="105"/>
                <w:sz w:val="18"/>
                <w:szCs w:val="18"/>
                <w:lang w:val="da-DK"/>
              </w:rPr>
              <w:t>af</w:t>
            </w:r>
            <w:r w:rsidRPr="00CC6809">
              <w:rPr>
                <w:sz w:val="18"/>
                <w:szCs w:val="18"/>
                <w:lang w:val="da-DK"/>
              </w:rPr>
              <w:t xml:space="preserve"> </w:t>
            </w:r>
            <w:r w:rsidRPr="00CC6809">
              <w:rPr>
                <w:spacing w:val="-2"/>
                <w:w w:val="105"/>
                <w:sz w:val="18"/>
                <w:szCs w:val="18"/>
                <w:lang w:val="da-DK"/>
              </w:rPr>
              <w:t xml:space="preserve">vandoptimeringsteknikker </w:t>
            </w:r>
            <w:r w:rsidRPr="00CC6809">
              <w:rPr>
                <w:sz w:val="18"/>
                <w:szCs w:val="18"/>
                <w:lang w:val="da-DK"/>
              </w:rPr>
              <w:t xml:space="preserve">(f.eks. styring af vandforbrug, genbrug/genanven­ </w:t>
            </w:r>
            <w:r w:rsidRPr="00CC6809">
              <w:rPr>
                <w:color w:val="070707"/>
                <w:w w:val="105"/>
                <w:sz w:val="18"/>
                <w:szCs w:val="18"/>
                <w:lang w:val="da-DK"/>
              </w:rPr>
              <w:t xml:space="preserve">delse, </w:t>
            </w:r>
            <w:r w:rsidRPr="00CC6809">
              <w:rPr>
                <w:w w:val="105"/>
                <w:sz w:val="18"/>
                <w:szCs w:val="18"/>
                <w:lang w:val="da-DK"/>
              </w:rPr>
              <w:t xml:space="preserve">detektion og reparation af </w:t>
            </w:r>
            <w:r w:rsidRPr="00CC6809">
              <w:rPr>
                <w:color w:val="070707"/>
                <w:w w:val="105"/>
                <w:sz w:val="18"/>
                <w:szCs w:val="18"/>
                <w:lang w:val="da-DK"/>
              </w:rPr>
              <w:t>læk).</w:t>
            </w:r>
          </w:p>
          <w:p w14:paraId="6D1927FC" w14:textId="77777777" w:rsidR="00CC6809" w:rsidRPr="0055382A" w:rsidRDefault="00CC6809" w:rsidP="35AD04F3">
            <w:pPr>
              <w:pStyle w:val="TableParagraph"/>
              <w:spacing w:line="249" w:lineRule="auto"/>
              <w:ind w:left="108" w:right="86" w:firstLine="3"/>
              <w:jc w:val="both"/>
              <w:rPr>
                <w:sz w:val="18"/>
                <w:szCs w:val="18"/>
                <w:lang w:val="da-DK"/>
              </w:rPr>
            </w:pPr>
            <w:r w:rsidRPr="0055382A">
              <w:rPr>
                <w:color w:val="181818"/>
                <w:w w:val="105"/>
                <w:sz w:val="18"/>
                <w:szCs w:val="18"/>
                <w:lang w:val="da-DK"/>
              </w:rPr>
              <w:t>Der</w:t>
            </w:r>
            <w:r w:rsidRPr="0055382A">
              <w:rPr>
                <w:color w:val="181818"/>
                <w:spacing w:val="-9"/>
                <w:w w:val="105"/>
                <w:sz w:val="18"/>
                <w:szCs w:val="18"/>
                <w:lang w:val="da-DK"/>
              </w:rPr>
              <w:t xml:space="preserve"> </w:t>
            </w:r>
            <w:r w:rsidRPr="0055382A">
              <w:rPr>
                <w:color w:val="181818"/>
                <w:w w:val="105"/>
                <w:sz w:val="18"/>
                <w:szCs w:val="18"/>
                <w:lang w:val="da-DK"/>
              </w:rPr>
              <w:t xml:space="preserve">gennemføres en </w:t>
            </w:r>
            <w:r w:rsidRPr="0055382A">
              <w:rPr>
                <w:color w:val="070707"/>
                <w:w w:val="105"/>
                <w:sz w:val="18"/>
                <w:szCs w:val="18"/>
                <w:lang w:val="da-DK"/>
              </w:rPr>
              <w:t xml:space="preserve">revision </w:t>
            </w:r>
            <w:r w:rsidRPr="0055382A">
              <w:rPr>
                <w:color w:val="181818"/>
                <w:w w:val="105"/>
                <w:sz w:val="18"/>
                <w:szCs w:val="18"/>
                <w:lang w:val="da-DK"/>
              </w:rPr>
              <w:t>mindst en</w:t>
            </w:r>
            <w:r w:rsidRPr="0055382A">
              <w:rPr>
                <w:color w:val="181818"/>
                <w:spacing w:val="-5"/>
                <w:w w:val="105"/>
                <w:sz w:val="18"/>
                <w:szCs w:val="18"/>
                <w:lang w:val="da-DK"/>
              </w:rPr>
              <w:t xml:space="preserve"> </w:t>
            </w:r>
            <w:r w:rsidRPr="0055382A">
              <w:rPr>
                <w:color w:val="181818"/>
                <w:w w:val="105"/>
                <w:sz w:val="18"/>
                <w:szCs w:val="18"/>
                <w:lang w:val="da-DK"/>
              </w:rPr>
              <w:t xml:space="preserve">gang om </w:t>
            </w:r>
            <w:r w:rsidRPr="0055382A">
              <w:rPr>
                <w:color w:val="2D2D2D"/>
                <w:w w:val="105"/>
                <w:sz w:val="18"/>
                <w:szCs w:val="18"/>
                <w:lang w:val="da-DK"/>
              </w:rPr>
              <w:t xml:space="preserve">året </w:t>
            </w:r>
            <w:r w:rsidRPr="0055382A">
              <w:rPr>
                <w:color w:val="181818"/>
                <w:w w:val="105"/>
                <w:sz w:val="18"/>
                <w:szCs w:val="18"/>
                <w:lang w:val="da-DK"/>
              </w:rPr>
              <w:t>for</w:t>
            </w:r>
            <w:r w:rsidRPr="0055382A">
              <w:rPr>
                <w:color w:val="181818"/>
                <w:spacing w:val="-12"/>
                <w:w w:val="105"/>
                <w:sz w:val="18"/>
                <w:szCs w:val="18"/>
                <w:lang w:val="da-DK"/>
              </w:rPr>
              <w:t xml:space="preserve"> </w:t>
            </w:r>
            <w:r w:rsidRPr="0055382A">
              <w:rPr>
                <w:color w:val="181818"/>
                <w:w w:val="105"/>
                <w:sz w:val="18"/>
                <w:szCs w:val="18"/>
                <w:lang w:val="da-DK"/>
              </w:rPr>
              <w:t>at</w:t>
            </w:r>
            <w:r w:rsidRPr="0055382A">
              <w:rPr>
                <w:color w:val="181818"/>
                <w:spacing w:val="-12"/>
                <w:w w:val="105"/>
                <w:sz w:val="18"/>
                <w:szCs w:val="18"/>
                <w:lang w:val="da-DK"/>
              </w:rPr>
              <w:t xml:space="preserve"> </w:t>
            </w:r>
            <w:r w:rsidRPr="0055382A">
              <w:rPr>
                <w:color w:val="181818"/>
                <w:w w:val="105"/>
                <w:sz w:val="18"/>
                <w:szCs w:val="18"/>
                <w:lang w:val="da-DK"/>
              </w:rPr>
              <w:t>sikre,</w:t>
            </w:r>
            <w:r w:rsidRPr="0055382A">
              <w:rPr>
                <w:color w:val="181818"/>
                <w:spacing w:val="-10"/>
                <w:w w:val="105"/>
                <w:sz w:val="18"/>
                <w:szCs w:val="18"/>
                <w:lang w:val="da-DK"/>
              </w:rPr>
              <w:t xml:space="preserve"> </w:t>
            </w:r>
            <w:r w:rsidRPr="0055382A">
              <w:rPr>
                <w:color w:val="181818"/>
                <w:w w:val="105"/>
                <w:sz w:val="18"/>
                <w:szCs w:val="18"/>
                <w:lang w:val="da-DK"/>
              </w:rPr>
              <w:t>at</w:t>
            </w:r>
            <w:r w:rsidRPr="0055382A">
              <w:rPr>
                <w:color w:val="181818"/>
                <w:spacing w:val="-5"/>
                <w:w w:val="105"/>
                <w:sz w:val="18"/>
                <w:szCs w:val="18"/>
                <w:lang w:val="da-DK"/>
              </w:rPr>
              <w:t xml:space="preserve"> </w:t>
            </w:r>
            <w:r w:rsidRPr="0055382A">
              <w:rPr>
                <w:color w:val="181818"/>
                <w:w w:val="105"/>
                <w:sz w:val="18"/>
                <w:szCs w:val="18"/>
                <w:lang w:val="da-DK"/>
              </w:rPr>
              <w:t>målene</w:t>
            </w:r>
            <w:r w:rsidRPr="0055382A">
              <w:rPr>
                <w:color w:val="181818"/>
                <w:spacing w:val="-5"/>
                <w:w w:val="105"/>
                <w:sz w:val="18"/>
                <w:szCs w:val="18"/>
                <w:lang w:val="da-DK"/>
              </w:rPr>
              <w:t xml:space="preserve"> </w:t>
            </w:r>
            <w:r w:rsidRPr="0055382A">
              <w:rPr>
                <w:color w:val="181818"/>
                <w:w w:val="105"/>
                <w:sz w:val="18"/>
                <w:szCs w:val="18"/>
                <w:lang w:val="da-DK"/>
              </w:rPr>
              <w:t>i</w:t>
            </w:r>
            <w:r w:rsidRPr="0055382A">
              <w:rPr>
                <w:color w:val="181818"/>
                <w:spacing w:val="-12"/>
                <w:w w:val="105"/>
                <w:sz w:val="18"/>
                <w:szCs w:val="18"/>
                <w:lang w:val="da-DK"/>
              </w:rPr>
              <w:t xml:space="preserve"> </w:t>
            </w:r>
            <w:r w:rsidRPr="0055382A">
              <w:rPr>
                <w:color w:val="181818"/>
                <w:w w:val="105"/>
                <w:sz w:val="18"/>
                <w:szCs w:val="18"/>
                <w:lang w:val="da-DK"/>
              </w:rPr>
              <w:t>vandforvaltningsplanen</w:t>
            </w:r>
            <w:r w:rsidRPr="0055382A">
              <w:rPr>
                <w:color w:val="181818"/>
                <w:spacing w:val="-6"/>
                <w:w w:val="105"/>
                <w:sz w:val="18"/>
                <w:szCs w:val="18"/>
                <w:lang w:val="da-DK"/>
              </w:rPr>
              <w:t xml:space="preserve"> </w:t>
            </w:r>
            <w:r w:rsidRPr="0055382A">
              <w:rPr>
                <w:color w:val="181818"/>
                <w:w w:val="105"/>
                <w:sz w:val="18"/>
                <w:szCs w:val="18"/>
                <w:lang w:val="da-DK"/>
              </w:rPr>
              <w:t>opfyl­ des,</w:t>
            </w:r>
            <w:r w:rsidRPr="0055382A">
              <w:rPr>
                <w:color w:val="181818"/>
                <w:spacing w:val="-12"/>
                <w:w w:val="105"/>
                <w:sz w:val="18"/>
                <w:szCs w:val="18"/>
                <w:lang w:val="da-DK"/>
              </w:rPr>
              <w:t xml:space="preserve"> </w:t>
            </w:r>
            <w:r w:rsidRPr="0055382A">
              <w:rPr>
                <w:color w:val="181818"/>
                <w:w w:val="105"/>
                <w:sz w:val="18"/>
                <w:szCs w:val="18"/>
                <w:lang w:val="da-DK"/>
              </w:rPr>
              <w:t>at</w:t>
            </w:r>
            <w:r w:rsidRPr="0055382A">
              <w:rPr>
                <w:color w:val="181818"/>
                <w:spacing w:val="-12"/>
                <w:w w:val="105"/>
                <w:sz w:val="18"/>
                <w:szCs w:val="18"/>
                <w:lang w:val="da-DK"/>
              </w:rPr>
              <w:t xml:space="preserve"> </w:t>
            </w:r>
            <w:r w:rsidRPr="0055382A">
              <w:rPr>
                <w:color w:val="070707"/>
                <w:w w:val="105"/>
                <w:sz w:val="18"/>
                <w:szCs w:val="18"/>
                <w:lang w:val="da-DK"/>
              </w:rPr>
              <w:t>der</w:t>
            </w:r>
            <w:r w:rsidRPr="0055382A">
              <w:rPr>
                <w:color w:val="070707"/>
                <w:spacing w:val="-12"/>
                <w:w w:val="105"/>
                <w:sz w:val="18"/>
                <w:szCs w:val="18"/>
                <w:lang w:val="da-DK"/>
              </w:rPr>
              <w:t xml:space="preserve"> </w:t>
            </w:r>
            <w:r w:rsidRPr="0055382A">
              <w:rPr>
                <w:color w:val="181818"/>
                <w:w w:val="105"/>
                <w:sz w:val="18"/>
                <w:szCs w:val="18"/>
                <w:lang w:val="da-DK"/>
              </w:rPr>
              <w:t>følges</w:t>
            </w:r>
            <w:r w:rsidRPr="0055382A">
              <w:rPr>
                <w:color w:val="181818"/>
                <w:spacing w:val="-12"/>
                <w:w w:val="105"/>
                <w:sz w:val="18"/>
                <w:szCs w:val="18"/>
                <w:lang w:val="da-DK"/>
              </w:rPr>
              <w:t xml:space="preserve"> </w:t>
            </w:r>
            <w:r w:rsidRPr="0055382A">
              <w:rPr>
                <w:color w:val="181818"/>
                <w:w w:val="105"/>
                <w:sz w:val="18"/>
                <w:szCs w:val="18"/>
                <w:lang w:val="da-DK"/>
              </w:rPr>
              <w:t>op</w:t>
            </w:r>
            <w:r w:rsidRPr="0055382A">
              <w:rPr>
                <w:color w:val="181818"/>
                <w:spacing w:val="-10"/>
                <w:w w:val="105"/>
                <w:sz w:val="18"/>
                <w:szCs w:val="18"/>
                <w:lang w:val="da-DK"/>
              </w:rPr>
              <w:t xml:space="preserve"> </w:t>
            </w:r>
            <w:r w:rsidRPr="0055382A">
              <w:rPr>
                <w:color w:val="181818"/>
                <w:w w:val="105"/>
                <w:sz w:val="18"/>
                <w:szCs w:val="18"/>
                <w:lang w:val="da-DK"/>
              </w:rPr>
              <w:t>på</w:t>
            </w:r>
            <w:r w:rsidRPr="0055382A">
              <w:rPr>
                <w:color w:val="181818"/>
                <w:spacing w:val="-10"/>
                <w:w w:val="105"/>
                <w:sz w:val="18"/>
                <w:szCs w:val="18"/>
                <w:lang w:val="da-DK"/>
              </w:rPr>
              <w:t xml:space="preserve"> </w:t>
            </w:r>
            <w:r w:rsidRPr="0055382A">
              <w:rPr>
                <w:color w:val="181818"/>
                <w:w w:val="105"/>
                <w:sz w:val="18"/>
                <w:szCs w:val="18"/>
                <w:lang w:val="da-DK"/>
              </w:rPr>
              <w:t>revisionens</w:t>
            </w:r>
            <w:r w:rsidRPr="0055382A">
              <w:rPr>
                <w:color w:val="181818"/>
                <w:spacing w:val="-7"/>
                <w:w w:val="105"/>
                <w:sz w:val="18"/>
                <w:szCs w:val="18"/>
                <w:lang w:val="da-DK"/>
              </w:rPr>
              <w:t xml:space="preserve"> </w:t>
            </w:r>
            <w:r w:rsidRPr="0055382A">
              <w:rPr>
                <w:color w:val="181818"/>
                <w:w w:val="105"/>
                <w:sz w:val="18"/>
                <w:szCs w:val="18"/>
                <w:lang w:val="da-DK"/>
              </w:rPr>
              <w:t>anbefalinger,</w:t>
            </w:r>
            <w:r w:rsidRPr="0055382A">
              <w:rPr>
                <w:color w:val="181818"/>
                <w:spacing w:val="-1"/>
                <w:w w:val="105"/>
                <w:sz w:val="18"/>
                <w:szCs w:val="18"/>
                <w:lang w:val="da-DK"/>
              </w:rPr>
              <w:t xml:space="preserve"> </w:t>
            </w:r>
            <w:r w:rsidRPr="0055382A">
              <w:rPr>
                <w:color w:val="181818"/>
                <w:w w:val="105"/>
                <w:sz w:val="18"/>
                <w:szCs w:val="18"/>
                <w:lang w:val="da-DK"/>
              </w:rPr>
              <w:t>og</w:t>
            </w:r>
            <w:r w:rsidRPr="0055382A">
              <w:rPr>
                <w:color w:val="181818"/>
                <w:spacing w:val="-12"/>
                <w:w w:val="105"/>
                <w:sz w:val="18"/>
                <w:szCs w:val="18"/>
                <w:lang w:val="da-DK"/>
              </w:rPr>
              <w:t xml:space="preserve"> </w:t>
            </w:r>
            <w:r w:rsidRPr="0055382A">
              <w:rPr>
                <w:color w:val="181818"/>
                <w:w w:val="105"/>
                <w:sz w:val="18"/>
                <w:szCs w:val="18"/>
                <w:lang w:val="da-DK"/>
              </w:rPr>
              <w:t>at disse gennemføres.</w:t>
            </w:r>
          </w:p>
        </w:tc>
        <w:tc>
          <w:tcPr>
            <w:tcW w:w="1701" w:type="dxa"/>
            <w:tcBorders>
              <w:right w:val="double" w:sz="4" w:space="0" w:color="000000"/>
            </w:tcBorders>
          </w:tcPr>
          <w:p w14:paraId="6D1927FD" w14:textId="77777777" w:rsidR="00CC6809" w:rsidRPr="0055382A" w:rsidRDefault="00CC6809">
            <w:pPr>
              <w:pStyle w:val="TableParagraph"/>
              <w:rPr>
                <w:b/>
                <w:sz w:val="18"/>
                <w:lang w:val="da-DK"/>
              </w:rPr>
            </w:pPr>
          </w:p>
          <w:p w14:paraId="6D1927FE" w14:textId="77777777" w:rsidR="00CC6809" w:rsidRPr="0055382A" w:rsidRDefault="00CC6809">
            <w:pPr>
              <w:pStyle w:val="TableParagraph"/>
              <w:rPr>
                <w:b/>
                <w:sz w:val="18"/>
                <w:lang w:val="da-DK"/>
              </w:rPr>
            </w:pPr>
          </w:p>
          <w:p w14:paraId="6D1927FF" w14:textId="77777777" w:rsidR="00CC6809" w:rsidRPr="0055382A" w:rsidRDefault="00CC6809">
            <w:pPr>
              <w:pStyle w:val="TableParagraph"/>
              <w:spacing w:before="173"/>
              <w:rPr>
                <w:b/>
                <w:sz w:val="18"/>
                <w:lang w:val="da-DK"/>
              </w:rPr>
            </w:pPr>
          </w:p>
          <w:p w14:paraId="6D192800" w14:textId="307A7FDB" w:rsidR="00CC6809" w:rsidRPr="0055382A" w:rsidRDefault="00CC6809" w:rsidP="35AD04F3">
            <w:pPr>
              <w:pStyle w:val="TableParagraph"/>
              <w:spacing w:line="247" w:lineRule="auto"/>
              <w:ind w:left="111" w:right="-29" w:firstLine="8"/>
              <w:jc w:val="both"/>
              <w:rPr>
                <w:sz w:val="18"/>
                <w:szCs w:val="18"/>
                <w:lang w:val="da-DK"/>
              </w:rPr>
            </w:pPr>
            <w:r w:rsidRPr="0055382A">
              <w:rPr>
                <w:color w:val="181818"/>
                <w:spacing w:val="-2"/>
                <w:sz w:val="18"/>
                <w:szCs w:val="18"/>
                <w:lang w:val="da-DK"/>
              </w:rPr>
              <w:t xml:space="preserve">Vandforvaltningsplanens </w:t>
            </w:r>
            <w:r w:rsidRPr="0055382A">
              <w:rPr>
                <w:color w:val="181818"/>
                <w:sz w:val="18"/>
                <w:szCs w:val="18"/>
                <w:lang w:val="da-DK"/>
              </w:rPr>
              <w:t>og revisionens detaljeringsgrad</w:t>
            </w:r>
            <w:r w:rsidRPr="0055382A">
              <w:rPr>
                <w:color w:val="181818"/>
                <w:spacing w:val="-12"/>
                <w:sz w:val="18"/>
                <w:szCs w:val="18"/>
                <w:lang w:val="da-DK"/>
              </w:rPr>
              <w:t xml:space="preserve"> </w:t>
            </w:r>
            <w:r w:rsidRPr="0055382A">
              <w:rPr>
                <w:color w:val="181818"/>
                <w:sz w:val="18"/>
                <w:szCs w:val="18"/>
                <w:lang w:val="da-DK"/>
              </w:rPr>
              <w:t>vil</w:t>
            </w:r>
            <w:r>
              <w:rPr>
                <w:color w:val="181818"/>
                <w:sz w:val="18"/>
                <w:szCs w:val="18"/>
                <w:lang w:val="da-DK"/>
              </w:rPr>
              <w:t xml:space="preserve"> </w:t>
            </w:r>
            <w:r w:rsidRPr="0055382A">
              <w:rPr>
                <w:color w:val="181818"/>
                <w:sz w:val="18"/>
                <w:szCs w:val="18"/>
                <w:lang w:val="da-DK"/>
              </w:rPr>
              <w:t>generelt</w:t>
            </w:r>
            <w:r>
              <w:rPr>
                <w:color w:val="181818"/>
                <w:sz w:val="18"/>
                <w:szCs w:val="18"/>
                <w:lang w:val="da-DK"/>
              </w:rPr>
              <w:t xml:space="preserve"> </w:t>
            </w:r>
            <w:r w:rsidRPr="0055382A">
              <w:rPr>
                <w:color w:val="181818"/>
                <w:sz w:val="18"/>
                <w:szCs w:val="18"/>
                <w:lang w:val="da-DK"/>
              </w:rPr>
              <w:t xml:space="preserve">være relateret til arten, omfanget og kompleksiteten af </w:t>
            </w:r>
            <w:r w:rsidRPr="0055382A">
              <w:rPr>
                <w:color w:val="181818"/>
                <w:spacing w:val="-2"/>
                <w:sz w:val="18"/>
                <w:szCs w:val="18"/>
                <w:lang w:val="da-DK"/>
              </w:rPr>
              <w:t>anlægget.</w:t>
            </w:r>
          </w:p>
        </w:tc>
        <w:tc>
          <w:tcPr>
            <w:tcW w:w="2410" w:type="dxa"/>
            <w:tcBorders>
              <w:top w:val="double" w:sz="4" w:space="0" w:color="000000"/>
              <w:left w:val="double" w:sz="4" w:space="0" w:color="000000"/>
              <w:bottom w:val="double" w:sz="4" w:space="0" w:color="000000"/>
              <w:right w:val="double" w:sz="4" w:space="0" w:color="000000"/>
            </w:tcBorders>
          </w:tcPr>
          <w:p w14:paraId="5ECE691E" w14:textId="77777777" w:rsidR="00CC6809" w:rsidRPr="0055382A" w:rsidRDefault="00CC6809">
            <w:pPr>
              <w:pStyle w:val="TableParagraph"/>
              <w:rPr>
                <w:b/>
                <w:sz w:val="18"/>
                <w:lang w:val="da-DK"/>
              </w:rPr>
            </w:pPr>
          </w:p>
        </w:tc>
      </w:tr>
      <w:tr w:rsidR="00CC6809" w:rsidRPr="00B41B04" w14:paraId="6D19280B" w14:textId="7DB161DD" w:rsidTr="00CC6809">
        <w:trPr>
          <w:trHeight w:val="1341"/>
        </w:trPr>
        <w:tc>
          <w:tcPr>
            <w:tcW w:w="363" w:type="dxa"/>
            <w:tcBorders>
              <w:left w:val="nil"/>
            </w:tcBorders>
          </w:tcPr>
          <w:p w14:paraId="6D192802" w14:textId="77777777" w:rsidR="00CC6809" w:rsidRPr="0055382A" w:rsidRDefault="00CC6809">
            <w:pPr>
              <w:pStyle w:val="TableParagraph"/>
              <w:rPr>
                <w:b/>
                <w:sz w:val="19"/>
                <w:lang w:val="da-DK"/>
              </w:rPr>
            </w:pPr>
          </w:p>
          <w:p w14:paraId="6D192803" w14:textId="77777777" w:rsidR="00CC6809" w:rsidRPr="0055382A" w:rsidRDefault="00CC6809">
            <w:pPr>
              <w:pStyle w:val="TableParagraph"/>
              <w:spacing w:before="34"/>
              <w:rPr>
                <w:b/>
                <w:sz w:val="19"/>
                <w:lang w:val="da-DK"/>
              </w:rPr>
            </w:pPr>
          </w:p>
          <w:p w14:paraId="6D192804" w14:textId="77777777" w:rsidR="00CC6809" w:rsidRDefault="00CC6809">
            <w:pPr>
              <w:pStyle w:val="TableParagraph"/>
              <w:ind w:left="13" w:right="97"/>
              <w:jc w:val="center"/>
              <w:rPr>
                <w:sz w:val="19"/>
              </w:rPr>
            </w:pPr>
            <w:r>
              <w:rPr>
                <w:color w:val="181818"/>
                <w:spacing w:val="-5"/>
                <w:sz w:val="19"/>
              </w:rPr>
              <w:t>b.</w:t>
            </w:r>
          </w:p>
        </w:tc>
        <w:tc>
          <w:tcPr>
            <w:tcW w:w="1417" w:type="dxa"/>
          </w:tcPr>
          <w:p w14:paraId="6D192805" w14:textId="77777777" w:rsidR="00CC6809" w:rsidRDefault="00CC6809">
            <w:pPr>
              <w:pStyle w:val="TableParagraph"/>
              <w:spacing w:before="162"/>
              <w:rPr>
                <w:b/>
                <w:sz w:val="18"/>
              </w:rPr>
            </w:pPr>
          </w:p>
          <w:p w14:paraId="6D192806" w14:textId="77777777" w:rsidR="00CC6809" w:rsidRDefault="00CC6809" w:rsidP="35AD04F3">
            <w:pPr>
              <w:pStyle w:val="TableParagraph"/>
              <w:spacing w:before="1" w:line="244" w:lineRule="auto"/>
              <w:ind w:left="108" w:right="48"/>
              <w:rPr>
                <w:sz w:val="18"/>
                <w:szCs w:val="18"/>
              </w:rPr>
            </w:pPr>
            <w:r w:rsidRPr="35AD04F3">
              <w:rPr>
                <w:color w:val="181818"/>
                <w:sz w:val="18"/>
                <w:szCs w:val="18"/>
              </w:rPr>
              <w:t>Adskillelse</w:t>
            </w:r>
            <w:r w:rsidRPr="35AD04F3">
              <w:rPr>
                <w:color w:val="181818"/>
                <w:spacing w:val="38"/>
                <w:sz w:val="18"/>
                <w:szCs w:val="18"/>
              </w:rPr>
              <w:t xml:space="preserve"> </w:t>
            </w:r>
            <w:r w:rsidRPr="35AD04F3">
              <w:rPr>
                <w:color w:val="181818"/>
                <w:sz w:val="18"/>
                <w:szCs w:val="18"/>
              </w:rPr>
              <w:t>af</w:t>
            </w:r>
            <w:r w:rsidRPr="35AD04F3">
              <w:rPr>
                <w:color w:val="181818"/>
                <w:spacing w:val="27"/>
                <w:sz w:val="18"/>
                <w:szCs w:val="18"/>
              </w:rPr>
              <w:t xml:space="preserve"> </w:t>
            </w:r>
            <w:r w:rsidRPr="35AD04F3">
              <w:rPr>
                <w:color w:val="181818"/>
                <w:sz w:val="18"/>
                <w:szCs w:val="18"/>
              </w:rPr>
              <w:t xml:space="preserve">spilde­ </w:t>
            </w:r>
            <w:r w:rsidRPr="35AD04F3">
              <w:rPr>
                <w:color w:val="181818"/>
                <w:spacing w:val="-2"/>
                <w:sz w:val="18"/>
                <w:szCs w:val="18"/>
              </w:rPr>
              <w:t>vandsstrømme</w:t>
            </w:r>
          </w:p>
        </w:tc>
        <w:tc>
          <w:tcPr>
            <w:tcW w:w="3260" w:type="dxa"/>
          </w:tcPr>
          <w:p w14:paraId="6D192807" w14:textId="77777777" w:rsidR="00CC6809" w:rsidRDefault="00CC6809">
            <w:pPr>
              <w:pStyle w:val="TableParagraph"/>
              <w:rPr>
                <w:b/>
                <w:sz w:val="18"/>
              </w:rPr>
            </w:pPr>
          </w:p>
          <w:p w14:paraId="6D192808" w14:textId="77777777" w:rsidR="00CC6809" w:rsidRDefault="00CC6809">
            <w:pPr>
              <w:pStyle w:val="TableParagraph"/>
              <w:spacing w:before="61"/>
              <w:rPr>
                <w:b/>
                <w:sz w:val="18"/>
              </w:rPr>
            </w:pPr>
          </w:p>
          <w:p w14:paraId="6D192809" w14:textId="77777777" w:rsidR="00CC6809" w:rsidRDefault="00CC6809" w:rsidP="35AD04F3">
            <w:pPr>
              <w:pStyle w:val="TableParagraph"/>
              <w:ind w:left="109"/>
              <w:rPr>
                <w:sz w:val="18"/>
                <w:szCs w:val="18"/>
              </w:rPr>
            </w:pPr>
            <w:r w:rsidRPr="35AD04F3">
              <w:rPr>
                <w:color w:val="181818"/>
                <w:sz w:val="18"/>
                <w:szCs w:val="18"/>
              </w:rPr>
              <w:t>Se</w:t>
            </w:r>
            <w:r w:rsidRPr="35AD04F3">
              <w:rPr>
                <w:color w:val="181818"/>
                <w:spacing w:val="-6"/>
                <w:sz w:val="18"/>
                <w:szCs w:val="18"/>
              </w:rPr>
              <w:t xml:space="preserve"> </w:t>
            </w:r>
            <w:r w:rsidRPr="35AD04F3">
              <w:rPr>
                <w:color w:val="181818"/>
                <w:sz w:val="18"/>
                <w:szCs w:val="18"/>
              </w:rPr>
              <w:t>afsnit</w:t>
            </w:r>
            <w:r w:rsidRPr="35AD04F3">
              <w:rPr>
                <w:color w:val="181818"/>
                <w:spacing w:val="6"/>
                <w:sz w:val="18"/>
                <w:szCs w:val="18"/>
              </w:rPr>
              <w:t xml:space="preserve"> </w:t>
            </w:r>
            <w:r w:rsidRPr="35AD04F3">
              <w:rPr>
                <w:color w:val="070707"/>
                <w:spacing w:val="-2"/>
                <w:sz w:val="18"/>
                <w:szCs w:val="18"/>
              </w:rPr>
              <w:t>1.4.4.</w:t>
            </w:r>
          </w:p>
        </w:tc>
        <w:tc>
          <w:tcPr>
            <w:tcW w:w="1701" w:type="dxa"/>
            <w:tcBorders>
              <w:right w:val="double" w:sz="4" w:space="0" w:color="000000"/>
            </w:tcBorders>
          </w:tcPr>
          <w:p w14:paraId="6D19280A" w14:textId="77777777" w:rsidR="00CC6809" w:rsidRPr="0055382A" w:rsidRDefault="00CC6809" w:rsidP="35AD04F3">
            <w:pPr>
              <w:pStyle w:val="TableParagraph"/>
              <w:spacing w:before="52" w:line="247" w:lineRule="auto"/>
              <w:ind w:left="117" w:right="-29" w:firstLine="2"/>
              <w:jc w:val="both"/>
              <w:rPr>
                <w:sz w:val="18"/>
                <w:szCs w:val="18"/>
                <w:lang w:val="da-DK"/>
              </w:rPr>
            </w:pPr>
            <w:r w:rsidRPr="0055382A">
              <w:rPr>
                <w:color w:val="181818"/>
                <w:sz w:val="18"/>
                <w:szCs w:val="18"/>
                <w:lang w:val="da-DK"/>
              </w:rPr>
              <w:t xml:space="preserve">Anvendeligheden i eksi­ sterende anlæg kan være begrænset af vandopsam­ lingssystemets udform­ </w:t>
            </w:r>
            <w:r w:rsidRPr="0055382A">
              <w:rPr>
                <w:color w:val="181818"/>
                <w:spacing w:val="-2"/>
                <w:sz w:val="18"/>
                <w:szCs w:val="18"/>
                <w:lang w:val="da-DK"/>
              </w:rPr>
              <w:t>ning.</w:t>
            </w:r>
          </w:p>
        </w:tc>
        <w:tc>
          <w:tcPr>
            <w:tcW w:w="2410" w:type="dxa"/>
            <w:tcBorders>
              <w:top w:val="double" w:sz="4" w:space="0" w:color="000000"/>
              <w:left w:val="double" w:sz="4" w:space="0" w:color="000000"/>
              <w:bottom w:val="double" w:sz="4" w:space="0" w:color="000000"/>
              <w:right w:val="double" w:sz="4" w:space="0" w:color="000000"/>
            </w:tcBorders>
          </w:tcPr>
          <w:p w14:paraId="190449BB" w14:textId="77777777" w:rsidR="00CC6809" w:rsidRPr="0055382A" w:rsidRDefault="00CC6809" w:rsidP="35AD04F3">
            <w:pPr>
              <w:pStyle w:val="TableParagraph"/>
              <w:spacing w:before="52" w:line="247" w:lineRule="auto"/>
              <w:ind w:left="117" w:right="-29" w:firstLine="2"/>
              <w:jc w:val="both"/>
              <w:rPr>
                <w:color w:val="181818"/>
                <w:sz w:val="18"/>
                <w:szCs w:val="18"/>
                <w:lang w:val="da-DK"/>
              </w:rPr>
            </w:pPr>
          </w:p>
        </w:tc>
      </w:tr>
      <w:tr w:rsidR="00CC6809" w:rsidRPr="00B41B04" w14:paraId="6D192817" w14:textId="4DAA40C4" w:rsidTr="00CC6809">
        <w:trPr>
          <w:trHeight w:val="1768"/>
        </w:trPr>
        <w:tc>
          <w:tcPr>
            <w:tcW w:w="363" w:type="dxa"/>
            <w:tcBorders>
              <w:left w:val="nil"/>
            </w:tcBorders>
          </w:tcPr>
          <w:p w14:paraId="6D19280C" w14:textId="77777777" w:rsidR="00CC6809" w:rsidRPr="0055382A" w:rsidRDefault="00CC6809">
            <w:pPr>
              <w:pStyle w:val="TableParagraph"/>
              <w:rPr>
                <w:b/>
                <w:sz w:val="13"/>
                <w:lang w:val="da-DK"/>
              </w:rPr>
            </w:pPr>
          </w:p>
          <w:p w14:paraId="6D19280D" w14:textId="77777777" w:rsidR="00CC6809" w:rsidRPr="0055382A" w:rsidRDefault="00CC6809">
            <w:pPr>
              <w:pStyle w:val="TableParagraph"/>
              <w:rPr>
                <w:b/>
                <w:sz w:val="13"/>
                <w:lang w:val="da-DK"/>
              </w:rPr>
            </w:pPr>
          </w:p>
          <w:p w14:paraId="6D19280E" w14:textId="77777777" w:rsidR="00CC6809" w:rsidRPr="0055382A" w:rsidRDefault="00CC6809">
            <w:pPr>
              <w:pStyle w:val="TableParagraph"/>
              <w:rPr>
                <w:b/>
                <w:sz w:val="13"/>
                <w:lang w:val="da-DK"/>
              </w:rPr>
            </w:pPr>
          </w:p>
          <w:p w14:paraId="6D19280F" w14:textId="77777777" w:rsidR="00CC6809" w:rsidRPr="0055382A" w:rsidRDefault="00CC6809">
            <w:pPr>
              <w:pStyle w:val="TableParagraph"/>
              <w:spacing w:before="144"/>
              <w:rPr>
                <w:b/>
                <w:sz w:val="13"/>
                <w:lang w:val="da-DK"/>
              </w:rPr>
            </w:pPr>
          </w:p>
          <w:p w14:paraId="6D192810" w14:textId="77777777" w:rsidR="00CC6809" w:rsidRDefault="00CC6809">
            <w:pPr>
              <w:pStyle w:val="TableParagraph"/>
              <w:ind w:left="9" w:right="97"/>
              <w:jc w:val="center"/>
              <w:rPr>
                <w:sz w:val="13"/>
              </w:rPr>
            </w:pPr>
            <w:r>
              <w:rPr>
                <w:color w:val="181818"/>
                <w:spacing w:val="-5"/>
                <w:w w:val="105"/>
                <w:sz w:val="13"/>
              </w:rPr>
              <w:t>C.</w:t>
            </w:r>
          </w:p>
        </w:tc>
        <w:tc>
          <w:tcPr>
            <w:tcW w:w="1417" w:type="dxa"/>
          </w:tcPr>
          <w:p w14:paraId="6D192811" w14:textId="77777777" w:rsidR="00CC6809" w:rsidRPr="0055382A" w:rsidRDefault="00CC6809">
            <w:pPr>
              <w:pStyle w:val="TableParagraph"/>
              <w:rPr>
                <w:b/>
                <w:sz w:val="18"/>
                <w:lang w:val="da-DK"/>
              </w:rPr>
            </w:pPr>
          </w:p>
          <w:p w14:paraId="6D192812" w14:textId="77777777" w:rsidR="00CC6809" w:rsidRPr="0055382A" w:rsidRDefault="00CC6809">
            <w:pPr>
              <w:pStyle w:val="TableParagraph"/>
              <w:spacing w:before="171"/>
              <w:rPr>
                <w:b/>
                <w:sz w:val="18"/>
                <w:lang w:val="da-DK"/>
              </w:rPr>
            </w:pPr>
          </w:p>
          <w:p w14:paraId="6D192813" w14:textId="77777777" w:rsidR="00CC6809" w:rsidRPr="0055382A" w:rsidRDefault="00CC6809" w:rsidP="35AD04F3">
            <w:pPr>
              <w:pStyle w:val="TableParagraph"/>
              <w:spacing w:line="244" w:lineRule="auto"/>
              <w:ind w:left="108" w:right="48"/>
              <w:rPr>
                <w:sz w:val="18"/>
                <w:szCs w:val="18"/>
                <w:lang w:val="da-DK"/>
              </w:rPr>
            </w:pPr>
            <w:r w:rsidRPr="0055382A">
              <w:rPr>
                <w:color w:val="181818"/>
                <w:sz w:val="18"/>
                <w:szCs w:val="18"/>
                <w:lang w:val="da-DK"/>
              </w:rPr>
              <w:t>Genbrug og/eller gen­ anvendelse af vand</w:t>
            </w:r>
          </w:p>
        </w:tc>
        <w:tc>
          <w:tcPr>
            <w:tcW w:w="3260" w:type="dxa"/>
          </w:tcPr>
          <w:p w14:paraId="6D192814" w14:textId="77777777" w:rsidR="00CC6809" w:rsidRPr="0055382A" w:rsidRDefault="00CC6809">
            <w:pPr>
              <w:pStyle w:val="TableParagraph"/>
              <w:spacing w:before="162"/>
              <w:rPr>
                <w:b/>
                <w:sz w:val="18"/>
                <w:lang w:val="da-DK"/>
              </w:rPr>
            </w:pPr>
          </w:p>
          <w:p w14:paraId="6D192815" w14:textId="77777777" w:rsidR="00CC6809" w:rsidRPr="0055382A" w:rsidRDefault="00CC6809">
            <w:pPr>
              <w:pStyle w:val="TableParagraph"/>
              <w:spacing w:line="249" w:lineRule="auto"/>
              <w:ind w:left="111" w:right="85" w:hanging="3"/>
              <w:jc w:val="both"/>
              <w:rPr>
                <w:sz w:val="18"/>
                <w:lang w:val="da-DK"/>
              </w:rPr>
            </w:pPr>
            <w:r w:rsidRPr="0055382A">
              <w:rPr>
                <w:color w:val="181818"/>
                <w:sz w:val="18"/>
                <w:lang w:val="da-DK"/>
              </w:rPr>
              <w:t xml:space="preserve">Vandstrømme (f.eks. procesvand, </w:t>
            </w:r>
            <w:r w:rsidRPr="0055382A">
              <w:rPr>
                <w:color w:val="2D2D2D"/>
                <w:sz w:val="18"/>
                <w:lang w:val="da-DK"/>
              </w:rPr>
              <w:t xml:space="preserve">spildevand </w:t>
            </w:r>
            <w:r w:rsidRPr="0055382A">
              <w:rPr>
                <w:color w:val="181818"/>
                <w:sz w:val="18"/>
                <w:lang w:val="da-DK"/>
              </w:rPr>
              <w:t xml:space="preserve">fra våd­ skrubning eller kølevand) genbruges og/eller genan­ vendes i lukkede eller </w:t>
            </w:r>
            <w:r w:rsidRPr="0055382A">
              <w:rPr>
                <w:color w:val="070707"/>
                <w:sz w:val="18"/>
                <w:lang w:val="da-DK"/>
              </w:rPr>
              <w:t xml:space="preserve">halvlukkede </w:t>
            </w:r>
            <w:r w:rsidRPr="0055382A">
              <w:rPr>
                <w:color w:val="181818"/>
                <w:sz w:val="18"/>
                <w:lang w:val="da-DK"/>
              </w:rPr>
              <w:t>kredsløb, om nød­ vendigt efter behandling (se BAT 36).</w:t>
            </w:r>
          </w:p>
        </w:tc>
        <w:tc>
          <w:tcPr>
            <w:tcW w:w="1701" w:type="dxa"/>
            <w:tcBorders>
              <w:right w:val="double" w:sz="4" w:space="0" w:color="000000"/>
            </w:tcBorders>
          </w:tcPr>
          <w:p w14:paraId="6D192816" w14:textId="77777777" w:rsidR="00CC6809" w:rsidRPr="0055382A" w:rsidRDefault="00CC6809">
            <w:pPr>
              <w:pStyle w:val="TableParagraph"/>
              <w:spacing w:before="56" w:line="247" w:lineRule="auto"/>
              <w:ind w:left="119" w:right="-29"/>
              <w:jc w:val="both"/>
              <w:rPr>
                <w:sz w:val="18"/>
                <w:lang w:val="da-DK"/>
              </w:rPr>
            </w:pPr>
            <w:r w:rsidRPr="0055382A">
              <w:rPr>
                <w:color w:val="181818"/>
                <w:sz w:val="18"/>
                <w:lang w:val="da-DK"/>
              </w:rPr>
              <w:t xml:space="preserve">Omfanget af genbrug og/ eller genanvendelse </w:t>
            </w:r>
            <w:r w:rsidRPr="0055382A">
              <w:rPr>
                <w:color w:val="2D2D2D"/>
                <w:sz w:val="18"/>
                <w:lang w:val="da-DK"/>
              </w:rPr>
              <w:t xml:space="preserve">af </w:t>
            </w:r>
            <w:r w:rsidRPr="0055382A">
              <w:rPr>
                <w:color w:val="181818"/>
                <w:sz w:val="18"/>
                <w:lang w:val="da-DK"/>
              </w:rPr>
              <w:t xml:space="preserve">vand er </w:t>
            </w:r>
            <w:r w:rsidRPr="0055382A">
              <w:rPr>
                <w:color w:val="070707"/>
                <w:sz w:val="18"/>
                <w:lang w:val="da-DK"/>
              </w:rPr>
              <w:t xml:space="preserve">begrænset </w:t>
            </w:r>
            <w:r w:rsidRPr="0055382A">
              <w:rPr>
                <w:color w:val="181818"/>
                <w:sz w:val="18"/>
                <w:lang w:val="da-DK"/>
              </w:rPr>
              <w:t xml:space="preserve">af an­ </w:t>
            </w:r>
            <w:r w:rsidRPr="0055382A">
              <w:rPr>
                <w:color w:val="070707"/>
                <w:sz w:val="18"/>
                <w:lang w:val="da-DK"/>
              </w:rPr>
              <w:t>læggets</w:t>
            </w:r>
            <w:r w:rsidRPr="0055382A">
              <w:rPr>
                <w:color w:val="070707"/>
                <w:spacing w:val="-4"/>
                <w:sz w:val="18"/>
                <w:lang w:val="da-DK"/>
              </w:rPr>
              <w:t xml:space="preserve"> </w:t>
            </w:r>
            <w:r w:rsidRPr="0055382A">
              <w:rPr>
                <w:color w:val="181818"/>
                <w:sz w:val="18"/>
                <w:lang w:val="da-DK"/>
              </w:rPr>
              <w:t xml:space="preserve">vandbalance, ind­ holdet af urenheder og/el­ </w:t>
            </w:r>
            <w:r w:rsidRPr="0055382A">
              <w:rPr>
                <w:color w:val="070707"/>
                <w:sz w:val="18"/>
                <w:lang w:val="da-DK"/>
              </w:rPr>
              <w:t xml:space="preserve">ler </w:t>
            </w:r>
            <w:r w:rsidRPr="0055382A">
              <w:rPr>
                <w:color w:val="181818"/>
                <w:sz w:val="18"/>
                <w:lang w:val="da-DK"/>
              </w:rPr>
              <w:t xml:space="preserve">vandstrømmenes </w:t>
            </w:r>
            <w:r w:rsidRPr="0055382A">
              <w:rPr>
                <w:color w:val="181818"/>
                <w:spacing w:val="-2"/>
                <w:sz w:val="18"/>
                <w:lang w:val="da-DK"/>
              </w:rPr>
              <w:t>egenskaber.</w:t>
            </w:r>
          </w:p>
        </w:tc>
        <w:tc>
          <w:tcPr>
            <w:tcW w:w="2410" w:type="dxa"/>
            <w:tcBorders>
              <w:top w:val="double" w:sz="4" w:space="0" w:color="000000"/>
              <w:left w:val="double" w:sz="4" w:space="0" w:color="000000"/>
              <w:bottom w:val="double" w:sz="4" w:space="0" w:color="000000"/>
              <w:right w:val="double" w:sz="4" w:space="0" w:color="000000"/>
            </w:tcBorders>
          </w:tcPr>
          <w:p w14:paraId="178388B4" w14:textId="77777777" w:rsidR="00CC6809" w:rsidRPr="0055382A" w:rsidRDefault="00CC6809">
            <w:pPr>
              <w:pStyle w:val="TableParagraph"/>
              <w:spacing w:before="56" w:line="247" w:lineRule="auto"/>
              <w:ind w:left="119" w:right="-29"/>
              <w:jc w:val="both"/>
              <w:rPr>
                <w:color w:val="181818"/>
                <w:sz w:val="18"/>
                <w:lang w:val="da-DK"/>
              </w:rPr>
            </w:pPr>
          </w:p>
        </w:tc>
      </w:tr>
      <w:tr w:rsidR="00CC6809" w14:paraId="6D19281F" w14:textId="7BADAB31" w:rsidTr="00CC6809">
        <w:trPr>
          <w:trHeight w:val="1127"/>
        </w:trPr>
        <w:tc>
          <w:tcPr>
            <w:tcW w:w="363" w:type="dxa"/>
            <w:tcBorders>
              <w:left w:val="nil"/>
            </w:tcBorders>
          </w:tcPr>
          <w:p w14:paraId="6D192818" w14:textId="77777777" w:rsidR="00CC6809" w:rsidRPr="0055382A" w:rsidRDefault="00CC6809">
            <w:pPr>
              <w:pStyle w:val="TableParagraph"/>
              <w:spacing w:before="108"/>
              <w:rPr>
                <w:b/>
                <w:sz w:val="21"/>
                <w:lang w:val="da-DK"/>
              </w:rPr>
            </w:pPr>
          </w:p>
          <w:p w14:paraId="6D192819" w14:textId="77777777" w:rsidR="00CC6809" w:rsidRDefault="00CC6809">
            <w:pPr>
              <w:pStyle w:val="TableParagraph"/>
              <w:ind w:left="10" w:right="97"/>
              <w:jc w:val="center"/>
              <w:rPr>
                <w:sz w:val="21"/>
              </w:rPr>
            </w:pPr>
            <w:r>
              <w:rPr>
                <w:color w:val="070707"/>
                <w:spacing w:val="-5"/>
                <w:sz w:val="21"/>
              </w:rPr>
              <w:t>d.</w:t>
            </w:r>
          </w:p>
        </w:tc>
        <w:tc>
          <w:tcPr>
            <w:tcW w:w="1417" w:type="dxa"/>
          </w:tcPr>
          <w:p w14:paraId="6D19281A" w14:textId="0D583D34" w:rsidR="00CC6809" w:rsidRPr="0055382A" w:rsidRDefault="00CC6809">
            <w:pPr>
              <w:pStyle w:val="TableParagraph"/>
              <w:spacing w:before="56" w:line="247" w:lineRule="auto"/>
              <w:ind w:left="108" w:right="96" w:firstLine="3"/>
              <w:jc w:val="both"/>
              <w:rPr>
                <w:sz w:val="18"/>
                <w:lang w:val="da-DK"/>
              </w:rPr>
            </w:pPr>
            <w:r w:rsidRPr="0055382A">
              <w:rPr>
                <w:color w:val="181818"/>
                <w:spacing w:val="-4"/>
                <w:sz w:val="18"/>
                <w:lang w:val="da-DK"/>
              </w:rPr>
              <w:t>Forebyggelse</w:t>
            </w:r>
            <w:r w:rsidRPr="0055382A">
              <w:rPr>
                <w:color w:val="181818"/>
                <w:spacing w:val="-1"/>
                <w:sz w:val="18"/>
                <w:lang w:val="da-DK"/>
              </w:rPr>
              <w:t xml:space="preserve"> </w:t>
            </w:r>
            <w:r w:rsidRPr="0055382A">
              <w:rPr>
                <w:color w:val="181818"/>
                <w:spacing w:val="-4"/>
                <w:sz w:val="18"/>
                <w:lang w:val="da-DK"/>
              </w:rPr>
              <w:t>af</w:t>
            </w:r>
            <w:r w:rsidRPr="0055382A">
              <w:rPr>
                <w:color w:val="181818"/>
                <w:spacing w:val="-7"/>
                <w:sz w:val="18"/>
                <w:lang w:val="da-DK"/>
              </w:rPr>
              <w:t xml:space="preserve"> </w:t>
            </w:r>
            <w:r w:rsidRPr="0055382A">
              <w:rPr>
                <w:color w:val="181818"/>
                <w:spacing w:val="-4"/>
                <w:sz w:val="18"/>
                <w:lang w:val="da-DK"/>
              </w:rPr>
              <w:t>spilde</w:t>
            </w:r>
            <w:r w:rsidRPr="0055382A">
              <w:rPr>
                <w:color w:val="181818"/>
                <w:w w:val="105"/>
                <w:sz w:val="18"/>
                <w:lang w:val="da-DK"/>
              </w:rPr>
              <w:t>vandsproduktion fra proces- og opbeva</w:t>
            </w:r>
            <w:r w:rsidRPr="0055382A">
              <w:rPr>
                <w:color w:val="181818"/>
                <w:spacing w:val="-2"/>
                <w:w w:val="105"/>
                <w:sz w:val="18"/>
                <w:lang w:val="da-DK"/>
              </w:rPr>
              <w:t>ringsområder</w:t>
            </w:r>
          </w:p>
        </w:tc>
        <w:tc>
          <w:tcPr>
            <w:tcW w:w="3260" w:type="dxa"/>
          </w:tcPr>
          <w:p w14:paraId="6D19281B" w14:textId="77777777" w:rsidR="00CC6809" w:rsidRPr="0055382A" w:rsidRDefault="00CC6809">
            <w:pPr>
              <w:pStyle w:val="TableParagraph"/>
              <w:spacing w:before="166"/>
              <w:rPr>
                <w:b/>
                <w:sz w:val="18"/>
                <w:lang w:val="da-DK"/>
              </w:rPr>
            </w:pPr>
          </w:p>
          <w:p w14:paraId="6D19281C" w14:textId="77777777" w:rsidR="00CC6809" w:rsidRDefault="00CC6809">
            <w:pPr>
              <w:pStyle w:val="TableParagraph"/>
              <w:ind w:left="109"/>
              <w:rPr>
                <w:sz w:val="18"/>
                <w:szCs w:val="18"/>
              </w:rPr>
            </w:pPr>
            <w:r w:rsidRPr="1B4E1884">
              <w:rPr>
                <w:color w:val="181818"/>
                <w:sz w:val="18"/>
                <w:szCs w:val="18"/>
              </w:rPr>
              <w:t>Se</w:t>
            </w:r>
            <w:r w:rsidRPr="1B4E1884">
              <w:rPr>
                <w:color w:val="181818"/>
                <w:spacing w:val="-12"/>
                <w:sz w:val="18"/>
                <w:szCs w:val="18"/>
              </w:rPr>
              <w:t xml:space="preserve"> </w:t>
            </w:r>
            <w:r w:rsidRPr="1B4E1884">
              <w:rPr>
                <w:color w:val="181818"/>
                <w:sz w:val="18"/>
                <w:szCs w:val="18"/>
              </w:rPr>
              <w:t>BAT</w:t>
            </w:r>
            <w:r w:rsidRPr="1B4E1884">
              <w:rPr>
                <w:color w:val="181818"/>
                <w:spacing w:val="-5"/>
                <w:sz w:val="18"/>
                <w:szCs w:val="18"/>
              </w:rPr>
              <w:t xml:space="preserve"> </w:t>
            </w:r>
            <w:r w:rsidRPr="1B4E1884">
              <w:rPr>
                <w:color w:val="070707"/>
                <w:sz w:val="18"/>
                <w:szCs w:val="18"/>
              </w:rPr>
              <w:t>4</w:t>
            </w:r>
            <w:r w:rsidRPr="1B4E1884">
              <w:rPr>
                <w:color w:val="070707"/>
                <w:spacing w:val="-11"/>
                <w:sz w:val="18"/>
                <w:szCs w:val="18"/>
              </w:rPr>
              <w:t xml:space="preserve"> </w:t>
            </w:r>
            <w:r w:rsidRPr="1B4E1884">
              <w:rPr>
                <w:color w:val="181818"/>
                <w:spacing w:val="-5"/>
                <w:sz w:val="18"/>
                <w:szCs w:val="18"/>
              </w:rPr>
              <w:t>b.</w:t>
            </w:r>
          </w:p>
        </w:tc>
        <w:tc>
          <w:tcPr>
            <w:tcW w:w="1701" w:type="dxa"/>
            <w:tcBorders>
              <w:right w:val="double" w:sz="4" w:space="0" w:color="000000"/>
            </w:tcBorders>
          </w:tcPr>
          <w:p w14:paraId="6D19281D" w14:textId="77777777" w:rsidR="00CC6809" w:rsidRDefault="00CC6809">
            <w:pPr>
              <w:pStyle w:val="TableParagraph"/>
              <w:spacing w:before="166"/>
              <w:rPr>
                <w:b/>
                <w:sz w:val="18"/>
              </w:rPr>
            </w:pPr>
          </w:p>
          <w:p w14:paraId="6D19281E" w14:textId="77777777" w:rsidR="00CC6809" w:rsidRDefault="00CC6809">
            <w:pPr>
              <w:pStyle w:val="TableParagraph"/>
              <w:ind w:left="123"/>
              <w:rPr>
                <w:sz w:val="18"/>
                <w:szCs w:val="18"/>
              </w:rPr>
            </w:pPr>
            <w:r w:rsidRPr="1B4E1884">
              <w:rPr>
                <w:color w:val="181818"/>
                <w:sz w:val="18"/>
                <w:szCs w:val="18"/>
              </w:rPr>
              <w:t>Kan</w:t>
            </w:r>
            <w:r w:rsidRPr="1B4E1884">
              <w:rPr>
                <w:color w:val="181818"/>
                <w:spacing w:val="3"/>
                <w:sz w:val="18"/>
                <w:szCs w:val="18"/>
              </w:rPr>
              <w:t xml:space="preserve"> </w:t>
            </w:r>
            <w:r w:rsidRPr="1B4E1884">
              <w:rPr>
                <w:color w:val="2D2D2D"/>
                <w:sz w:val="18"/>
                <w:szCs w:val="18"/>
              </w:rPr>
              <w:t>anvendes</w:t>
            </w:r>
            <w:r w:rsidRPr="1B4E1884">
              <w:rPr>
                <w:color w:val="2D2D2D"/>
                <w:spacing w:val="-3"/>
                <w:sz w:val="18"/>
                <w:szCs w:val="18"/>
              </w:rPr>
              <w:t xml:space="preserve"> </w:t>
            </w:r>
            <w:r w:rsidRPr="1B4E1884">
              <w:rPr>
                <w:color w:val="181818"/>
                <w:spacing w:val="-2"/>
                <w:sz w:val="18"/>
                <w:szCs w:val="18"/>
              </w:rPr>
              <w:t>generelt.</w:t>
            </w:r>
          </w:p>
        </w:tc>
        <w:tc>
          <w:tcPr>
            <w:tcW w:w="2410" w:type="dxa"/>
            <w:tcBorders>
              <w:top w:val="double" w:sz="4" w:space="0" w:color="000000"/>
              <w:left w:val="double" w:sz="4" w:space="0" w:color="000000"/>
              <w:bottom w:val="double" w:sz="4" w:space="0" w:color="000000"/>
              <w:right w:val="double" w:sz="4" w:space="0" w:color="000000"/>
            </w:tcBorders>
          </w:tcPr>
          <w:p w14:paraId="508D61CC" w14:textId="77777777" w:rsidR="00CC6809" w:rsidRDefault="00CC6809">
            <w:pPr>
              <w:pStyle w:val="TableParagraph"/>
              <w:spacing w:before="166"/>
              <w:rPr>
                <w:b/>
                <w:sz w:val="18"/>
              </w:rPr>
            </w:pPr>
          </w:p>
        </w:tc>
      </w:tr>
      <w:tr w:rsidR="00CC6809" w14:paraId="7CF07A20" w14:textId="77777777" w:rsidTr="00CC6809">
        <w:trPr>
          <w:trHeight w:val="1127"/>
        </w:trPr>
        <w:tc>
          <w:tcPr>
            <w:tcW w:w="363" w:type="dxa"/>
            <w:tcBorders>
              <w:left w:val="nil"/>
            </w:tcBorders>
          </w:tcPr>
          <w:p w14:paraId="27D344F6" w14:textId="77777777" w:rsidR="00CC6809" w:rsidRDefault="00CC6809" w:rsidP="00CC6809">
            <w:pPr>
              <w:pStyle w:val="TableParagraph"/>
              <w:spacing w:before="7"/>
              <w:rPr>
                <w:b/>
                <w:sz w:val="20"/>
              </w:rPr>
            </w:pPr>
          </w:p>
          <w:p w14:paraId="26871996" w14:textId="6F09698E" w:rsidR="00CC6809" w:rsidRPr="0055382A" w:rsidRDefault="00CC6809" w:rsidP="00CC6809">
            <w:pPr>
              <w:pStyle w:val="TableParagraph"/>
              <w:spacing w:before="108"/>
              <w:rPr>
                <w:b/>
                <w:sz w:val="21"/>
                <w:lang w:val="da-DK"/>
              </w:rPr>
            </w:pPr>
            <w:r>
              <w:rPr>
                <w:color w:val="151515"/>
                <w:spacing w:val="-5"/>
                <w:sz w:val="20"/>
              </w:rPr>
              <w:t>e.</w:t>
            </w:r>
          </w:p>
        </w:tc>
        <w:tc>
          <w:tcPr>
            <w:tcW w:w="1417" w:type="dxa"/>
          </w:tcPr>
          <w:p w14:paraId="27ED44FE" w14:textId="485023B5" w:rsidR="00CC6809" w:rsidRPr="0055382A" w:rsidRDefault="00CC6809" w:rsidP="00CC6809">
            <w:pPr>
              <w:pStyle w:val="TableParagraph"/>
              <w:spacing w:before="56" w:line="247" w:lineRule="auto"/>
              <w:ind w:left="108" w:right="96" w:firstLine="3"/>
              <w:rPr>
                <w:color w:val="181818"/>
                <w:spacing w:val="-4"/>
                <w:sz w:val="18"/>
                <w:lang w:val="da-DK"/>
              </w:rPr>
            </w:pPr>
            <w:r w:rsidRPr="0055382A">
              <w:rPr>
                <w:color w:val="151515"/>
                <w:sz w:val="18"/>
                <w:lang w:val="da-DK"/>
              </w:rPr>
              <w:t xml:space="preserve">Anvendelse af afstøvningssystemer til tørt </w:t>
            </w:r>
            <w:r w:rsidRPr="0055382A">
              <w:rPr>
                <w:color w:val="151515"/>
                <w:spacing w:val="-4"/>
                <w:sz w:val="18"/>
                <w:lang w:val="da-DK"/>
              </w:rPr>
              <w:t>støv</w:t>
            </w:r>
          </w:p>
        </w:tc>
        <w:tc>
          <w:tcPr>
            <w:tcW w:w="3260" w:type="dxa"/>
          </w:tcPr>
          <w:p w14:paraId="547C9246" w14:textId="03DDC0E6" w:rsidR="00CC6809" w:rsidRPr="0055382A" w:rsidRDefault="00CC6809" w:rsidP="00CC6809">
            <w:pPr>
              <w:pStyle w:val="TableParagraph"/>
              <w:spacing w:before="166"/>
              <w:rPr>
                <w:b/>
                <w:sz w:val="18"/>
                <w:lang w:val="da-DK"/>
              </w:rPr>
            </w:pPr>
            <w:r w:rsidRPr="00342F1F">
              <w:rPr>
                <w:color w:val="151515"/>
                <w:sz w:val="18"/>
                <w:szCs w:val="18"/>
                <w:lang w:val="da-DK"/>
              </w:rPr>
              <w:t>Dette</w:t>
            </w:r>
            <w:r w:rsidRPr="00342F1F">
              <w:rPr>
                <w:color w:val="151515"/>
                <w:spacing w:val="40"/>
                <w:sz w:val="18"/>
                <w:szCs w:val="18"/>
                <w:lang w:val="da-DK"/>
              </w:rPr>
              <w:t xml:space="preserve"> </w:t>
            </w:r>
            <w:r w:rsidRPr="00342F1F">
              <w:rPr>
                <w:color w:val="151515"/>
                <w:sz w:val="18"/>
                <w:szCs w:val="18"/>
                <w:lang w:val="da-DK"/>
              </w:rPr>
              <w:t>omfatter</w:t>
            </w:r>
            <w:r w:rsidRPr="00342F1F">
              <w:rPr>
                <w:color w:val="151515"/>
                <w:spacing w:val="40"/>
                <w:sz w:val="18"/>
                <w:szCs w:val="18"/>
                <w:lang w:val="da-DK"/>
              </w:rPr>
              <w:t xml:space="preserve"> </w:t>
            </w:r>
            <w:r w:rsidRPr="00342F1F">
              <w:rPr>
                <w:color w:val="151515"/>
                <w:sz w:val="18"/>
                <w:szCs w:val="18"/>
                <w:lang w:val="da-DK"/>
              </w:rPr>
              <w:t>teknikker</w:t>
            </w:r>
            <w:r w:rsidRPr="00342F1F">
              <w:rPr>
                <w:color w:val="151515"/>
                <w:spacing w:val="40"/>
                <w:sz w:val="18"/>
                <w:szCs w:val="18"/>
                <w:lang w:val="da-DK"/>
              </w:rPr>
              <w:t xml:space="preserve"> </w:t>
            </w:r>
            <w:r w:rsidRPr="00342F1F">
              <w:rPr>
                <w:color w:val="151515"/>
                <w:sz w:val="18"/>
                <w:szCs w:val="18"/>
                <w:lang w:val="da-DK"/>
              </w:rPr>
              <w:t>såsom</w:t>
            </w:r>
            <w:r w:rsidRPr="00342F1F">
              <w:rPr>
                <w:color w:val="151515"/>
                <w:spacing w:val="40"/>
                <w:sz w:val="18"/>
                <w:szCs w:val="18"/>
                <w:lang w:val="da-DK"/>
              </w:rPr>
              <w:t xml:space="preserve"> </w:t>
            </w:r>
            <w:r w:rsidRPr="00342F1F">
              <w:rPr>
                <w:color w:val="151515"/>
                <w:sz w:val="18"/>
                <w:szCs w:val="18"/>
                <w:lang w:val="da-DK"/>
              </w:rPr>
              <w:t>posefiltre</w:t>
            </w:r>
            <w:r w:rsidRPr="00342F1F">
              <w:rPr>
                <w:color w:val="151515"/>
                <w:spacing w:val="40"/>
                <w:sz w:val="18"/>
                <w:szCs w:val="18"/>
                <w:lang w:val="da-DK"/>
              </w:rPr>
              <w:t xml:space="preserve"> </w:t>
            </w:r>
            <w:r w:rsidRPr="00342F1F">
              <w:rPr>
                <w:color w:val="151515"/>
                <w:sz w:val="18"/>
                <w:szCs w:val="18"/>
                <w:lang w:val="da-DK"/>
              </w:rPr>
              <w:t>og</w:t>
            </w:r>
            <w:r w:rsidRPr="00342F1F">
              <w:rPr>
                <w:color w:val="151515"/>
                <w:spacing w:val="40"/>
                <w:sz w:val="18"/>
                <w:szCs w:val="18"/>
                <w:lang w:val="da-DK"/>
              </w:rPr>
              <w:t xml:space="preserve"> </w:t>
            </w:r>
            <w:r w:rsidRPr="00342F1F">
              <w:rPr>
                <w:color w:val="151515"/>
                <w:sz w:val="18"/>
                <w:szCs w:val="18"/>
                <w:lang w:val="da-DK"/>
              </w:rPr>
              <w:t xml:space="preserve">tørre ESP'er (se afsnit </w:t>
            </w:r>
            <w:r w:rsidRPr="00342F1F">
              <w:rPr>
                <w:color w:val="030303"/>
                <w:sz w:val="18"/>
                <w:szCs w:val="18"/>
                <w:lang w:val="da-DK"/>
              </w:rPr>
              <w:t>1.4.3).</w:t>
            </w:r>
          </w:p>
        </w:tc>
        <w:tc>
          <w:tcPr>
            <w:tcW w:w="1701" w:type="dxa"/>
            <w:tcBorders>
              <w:right w:val="double" w:sz="4" w:space="0" w:color="000000"/>
            </w:tcBorders>
          </w:tcPr>
          <w:p w14:paraId="6D3DD72C" w14:textId="77777777" w:rsidR="00CC6809" w:rsidRPr="00342F1F" w:rsidRDefault="00CC6809" w:rsidP="00CC6809">
            <w:pPr>
              <w:pStyle w:val="TableParagraph"/>
              <w:spacing w:before="44"/>
              <w:rPr>
                <w:b/>
                <w:sz w:val="18"/>
                <w:lang w:val="da-DK"/>
              </w:rPr>
            </w:pPr>
          </w:p>
          <w:p w14:paraId="4A0464A4" w14:textId="7874A5D9" w:rsidR="00CC6809" w:rsidRDefault="00CC6809" w:rsidP="00CC6809">
            <w:pPr>
              <w:pStyle w:val="TableParagraph"/>
              <w:spacing w:before="166"/>
              <w:rPr>
                <w:b/>
                <w:sz w:val="18"/>
              </w:rPr>
            </w:pPr>
            <w:r w:rsidRPr="1B4E1884">
              <w:rPr>
                <w:color w:val="151515"/>
                <w:sz w:val="18"/>
                <w:szCs w:val="18"/>
              </w:rPr>
              <w:t>Kan</w:t>
            </w:r>
            <w:r w:rsidRPr="1B4E1884">
              <w:rPr>
                <w:color w:val="151515"/>
                <w:spacing w:val="3"/>
                <w:sz w:val="18"/>
                <w:szCs w:val="18"/>
              </w:rPr>
              <w:t xml:space="preserve"> </w:t>
            </w:r>
            <w:r w:rsidRPr="1B4E1884">
              <w:rPr>
                <w:color w:val="282828"/>
                <w:sz w:val="18"/>
                <w:szCs w:val="18"/>
              </w:rPr>
              <w:t>anvendes</w:t>
            </w:r>
            <w:r w:rsidRPr="1B4E1884">
              <w:rPr>
                <w:color w:val="282828"/>
                <w:spacing w:val="-3"/>
                <w:sz w:val="18"/>
                <w:szCs w:val="18"/>
              </w:rPr>
              <w:t xml:space="preserve"> </w:t>
            </w:r>
            <w:r w:rsidRPr="1B4E1884">
              <w:rPr>
                <w:color w:val="151515"/>
                <w:spacing w:val="-2"/>
                <w:sz w:val="18"/>
                <w:szCs w:val="18"/>
              </w:rPr>
              <w:t>generelt.</w:t>
            </w:r>
          </w:p>
        </w:tc>
        <w:tc>
          <w:tcPr>
            <w:tcW w:w="2410" w:type="dxa"/>
            <w:tcBorders>
              <w:top w:val="double" w:sz="4" w:space="0" w:color="000000"/>
              <w:left w:val="double" w:sz="4" w:space="0" w:color="000000"/>
              <w:bottom w:val="double" w:sz="4" w:space="0" w:color="000000"/>
              <w:right w:val="double" w:sz="4" w:space="0" w:color="000000"/>
            </w:tcBorders>
          </w:tcPr>
          <w:p w14:paraId="2595BFEC" w14:textId="77777777" w:rsidR="00CC6809" w:rsidRDefault="00CC6809" w:rsidP="00CC6809">
            <w:pPr>
              <w:pStyle w:val="TableParagraph"/>
              <w:spacing w:before="166"/>
              <w:rPr>
                <w:b/>
                <w:sz w:val="18"/>
              </w:rPr>
            </w:pPr>
          </w:p>
        </w:tc>
      </w:tr>
      <w:tr w:rsidR="00CC6809" w14:paraId="31E72474" w14:textId="77777777" w:rsidTr="00CC6809">
        <w:trPr>
          <w:trHeight w:val="1127"/>
        </w:trPr>
        <w:tc>
          <w:tcPr>
            <w:tcW w:w="363" w:type="dxa"/>
            <w:tcBorders>
              <w:left w:val="nil"/>
            </w:tcBorders>
          </w:tcPr>
          <w:p w14:paraId="0B6E3563" w14:textId="77777777" w:rsidR="00CC6809" w:rsidRDefault="00CC6809" w:rsidP="00CC6809">
            <w:pPr>
              <w:pStyle w:val="TableParagraph"/>
              <w:spacing w:before="47"/>
              <w:rPr>
                <w:b/>
                <w:sz w:val="18"/>
              </w:rPr>
            </w:pPr>
          </w:p>
          <w:p w14:paraId="535BE696" w14:textId="1E02C6C6" w:rsidR="00CC6809" w:rsidRDefault="00CC6809" w:rsidP="00CC6809">
            <w:pPr>
              <w:pStyle w:val="Brdtekst"/>
              <w:spacing w:before="7"/>
              <w:rPr>
                <w:b/>
                <w:sz w:val="20"/>
              </w:rPr>
            </w:pPr>
            <w:r>
              <w:rPr>
                <w:color w:val="151515"/>
                <w:spacing w:val="-5"/>
              </w:rPr>
              <w:t>f.</w:t>
            </w:r>
          </w:p>
        </w:tc>
        <w:tc>
          <w:tcPr>
            <w:tcW w:w="1417" w:type="dxa"/>
          </w:tcPr>
          <w:p w14:paraId="07A9E0FC" w14:textId="6B90490F" w:rsidR="00CC6809" w:rsidRPr="0055382A" w:rsidRDefault="00CC6809" w:rsidP="00CC6809">
            <w:pPr>
              <w:pStyle w:val="TableParagraph"/>
              <w:spacing w:before="56" w:line="247" w:lineRule="auto"/>
              <w:ind w:left="108" w:right="96" w:firstLine="3"/>
              <w:rPr>
                <w:color w:val="151515"/>
                <w:sz w:val="18"/>
                <w:lang w:val="da-DK"/>
              </w:rPr>
            </w:pPr>
            <w:r w:rsidRPr="0055382A">
              <w:rPr>
                <w:color w:val="151515"/>
                <w:w w:val="105"/>
                <w:sz w:val="18"/>
                <w:lang w:val="da-DK"/>
              </w:rPr>
              <w:t xml:space="preserve">Separat sprøjtning </w:t>
            </w:r>
            <w:r w:rsidRPr="0055382A">
              <w:rPr>
                <w:color w:val="282828"/>
                <w:w w:val="105"/>
                <w:sz w:val="18"/>
                <w:lang w:val="da-DK"/>
              </w:rPr>
              <w:t xml:space="preserve">af </w:t>
            </w:r>
            <w:r w:rsidRPr="0055382A">
              <w:rPr>
                <w:color w:val="151515"/>
                <w:w w:val="105"/>
                <w:sz w:val="18"/>
                <w:lang w:val="da-DK"/>
              </w:rPr>
              <w:t>slippemiddel</w:t>
            </w:r>
            <w:r w:rsidRPr="0055382A">
              <w:rPr>
                <w:color w:val="151515"/>
                <w:spacing w:val="-12"/>
                <w:w w:val="105"/>
                <w:sz w:val="18"/>
                <w:lang w:val="da-DK"/>
              </w:rPr>
              <w:t xml:space="preserve"> </w:t>
            </w:r>
            <w:r w:rsidRPr="0055382A">
              <w:rPr>
                <w:color w:val="151515"/>
                <w:w w:val="105"/>
                <w:sz w:val="18"/>
                <w:lang w:val="da-DK"/>
              </w:rPr>
              <w:t>og</w:t>
            </w:r>
            <w:r w:rsidRPr="0055382A">
              <w:rPr>
                <w:color w:val="151515"/>
                <w:spacing w:val="-12"/>
                <w:w w:val="105"/>
                <w:sz w:val="18"/>
                <w:lang w:val="da-DK"/>
              </w:rPr>
              <w:t xml:space="preserve"> </w:t>
            </w:r>
            <w:r w:rsidRPr="0055382A">
              <w:rPr>
                <w:color w:val="151515"/>
                <w:w w:val="105"/>
                <w:sz w:val="18"/>
                <w:lang w:val="da-DK"/>
              </w:rPr>
              <w:t xml:space="preserve">vand </w:t>
            </w:r>
            <w:r w:rsidRPr="0055382A">
              <w:rPr>
                <w:color w:val="282828"/>
                <w:w w:val="105"/>
                <w:sz w:val="18"/>
                <w:lang w:val="da-DK"/>
              </w:rPr>
              <w:t xml:space="preserve">ved </w:t>
            </w:r>
            <w:r w:rsidRPr="0055382A">
              <w:rPr>
                <w:color w:val="151515"/>
                <w:w w:val="105"/>
                <w:sz w:val="18"/>
                <w:lang w:val="da-DK"/>
              </w:rPr>
              <w:t>højtryksstøbning</w:t>
            </w:r>
          </w:p>
        </w:tc>
        <w:tc>
          <w:tcPr>
            <w:tcW w:w="3260" w:type="dxa"/>
          </w:tcPr>
          <w:p w14:paraId="194FA7F5" w14:textId="77777777" w:rsidR="00CC6809" w:rsidRPr="0055382A" w:rsidRDefault="00CC6809" w:rsidP="00CC6809">
            <w:pPr>
              <w:pStyle w:val="TableParagraph"/>
              <w:spacing w:before="47"/>
              <w:rPr>
                <w:b/>
                <w:sz w:val="18"/>
                <w:lang w:val="da-DK"/>
              </w:rPr>
            </w:pPr>
          </w:p>
          <w:p w14:paraId="1B28EAE2" w14:textId="1FEB1DE0" w:rsidR="00CC6809" w:rsidRPr="1B4E1884" w:rsidRDefault="00CC6809" w:rsidP="00CC6809">
            <w:pPr>
              <w:pStyle w:val="TableParagraph"/>
              <w:spacing w:before="166"/>
              <w:rPr>
                <w:color w:val="151515"/>
                <w:sz w:val="18"/>
                <w:szCs w:val="18"/>
              </w:rPr>
            </w:pPr>
            <w:r w:rsidRPr="1B4E1884">
              <w:rPr>
                <w:color w:val="151515"/>
                <w:sz w:val="18"/>
                <w:szCs w:val="18"/>
              </w:rPr>
              <w:t>Se</w:t>
            </w:r>
            <w:r w:rsidRPr="1B4E1884">
              <w:rPr>
                <w:color w:val="151515"/>
                <w:spacing w:val="-6"/>
                <w:sz w:val="18"/>
                <w:szCs w:val="18"/>
              </w:rPr>
              <w:t xml:space="preserve"> </w:t>
            </w:r>
            <w:r w:rsidRPr="1B4E1884">
              <w:rPr>
                <w:color w:val="151515"/>
                <w:sz w:val="18"/>
                <w:szCs w:val="18"/>
              </w:rPr>
              <w:t>afsnit</w:t>
            </w:r>
            <w:r w:rsidRPr="1B4E1884">
              <w:rPr>
                <w:color w:val="151515"/>
                <w:spacing w:val="6"/>
                <w:sz w:val="18"/>
                <w:szCs w:val="18"/>
              </w:rPr>
              <w:t xml:space="preserve"> </w:t>
            </w:r>
            <w:r w:rsidRPr="1B4E1884">
              <w:rPr>
                <w:color w:val="151515"/>
                <w:spacing w:val="-2"/>
                <w:sz w:val="18"/>
                <w:szCs w:val="18"/>
              </w:rPr>
              <w:t>1.4.2.</w:t>
            </w:r>
          </w:p>
        </w:tc>
        <w:tc>
          <w:tcPr>
            <w:tcW w:w="1701" w:type="dxa"/>
            <w:tcBorders>
              <w:right w:val="double" w:sz="4" w:space="0" w:color="000000"/>
            </w:tcBorders>
          </w:tcPr>
          <w:p w14:paraId="19E5D2E0" w14:textId="77777777" w:rsidR="00CC6809" w:rsidRDefault="00CC6809" w:rsidP="00CC6809">
            <w:pPr>
              <w:pStyle w:val="TableParagraph"/>
              <w:spacing w:before="47"/>
              <w:rPr>
                <w:b/>
                <w:sz w:val="18"/>
              </w:rPr>
            </w:pPr>
          </w:p>
          <w:p w14:paraId="0BC79095" w14:textId="20D78D34" w:rsidR="00CC6809" w:rsidRDefault="00CC6809" w:rsidP="00CC6809">
            <w:pPr>
              <w:pStyle w:val="Brdtekst"/>
              <w:spacing w:before="44"/>
              <w:rPr>
                <w:b/>
              </w:rPr>
            </w:pPr>
            <w:r w:rsidRPr="1B4E1884">
              <w:rPr>
                <w:color w:val="151515"/>
              </w:rPr>
              <w:t>Kan</w:t>
            </w:r>
            <w:r w:rsidRPr="1B4E1884">
              <w:rPr>
                <w:color w:val="151515"/>
                <w:spacing w:val="3"/>
              </w:rPr>
              <w:t xml:space="preserve"> </w:t>
            </w:r>
            <w:r w:rsidRPr="1B4E1884">
              <w:rPr>
                <w:color w:val="151515"/>
              </w:rPr>
              <w:t>anvendes</w:t>
            </w:r>
            <w:r w:rsidRPr="1B4E1884">
              <w:rPr>
                <w:color w:val="151515"/>
                <w:spacing w:val="-3"/>
              </w:rPr>
              <w:t xml:space="preserve"> </w:t>
            </w:r>
            <w:r w:rsidRPr="1B4E1884">
              <w:rPr>
                <w:color w:val="151515"/>
                <w:spacing w:val="-2"/>
              </w:rPr>
              <w:t>generelt.</w:t>
            </w:r>
          </w:p>
        </w:tc>
        <w:tc>
          <w:tcPr>
            <w:tcW w:w="2410" w:type="dxa"/>
            <w:tcBorders>
              <w:top w:val="double" w:sz="4" w:space="0" w:color="000000"/>
              <w:left w:val="double" w:sz="4" w:space="0" w:color="000000"/>
              <w:bottom w:val="double" w:sz="4" w:space="0" w:color="000000"/>
              <w:right w:val="double" w:sz="4" w:space="0" w:color="000000"/>
            </w:tcBorders>
          </w:tcPr>
          <w:p w14:paraId="02026B9D" w14:textId="77777777" w:rsidR="00CC6809" w:rsidRDefault="00CC6809" w:rsidP="00CC6809">
            <w:pPr>
              <w:pStyle w:val="TableParagraph"/>
              <w:spacing w:before="166"/>
              <w:rPr>
                <w:b/>
                <w:sz w:val="18"/>
              </w:rPr>
            </w:pPr>
          </w:p>
        </w:tc>
      </w:tr>
      <w:tr w:rsidR="00CC6809" w:rsidRPr="00B41B04" w14:paraId="6821D3B6" w14:textId="77777777" w:rsidTr="00CC6809">
        <w:trPr>
          <w:trHeight w:val="1127"/>
        </w:trPr>
        <w:tc>
          <w:tcPr>
            <w:tcW w:w="363" w:type="dxa"/>
            <w:tcBorders>
              <w:left w:val="nil"/>
            </w:tcBorders>
          </w:tcPr>
          <w:p w14:paraId="74C3ED64" w14:textId="77777777" w:rsidR="00CC6809" w:rsidRDefault="00CC6809" w:rsidP="00CC6809">
            <w:pPr>
              <w:pStyle w:val="TableParagraph"/>
              <w:rPr>
                <w:b/>
                <w:sz w:val="21"/>
              </w:rPr>
            </w:pPr>
          </w:p>
          <w:p w14:paraId="1B771456" w14:textId="77777777" w:rsidR="00CC6809" w:rsidRDefault="00CC6809" w:rsidP="00CC6809">
            <w:pPr>
              <w:pStyle w:val="TableParagraph"/>
              <w:spacing w:before="66"/>
              <w:rPr>
                <w:b/>
                <w:sz w:val="21"/>
              </w:rPr>
            </w:pPr>
          </w:p>
          <w:p w14:paraId="606A9823" w14:textId="4253D639" w:rsidR="00CC6809" w:rsidRDefault="00CC6809" w:rsidP="00CC6809">
            <w:pPr>
              <w:pStyle w:val="Brdtekst"/>
              <w:spacing w:before="47"/>
              <w:rPr>
                <w:b/>
              </w:rPr>
            </w:pPr>
            <w:r>
              <w:rPr>
                <w:color w:val="151515"/>
                <w:spacing w:val="-5"/>
                <w:sz w:val="21"/>
              </w:rPr>
              <w:t>g.</w:t>
            </w:r>
          </w:p>
        </w:tc>
        <w:tc>
          <w:tcPr>
            <w:tcW w:w="1417" w:type="dxa"/>
          </w:tcPr>
          <w:p w14:paraId="254E1E47" w14:textId="77777777" w:rsidR="00CC6809" w:rsidRPr="0055382A" w:rsidRDefault="00CC6809" w:rsidP="00CC6809">
            <w:pPr>
              <w:pStyle w:val="TableParagraph"/>
              <w:spacing w:before="154"/>
              <w:rPr>
                <w:b/>
                <w:sz w:val="18"/>
                <w:lang w:val="da-DK"/>
              </w:rPr>
            </w:pPr>
          </w:p>
          <w:p w14:paraId="745B4EFA" w14:textId="2CA70595" w:rsidR="00CC6809" w:rsidRPr="0055382A" w:rsidRDefault="00CC6809" w:rsidP="00CC6809">
            <w:pPr>
              <w:pStyle w:val="TableParagraph"/>
              <w:spacing w:before="56" w:line="247" w:lineRule="auto"/>
              <w:ind w:left="108" w:right="96" w:firstLine="3"/>
              <w:rPr>
                <w:color w:val="151515"/>
                <w:w w:val="105"/>
                <w:sz w:val="18"/>
                <w:lang w:val="da-DK"/>
              </w:rPr>
            </w:pPr>
            <w:r w:rsidRPr="0055382A">
              <w:rPr>
                <w:color w:val="151515"/>
                <w:sz w:val="18"/>
                <w:lang w:val="da-DK"/>
              </w:rPr>
              <w:t xml:space="preserve">Anvendelse af </w:t>
            </w:r>
            <w:r w:rsidRPr="0055382A">
              <w:rPr>
                <w:color w:val="282828"/>
                <w:sz w:val="18"/>
                <w:lang w:val="da-DK"/>
              </w:rPr>
              <w:t>spild</w:t>
            </w:r>
            <w:r w:rsidRPr="0055382A">
              <w:rPr>
                <w:color w:val="151515"/>
                <w:sz w:val="18"/>
                <w:lang w:val="da-DK"/>
              </w:rPr>
              <w:t>varme til fordampning af spildevand</w:t>
            </w:r>
          </w:p>
        </w:tc>
        <w:tc>
          <w:tcPr>
            <w:tcW w:w="3260" w:type="dxa"/>
          </w:tcPr>
          <w:p w14:paraId="44757507" w14:textId="77777777" w:rsidR="00CC6809" w:rsidRPr="0055382A" w:rsidRDefault="00CC6809" w:rsidP="00CC6809">
            <w:pPr>
              <w:pStyle w:val="TableParagraph"/>
              <w:rPr>
                <w:b/>
                <w:sz w:val="18"/>
                <w:lang w:val="da-DK"/>
              </w:rPr>
            </w:pPr>
          </w:p>
          <w:p w14:paraId="69176CC6" w14:textId="77777777" w:rsidR="00CC6809" w:rsidRPr="0055382A" w:rsidRDefault="00CC6809" w:rsidP="00CC6809">
            <w:pPr>
              <w:pStyle w:val="TableParagraph"/>
              <w:spacing w:before="52"/>
              <w:rPr>
                <w:b/>
                <w:sz w:val="18"/>
                <w:lang w:val="da-DK"/>
              </w:rPr>
            </w:pPr>
          </w:p>
          <w:p w14:paraId="6DF1CBF9" w14:textId="42B4E2F6" w:rsidR="00CC6809" w:rsidRPr="0055382A" w:rsidRDefault="00CC6809" w:rsidP="00CC6809">
            <w:pPr>
              <w:pStyle w:val="Brdtekst"/>
              <w:spacing w:before="47"/>
              <w:rPr>
                <w:b/>
                <w:lang w:val="da-DK"/>
              </w:rPr>
            </w:pPr>
            <w:r w:rsidRPr="0055382A">
              <w:rPr>
                <w:color w:val="151515"/>
                <w:lang w:val="da-DK"/>
              </w:rPr>
              <w:t>Når spildvarme</w:t>
            </w:r>
            <w:r w:rsidRPr="0055382A">
              <w:rPr>
                <w:color w:val="151515"/>
                <w:spacing w:val="40"/>
                <w:lang w:val="da-DK"/>
              </w:rPr>
              <w:t xml:space="preserve"> </w:t>
            </w:r>
            <w:r w:rsidRPr="0055382A">
              <w:rPr>
                <w:color w:val="151515"/>
                <w:lang w:val="da-DK"/>
              </w:rPr>
              <w:t>er</w:t>
            </w:r>
            <w:r w:rsidRPr="0055382A">
              <w:rPr>
                <w:color w:val="151515"/>
                <w:spacing w:val="36"/>
                <w:lang w:val="da-DK"/>
              </w:rPr>
              <w:t xml:space="preserve"> </w:t>
            </w:r>
            <w:r w:rsidRPr="0055382A">
              <w:rPr>
                <w:color w:val="151515"/>
                <w:lang w:val="da-DK"/>
              </w:rPr>
              <w:t>tilgængelig</w:t>
            </w:r>
            <w:r w:rsidRPr="0055382A">
              <w:rPr>
                <w:color w:val="151515"/>
                <w:spacing w:val="40"/>
                <w:lang w:val="da-DK"/>
              </w:rPr>
              <w:t xml:space="preserve"> </w:t>
            </w:r>
            <w:r w:rsidRPr="0055382A">
              <w:rPr>
                <w:color w:val="151515"/>
                <w:lang w:val="da-DK"/>
              </w:rPr>
              <w:t>kontinuerligt, kan</w:t>
            </w:r>
            <w:r w:rsidRPr="0055382A">
              <w:rPr>
                <w:color w:val="151515"/>
                <w:spacing w:val="40"/>
                <w:lang w:val="da-DK"/>
              </w:rPr>
              <w:t xml:space="preserve"> </w:t>
            </w:r>
            <w:r w:rsidRPr="0055382A">
              <w:rPr>
                <w:color w:val="151515"/>
                <w:lang w:val="da-DK"/>
              </w:rPr>
              <w:t>den anvendes til fordampning af spildevand.</w:t>
            </w:r>
          </w:p>
        </w:tc>
        <w:tc>
          <w:tcPr>
            <w:tcW w:w="1701" w:type="dxa"/>
            <w:tcBorders>
              <w:right w:val="double" w:sz="4" w:space="0" w:color="000000"/>
            </w:tcBorders>
          </w:tcPr>
          <w:p w14:paraId="702AF2BC" w14:textId="4576A13C" w:rsidR="00CC6809" w:rsidRPr="00CC6809" w:rsidRDefault="00CC6809" w:rsidP="00CC6809">
            <w:pPr>
              <w:pStyle w:val="Brdtekst"/>
              <w:spacing w:before="47"/>
              <w:rPr>
                <w:b/>
                <w:lang w:val="da-DK"/>
              </w:rPr>
            </w:pPr>
            <w:r w:rsidRPr="0055382A">
              <w:rPr>
                <w:color w:val="151515"/>
                <w:lang w:val="da-DK"/>
              </w:rPr>
              <w:t>Anvendeligheden</w:t>
            </w:r>
            <w:r w:rsidRPr="0055382A">
              <w:rPr>
                <w:color w:val="151515"/>
                <w:spacing w:val="-2"/>
                <w:lang w:val="da-DK"/>
              </w:rPr>
              <w:t xml:space="preserve"> </w:t>
            </w:r>
            <w:r w:rsidRPr="0055382A">
              <w:rPr>
                <w:color w:val="151515"/>
                <w:lang w:val="da-DK"/>
              </w:rPr>
              <w:t>kan</w:t>
            </w:r>
            <w:r w:rsidRPr="0055382A">
              <w:rPr>
                <w:color w:val="151515"/>
                <w:spacing w:val="-12"/>
                <w:lang w:val="da-DK"/>
              </w:rPr>
              <w:t xml:space="preserve"> </w:t>
            </w:r>
            <w:r w:rsidRPr="0055382A">
              <w:rPr>
                <w:color w:val="151515"/>
                <w:lang w:val="da-DK"/>
              </w:rPr>
              <w:t>væ­re</w:t>
            </w:r>
            <w:r w:rsidRPr="0055382A">
              <w:rPr>
                <w:color w:val="151515"/>
                <w:spacing w:val="-6"/>
                <w:lang w:val="da-DK"/>
              </w:rPr>
              <w:t xml:space="preserve"> </w:t>
            </w:r>
            <w:r w:rsidRPr="0055382A">
              <w:rPr>
                <w:color w:val="151515"/>
                <w:lang w:val="da-DK"/>
              </w:rPr>
              <w:t>begrænset af</w:t>
            </w:r>
            <w:r w:rsidRPr="0055382A">
              <w:rPr>
                <w:color w:val="151515"/>
                <w:spacing w:val="-5"/>
                <w:lang w:val="da-DK"/>
              </w:rPr>
              <w:t xml:space="preserve"> </w:t>
            </w:r>
            <w:r w:rsidRPr="0055382A">
              <w:rPr>
                <w:color w:val="151515"/>
                <w:lang w:val="da-DK"/>
              </w:rPr>
              <w:t>fysiske og kemiske egenskaber ved de forurenende stoffer i spildevandet,</w:t>
            </w:r>
            <w:r w:rsidRPr="0055382A">
              <w:rPr>
                <w:color w:val="151515"/>
                <w:spacing w:val="-11"/>
                <w:lang w:val="da-DK"/>
              </w:rPr>
              <w:t xml:space="preserve"> </w:t>
            </w:r>
            <w:r w:rsidRPr="0055382A">
              <w:rPr>
                <w:color w:val="282828"/>
                <w:lang w:val="da-DK"/>
              </w:rPr>
              <w:t>som</w:t>
            </w:r>
            <w:r w:rsidRPr="0055382A">
              <w:rPr>
                <w:color w:val="282828"/>
                <w:spacing w:val="-4"/>
                <w:lang w:val="da-DK"/>
              </w:rPr>
              <w:t xml:space="preserve"> </w:t>
            </w:r>
            <w:r w:rsidRPr="0055382A">
              <w:rPr>
                <w:color w:val="151515"/>
                <w:lang w:val="da-DK"/>
              </w:rPr>
              <w:t xml:space="preserve">kan ud­ </w:t>
            </w:r>
            <w:r w:rsidRPr="0055382A">
              <w:rPr>
                <w:color w:val="030303"/>
                <w:lang w:val="da-DK"/>
              </w:rPr>
              <w:t xml:space="preserve">ledes </w:t>
            </w:r>
            <w:r w:rsidRPr="0055382A">
              <w:rPr>
                <w:color w:val="151515"/>
                <w:lang w:val="da-DK"/>
              </w:rPr>
              <w:t xml:space="preserve">i </w:t>
            </w:r>
            <w:r w:rsidRPr="0055382A">
              <w:rPr>
                <w:color w:val="030303"/>
                <w:lang w:val="da-DK"/>
              </w:rPr>
              <w:t>luften.</w:t>
            </w:r>
          </w:p>
        </w:tc>
        <w:tc>
          <w:tcPr>
            <w:tcW w:w="2410" w:type="dxa"/>
            <w:tcBorders>
              <w:top w:val="double" w:sz="4" w:space="0" w:color="000000"/>
              <w:left w:val="double" w:sz="4" w:space="0" w:color="000000"/>
              <w:bottom w:val="double" w:sz="4" w:space="0" w:color="000000"/>
              <w:right w:val="double" w:sz="4" w:space="0" w:color="000000"/>
            </w:tcBorders>
          </w:tcPr>
          <w:p w14:paraId="3AAF0A10" w14:textId="77777777" w:rsidR="00CC6809" w:rsidRPr="00CC6809" w:rsidRDefault="00CC6809" w:rsidP="00CC6809">
            <w:pPr>
              <w:pStyle w:val="TableParagraph"/>
              <w:spacing w:before="166"/>
              <w:rPr>
                <w:b/>
                <w:sz w:val="18"/>
                <w:lang w:val="da-DK"/>
              </w:rPr>
            </w:pPr>
          </w:p>
        </w:tc>
      </w:tr>
    </w:tbl>
    <w:p w14:paraId="6D192821" w14:textId="77777777" w:rsidR="000A7367" w:rsidRPr="00CC6809" w:rsidRDefault="000A7367">
      <w:pPr>
        <w:pStyle w:val="Brdtekst"/>
        <w:rPr>
          <w:b/>
          <w:sz w:val="20"/>
          <w:lang w:val="da-DK"/>
        </w:rPr>
      </w:pPr>
    </w:p>
    <w:p w14:paraId="6D192840" w14:textId="77777777" w:rsidR="000A7367" w:rsidRPr="0055382A" w:rsidRDefault="000A7367">
      <w:pPr>
        <w:pStyle w:val="Brdtekst"/>
        <w:rPr>
          <w:b/>
          <w:sz w:val="20"/>
          <w:lang w:val="da-DK"/>
        </w:rPr>
      </w:pPr>
    </w:p>
    <w:p w14:paraId="6D192841" w14:textId="77777777" w:rsidR="000A7367" w:rsidRPr="0055382A" w:rsidRDefault="000A7367">
      <w:pPr>
        <w:pStyle w:val="Brdtekst"/>
        <w:spacing w:before="23"/>
        <w:rPr>
          <w:b/>
          <w:sz w:val="20"/>
          <w:lang w:val="da-DK"/>
        </w:rPr>
      </w:pPr>
    </w:p>
    <w:p w14:paraId="6D192842" w14:textId="77777777" w:rsidR="000A7367" w:rsidRPr="0055382A" w:rsidRDefault="004723A7">
      <w:pPr>
        <w:ind w:right="9"/>
        <w:jc w:val="center"/>
        <w:rPr>
          <w:sz w:val="19"/>
          <w:lang w:val="da-DK"/>
        </w:rPr>
      </w:pPr>
      <w:r w:rsidRPr="0055382A">
        <w:rPr>
          <w:i/>
          <w:color w:val="151515"/>
          <w:w w:val="80"/>
          <w:sz w:val="20"/>
          <w:lang w:val="da-DK"/>
        </w:rPr>
        <w:t>Tabel</w:t>
      </w:r>
      <w:r w:rsidRPr="0055382A">
        <w:rPr>
          <w:i/>
          <w:color w:val="151515"/>
          <w:spacing w:val="10"/>
          <w:sz w:val="20"/>
          <w:lang w:val="da-DK"/>
        </w:rPr>
        <w:t xml:space="preserve"> </w:t>
      </w:r>
      <w:r w:rsidRPr="0055382A">
        <w:rPr>
          <w:color w:val="151515"/>
          <w:spacing w:val="-4"/>
          <w:sz w:val="19"/>
          <w:lang w:val="da-DK"/>
        </w:rPr>
        <w:t>1.15</w:t>
      </w:r>
    </w:p>
    <w:p w14:paraId="6D192843" w14:textId="77777777" w:rsidR="000A7367" w:rsidRPr="0055382A" w:rsidRDefault="004723A7">
      <w:pPr>
        <w:pStyle w:val="Overskrift4"/>
        <w:spacing w:before="202"/>
        <w:ind w:left="0" w:right="9"/>
        <w:jc w:val="center"/>
        <w:rPr>
          <w:lang w:val="da-DK"/>
        </w:rPr>
      </w:pPr>
      <w:r w:rsidRPr="0055382A">
        <w:rPr>
          <w:color w:val="030303"/>
          <w:spacing w:val="-2"/>
          <w:lang w:val="da-DK"/>
        </w:rPr>
        <w:t>BAT-relaterede</w:t>
      </w:r>
      <w:r w:rsidRPr="0055382A">
        <w:rPr>
          <w:color w:val="030303"/>
          <w:spacing w:val="-15"/>
          <w:lang w:val="da-DK"/>
        </w:rPr>
        <w:t xml:space="preserve"> </w:t>
      </w:r>
      <w:r w:rsidRPr="0055382A">
        <w:rPr>
          <w:color w:val="030303"/>
          <w:spacing w:val="-2"/>
          <w:lang w:val="da-DK"/>
        </w:rPr>
        <w:t>niveauer</w:t>
      </w:r>
      <w:r w:rsidRPr="0055382A">
        <w:rPr>
          <w:color w:val="030303"/>
          <w:spacing w:val="-7"/>
          <w:lang w:val="da-DK"/>
        </w:rPr>
        <w:t xml:space="preserve"> </w:t>
      </w:r>
      <w:r w:rsidRPr="0055382A">
        <w:rPr>
          <w:color w:val="030303"/>
          <w:spacing w:val="-2"/>
          <w:lang w:val="da-DK"/>
        </w:rPr>
        <w:t>for</w:t>
      </w:r>
      <w:r w:rsidRPr="0055382A">
        <w:rPr>
          <w:color w:val="030303"/>
          <w:spacing w:val="-10"/>
          <w:lang w:val="da-DK"/>
        </w:rPr>
        <w:t xml:space="preserve"> </w:t>
      </w:r>
      <w:r w:rsidRPr="0055382A">
        <w:rPr>
          <w:color w:val="030303"/>
          <w:spacing w:val="-2"/>
          <w:lang w:val="da-DK"/>
        </w:rPr>
        <w:t>miljøeffektivitet</w:t>
      </w:r>
      <w:r w:rsidRPr="0055382A">
        <w:rPr>
          <w:color w:val="030303"/>
          <w:spacing w:val="-9"/>
          <w:lang w:val="da-DK"/>
        </w:rPr>
        <w:t xml:space="preserve"> </w:t>
      </w:r>
      <w:r w:rsidRPr="0055382A">
        <w:rPr>
          <w:color w:val="151515"/>
          <w:spacing w:val="-2"/>
          <w:lang w:val="da-DK"/>
        </w:rPr>
        <w:t>(BAT-AEPL'er)</w:t>
      </w:r>
      <w:r w:rsidRPr="0055382A">
        <w:rPr>
          <w:color w:val="151515"/>
          <w:spacing w:val="21"/>
          <w:lang w:val="da-DK"/>
        </w:rPr>
        <w:t xml:space="preserve"> </w:t>
      </w:r>
      <w:r w:rsidRPr="0055382A">
        <w:rPr>
          <w:color w:val="030303"/>
          <w:spacing w:val="-2"/>
          <w:lang w:val="da-DK"/>
        </w:rPr>
        <w:t>for</w:t>
      </w:r>
      <w:r w:rsidRPr="0055382A">
        <w:rPr>
          <w:color w:val="030303"/>
          <w:spacing w:val="-11"/>
          <w:lang w:val="da-DK"/>
        </w:rPr>
        <w:t xml:space="preserve"> </w:t>
      </w:r>
      <w:r w:rsidRPr="0055382A">
        <w:rPr>
          <w:color w:val="151515"/>
          <w:spacing w:val="-2"/>
          <w:lang w:val="da-DK"/>
        </w:rPr>
        <w:t>specifikt</w:t>
      </w:r>
      <w:r w:rsidRPr="0055382A">
        <w:rPr>
          <w:color w:val="151515"/>
          <w:spacing w:val="-4"/>
          <w:lang w:val="da-DK"/>
        </w:rPr>
        <w:t xml:space="preserve"> </w:t>
      </w:r>
      <w:r w:rsidRPr="0055382A">
        <w:rPr>
          <w:color w:val="151515"/>
          <w:spacing w:val="-2"/>
          <w:lang w:val="da-DK"/>
        </w:rPr>
        <w:t>vandforbrug</w:t>
      </w:r>
    </w:p>
    <w:p w14:paraId="6D192844" w14:textId="77777777" w:rsidR="000A7367" w:rsidRPr="0055382A" w:rsidRDefault="000A7367">
      <w:pPr>
        <w:pStyle w:val="Brdtekst"/>
        <w:spacing w:before="36"/>
        <w:rPr>
          <w:b/>
          <w:sz w:val="20"/>
          <w:lang w:val="da-DK"/>
        </w:rPr>
      </w:pPr>
    </w:p>
    <w:tbl>
      <w:tblPr>
        <w:tblW w:w="0" w:type="auto"/>
        <w:tblInd w:w="63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205"/>
        <w:gridCol w:w="1985"/>
        <w:gridCol w:w="1843"/>
        <w:gridCol w:w="3118"/>
      </w:tblGrid>
      <w:tr w:rsidR="00770925" w:rsidRPr="00B41B04" w14:paraId="6D192849" w14:textId="221C1342" w:rsidTr="00770925">
        <w:trPr>
          <w:trHeight w:val="513"/>
        </w:trPr>
        <w:tc>
          <w:tcPr>
            <w:tcW w:w="2205" w:type="dxa"/>
            <w:tcBorders>
              <w:left w:val="nil"/>
            </w:tcBorders>
          </w:tcPr>
          <w:p w14:paraId="6D192845" w14:textId="77777777" w:rsidR="00770925" w:rsidRDefault="00770925">
            <w:pPr>
              <w:pStyle w:val="TableParagraph"/>
              <w:spacing w:before="135"/>
              <w:ind w:right="104"/>
              <w:jc w:val="center"/>
              <w:rPr>
                <w:sz w:val="17"/>
                <w:szCs w:val="17"/>
              </w:rPr>
            </w:pPr>
            <w:r w:rsidRPr="1B4E1884">
              <w:rPr>
                <w:color w:val="151515"/>
                <w:spacing w:val="-2"/>
                <w:sz w:val="17"/>
                <w:szCs w:val="17"/>
              </w:rPr>
              <w:t>Støberitype</w:t>
            </w:r>
          </w:p>
        </w:tc>
        <w:tc>
          <w:tcPr>
            <w:tcW w:w="1985" w:type="dxa"/>
          </w:tcPr>
          <w:p w14:paraId="6D192846" w14:textId="77777777" w:rsidR="00770925" w:rsidRDefault="00770925">
            <w:pPr>
              <w:pStyle w:val="TableParagraph"/>
              <w:spacing w:before="135"/>
              <w:ind w:left="19"/>
              <w:jc w:val="center"/>
              <w:rPr>
                <w:sz w:val="17"/>
                <w:szCs w:val="17"/>
              </w:rPr>
            </w:pPr>
            <w:r w:rsidRPr="1B4E1884">
              <w:rPr>
                <w:color w:val="282828"/>
                <w:spacing w:val="-2"/>
                <w:sz w:val="17"/>
                <w:szCs w:val="17"/>
              </w:rPr>
              <w:t>Enhed</w:t>
            </w:r>
          </w:p>
        </w:tc>
        <w:tc>
          <w:tcPr>
            <w:tcW w:w="1843" w:type="dxa"/>
            <w:tcBorders>
              <w:right w:val="double" w:sz="4" w:space="0" w:color="000000"/>
            </w:tcBorders>
          </w:tcPr>
          <w:p w14:paraId="6D192847" w14:textId="77777777" w:rsidR="00770925" w:rsidRDefault="00770925">
            <w:pPr>
              <w:pStyle w:val="TableParagraph"/>
              <w:spacing w:before="35"/>
              <w:ind w:left="139" w:right="9"/>
              <w:jc w:val="center"/>
              <w:rPr>
                <w:sz w:val="17"/>
              </w:rPr>
            </w:pPr>
            <w:r>
              <w:rPr>
                <w:color w:val="151515"/>
                <w:w w:val="80"/>
                <w:sz w:val="17"/>
              </w:rPr>
              <w:t>BAT-</w:t>
            </w:r>
            <w:r>
              <w:rPr>
                <w:color w:val="151515"/>
                <w:spacing w:val="-4"/>
                <w:w w:val="90"/>
                <w:sz w:val="17"/>
              </w:rPr>
              <w:t>AEPL</w:t>
            </w:r>
          </w:p>
          <w:p w14:paraId="6D192848" w14:textId="77777777" w:rsidR="00770925" w:rsidRDefault="00770925">
            <w:pPr>
              <w:pStyle w:val="TableParagraph"/>
              <w:spacing w:before="1"/>
              <w:ind w:left="139" w:right="5"/>
              <w:jc w:val="center"/>
              <w:rPr>
                <w:sz w:val="17"/>
                <w:szCs w:val="17"/>
              </w:rPr>
            </w:pPr>
            <w:r w:rsidRPr="1B4E1884">
              <w:rPr>
                <w:color w:val="151515"/>
                <w:spacing w:val="-2"/>
                <w:sz w:val="17"/>
                <w:szCs w:val="17"/>
              </w:rPr>
              <w:t>(årsgennemsnit)</w:t>
            </w:r>
          </w:p>
        </w:tc>
        <w:tc>
          <w:tcPr>
            <w:tcW w:w="3118" w:type="dxa"/>
            <w:tcBorders>
              <w:top w:val="double" w:sz="4" w:space="0" w:color="000000"/>
              <w:left w:val="double" w:sz="4" w:space="0" w:color="000000"/>
              <w:bottom w:val="double" w:sz="4" w:space="0" w:color="000000"/>
              <w:right w:val="double" w:sz="4" w:space="0" w:color="000000"/>
            </w:tcBorders>
          </w:tcPr>
          <w:p w14:paraId="4C170723" w14:textId="05097AD0" w:rsidR="00770925" w:rsidRPr="00613F07" w:rsidRDefault="00770925" w:rsidP="00770925">
            <w:pPr>
              <w:pStyle w:val="TableParagraph"/>
              <w:spacing w:before="66"/>
              <w:ind w:left="104"/>
              <w:jc w:val="center"/>
              <w:rPr>
                <w:spacing w:val="-6"/>
                <w:sz w:val="17"/>
                <w:lang w:val="da-DK"/>
              </w:rPr>
            </w:pPr>
            <w:r w:rsidRPr="00613F07">
              <w:rPr>
                <w:spacing w:val="-6"/>
                <w:sz w:val="17"/>
                <w:lang w:val="da-DK"/>
              </w:rPr>
              <w:t>Kan BAT-AE</w:t>
            </w:r>
            <w:r>
              <w:rPr>
                <w:spacing w:val="-6"/>
                <w:sz w:val="17"/>
                <w:lang w:val="da-DK"/>
              </w:rPr>
              <w:t>P</w:t>
            </w:r>
            <w:r w:rsidRPr="00613F07">
              <w:rPr>
                <w:spacing w:val="-6"/>
                <w:sz w:val="17"/>
                <w:lang w:val="da-DK"/>
              </w:rPr>
              <w:t>L overhold</w:t>
            </w:r>
            <w:r>
              <w:rPr>
                <w:spacing w:val="-6"/>
                <w:sz w:val="17"/>
                <w:lang w:val="da-DK"/>
              </w:rPr>
              <w:t>e</w:t>
            </w:r>
            <w:r w:rsidRPr="00613F07">
              <w:rPr>
                <w:spacing w:val="-6"/>
                <w:sz w:val="17"/>
                <w:lang w:val="da-DK"/>
              </w:rPr>
              <w:t>s og hvilken værdi kan overholdes</w:t>
            </w:r>
          </w:p>
          <w:p w14:paraId="2A1B887F" w14:textId="2A79A0DC" w:rsidR="00770925" w:rsidRPr="00342F1F" w:rsidRDefault="00770925" w:rsidP="00770925">
            <w:pPr>
              <w:pStyle w:val="TableParagraph"/>
              <w:spacing w:before="35"/>
              <w:ind w:left="139" w:right="9"/>
              <w:jc w:val="center"/>
              <w:rPr>
                <w:color w:val="151515"/>
                <w:w w:val="80"/>
                <w:sz w:val="17"/>
                <w:lang w:val="da-DK"/>
              </w:rPr>
            </w:pPr>
            <w:r w:rsidRPr="00613F07">
              <w:rPr>
                <w:spacing w:val="-6"/>
                <w:sz w:val="17"/>
                <w:lang w:val="da-DK"/>
              </w:rPr>
              <w:t xml:space="preserve"> </w:t>
            </w:r>
            <w:r w:rsidRPr="00342F1F">
              <w:rPr>
                <w:spacing w:val="-6"/>
                <w:sz w:val="17"/>
                <w:lang w:val="da-DK"/>
              </w:rPr>
              <w:t>(eller er parameter ikke relevant)</w:t>
            </w:r>
          </w:p>
        </w:tc>
      </w:tr>
      <w:tr w:rsidR="00770925" w14:paraId="6D192850" w14:textId="070F4F1D" w:rsidTr="00770925">
        <w:trPr>
          <w:trHeight w:val="384"/>
        </w:trPr>
        <w:tc>
          <w:tcPr>
            <w:tcW w:w="2205" w:type="dxa"/>
            <w:tcBorders>
              <w:left w:val="nil"/>
            </w:tcBorders>
          </w:tcPr>
          <w:p w14:paraId="6D19284A" w14:textId="77777777" w:rsidR="00770925" w:rsidRDefault="00770925">
            <w:pPr>
              <w:pStyle w:val="TableParagraph"/>
              <w:spacing w:before="50"/>
              <w:ind w:left="-7"/>
              <w:rPr>
                <w:sz w:val="18"/>
                <w:szCs w:val="18"/>
              </w:rPr>
            </w:pPr>
            <w:r w:rsidRPr="1B4E1884">
              <w:rPr>
                <w:color w:val="151515"/>
                <w:spacing w:val="-2"/>
                <w:w w:val="105"/>
                <w:sz w:val="18"/>
                <w:szCs w:val="18"/>
              </w:rPr>
              <w:t>Jernstøberier</w:t>
            </w:r>
          </w:p>
        </w:tc>
        <w:tc>
          <w:tcPr>
            <w:tcW w:w="1985" w:type="dxa"/>
            <w:vMerge w:val="restart"/>
          </w:tcPr>
          <w:p w14:paraId="6D19284B" w14:textId="77777777" w:rsidR="00770925" w:rsidRDefault="00770925">
            <w:pPr>
              <w:pStyle w:val="TableParagraph"/>
              <w:rPr>
                <w:b/>
                <w:sz w:val="18"/>
              </w:rPr>
            </w:pPr>
          </w:p>
          <w:p w14:paraId="6D19284C" w14:textId="77777777" w:rsidR="00770925" w:rsidRDefault="00770925">
            <w:pPr>
              <w:pStyle w:val="TableParagraph"/>
              <w:spacing w:before="126"/>
              <w:rPr>
                <w:b/>
                <w:sz w:val="18"/>
              </w:rPr>
            </w:pPr>
          </w:p>
          <w:p w14:paraId="6D19284D" w14:textId="77777777" w:rsidR="00770925" w:rsidRDefault="00770925">
            <w:pPr>
              <w:pStyle w:val="TableParagraph"/>
              <w:spacing w:line="244" w:lineRule="auto"/>
              <w:ind w:left="563" w:right="244" w:hanging="299"/>
              <w:rPr>
                <w:sz w:val="18"/>
                <w:szCs w:val="18"/>
              </w:rPr>
            </w:pPr>
            <w:r w:rsidRPr="1B4E1884">
              <w:rPr>
                <w:color w:val="151515"/>
                <w:spacing w:val="-2"/>
                <w:w w:val="105"/>
                <w:sz w:val="18"/>
                <w:szCs w:val="18"/>
              </w:rPr>
              <w:t>m</w:t>
            </w:r>
            <w:r w:rsidRPr="1B4E1884">
              <w:rPr>
                <w:color w:val="383838"/>
                <w:spacing w:val="-2"/>
                <w:w w:val="105"/>
                <w:sz w:val="18"/>
                <w:szCs w:val="18"/>
                <w:vertAlign w:val="superscript"/>
              </w:rPr>
              <w:t>3</w:t>
            </w:r>
            <w:r w:rsidRPr="1B4E1884">
              <w:rPr>
                <w:color w:val="383838"/>
                <w:spacing w:val="-2"/>
                <w:w w:val="105"/>
                <w:sz w:val="18"/>
                <w:szCs w:val="18"/>
              </w:rPr>
              <w:t>/</w:t>
            </w:r>
            <w:r w:rsidRPr="1B4E1884">
              <w:rPr>
                <w:color w:val="151515"/>
                <w:spacing w:val="-2"/>
                <w:w w:val="105"/>
                <w:sz w:val="18"/>
                <w:szCs w:val="18"/>
              </w:rPr>
              <w:t>t</w:t>
            </w:r>
            <w:r w:rsidRPr="1B4E1884">
              <w:rPr>
                <w:color w:val="151515"/>
                <w:spacing w:val="-10"/>
                <w:w w:val="105"/>
                <w:sz w:val="18"/>
                <w:szCs w:val="18"/>
              </w:rPr>
              <w:t xml:space="preserve"> </w:t>
            </w:r>
            <w:r w:rsidRPr="1B4E1884">
              <w:rPr>
                <w:color w:val="151515"/>
                <w:spacing w:val="-2"/>
                <w:w w:val="105"/>
                <w:sz w:val="18"/>
                <w:szCs w:val="18"/>
              </w:rPr>
              <w:t>flydende metal</w:t>
            </w:r>
          </w:p>
        </w:tc>
        <w:tc>
          <w:tcPr>
            <w:tcW w:w="1843" w:type="dxa"/>
            <w:vMerge w:val="restart"/>
            <w:tcBorders>
              <w:right w:val="double" w:sz="4" w:space="0" w:color="000000"/>
            </w:tcBorders>
          </w:tcPr>
          <w:p w14:paraId="6D19284E" w14:textId="77777777" w:rsidR="00770925" w:rsidRDefault="00770925">
            <w:pPr>
              <w:pStyle w:val="TableParagraph"/>
              <w:spacing w:before="211"/>
              <w:rPr>
                <w:b/>
                <w:sz w:val="19"/>
              </w:rPr>
            </w:pPr>
          </w:p>
          <w:p w14:paraId="6D19284F" w14:textId="77777777" w:rsidR="00770925" w:rsidRDefault="00770925">
            <w:pPr>
              <w:pStyle w:val="TableParagraph"/>
              <w:ind w:left="51"/>
              <w:jc w:val="center"/>
              <w:rPr>
                <w:sz w:val="19"/>
              </w:rPr>
            </w:pPr>
            <w:r>
              <w:rPr>
                <w:color w:val="151515"/>
                <w:sz w:val="19"/>
              </w:rPr>
              <w:lastRenderedPageBreak/>
              <w:t>0,5</w:t>
            </w:r>
            <w:r>
              <w:rPr>
                <w:color w:val="151515"/>
                <w:spacing w:val="-6"/>
                <w:sz w:val="19"/>
              </w:rPr>
              <w:t xml:space="preserve"> </w:t>
            </w:r>
            <w:r>
              <w:rPr>
                <w:color w:val="030303"/>
                <w:sz w:val="19"/>
              </w:rPr>
              <w:t>-</w:t>
            </w:r>
            <w:r>
              <w:rPr>
                <w:color w:val="030303"/>
                <w:spacing w:val="-10"/>
                <w:sz w:val="19"/>
              </w:rPr>
              <w:t>4</w:t>
            </w:r>
          </w:p>
        </w:tc>
        <w:tc>
          <w:tcPr>
            <w:tcW w:w="3118" w:type="dxa"/>
            <w:tcBorders>
              <w:top w:val="double" w:sz="4" w:space="0" w:color="000000"/>
              <w:left w:val="double" w:sz="4" w:space="0" w:color="000000"/>
              <w:bottom w:val="double" w:sz="4" w:space="0" w:color="000000"/>
              <w:right w:val="double" w:sz="4" w:space="0" w:color="000000"/>
            </w:tcBorders>
          </w:tcPr>
          <w:p w14:paraId="715AD2B7" w14:textId="77777777" w:rsidR="00770925" w:rsidRDefault="00770925">
            <w:pPr>
              <w:pStyle w:val="TableParagraph"/>
              <w:spacing w:before="211"/>
              <w:rPr>
                <w:b/>
                <w:sz w:val="19"/>
              </w:rPr>
            </w:pPr>
          </w:p>
        </w:tc>
      </w:tr>
      <w:tr w:rsidR="00770925" w14:paraId="6D192854" w14:textId="690F93DB" w:rsidTr="00770925">
        <w:trPr>
          <w:trHeight w:val="382"/>
        </w:trPr>
        <w:tc>
          <w:tcPr>
            <w:tcW w:w="2205" w:type="dxa"/>
            <w:tcBorders>
              <w:left w:val="nil"/>
            </w:tcBorders>
          </w:tcPr>
          <w:p w14:paraId="6D192851" w14:textId="77777777" w:rsidR="00770925" w:rsidRDefault="00770925">
            <w:pPr>
              <w:pStyle w:val="TableParagraph"/>
              <w:spacing w:before="44"/>
              <w:rPr>
                <w:sz w:val="18"/>
                <w:szCs w:val="18"/>
              </w:rPr>
            </w:pPr>
            <w:r w:rsidRPr="1B4E1884">
              <w:rPr>
                <w:color w:val="151515"/>
                <w:sz w:val="18"/>
                <w:szCs w:val="18"/>
              </w:rPr>
              <w:lastRenderedPageBreak/>
              <w:t>Stålstøberi</w:t>
            </w:r>
            <w:r w:rsidRPr="1B4E1884">
              <w:rPr>
                <w:color w:val="151515"/>
                <w:spacing w:val="-23"/>
                <w:sz w:val="18"/>
                <w:szCs w:val="18"/>
              </w:rPr>
              <w:t xml:space="preserve"> </w:t>
            </w:r>
            <w:r w:rsidRPr="1B4E1884">
              <w:rPr>
                <w:color w:val="151515"/>
                <w:spacing w:val="-5"/>
                <w:sz w:val="18"/>
                <w:szCs w:val="18"/>
              </w:rPr>
              <w:t>er</w:t>
            </w:r>
          </w:p>
        </w:tc>
        <w:tc>
          <w:tcPr>
            <w:tcW w:w="1985" w:type="dxa"/>
            <w:vMerge/>
          </w:tcPr>
          <w:p w14:paraId="6D192852" w14:textId="77777777" w:rsidR="00770925" w:rsidRDefault="00770925">
            <w:pPr>
              <w:rPr>
                <w:sz w:val="2"/>
                <w:szCs w:val="2"/>
              </w:rPr>
            </w:pPr>
          </w:p>
        </w:tc>
        <w:tc>
          <w:tcPr>
            <w:tcW w:w="1843" w:type="dxa"/>
            <w:vMerge/>
            <w:tcBorders>
              <w:right w:val="double" w:sz="4" w:space="0" w:color="000000"/>
            </w:tcBorders>
          </w:tcPr>
          <w:p w14:paraId="6D192853" w14:textId="77777777" w:rsidR="00770925" w:rsidRDefault="00770925">
            <w:pPr>
              <w:rPr>
                <w:sz w:val="2"/>
                <w:szCs w:val="2"/>
              </w:rPr>
            </w:pPr>
          </w:p>
        </w:tc>
        <w:tc>
          <w:tcPr>
            <w:tcW w:w="3118" w:type="dxa"/>
            <w:tcBorders>
              <w:top w:val="double" w:sz="4" w:space="0" w:color="000000"/>
              <w:left w:val="double" w:sz="4" w:space="0" w:color="000000"/>
              <w:bottom w:val="double" w:sz="4" w:space="0" w:color="000000"/>
              <w:right w:val="double" w:sz="4" w:space="0" w:color="000000"/>
            </w:tcBorders>
          </w:tcPr>
          <w:p w14:paraId="15A82116" w14:textId="77777777" w:rsidR="00770925" w:rsidRDefault="00770925">
            <w:pPr>
              <w:rPr>
                <w:sz w:val="2"/>
                <w:szCs w:val="2"/>
              </w:rPr>
            </w:pPr>
          </w:p>
        </w:tc>
      </w:tr>
      <w:tr w:rsidR="00770925" w:rsidRPr="00B41B04" w14:paraId="6D192858" w14:textId="0954AF6A" w:rsidTr="00770925">
        <w:trPr>
          <w:trHeight w:val="383"/>
        </w:trPr>
        <w:tc>
          <w:tcPr>
            <w:tcW w:w="2205" w:type="dxa"/>
            <w:tcBorders>
              <w:left w:val="nil"/>
            </w:tcBorders>
          </w:tcPr>
          <w:p w14:paraId="6D192855" w14:textId="77777777" w:rsidR="00770925" w:rsidRPr="00342F1F" w:rsidRDefault="00770925">
            <w:pPr>
              <w:pStyle w:val="TableParagraph"/>
              <w:spacing w:before="46"/>
              <w:ind w:left="9"/>
              <w:rPr>
                <w:sz w:val="18"/>
                <w:szCs w:val="18"/>
                <w:lang w:val="da-DK"/>
              </w:rPr>
            </w:pPr>
            <w:r w:rsidRPr="00342F1F">
              <w:rPr>
                <w:color w:val="151515"/>
                <w:spacing w:val="-2"/>
                <w:w w:val="105"/>
                <w:sz w:val="18"/>
                <w:szCs w:val="18"/>
                <w:lang w:val="da-DK"/>
              </w:rPr>
              <w:t>Non-ferro-metalstøberier</w:t>
            </w:r>
            <w:r w:rsidRPr="00342F1F">
              <w:rPr>
                <w:color w:val="151515"/>
                <w:spacing w:val="-5"/>
                <w:w w:val="105"/>
                <w:sz w:val="18"/>
                <w:szCs w:val="18"/>
                <w:lang w:val="da-DK"/>
              </w:rPr>
              <w:t xml:space="preserve"> </w:t>
            </w:r>
            <w:r w:rsidRPr="00342F1F">
              <w:rPr>
                <w:color w:val="151515"/>
                <w:spacing w:val="-2"/>
                <w:w w:val="105"/>
                <w:sz w:val="18"/>
                <w:szCs w:val="18"/>
                <w:lang w:val="da-DK"/>
              </w:rPr>
              <w:t>(alle</w:t>
            </w:r>
            <w:r w:rsidRPr="00342F1F">
              <w:rPr>
                <w:color w:val="151515"/>
                <w:spacing w:val="7"/>
                <w:w w:val="105"/>
                <w:sz w:val="18"/>
                <w:szCs w:val="18"/>
                <w:lang w:val="da-DK"/>
              </w:rPr>
              <w:t xml:space="preserve"> </w:t>
            </w:r>
            <w:r w:rsidRPr="00342F1F">
              <w:rPr>
                <w:color w:val="151515"/>
                <w:spacing w:val="-2"/>
                <w:w w:val="105"/>
                <w:sz w:val="18"/>
                <w:szCs w:val="18"/>
                <w:lang w:val="da-DK"/>
              </w:rPr>
              <w:t>typer</w:t>
            </w:r>
            <w:r w:rsidRPr="00342F1F">
              <w:rPr>
                <w:color w:val="151515"/>
                <w:spacing w:val="21"/>
                <w:w w:val="105"/>
                <w:sz w:val="18"/>
                <w:szCs w:val="18"/>
                <w:lang w:val="da-DK"/>
              </w:rPr>
              <w:t xml:space="preserve"> </w:t>
            </w:r>
            <w:r w:rsidRPr="00342F1F">
              <w:rPr>
                <w:color w:val="151515"/>
                <w:spacing w:val="-2"/>
                <w:w w:val="105"/>
                <w:sz w:val="18"/>
                <w:szCs w:val="18"/>
                <w:lang w:val="da-DK"/>
              </w:rPr>
              <w:t>undtagen</w:t>
            </w:r>
            <w:r w:rsidRPr="00342F1F">
              <w:rPr>
                <w:color w:val="151515"/>
                <w:spacing w:val="21"/>
                <w:w w:val="105"/>
                <w:sz w:val="18"/>
                <w:szCs w:val="18"/>
                <w:lang w:val="da-DK"/>
              </w:rPr>
              <w:t xml:space="preserve"> </w:t>
            </w:r>
            <w:r w:rsidRPr="00342F1F">
              <w:rPr>
                <w:color w:val="151515"/>
                <w:spacing w:val="-2"/>
                <w:w w:val="105"/>
                <w:sz w:val="18"/>
                <w:szCs w:val="18"/>
                <w:lang w:val="da-DK"/>
              </w:rPr>
              <w:t>HPDC)</w:t>
            </w:r>
          </w:p>
        </w:tc>
        <w:tc>
          <w:tcPr>
            <w:tcW w:w="1985" w:type="dxa"/>
            <w:vMerge/>
          </w:tcPr>
          <w:p w14:paraId="6D192856" w14:textId="77777777" w:rsidR="00770925" w:rsidRPr="00342F1F" w:rsidRDefault="00770925">
            <w:pPr>
              <w:rPr>
                <w:sz w:val="2"/>
                <w:szCs w:val="2"/>
                <w:lang w:val="da-DK"/>
              </w:rPr>
            </w:pPr>
          </w:p>
        </w:tc>
        <w:tc>
          <w:tcPr>
            <w:tcW w:w="1843" w:type="dxa"/>
            <w:vMerge/>
            <w:tcBorders>
              <w:right w:val="double" w:sz="4" w:space="0" w:color="000000"/>
            </w:tcBorders>
          </w:tcPr>
          <w:p w14:paraId="6D192857" w14:textId="77777777" w:rsidR="00770925" w:rsidRPr="00342F1F" w:rsidRDefault="00770925">
            <w:pPr>
              <w:rPr>
                <w:sz w:val="2"/>
                <w:szCs w:val="2"/>
                <w:lang w:val="da-DK"/>
              </w:rPr>
            </w:pPr>
          </w:p>
        </w:tc>
        <w:tc>
          <w:tcPr>
            <w:tcW w:w="3118" w:type="dxa"/>
            <w:tcBorders>
              <w:top w:val="double" w:sz="4" w:space="0" w:color="000000"/>
              <w:left w:val="double" w:sz="4" w:space="0" w:color="000000"/>
              <w:bottom w:val="double" w:sz="4" w:space="0" w:color="000000"/>
              <w:right w:val="double" w:sz="4" w:space="0" w:color="000000"/>
            </w:tcBorders>
          </w:tcPr>
          <w:p w14:paraId="10DA222B" w14:textId="77777777" w:rsidR="00770925" w:rsidRPr="00342F1F" w:rsidRDefault="00770925">
            <w:pPr>
              <w:rPr>
                <w:sz w:val="2"/>
                <w:szCs w:val="2"/>
                <w:lang w:val="da-DK"/>
              </w:rPr>
            </w:pPr>
          </w:p>
        </w:tc>
      </w:tr>
      <w:tr w:rsidR="00770925" w14:paraId="6D19285C" w14:textId="06086613" w:rsidTr="00770925">
        <w:trPr>
          <w:trHeight w:val="383"/>
        </w:trPr>
        <w:tc>
          <w:tcPr>
            <w:tcW w:w="2205" w:type="dxa"/>
            <w:tcBorders>
              <w:left w:val="nil"/>
            </w:tcBorders>
          </w:tcPr>
          <w:p w14:paraId="6D192859" w14:textId="77777777" w:rsidR="00770925" w:rsidRDefault="00770925">
            <w:pPr>
              <w:pStyle w:val="TableParagraph"/>
              <w:spacing w:before="42"/>
              <w:ind w:left="8"/>
              <w:rPr>
                <w:sz w:val="18"/>
                <w:szCs w:val="18"/>
              </w:rPr>
            </w:pPr>
            <w:r w:rsidRPr="1B4E1884">
              <w:rPr>
                <w:color w:val="151515"/>
                <w:sz w:val="18"/>
                <w:szCs w:val="18"/>
              </w:rPr>
              <w:t>HPDC-non-ferro-</w:t>
            </w:r>
            <w:r w:rsidRPr="1B4E1884">
              <w:rPr>
                <w:color w:val="151515"/>
                <w:spacing w:val="-2"/>
                <w:sz w:val="18"/>
                <w:szCs w:val="18"/>
              </w:rPr>
              <w:t>metalstøberier</w:t>
            </w:r>
          </w:p>
        </w:tc>
        <w:tc>
          <w:tcPr>
            <w:tcW w:w="1985" w:type="dxa"/>
            <w:vMerge/>
          </w:tcPr>
          <w:p w14:paraId="6D19285A" w14:textId="77777777" w:rsidR="00770925" w:rsidRDefault="00770925">
            <w:pPr>
              <w:rPr>
                <w:sz w:val="2"/>
                <w:szCs w:val="2"/>
              </w:rPr>
            </w:pPr>
          </w:p>
        </w:tc>
        <w:tc>
          <w:tcPr>
            <w:tcW w:w="1843" w:type="dxa"/>
            <w:tcBorders>
              <w:right w:val="double" w:sz="4" w:space="0" w:color="000000"/>
            </w:tcBorders>
          </w:tcPr>
          <w:p w14:paraId="6D19285B" w14:textId="77777777" w:rsidR="00770925" w:rsidRDefault="00770925">
            <w:pPr>
              <w:pStyle w:val="TableParagraph"/>
              <w:spacing w:before="32"/>
              <w:ind w:left="139"/>
              <w:jc w:val="center"/>
              <w:rPr>
                <w:sz w:val="19"/>
              </w:rPr>
            </w:pPr>
            <w:r>
              <w:rPr>
                <w:color w:val="151515"/>
                <w:sz w:val="19"/>
              </w:rPr>
              <w:t>0,5</w:t>
            </w:r>
            <w:r>
              <w:rPr>
                <w:color w:val="151515"/>
                <w:spacing w:val="-5"/>
                <w:sz w:val="19"/>
              </w:rPr>
              <w:t xml:space="preserve"> </w:t>
            </w:r>
            <w:r>
              <w:rPr>
                <w:color w:val="030303"/>
                <w:sz w:val="19"/>
              </w:rPr>
              <w:t>-</w:t>
            </w:r>
            <w:r>
              <w:rPr>
                <w:color w:val="030303"/>
                <w:spacing w:val="42"/>
                <w:sz w:val="19"/>
              </w:rPr>
              <w:t xml:space="preserve"> </w:t>
            </w:r>
            <w:r>
              <w:rPr>
                <w:color w:val="151515"/>
                <w:spacing w:val="-10"/>
                <w:sz w:val="19"/>
              </w:rPr>
              <w:t>7</w:t>
            </w:r>
          </w:p>
        </w:tc>
        <w:tc>
          <w:tcPr>
            <w:tcW w:w="3118" w:type="dxa"/>
            <w:tcBorders>
              <w:top w:val="double" w:sz="4" w:space="0" w:color="000000"/>
              <w:left w:val="double" w:sz="4" w:space="0" w:color="000000"/>
              <w:bottom w:val="double" w:sz="4" w:space="0" w:color="000000"/>
              <w:right w:val="double" w:sz="4" w:space="0" w:color="000000"/>
            </w:tcBorders>
          </w:tcPr>
          <w:p w14:paraId="0B4099EF" w14:textId="77777777" w:rsidR="00770925" w:rsidRDefault="00770925">
            <w:pPr>
              <w:pStyle w:val="TableParagraph"/>
              <w:spacing w:before="32"/>
              <w:ind w:left="139"/>
              <w:jc w:val="center"/>
              <w:rPr>
                <w:color w:val="151515"/>
                <w:sz w:val="19"/>
              </w:rPr>
            </w:pPr>
          </w:p>
        </w:tc>
      </w:tr>
    </w:tbl>
    <w:p w14:paraId="6D19285D" w14:textId="77777777" w:rsidR="000A7367" w:rsidRDefault="000A7367">
      <w:pPr>
        <w:pStyle w:val="Brdtekst"/>
        <w:rPr>
          <w:b/>
          <w:sz w:val="19"/>
        </w:rPr>
      </w:pPr>
    </w:p>
    <w:p w14:paraId="6D19285E" w14:textId="77777777" w:rsidR="000A7367" w:rsidRDefault="000A7367">
      <w:pPr>
        <w:pStyle w:val="Brdtekst"/>
        <w:spacing w:before="13"/>
        <w:rPr>
          <w:b/>
          <w:sz w:val="19"/>
        </w:rPr>
      </w:pPr>
    </w:p>
    <w:p w14:paraId="6D19285F" w14:textId="77777777" w:rsidR="000A7367" w:rsidRPr="00342F1F" w:rsidRDefault="004723A7">
      <w:pPr>
        <w:pStyle w:val="Brdtekst"/>
        <w:spacing w:before="1"/>
        <w:ind w:left="631"/>
        <w:rPr>
          <w:lang w:val="da-DK"/>
        </w:rPr>
      </w:pPr>
      <w:r w:rsidRPr="00342F1F">
        <w:rPr>
          <w:color w:val="151515"/>
          <w:lang w:val="da-DK"/>
        </w:rPr>
        <w:t>Den</w:t>
      </w:r>
      <w:r w:rsidRPr="00342F1F">
        <w:rPr>
          <w:color w:val="151515"/>
          <w:spacing w:val="14"/>
          <w:lang w:val="da-DK"/>
        </w:rPr>
        <w:t xml:space="preserve"> </w:t>
      </w:r>
      <w:r w:rsidRPr="00342F1F">
        <w:rPr>
          <w:color w:val="151515"/>
          <w:lang w:val="da-DK"/>
        </w:rPr>
        <w:t>relaterede</w:t>
      </w:r>
      <w:r w:rsidRPr="00342F1F">
        <w:rPr>
          <w:color w:val="151515"/>
          <w:spacing w:val="9"/>
          <w:lang w:val="da-DK"/>
        </w:rPr>
        <w:t xml:space="preserve"> </w:t>
      </w:r>
      <w:r w:rsidRPr="00342F1F">
        <w:rPr>
          <w:color w:val="151515"/>
          <w:lang w:val="da-DK"/>
        </w:rPr>
        <w:t>overvågning</w:t>
      </w:r>
      <w:r w:rsidRPr="00342F1F">
        <w:rPr>
          <w:color w:val="151515"/>
          <w:spacing w:val="13"/>
          <w:lang w:val="da-DK"/>
        </w:rPr>
        <w:t xml:space="preserve"> </w:t>
      </w:r>
      <w:r w:rsidRPr="00342F1F">
        <w:rPr>
          <w:color w:val="151515"/>
          <w:lang w:val="da-DK"/>
        </w:rPr>
        <w:t>er</w:t>
      </w:r>
      <w:r w:rsidRPr="00342F1F">
        <w:rPr>
          <w:color w:val="151515"/>
          <w:spacing w:val="2"/>
          <w:lang w:val="da-DK"/>
        </w:rPr>
        <w:t xml:space="preserve"> </w:t>
      </w:r>
      <w:r w:rsidRPr="00342F1F">
        <w:rPr>
          <w:color w:val="151515"/>
          <w:lang w:val="da-DK"/>
        </w:rPr>
        <w:t>omhandlet</w:t>
      </w:r>
      <w:r w:rsidRPr="00342F1F">
        <w:rPr>
          <w:color w:val="151515"/>
          <w:spacing w:val="15"/>
          <w:lang w:val="da-DK"/>
        </w:rPr>
        <w:t xml:space="preserve"> </w:t>
      </w:r>
      <w:r w:rsidRPr="00342F1F">
        <w:rPr>
          <w:color w:val="030303"/>
          <w:lang w:val="da-DK"/>
        </w:rPr>
        <w:t>i</w:t>
      </w:r>
      <w:r w:rsidRPr="00342F1F">
        <w:rPr>
          <w:color w:val="030303"/>
          <w:spacing w:val="1"/>
          <w:lang w:val="da-DK"/>
        </w:rPr>
        <w:t xml:space="preserve"> </w:t>
      </w:r>
      <w:r w:rsidRPr="00342F1F">
        <w:rPr>
          <w:color w:val="151515"/>
          <w:lang w:val="da-DK"/>
        </w:rPr>
        <w:t>BAT</w:t>
      </w:r>
      <w:r w:rsidRPr="00342F1F">
        <w:rPr>
          <w:color w:val="151515"/>
          <w:spacing w:val="11"/>
          <w:lang w:val="da-DK"/>
        </w:rPr>
        <w:t xml:space="preserve"> </w:t>
      </w:r>
      <w:r w:rsidRPr="00342F1F">
        <w:rPr>
          <w:color w:val="151515"/>
          <w:spacing w:val="-5"/>
          <w:lang w:val="da-DK"/>
        </w:rPr>
        <w:t>6.</w:t>
      </w:r>
    </w:p>
    <w:p w14:paraId="202C904D" w14:textId="77777777" w:rsidR="00F61A50" w:rsidRPr="00342F1F" w:rsidRDefault="00F61A50" w:rsidP="00F61A50">
      <w:pPr>
        <w:pStyle w:val="Brdtekst"/>
        <w:rPr>
          <w:b/>
          <w:sz w:val="19"/>
          <w:lang w:val="da-DK"/>
        </w:rPr>
      </w:pPr>
    </w:p>
    <w:tbl>
      <w:tblPr>
        <w:tblStyle w:val="Tabel-Gitter"/>
        <w:tblW w:w="0" w:type="auto"/>
        <w:tblInd w:w="667" w:type="dxa"/>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
      <w:tblGrid>
        <w:gridCol w:w="2735"/>
        <w:gridCol w:w="6364"/>
      </w:tblGrid>
      <w:tr w:rsidR="00F61A50" w:rsidRPr="00B41B04" w14:paraId="3F7F9DD3" w14:textId="77777777" w:rsidTr="00F61A50">
        <w:tc>
          <w:tcPr>
            <w:tcW w:w="2735" w:type="dxa"/>
          </w:tcPr>
          <w:p w14:paraId="68A8ADE4" w14:textId="77777777" w:rsidR="00F61A50" w:rsidRPr="00613F07" w:rsidRDefault="00F61A50">
            <w:pPr>
              <w:pStyle w:val="Listeafsnit"/>
              <w:tabs>
                <w:tab w:val="left" w:pos="2224"/>
              </w:tabs>
              <w:spacing w:line="230" w:lineRule="auto"/>
              <w:ind w:left="0" w:firstLine="0"/>
              <w:rPr>
                <w:sz w:val="19"/>
                <w:lang w:val="da-DK"/>
              </w:rPr>
            </w:pPr>
            <w:r w:rsidRPr="00613F07">
              <w:rPr>
                <w:sz w:val="19"/>
                <w:lang w:val="da-DK"/>
              </w:rPr>
              <w:t>Virksomhedens planlagte aktiviteter for at opfylde BAT-kravet (handleplan)</w:t>
            </w:r>
          </w:p>
        </w:tc>
        <w:tc>
          <w:tcPr>
            <w:tcW w:w="6364" w:type="dxa"/>
            <w:shd w:val="clear" w:color="auto" w:fill="auto"/>
          </w:tcPr>
          <w:p w14:paraId="2A23EE74" w14:textId="77777777" w:rsidR="00F61A50" w:rsidRPr="00613F07" w:rsidRDefault="00F61A50">
            <w:pPr>
              <w:pStyle w:val="Listeafsnit"/>
              <w:tabs>
                <w:tab w:val="left" w:pos="1913"/>
              </w:tabs>
              <w:spacing w:line="230" w:lineRule="auto"/>
              <w:ind w:left="0" w:right="619" w:firstLine="0"/>
              <w:jc w:val="both"/>
              <w:rPr>
                <w:color w:val="808080" w:themeColor="background1" w:themeShade="80"/>
                <w:sz w:val="19"/>
                <w:lang w:val="da-DK"/>
              </w:rPr>
            </w:pPr>
          </w:p>
        </w:tc>
      </w:tr>
      <w:tr w:rsidR="00F61A50" w14:paraId="556886F5" w14:textId="77777777" w:rsidTr="00F61A50">
        <w:tc>
          <w:tcPr>
            <w:tcW w:w="2735" w:type="dxa"/>
          </w:tcPr>
          <w:p w14:paraId="1DD67EA6" w14:textId="77777777" w:rsidR="00F61A50" w:rsidRDefault="00F61A50">
            <w:pPr>
              <w:pStyle w:val="Listeafsnit"/>
              <w:tabs>
                <w:tab w:val="left" w:pos="2224"/>
              </w:tabs>
              <w:spacing w:line="230" w:lineRule="auto"/>
              <w:ind w:left="0" w:firstLine="0"/>
              <w:rPr>
                <w:sz w:val="19"/>
                <w:szCs w:val="19"/>
              </w:rPr>
            </w:pPr>
            <w:r w:rsidRPr="6B33377A">
              <w:rPr>
                <w:sz w:val="19"/>
                <w:szCs w:val="19"/>
              </w:rPr>
              <w:t>Virksomhedens reference til dokumentation</w:t>
            </w:r>
          </w:p>
        </w:tc>
        <w:tc>
          <w:tcPr>
            <w:tcW w:w="6364" w:type="dxa"/>
            <w:shd w:val="clear" w:color="auto" w:fill="auto"/>
          </w:tcPr>
          <w:p w14:paraId="48C5555C" w14:textId="77777777" w:rsidR="00F61A50" w:rsidRPr="00624D01" w:rsidRDefault="00F61A50">
            <w:pPr>
              <w:tabs>
                <w:tab w:val="left" w:pos="1913"/>
              </w:tabs>
              <w:spacing w:line="230" w:lineRule="auto"/>
              <w:ind w:right="-29"/>
              <w:rPr>
                <w:color w:val="808080" w:themeColor="background1" w:themeShade="80"/>
                <w:sz w:val="19"/>
              </w:rPr>
            </w:pPr>
          </w:p>
        </w:tc>
      </w:tr>
    </w:tbl>
    <w:p w14:paraId="6D192860" w14:textId="77777777" w:rsidR="000A7367" w:rsidRDefault="000A7367">
      <w:pPr>
        <w:pStyle w:val="Brdtekst"/>
      </w:pPr>
    </w:p>
    <w:p w14:paraId="6D192861" w14:textId="77777777" w:rsidR="000A7367" w:rsidRDefault="000A7367">
      <w:pPr>
        <w:pStyle w:val="Brdtekst"/>
        <w:spacing w:before="52"/>
      </w:pPr>
    </w:p>
    <w:p w14:paraId="6D192862" w14:textId="77777777" w:rsidR="000A7367" w:rsidRDefault="004723A7">
      <w:pPr>
        <w:pStyle w:val="Overskrift3"/>
        <w:numPr>
          <w:ilvl w:val="3"/>
          <w:numId w:val="10"/>
        </w:numPr>
        <w:tabs>
          <w:tab w:val="left" w:pos="1431"/>
        </w:tabs>
        <w:ind w:left="1431" w:hanging="803"/>
        <w:rPr>
          <w:i w:val="0"/>
          <w:color w:val="151515"/>
          <w:sz w:val="18"/>
          <w:szCs w:val="18"/>
        </w:rPr>
      </w:pPr>
      <w:r>
        <w:rPr>
          <w:color w:val="151515"/>
          <w:w w:val="80"/>
        </w:rPr>
        <w:t>Emissioner</w:t>
      </w:r>
      <w:r>
        <w:rPr>
          <w:color w:val="151515"/>
        </w:rPr>
        <w:t xml:space="preserve"> </w:t>
      </w:r>
      <w:r>
        <w:rPr>
          <w:color w:val="151515"/>
          <w:w w:val="80"/>
        </w:rPr>
        <w:t>til</w:t>
      </w:r>
      <w:r>
        <w:rPr>
          <w:color w:val="151515"/>
          <w:spacing w:val="-6"/>
        </w:rPr>
        <w:t xml:space="preserve"> </w:t>
      </w:r>
      <w:r>
        <w:rPr>
          <w:color w:val="151515"/>
          <w:spacing w:val="-4"/>
          <w:w w:val="80"/>
        </w:rPr>
        <w:t>vand</w:t>
      </w:r>
    </w:p>
    <w:p w14:paraId="6D192863" w14:textId="77777777" w:rsidR="000A7367" w:rsidRDefault="000A7367">
      <w:pPr>
        <w:pStyle w:val="Brdtekst"/>
        <w:spacing w:before="161"/>
        <w:rPr>
          <w:i/>
          <w:sz w:val="20"/>
        </w:rPr>
      </w:pPr>
    </w:p>
    <w:p w14:paraId="6D192864" w14:textId="77777777" w:rsidR="000A7367" w:rsidRDefault="004723A7">
      <w:pPr>
        <w:spacing w:line="237" w:lineRule="auto"/>
        <w:ind w:left="1193" w:firstLine="4"/>
        <w:rPr>
          <w:b/>
          <w:color w:val="030303"/>
          <w:sz w:val="19"/>
          <w:lang w:val="da-DK"/>
        </w:rPr>
      </w:pPr>
      <w:r w:rsidRPr="0055382A">
        <w:rPr>
          <w:b/>
          <w:color w:val="030303"/>
          <w:sz w:val="19"/>
          <w:lang w:val="da-DK"/>
        </w:rPr>
        <w:t xml:space="preserve">BAT </w:t>
      </w:r>
      <w:r w:rsidRPr="0055382A">
        <w:rPr>
          <w:b/>
          <w:color w:val="151515"/>
          <w:sz w:val="19"/>
          <w:lang w:val="da-DK"/>
        </w:rPr>
        <w:t>36.</w:t>
      </w:r>
      <w:r w:rsidRPr="0055382A">
        <w:rPr>
          <w:b/>
          <w:color w:val="151515"/>
          <w:spacing w:val="80"/>
          <w:sz w:val="19"/>
          <w:lang w:val="da-DK"/>
        </w:rPr>
        <w:t xml:space="preserve"> </w:t>
      </w:r>
      <w:r w:rsidRPr="0055382A">
        <w:rPr>
          <w:b/>
          <w:color w:val="030303"/>
          <w:sz w:val="19"/>
          <w:lang w:val="da-DK"/>
        </w:rPr>
        <w:t>For</w:t>
      </w:r>
      <w:r w:rsidRPr="0055382A">
        <w:rPr>
          <w:b/>
          <w:color w:val="030303"/>
          <w:spacing w:val="19"/>
          <w:sz w:val="19"/>
          <w:lang w:val="da-DK"/>
        </w:rPr>
        <w:t xml:space="preserve"> </w:t>
      </w:r>
      <w:r w:rsidRPr="0055382A">
        <w:rPr>
          <w:b/>
          <w:color w:val="151515"/>
          <w:sz w:val="19"/>
          <w:lang w:val="da-DK"/>
        </w:rPr>
        <w:t>at</w:t>
      </w:r>
      <w:r w:rsidRPr="0055382A">
        <w:rPr>
          <w:b/>
          <w:color w:val="151515"/>
          <w:spacing w:val="25"/>
          <w:sz w:val="19"/>
          <w:lang w:val="da-DK"/>
        </w:rPr>
        <w:t xml:space="preserve"> </w:t>
      </w:r>
      <w:r w:rsidRPr="0055382A">
        <w:rPr>
          <w:b/>
          <w:color w:val="030303"/>
          <w:sz w:val="19"/>
          <w:lang w:val="da-DK"/>
        </w:rPr>
        <w:t>reducere</w:t>
      </w:r>
      <w:r w:rsidRPr="0055382A">
        <w:rPr>
          <w:b/>
          <w:color w:val="030303"/>
          <w:spacing w:val="35"/>
          <w:sz w:val="19"/>
          <w:lang w:val="da-DK"/>
        </w:rPr>
        <w:t xml:space="preserve"> </w:t>
      </w:r>
      <w:r w:rsidRPr="0055382A">
        <w:rPr>
          <w:b/>
          <w:color w:val="151515"/>
          <w:sz w:val="19"/>
          <w:lang w:val="da-DK"/>
        </w:rPr>
        <w:t>emissioner</w:t>
      </w:r>
      <w:r w:rsidRPr="0055382A">
        <w:rPr>
          <w:b/>
          <w:color w:val="151515"/>
          <w:spacing w:val="39"/>
          <w:sz w:val="19"/>
          <w:lang w:val="da-DK"/>
        </w:rPr>
        <w:t xml:space="preserve"> </w:t>
      </w:r>
      <w:r w:rsidRPr="0055382A">
        <w:rPr>
          <w:b/>
          <w:color w:val="030303"/>
          <w:sz w:val="19"/>
          <w:lang w:val="da-DK"/>
        </w:rPr>
        <w:t>til</w:t>
      </w:r>
      <w:r w:rsidRPr="0055382A">
        <w:rPr>
          <w:b/>
          <w:color w:val="030303"/>
          <w:spacing w:val="24"/>
          <w:sz w:val="19"/>
          <w:lang w:val="da-DK"/>
        </w:rPr>
        <w:t xml:space="preserve"> </w:t>
      </w:r>
      <w:r w:rsidRPr="0055382A">
        <w:rPr>
          <w:b/>
          <w:color w:val="151515"/>
          <w:sz w:val="19"/>
          <w:lang w:val="da-DK"/>
        </w:rPr>
        <w:t>vand</w:t>
      </w:r>
      <w:r w:rsidRPr="0055382A">
        <w:rPr>
          <w:b/>
          <w:color w:val="151515"/>
          <w:spacing w:val="25"/>
          <w:sz w:val="19"/>
          <w:lang w:val="da-DK"/>
        </w:rPr>
        <w:t xml:space="preserve"> </w:t>
      </w:r>
      <w:r w:rsidRPr="0055382A">
        <w:rPr>
          <w:b/>
          <w:color w:val="030303"/>
          <w:sz w:val="19"/>
          <w:lang w:val="da-DK"/>
        </w:rPr>
        <w:t>er</w:t>
      </w:r>
      <w:r w:rsidRPr="0055382A">
        <w:rPr>
          <w:b/>
          <w:color w:val="030303"/>
          <w:spacing w:val="22"/>
          <w:sz w:val="19"/>
          <w:lang w:val="da-DK"/>
        </w:rPr>
        <w:t xml:space="preserve"> </w:t>
      </w:r>
      <w:r w:rsidRPr="0055382A">
        <w:rPr>
          <w:b/>
          <w:color w:val="030303"/>
          <w:sz w:val="19"/>
          <w:lang w:val="da-DK"/>
        </w:rPr>
        <w:t>det</w:t>
      </w:r>
      <w:r w:rsidRPr="0055382A">
        <w:rPr>
          <w:b/>
          <w:color w:val="030303"/>
          <w:spacing w:val="29"/>
          <w:sz w:val="19"/>
          <w:lang w:val="da-DK"/>
        </w:rPr>
        <w:t xml:space="preserve"> </w:t>
      </w:r>
      <w:r w:rsidRPr="0055382A">
        <w:rPr>
          <w:b/>
          <w:color w:val="030303"/>
          <w:sz w:val="19"/>
          <w:lang w:val="da-DK"/>
        </w:rPr>
        <w:t xml:space="preserve">BAT </w:t>
      </w:r>
      <w:r w:rsidRPr="0055382A">
        <w:rPr>
          <w:b/>
          <w:color w:val="151515"/>
          <w:sz w:val="19"/>
          <w:lang w:val="da-DK"/>
        </w:rPr>
        <w:t>at</w:t>
      </w:r>
      <w:r w:rsidRPr="0055382A">
        <w:rPr>
          <w:b/>
          <w:color w:val="151515"/>
          <w:spacing w:val="21"/>
          <w:sz w:val="19"/>
          <w:lang w:val="da-DK"/>
        </w:rPr>
        <w:t xml:space="preserve"> </w:t>
      </w:r>
      <w:r w:rsidRPr="0055382A">
        <w:rPr>
          <w:b/>
          <w:color w:val="030303"/>
          <w:sz w:val="19"/>
          <w:lang w:val="da-DK"/>
        </w:rPr>
        <w:t>behandle</w:t>
      </w:r>
      <w:r w:rsidRPr="0055382A">
        <w:rPr>
          <w:b/>
          <w:color w:val="030303"/>
          <w:spacing w:val="29"/>
          <w:sz w:val="19"/>
          <w:lang w:val="da-DK"/>
        </w:rPr>
        <w:t xml:space="preserve"> </w:t>
      </w:r>
      <w:r w:rsidRPr="0055382A">
        <w:rPr>
          <w:b/>
          <w:color w:val="151515"/>
          <w:sz w:val="19"/>
          <w:lang w:val="da-DK"/>
        </w:rPr>
        <w:t>spildevand</w:t>
      </w:r>
      <w:r w:rsidRPr="0055382A">
        <w:rPr>
          <w:b/>
          <w:color w:val="151515"/>
          <w:spacing w:val="32"/>
          <w:sz w:val="19"/>
          <w:lang w:val="da-DK"/>
        </w:rPr>
        <w:t xml:space="preserve"> </w:t>
      </w:r>
      <w:r w:rsidRPr="0055382A">
        <w:rPr>
          <w:b/>
          <w:color w:val="151515"/>
          <w:sz w:val="19"/>
          <w:lang w:val="da-DK"/>
        </w:rPr>
        <w:t>ved</w:t>
      </w:r>
      <w:r w:rsidRPr="0055382A">
        <w:rPr>
          <w:b/>
          <w:color w:val="151515"/>
          <w:spacing w:val="18"/>
          <w:sz w:val="19"/>
          <w:lang w:val="da-DK"/>
        </w:rPr>
        <w:t xml:space="preserve"> </w:t>
      </w:r>
      <w:r w:rsidRPr="0055382A">
        <w:rPr>
          <w:b/>
          <w:color w:val="151515"/>
          <w:sz w:val="19"/>
          <w:lang w:val="da-DK"/>
        </w:rPr>
        <w:t>anvendelse</w:t>
      </w:r>
      <w:r w:rsidRPr="0055382A">
        <w:rPr>
          <w:b/>
          <w:color w:val="151515"/>
          <w:spacing w:val="28"/>
          <w:sz w:val="19"/>
          <w:lang w:val="da-DK"/>
        </w:rPr>
        <w:t xml:space="preserve"> </w:t>
      </w:r>
      <w:r w:rsidRPr="0055382A">
        <w:rPr>
          <w:b/>
          <w:color w:val="151515"/>
          <w:sz w:val="19"/>
          <w:lang w:val="da-DK"/>
        </w:rPr>
        <w:t xml:space="preserve">af en </w:t>
      </w:r>
      <w:r w:rsidRPr="0055382A">
        <w:rPr>
          <w:b/>
          <w:color w:val="030303"/>
          <w:sz w:val="19"/>
          <w:lang w:val="da-DK"/>
        </w:rPr>
        <w:t xml:space="preserve">passende </w:t>
      </w:r>
      <w:r w:rsidRPr="0055382A">
        <w:rPr>
          <w:b/>
          <w:color w:val="151515"/>
          <w:sz w:val="19"/>
          <w:lang w:val="da-DK"/>
        </w:rPr>
        <w:t xml:space="preserve">kombination af nedenstående </w:t>
      </w:r>
      <w:r w:rsidRPr="0055382A">
        <w:rPr>
          <w:b/>
          <w:color w:val="030303"/>
          <w:sz w:val="19"/>
          <w:lang w:val="da-DK"/>
        </w:rPr>
        <w:t>teknikker.</w:t>
      </w:r>
    </w:p>
    <w:p w14:paraId="415B97FB" w14:textId="77777777" w:rsidR="002B38F8" w:rsidRPr="0055382A" w:rsidRDefault="002B38F8">
      <w:pPr>
        <w:spacing w:line="237" w:lineRule="auto"/>
        <w:ind w:left="1193" w:firstLine="4"/>
        <w:rPr>
          <w:b/>
          <w:sz w:val="19"/>
          <w:lang w:val="da-DK"/>
        </w:rPr>
      </w:pPr>
    </w:p>
    <w:tbl>
      <w:tblPr>
        <w:tblW w:w="0" w:type="auto"/>
        <w:tblInd w:w="63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197"/>
        <w:gridCol w:w="2764"/>
        <w:gridCol w:w="4324"/>
      </w:tblGrid>
      <w:tr w:rsidR="002B38F8" w:rsidRPr="00B41B04" w14:paraId="3B9416E9" w14:textId="77777777" w:rsidTr="002B38F8">
        <w:trPr>
          <w:trHeight w:val="323"/>
        </w:trPr>
        <w:tc>
          <w:tcPr>
            <w:tcW w:w="2197" w:type="dxa"/>
          </w:tcPr>
          <w:p w14:paraId="485BA915" w14:textId="0A1D2757" w:rsidR="002B38F8" w:rsidRDefault="002B38F8" w:rsidP="002B38F8">
            <w:pPr>
              <w:spacing w:line="188" w:lineRule="exact"/>
              <w:jc w:val="center"/>
              <w:rPr>
                <w:sz w:val="17"/>
              </w:rPr>
            </w:pPr>
            <w:r>
              <w:rPr>
                <w:color w:val="151515"/>
                <w:spacing w:val="-2"/>
                <w:w w:val="105"/>
                <w:sz w:val="17"/>
              </w:rPr>
              <w:t>Teknik(</w:t>
            </w:r>
            <w:r w:rsidR="00471D77">
              <w:rPr>
                <w:color w:val="545454"/>
                <w:spacing w:val="-2"/>
                <w:w w:val="105"/>
                <w:sz w:val="18"/>
                <w:szCs w:val="24"/>
                <w:vertAlign w:val="superscript"/>
              </w:rPr>
              <w:t>1</w:t>
            </w:r>
            <w:r>
              <w:rPr>
                <w:color w:val="151515"/>
                <w:spacing w:val="-2"/>
                <w:w w:val="105"/>
                <w:sz w:val="17"/>
              </w:rPr>
              <w:t>)</w:t>
            </w:r>
          </w:p>
          <w:p w14:paraId="57183C58" w14:textId="20932769" w:rsidR="002B38F8" w:rsidRDefault="002B38F8">
            <w:pPr>
              <w:pStyle w:val="TableParagraph"/>
              <w:spacing w:before="36"/>
              <w:ind w:left="7"/>
              <w:jc w:val="center"/>
              <w:rPr>
                <w:sz w:val="17"/>
                <w:szCs w:val="17"/>
              </w:rPr>
            </w:pPr>
          </w:p>
        </w:tc>
        <w:tc>
          <w:tcPr>
            <w:tcW w:w="2764" w:type="dxa"/>
            <w:tcBorders>
              <w:right w:val="double" w:sz="4" w:space="0" w:color="000000"/>
            </w:tcBorders>
          </w:tcPr>
          <w:p w14:paraId="382A9F21" w14:textId="77777777" w:rsidR="002B38F8" w:rsidRPr="00342F1F" w:rsidRDefault="002B38F8" w:rsidP="002B38F8">
            <w:pPr>
              <w:spacing w:line="188" w:lineRule="exact"/>
              <w:rPr>
                <w:sz w:val="17"/>
                <w:lang w:val="da-DK"/>
              </w:rPr>
            </w:pPr>
            <w:r w:rsidRPr="00342F1F">
              <w:rPr>
                <w:color w:val="282828"/>
                <w:spacing w:val="-2"/>
                <w:sz w:val="17"/>
                <w:lang w:val="da-DK"/>
              </w:rPr>
              <w:t>Forurenende</w:t>
            </w:r>
            <w:r w:rsidRPr="00342F1F">
              <w:rPr>
                <w:color w:val="282828"/>
                <w:spacing w:val="-5"/>
                <w:sz w:val="17"/>
                <w:lang w:val="da-DK"/>
              </w:rPr>
              <w:t xml:space="preserve"> </w:t>
            </w:r>
            <w:r w:rsidRPr="00342F1F">
              <w:rPr>
                <w:color w:val="282828"/>
                <w:spacing w:val="-2"/>
                <w:sz w:val="17"/>
                <w:lang w:val="da-DK"/>
              </w:rPr>
              <w:t>stoffer,</w:t>
            </w:r>
            <w:r w:rsidRPr="00342F1F">
              <w:rPr>
                <w:color w:val="282828"/>
                <w:spacing w:val="-4"/>
                <w:sz w:val="17"/>
                <w:lang w:val="da-DK"/>
              </w:rPr>
              <w:t xml:space="preserve"> </w:t>
            </w:r>
            <w:r w:rsidRPr="00342F1F">
              <w:rPr>
                <w:color w:val="151515"/>
                <w:spacing w:val="-2"/>
                <w:sz w:val="17"/>
                <w:lang w:val="da-DK"/>
              </w:rPr>
              <w:t>der typisk</w:t>
            </w:r>
            <w:r w:rsidRPr="00342F1F">
              <w:rPr>
                <w:color w:val="151515"/>
                <w:spacing w:val="-8"/>
                <w:sz w:val="17"/>
                <w:lang w:val="da-DK"/>
              </w:rPr>
              <w:t xml:space="preserve"> </w:t>
            </w:r>
            <w:r w:rsidRPr="00342F1F">
              <w:rPr>
                <w:color w:val="282828"/>
                <w:spacing w:val="-2"/>
                <w:sz w:val="17"/>
                <w:lang w:val="da-DK"/>
              </w:rPr>
              <w:t>er</w:t>
            </w:r>
            <w:r w:rsidRPr="00342F1F">
              <w:rPr>
                <w:color w:val="282828"/>
                <w:spacing w:val="-8"/>
                <w:sz w:val="17"/>
                <w:lang w:val="da-DK"/>
              </w:rPr>
              <w:t xml:space="preserve"> </w:t>
            </w:r>
            <w:r w:rsidRPr="00342F1F">
              <w:rPr>
                <w:color w:val="151515"/>
                <w:spacing w:val="-2"/>
                <w:sz w:val="17"/>
                <w:lang w:val="da-DK"/>
              </w:rPr>
              <w:t>fokus</w:t>
            </w:r>
            <w:r w:rsidRPr="00342F1F">
              <w:rPr>
                <w:color w:val="151515"/>
                <w:spacing w:val="-3"/>
                <w:sz w:val="17"/>
                <w:lang w:val="da-DK"/>
              </w:rPr>
              <w:t xml:space="preserve"> </w:t>
            </w:r>
            <w:r w:rsidRPr="00342F1F">
              <w:rPr>
                <w:color w:val="151515"/>
                <w:spacing w:val="-5"/>
                <w:sz w:val="17"/>
                <w:lang w:val="da-DK"/>
              </w:rPr>
              <w:t>på</w:t>
            </w:r>
          </w:p>
          <w:p w14:paraId="57CFD236" w14:textId="52DB0A65" w:rsidR="002B38F8" w:rsidRPr="00342F1F" w:rsidRDefault="002B38F8">
            <w:pPr>
              <w:pStyle w:val="TableParagraph"/>
              <w:spacing w:before="41"/>
              <w:jc w:val="center"/>
              <w:rPr>
                <w:sz w:val="17"/>
                <w:szCs w:val="17"/>
                <w:lang w:val="da-DK"/>
              </w:rPr>
            </w:pPr>
          </w:p>
        </w:tc>
        <w:tc>
          <w:tcPr>
            <w:tcW w:w="4324" w:type="dxa"/>
            <w:tcBorders>
              <w:top w:val="double" w:sz="4" w:space="0" w:color="000000"/>
              <w:left w:val="double" w:sz="4" w:space="0" w:color="000000"/>
              <w:bottom w:val="double" w:sz="4" w:space="0" w:color="000000"/>
              <w:right w:val="double" w:sz="4" w:space="0" w:color="000000"/>
            </w:tcBorders>
          </w:tcPr>
          <w:p w14:paraId="5AC03E14" w14:textId="77777777" w:rsidR="002B38F8" w:rsidRPr="00EB1CC4" w:rsidRDefault="002B38F8">
            <w:pPr>
              <w:pStyle w:val="TableParagraph"/>
              <w:spacing w:line="247" w:lineRule="auto"/>
              <w:ind w:left="113" w:right="-29" w:firstLine="6"/>
              <w:jc w:val="center"/>
              <w:rPr>
                <w:color w:val="1C1C1C"/>
                <w:sz w:val="18"/>
                <w:lang w:val="da-DK"/>
              </w:rPr>
            </w:pPr>
            <w:r w:rsidRPr="00342F1F">
              <w:rPr>
                <w:color w:val="1C1C1C"/>
                <w:sz w:val="18"/>
                <w:lang w:val="da-DK"/>
              </w:rPr>
              <w:t xml:space="preserve">Angiv teknikker der anvendes, og beskriv kort hvordan. </w:t>
            </w:r>
          </w:p>
          <w:p w14:paraId="1C1A64A7" w14:textId="77777777" w:rsidR="002B38F8" w:rsidRPr="00342F1F" w:rsidRDefault="002B38F8">
            <w:pPr>
              <w:pStyle w:val="TableParagraph"/>
              <w:spacing w:before="41"/>
              <w:jc w:val="center"/>
              <w:rPr>
                <w:color w:val="181818"/>
                <w:spacing w:val="-2"/>
                <w:sz w:val="17"/>
                <w:szCs w:val="17"/>
                <w:lang w:val="da-DK"/>
              </w:rPr>
            </w:pPr>
            <w:r w:rsidRPr="00342F1F">
              <w:rPr>
                <w:color w:val="1C1C1C"/>
                <w:sz w:val="18"/>
                <w:lang w:val="da-DK"/>
              </w:rPr>
              <w:t>(eller at teknik ikke er relevant)</w:t>
            </w:r>
          </w:p>
        </w:tc>
      </w:tr>
    </w:tbl>
    <w:p w14:paraId="6D192865" w14:textId="12A8D82C" w:rsidR="000A7367" w:rsidRPr="0055382A" w:rsidRDefault="000A7367">
      <w:pPr>
        <w:pStyle w:val="Brdtekst"/>
        <w:spacing w:before="5"/>
        <w:rPr>
          <w:b/>
          <w:sz w:val="20"/>
          <w:lang w:val="da-DK"/>
        </w:rPr>
      </w:pPr>
    </w:p>
    <w:p w14:paraId="6D192866" w14:textId="77777777" w:rsidR="000A7367" w:rsidRPr="00342F1F" w:rsidRDefault="004723A7">
      <w:pPr>
        <w:spacing w:before="24"/>
        <w:ind w:left="636"/>
        <w:rPr>
          <w:i/>
          <w:sz w:val="20"/>
          <w:szCs w:val="20"/>
          <w:lang w:val="da-DK"/>
        </w:rPr>
      </w:pPr>
      <w:r w:rsidRPr="00342F1F">
        <w:rPr>
          <w:i/>
          <w:color w:val="151515"/>
          <w:w w:val="80"/>
          <w:sz w:val="20"/>
          <w:szCs w:val="20"/>
          <w:lang w:val="da-DK"/>
        </w:rPr>
        <w:t>Indledende,</w:t>
      </w:r>
      <w:r w:rsidRPr="00342F1F">
        <w:rPr>
          <w:i/>
          <w:color w:val="151515"/>
          <w:spacing w:val="21"/>
          <w:sz w:val="20"/>
          <w:szCs w:val="20"/>
          <w:lang w:val="da-DK"/>
        </w:rPr>
        <w:t xml:space="preserve"> </w:t>
      </w:r>
      <w:r w:rsidRPr="00342F1F">
        <w:rPr>
          <w:i/>
          <w:color w:val="151515"/>
          <w:w w:val="80"/>
          <w:sz w:val="20"/>
          <w:szCs w:val="20"/>
          <w:lang w:val="da-DK"/>
        </w:rPr>
        <w:t>primær</w:t>
      </w:r>
      <w:r w:rsidRPr="00342F1F">
        <w:rPr>
          <w:i/>
          <w:color w:val="151515"/>
          <w:sz w:val="20"/>
          <w:szCs w:val="20"/>
          <w:lang w:val="da-DK"/>
        </w:rPr>
        <w:t xml:space="preserve"> </w:t>
      </w:r>
      <w:r w:rsidRPr="00342F1F">
        <w:rPr>
          <w:i/>
          <w:color w:val="151515"/>
          <w:w w:val="80"/>
          <w:sz w:val="20"/>
          <w:szCs w:val="20"/>
          <w:lang w:val="da-DK"/>
        </w:rPr>
        <w:t>og</w:t>
      </w:r>
      <w:r w:rsidRPr="00342F1F">
        <w:rPr>
          <w:i/>
          <w:color w:val="151515"/>
          <w:spacing w:val="-9"/>
          <w:sz w:val="20"/>
          <w:szCs w:val="20"/>
          <w:lang w:val="da-DK"/>
        </w:rPr>
        <w:t xml:space="preserve"> </w:t>
      </w:r>
      <w:r w:rsidRPr="00342F1F">
        <w:rPr>
          <w:i/>
          <w:color w:val="282828"/>
          <w:w w:val="80"/>
          <w:sz w:val="20"/>
          <w:szCs w:val="20"/>
          <w:lang w:val="da-DK"/>
        </w:rPr>
        <w:t>generel</w:t>
      </w:r>
      <w:r w:rsidRPr="00342F1F">
        <w:rPr>
          <w:i/>
          <w:color w:val="282828"/>
          <w:spacing w:val="12"/>
          <w:sz w:val="20"/>
          <w:szCs w:val="20"/>
          <w:lang w:val="da-DK"/>
        </w:rPr>
        <w:t xml:space="preserve"> </w:t>
      </w:r>
      <w:r w:rsidRPr="00342F1F">
        <w:rPr>
          <w:i/>
          <w:color w:val="151515"/>
          <w:w w:val="80"/>
          <w:sz w:val="20"/>
          <w:szCs w:val="20"/>
          <w:lang w:val="da-DK"/>
        </w:rPr>
        <w:t>behandling,</w:t>
      </w:r>
      <w:r w:rsidRPr="00342F1F">
        <w:rPr>
          <w:i/>
          <w:color w:val="151515"/>
          <w:spacing w:val="17"/>
          <w:sz w:val="20"/>
          <w:szCs w:val="20"/>
          <w:lang w:val="da-DK"/>
        </w:rPr>
        <w:t xml:space="preserve"> </w:t>
      </w:r>
      <w:r w:rsidRPr="00342F1F">
        <w:rPr>
          <w:i/>
          <w:color w:val="151515"/>
          <w:w w:val="80"/>
          <w:sz w:val="21"/>
          <w:szCs w:val="21"/>
          <w:lang w:val="da-DK"/>
        </w:rPr>
        <w:t>f</w:t>
      </w:r>
      <w:r w:rsidRPr="00342F1F">
        <w:rPr>
          <w:i/>
          <w:color w:val="151515"/>
          <w:spacing w:val="-2"/>
          <w:w w:val="80"/>
          <w:sz w:val="21"/>
          <w:szCs w:val="21"/>
          <w:lang w:val="da-DK"/>
        </w:rPr>
        <w:t xml:space="preserve"> </w:t>
      </w:r>
      <w:r w:rsidRPr="00342F1F">
        <w:rPr>
          <w:i/>
          <w:color w:val="151515"/>
          <w:spacing w:val="-4"/>
          <w:w w:val="80"/>
          <w:sz w:val="20"/>
          <w:szCs w:val="20"/>
          <w:lang w:val="da-DK"/>
        </w:rPr>
        <w:t>eks.</w:t>
      </w:r>
    </w:p>
    <w:p w14:paraId="6D192867" w14:textId="77777777" w:rsidR="000A7367" w:rsidRPr="00342F1F" w:rsidRDefault="000A7367">
      <w:pPr>
        <w:pStyle w:val="Brdtekst"/>
        <w:spacing w:before="5" w:after="1"/>
        <w:rPr>
          <w:i/>
          <w:sz w:val="10"/>
          <w:lang w:val="da-DK"/>
        </w:rPr>
      </w:pPr>
    </w:p>
    <w:tbl>
      <w:tblPr>
        <w:tblW w:w="0" w:type="auto"/>
        <w:tblInd w:w="63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13"/>
        <w:gridCol w:w="1984"/>
        <w:gridCol w:w="2694"/>
        <w:gridCol w:w="4394"/>
      </w:tblGrid>
      <w:tr w:rsidR="002B38F8" w14:paraId="6D192871" w14:textId="1341830D" w:rsidTr="002B38F8">
        <w:trPr>
          <w:trHeight w:val="383"/>
        </w:trPr>
        <w:tc>
          <w:tcPr>
            <w:tcW w:w="213" w:type="dxa"/>
            <w:tcBorders>
              <w:top w:val="single" w:sz="4" w:space="0" w:color="auto"/>
              <w:left w:val="single" w:sz="4" w:space="0" w:color="auto"/>
              <w:bottom w:val="single" w:sz="4" w:space="0" w:color="auto"/>
              <w:right w:val="single" w:sz="4" w:space="0" w:color="auto"/>
            </w:tcBorders>
          </w:tcPr>
          <w:p w14:paraId="6D192868" w14:textId="77777777" w:rsidR="002B38F8" w:rsidRPr="00342F1F" w:rsidRDefault="002B38F8">
            <w:pPr>
              <w:pStyle w:val="TableParagraph"/>
              <w:rPr>
                <w:iCs/>
                <w:sz w:val="18"/>
                <w:szCs w:val="28"/>
                <w:lang w:val="da-DK"/>
              </w:rPr>
            </w:pPr>
          </w:p>
          <w:p w14:paraId="6D192869" w14:textId="44E800EB" w:rsidR="002B38F8" w:rsidRPr="002B38F8" w:rsidRDefault="002B38F8" w:rsidP="002B38F8">
            <w:pPr>
              <w:pStyle w:val="TableParagraph"/>
              <w:rPr>
                <w:iCs/>
                <w:sz w:val="18"/>
                <w:szCs w:val="28"/>
              </w:rPr>
            </w:pPr>
            <w:r w:rsidRPr="002B38F8">
              <w:rPr>
                <w:iCs/>
                <w:sz w:val="18"/>
                <w:szCs w:val="28"/>
              </w:rPr>
              <w:t>a.</w:t>
            </w:r>
          </w:p>
          <w:p w14:paraId="6D19286E" w14:textId="74210CB5" w:rsidR="002B38F8" w:rsidRDefault="002B38F8">
            <w:pPr>
              <w:pStyle w:val="TableParagraph"/>
              <w:ind w:left="76"/>
              <w:rPr>
                <w:sz w:val="14"/>
              </w:rPr>
            </w:pPr>
          </w:p>
        </w:tc>
        <w:tc>
          <w:tcPr>
            <w:tcW w:w="1984" w:type="dxa"/>
            <w:tcBorders>
              <w:left w:val="single" w:sz="4" w:space="0" w:color="auto"/>
              <w:right w:val="single" w:sz="2" w:space="0" w:color="000000" w:themeColor="text1"/>
            </w:tcBorders>
          </w:tcPr>
          <w:p w14:paraId="6D19286F" w14:textId="77777777" w:rsidR="002B38F8" w:rsidRDefault="002B38F8">
            <w:pPr>
              <w:pStyle w:val="TableParagraph"/>
              <w:spacing w:before="51"/>
              <w:ind w:left="117"/>
              <w:rPr>
                <w:sz w:val="18"/>
                <w:szCs w:val="18"/>
              </w:rPr>
            </w:pPr>
            <w:r w:rsidRPr="1B4E1884">
              <w:rPr>
                <w:color w:val="151515"/>
                <w:spacing w:val="-2"/>
                <w:sz w:val="18"/>
                <w:szCs w:val="18"/>
              </w:rPr>
              <w:t>Udligning</w:t>
            </w:r>
          </w:p>
        </w:tc>
        <w:tc>
          <w:tcPr>
            <w:tcW w:w="2694" w:type="dxa"/>
            <w:tcBorders>
              <w:left w:val="single" w:sz="2" w:space="0" w:color="000000" w:themeColor="text1"/>
              <w:right w:val="double" w:sz="4" w:space="0" w:color="000000"/>
            </w:tcBorders>
          </w:tcPr>
          <w:p w14:paraId="6D192870" w14:textId="77777777" w:rsidR="002B38F8" w:rsidRDefault="002B38F8">
            <w:pPr>
              <w:pStyle w:val="TableParagraph"/>
              <w:spacing w:before="51"/>
              <w:ind w:left="129"/>
              <w:jc w:val="center"/>
              <w:rPr>
                <w:sz w:val="18"/>
                <w:szCs w:val="18"/>
              </w:rPr>
            </w:pPr>
            <w:r w:rsidRPr="1B4E1884">
              <w:rPr>
                <w:color w:val="151515"/>
                <w:sz w:val="18"/>
                <w:szCs w:val="18"/>
              </w:rPr>
              <w:t>Alle</w:t>
            </w:r>
            <w:r w:rsidRPr="1B4E1884">
              <w:rPr>
                <w:color w:val="151515"/>
                <w:spacing w:val="7"/>
                <w:sz w:val="18"/>
                <w:szCs w:val="18"/>
              </w:rPr>
              <w:t xml:space="preserve"> </w:t>
            </w:r>
            <w:r w:rsidRPr="1B4E1884">
              <w:rPr>
                <w:color w:val="151515"/>
                <w:sz w:val="18"/>
                <w:szCs w:val="18"/>
              </w:rPr>
              <w:t>forurenende</w:t>
            </w:r>
            <w:r w:rsidRPr="1B4E1884">
              <w:rPr>
                <w:color w:val="151515"/>
                <w:spacing w:val="15"/>
                <w:sz w:val="18"/>
                <w:szCs w:val="18"/>
              </w:rPr>
              <w:t xml:space="preserve"> </w:t>
            </w:r>
            <w:r w:rsidRPr="1B4E1884">
              <w:rPr>
                <w:color w:val="151515"/>
                <w:spacing w:val="-2"/>
                <w:sz w:val="18"/>
                <w:szCs w:val="18"/>
              </w:rPr>
              <w:t>stoffer</w:t>
            </w:r>
          </w:p>
        </w:tc>
        <w:tc>
          <w:tcPr>
            <w:tcW w:w="4394" w:type="dxa"/>
            <w:tcBorders>
              <w:top w:val="double" w:sz="4" w:space="0" w:color="000000"/>
              <w:left w:val="double" w:sz="4" w:space="0" w:color="000000"/>
              <w:bottom w:val="double" w:sz="4" w:space="0" w:color="000000"/>
              <w:right w:val="double" w:sz="4" w:space="0" w:color="000000"/>
            </w:tcBorders>
          </w:tcPr>
          <w:p w14:paraId="534D3C60" w14:textId="77777777" w:rsidR="002B38F8" w:rsidRPr="1B4E1884" w:rsidRDefault="002B38F8">
            <w:pPr>
              <w:pStyle w:val="TableParagraph"/>
              <w:spacing w:before="51"/>
              <w:ind w:left="129"/>
              <w:jc w:val="center"/>
              <w:rPr>
                <w:color w:val="151515"/>
                <w:sz w:val="18"/>
                <w:szCs w:val="18"/>
              </w:rPr>
            </w:pPr>
          </w:p>
        </w:tc>
      </w:tr>
      <w:tr w:rsidR="002B38F8" w14:paraId="6D192875" w14:textId="7F40D35D" w:rsidTr="002B38F8">
        <w:trPr>
          <w:trHeight w:val="383"/>
        </w:trPr>
        <w:tc>
          <w:tcPr>
            <w:tcW w:w="213" w:type="dxa"/>
            <w:tcBorders>
              <w:top w:val="single" w:sz="4" w:space="0" w:color="auto"/>
              <w:bottom w:val="single" w:sz="4" w:space="0" w:color="auto"/>
              <w:right w:val="single" w:sz="4" w:space="0" w:color="auto"/>
            </w:tcBorders>
          </w:tcPr>
          <w:p w14:paraId="3AD01E06" w14:textId="344229F7" w:rsidR="002B38F8" w:rsidRPr="002B38F8" w:rsidRDefault="002B38F8" w:rsidP="002B38F8">
            <w:pPr>
              <w:pStyle w:val="TableParagraph"/>
              <w:rPr>
                <w:iCs/>
                <w:sz w:val="18"/>
                <w:szCs w:val="28"/>
              </w:rPr>
            </w:pPr>
            <w:r w:rsidRPr="002B38F8">
              <w:rPr>
                <w:iCs/>
                <w:sz w:val="18"/>
                <w:szCs w:val="28"/>
              </w:rPr>
              <w:t>b.</w:t>
            </w:r>
          </w:p>
          <w:p w14:paraId="5D1CA3D8" w14:textId="77777777" w:rsidR="002B38F8" w:rsidRDefault="002B38F8" w:rsidP="002B38F8">
            <w:pPr>
              <w:pStyle w:val="TableParagraph"/>
              <w:rPr>
                <w:i/>
                <w:sz w:val="14"/>
              </w:rPr>
            </w:pPr>
          </w:p>
          <w:p w14:paraId="6D192872" w14:textId="2CEBF358" w:rsidR="002B38F8" w:rsidRDefault="002B38F8" w:rsidP="002B38F8">
            <w:pPr>
              <w:pStyle w:val="TableParagraph"/>
              <w:ind w:left="76"/>
              <w:rPr>
                <w:sz w:val="2"/>
                <w:szCs w:val="2"/>
              </w:rPr>
            </w:pPr>
          </w:p>
        </w:tc>
        <w:tc>
          <w:tcPr>
            <w:tcW w:w="1984" w:type="dxa"/>
            <w:tcBorders>
              <w:left w:val="single" w:sz="4" w:space="0" w:color="auto"/>
              <w:bottom w:val="single" w:sz="4" w:space="0" w:color="auto"/>
              <w:right w:val="single" w:sz="2" w:space="0" w:color="000000" w:themeColor="text1"/>
            </w:tcBorders>
          </w:tcPr>
          <w:p w14:paraId="6D192873" w14:textId="77777777" w:rsidR="002B38F8" w:rsidRDefault="002B38F8">
            <w:pPr>
              <w:pStyle w:val="TableParagraph"/>
              <w:spacing w:before="51"/>
              <w:ind w:left="121"/>
              <w:rPr>
                <w:sz w:val="18"/>
                <w:szCs w:val="18"/>
              </w:rPr>
            </w:pPr>
            <w:r w:rsidRPr="1B4E1884">
              <w:rPr>
                <w:color w:val="151515"/>
                <w:spacing w:val="-2"/>
                <w:sz w:val="18"/>
                <w:szCs w:val="18"/>
              </w:rPr>
              <w:t>Neutralisering</w:t>
            </w:r>
          </w:p>
        </w:tc>
        <w:tc>
          <w:tcPr>
            <w:tcW w:w="2694" w:type="dxa"/>
            <w:tcBorders>
              <w:left w:val="single" w:sz="2" w:space="0" w:color="000000" w:themeColor="text1"/>
              <w:right w:val="double" w:sz="4" w:space="0" w:color="000000"/>
            </w:tcBorders>
          </w:tcPr>
          <w:p w14:paraId="6D192874" w14:textId="77777777" w:rsidR="002B38F8" w:rsidRDefault="002B38F8">
            <w:pPr>
              <w:pStyle w:val="TableParagraph"/>
              <w:spacing w:before="51"/>
              <w:ind w:left="129" w:right="5"/>
              <w:jc w:val="center"/>
              <w:rPr>
                <w:sz w:val="18"/>
              </w:rPr>
            </w:pPr>
            <w:r>
              <w:rPr>
                <w:color w:val="151515"/>
                <w:sz w:val="18"/>
              </w:rPr>
              <w:t>Syrer,</w:t>
            </w:r>
            <w:r>
              <w:rPr>
                <w:color w:val="151515"/>
                <w:spacing w:val="-4"/>
                <w:sz w:val="18"/>
              </w:rPr>
              <w:t xml:space="preserve"> </w:t>
            </w:r>
            <w:r>
              <w:rPr>
                <w:color w:val="151515"/>
                <w:spacing w:val="-2"/>
                <w:sz w:val="18"/>
              </w:rPr>
              <w:t>baser</w:t>
            </w:r>
          </w:p>
        </w:tc>
        <w:tc>
          <w:tcPr>
            <w:tcW w:w="4394" w:type="dxa"/>
            <w:tcBorders>
              <w:top w:val="double" w:sz="4" w:space="0" w:color="000000"/>
              <w:left w:val="double" w:sz="4" w:space="0" w:color="000000"/>
              <w:bottom w:val="double" w:sz="4" w:space="0" w:color="000000"/>
              <w:right w:val="double" w:sz="4" w:space="0" w:color="000000"/>
            </w:tcBorders>
          </w:tcPr>
          <w:p w14:paraId="74F98946" w14:textId="77777777" w:rsidR="002B38F8" w:rsidRDefault="002B38F8">
            <w:pPr>
              <w:pStyle w:val="TableParagraph"/>
              <w:spacing w:before="51"/>
              <w:ind w:left="129" w:right="5"/>
              <w:jc w:val="center"/>
              <w:rPr>
                <w:color w:val="151515"/>
                <w:sz w:val="18"/>
              </w:rPr>
            </w:pPr>
          </w:p>
        </w:tc>
      </w:tr>
      <w:tr w:rsidR="002B38F8" w:rsidRPr="00B41B04" w14:paraId="6D19287A" w14:textId="0FFF614F" w:rsidTr="002B38F8">
        <w:trPr>
          <w:trHeight w:val="808"/>
        </w:trPr>
        <w:tc>
          <w:tcPr>
            <w:tcW w:w="213" w:type="dxa"/>
            <w:tcBorders>
              <w:top w:val="single" w:sz="4" w:space="0" w:color="auto"/>
              <w:right w:val="single" w:sz="4" w:space="0" w:color="auto"/>
            </w:tcBorders>
            <w:vAlign w:val="center"/>
          </w:tcPr>
          <w:p w14:paraId="6D192876" w14:textId="77777777" w:rsidR="002B38F8" w:rsidRDefault="002B38F8" w:rsidP="002B38F8">
            <w:pPr>
              <w:pStyle w:val="TableParagraph"/>
              <w:ind w:left="76"/>
              <w:jc w:val="center"/>
              <w:rPr>
                <w:sz w:val="2"/>
                <w:szCs w:val="2"/>
              </w:rPr>
            </w:pPr>
            <w:r>
              <w:rPr>
                <w:color w:val="151515"/>
                <w:spacing w:val="-5"/>
                <w:sz w:val="14"/>
              </w:rPr>
              <w:t>C.</w:t>
            </w:r>
          </w:p>
        </w:tc>
        <w:tc>
          <w:tcPr>
            <w:tcW w:w="1984" w:type="dxa"/>
            <w:tcBorders>
              <w:top w:val="single" w:sz="4" w:space="0" w:color="auto"/>
              <w:left w:val="single" w:sz="4" w:space="0" w:color="auto"/>
            </w:tcBorders>
          </w:tcPr>
          <w:p w14:paraId="6D192877" w14:textId="77777777" w:rsidR="002B38F8" w:rsidRPr="0055382A" w:rsidRDefault="002B38F8" w:rsidP="002B38F8">
            <w:pPr>
              <w:pStyle w:val="TableParagraph"/>
              <w:spacing w:before="51" w:line="247" w:lineRule="auto"/>
              <w:ind w:left="105" w:right="97" w:firstLine="7"/>
              <w:jc w:val="center"/>
              <w:rPr>
                <w:sz w:val="18"/>
                <w:lang w:val="da-DK"/>
              </w:rPr>
            </w:pPr>
            <w:r w:rsidRPr="0055382A">
              <w:rPr>
                <w:color w:val="282828"/>
                <w:sz w:val="18"/>
                <w:lang w:val="da-DK"/>
              </w:rPr>
              <w:t xml:space="preserve">Fysisk </w:t>
            </w:r>
            <w:r w:rsidRPr="0055382A">
              <w:rPr>
                <w:color w:val="151515"/>
                <w:sz w:val="18"/>
                <w:lang w:val="da-DK"/>
              </w:rPr>
              <w:t xml:space="preserve">separation, f.eks. </w:t>
            </w:r>
            <w:r w:rsidRPr="0055382A">
              <w:rPr>
                <w:color w:val="282828"/>
                <w:sz w:val="18"/>
                <w:lang w:val="da-DK"/>
              </w:rPr>
              <w:t>vha.</w:t>
            </w:r>
            <w:r w:rsidRPr="0055382A">
              <w:rPr>
                <w:color w:val="282828"/>
                <w:spacing w:val="-8"/>
                <w:sz w:val="18"/>
                <w:lang w:val="da-DK"/>
              </w:rPr>
              <w:t xml:space="preserve"> </w:t>
            </w:r>
            <w:r w:rsidRPr="0055382A">
              <w:rPr>
                <w:color w:val="282828"/>
                <w:sz w:val="18"/>
                <w:lang w:val="da-DK"/>
              </w:rPr>
              <w:t>sigter,</w:t>
            </w:r>
            <w:r w:rsidRPr="0055382A">
              <w:rPr>
                <w:color w:val="282828"/>
                <w:spacing w:val="-2"/>
                <w:sz w:val="18"/>
                <w:lang w:val="da-DK"/>
              </w:rPr>
              <w:t xml:space="preserve"> </w:t>
            </w:r>
            <w:r w:rsidRPr="0055382A">
              <w:rPr>
                <w:color w:val="151515"/>
                <w:sz w:val="18"/>
                <w:lang w:val="da-DK"/>
              </w:rPr>
              <w:t>sier,</w:t>
            </w:r>
            <w:r w:rsidRPr="0055382A">
              <w:rPr>
                <w:color w:val="151515"/>
                <w:spacing w:val="-4"/>
                <w:sz w:val="18"/>
                <w:lang w:val="da-DK"/>
              </w:rPr>
              <w:t xml:space="preserve"> </w:t>
            </w:r>
            <w:r w:rsidRPr="0055382A">
              <w:rPr>
                <w:color w:val="282828"/>
                <w:sz w:val="18"/>
                <w:lang w:val="da-DK"/>
              </w:rPr>
              <w:t xml:space="preserve">sandfang, </w:t>
            </w:r>
            <w:r w:rsidRPr="0055382A">
              <w:rPr>
                <w:color w:val="151515"/>
                <w:sz w:val="18"/>
                <w:lang w:val="da-DK"/>
              </w:rPr>
              <w:t xml:space="preserve">fedtudskil­ </w:t>
            </w:r>
            <w:r w:rsidRPr="0055382A">
              <w:rPr>
                <w:color w:val="030303"/>
                <w:w w:val="105"/>
                <w:sz w:val="18"/>
                <w:lang w:val="da-DK"/>
              </w:rPr>
              <w:t>lere,</w:t>
            </w:r>
            <w:r w:rsidRPr="0055382A">
              <w:rPr>
                <w:color w:val="030303"/>
                <w:spacing w:val="-3"/>
                <w:w w:val="105"/>
                <w:sz w:val="18"/>
                <w:lang w:val="da-DK"/>
              </w:rPr>
              <w:t xml:space="preserve"> </w:t>
            </w:r>
            <w:r w:rsidRPr="0055382A">
              <w:rPr>
                <w:color w:val="151515"/>
                <w:w w:val="105"/>
                <w:sz w:val="18"/>
                <w:lang w:val="da-DK"/>
              </w:rPr>
              <w:t>hydrocykloner,</w:t>
            </w:r>
            <w:r w:rsidRPr="0055382A">
              <w:rPr>
                <w:color w:val="151515"/>
                <w:spacing w:val="-7"/>
                <w:w w:val="105"/>
                <w:sz w:val="18"/>
                <w:lang w:val="da-DK"/>
              </w:rPr>
              <w:t xml:space="preserve"> </w:t>
            </w:r>
            <w:r w:rsidRPr="0055382A">
              <w:rPr>
                <w:color w:val="151515"/>
                <w:w w:val="105"/>
                <w:sz w:val="18"/>
                <w:lang w:val="da-DK"/>
              </w:rPr>
              <w:t>olieseparation</w:t>
            </w:r>
            <w:r w:rsidRPr="0055382A">
              <w:rPr>
                <w:color w:val="151515"/>
                <w:spacing w:val="-9"/>
                <w:w w:val="105"/>
                <w:sz w:val="18"/>
                <w:lang w:val="da-DK"/>
              </w:rPr>
              <w:t xml:space="preserve"> </w:t>
            </w:r>
            <w:r w:rsidRPr="0055382A">
              <w:rPr>
                <w:color w:val="151515"/>
                <w:w w:val="105"/>
                <w:sz w:val="18"/>
                <w:lang w:val="da-DK"/>
              </w:rPr>
              <w:t>eller</w:t>
            </w:r>
            <w:r w:rsidRPr="0055382A">
              <w:rPr>
                <w:color w:val="151515"/>
                <w:spacing w:val="-3"/>
                <w:w w:val="105"/>
                <w:sz w:val="18"/>
                <w:lang w:val="da-DK"/>
              </w:rPr>
              <w:t xml:space="preserve"> </w:t>
            </w:r>
            <w:r w:rsidRPr="0055382A">
              <w:rPr>
                <w:color w:val="151515"/>
                <w:w w:val="105"/>
                <w:sz w:val="18"/>
                <w:lang w:val="da-DK"/>
              </w:rPr>
              <w:t>primære</w:t>
            </w:r>
            <w:r w:rsidRPr="0055382A">
              <w:rPr>
                <w:color w:val="151515"/>
                <w:spacing w:val="-3"/>
                <w:w w:val="105"/>
                <w:sz w:val="18"/>
                <w:lang w:val="da-DK"/>
              </w:rPr>
              <w:t xml:space="preserve"> </w:t>
            </w:r>
            <w:r w:rsidRPr="0055382A">
              <w:rPr>
                <w:color w:val="151515"/>
                <w:w w:val="105"/>
                <w:sz w:val="18"/>
                <w:lang w:val="da-DK"/>
              </w:rPr>
              <w:t xml:space="preserve">bundfæld­ </w:t>
            </w:r>
            <w:r w:rsidRPr="0055382A">
              <w:rPr>
                <w:color w:val="151515"/>
                <w:spacing w:val="-2"/>
                <w:w w:val="105"/>
                <w:sz w:val="18"/>
                <w:lang w:val="da-DK"/>
              </w:rPr>
              <w:t>ningstanke</w:t>
            </w:r>
          </w:p>
        </w:tc>
        <w:tc>
          <w:tcPr>
            <w:tcW w:w="2694" w:type="dxa"/>
            <w:tcBorders>
              <w:right w:val="double" w:sz="4" w:space="0" w:color="000000"/>
            </w:tcBorders>
          </w:tcPr>
          <w:p w14:paraId="6D192878" w14:textId="77777777" w:rsidR="002B38F8" w:rsidRPr="0055382A" w:rsidRDefault="002B38F8">
            <w:pPr>
              <w:pStyle w:val="TableParagraph"/>
              <w:spacing w:before="56"/>
              <w:rPr>
                <w:i/>
                <w:sz w:val="18"/>
                <w:lang w:val="da-DK"/>
              </w:rPr>
            </w:pPr>
          </w:p>
          <w:p w14:paraId="6D192879" w14:textId="77777777" w:rsidR="002B38F8" w:rsidRPr="00342F1F" w:rsidRDefault="002B38F8">
            <w:pPr>
              <w:pStyle w:val="TableParagraph"/>
              <w:ind w:left="115" w:right="-15"/>
              <w:jc w:val="center"/>
              <w:rPr>
                <w:sz w:val="18"/>
                <w:szCs w:val="18"/>
                <w:lang w:val="da-DK"/>
              </w:rPr>
            </w:pPr>
            <w:r w:rsidRPr="00342F1F">
              <w:rPr>
                <w:color w:val="151515"/>
                <w:sz w:val="18"/>
                <w:szCs w:val="18"/>
                <w:lang w:val="da-DK"/>
              </w:rPr>
              <w:t>Grove faste</w:t>
            </w:r>
            <w:r w:rsidRPr="00342F1F">
              <w:rPr>
                <w:color w:val="151515"/>
                <w:spacing w:val="-6"/>
                <w:sz w:val="18"/>
                <w:szCs w:val="18"/>
                <w:lang w:val="da-DK"/>
              </w:rPr>
              <w:t xml:space="preserve"> </w:t>
            </w:r>
            <w:r w:rsidRPr="00342F1F">
              <w:rPr>
                <w:color w:val="151515"/>
                <w:sz w:val="18"/>
                <w:szCs w:val="18"/>
                <w:lang w:val="da-DK"/>
              </w:rPr>
              <w:t>stoffer,</w:t>
            </w:r>
            <w:r w:rsidRPr="00342F1F">
              <w:rPr>
                <w:color w:val="151515"/>
                <w:spacing w:val="-5"/>
                <w:sz w:val="18"/>
                <w:szCs w:val="18"/>
                <w:lang w:val="da-DK"/>
              </w:rPr>
              <w:t xml:space="preserve"> </w:t>
            </w:r>
            <w:r w:rsidRPr="00342F1F">
              <w:rPr>
                <w:color w:val="151515"/>
                <w:sz w:val="18"/>
                <w:szCs w:val="18"/>
                <w:lang w:val="da-DK"/>
              </w:rPr>
              <w:t>suspenderede</w:t>
            </w:r>
            <w:r w:rsidRPr="00342F1F">
              <w:rPr>
                <w:color w:val="151515"/>
                <w:spacing w:val="14"/>
                <w:sz w:val="18"/>
                <w:szCs w:val="18"/>
                <w:lang w:val="da-DK"/>
              </w:rPr>
              <w:t xml:space="preserve"> </w:t>
            </w:r>
            <w:r w:rsidRPr="00342F1F">
              <w:rPr>
                <w:color w:val="151515"/>
                <w:sz w:val="18"/>
                <w:szCs w:val="18"/>
                <w:lang w:val="da-DK"/>
              </w:rPr>
              <w:t>faste</w:t>
            </w:r>
            <w:r w:rsidRPr="00342F1F">
              <w:rPr>
                <w:color w:val="151515"/>
                <w:spacing w:val="-6"/>
                <w:sz w:val="18"/>
                <w:szCs w:val="18"/>
                <w:lang w:val="da-DK"/>
              </w:rPr>
              <w:t xml:space="preserve"> </w:t>
            </w:r>
            <w:r w:rsidRPr="00342F1F">
              <w:rPr>
                <w:color w:val="151515"/>
                <w:sz w:val="18"/>
                <w:szCs w:val="18"/>
                <w:lang w:val="da-DK"/>
              </w:rPr>
              <w:t>stoffer,</w:t>
            </w:r>
            <w:r w:rsidRPr="00342F1F">
              <w:rPr>
                <w:color w:val="151515"/>
                <w:spacing w:val="3"/>
                <w:sz w:val="18"/>
                <w:szCs w:val="18"/>
                <w:lang w:val="da-DK"/>
              </w:rPr>
              <w:t xml:space="preserve"> </w:t>
            </w:r>
            <w:r w:rsidRPr="00342F1F">
              <w:rPr>
                <w:color w:val="151515"/>
                <w:spacing w:val="-2"/>
                <w:sz w:val="18"/>
                <w:szCs w:val="18"/>
                <w:lang w:val="da-DK"/>
              </w:rPr>
              <w:t>olie/fedt</w:t>
            </w:r>
          </w:p>
        </w:tc>
        <w:tc>
          <w:tcPr>
            <w:tcW w:w="4394" w:type="dxa"/>
            <w:tcBorders>
              <w:top w:val="double" w:sz="4" w:space="0" w:color="000000"/>
              <w:left w:val="double" w:sz="4" w:space="0" w:color="000000"/>
              <w:bottom w:val="double" w:sz="4" w:space="0" w:color="000000"/>
              <w:right w:val="double" w:sz="4" w:space="0" w:color="000000"/>
            </w:tcBorders>
          </w:tcPr>
          <w:p w14:paraId="5344D39D" w14:textId="77777777" w:rsidR="002B38F8" w:rsidRPr="0055382A" w:rsidRDefault="002B38F8">
            <w:pPr>
              <w:pStyle w:val="TableParagraph"/>
              <w:spacing w:before="56"/>
              <w:rPr>
                <w:i/>
                <w:sz w:val="18"/>
                <w:lang w:val="da-DK"/>
              </w:rPr>
            </w:pPr>
          </w:p>
        </w:tc>
      </w:tr>
    </w:tbl>
    <w:p w14:paraId="6D19287B" w14:textId="77777777" w:rsidR="000A7367" w:rsidRPr="00342F1F" w:rsidRDefault="004723A7">
      <w:pPr>
        <w:spacing w:before="26"/>
        <w:ind w:left="644"/>
        <w:rPr>
          <w:i/>
          <w:sz w:val="20"/>
          <w:szCs w:val="20"/>
          <w:lang w:val="da-DK"/>
        </w:rPr>
      </w:pPr>
      <w:r w:rsidRPr="00342F1F">
        <w:rPr>
          <w:i/>
          <w:color w:val="151515"/>
          <w:w w:val="80"/>
          <w:sz w:val="20"/>
          <w:szCs w:val="20"/>
          <w:lang w:val="da-DK"/>
        </w:rPr>
        <w:t>Fysisk/kemisk</w:t>
      </w:r>
      <w:r w:rsidRPr="00342F1F">
        <w:rPr>
          <w:i/>
          <w:color w:val="151515"/>
          <w:spacing w:val="34"/>
          <w:sz w:val="20"/>
          <w:szCs w:val="20"/>
          <w:lang w:val="da-DK"/>
        </w:rPr>
        <w:t xml:space="preserve"> </w:t>
      </w:r>
      <w:r w:rsidRPr="00342F1F">
        <w:rPr>
          <w:i/>
          <w:color w:val="151515"/>
          <w:w w:val="80"/>
          <w:sz w:val="20"/>
          <w:szCs w:val="20"/>
          <w:lang w:val="da-DK"/>
        </w:rPr>
        <w:t>behandling,</w:t>
      </w:r>
      <w:r w:rsidRPr="00342F1F">
        <w:rPr>
          <w:i/>
          <w:color w:val="151515"/>
          <w:spacing w:val="21"/>
          <w:sz w:val="20"/>
          <w:szCs w:val="20"/>
          <w:lang w:val="da-DK"/>
        </w:rPr>
        <w:t xml:space="preserve"> </w:t>
      </w:r>
      <w:r w:rsidRPr="00342F1F">
        <w:rPr>
          <w:i/>
          <w:color w:val="151515"/>
          <w:w w:val="80"/>
          <w:sz w:val="21"/>
          <w:szCs w:val="21"/>
          <w:lang w:val="da-DK"/>
        </w:rPr>
        <w:t>f</w:t>
      </w:r>
      <w:r w:rsidRPr="00342F1F">
        <w:rPr>
          <w:i/>
          <w:color w:val="151515"/>
          <w:spacing w:val="-11"/>
          <w:sz w:val="21"/>
          <w:szCs w:val="21"/>
          <w:lang w:val="da-DK"/>
        </w:rPr>
        <w:t xml:space="preserve"> </w:t>
      </w:r>
      <w:r w:rsidRPr="00342F1F">
        <w:rPr>
          <w:i/>
          <w:color w:val="282828"/>
          <w:spacing w:val="-4"/>
          <w:w w:val="80"/>
          <w:sz w:val="20"/>
          <w:szCs w:val="20"/>
          <w:lang w:val="da-DK"/>
        </w:rPr>
        <w:t>eks.</w:t>
      </w:r>
    </w:p>
    <w:p w14:paraId="6D19287C" w14:textId="77777777" w:rsidR="000A7367" w:rsidRPr="00342F1F" w:rsidRDefault="000A7367">
      <w:pPr>
        <w:pStyle w:val="Brdtekst"/>
        <w:spacing w:before="1" w:after="1"/>
        <w:rPr>
          <w:i/>
          <w:sz w:val="10"/>
          <w:lang w:val="da-DK"/>
        </w:rPr>
      </w:pPr>
    </w:p>
    <w:tbl>
      <w:tblPr>
        <w:tblW w:w="0" w:type="auto"/>
        <w:tblInd w:w="63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18"/>
        <w:gridCol w:w="1984"/>
        <w:gridCol w:w="2694"/>
        <w:gridCol w:w="4394"/>
      </w:tblGrid>
      <w:tr w:rsidR="002B38F8" w:rsidRPr="00B41B04" w14:paraId="6D192882" w14:textId="2872185A" w:rsidTr="002B38F8">
        <w:trPr>
          <w:trHeight w:val="808"/>
        </w:trPr>
        <w:tc>
          <w:tcPr>
            <w:tcW w:w="218" w:type="dxa"/>
            <w:tcBorders>
              <w:left w:val="nil"/>
              <w:bottom w:val="single" w:sz="4" w:space="0" w:color="auto"/>
            </w:tcBorders>
          </w:tcPr>
          <w:p w14:paraId="6D19287D" w14:textId="77777777" w:rsidR="002B38F8" w:rsidRPr="00342F1F" w:rsidRDefault="002B38F8">
            <w:pPr>
              <w:pStyle w:val="TableParagraph"/>
              <w:spacing w:before="18"/>
              <w:rPr>
                <w:i/>
                <w:sz w:val="20"/>
                <w:lang w:val="da-DK"/>
              </w:rPr>
            </w:pPr>
          </w:p>
          <w:p w14:paraId="6D19287E" w14:textId="77777777" w:rsidR="002B38F8" w:rsidRDefault="002B38F8">
            <w:pPr>
              <w:pStyle w:val="TableParagraph"/>
              <w:ind w:left="2"/>
              <w:rPr>
                <w:sz w:val="20"/>
              </w:rPr>
            </w:pPr>
            <w:r>
              <w:rPr>
                <w:color w:val="151515"/>
                <w:spacing w:val="-5"/>
                <w:sz w:val="20"/>
              </w:rPr>
              <w:t>d.</w:t>
            </w:r>
          </w:p>
        </w:tc>
        <w:tc>
          <w:tcPr>
            <w:tcW w:w="1984" w:type="dxa"/>
            <w:tcBorders>
              <w:right w:val="single" w:sz="2" w:space="0" w:color="000000" w:themeColor="text1"/>
            </w:tcBorders>
          </w:tcPr>
          <w:p w14:paraId="6D19287F" w14:textId="77777777" w:rsidR="002B38F8" w:rsidRDefault="002B38F8">
            <w:pPr>
              <w:pStyle w:val="TableParagraph"/>
              <w:spacing w:before="59"/>
              <w:rPr>
                <w:i/>
                <w:sz w:val="18"/>
              </w:rPr>
            </w:pPr>
          </w:p>
          <w:p w14:paraId="6D192880" w14:textId="77777777" w:rsidR="002B38F8" w:rsidRDefault="002B38F8">
            <w:pPr>
              <w:pStyle w:val="TableParagraph"/>
              <w:spacing w:before="1"/>
              <w:ind w:left="109"/>
              <w:rPr>
                <w:sz w:val="18"/>
              </w:rPr>
            </w:pPr>
            <w:r>
              <w:rPr>
                <w:color w:val="151515"/>
                <w:spacing w:val="-2"/>
                <w:w w:val="105"/>
                <w:sz w:val="18"/>
              </w:rPr>
              <w:t>Adsorption</w:t>
            </w:r>
          </w:p>
        </w:tc>
        <w:tc>
          <w:tcPr>
            <w:tcW w:w="2694" w:type="dxa"/>
            <w:tcBorders>
              <w:left w:val="single" w:sz="2" w:space="0" w:color="000000" w:themeColor="text1"/>
              <w:right w:val="double" w:sz="4" w:space="0" w:color="000000"/>
            </w:tcBorders>
          </w:tcPr>
          <w:p w14:paraId="6D192881" w14:textId="77777777" w:rsidR="002B38F8" w:rsidRPr="0055382A" w:rsidRDefault="002B38F8">
            <w:pPr>
              <w:pStyle w:val="TableParagraph"/>
              <w:spacing w:before="55" w:line="244" w:lineRule="auto"/>
              <w:ind w:left="303" w:right="180" w:firstLine="7"/>
              <w:jc w:val="center"/>
              <w:rPr>
                <w:sz w:val="18"/>
                <w:lang w:val="da-DK"/>
              </w:rPr>
            </w:pPr>
            <w:r w:rsidRPr="0055382A">
              <w:rPr>
                <w:color w:val="151515"/>
                <w:sz w:val="18"/>
                <w:lang w:val="da-DK"/>
              </w:rPr>
              <w:t>Adsorberbare</w:t>
            </w:r>
            <w:r w:rsidRPr="0055382A">
              <w:rPr>
                <w:color w:val="151515"/>
                <w:spacing w:val="40"/>
                <w:sz w:val="18"/>
                <w:lang w:val="da-DK"/>
              </w:rPr>
              <w:t xml:space="preserve"> </w:t>
            </w:r>
            <w:r w:rsidRPr="0055382A">
              <w:rPr>
                <w:color w:val="151515"/>
                <w:sz w:val="18"/>
                <w:lang w:val="da-DK"/>
              </w:rPr>
              <w:t xml:space="preserve">opløste ikke-bionedbrydelige </w:t>
            </w:r>
            <w:r w:rsidRPr="0055382A">
              <w:rPr>
                <w:color w:val="282828"/>
                <w:sz w:val="18"/>
                <w:lang w:val="da-DK"/>
              </w:rPr>
              <w:t xml:space="preserve">eller </w:t>
            </w:r>
            <w:r w:rsidRPr="0055382A">
              <w:rPr>
                <w:color w:val="151515"/>
                <w:sz w:val="18"/>
                <w:lang w:val="da-DK"/>
              </w:rPr>
              <w:t>hæmmende forurenende stoffer, f.eks. kulbrinter, kviksølv, AOX</w:t>
            </w:r>
          </w:p>
        </w:tc>
        <w:tc>
          <w:tcPr>
            <w:tcW w:w="4394" w:type="dxa"/>
            <w:tcBorders>
              <w:top w:val="double" w:sz="4" w:space="0" w:color="000000"/>
              <w:left w:val="double" w:sz="4" w:space="0" w:color="000000"/>
              <w:bottom w:val="double" w:sz="4" w:space="0" w:color="000000"/>
              <w:right w:val="double" w:sz="4" w:space="0" w:color="000000"/>
            </w:tcBorders>
          </w:tcPr>
          <w:p w14:paraId="3C1D083E" w14:textId="77777777" w:rsidR="002B38F8" w:rsidRPr="0055382A" w:rsidRDefault="002B38F8">
            <w:pPr>
              <w:pStyle w:val="TableParagraph"/>
              <w:spacing w:before="55" w:line="244" w:lineRule="auto"/>
              <w:ind w:left="303" w:right="180" w:firstLine="7"/>
              <w:jc w:val="center"/>
              <w:rPr>
                <w:color w:val="151515"/>
                <w:sz w:val="18"/>
                <w:lang w:val="da-DK"/>
              </w:rPr>
            </w:pPr>
          </w:p>
        </w:tc>
      </w:tr>
      <w:tr w:rsidR="002B38F8" w:rsidRPr="00B41B04" w14:paraId="6D192886" w14:textId="07FA3B3F" w:rsidTr="002B38F8">
        <w:trPr>
          <w:trHeight w:val="599"/>
        </w:trPr>
        <w:tc>
          <w:tcPr>
            <w:tcW w:w="218" w:type="dxa"/>
            <w:vMerge w:val="restart"/>
            <w:tcBorders>
              <w:top w:val="single" w:sz="4" w:space="0" w:color="auto"/>
              <w:left w:val="nil"/>
              <w:right w:val="single" w:sz="4" w:space="0" w:color="auto"/>
            </w:tcBorders>
          </w:tcPr>
          <w:p w14:paraId="6D192883" w14:textId="77777777" w:rsidR="002B38F8" w:rsidRDefault="002B38F8">
            <w:pPr>
              <w:pStyle w:val="TableParagraph"/>
              <w:ind w:left="-20" w:right="-58"/>
              <w:rPr>
                <w:sz w:val="20"/>
              </w:rPr>
            </w:pPr>
            <w:r>
              <w:rPr>
                <w:noProof/>
                <w:sz w:val="20"/>
                <w:lang w:val="da-DK" w:eastAsia="da-DK"/>
              </w:rPr>
              <w:drawing>
                <wp:inline distT="0" distB="0" distL="0" distR="0" wp14:anchorId="6D192FDA" wp14:editId="6D192FDB">
                  <wp:extent cx="257766" cy="617220"/>
                  <wp:effectExtent l="0" t="0" r="0" b="0"/>
                  <wp:docPr id="204" name="Image 20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4" name="Image 204"/>
                          <pic:cNvPicPr/>
                        </pic:nvPicPr>
                        <pic:blipFill>
                          <a:blip r:embed="rId43" cstate="print"/>
                          <a:stretch>
                            <a:fillRect/>
                          </a:stretch>
                        </pic:blipFill>
                        <pic:spPr>
                          <a:xfrm>
                            <a:off x="0" y="0"/>
                            <a:ext cx="257766" cy="617220"/>
                          </a:xfrm>
                          <a:prstGeom prst="rect">
                            <a:avLst/>
                          </a:prstGeom>
                        </pic:spPr>
                      </pic:pic>
                    </a:graphicData>
                  </a:graphic>
                </wp:inline>
              </w:drawing>
            </w:r>
          </w:p>
        </w:tc>
        <w:tc>
          <w:tcPr>
            <w:tcW w:w="1984" w:type="dxa"/>
            <w:tcBorders>
              <w:left w:val="single" w:sz="4" w:space="0" w:color="auto"/>
              <w:right w:val="single" w:sz="2" w:space="0" w:color="000000" w:themeColor="text1"/>
            </w:tcBorders>
          </w:tcPr>
          <w:p w14:paraId="6D192884" w14:textId="77777777" w:rsidR="002B38F8" w:rsidRDefault="002B38F8">
            <w:pPr>
              <w:pStyle w:val="TableParagraph"/>
              <w:spacing w:before="164"/>
              <w:ind w:left="120"/>
              <w:rPr>
                <w:sz w:val="18"/>
                <w:szCs w:val="18"/>
              </w:rPr>
            </w:pPr>
            <w:r w:rsidRPr="1B4E1884">
              <w:rPr>
                <w:color w:val="151515"/>
                <w:spacing w:val="-2"/>
                <w:sz w:val="18"/>
                <w:szCs w:val="18"/>
              </w:rPr>
              <w:t>Kemisk</w:t>
            </w:r>
            <w:r w:rsidRPr="1B4E1884">
              <w:rPr>
                <w:color w:val="151515"/>
                <w:spacing w:val="4"/>
                <w:sz w:val="18"/>
                <w:szCs w:val="18"/>
              </w:rPr>
              <w:t xml:space="preserve"> </w:t>
            </w:r>
            <w:r w:rsidRPr="1B4E1884">
              <w:rPr>
                <w:color w:val="030303"/>
                <w:spacing w:val="-2"/>
                <w:sz w:val="18"/>
                <w:szCs w:val="18"/>
              </w:rPr>
              <w:t>udfældning</w:t>
            </w:r>
          </w:p>
        </w:tc>
        <w:tc>
          <w:tcPr>
            <w:tcW w:w="2694" w:type="dxa"/>
            <w:tcBorders>
              <w:left w:val="single" w:sz="2" w:space="0" w:color="000000" w:themeColor="text1"/>
              <w:right w:val="double" w:sz="4" w:space="0" w:color="000000"/>
            </w:tcBorders>
          </w:tcPr>
          <w:p w14:paraId="6D192885" w14:textId="77777777" w:rsidR="002B38F8" w:rsidRPr="00342F1F" w:rsidRDefault="002B38F8">
            <w:pPr>
              <w:pStyle w:val="TableParagraph"/>
              <w:spacing w:before="54" w:line="244" w:lineRule="auto"/>
              <w:ind w:left="115" w:firstLine="228"/>
              <w:rPr>
                <w:sz w:val="18"/>
                <w:szCs w:val="18"/>
                <w:lang w:val="da-DK"/>
              </w:rPr>
            </w:pPr>
            <w:r w:rsidRPr="00342F1F">
              <w:rPr>
                <w:color w:val="151515"/>
                <w:sz w:val="18"/>
                <w:szCs w:val="18"/>
                <w:lang w:val="da-DK"/>
              </w:rPr>
              <w:t>Bundfældelige opløste ikkebionedbrydelige eller hæmmende forurenende stoffer,</w:t>
            </w:r>
            <w:r w:rsidRPr="00342F1F">
              <w:rPr>
                <w:color w:val="151515"/>
                <w:spacing w:val="-2"/>
                <w:sz w:val="18"/>
                <w:szCs w:val="18"/>
                <w:lang w:val="da-DK"/>
              </w:rPr>
              <w:t xml:space="preserve"> </w:t>
            </w:r>
            <w:r w:rsidRPr="00342F1F">
              <w:rPr>
                <w:color w:val="151515"/>
                <w:sz w:val="18"/>
                <w:szCs w:val="18"/>
                <w:lang w:val="da-DK"/>
              </w:rPr>
              <w:t>f.eks. metaller, fluorid</w:t>
            </w:r>
          </w:p>
        </w:tc>
        <w:tc>
          <w:tcPr>
            <w:tcW w:w="4394" w:type="dxa"/>
            <w:tcBorders>
              <w:top w:val="double" w:sz="4" w:space="0" w:color="000000"/>
              <w:left w:val="double" w:sz="4" w:space="0" w:color="000000"/>
              <w:bottom w:val="double" w:sz="4" w:space="0" w:color="000000"/>
              <w:right w:val="double" w:sz="4" w:space="0" w:color="000000"/>
            </w:tcBorders>
          </w:tcPr>
          <w:p w14:paraId="25BFA08D" w14:textId="77777777" w:rsidR="002B38F8" w:rsidRPr="00342F1F" w:rsidRDefault="002B38F8">
            <w:pPr>
              <w:pStyle w:val="TableParagraph"/>
              <w:spacing w:before="54" w:line="244" w:lineRule="auto"/>
              <w:ind w:left="115" w:firstLine="228"/>
              <w:rPr>
                <w:color w:val="151515"/>
                <w:sz w:val="18"/>
                <w:szCs w:val="18"/>
                <w:lang w:val="da-DK"/>
              </w:rPr>
            </w:pPr>
          </w:p>
        </w:tc>
      </w:tr>
      <w:tr w:rsidR="002B38F8" w:rsidRPr="00B41B04" w14:paraId="6D19288A" w14:textId="5429E81A" w:rsidTr="002B38F8">
        <w:trPr>
          <w:trHeight w:val="381"/>
        </w:trPr>
        <w:tc>
          <w:tcPr>
            <w:tcW w:w="218" w:type="dxa"/>
            <w:vMerge/>
            <w:tcBorders>
              <w:right w:val="single" w:sz="4" w:space="0" w:color="auto"/>
            </w:tcBorders>
          </w:tcPr>
          <w:p w14:paraId="6D192887" w14:textId="77777777" w:rsidR="002B38F8" w:rsidRPr="00342F1F" w:rsidRDefault="002B38F8">
            <w:pPr>
              <w:rPr>
                <w:sz w:val="2"/>
                <w:szCs w:val="2"/>
                <w:lang w:val="da-DK"/>
              </w:rPr>
            </w:pPr>
          </w:p>
        </w:tc>
        <w:tc>
          <w:tcPr>
            <w:tcW w:w="1984" w:type="dxa"/>
            <w:tcBorders>
              <w:left w:val="single" w:sz="4" w:space="0" w:color="auto"/>
              <w:right w:val="single" w:sz="2" w:space="0" w:color="000000" w:themeColor="text1"/>
            </w:tcBorders>
          </w:tcPr>
          <w:p w14:paraId="6D192888" w14:textId="77777777" w:rsidR="002B38F8" w:rsidRDefault="002B38F8">
            <w:pPr>
              <w:pStyle w:val="TableParagraph"/>
              <w:spacing w:before="54"/>
              <w:ind w:left="117"/>
              <w:rPr>
                <w:sz w:val="18"/>
                <w:szCs w:val="18"/>
              </w:rPr>
            </w:pPr>
            <w:r w:rsidRPr="1B4E1884">
              <w:rPr>
                <w:color w:val="151515"/>
                <w:spacing w:val="-2"/>
                <w:sz w:val="18"/>
                <w:szCs w:val="18"/>
              </w:rPr>
              <w:t>Afdampning</w:t>
            </w:r>
          </w:p>
        </w:tc>
        <w:tc>
          <w:tcPr>
            <w:tcW w:w="2694" w:type="dxa"/>
            <w:tcBorders>
              <w:left w:val="single" w:sz="2" w:space="0" w:color="000000" w:themeColor="text1"/>
              <w:right w:val="double" w:sz="4" w:space="0" w:color="000000"/>
            </w:tcBorders>
          </w:tcPr>
          <w:p w14:paraId="6D192889" w14:textId="77777777" w:rsidR="002B38F8" w:rsidRPr="00342F1F" w:rsidRDefault="002B38F8">
            <w:pPr>
              <w:pStyle w:val="TableParagraph"/>
              <w:spacing w:before="54"/>
              <w:ind w:left="571"/>
              <w:rPr>
                <w:sz w:val="18"/>
                <w:szCs w:val="18"/>
                <w:lang w:val="da-DK"/>
              </w:rPr>
            </w:pPr>
            <w:r w:rsidRPr="00342F1F">
              <w:rPr>
                <w:color w:val="151515"/>
                <w:sz w:val="18"/>
                <w:szCs w:val="18"/>
                <w:lang w:val="da-DK"/>
              </w:rPr>
              <w:t>Opløselige</w:t>
            </w:r>
            <w:r w:rsidRPr="00342F1F">
              <w:rPr>
                <w:color w:val="151515"/>
                <w:spacing w:val="9"/>
                <w:sz w:val="18"/>
                <w:szCs w:val="18"/>
                <w:lang w:val="da-DK"/>
              </w:rPr>
              <w:t xml:space="preserve"> </w:t>
            </w:r>
            <w:r w:rsidRPr="00342F1F">
              <w:rPr>
                <w:color w:val="151515"/>
                <w:sz w:val="18"/>
                <w:szCs w:val="18"/>
                <w:lang w:val="da-DK"/>
              </w:rPr>
              <w:t>forurenende</w:t>
            </w:r>
            <w:r w:rsidRPr="00342F1F">
              <w:rPr>
                <w:color w:val="151515"/>
                <w:spacing w:val="17"/>
                <w:sz w:val="18"/>
                <w:szCs w:val="18"/>
                <w:lang w:val="da-DK"/>
              </w:rPr>
              <w:t xml:space="preserve"> </w:t>
            </w:r>
            <w:r w:rsidRPr="00342F1F">
              <w:rPr>
                <w:color w:val="151515"/>
                <w:sz w:val="18"/>
                <w:szCs w:val="18"/>
                <w:lang w:val="da-DK"/>
              </w:rPr>
              <w:t>stoffer,</w:t>
            </w:r>
            <w:r w:rsidRPr="00342F1F">
              <w:rPr>
                <w:color w:val="151515"/>
                <w:spacing w:val="5"/>
                <w:sz w:val="18"/>
                <w:szCs w:val="18"/>
                <w:lang w:val="da-DK"/>
              </w:rPr>
              <w:t xml:space="preserve"> </w:t>
            </w:r>
            <w:r w:rsidRPr="00342F1F">
              <w:rPr>
                <w:color w:val="151515"/>
                <w:sz w:val="18"/>
                <w:szCs w:val="18"/>
                <w:lang w:val="da-DK"/>
              </w:rPr>
              <w:t>f.eks.</w:t>
            </w:r>
            <w:r w:rsidRPr="00342F1F">
              <w:rPr>
                <w:color w:val="151515"/>
                <w:spacing w:val="-1"/>
                <w:sz w:val="18"/>
                <w:szCs w:val="18"/>
                <w:lang w:val="da-DK"/>
              </w:rPr>
              <w:t xml:space="preserve"> </w:t>
            </w:r>
            <w:r w:rsidRPr="00342F1F">
              <w:rPr>
                <w:color w:val="282828"/>
                <w:spacing w:val="-2"/>
                <w:sz w:val="18"/>
                <w:szCs w:val="18"/>
                <w:lang w:val="da-DK"/>
              </w:rPr>
              <w:t>salte</w:t>
            </w:r>
          </w:p>
        </w:tc>
        <w:tc>
          <w:tcPr>
            <w:tcW w:w="4394" w:type="dxa"/>
            <w:tcBorders>
              <w:top w:val="double" w:sz="4" w:space="0" w:color="000000"/>
              <w:left w:val="double" w:sz="4" w:space="0" w:color="000000"/>
              <w:bottom w:val="double" w:sz="4" w:space="0" w:color="000000"/>
              <w:right w:val="double" w:sz="4" w:space="0" w:color="000000"/>
            </w:tcBorders>
          </w:tcPr>
          <w:p w14:paraId="66BA1991" w14:textId="77777777" w:rsidR="002B38F8" w:rsidRPr="00342F1F" w:rsidRDefault="002B38F8">
            <w:pPr>
              <w:pStyle w:val="TableParagraph"/>
              <w:spacing w:before="54"/>
              <w:ind w:left="571"/>
              <w:rPr>
                <w:color w:val="151515"/>
                <w:sz w:val="18"/>
                <w:szCs w:val="18"/>
                <w:lang w:val="da-DK"/>
              </w:rPr>
            </w:pPr>
          </w:p>
        </w:tc>
      </w:tr>
    </w:tbl>
    <w:p w14:paraId="6D19288E" w14:textId="6F71FC6A" w:rsidR="000A7367" w:rsidRPr="00342F1F" w:rsidRDefault="000A7367" w:rsidP="00E32FC0">
      <w:pPr>
        <w:pStyle w:val="Brdtekst"/>
        <w:rPr>
          <w:sz w:val="20"/>
          <w:lang w:val="da-DK"/>
        </w:rPr>
      </w:pPr>
    </w:p>
    <w:p w14:paraId="6D19288F" w14:textId="77777777" w:rsidR="000A7367" w:rsidRDefault="004723A7">
      <w:pPr>
        <w:ind w:left="639"/>
        <w:rPr>
          <w:i/>
          <w:color w:val="212121"/>
          <w:spacing w:val="-2"/>
          <w:w w:val="80"/>
          <w:sz w:val="20"/>
          <w:szCs w:val="20"/>
        </w:rPr>
      </w:pPr>
      <w:r w:rsidRPr="1B4E1884">
        <w:rPr>
          <w:i/>
          <w:color w:val="212121"/>
          <w:w w:val="80"/>
          <w:sz w:val="20"/>
          <w:szCs w:val="20"/>
        </w:rPr>
        <w:t>Biologisk</w:t>
      </w:r>
      <w:r w:rsidRPr="1B4E1884">
        <w:rPr>
          <w:i/>
          <w:color w:val="212121"/>
          <w:spacing w:val="36"/>
          <w:sz w:val="20"/>
          <w:szCs w:val="20"/>
        </w:rPr>
        <w:t xml:space="preserve"> </w:t>
      </w:r>
      <w:r w:rsidRPr="1B4E1884">
        <w:rPr>
          <w:i/>
          <w:color w:val="111111"/>
          <w:w w:val="80"/>
          <w:sz w:val="20"/>
          <w:szCs w:val="20"/>
        </w:rPr>
        <w:t>behandling</w:t>
      </w:r>
      <w:r w:rsidRPr="1B4E1884">
        <w:rPr>
          <w:i/>
          <w:color w:val="3B3B3B"/>
          <w:w w:val="80"/>
          <w:sz w:val="20"/>
          <w:szCs w:val="20"/>
        </w:rPr>
        <w:t>,</w:t>
      </w:r>
      <w:r w:rsidRPr="1B4E1884">
        <w:rPr>
          <w:i/>
          <w:color w:val="3B3B3B"/>
          <w:spacing w:val="5"/>
          <w:sz w:val="20"/>
          <w:szCs w:val="20"/>
        </w:rPr>
        <w:t xml:space="preserve"> </w:t>
      </w:r>
      <w:r w:rsidRPr="1B4E1884">
        <w:rPr>
          <w:i/>
          <w:color w:val="212121"/>
          <w:spacing w:val="-2"/>
          <w:w w:val="80"/>
          <w:sz w:val="20"/>
          <w:szCs w:val="20"/>
        </w:rPr>
        <w:t>feks.</w:t>
      </w:r>
    </w:p>
    <w:tbl>
      <w:tblPr>
        <w:tblW w:w="9285" w:type="dxa"/>
        <w:tblInd w:w="63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13"/>
        <w:gridCol w:w="1984"/>
        <w:gridCol w:w="2694"/>
        <w:gridCol w:w="4394"/>
      </w:tblGrid>
      <w:tr w:rsidR="002B38F8" w:rsidRPr="1B4E1884" w14:paraId="3C362DE3" w14:textId="77777777" w:rsidTr="002B38F8">
        <w:trPr>
          <w:trHeight w:val="383"/>
        </w:trPr>
        <w:tc>
          <w:tcPr>
            <w:tcW w:w="213" w:type="dxa"/>
            <w:tcBorders>
              <w:top w:val="single" w:sz="4" w:space="0" w:color="auto"/>
              <w:left w:val="single" w:sz="4" w:space="0" w:color="auto"/>
              <w:bottom w:val="single" w:sz="4" w:space="0" w:color="auto"/>
              <w:right w:val="single" w:sz="4" w:space="0" w:color="auto"/>
            </w:tcBorders>
          </w:tcPr>
          <w:p w14:paraId="6C64138E" w14:textId="77777777" w:rsidR="002B38F8" w:rsidRPr="002B38F8" w:rsidRDefault="002B38F8" w:rsidP="002B38F8">
            <w:pPr>
              <w:pStyle w:val="TableParagraph"/>
              <w:rPr>
                <w:iCs/>
                <w:sz w:val="18"/>
                <w:szCs w:val="28"/>
              </w:rPr>
            </w:pPr>
          </w:p>
          <w:p w14:paraId="564F0EA5" w14:textId="63F3CCA4" w:rsidR="002B38F8" w:rsidRPr="002B38F8" w:rsidRDefault="00E32FC0" w:rsidP="002B38F8">
            <w:pPr>
              <w:pStyle w:val="TableParagraph"/>
              <w:rPr>
                <w:iCs/>
                <w:sz w:val="18"/>
                <w:szCs w:val="28"/>
              </w:rPr>
            </w:pPr>
            <w:r>
              <w:rPr>
                <w:iCs/>
                <w:sz w:val="18"/>
                <w:szCs w:val="28"/>
              </w:rPr>
              <w:t>g</w:t>
            </w:r>
            <w:r w:rsidR="002B38F8" w:rsidRPr="002B38F8">
              <w:rPr>
                <w:iCs/>
                <w:sz w:val="18"/>
                <w:szCs w:val="28"/>
              </w:rPr>
              <w:t>.</w:t>
            </w:r>
          </w:p>
          <w:p w14:paraId="31F1A4B0" w14:textId="77777777" w:rsidR="002B38F8" w:rsidRDefault="002B38F8" w:rsidP="002B38F8">
            <w:pPr>
              <w:pStyle w:val="TableParagraph"/>
              <w:ind w:left="76"/>
              <w:rPr>
                <w:sz w:val="14"/>
              </w:rPr>
            </w:pPr>
          </w:p>
        </w:tc>
        <w:tc>
          <w:tcPr>
            <w:tcW w:w="1984" w:type="dxa"/>
            <w:tcBorders>
              <w:left w:val="single" w:sz="4" w:space="0" w:color="auto"/>
              <w:right w:val="single" w:sz="4" w:space="0" w:color="auto"/>
            </w:tcBorders>
          </w:tcPr>
          <w:p w14:paraId="28432AF1" w14:textId="19D340B2" w:rsidR="002B38F8" w:rsidRPr="1B4E1884" w:rsidRDefault="002B38F8" w:rsidP="002B38F8">
            <w:pPr>
              <w:pStyle w:val="TableParagraph"/>
              <w:spacing w:before="51"/>
              <w:ind w:left="117"/>
              <w:rPr>
                <w:color w:val="151515"/>
                <w:spacing w:val="-2"/>
                <w:sz w:val="18"/>
                <w:szCs w:val="18"/>
              </w:rPr>
            </w:pPr>
            <w:r w:rsidRPr="1B4E1884">
              <w:rPr>
                <w:color w:val="111111"/>
                <w:sz w:val="18"/>
                <w:szCs w:val="18"/>
              </w:rPr>
              <w:t xml:space="preserve">Aktiveret </w:t>
            </w:r>
            <w:r w:rsidRPr="1B4E1884">
              <w:rPr>
                <w:color w:val="212121"/>
                <w:spacing w:val="-2"/>
                <w:sz w:val="18"/>
                <w:szCs w:val="18"/>
              </w:rPr>
              <w:t>slamproces</w:t>
            </w:r>
          </w:p>
        </w:tc>
        <w:tc>
          <w:tcPr>
            <w:tcW w:w="2694" w:type="dxa"/>
            <w:tcBorders>
              <w:left w:val="single" w:sz="2" w:space="0" w:color="000000" w:themeColor="text1"/>
              <w:right w:val="double" w:sz="4" w:space="0" w:color="000000"/>
            </w:tcBorders>
          </w:tcPr>
          <w:p w14:paraId="406F6257" w14:textId="77777777" w:rsidR="002B38F8" w:rsidRDefault="002B38F8" w:rsidP="002B38F8">
            <w:pPr>
              <w:pStyle w:val="TableParagraph"/>
              <w:spacing w:before="51"/>
              <w:ind w:left="129"/>
              <w:jc w:val="center"/>
              <w:rPr>
                <w:sz w:val="18"/>
                <w:szCs w:val="18"/>
              </w:rPr>
            </w:pPr>
            <w:r w:rsidRPr="1B4E1884">
              <w:rPr>
                <w:color w:val="151515"/>
                <w:sz w:val="18"/>
                <w:szCs w:val="18"/>
              </w:rPr>
              <w:t>Alle</w:t>
            </w:r>
            <w:r w:rsidRPr="1B4E1884">
              <w:rPr>
                <w:color w:val="151515"/>
                <w:spacing w:val="7"/>
                <w:sz w:val="18"/>
                <w:szCs w:val="18"/>
              </w:rPr>
              <w:t xml:space="preserve"> </w:t>
            </w:r>
            <w:r w:rsidRPr="1B4E1884">
              <w:rPr>
                <w:color w:val="151515"/>
                <w:sz w:val="18"/>
                <w:szCs w:val="18"/>
              </w:rPr>
              <w:t>forurenende</w:t>
            </w:r>
            <w:r w:rsidRPr="1B4E1884">
              <w:rPr>
                <w:color w:val="151515"/>
                <w:spacing w:val="15"/>
                <w:sz w:val="18"/>
                <w:szCs w:val="18"/>
              </w:rPr>
              <w:t xml:space="preserve"> </w:t>
            </w:r>
            <w:r w:rsidRPr="1B4E1884">
              <w:rPr>
                <w:color w:val="151515"/>
                <w:spacing w:val="-2"/>
                <w:sz w:val="18"/>
                <w:szCs w:val="18"/>
              </w:rPr>
              <w:t>stoffer</w:t>
            </w:r>
          </w:p>
        </w:tc>
        <w:tc>
          <w:tcPr>
            <w:tcW w:w="4394" w:type="dxa"/>
            <w:tcBorders>
              <w:top w:val="double" w:sz="4" w:space="0" w:color="000000"/>
              <w:left w:val="double" w:sz="4" w:space="0" w:color="000000"/>
              <w:bottom w:val="double" w:sz="4" w:space="0" w:color="000000"/>
              <w:right w:val="double" w:sz="4" w:space="0" w:color="000000"/>
            </w:tcBorders>
          </w:tcPr>
          <w:p w14:paraId="0C1C7EB9" w14:textId="77777777" w:rsidR="002B38F8" w:rsidRPr="1B4E1884" w:rsidRDefault="002B38F8" w:rsidP="002B38F8">
            <w:pPr>
              <w:pStyle w:val="TableParagraph"/>
              <w:spacing w:before="51"/>
              <w:ind w:left="129"/>
              <w:jc w:val="center"/>
              <w:rPr>
                <w:color w:val="151515"/>
                <w:sz w:val="18"/>
                <w:szCs w:val="18"/>
              </w:rPr>
            </w:pPr>
          </w:p>
        </w:tc>
      </w:tr>
      <w:tr w:rsidR="002B38F8" w14:paraId="220D3802" w14:textId="77777777" w:rsidTr="002B38F8">
        <w:trPr>
          <w:trHeight w:val="383"/>
        </w:trPr>
        <w:tc>
          <w:tcPr>
            <w:tcW w:w="213" w:type="dxa"/>
            <w:tcBorders>
              <w:top w:val="single" w:sz="4" w:space="0" w:color="auto"/>
              <w:bottom w:val="single" w:sz="4" w:space="0" w:color="auto"/>
              <w:right w:val="single" w:sz="4" w:space="0" w:color="auto"/>
            </w:tcBorders>
          </w:tcPr>
          <w:p w14:paraId="058B3D87" w14:textId="345A637B" w:rsidR="002B38F8" w:rsidRPr="002B38F8" w:rsidRDefault="00E32FC0" w:rsidP="002B38F8">
            <w:pPr>
              <w:pStyle w:val="TableParagraph"/>
              <w:rPr>
                <w:iCs/>
                <w:sz w:val="18"/>
                <w:szCs w:val="28"/>
              </w:rPr>
            </w:pPr>
            <w:r>
              <w:rPr>
                <w:iCs/>
                <w:sz w:val="18"/>
                <w:szCs w:val="28"/>
              </w:rPr>
              <w:t>h</w:t>
            </w:r>
            <w:r w:rsidR="002B38F8" w:rsidRPr="002B38F8">
              <w:rPr>
                <w:iCs/>
                <w:sz w:val="18"/>
                <w:szCs w:val="28"/>
              </w:rPr>
              <w:t>.</w:t>
            </w:r>
          </w:p>
          <w:p w14:paraId="49C41246" w14:textId="77777777" w:rsidR="002B38F8" w:rsidRDefault="002B38F8" w:rsidP="002B38F8">
            <w:pPr>
              <w:pStyle w:val="TableParagraph"/>
              <w:rPr>
                <w:i/>
                <w:sz w:val="14"/>
              </w:rPr>
            </w:pPr>
          </w:p>
          <w:p w14:paraId="01FDE40C" w14:textId="77777777" w:rsidR="002B38F8" w:rsidRDefault="002B38F8" w:rsidP="002B38F8">
            <w:pPr>
              <w:pStyle w:val="TableParagraph"/>
              <w:ind w:left="76"/>
              <w:rPr>
                <w:sz w:val="2"/>
                <w:szCs w:val="2"/>
              </w:rPr>
            </w:pPr>
          </w:p>
        </w:tc>
        <w:tc>
          <w:tcPr>
            <w:tcW w:w="1984" w:type="dxa"/>
            <w:tcBorders>
              <w:bottom w:val="single" w:sz="4" w:space="0" w:color="auto"/>
              <w:right w:val="single" w:sz="4" w:space="0" w:color="auto"/>
            </w:tcBorders>
          </w:tcPr>
          <w:p w14:paraId="2901905C" w14:textId="5865B38C" w:rsidR="002B38F8" w:rsidRPr="1B4E1884" w:rsidRDefault="002B38F8" w:rsidP="002B38F8">
            <w:pPr>
              <w:pStyle w:val="TableParagraph"/>
              <w:spacing w:before="51"/>
              <w:ind w:left="121"/>
              <w:rPr>
                <w:color w:val="151515"/>
                <w:spacing w:val="-2"/>
                <w:sz w:val="18"/>
                <w:szCs w:val="18"/>
              </w:rPr>
            </w:pPr>
            <w:r w:rsidRPr="1B4E1884">
              <w:rPr>
                <w:color w:val="111111"/>
                <w:spacing w:val="-2"/>
                <w:w w:val="105"/>
                <w:sz w:val="18"/>
                <w:szCs w:val="18"/>
              </w:rPr>
              <w:t>Membranbioreaktor</w:t>
            </w:r>
          </w:p>
        </w:tc>
        <w:tc>
          <w:tcPr>
            <w:tcW w:w="2694" w:type="dxa"/>
            <w:tcBorders>
              <w:left w:val="single" w:sz="2" w:space="0" w:color="000000" w:themeColor="text1"/>
              <w:right w:val="double" w:sz="4" w:space="0" w:color="000000"/>
            </w:tcBorders>
          </w:tcPr>
          <w:p w14:paraId="3122AB02" w14:textId="77777777" w:rsidR="002B38F8" w:rsidRDefault="002B38F8" w:rsidP="002B38F8">
            <w:pPr>
              <w:pStyle w:val="TableParagraph"/>
              <w:spacing w:before="51"/>
              <w:ind w:left="129" w:right="5"/>
              <w:jc w:val="center"/>
              <w:rPr>
                <w:sz w:val="18"/>
              </w:rPr>
            </w:pPr>
            <w:r>
              <w:rPr>
                <w:color w:val="151515"/>
                <w:sz w:val="18"/>
              </w:rPr>
              <w:t>Syrer,</w:t>
            </w:r>
            <w:r>
              <w:rPr>
                <w:color w:val="151515"/>
                <w:spacing w:val="-4"/>
                <w:sz w:val="18"/>
              </w:rPr>
              <w:t xml:space="preserve"> </w:t>
            </w:r>
            <w:r>
              <w:rPr>
                <w:color w:val="151515"/>
                <w:spacing w:val="-2"/>
                <w:sz w:val="18"/>
              </w:rPr>
              <w:t>baser</w:t>
            </w:r>
          </w:p>
        </w:tc>
        <w:tc>
          <w:tcPr>
            <w:tcW w:w="4394" w:type="dxa"/>
            <w:tcBorders>
              <w:top w:val="double" w:sz="4" w:space="0" w:color="000000"/>
              <w:left w:val="double" w:sz="4" w:space="0" w:color="000000"/>
              <w:bottom w:val="double" w:sz="4" w:space="0" w:color="000000"/>
              <w:right w:val="double" w:sz="4" w:space="0" w:color="000000"/>
            </w:tcBorders>
          </w:tcPr>
          <w:p w14:paraId="1A073872" w14:textId="77777777" w:rsidR="002B38F8" w:rsidRDefault="002B38F8" w:rsidP="002B38F8">
            <w:pPr>
              <w:pStyle w:val="TableParagraph"/>
              <w:spacing w:before="51"/>
              <w:ind w:left="129" w:right="5"/>
              <w:jc w:val="center"/>
              <w:rPr>
                <w:color w:val="151515"/>
                <w:sz w:val="18"/>
              </w:rPr>
            </w:pPr>
          </w:p>
        </w:tc>
      </w:tr>
    </w:tbl>
    <w:p w14:paraId="6D192890" w14:textId="77777777" w:rsidR="000A7367" w:rsidRDefault="000A7367">
      <w:pPr>
        <w:pStyle w:val="Brdtekst"/>
        <w:spacing w:before="10"/>
        <w:rPr>
          <w:i/>
          <w:sz w:val="12"/>
        </w:rPr>
      </w:pPr>
    </w:p>
    <w:p w14:paraId="6D19289A" w14:textId="77777777" w:rsidR="000A7367" w:rsidRDefault="004723A7">
      <w:pPr>
        <w:spacing w:before="22"/>
        <w:ind w:left="634"/>
        <w:rPr>
          <w:i/>
          <w:color w:val="111111"/>
          <w:spacing w:val="-2"/>
          <w:w w:val="80"/>
          <w:sz w:val="20"/>
          <w:lang w:val="da-DK"/>
        </w:rPr>
      </w:pPr>
      <w:r w:rsidRPr="0055382A">
        <w:rPr>
          <w:i/>
          <w:color w:val="212121"/>
          <w:w w:val="80"/>
          <w:sz w:val="20"/>
          <w:lang w:val="da-DK"/>
        </w:rPr>
        <w:t>Fjernelse</w:t>
      </w:r>
      <w:r w:rsidRPr="0055382A">
        <w:rPr>
          <w:i/>
          <w:color w:val="212121"/>
          <w:spacing w:val="-6"/>
          <w:sz w:val="20"/>
          <w:lang w:val="da-DK"/>
        </w:rPr>
        <w:t xml:space="preserve"> </w:t>
      </w:r>
      <w:r w:rsidRPr="0055382A">
        <w:rPr>
          <w:i/>
          <w:color w:val="111111"/>
          <w:w w:val="80"/>
          <w:sz w:val="20"/>
          <w:lang w:val="da-DK"/>
        </w:rPr>
        <w:t>af</w:t>
      </w:r>
      <w:r w:rsidRPr="0055382A">
        <w:rPr>
          <w:i/>
          <w:color w:val="111111"/>
          <w:spacing w:val="-10"/>
          <w:sz w:val="20"/>
          <w:lang w:val="da-DK"/>
        </w:rPr>
        <w:t xml:space="preserve"> </w:t>
      </w:r>
      <w:r w:rsidRPr="0055382A">
        <w:rPr>
          <w:i/>
          <w:color w:val="111111"/>
          <w:w w:val="80"/>
          <w:sz w:val="20"/>
          <w:lang w:val="da-DK"/>
        </w:rPr>
        <w:t>faste</w:t>
      </w:r>
      <w:r w:rsidRPr="0055382A">
        <w:rPr>
          <w:i/>
          <w:color w:val="111111"/>
          <w:spacing w:val="-3"/>
          <w:w w:val="80"/>
          <w:sz w:val="20"/>
          <w:lang w:val="da-DK"/>
        </w:rPr>
        <w:t xml:space="preserve"> </w:t>
      </w:r>
      <w:r w:rsidRPr="0055382A">
        <w:rPr>
          <w:i/>
          <w:color w:val="212121"/>
          <w:w w:val="80"/>
          <w:sz w:val="20"/>
          <w:lang w:val="da-DK"/>
        </w:rPr>
        <w:t>stoffer,</w:t>
      </w:r>
      <w:r w:rsidRPr="0055382A">
        <w:rPr>
          <w:i/>
          <w:color w:val="212121"/>
          <w:spacing w:val="-8"/>
          <w:sz w:val="20"/>
          <w:lang w:val="da-DK"/>
        </w:rPr>
        <w:t xml:space="preserve"> </w:t>
      </w:r>
      <w:r w:rsidRPr="0055382A">
        <w:rPr>
          <w:i/>
          <w:color w:val="111111"/>
          <w:spacing w:val="-2"/>
          <w:w w:val="80"/>
          <w:sz w:val="20"/>
          <w:lang w:val="da-DK"/>
        </w:rPr>
        <w:t>feks.</w:t>
      </w:r>
    </w:p>
    <w:tbl>
      <w:tblPr>
        <w:tblW w:w="9285" w:type="dxa"/>
        <w:tblInd w:w="63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13"/>
        <w:gridCol w:w="1984"/>
        <w:gridCol w:w="2694"/>
        <w:gridCol w:w="4394"/>
      </w:tblGrid>
      <w:tr w:rsidR="003A68DD" w:rsidRPr="00B41B04" w14:paraId="65DC9365" w14:textId="77777777">
        <w:trPr>
          <w:trHeight w:val="383"/>
        </w:trPr>
        <w:tc>
          <w:tcPr>
            <w:tcW w:w="213" w:type="dxa"/>
            <w:tcBorders>
              <w:top w:val="single" w:sz="4" w:space="0" w:color="auto"/>
              <w:left w:val="single" w:sz="4" w:space="0" w:color="auto"/>
              <w:bottom w:val="single" w:sz="4" w:space="0" w:color="auto"/>
              <w:right w:val="single" w:sz="4" w:space="0" w:color="auto"/>
            </w:tcBorders>
          </w:tcPr>
          <w:p w14:paraId="393994A7" w14:textId="77777777" w:rsidR="003A68DD" w:rsidRPr="00F20216" w:rsidRDefault="003A68DD" w:rsidP="003A68DD">
            <w:pPr>
              <w:pStyle w:val="TableParagraph"/>
              <w:rPr>
                <w:iCs/>
                <w:sz w:val="18"/>
                <w:szCs w:val="28"/>
                <w:lang w:val="da-DK"/>
              </w:rPr>
            </w:pPr>
          </w:p>
          <w:p w14:paraId="7108AA46" w14:textId="5D3DC435" w:rsidR="003A68DD" w:rsidRPr="002B38F8" w:rsidRDefault="003A68DD" w:rsidP="003A68DD">
            <w:pPr>
              <w:pStyle w:val="TableParagraph"/>
              <w:rPr>
                <w:iCs/>
                <w:sz w:val="18"/>
                <w:szCs w:val="28"/>
              </w:rPr>
            </w:pPr>
            <w:r>
              <w:rPr>
                <w:iCs/>
                <w:sz w:val="18"/>
                <w:szCs w:val="28"/>
              </w:rPr>
              <w:t>i</w:t>
            </w:r>
            <w:r w:rsidRPr="002B38F8">
              <w:rPr>
                <w:iCs/>
                <w:sz w:val="18"/>
                <w:szCs w:val="28"/>
              </w:rPr>
              <w:t>.</w:t>
            </w:r>
          </w:p>
          <w:p w14:paraId="747936F0" w14:textId="77777777" w:rsidR="003A68DD" w:rsidRDefault="003A68DD" w:rsidP="003A68DD">
            <w:pPr>
              <w:pStyle w:val="TableParagraph"/>
              <w:ind w:left="76"/>
              <w:rPr>
                <w:sz w:val="14"/>
              </w:rPr>
            </w:pPr>
          </w:p>
        </w:tc>
        <w:tc>
          <w:tcPr>
            <w:tcW w:w="1984" w:type="dxa"/>
            <w:tcBorders>
              <w:left w:val="single" w:sz="4" w:space="0" w:color="auto"/>
              <w:right w:val="single" w:sz="4" w:space="0" w:color="auto"/>
            </w:tcBorders>
          </w:tcPr>
          <w:p w14:paraId="693D8A99" w14:textId="501BD445" w:rsidR="003A68DD" w:rsidRPr="1B4E1884" w:rsidRDefault="003A68DD" w:rsidP="003A68DD">
            <w:pPr>
              <w:pStyle w:val="TableParagraph"/>
              <w:spacing w:before="51"/>
              <w:ind w:left="117"/>
              <w:rPr>
                <w:color w:val="151515"/>
                <w:spacing w:val="-2"/>
                <w:sz w:val="18"/>
                <w:szCs w:val="18"/>
              </w:rPr>
            </w:pPr>
            <w:r w:rsidRPr="1B4E1884">
              <w:rPr>
                <w:color w:val="111111"/>
                <w:sz w:val="18"/>
                <w:szCs w:val="18"/>
              </w:rPr>
              <w:t>Koagulation</w:t>
            </w:r>
            <w:r w:rsidRPr="1B4E1884">
              <w:rPr>
                <w:color w:val="111111"/>
                <w:spacing w:val="17"/>
                <w:sz w:val="18"/>
                <w:szCs w:val="18"/>
              </w:rPr>
              <w:t xml:space="preserve"> </w:t>
            </w:r>
            <w:r w:rsidRPr="1B4E1884">
              <w:rPr>
                <w:color w:val="111111"/>
                <w:sz w:val="18"/>
                <w:szCs w:val="18"/>
              </w:rPr>
              <w:t>og</w:t>
            </w:r>
            <w:r w:rsidRPr="1B4E1884">
              <w:rPr>
                <w:color w:val="111111"/>
                <w:spacing w:val="-1"/>
                <w:sz w:val="18"/>
                <w:szCs w:val="18"/>
              </w:rPr>
              <w:t xml:space="preserve"> </w:t>
            </w:r>
            <w:r w:rsidRPr="1B4E1884">
              <w:rPr>
                <w:color w:val="111111"/>
                <w:spacing w:val="-2"/>
                <w:sz w:val="18"/>
                <w:szCs w:val="18"/>
              </w:rPr>
              <w:t>flokkulation</w:t>
            </w:r>
          </w:p>
        </w:tc>
        <w:tc>
          <w:tcPr>
            <w:tcW w:w="2694" w:type="dxa"/>
            <w:tcBorders>
              <w:left w:val="single" w:sz="2" w:space="0" w:color="000000" w:themeColor="text1"/>
              <w:right w:val="double" w:sz="4" w:space="0" w:color="000000"/>
            </w:tcBorders>
          </w:tcPr>
          <w:p w14:paraId="78FB01B2" w14:textId="3F583D1C" w:rsidR="003A68DD" w:rsidRPr="00342F1F" w:rsidRDefault="003A68DD" w:rsidP="003A68DD">
            <w:pPr>
              <w:pStyle w:val="TableParagraph"/>
              <w:spacing w:before="51"/>
              <w:ind w:left="129"/>
              <w:jc w:val="center"/>
              <w:rPr>
                <w:sz w:val="18"/>
                <w:szCs w:val="18"/>
                <w:lang w:val="da-DK"/>
              </w:rPr>
            </w:pPr>
            <w:r w:rsidRPr="00342F1F">
              <w:rPr>
                <w:color w:val="111111"/>
                <w:spacing w:val="-2"/>
                <w:w w:val="105"/>
                <w:sz w:val="18"/>
                <w:szCs w:val="18"/>
                <w:lang w:val="da-DK"/>
              </w:rPr>
              <w:t>Suspenderede</w:t>
            </w:r>
            <w:r w:rsidRPr="00342F1F">
              <w:rPr>
                <w:color w:val="111111"/>
                <w:spacing w:val="12"/>
                <w:w w:val="105"/>
                <w:sz w:val="18"/>
                <w:szCs w:val="18"/>
                <w:lang w:val="da-DK"/>
              </w:rPr>
              <w:t xml:space="preserve"> </w:t>
            </w:r>
            <w:r w:rsidRPr="00342F1F">
              <w:rPr>
                <w:color w:val="111111"/>
                <w:spacing w:val="-2"/>
                <w:w w:val="105"/>
                <w:sz w:val="18"/>
                <w:szCs w:val="18"/>
                <w:lang w:val="da-DK"/>
              </w:rPr>
              <w:t>faste</w:t>
            </w:r>
            <w:r w:rsidRPr="00342F1F">
              <w:rPr>
                <w:color w:val="111111"/>
                <w:spacing w:val="-8"/>
                <w:w w:val="105"/>
                <w:sz w:val="18"/>
                <w:szCs w:val="18"/>
                <w:lang w:val="da-DK"/>
              </w:rPr>
              <w:t xml:space="preserve"> </w:t>
            </w:r>
            <w:r w:rsidRPr="00342F1F">
              <w:rPr>
                <w:color w:val="212121"/>
                <w:spacing w:val="-2"/>
                <w:w w:val="105"/>
                <w:sz w:val="18"/>
                <w:szCs w:val="18"/>
                <w:lang w:val="da-DK"/>
              </w:rPr>
              <w:t>stoffer</w:t>
            </w:r>
            <w:r w:rsidRPr="00342F1F">
              <w:rPr>
                <w:color w:val="212121"/>
                <w:spacing w:val="3"/>
                <w:w w:val="105"/>
                <w:sz w:val="18"/>
                <w:szCs w:val="18"/>
                <w:lang w:val="da-DK"/>
              </w:rPr>
              <w:t xml:space="preserve"> </w:t>
            </w:r>
            <w:r w:rsidRPr="00342F1F">
              <w:rPr>
                <w:color w:val="111111"/>
                <w:spacing w:val="-2"/>
                <w:w w:val="105"/>
                <w:sz w:val="18"/>
                <w:szCs w:val="18"/>
                <w:lang w:val="da-DK"/>
              </w:rPr>
              <w:t>og</w:t>
            </w:r>
            <w:r w:rsidRPr="00342F1F">
              <w:rPr>
                <w:color w:val="111111"/>
                <w:spacing w:val="4"/>
                <w:w w:val="105"/>
                <w:sz w:val="18"/>
                <w:szCs w:val="18"/>
                <w:lang w:val="da-DK"/>
              </w:rPr>
              <w:t xml:space="preserve"> </w:t>
            </w:r>
            <w:r w:rsidRPr="00342F1F">
              <w:rPr>
                <w:color w:val="111111"/>
                <w:spacing w:val="-2"/>
                <w:w w:val="105"/>
                <w:sz w:val="18"/>
                <w:szCs w:val="18"/>
                <w:lang w:val="da-DK"/>
              </w:rPr>
              <w:t>partikelbundne</w:t>
            </w:r>
            <w:r w:rsidRPr="00342F1F">
              <w:rPr>
                <w:color w:val="111111"/>
                <w:spacing w:val="-7"/>
                <w:w w:val="105"/>
                <w:sz w:val="18"/>
                <w:szCs w:val="18"/>
                <w:lang w:val="da-DK"/>
              </w:rPr>
              <w:t xml:space="preserve"> </w:t>
            </w:r>
            <w:r w:rsidRPr="00342F1F">
              <w:rPr>
                <w:color w:val="111111"/>
                <w:spacing w:val="-2"/>
                <w:w w:val="105"/>
                <w:sz w:val="18"/>
                <w:szCs w:val="18"/>
                <w:lang w:val="da-DK"/>
              </w:rPr>
              <w:t>metaller</w:t>
            </w:r>
          </w:p>
        </w:tc>
        <w:tc>
          <w:tcPr>
            <w:tcW w:w="4394" w:type="dxa"/>
            <w:tcBorders>
              <w:top w:val="double" w:sz="4" w:space="0" w:color="000000"/>
              <w:left w:val="double" w:sz="4" w:space="0" w:color="000000"/>
              <w:bottom w:val="double" w:sz="4" w:space="0" w:color="000000"/>
              <w:right w:val="double" w:sz="4" w:space="0" w:color="000000"/>
            </w:tcBorders>
          </w:tcPr>
          <w:p w14:paraId="507CFC01" w14:textId="77777777" w:rsidR="003A68DD" w:rsidRPr="00342F1F" w:rsidRDefault="003A68DD" w:rsidP="003A68DD">
            <w:pPr>
              <w:pStyle w:val="TableParagraph"/>
              <w:spacing w:before="51"/>
              <w:ind w:left="129"/>
              <w:jc w:val="center"/>
              <w:rPr>
                <w:color w:val="151515"/>
                <w:sz w:val="18"/>
                <w:szCs w:val="18"/>
                <w:lang w:val="da-DK"/>
              </w:rPr>
            </w:pPr>
          </w:p>
        </w:tc>
      </w:tr>
      <w:tr w:rsidR="003A68DD" w:rsidRPr="00B41B04" w14:paraId="582CA94B" w14:textId="77777777">
        <w:trPr>
          <w:trHeight w:val="383"/>
        </w:trPr>
        <w:tc>
          <w:tcPr>
            <w:tcW w:w="213" w:type="dxa"/>
            <w:tcBorders>
              <w:top w:val="single" w:sz="4" w:space="0" w:color="auto"/>
              <w:bottom w:val="single" w:sz="4" w:space="0" w:color="auto"/>
              <w:right w:val="single" w:sz="4" w:space="0" w:color="auto"/>
            </w:tcBorders>
          </w:tcPr>
          <w:p w14:paraId="5A0F6C25" w14:textId="129FB125" w:rsidR="003A68DD" w:rsidRPr="002B38F8" w:rsidRDefault="003A68DD" w:rsidP="003A68DD">
            <w:pPr>
              <w:pStyle w:val="TableParagraph"/>
              <w:rPr>
                <w:iCs/>
                <w:sz w:val="18"/>
                <w:szCs w:val="28"/>
              </w:rPr>
            </w:pPr>
            <w:r>
              <w:rPr>
                <w:iCs/>
                <w:sz w:val="18"/>
                <w:szCs w:val="28"/>
              </w:rPr>
              <w:t>j</w:t>
            </w:r>
            <w:r w:rsidRPr="002B38F8">
              <w:rPr>
                <w:iCs/>
                <w:sz w:val="18"/>
                <w:szCs w:val="28"/>
              </w:rPr>
              <w:t>.</w:t>
            </w:r>
          </w:p>
          <w:p w14:paraId="1CB4BB35" w14:textId="77777777" w:rsidR="003A68DD" w:rsidRDefault="003A68DD" w:rsidP="003A68DD">
            <w:pPr>
              <w:pStyle w:val="TableParagraph"/>
              <w:rPr>
                <w:i/>
                <w:sz w:val="14"/>
              </w:rPr>
            </w:pPr>
          </w:p>
          <w:p w14:paraId="5C7EAC14" w14:textId="77777777" w:rsidR="003A68DD" w:rsidRDefault="003A68DD" w:rsidP="003A68DD">
            <w:pPr>
              <w:pStyle w:val="TableParagraph"/>
              <w:ind w:left="76"/>
              <w:rPr>
                <w:sz w:val="2"/>
                <w:szCs w:val="2"/>
              </w:rPr>
            </w:pPr>
          </w:p>
        </w:tc>
        <w:tc>
          <w:tcPr>
            <w:tcW w:w="1984" w:type="dxa"/>
            <w:tcBorders>
              <w:bottom w:val="single" w:sz="4" w:space="0" w:color="auto"/>
              <w:right w:val="single" w:sz="4" w:space="0" w:color="auto"/>
            </w:tcBorders>
          </w:tcPr>
          <w:p w14:paraId="029C7494" w14:textId="753548AE" w:rsidR="003A68DD" w:rsidRPr="1B4E1884" w:rsidRDefault="003A68DD" w:rsidP="003A68DD">
            <w:pPr>
              <w:pStyle w:val="TableParagraph"/>
              <w:spacing w:before="51"/>
              <w:ind w:left="121"/>
              <w:rPr>
                <w:color w:val="151515"/>
                <w:spacing w:val="-2"/>
                <w:sz w:val="18"/>
                <w:szCs w:val="18"/>
              </w:rPr>
            </w:pPr>
            <w:r w:rsidRPr="1B4E1884">
              <w:rPr>
                <w:color w:val="111111"/>
                <w:spacing w:val="-2"/>
                <w:sz w:val="18"/>
                <w:szCs w:val="18"/>
              </w:rPr>
              <w:t>Sedimentering</w:t>
            </w:r>
          </w:p>
        </w:tc>
        <w:tc>
          <w:tcPr>
            <w:tcW w:w="2694" w:type="dxa"/>
            <w:tcBorders>
              <w:left w:val="single" w:sz="2" w:space="0" w:color="000000" w:themeColor="text1"/>
              <w:right w:val="double" w:sz="4" w:space="0" w:color="000000"/>
            </w:tcBorders>
          </w:tcPr>
          <w:p w14:paraId="4731082A" w14:textId="5C7FC3F3" w:rsidR="003A68DD" w:rsidRPr="00342F1F" w:rsidRDefault="003A68DD" w:rsidP="003A68DD">
            <w:pPr>
              <w:pStyle w:val="TableParagraph"/>
              <w:spacing w:before="51"/>
              <w:ind w:left="129" w:right="5"/>
              <w:jc w:val="center"/>
              <w:rPr>
                <w:sz w:val="18"/>
                <w:lang w:val="da-DK"/>
              </w:rPr>
            </w:pPr>
            <w:r w:rsidRPr="00342F1F">
              <w:rPr>
                <w:color w:val="212121"/>
                <w:spacing w:val="-2"/>
                <w:w w:val="105"/>
                <w:sz w:val="18"/>
                <w:szCs w:val="18"/>
                <w:lang w:val="da-DK"/>
              </w:rPr>
              <w:t xml:space="preserve">Suspenderede </w:t>
            </w:r>
            <w:r w:rsidRPr="00342F1F">
              <w:rPr>
                <w:color w:val="111111"/>
                <w:spacing w:val="-2"/>
                <w:w w:val="105"/>
                <w:sz w:val="18"/>
                <w:szCs w:val="18"/>
                <w:lang w:val="da-DK"/>
              </w:rPr>
              <w:t>faste</w:t>
            </w:r>
            <w:r w:rsidRPr="00342F1F">
              <w:rPr>
                <w:color w:val="111111"/>
                <w:spacing w:val="-10"/>
                <w:w w:val="105"/>
                <w:sz w:val="18"/>
                <w:szCs w:val="18"/>
                <w:lang w:val="da-DK"/>
              </w:rPr>
              <w:t xml:space="preserve"> </w:t>
            </w:r>
            <w:r w:rsidRPr="00342F1F">
              <w:rPr>
                <w:color w:val="212121"/>
                <w:spacing w:val="-2"/>
                <w:w w:val="105"/>
                <w:sz w:val="18"/>
                <w:szCs w:val="18"/>
                <w:lang w:val="da-DK"/>
              </w:rPr>
              <w:t xml:space="preserve">stoffer </w:t>
            </w:r>
            <w:r w:rsidRPr="00342F1F">
              <w:rPr>
                <w:color w:val="111111"/>
                <w:spacing w:val="-2"/>
                <w:w w:val="105"/>
                <w:sz w:val="18"/>
                <w:szCs w:val="18"/>
                <w:lang w:val="da-DK"/>
              </w:rPr>
              <w:t>og par</w:t>
            </w:r>
            <w:r w:rsidRPr="00342F1F">
              <w:rPr>
                <w:color w:val="111111"/>
                <w:spacing w:val="-2"/>
                <w:w w:val="105"/>
                <w:sz w:val="18"/>
                <w:szCs w:val="18"/>
                <w:lang w:val="da-DK"/>
              </w:rPr>
              <w:lastRenderedPageBreak/>
              <w:t>tikelbundne</w:t>
            </w:r>
            <w:r w:rsidRPr="00342F1F">
              <w:rPr>
                <w:color w:val="111111"/>
                <w:spacing w:val="-8"/>
                <w:w w:val="105"/>
                <w:sz w:val="18"/>
                <w:szCs w:val="18"/>
                <w:lang w:val="da-DK"/>
              </w:rPr>
              <w:t xml:space="preserve"> </w:t>
            </w:r>
            <w:r w:rsidRPr="00342F1F">
              <w:rPr>
                <w:color w:val="111111"/>
                <w:spacing w:val="-2"/>
                <w:w w:val="105"/>
                <w:sz w:val="18"/>
                <w:szCs w:val="18"/>
                <w:lang w:val="da-DK"/>
              </w:rPr>
              <w:t xml:space="preserve">metaller </w:t>
            </w:r>
            <w:r w:rsidRPr="00342F1F">
              <w:rPr>
                <w:color w:val="212121"/>
                <w:w w:val="105"/>
                <w:sz w:val="18"/>
                <w:szCs w:val="18"/>
                <w:lang w:val="da-DK"/>
              </w:rPr>
              <w:t xml:space="preserve">eller </w:t>
            </w:r>
            <w:r w:rsidRPr="00342F1F">
              <w:rPr>
                <w:color w:val="111111"/>
                <w:w w:val="105"/>
                <w:sz w:val="18"/>
                <w:szCs w:val="18"/>
                <w:lang w:val="da-DK"/>
              </w:rPr>
              <w:t xml:space="preserve">ikkebionedbrydelige </w:t>
            </w:r>
            <w:r w:rsidRPr="00342F1F">
              <w:rPr>
                <w:color w:val="212121"/>
                <w:w w:val="105"/>
                <w:sz w:val="18"/>
                <w:szCs w:val="18"/>
                <w:lang w:val="da-DK"/>
              </w:rPr>
              <w:t xml:space="preserve">eller </w:t>
            </w:r>
            <w:r w:rsidRPr="00342F1F">
              <w:rPr>
                <w:color w:val="111111"/>
                <w:w w:val="105"/>
                <w:sz w:val="18"/>
                <w:szCs w:val="18"/>
                <w:lang w:val="da-DK"/>
              </w:rPr>
              <w:t xml:space="preserve">hæmmende </w:t>
            </w:r>
            <w:r w:rsidRPr="00342F1F">
              <w:rPr>
                <w:color w:val="212121"/>
                <w:w w:val="105"/>
                <w:sz w:val="18"/>
                <w:szCs w:val="18"/>
                <w:lang w:val="da-DK"/>
              </w:rPr>
              <w:t>forurenende stoffer</w:t>
            </w:r>
          </w:p>
        </w:tc>
        <w:tc>
          <w:tcPr>
            <w:tcW w:w="4394" w:type="dxa"/>
            <w:tcBorders>
              <w:top w:val="double" w:sz="4" w:space="0" w:color="000000"/>
              <w:left w:val="double" w:sz="4" w:space="0" w:color="000000"/>
              <w:bottom w:val="double" w:sz="4" w:space="0" w:color="000000"/>
              <w:right w:val="double" w:sz="4" w:space="0" w:color="000000"/>
            </w:tcBorders>
          </w:tcPr>
          <w:p w14:paraId="3F130827" w14:textId="77777777" w:rsidR="003A68DD" w:rsidRPr="00342F1F" w:rsidRDefault="003A68DD" w:rsidP="003A68DD">
            <w:pPr>
              <w:pStyle w:val="TableParagraph"/>
              <w:spacing w:before="51"/>
              <w:ind w:left="129" w:right="5"/>
              <w:jc w:val="center"/>
              <w:rPr>
                <w:color w:val="151515"/>
                <w:sz w:val="18"/>
                <w:lang w:val="da-DK"/>
              </w:rPr>
            </w:pPr>
          </w:p>
        </w:tc>
      </w:tr>
      <w:tr w:rsidR="003A68DD" w:rsidRPr="00B41B04" w14:paraId="4AA6418E" w14:textId="77777777" w:rsidTr="003A68DD">
        <w:trPr>
          <w:trHeight w:val="383"/>
        </w:trPr>
        <w:tc>
          <w:tcPr>
            <w:tcW w:w="213" w:type="dxa"/>
            <w:tcBorders>
              <w:top w:val="single" w:sz="4" w:space="0" w:color="auto"/>
              <w:left w:val="single" w:sz="6" w:space="0" w:color="000000"/>
              <w:bottom w:val="single" w:sz="4" w:space="0" w:color="auto"/>
              <w:right w:val="single" w:sz="4" w:space="0" w:color="auto"/>
            </w:tcBorders>
          </w:tcPr>
          <w:p w14:paraId="669F4DC9" w14:textId="77777777" w:rsidR="003A68DD" w:rsidRPr="00342F1F" w:rsidRDefault="003A68DD" w:rsidP="003A68DD">
            <w:pPr>
              <w:pStyle w:val="TableParagraph"/>
              <w:rPr>
                <w:iCs/>
                <w:sz w:val="18"/>
                <w:szCs w:val="28"/>
                <w:lang w:val="da-DK"/>
              </w:rPr>
            </w:pPr>
          </w:p>
          <w:p w14:paraId="0877FF93" w14:textId="3AABE130" w:rsidR="003A68DD" w:rsidRPr="002B38F8" w:rsidRDefault="003A68DD" w:rsidP="003A68DD">
            <w:pPr>
              <w:pStyle w:val="TableParagraph"/>
              <w:rPr>
                <w:iCs/>
                <w:sz w:val="18"/>
                <w:szCs w:val="28"/>
              </w:rPr>
            </w:pPr>
            <w:r>
              <w:rPr>
                <w:iCs/>
                <w:sz w:val="18"/>
                <w:szCs w:val="28"/>
              </w:rPr>
              <w:t>k</w:t>
            </w:r>
            <w:r w:rsidRPr="002B38F8">
              <w:rPr>
                <w:iCs/>
                <w:sz w:val="18"/>
                <w:szCs w:val="28"/>
              </w:rPr>
              <w:t>.</w:t>
            </w:r>
          </w:p>
          <w:p w14:paraId="7E945EEC" w14:textId="77777777" w:rsidR="003A68DD" w:rsidRPr="003A68DD" w:rsidRDefault="003A68DD" w:rsidP="003A68DD">
            <w:pPr>
              <w:pStyle w:val="TableParagraph"/>
              <w:rPr>
                <w:iCs/>
                <w:sz w:val="18"/>
                <w:szCs w:val="28"/>
              </w:rPr>
            </w:pPr>
          </w:p>
        </w:tc>
        <w:tc>
          <w:tcPr>
            <w:tcW w:w="1984" w:type="dxa"/>
            <w:tcBorders>
              <w:top w:val="single" w:sz="6" w:space="0" w:color="000000"/>
              <w:left w:val="single" w:sz="6" w:space="0" w:color="000000"/>
              <w:bottom w:val="single" w:sz="4" w:space="0" w:color="auto"/>
              <w:right w:val="single" w:sz="4" w:space="0" w:color="auto"/>
            </w:tcBorders>
          </w:tcPr>
          <w:p w14:paraId="53D7088A" w14:textId="77777777" w:rsidR="003A68DD" w:rsidRPr="00342F1F" w:rsidRDefault="003A68DD" w:rsidP="003A68DD">
            <w:pPr>
              <w:pStyle w:val="TableParagraph"/>
              <w:spacing w:before="40" w:line="249" w:lineRule="auto"/>
              <w:rPr>
                <w:sz w:val="18"/>
                <w:szCs w:val="18"/>
                <w:lang w:val="da-DK"/>
              </w:rPr>
            </w:pPr>
            <w:r w:rsidRPr="00342F1F">
              <w:rPr>
                <w:color w:val="212121"/>
                <w:spacing w:val="-2"/>
                <w:w w:val="105"/>
                <w:sz w:val="18"/>
                <w:szCs w:val="18"/>
                <w:lang w:val="da-DK"/>
              </w:rPr>
              <w:t>Filtrering,</w:t>
            </w:r>
            <w:r w:rsidRPr="00342F1F">
              <w:rPr>
                <w:color w:val="212121"/>
                <w:spacing w:val="18"/>
                <w:w w:val="105"/>
                <w:sz w:val="18"/>
                <w:szCs w:val="18"/>
                <w:lang w:val="da-DK"/>
              </w:rPr>
              <w:t xml:space="preserve"> </w:t>
            </w:r>
            <w:r w:rsidRPr="00342F1F">
              <w:rPr>
                <w:color w:val="212121"/>
                <w:spacing w:val="-2"/>
                <w:w w:val="105"/>
                <w:sz w:val="18"/>
                <w:szCs w:val="18"/>
                <w:lang w:val="da-DK"/>
              </w:rPr>
              <w:t xml:space="preserve">f.eks. sandfiltrering, </w:t>
            </w:r>
            <w:r w:rsidRPr="00342F1F">
              <w:rPr>
                <w:color w:val="111111"/>
                <w:spacing w:val="-2"/>
                <w:w w:val="105"/>
                <w:sz w:val="18"/>
                <w:szCs w:val="18"/>
                <w:lang w:val="da-DK"/>
              </w:rPr>
              <w:t xml:space="preserve">mikrofiltrering og ultrafiltre­ </w:t>
            </w:r>
            <w:r w:rsidRPr="00342F1F">
              <w:rPr>
                <w:color w:val="111111"/>
                <w:w w:val="105"/>
                <w:sz w:val="18"/>
                <w:szCs w:val="18"/>
                <w:lang w:val="da-DK"/>
              </w:rPr>
              <w:t>ring</w:t>
            </w:r>
            <w:r w:rsidRPr="00342F1F">
              <w:rPr>
                <w:color w:val="3B3B3B"/>
                <w:w w:val="105"/>
                <w:sz w:val="18"/>
                <w:szCs w:val="18"/>
                <w:lang w:val="da-DK"/>
              </w:rPr>
              <w:t xml:space="preserve">, </w:t>
            </w:r>
            <w:r w:rsidRPr="00342F1F">
              <w:rPr>
                <w:color w:val="212121"/>
                <w:w w:val="105"/>
                <w:sz w:val="18"/>
                <w:szCs w:val="18"/>
                <w:lang w:val="da-DK"/>
              </w:rPr>
              <w:t xml:space="preserve">omvendt </w:t>
            </w:r>
            <w:r w:rsidRPr="00342F1F">
              <w:rPr>
                <w:color w:val="111111"/>
                <w:w w:val="105"/>
                <w:sz w:val="18"/>
                <w:szCs w:val="18"/>
                <w:lang w:val="da-DK"/>
              </w:rPr>
              <w:t>osmose</w:t>
            </w:r>
          </w:p>
          <w:p w14:paraId="1D0A909A" w14:textId="426FBDF4" w:rsidR="003A68DD" w:rsidRPr="00342F1F" w:rsidRDefault="003A68DD" w:rsidP="003A68DD">
            <w:pPr>
              <w:pStyle w:val="TableParagraph"/>
              <w:spacing w:before="51"/>
              <w:ind w:left="121"/>
              <w:rPr>
                <w:color w:val="111111"/>
                <w:spacing w:val="-2"/>
                <w:w w:val="105"/>
                <w:sz w:val="18"/>
                <w:szCs w:val="18"/>
                <w:lang w:val="da-DK"/>
              </w:rPr>
            </w:pPr>
          </w:p>
        </w:tc>
        <w:tc>
          <w:tcPr>
            <w:tcW w:w="2694" w:type="dxa"/>
            <w:vMerge w:val="restart"/>
            <w:tcBorders>
              <w:top w:val="single" w:sz="6" w:space="0" w:color="000000"/>
              <w:left w:val="single" w:sz="2" w:space="0" w:color="000000" w:themeColor="text1"/>
              <w:right w:val="double" w:sz="4" w:space="0" w:color="000000"/>
            </w:tcBorders>
            <w:vAlign w:val="center"/>
          </w:tcPr>
          <w:p w14:paraId="395A2A01" w14:textId="62B8D4F9" w:rsidR="003A68DD" w:rsidRPr="00342F1F" w:rsidRDefault="003A68DD" w:rsidP="003A68DD">
            <w:pPr>
              <w:pStyle w:val="TableParagraph"/>
              <w:spacing w:before="51"/>
              <w:ind w:left="129" w:right="5"/>
              <w:jc w:val="center"/>
              <w:rPr>
                <w:color w:val="151515"/>
                <w:sz w:val="18"/>
                <w:lang w:val="da-DK"/>
              </w:rPr>
            </w:pPr>
            <w:r w:rsidRPr="00342F1F">
              <w:rPr>
                <w:color w:val="111111"/>
                <w:spacing w:val="-2"/>
                <w:w w:val="105"/>
                <w:sz w:val="18"/>
                <w:szCs w:val="18"/>
                <w:lang w:val="da-DK"/>
              </w:rPr>
              <w:t>Suspenderede</w:t>
            </w:r>
            <w:r w:rsidRPr="00342F1F">
              <w:rPr>
                <w:color w:val="111111"/>
                <w:spacing w:val="12"/>
                <w:w w:val="105"/>
                <w:sz w:val="18"/>
                <w:szCs w:val="18"/>
                <w:lang w:val="da-DK"/>
              </w:rPr>
              <w:t xml:space="preserve"> </w:t>
            </w:r>
            <w:r w:rsidRPr="00342F1F">
              <w:rPr>
                <w:color w:val="212121"/>
                <w:spacing w:val="-2"/>
                <w:w w:val="105"/>
                <w:sz w:val="18"/>
                <w:szCs w:val="18"/>
                <w:lang w:val="da-DK"/>
              </w:rPr>
              <w:t>faste</w:t>
            </w:r>
            <w:r w:rsidRPr="00342F1F">
              <w:rPr>
                <w:color w:val="212121"/>
                <w:spacing w:val="-8"/>
                <w:w w:val="105"/>
                <w:sz w:val="18"/>
                <w:szCs w:val="18"/>
                <w:lang w:val="da-DK"/>
              </w:rPr>
              <w:t xml:space="preserve"> </w:t>
            </w:r>
            <w:r w:rsidRPr="00342F1F">
              <w:rPr>
                <w:color w:val="212121"/>
                <w:spacing w:val="-2"/>
                <w:w w:val="105"/>
                <w:sz w:val="18"/>
                <w:szCs w:val="18"/>
                <w:lang w:val="da-DK"/>
              </w:rPr>
              <w:t>stoffer</w:t>
            </w:r>
            <w:r w:rsidRPr="00342F1F">
              <w:rPr>
                <w:color w:val="212121"/>
                <w:spacing w:val="3"/>
                <w:w w:val="105"/>
                <w:sz w:val="18"/>
                <w:szCs w:val="18"/>
                <w:lang w:val="da-DK"/>
              </w:rPr>
              <w:t xml:space="preserve"> </w:t>
            </w:r>
            <w:r w:rsidRPr="00342F1F">
              <w:rPr>
                <w:color w:val="111111"/>
                <w:spacing w:val="-2"/>
                <w:w w:val="105"/>
                <w:sz w:val="18"/>
                <w:szCs w:val="18"/>
                <w:lang w:val="da-DK"/>
              </w:rPr>
              <w:t>og</w:t>
            </w:r>
            <w:r w:rsidRPr="00342F1F">
              <w:rPr>
                <w:color w:val="111111"/>
                <w:spacing w:val="4"/>
                <w:w w:val="105"/>
                <w:sz w:val="18"/>
                <w:szCs w:val="18"/>
                <w:lang w:val="da-DK"/>
              </w:rPr>
              <w:t xml:space="preserve"> </w:t>
            </w:r>
            <w:r w:rsidRPr="00342F1F">
              <w:rPr>
                <w:color w:val="111111"/>
                <w:spacing w:val="-2"/>
                <w:w w:val="105"/>
                <w:sz w:val="18"/>
                <w:szCs w:val="18"/>
                <w:lang w:val="da-DK"/>
              </w:rPr>
              <w:t>partikelbundne</w:t>
            </w:r>
            <w:r w:rsidRPr="00342F1F">
              <w:rPr>
                <w:color w:val="111111"/>
                <w:spacing w:val="-3"/>
                <w:w w:val="105"/>
                <w:sz w:val="18"/>
                <w:szCs w:val="18"/>
                <w:lang w:val="da-DK"/>
              </w:rPr>
              <w:t xml:space="preserve"> </w:t>
            </w:r>
            <w:r w:rsidRPr="00342F1F">
              <w:rPr>
                <w:color w:val="111111"/>
                <w:spacing w:val="-2"/>
                <w:w w:val="105"/>
                <w:sz w:val="18"/>
                <w:szCs w:val="18"/>
                <w:lang w:val="da-DK"/>
              </w:rPr>
              <w:t>metaller</w:t>
            </w:r>
          </w:p>
        </w:tc>
        <w:tc>
          <w:tcPr>
            <w:tcW w:w="4394" w:type="dxa"/>
            <w:tcBorders>
              <w:top w:val="double" w:sz="4" w:space="0" w:color="000000"/>
              <w:left w:val="double" w:sz="4" w:space="0" w:color="000000"/>
              <w:bottom w:val="double" w:sz="4" w:space="0" w:color="000000"/>
              <w:right w:val="double" w:sz="4" w:space="0" w:color="000000"/>
            </w:tcBorders>
          </w:tcPr>
          <w:p w14:paraId="530A3BD5" w14:textId="77777777" w:rsidR="003A68DD" w:rsidRPr="00342F1F" w:rsidRDefault="003A68DD" w:rsidP="003A68DD">
            <w:pPr>
              <w:pStyle w:val="TableParagraph"/>
              <w:spacing w:before="51"/>
              <w:ind w:left="129" w:right="5"/>
              <w:jc w:val="center"/>
              <w:rPr>
                <w:color w:val="151515"/>
                <w:sz w:val="18"/>
                <w:lang w:val="da-DK"/>
              </w:rPr>
            </w:pPr>
          </w:p>
        </w:tc>
      </w:tr>
      <w:tr w:rsidR="003A68DD" w14:paraId="0895FA51" w14:textId="77777777">
        <w:trPr>
          <w:trHeight w:val="383"/>
        </w:trPr>
        <w:tc>
          <w:tcPr>
            <w:tcW w:w="213" w:type="dxa"/>
            <w:tcBorders>
              <w:top w:val="single" w:sz="4" w:space="0" w:color="auto"/>
              <w:left w:val="single" w:sz="6" w:space="0" w:color="000000"/>
              <w:bottom w:val="single" w:sz="4" w:space="0" w:color="auto"/>
              <w:right w:val="single" w:sz="4" w:space="0" w:color="auto"/>
            </w:tcBorders>
          </w:tcPr>
          <w:p w14:paraId="672DC2FE" w14:textId="41C429F0" w:rsidR="003A68DD" w:rsidRPr="002B38F8" w:rsidRDefault="003A68DD">
            <w:pPr>
              <w:pStyle w:val="TableParagraph"/>
              <w:rPr>
                <w:iCs/>
                <w:sz w:val="18"/>
                <w:szCs w:val="28"/>
              </w:rPr>
            </w:pPr>
            <w:r>
              <w:rPr>
                <w:iCs/>
                <w:sz w:val="18"/>
                <w:szCs w:val="28"/>
              </w:rPr>
              <w:t>l</w:t>
            </w:r>
            <w:r w:rsidRPr="002B38F8">
              <w:rPr>
                <w:iCs/>
                <w:sz w:val="18"/>
                <w:szCs w:val="28"/>
              </w:rPr>
              <w:t>.</w:t>
            </w:r>
          </w:p>
          <w:p w14:paraId="619E8561" w14:textId="77777777" w:rsidR="003A68DD" w:rsidRPr="003A68DD" w:rsidRDefault="003A68DD">
            <w:pPr>
              <w:pStyle w:val="TableParagraph"/>
              <w:rPr>
                <w:iCs/>
                <w:sz w:val="18"/>
                <w:szCs w:val="28"/>
              </w:rPr>
            </w:pPr>
          </w:p>
          <w:p w14:paraId="196FC4CA" w14:textId="77777777" w:rsidR="003A68DD" w:rsidRPr="003A68DD" w:rsidRDefault="003A68DD" w:rsidP="003A68DD">
            <w:pPr>
              <w:pStyle w:val="TableParagraph"/>
              <w:rPr>
                <w:iCs/>
                <w:sz w:val="18"/>
                <w:szCs w:val="28"/>
              </w:rPr>
            </w:pPr>
          </w:p>
        </w:tc>
        <w:tc>
          <w:tcPr>
            <w:tcW w:w="1984" w:type="dxa"/>
            <w:tcBorders>
              <w:top w:val="single" w:sz="6" w:space="0" w:color="000000"/>
              <w:left w:val="single" w:sz="6" w:space="0" w:color="000000"/>
              <w:bottom w:val="single" w:sz="4" w:space="0" w:color="auto"/>
              <w:right w:val="single" w:sz="4" w:space="0" w:color="auto"/>
            </w:tcBorders>
          </w:tcPr>
          <w:p w14:paraId="6FDD3818" w14:textId="7F86522E" w:rsidR="003A68DD" w:rsidRPr="003A68DD" w:rsidRDefault="003A68DD">
            <w:pPr>
              <w:pStyle w:val="TableParagraph"/>
              <w:spacing w:before="51"/>
              <w:ind w:left="121"/>
              <w:rPr>
                <w:color w:val="111111"/>
                <w:spacing w:val="-2"/>
                <w:w w:val="105"/>
                <w:sz w:val="18"/>
                <w:szCs w:val="18"/>
              </w:rPr>
            </w:pPr>
            <w:r w:rsidRPr="1B4E1884">
              <w:rPr>
                <w:color w:val="111111"/>
                <w:spacing w:val="-2"/>
                <w:w w:val="105"/>
                <w:sz w:val="18"/>
                <w:szCs w:val="18"/>
              </w:rPr>
              <w:t>Flotation</w:t>
            </w:r>
          </w:p>
        </w:tc>
        <w:tc>
          <w:tcPr>
            <w:tcW w:w="2694" w:type="dxa"/>
            <w:vMerge/>
            <w:tcBorders>
              <w:left w:val="single" w:sz="2" w:space="0" w:color="000000" w:themeColor="text1"/>
              <w:bottom w:val="single" w:sz="6" w:space="0" w:color="000000"/>
              <w:right w:val="double" w:sz="4" w:space="0" w:color="000000"/>
            </w:tcBorders>
          </w:tcPr>
          <w:p w14:paraId="14BDF233" w14:textId="6592DD10" w:rsidR="003A68DD" w:rsidRPr="003A68DD" w:rsidRDefault="003A68DD">
            <w:pPr>
              <w:pStyle w:val="TableParagraph"/>
              <w:spacing w:before="51"/>
              <w:ind w:left="129" w:right="5"/>
              <w:jc w:val="center"/>
              <w:rPr>
                <w:color w:val="151515"/>
                <w:sz w:val="18"/>
              </w:rPr>
            </w:pPr>
          </w:p>
        </w:tc>
        <w:tc>
          <w:tcPr>
            <w:tcW w:w="4394" w:type="dxa"/>
            <w:tcBorders>
              <w:top w:val="double" w:sz="4" w:space="0" w:color="000000"/>
              <w:left w:val="double" w:sz="4" w:space="0" w:color="000000"/>
              <w:bottom w:val="double" w:sz="4" w:space="0" w:color="000000"/>
              <w:right w:val="double" w:sz="4" w:space="0" w:color="000000"/>
            </w:tcBorders>
          </w:tcPr>
          <w:p w14:paraId="56013D35" w14:textId="77777777" w:rsidR="003A68DD" w:rsidRDefault="003A68DD">
            <w:pPr>
              <w:pStyle w:val="TableParagraph"/>
              <w:spacing w:before="51"/>
              <w:ind w:left="129" w:right="5"/>
              <w:jc w:val="center"/>
              <w:rPr>
                <w:color w:val="151515"/>
                <w:sz w:val="18"/>
              </w:rPr>
            </w:pPr>
          </w:p>
        </w:tc>
      </w:tr>
    </w:tbl>
    <w:p w14:paraId="6D1928AD" w14:textId="5711C92F" w:rsidR="000A7367" w:rsidRPr="00F20216" w:rsidRDefault="003A68DD" w:rsidP="003A68DD">
      <w:pPr>
        <w:tabs>
          <w:tab w:val="left" w:pos="1533"/>
        </w:tabs>
        <w:spacing w:before="46"/>
        <w:ind w:left="1200"/>
        <w:rPr>
          <w:sz w:val="16"/>
          <w:szCs w:val="16"/>
          <w:lang w:val="da-DK"/>
        </w:rPr>
      </w:pPr>
      <w:r w:rsidRPr="00F20216">
        <w:rPr>
          <w:color w:val="212121"/>
          <w:spacing w:val="-5"/>
          <w:sz w:val="16"/>
          <w:szCs w:val="16"/>
          <w:lang w:val="da-DK"/>
        </w:rPr>
        <w:t xml:space="preserve"> (</w:t>
      </w:r>
      <w:r w:rsidR="00471D77">
        <w:rPr>
          <w:color w:val="212121"/>
          <w:spacing w:val="-5"/>
          <w:sz w:val="18"/>
          <w:szCs w:val="18"/>
          <w:vertAlign w:val="superscript"/>
          <w:lang w:val="da-DK"/>
        </w:rPr>
        <w:t>1</w:t>
      </w:r>
      <w:r w:rsidRPr="00F20216">
        <w:rPr>
          <w:color w:val="212121"/>
          <w:spacing w:val="-5"/>
          <w:sz w:val="16"/>
          <w:szCs w:val="16"/>
          <w:lang w:val="da-DK"/>
        </w:rPr>
        <w:t>)</w:t>
      </w:r>
      <w:r w:rsidRPr="0055382A">
        <w:rPr>
          <w:color w:val="212121"/>
          <w:sz w:val="16"/>
          <w:lang w:val="da-DK"/>
        </w:rPr>
        <w:tab/>
      </w:r>
      <w:r w:rsidRPr="00F20216">
        <w:rPr>
          <w:color w:val="212121"/>
          <w:sz w:val="16"/>
          <w:szCs w:val="16"/>
          <w:lang w:val="da-DK"/>
        </w:rPr>
        <w:t>Teknikkerne</w:t>
      </w:r>
      <w:r w:rsidRPr="00F20216">
        <w:rPr>
          <w:color w:val="212121"/>
          <w:spacing w:val="12"/>
          <w:sz w:val="16"/>
          <w:szCs w:val="16"/>
          <w:lang w:val="da-DK"/>
        </w:rPr>
        <w:t xml:space="preserve"> </w:t>
      </w:r>
      <w:r w:rsidRPr="00F20216">
        <w:rPr>
          <w:color w:val="212121"/>
          <w:sz w:val="16"/>
          <w:szCs w:val="16"/>
          <w:lang w:val="da-DK"/>
        </w:rPr>
        <w:t>er</w:t>
      </w:r>
      <w:r w:rsidRPr="00F20216">
        <w:rPr>
          <w:color w:val="212121"/>
          <w:spacing w:val="2"/>
          <w:sz w:val="16"/>
          <w:szCs w:val="16"/>
          <w:lang w:val="da-DK"/>
        </w:rPr>
        <w:t xml:space="preserve"> </w:t>
      </w:r>
      <w:r w:rsidRPr="00F20216">
        <w:rPr>
          <w:color w:val="111111"/>
          <w:sz w:val="16"/>
          <w:szCs w:val="16"/>
          <w:lang w:val="da-DK"/>
        </w:rPr>
        <w:t>be</w:t>
      </w:r>
      <w:r w:rsidRPr="00F20216">
        <w:rPr>
          <w:color w:val="3B3B3B"/>
          <w:sz w:val="16"/>
          <w:szCs w:val="16"/>
          <w:lang w:val="da-DK"/>
        </w:rPr>
        <w:t>s</w:t>
      </w:r>
      <w:r w:rsidRPr="00F20216">
        <w:rPr>
          <w:color w:val="212121"/>
          <w:sz w:val="16"/>
          <w:szCs w:val="16"/>
          <w:lang w:val="da-DK"/>
        </w:rPr>
        <w:t>krevet</w:t>
      </w:r>
      <w:r w:rsidRPr="00F20216">
        <w:rPr>
          <w:color w:val="212121"/>
          <w:spacing w:val="3"/>
          <w:sz w:val="16"/>
          <w:szCs w:val="16"/>
          <w:lang w:val="da-DK"/>
        </w:rPr>
        <w:t xml:space="preserve"> </w:t>
      </w:r>
      <w:r w:rsidRPr="00F20216">
        <w:rPr>
          <w:color w:val="111111"/>
          <w:sz w:val="16"/>
          <w:szCs w:val="16"/>
          <w:lang w:val="da-DK"/>
        </w:rPr>
        <w:t xml:space="preserve">i </w:t>
      </w:r>
      <w:r w:rsidRPr="00F20216">
        <w:rPr>
          <w:color w:val="212121"/>
          <w:sz w:val="16"/>
          <w:szCs w:val="16"/>
          <w:lang w:val="da-DK"/>
        </w:rPr>
        <w:t>afsnit</w:t>
      </w:r>
      <w:r w:rsidRPr="00F20216">
        <w:rPr>
          <w:color w:val="212121"/>
          <w:spacing w:val="11"/>
          <w:sz w:val="16"/>
          <w:szCs w:val="16"/>
          <w:lang w:val="da-DK"/>
        </w:rPr>
        <w:t xml:space="preserve"> </w:t>
      </w:r>
      <w:r w:rsidRPr="00F20216">
        <w:rPr>
          <w:color w:val="212121"/>
          <w:spacing w:val="-2"/>
          <w:sz w:val="16"/>
          <w:szCs w:val="16"/>
          <w:lang w:val="da-DK"/>
        </w:rPr>
        <w:t>1.4.4.</w:t>
      </w:r>
      <w:r>
        <w:rPr>
          <w:noProof/>
          <w:lang w:val="da-DK" w:eastAsia="da-DK"/>
        </w:rPr>
        <mc:AlternateContent>
          <mc:Choice Requires="wps">
            <w:drawing>
              <wp:anchor distT="0" distB="0" distL="0" distR="0" simplePos="0" relativeHeight="251658267" behindDoc="1" locked="0" layoutInCell="1" allowOverlap="1" wp14:anchorId="6D192FE0" wp14:editId="6D192FE1">
                <wp:simplePos x="0" y="0"/>
                <wp:positionH relativeFrom="page">
                  <wp:posOffset>867155</wp:posOffset>
                </wp:positionH>
                <wp:positionV relativeFrom="paragraph">
                  <wp:posOffset>107578</wp:posOffset>
                </wp:positionV>
                <wp:extent cx="5887720" cy="7620"/>
                <wp:effectExtent l="0" t="0" r="0" b="0"/>
                <wp:wrapTopAndBottom/>
                <wp:docPr id="211" name="Graphic 2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87720" cy="7620"/>
                        </a:xfrm>
                        <a:custGeom>
                          <a:avLst/>
                          <a:gdLst/>
                          <a:ahLst/>
                          <a:cxnLst/>
                          <a:rect l="l" t="t" r="r" b="b"/>
                          <a:pathLst>
                            <a:path w="5887720" h="7620">
                              <a:moveTo>
                                <a:pt x="5887212" y="7620"/>
                              </a:moveTo>
                              <a:lnTo>
                                <a:pt x="0" y="7620"/>
                              </a:lnTo>
                              <a:lnTo>
                                <a:pt x="0" y="0"/>
                              </a:lnTo>
                              <a:lnTo>
                                <a:pt x="5887212" y="0"/>
                              </a:lnTo>
                              <a:lnTo>
                                <a:pt x="5887212" y="762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arto="http://schemas.microsoft.com/office/word/2006/arto">
            <w:pict>
              <v:shape w14:anchorId="01430FB0" id="Graphic 211" o:spid="_x0000_s1026" style="position:absolute;margin-left:68.3pt;margin-top:8.45pt;width:463.6pt;height:.6pt;z-index:-251658194;visibility:visible;mso-wrap-style:square;mso-wrap-distance-left:0;mso-wrap-distance-top:0;mso-wrap-distance-right:0;mso-wrap-distance-bottom:0;mso-position-horizontal:absolute;mso-position-horizontal-relative:page;mso-position-vertical:absolute;mso-position-vertical-relative:text;v-text-anchor:top" coordsize="588772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" path="m5887212,7620l,7620,,,5887212,r,7620xe" fillcolor="black" stroked="f">
                <v:path arrowok="t"/>
                <w10:wrap type="topAndBottom" anchorx="page"/>
              </v:shape>
            </w:pict>
          </mc:Fallback>
        </mc:AlternateContent>
      </w:r>
    </w:p>
    <w:p w14:paraId="6D1928AE" w14:textId="77777777" w:rsidR="000A7367" w:rsidRPr="0055382A" w:rsidRDefault="000A7367">
      <w:pPr>
        <w:pStyle w:val="Brdtekst"/>
        <w:spacing w:before="20"/>
        <w:rPr>
          <w:sz w:val="16"/>
          <w:lang w:val="da-DK"/>
        </w:rPr>
      </w:pPr>
    </w:p>
    <w:p w14:paraId="6D1928AF" w14:textId="77777777" w:rsidR="000A7367" w:rsidRPr="0055382A" w:rsidRDefault="004723A7">
      <w:pPr>
        <w:spacing w:before="1"/>
        <w:ind w:right="14"/>
        <w:jc w:val="center"/>
        <w:rPr>
          <w:sz w:val="18"/>
          <w:lang w:val="da-DK"/>
        </w:rPr>
      </w:pPr>
      <w:r w:rsidRPr="0055382A">
        <w:rPr>
          <w:i/>
          <w:color w:val="111111"/>
          <w:spacing w:val="-2"/>
          <w:w w:val="85"/>
          <w:sz w:val="20"/>
          <w:lang w:val="da-DK"/>
        </w:rPr>
        <w:t>Tabel</w:t>
      </w:r>
      <w:r w:rsidRPr="0055382A">
        <w:rPr>
          <w:i/>
          <w:color w:val="111111"/>
          <w:spacing w:val="-1"/>
          <w:sz w:val="20"/>
          <w:lang w:val="da-DK"/>
        </w:rPr>
        <w:t xml:space="preserve"> </w:t>
      </w:r>
      <w:r w:rsidRPr="0055382A">
        <w:rPr>
          <w:color w:val="111111"/>
          <w:spacing w:val="-4"/>
          <w:sz w:val="18"/>
          <w:lang w:val="da-DK"/>
        </w:rPr>
        <w:t>1.16</w:t>
      </w:r>
    </w:p>
    <w:p w14:paraId="6D1928B0" w14:textId="77777777" w:rsidR="000A7367" w:rsidRPr="0055382A" w:rsidRDefault="004723A7">
      <w:pPr>
        <w:pStyle w:val="Overskrift5"/>
        <w:spacing w:before="226"/>
        <w:ind w:right="1"/>
        <w:rPr>
          <w:lang w:val="da-DK"/>
        </w:rPr>
      </w:pPr>
      <w:r w:rsidRPr="0055382A">
        <w:rPr>
          <w:color w:val="111111"/>
          <w:lang w:val="da-DK"/>
        </w:rPr>
        <w:t>BAT-relaterede</w:t>
      </w:r>
      <w:r w:rsidRPr="0055382A">
        <w:rPr>
          <w:color w:val="111111"/>
          <w:spacing w:val="1"/>
          <w:lang w:val="da-DK"/>
        </w:rPr>
        <w:t xml:space="preserve"> </w:t>
      </w:r>
      <w:r w:rsidRPr="0055382A">
        <w:rPr>
          <w:color w:val="111111"/>
          <w:lang w:val="da-DK"/>
        </w:rPr>
        <w:t>emissionsniveauer</w:t>
      </w:r>
      <w:r w:rsidRPr="0055382A">
        <w:rPr>
          <w:color w:val="111111"/>
          <w:spacing w:val="12"/>
          <w:lang w:val="da-DK"/>
        </w:rPr>
        <w:t xml:space="preserve"> </w:t>
      </w:r>
      <w:r w:rsidRPr="0055382A">
        <w:rPr>
          <w:color w:val="111111"/>
          <w:lang w:val="da-DK"/>
        </w:rPr>
        <w:t>(BAT-AEL'er)</w:t>
      </w:r>
      <w:r w:rsidRPr="0055382A">
        <w:rPr>
          <w:color w:val="111111"/>
          <w:spacing w:val="40"/>
          <w:lang w:val="da-DK"/>
        </w:rPr>
        <w:t xml:space="preserve"> </w:t>
      </w:r>
      <w:r w:rsidRPr="0055382A">
        <w:rPr>
          <w:color w:val="111111"/>
          <w:lang w:val="da-DK"/>
        </w:rPr>
        <w:t>for</w:t>
      </w:r>
      <w:r w:rsidRPr="0055382A">
        <w:rPr>
          <w:color w:val="111111"/>
          <w:spacing w:val="10"/>
          <w:lang w:val="da-DK"/>
        </w:rPr>
        <w:t xml:space="preserve"> </w:t>
      </w:r>
      <w:r w:rsidRPr="0055382A">
        <w:rPr>
          <w:color w:val="111111"/>
          <w:lang w:val="da-DK"/>
        </w:rPr>
        <w:t>direkte</w:t>
      </w:r>
      <w:r w:rsidRPr="0055382A">
        <w:rPr>
          <w:color w:val="111111"/>
          <w:spacing w:val="16"/>
          <w:lang w:val="da-DK"/>
        </w:rPr>
        <w:t xml:space="preserve"> </w:t>
      </w:r>
      <w:r w:rsidRPr="0055382A">
        <w:rPr>
          <w:color w:val="111111"/>
          <w:spacing w:val="-2"/>
          <w:lang w:val="da-DK"/>
        </w:rPr>
        <w:t>udledning</w:t>
      </w:r>
    </w:p>
    <w:p w14:paraId="6D1928B1" w14:textId="77777777" w:rsidR="000A7367" w:rsidRPr="0055382A" w:rsidRDefault="000A7367">
      <w:pPr>
        <w:pStyle w:val="Brdtekst"/>
        <w:spacing w:before="34"/>
        <w:rPr>
          <w:b/>
          <w:sz w:val="20"/>
          <w:lang w:val="da-DK"/>
        </w:rPr>
      </w:pPr>
    </w:p>
    <w:tbl>
      <w:tblPr>
        <w:tblW w:w="0" w:type="auto"/>
        <w:tblInd w:w="63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764"/>
        <w:gridCol w:w="1580"/>
        <w:gridCol w:w="851"/>
        <w:gridCol w:w="1134"/>
        <w:gridCol w:w="2126"/>
        <w:gridCol w:w="2693"/>
      </w:tblGrid>
      <w:tr w:rsidR="003A68DD" w:rsidRPr="00B41B04" w14:paraId="6D1928B6" w14:textId="7E32CD97" w:rsidTr="003A68DD">
        <w:trPr>
          <w:trHeight w:val="323"/>
        </w:trPr>
        <w:tc>
          <w:tcPr>
            <w:tcW w:w="2344" w:type="dxa"/>
            <w:gridSpan w:val="2"/>
            <w:tcBorders>
              <w:left w:val="nil"/>
            </w:tcBorders>
          </w:tcPr>
          <w:p w14:paraId="6D1928B2" w14:textId="77777777" w:rsidR="003A68DD" w:rsidRDefault="003A68DD">
            <w:pPr>
              <w:pStyle w:val="TableParagraph"/>
              <w:spacing w:before="53"/>
              <w:ind w:right="93"/>
              <w:jc w:val="center"/>
              <w:rPr>
                <w:sz w:val="16"/>
              </w:rPr>
            </w:pPr>
            <w:r>
              <w:rPr>
                <w:color w:val="212121"/>
                <w:spacing w:val="-2"/>
                <w:w w:val="105"/>
                <w:sz w:val="16"/>
              </w:rPr>
              <w:t>Stof/parameter</w:t>
            </w:r>
          </w:p>
        </w:tc>
        <w:tc>
          <w:tcPr>
            <w:tcW w:w="851" w:type="dxa"/>
          </w:tcPr>
          <w:p w14:paraId="6D1928B3" w14:textId="77777777" w:rsidR="003A68DD" w:rsidRDefault="003A68DD">
            <w:pPr>
              <w:pStyle w:val="TableParagraph"/>
              <w:spacing w:before="53"/>
              <w:ind w:left="252"/>
              <w:rPr>
                <w:sz w:val="16"/>
                <w:szCs w:val="16"/>
              </w:rPr>
            </w:pPr>
            <w:r w:rsidRPr="1B4E1884">
              <w:rPr>
                <w:color w:val="212121"/>
                <w:spacing w:val="-2"/>
                <w:sz w:val="16"/>
                <w:szCs w:val="16"/>
              </w:rPr>
              <w:t>Enhed</w:t>
            </w:r>
          </w:p>
        </w:tc>
        <w:tc>
          <w:tcPr>
            <w:tcW w:w="1134" w:type="dxa"/>
          </w:tcPr>
          <w:p w14:paraId="6D1928B4" w14:textId="73771943" w:rsidR="003A68DD" w:rsidRDefault="003A68DD" w:rsidP="003A68DD">
            <w:pPr>
              <w:pStyle w:val="TableParagraph"/>
              <w:spacing w:before="48"/>
              <w:jc w:val="center"/>
              <w:rPr>
                <w:sz w:val="16"/>
              </w:rPr>
            </w:pPr>
            <w:r>
              <w:rPr>
                <w:color w:val="111111"/>
                <w:spacing w:val="-2"/>
                <w:w w:val="90"/>
                <w:sz w:val="16"/>
              </w:rPr>
              <w:t>BAT-AEL</w:t>
            </w:r>
            <w:r>
              <w:rPr>
                <w:color w:val="111111"/>
                <w:spacing w:val="15"/>
                <w:sz w:val="16"/>
              </w:rPr>
              <w:t xml:space="preserve"> </w:t>
            </w:r>
            <w:r>
              <w:rPr>
                <w:color w:val="212121"/>
                <w:spacing w:val="-5"/>
                <w:w w:val="90"/>
                <w:sz w:val="16"/>
              </w:rPr>
              <w:t>(</w:t>
            </w:r>
            <w:r w:rsidR="00301B05">
              <w:rPr>
                <w:color w:val="212121"/>
                <w:spacing w:val="-5"/>
                <w:w w:val="90"/>
                <w:sz w:val="16"/>
              </w:rPr>
              <w:t>1</w:t>
            </w:r>
            <w:r>
              <w:rPr>
                <w:color w:val="212121"/>
                <w:spacing w:val="-5"/>
                <w:w w:val="90"/>
                <w:sz w:val="16"/>
              </w:rPr>
              <w:t>)</w:t>
            </w:r>
          </w:p>
        </w:tc>
        <w:tc>
          <w:tcPr>
            <w:tcW w:w="2126" w:type="dxa"/>
            <w:tcBorders>
              <w:right w:val="double" w:sz="4" w:space="0" w:color="000000"/>
            </w:tcBorders>
          </w:tcPr>
          <w:p w14:paraId="6D1928B5" w14:textId="77777777" w:rsidR="003A68DD" w:rsidRPr="00342F1F" w:rsidRDefault="003A68DD" w:rsidP="003A68DD">
            <w:pPr>
              <w:pStyle w:val="TableParagraph"/>
              <w:spacing w:before="48"/>
              <w:jc w:val="center"/>
              <w:rPr>
                <w:sz w:val="16"/>
                <w:szCs w:val="16"/>
                <w:lang w:val="da-DK"/>
              </w:rPr>
            </w:pPr>
            <w:r w:rsidRPr="00342F1F">
              <w:rPr>
                <w:color w:val="111111"/>
                <w:spacing w:val="-4"/>
                <w:sz w:val="16"/>
                <w:szCs w:val="16"/>
                <w:lang w:val="da-DK"/>
              </w:rPr>
              <w:t>Kilde(r)</w:t>
            </w:r>
            <w:r w:rsidRPr="00342F1F">
              <w:rPr>
                <w:color w:val="111111"/>
                <w:spacing w:val="4"/>
                <w:sz w:val="16"/>
                <w:szCs w:val="16"/>
                <w:lang w:val="da-DK"/>
              </w:rPr>
              <w:t xml:space="preserve"> </w:t>
            </w:r>
            <w:r w:rsidRPr="00342F1F">
              <w:rPr>
                <w:color w:val="212121"/>
                <w:spacing w:val="-4"/>
                <w:sz w:val="16"/>
                <w:szCs w:val="16"/>
                <w:lang w:val="da-DK"/>
              </w:rPr>
              <w:t>til</w:t>
            </w:r>
            <w:r w:rsidRPr="00342F1F">
              <w:rPr>
                <w:color w:val="212121"/>
                <w:spacing w:val="-6"/>
                <w:sz w:val="16"/>
                <w:szCs w:val="16"/>
                <w:lang w:val="da-DK"/>
              </w:rPr>
              <w:t xml:space="preserve"> </w:t>
            </w:r>
            <w:r w:rsidRPr="00342F1F">
              <w:rPr>
                <w:color w:val="212121"/>
                <w:spacing w:val="-4"/>
                <w:sz w:val="16"/>
                <w:szCs w:val="16"/>
                <w:lang w:val="da-DK"/>
              </w:rPr>
              <w:t>spildevandsstrøm(me)</w:t>
            </w:r>
          </w:p>
        </w:tc>
        <w:tc>
          <w:tcPr>
            <w:tcW w:w="2693" w:type="dxa"/>
            <w:tcBorders>
              <w:top w:val="double" w:sz="4" w:space="0" w:color="000000"/>
              <w:left w:val="double" w:sz="4" w:space="0" w:color="000000"/>
              <w:bottom w:val="double" w:sz="4" w:space="0" w:color="000000"/>
              <w:right w:val="double" w:sz="4" w:space="0" w:color="000000"/>
            </w:tcBorders>
          </w:tcPr>
          <w:p w14:paraId="54B43391" w14:textId="5EA7065E" w:rsidR="003A68DD" w:rsidRPr="00613F07" w:rsidRDefault="003A68DD" w:rsidP="003A68DD">
            <w:pPr>
              <w:pStyle w:val="TableParagraph"/>
              <w:spacing w:before="66"/>
              <w:ind w:left="104"/>
              <w:jc w:val="center"/>
              <w:rPr>
                <w:spacing w:val="-6"/>
                <w:sz w:val="17"/>
                <w:lang w:val="da-DK"/>
              </w:rPr>
            </w:pPr>
            <w:r w:rsidRPr="00613F07">
              <w:rPr>
                <w:spacing w:val="-6"/>
                <w:sz w:val="17"/>
                <w:lang w:val="da-DK"/>
              </w:rPr>
              <w:t>Kan BAT-AEL overhold</w:t>
            </w:r>
            <w:r>
              <w:rPr>
                <w:spacing w:val="-6"/>
                <w:sz w:val="17"/>
                <w:lang w:val="da-DK"/>
              </w:rPr>
              <w:t>e</w:t>
            </w:r>
            <w:r w:rsidRPr="00613F07">
              <w:rPr>
                <w:spacing w:val="-6"/>
                <w:sz w:val="17"/>
                <w:lang w:val="da-DK"/>
              </w:rPr>
              <w:t>s og hvilken værdi kan overholdes</w:t>
            </w:r>
          </w:p>
          <w:p w14:paraId="7E061855" w14:textId="202B360B" w:rsidR="003A68DD" w:rsidRPr="00342F1F" w:rsidRDefault="003A68DD" w:rsidP="003A68DD">
            <w:pPr>
              <w:pStyle w:val="TableParagraph"/>
              <w:spacing w:before="48"/>
              <w:jc w:val="center"/>
              <w:rPr>
                <w:color w:val="111111"/>
                <w:spacing w:val="-4"/>
                <w:sz w:val="16"/>
                <w:szCs w:val="16"/>
                <w:lang w:val="da-DK"/>
              </w:rPr>
            </w:pPr>
            <w:r w:rsidRPr="00613F07">
              <w:rPr>
                <w:spacing w:val="-6"/>
                <w:sz w:val="17"/>
                <w:lang w:val="da-DK"/>
              </w:rPr>
              <w:t xml:space="preserve"> </w:t>
            </w:r>
            <w:r w:rsidRPr="00342F1F">
              <w:rPr>
                <w:spacing w:val="-6"/>
                <w:sz w:val="17"/>
                <w:lang w:val="da-DK"/>
              </w:rPr>
              <w:t>(eller er parameter ikke relevant)</w:t>
            </w:r>
          </w:p>
        </w:tc>
      </w:tr>
      <w:tr w:rsidR="003A68DD" w:rsidRPr="00B41B04" w14:paraId="6D1928C7" w14:textId="732C2119" w:rsidTr="003A68DD">
        <w:trPr>
          <w:trHeight w:val="621"/>
        </w:trPr>
        <w:tc>
          <w:tcPr>
            <w:tcW w:w="2344" w:type="dxa"/>
            <w:gridSpan w:val="2"/>
            <w:tcBorders>
              <w:left w:val="nil"/>
            </w:tcBorders>
          </w:tcPr>
          <w:p w14:paraId="6D1928B7" w14:textId="77777777" w:rsidR="003A68DD" w:rsidRPr="00342F1F" w:rsidRDefault="003A68DD">
            <w:pPr>
              <w:pStyle w:val="TableParagraph"/>
              <w:spacing w:before="50" w:line="235" w:lineRule="auto"/>
              <w:ind w:left="6" w:hanging="4"/>
              <w:rPr>
                <w:sz w:val="19"/>
                <w:szCs w:val="19"/>
                <w:lang w:val="da-DK"/>
              </w:rPr>
            </w:pPr>
            <w:r w:rsidRPr="00342F1F">
              <w:rPr>
                <w:color w:val="111111"/>
                <w:sz w:val="18"/>
                <w:szCs w:val="18"/>
                <w:lang w:val="da-DK"/>
              </w:rPr>
              <w:t>Adsorberbare</w:t>
            </w:r>
            <w:r w:rsidRPr="00342F1F">
              <w:rPr>
                <w:color w:val="111111"/>
                <w:spacing w:val="40"/>
                <w:sz w:val="18"/>
                <w:szCs w:val="18"/>
                <w:lang w:val="da-DK"/>
              </w:rPr>
              <w:t xml:space="preserve"> </w:t>
            </w:r>
            <w:r w:rsidRPr="00342F1F">
              <w:rPr>
                <w:color w:val="111111"/>
                <w:sz w:val="18"/>
                <w:szCs w:val="18"/>
                <w:lang w:val="da-DK"/>
              </w:rPr>
              <w:t>organisk</w:t>
            </w:r>
            <w:r w:rsidRPr="00342F1F">
              <w:rPr>
                <w:color w:val="111111"/>
                <w:spacing w:val="40"/>
                <w:sz w:val="18"/>
                <w:szCs w:val="18"/>
                <w:lang w:val="da-DK"/>
              </w:rPr>
              <w:t xml:space="preserve"> </w:t>
            </w:r>
            <w:r w:rsidRPr="00342F1F">
              <w:rPr>
                <w:color w:val="111111"/>
                <w:sz w:val="18"/>
                <w:szCs w:val="18"/>
                <w:lang w:val="da-DK"/>
              </w:rPr>
              <w:t>bundne</w:t>
            </w:r>
            <w:r w:rsidRPr="00342F1F">
              <w:rPr>
                <w:color w:val="111111"/>
                <w:spacing w:val="40"/>
                <w:sz w:val="18"/>
                <w:szCs w:val="18"/>
                <w:lang w:val="da-DK"/>
              </w:rPr>
              <w:t xml:space="preserve"> </w:t>
            </w:r>
            <w:r w:rsidRPr="00342F1F">
              <w:rPr>
                <w:color w:val="111111"/>
                <w:sz w:val="18"/>
                <w:szCs w:val="18"/>
                <w:lang w:val="da-DK"/>
              </w:rPr>
              <w:t xml:space="preserve">halogener (AOX) </w:t>
            </w:r>
            <w:r w:rsidRPr="00342F1F">
              <w:rPr>
                <w:color w:val="212121"/>
                <w:sz w:val="19"/>
                <w:szCs w:val="19"/>
                <w:lang w:val="da-DK"/>
              </w:rPr>
              <w:t>(</w:t>
            </w:r>
            <w:r w:rsidRPr="00342F1F">
              <w:rPr>
                <w:color w:val="212121"/>
                <w:sz w:val="19"/>
                <w:szCs w:val="19"/>
                <w:vertAlign w:val="superscript"/>
                <w:lang w:val="da-DK"/>
              </w:rPr>
              <w:t>2</w:t>
            </w:r>
            <w:r w:rsidRPr="00342F1F">
              <w:rPr>
                <w:color w:val="212121"/>
                <w:sz w:val="19"/>
                <w:szCs w:val="19"/>
                <w:lang w:val="da-DK"/>
              </w:rPr>
              <w:t>)</w:t>
            </w:r>
          </w:p>
        </w:tc>
        <w:tc>
          <w:tcPr>
            <w:tcW w:w="851" w:type="dxa"/>
            <w:vMerge w:val="restart"/>
          </w:tcPr>
          <w:p w14:paraId="6D1928B8" w14:textId="77777777" w:rsidR="003A68DD" w:rsidRPr="00342F1F" w:rsidRDefault="003A68DD">
            <w:pPr>
              <w:pStyle w:val="TableParagraph"/>
              <w:rPr>
                <w:b/>
                <w:sz w:val="18"/>
                <w:lang w:val="da-DK"/>
              </w:rPr>
            </w:pPr>
          </w:p>
          <w:p w14:paraId="6D1928B9" w14:textId="77777777" w:rsidR="003A68DD" w:rsidRPr="00342F1F" w:rsidRDefault="003A68DD">
            <w:pPr>
              <w:pStyle w:val="TableParagraph"/>
              <w:rPr>
                <w:b/>
                <w:sz w:val="18"/>
                <w:lang w:val="da-DK"/>
              </w:rPr>
            </w:pPr>
          </w:p>
          <w:p w14:paraId="6D1928BA" w14:textId="77777777" w:rsidR="003A68DD" w:rsidRPr="00342F1F" w:rsidRDefault="003A68DD">
            <w:pPr>
              <w:pStyle w:val="TableParagraph"/>
              <w:rPr>
                <w:b/>
                <w:sz w:val="18"/>
                <w:lang w:val="da-DK"/>
              </w:rPr>
            </w:pPr>
          </w:p>
          <w:p w14:paraId="6D1928BB" w14:textId="77777777" w:rsidR="003A68DD" w:rsidRPr="00342F1F" w:rsidRDefault="003A68DD">
            <w:pPr>
              <w:pStyle w:val="TableParagraph"/>
              <w:rPr>
                <w:b/>
                <w:sz w:val="18"/>
                <w:lang w:val="da-DK"/>
              </w:rPr>
            </w:pPr>
          </w:p>
          <w:p w14:paraId="6D1928BC" w14:textId="77777777" w:rsidR="003A68DD" w:rsidRPr="00342F1F" w:rsidRDefault="003A68DD">
            <w:pPr>
              <w:pStyle w:val="TableParagraph"/>
              <w:rPr>
                <w:b/>
                <w:sz w:val="18"/>
                <w:lang w:val="da-DK"/>
              </w:rPr>
            </w:pPr>
          </w:p>
          <w:p w14:paraId="6D1928BD" w14:textId="77777777" w:rsidR="003A68DD" w:rsidRPr="00342F1F" w:rsidRDefault="003A68DD">
            <w:pPr>
              <w:pStyle w:val="TableParagraph"/>
              <w:rPr>
                <w:b/>
                <w:sz w:val="18"/>
                <w:lang w:val="da-DK"/>
              </w:rPr>
            </w:pPr>
          </w:p>
          <w:p w14:paraId="6D1928BE" w14:textId="77777777" w:rsidR="003A68DD" w:rsidRPr="00342F1F" w:rsidRDefault="003A68DD">
            <w:pPr>
              <w:pStyle w:val="TableParagraph"/>
              <w:rPr>
                <w:b/>
                <w:sz w:val="18"/>
                <w:lang w:val="da-DK"/>
              </w:rPr>
            </w:pPr>
          </w:p>
          <w:p w14:paraId="6D1928BF" w14:textId="77777777" w:rsidR="003A68DD" w:rsidRPr="00342F1F" w:rsidRDefault="003A68DD">
            <w:pPr>
              <w:pStyle w:val="TableParagraph"/>
              <w:rPr>
                <w:b/>
                <w:sz w:val="18"/>
                <w:lang w:val="da-DK"/>
              </w:rPr>
            </w:pPr>
          </w:p>
          <w:p w14:paraId="6D1928C0" w14:textId="77777777" w:rsidR="003A68DD" w:rsidRPr="00342F1F" w:rsidRDefault="003A68DD">
            <w:pPr>
              <w:pStyle w:val="TableParagraph"/>
              <w:rPr>
                <w:b/>
                <w:sz w:val="18"/>
                <w:lang w:val="da-DK"/>
              </w:rPr>
            </w:pPr>
          </w:p>
          <w:p w14:paraId="6D1928C1" w14:textId="77777777" w:rsidR="003A68DD" w:rsidRPr="00342F1F" w:rsidRDefault="003A68DD">
            <w:pPr>
              <w:pStyle w:val="TableParagraph"/>
              <w:rPr>
                <w:b/>
                <w:sz w:val="18"/>
                <w:lang w:val="da-DK"/>
              </w:rPr>
            </w:pPr>
          </w:p>
          <w:p w14:paraId="6D1928C2" w14:textId="77777777" w:rsidR="003A68DD" w:rsidRPr="00342F1F" w:rsidRDefault="003A68DD">
            <w:pPr>
              <w:pStyle w:val="TableParagraph"/>
              <w:rPr>
                <w:b/>
                <w:sz w:val="18"/>
                <w:lang w:val="da-DK"/>
              </w:rPr>
            </w:pPr>
          </w:p>
          <w:p w14:paraId="6D1928C3" w14:textId="77777777" w:rsidR="003A68DD" w:rsidRPr="00342F1F" w:rsidRDefault="003A68DD">
            <w:pPr>
              <w:pStyle w:val="TableParagraph"/>
              <w:spacing w:before="18"/>
              <w:rPr>
                <w:b/>
                <w:sz w:val="18"/>
                <w:lang w:val="da-DK"/>
              </w:rPr>
            </w:pPr>
          </w:p>
          <w:p w14:paraId="6D1928C4" w14:textId="45037617" w:rsidR="003A68DD" w:rsidRDefault="003A68DD">
            <w:pPr>
              <w:pStyle w:val="TableParagraph"/>
              <w:ind w:left="288"/>
              <w:rPr>
                <w:sz w:val="18"/>
              </w:rPr>
            </w:pPr>
            <w:r>
              <w:rPr>
                <w:color w:val="111111"/>
                <w:spacing w:val="-4"/>
                <w:w w:val="105"/>
                <w:sz w:val="18"/>
              </w:rPr>
              <w:t>mg</w:t>
            </w:r>
            <w:r>
              <w:rPr>
                <w:color w:val="3B3B3B"/>
                <w:spacing w:val="-4"/>
                <w:w w:val="105"/>
                <w:sz w:val="18"/>
              </w:rPr>
              <w:t>/</w:t>
            </w:r>
            <w:r w:rsidR="00F13947">
              <w:rPr>
                <w:color w:val="111111"/>
                <w:spacing w:val="-4"/>
                <w:w w:val="105"/>
                <w:sz w:val="18"/>
              </w:rPr>
              <w:t>l</w:t>
            </w:r>
          </w:p>
        </w:tc>
        <w:tc>
          <w:tcPr>
            <w:tcW w:w="1134" w:type="dxa"/>
          </w:tcPr>
          <w:p w14:paraId="6D1928C5" w14:textId="77777777" w:rsidR="003A68DD" w:rsidRDefault="003A68DD" w:rsidP="0086078C">
            <w:pPr>
              <w:pStyle w:val="TableParagraph"/>
              <w:spacing w:before="45"/>
              <w:jc w:val="center"/>
              <w:rPr>
                <w:b/>
                <w:sz w:val="18"/>
              </w:rPr>
            </w:pPr>
            <w:r>
              <w:rPr>
                <w:color w:val="111111"/>
                <w:w w:val="110"/>
                <w:sz w:val="18"/>
              </w:rPr>
              <w:t>0,1</w:t>
            </w:r>
            <w:r w:rsidRPr="0086078C">
              <w:rPr>
                <w:color w:val="111111"/>
                <w:w w:val="110"/>
                <w:sz w:val="18"/>
              </w:rPr>
              <w:t xml:space="preserve"> -1</w:t>
            </w:r>
          </w:p>
        </w:tc>
        <w:tc>
          <w:tcPr>
            <w:tcW w:w="2126" w:type="dxa"/>
            <w:tcBorders>
              <w:right w:val="double" w:sz="4" w:space="0" w:color="000000"/>
            </w:tcBorders>
          </w:tcPr>
          <w:p w14:paraId="6D1928C6" w14:textId="2E166B8E" w:rsidR="003A68DD" w:rsidRPr="0055382A" w:rsidRDefault="003A68DD" w:rsidP="003A68DD">
            <w:pPr>
              <w:pStyle w:val="TableParagraph"/>
              <w:spacing w:before="50" w:line="235" w:lineRule="auto"/>
              <w:ind w:left="6" w:hanging="4"/>
              <w:jc w:val="center"/>
              <w:rPr>
                <w:sz w:val="18"/>
                <w:lang w:val="da-DK"/>
              </w:rPr>
            </w:pPr>
            <w:r w:rsidRPr="00F20216">
              <w:rPr>
                <w:sz w:val="18"/>
                <w:szCs w:val="18"/>
                <w:lang w:val="da-DK"/>
              </w:rPr>
              <w:t>Vådskrubning af afgangsgasser fra cupolovn</w:t>
            </w:r>
          </w:p>
        </w:tc>
        <w:tc>
          <w:tcPr>
            <w:tcW w:w="2693" w:type="dxa"/>
            <w:tcBorders>
              <w:top w:val="double" w:sz="4" w:space="0" w:color="000000"/>
              <w:left w:val="double" w:sz="4" w:space="0" w:color="000000"/>
              <w:bottom w:val="double" w:sz="4" w:space="0" w:color="000000"/>
              <w:right w:val="double" w:sz="4" w:space="0" w:color="000000"/>
            </w:tcBorders>
          </w:tcPr>
          <w:p w14:paraId="7EFEAE58" w14:textId="77777777" w:rsidR="003A68DD" w:rsidRPr="00F20216" w:rsidRDefault="003A68DD" w:rsidP="003A68DD">
            <w:pPr>
              <w:pStyle w:val="TableParagraph"/>
              <w:spacing w:before="50" w:line="235" w:lineRule="auto"/>
              <w:ind w:left="6" w:hanging="4"/>
              <w:jc w:val="center"/>
              <w:rPr>
                <w:sz w:val="19"/>
                <w:szCs w:val="19"/>
                <w:lang w:val="da-DK"/>
              </w:rPr>
            </w:pPr>
          </w:p>
        </w:tc>
      </w:tr>
      <w:tr w:rsidR="003A68DD" w:rsidRPr="00B41B04" w14:paraId="6D1928D3" w14:textId="7941F512" w:rsidTr="003A68DD">
        <w:trPr>
          <w:trHeight w:val="412"/>
        </w:trPr>
        <w:tc>
          <w:tcPr>
            <w:tcW w:w="2344" w:type="dxa"/>
            <w:gridSpan w:val="2"/>
            <w:tcBorders>
              <w:left w:val="nil"/>
            </w:tcBorders>
          </w:tcPr>
          <w:p w14:paraId="6D1928C8" w14:textId="77777777" w:rsidR="003A68DD" w:rsidRDefault="003A68DD">
            <w:pPr>
              <w:pStyle w:val="TableParagraph"/>
              <w:spacing w:before="40"/>
              <w:ind w:left="6"/>
              <w:rPr>
                <w:sz w:val="19"/>
                <w:szCs w:val="19"/>
              </w:rPr>
            </w:pPr>
            <w:r w:rsidRPr="1B4E1884">
              <w:rPr>
                <w:color w:val="111111"/>
                <w:sz w:val="18"/>
                <w:szCs w:val="18"/>
              </w:rPr>
              <w:t>Kemisk</w:t>
            </w:r>
            <w:r w:rsidRPr="1B4E1884">
              <w:rPr>
                <w:color w:val="111111"/>
                <w:spacing w:val="-4"/>
                <w:sz w:val="18"/>
                <w:szCs w:val="18"/>
              </w:rPr>
              <w:t xml:space="preserve"> </w:t>
            </w:r>
            <w:r w:rsidRPr="1B4E1884">
              <w:rPr>
                <w:color w:val="111111"/>
                <w:sz w:val="18"/>
                <w:szCs w:val="18"/>
              </w:rPr>
              <w:t>iltforbrug</w:t>
            </w:r>
            <w:r w:rsidRPr="1B4E1884">
              <w:rPr>
                <w:color w:val="111111"/>
                <w:spacing w:val="3"/>
                <w:sz w:val="18"/>
                <w:szCs w:val="18"/>
              </w:rPr>
              <w:t xml:space="preserve"> </w:t>
            </w:r>
            <w:r w:rsidRPr="1B4E1884">
              <w:rPr>
                <w:color w:val="111111"/>
                <w:sz w:val="18"/>
                <w:szCs w:val="18"/>
              </w:rPr>
              <w:t>(COD)</w:t>
            </w:r>
            <w:r w:rsidRPr="1B4E1884">
              <w:rPr>
                <w:color w:val="111111"/>
                <w:spacing w:val="3"/>
                <w:sz w:val="18"/>
                <w:szCs w:val="18"/>
              </w:rPr>
              <w:t xml:space="preserve"> </w:t>
            </w:r>
            <w:r w:rsidRPr="1B4E1884">
              <w:rPr>
                <w:color w:val="212121"/>
                <w:spacing w:val="-5"/>
                <w:sz w:val="19"/>
                <w:szCs w:val="19"/>
              </w:rPr>
              <w:t>(</w:t>
            </w:r>
            <w:r w:rsidRPr="00F81D69">
              <w:rPr>
                <w:color w:val="212121"/>
                <w:spacing w:val="-5"/>
                <w:sz w:val="19"/>
                <w:szCs w:val="19"/>
                <w:vertAlign w:val="superscript"/>
              </w:rPr>
              <w:t>3</w:t>
            </w:r>
            <w:r w:rsidRPr="1B4E1884">
              <w:rPr>
                <w:color w:val="212121"/>
                <w:spacing w:val="-5"/>
                <w:sz w:val="19"/>
                <w:szCs w:val="19"/>
              </w:rPr>
              <w:t>)</w:t>
            </w:r>
          </w:p>
        </w:tc>
        <w:tc>
          <w:tcPr>
            <w:tcW w:w="851" w:type="dxa"/>
            <w:vMerge/>
          </w:tcPr>
          <w:p w14:paraId="6D1928C9" w14:textId="77777777" w:rsidR="003A68DD" w:rsidRDefault="003A68DD">
            <w:pPr>
              <w:rPr>
                <w:sz w:val="2"/>
                <w:szCs w:val="2"/>
              </w:rPr>
            </w:pPr>
          </w:p>
        </w:tc>
        <w:tc>
          <w:tcPr>
            <w:tcW w:w="1134" w:type="dxa"/>
          </w:tcPr>
          <w:p w14:paraId="6D1928CA" w14:textId="77777777" w:rsidR="003A68DD" w:rsidRDefault="003A68DD" w:rsidP="003A68DD">
            <w:pPr>
              <w:pStyle w:val="TableParagraph"/>
              <w:spacing w:before="45"/>
              <w:jc w:val="center"/>
              <w:rPr>
                <w:sz w:val="18"/>
              </w:rPr>
            </w:pPr>
            <w:r>
              <w:rPr>
                <w:color w:val="111111"/>
                <w:w w:val="110"/>
                <w:sz w:val="18"/>
              </w:rPr>
              <w:t>25</w:t>
            </w:r>
            <w:r>
              <w:rPr>
                <w:color w:val="111111"/>
                <w:spacing w:val="-2"/>
                <w:w w:val="110"/>
                <w:sz w:val="18"/>
              </w:rPr>
              <w:t xml:space="preserve"> </w:t>
            </w:r>
            <w:r>
              <w:rPr>
                <w:color w:val="111111"/>
                <w:w w:val="110"/>
                <w:sz w:val="18"/>
              </w:rPr>
              <w:t>-</w:t>
            </w:r>
            <w:r>
              <w:rPr>
                <w:color w:val="111111"/>
                <w:spacing w:val="-5"/>
                <w:w w:val="110"/>
                <w:sz w:val="18"/>
              </w:rPr>
              <w:t>120</w:t>
            </w:r>
          </w:p>
        </w:tc>
        <w:tc>
          <w:tcPr>
            <w:tcW w:w="2126" w:type="dxa"/>
            <w:vMerge w:val="restart"/>
            <w:tcBorders>
              <w:right w:val="double" w:sz="4" w:space="0" w:color="000000"/>
            </w:tcBorders>
          </w:tcPr>
          <w:p w14:paraId="6D1928CB" w14:textId="77777777" w:rsidR="003A68DD" w:rsidRPr="0055382A" w:rsidRDefault="003A68DD">
            <w:pPr>
              <w:pStyle w:val="TableParagraph"/>
              <w:rPr>
                <w:b/>
                <w:sz w:val="18"/>
                <w:lang w:val="da-DK"/>
              </w:rPr>
            </w:pPr>
          </w:p>
          <w:p w14:paraId="6D1928CC" w14:textId="77777777" w:rsidR="003A68DD" w:rsidRPr="0055382A" w:rsidRDefault="003A68DD">
            <w:pPr>
              <w:pStyle w:val="TableParagraph"/>
              <w:rPr>
                <w:b/>
                <w:sz w:val="18"/>
                <w:lang w:val="da-DK"/>
              </w:rPr>
            </w:pPr>
          </w:p>
          <w:p w14:paraId="6D1928CD" w14:textId="77777777" w:rsidR="003A68DD" w:rsidRPr="0055382A" w:rsidRDefault="003A68DD">
            <w:pPr>
              <w:pStyle w:val="TableParagraph"/>
              <w:rPr>
                <w:b/>
                <w:sz w:val="18"/>
                <w:lang w:val="da-DK"/>
              </w:rPr>
            </w:pPr>
          </w:p>
          <w:p w14:paraId="6D1928CE" w14:textId="77777777" w:rsidR="003A68DD" w:rsidRPr="0055382A" w:rsidRDefault="003A68DD">
            <w:pPr>
              <w:pStyle w:val="TableParagraph"/>
              <w:rPr>
                <w:b/>
                <w:sz w:val="18"/>
                <w:lang w:val="da-DK"/>
              </w:rPr>
            </w:pPr>
          </w:p>
          <w:p w14:paraId="6D1928CF" w14:textId="77777777" w:rsidR="003A68DD" w:rsidRPr="0055382A" w:rsidRDefault="003A68DD">
            <w:pPr>
              <w:pStyle w:val="TableParagraph"/>
              <w:rPr>
                <w:b/>
                <w:sz w:val="18"/>
                <w:lang w:val="da-DK"/>
              </w:rPr>
            </w:pPr>
          </w:p>
          <w:p w14:paraId="6D1928D0" w14:textId="77777777" w:rsidR="003A68DD" w:rsidRPr="0055382A" w:rsidRDefault="003A68DD">
            <w:pPr>
              <w:pStyle w:val="TableParagraph"/>
              <w:rPr>
                <w:b/>
                <w:sz w:val="18"/>
                <w:lang w:val="da-DK"/>
              </w:rPr>
            </w:pPr>
          </w:p>
          <w:p w14:paraId="6D1928D1" w14:textId="77777777" w:rsidR="003A68DD" w:rsidRPr="0055382A" w:rsidRDefault="003A68DD">
            <w:pPr>
              <w:pStyle w:val="TableParagraph"/>
              <w:spacing w:before="191"/>
              <w:rPr>
                <w:b/>
                <w:sz w:val="18"/>
                <w:lang w:val="da-DK"/>
              </w:rPr>
            </w:pPr>
          </w:p>
          <w:p w14:paraId="6D1928D2" w14:textId="77777777" w:rsidR="003A68DD" w:rsidRPr="0055382A" w:rsidRDefault="003A68DD">
            <w:pPr>
              <w:pStyle w:val="TableParagraph"/>
              <w:spacing w:line="247" w:lineRule="auto"/>
              <w:ind w:left="200" w:right="51" w:hanging="30"/>
              <w:jc w:val="center"/>
              <w:rPr>
                <w:sz w:val="18"/>
                <w:lang w:val="da-DK"/>
              </w:rPr>
            </w:pPr>
            <w:r w:rsidRPr="0055382A">
              <w:rPr>
                <w:color w:val="111111"/>
                <w:w w:val="105"/>
                <w:sz w:val="18"/>
                <w:lang w:val="da-DK"/>
              </w:rPr>
              <w:t>Trykstøbning</w:t>
            </w:r>
            <w:r w:rsidRPr="0055382A">
              <w:rPr>
                <w:color w:val="3B3B3B"/>
                <w:w w:val="105"/>
                <w:sz w:val="18"/>
                <w:lang w:val="da-DK"/>
              </w:rPr>
              <w:t>,</w:t>
            </w:r>
            <w:r w:rsidRPr="0055382A">
              <w:rPr>
                <w:color w:val="3B3B3B"/>
                <w:spacing w:val="-2"/>
                <w:w w:val="105"/>
                <w:sz w:val="18"/>
                <w:lang w:val="da-DK"/>
              </w:rPr>
              <w:t xml:space="preserve"> </w:t>
            </w:r>
            <w:r w:rsidRPr="0055382A">
              <w:rPr>
                <w:color w:val="212121"/>
                <w:w w:val="105"/>
                <w:sz w:val="18"/>
                <w:lang w:val="da-DK"/>
              </w:rPr>
              <w:t xml:space="preserve">rensning af </w:t>
            </w:r>
            <w:r w:rsidRPr="0055382A">
              <w:rPr>
                <w:color w:val="111111"/>
                <w:w w:val="105"/>
                <w:sz w:val="18"/>
                <w:lang w:val="da-DK"/>
              </w:rPr>
              <w:t xml:space="preserve">afgangsgas </w:t>
            </w:r>
            <w:r w:rsidRPr="0055382A">
              <w:rPr>
                <w:color w:val="212121"/>
                <w:sz w:val="18"/>
                <w:lang w:val="da-DK"/>
              </w:rPr>
              <w:t xml:space="preserve">(f.eks. vådskrubning), efterbehandling, </w:t>
            </w:r>
            <w:r w:rsidRPr="0055382A">
              <w:rPr>
                <w:color w:val="111111"/>
                <w:w w:val="105"/>
                <w:sz w:val="18"/>
                <w:lang w:val="da-DK"/>
              </w:rPr>
              <w:t>varmebehandling,</w:t>
            </w:r>
            <w:r w:rsidRPr="0055382A">
              <w:rPr>
                <w:color w:val="111111"/>
                <w:spacing w:val="-12"/>
                <w:w w:val="105"/>
                <w:sz w:val="18"/>
                <w:lang w:val="da-DK"/>
              </w:rPr>
              <w:t xml:space="preserve"> </w:t>
            </w:r>
            <w:r w:rsidRPr="0055382A">
              <w:rPr>
                <w:color w:val="111111"/>
                <w:w w:val="105"/>
                <w:sz w:val="18"/>
                <w:lang w:val="da-DK"/>
              </w:rPr>
              <w:t>forurenet overfladeafstrømningsvand</w:t>
            </w:r>
            <w:r w:rsidRPr="0055382A">
              <w:rPr>
                <w:color w:val="3B3B3B"/>
                <w:w w:val="105"/>
                <w:sz w:val="18"/>
                <w:lang w:val="da-DK"/>
              </w:rPr>
              <w:t>,</w:t>
            </w:r>
            <w:r w:rsidRPr="0055382A">
              <w:rPr>
                <w:color w:val="3B3B3B"/>
                <w:spacing w:val="-12"/>
                <w:w w:val="105"/>
                <w:sz w:val="18"/>
                <w:lang w:val="da-DK"/>
              </w:rPr>
              <w:t xml:space="preserve"> </w:t>
            </w:r>
            <w:r w:rsidRPr="0055382A">
              <w:rPr>
                <w:color w:val="111111"/>
                <w:w w:val="105"/>
                <w:sz w:val="18"/>
                <w:lang w:val="da-DK"/>
              </w:rPr>
              <w:t xml:space="preserve">direkte køling, filtrering </w:t>
            </w:r>
            <w:r w:rsidRPr="0055382A">
              <w:rPr>
                <w:color w:val="212121"/>
                <w:w w:val="105"/>
                <w:sz w:val="18"/>
                <w:lang w:val="da-DK"/>
              </w:rPr>
              <w:t xml:space="preserve">af vådt sand </w:t>
            </w:r>
            <w:r w:rsidRPr="0055382A">
              <w:rPr>
                <w:color w:val="111111"/>
                <w:w w:val="105"/>
                <w:sz w:val="18"/>
                <w:lang w:val="da-DK"/>
              </w:rPr>
              <w:t xml:space="preserve">og </w:t>
            </w:r>
            <w:r w:rsidRPr="0055382A">
              <w:rPr>
                <w:color w:val="212121"/>
                <w:w w:val="105"/>
                <w:sz w:val="18"/>
                <w:lang w:val="da-DK"/>
              </w:rPr>
              <w:t xml:space="preserve">granulering af </w:t>
            </w:r>
            <w:r w:rsidRPr="0055382A">
              <w:rPr>
                <w:color w:val="111111"/>
                <w:w w:val="105"/>
                <w:sz w:val="18"/>
                <w:lang w:val="da-DK"/>
              </w:rPr>
              <w:t>cupolovnsslagge.</w:t>
            </w:r>
          </w:p>
        </w:tc>
        <w:tc>
          <w:tcPr>
            <w:tcW w:w="2693" w:type="dxa"/>
            <w:tcBorders>
              <w:top w:val="double" w:sz="4" w:space="0" w:color="000000"/>
              <w:left w:val="double" w:sz="4" w:space="0" w:color="000000"/>
              <w:bottom w:val="double" w:sz="4" w:space="0" w:color="000000"/>
              <w:right w:val="double" w:sz="4" w:space="0" w:color="000000"/>
            </w:tcBorders>
          </w:tcPr>
          <w:p w14:paraId="7263A4C1" w14:textId="77777777" w:rsidR="003A68DD" w:rsidRPr="0055382A" w:rsidRDefault="003A68DD">
            <w:pPr>
              <w:pStyle w:val="TableParagraph"/>
              <w:rPr>
                <w:b/>
                <w:sz w:val="18"/>
                <w:lang w:val="da-DK"/>
              </w:rPr>
            </w:pPr>
          </w:p>
        </w:tc>
      </w:tr>
      <w:tr w:rsidR="003A68DD" w14:paraId="6D1928D8" w14:textId="5ED0CF98" w:rsidTr="003A68DD">
        <w:trPr>
          <w:trHeight w:val="409"/>
        </w:trPr>
        <w:tc>
          <w:tcPr>
            <w:tcW w:w="2344" w:type="dxa"/>
            <w:gridSpan w:val="2"/>
            <w:tcBorders>
              <w:left w:val="nil"/>
            </w:tcBorders>
          </w:tcPr>
          <w:p w14:paraId="6D1928D4" w14:textId="77777777" w:rsidR="003A68DD" w:rsidRDefault="003A68DD">
            <w:pPr>
              <w:pStyle w:val="TableParagraph"/>
              <w:spacing w:before="36"/>
              <w:ind w:left="-2"/>
              <w:rPr>
                <w:sz w:val="19"/>
                <w:szCs w:val="19"/>
              </w:rPr>
            </w:pPr>
            <w:r w:rsidRPr="1B4E1884">
              <w:rPr>
                <w:color w:val="111111"/>
                <w:sz w:val="18"/>
                <w:szCs w:val="18"/>
              </w:rPr>
              <w:t>Total</w:t>
            </w:r>
            <w:r w:rsidRPr="1B4E1884">
              <w:rPr>
                <w:color w:val="111111"/>
                <w:spacing w:val="4"/>
                <w:sz w:val="18"/>
                <w:szCs w:val="18"/>
              </w:rPr>
              <w:t xml:space="preserve"> </w:t>
            </w:r>
            <w:r w:rsidRPr="1B4E1884">
              <w:rPr>
                <w:color w:val="212121"/>
                <w:sz w:val="18"/>
                <w:szCs w:val="18"/>
              </w:rPr>
              <w:t>organisk</w:t>
            </w:r>
            <w:r w:rsidRPr="1B4E1884">
              <w:rPr>
                <w:color w:val="212121"/>
                <w:spacing w:val="14"/>
                <w:sz w:val="18"/>
                <w:szCs w:val="18"/>
              </w:rPr>
              <w:t xml:space="preserve"> </w:t>
            </w:r>
            <w:r w:rsidRPr="1B4E1884">
              <w:rPr>
                <w:color w:val="111111"/>
                <w:sz w:val="18"/>
                <w:szCs w:val="18"/>
              </w:rPr>
              <w:t>kulstof</w:t>
            </w:r>
            <w:r w:rsidRPr="1B4E1884">
              <w:rPr>
                <w:color w:val="111111"/>
                <w:spacing w:val="18"/>
                <w:sz w:val="18"/>
                <w:szCs w:val="18"/>
              </w:rPr>
              <w:t xml:space="preserve"> </w:t>
            </w:r>
            <w:r w:rsidRPr="1B4E1884">
              <w:rPr>
                <w:color w:val="212121"/>
                <w:spacing w:val="-5"/>
                <w:sz w:val="19"/>
                <w:szCs w:val="19"/>
              </w:rPr>
              <w:t>(</w:t>
            </w:r>
            <w:r w:rsidRPr="00F81D69">
              <w:rPr>
                <w:color w:val="212121"/>
                <w:spacing w:val="-5"/>
                <w:sz w:val="19"/>
                <w:szCs w:val="19"/>
                <w:vertAlign w:val="superscript"/>
              </w:rPr>
              <w:t>1</w:t>
            </w:r>
            <w:r w:rsidRPr="1B4E1884">
              <w:rPr>
                <w:color w:val="212121"/>
                <w:spacing w:val="-5"/>
                <w:sz w:val="19"/>
                <w:szCs w:val="19"/>
              </w:rPr>
              <w:t>)</w:t>
            </w:r>
          </w:p>
        </w:tc>
        <w:tc>
          <w:tcPr>
            <w:tcW w:w="851" w:type="dxa"/>
            <w:vMerge/>
          </w:tcPr>
          <w:p w14:paraId="6D1928D5" w14:textId="77777777" w:rsidR="003A68DD" w:rsidRDefault="003A68DD">
            <w:pPr>
              <w:rPr>
                <w:sz w:val="2"/>
                <w:szCs w:val="2"/>
              </w:rPr>
            </w:pPr>
          </w:p>
        </w:tc>
        <w:tc>
          <w:tcPr>
            <w:tcW w:w="1134" w:type="dxa"/>
          </w:tcPr>
          <w:p w14:paraId="6D1928D6" w14:textId="77777777" w:rsidR="003A68DD" w:rsidRDefault="003A68DD" w:rsidP="0086078C">
            <w:pPr>
              <w:pStyle w:val="TableParagraph"/>
              <w:spacing w:before="45"/>
              <w:jc w:val="center"/>
              <w:rPr>
                <w:sz w:val="18"/>
              </w:rPr>
            </w:pPr>
            <w:r w:rsidRPr="0086078C">
              <w:rPr>
                <w:color w:val="111111"/>
                <w:w w:val="110"/>
                <w:sz w:val="18"/>
              </w:rPr>
              <w:t>8-40</w:t>
            </w:r>
          </w:p>
        </w:tc>
        <w:tc>
          <w:tcPr>
            <w:tcW w:w="2126" w:type="dxa"/>
            <w:vMerge/>
            <w:tcBorders>
              <w:right w:val="double" w:sz="4" w:space="0" w:color="000000"/>
            </w:tcBorders>
          </w:tcPr>
          <w:p w14:paraId="6D1928D7" w14:textId="77777777" w:rsidR="003A68DD" w:rsidRDefault="003A68DD">
            <w:pPr>
              <w:rPr>
                <w:sz w:val="2"/>
                <w:szCs w:val="2"/>
              </w:rPr>
            </w:pPr>
          </w:p>
        </w:tc>
        <w:tc>
          <w:tcPr>
            <w:tcW w:w="2693" w:type="dxa"/>
            <w:tcBorders>
              <w:top w:val="double" w:sz="4" w:space="0" w:color="000000"/>
              <w:left w:val="double" w:sz="4" w:space="0" w:color="000000"/>
              <w:bottom w:val="double" w:sz="4" w:space="0" w:color="000000"/>
              <w:right w:val="double" w:sz="4" w:space="0" w:color="000000"/>
            </w:tcBorders>
          </w:tcPr>
          <w:p w14:paraId="0BB8D70F" w14:textId="77777777" w:rsidR="003A68DD" w:rsidRDefault="003A68DD">
            <w:pPr>
              <w:rPr>
                <w:sz w:val="2"/>
                <w:szCs w:val="2"/>
              </w:rPr>
            </w:pPr>
          </w:p>
        </w:tc>
      </w:tr>
      <w:tr w:rsidR="003A68DD" w14:paraId="6D1928DD" w14:textId="76BEA000" w:rsidTr="003A68DD">
        <w:trPr>
          <w:trHeight w:val="407"/>
        </w:trPr>
        <w:tc>
          <w:tcPr>
            <w:tcW w:w="2344" w:type="dxa"/>
            <w:gridSpan w:val="2"/>
            <w:tcBorders>
              <w:left w:val="nil"/>
            </w:tcBorders>
          </w:tcPr>
          <w:p w14:paraId="6D1928D9" w14:textId="77777777" w:rsidR="003A68DD" w:rsidRDefault="003A68DD">
            <w:pPr>
              <w:pStyle w:val="TableParagraph"/>
              <w:spacing w:before="48"/>
              <w:ind w:left="-2"/>
              <w:rPr>
                <w:sz w:val="18"/>
                <w:szCs w:val="18"/>
              </w:rPr>
            </w:pPr>
            <w:r w:rsidRPr="1B4E1884">
              <w:rPr>
                <w:color w:val="111111"/>
                <w:sz w:val="18"/>
                <w:szCs w:val="18"/>
              </w:rPr>
              <w:t>Total</w:t>
            </w:r>
            <w:r w:rsidRPr="1B4E1884">
              <w:rPr>
                <w:color w:val="111111"/>
                <w:spacing w:val="13"/>
                <w:sz w:val="18"/>
                <w:szCs w:val="18"/>
              </w:rPr>
              <w:t xml:space="preserve"> </w:t>
            </w:r>
            <w:r w:rsidRPr="1B4E1884">
              <w:rPr>
                <w:color w:val="212121"/>
                <w:sz w:val="18"/>
                <w:szCs w:val="18"/>
              </w:rPr>
              <w:t>suspenderet</w:t>
            </w:r>
            <w:r w:rsidRPr="1B4E1884">
              <w:rPr>
                <w:color w:val="212121"/>
                <w:spacing w:val="12"/>
                <w:sz w:val="18"/>
                <w:szCs w:val="18"/>
              </w:rPr>
              <w:t xml:space="preserve"> </w:t>
            </w:r>
            <w:r w:rsidRPr="1B4E1884">
              <w:rPr>
                <w:color w:val="111111"/>
                <w:sz w:val="18"/>
                <w:szCs w:val="18"/>
              </w:rPr>
              <w:t>stof</w:t>
            </w:r>
            <w:r w:rsidRPr="1B4E1884">
              <w:rPr>
                <w:color w:val="111111"/>
                <w:spacing w:val="13"/>
                <w:sz w:val="18"/>
                <w:szCs w:val="18"/>
              </w:rPr>
              <w:t xml:space="preserve"> </w:t>
            </w:r>
            <w:r w:rsidRPr="1B4E1884">
              <w:rPr>
                <w:color w:val="111111"/>
                <w:spacing w:val="-4"/>
                <w:sz w:val="18"/>
                <w:szCs w:val="18"/>
              </w:rPr>
              <w:t>(TSS)</w:t>
            </w:r>
          </w:p>
        </w:tc>
        <w:tc>
          <w:tcPr>
            <w:tcW w:w="851" w:type="dxa"/>
            <w:vMerge/>
          </w:tcPr>
          <w:p w14:paraId="6D1928DA" w14:textId="77777777" w:rsidR="003A68DD" w:rsidRDefault="003A68DD">
            <w:pPr>
              <w:rPr>
                <w:sz w:val="2"/>
                <w:szCs w:val="2"/>
              </w:rPr>
            </w:pPr>
          </w:p>
        </w:tc>
        <w:tc>
          <w:tcPr>
            <w:tcW w:w="1134" w:type="dxa"/>
          </w:tcPr>
          <w:p w14:paraId="6D1928DB" w14:textId="77777777" w:rsidR="003A68DD" w:rsidRDefault="003A68DD" w:rsidP="003A68DD">
            <w:pPr>
              <w:pStyle w:val="TableParagraph"/>
              <w:spacing w:before="43"/>
              <w:ind w:left="84" w:right="52"/>
              <w:jc w:val="center"/>
              <w:rPr>
                <w:sz w:val="18"/>
              </w:rPr>
            </w:pPr>
            <w:r>
              <w:rPr>
                <w:color w:val="212121"/>
                <w:w w:val="105"/>
                <w:sz w:val="18"/>
              </w:rPr>
              <w:t>5</w:t>
            </w:r>
            <w:r>
              <w:rPr>
                <w:color w:val="212121"/>
                <w:spacing w:val="-10"/>
                <w:w w:val="105"/>
                <w:sz w:val="18"/>
              </w:rPr>
              <w:t xml:space="preserve"> </w:t>
            </w:r>
            <w:r>
              <w:rPr>
                <w:color w:val="111111"/>
                <w:w w:val="105"/>
                <w:sz w:val="18"/>
              </w:rPr>
              <w:t>-</w:t>
            </w:r>
            <w:r>
              <w:rPr>
                <w:color w:val="111111"/>
                <w:spacing w:val="46"/>
                <w:w w:val="105"/>
                <w:sz w:val="18"/>
              </w:rPr>
              <w:t xml:space="preserve"> </w:t>
            </w:r>
            <w:r>
              <w:rPr>
                <w:color w:val="111111"/>
                <w:spacing w:val="-5"/>
                <w:w w:val="105"/>
                <w:sz w:val="18"/>
              </w:rPr>
              <w:t>25</w:t>
            </w:r>
          </w:p>
        </w:tc>
        <w:tc>
          <w:tcPr>
            <w:tcW w:w="2126" w:type="dxa"/>
            <w:vMerge/>
            <w:tcBorders>
              <w:right w:val="double" w:sz="4" w:space="0" w:color="000000"/>
            </w:tcBorders>
          </w:tcPr>
          <w:p w14:paraId="6D1928DC" w14:textId="77777777" w:rsidR="003A68DD" w:rsidRDefault="003A68DD">
            <w:pPr>
              <w:rPr>
                <w:sz w:val="2"/>
                <w:szCs w:val="2"/>
              </w:rPr>
            </w:pPr>
          </w:p>
        </w:tc>
        <w:tc>
          <w:tcPr>
            <w:tcW w:w="2693" w:type="dxa"/>
            <w:tcBorders>
              <w:top w:val="double" w:sz="4" w:space="0" w:color="000000"/>
              <w:left w:val="double" w:sz="4" w:space="0" w:color="000000"/>
              <w:bottom w:val="double" w:sz="4" w:space="0" w:color="000000"/>
              <w:right w:val="double" w:sz="4" w:space="0" w:color="000000"/>
            </w:tcBorders>
          </w:tcPr>
          <w:p w14:paraId="0A0D1EB5" w14:textId="77777777" w:rsidR="003A68DD" w:rsidRDefault="003A68DD">
            <w:pPr>
              <w:rPr>
                <w:sz w:val="2"/>
                <w:szCs w:val="2"/>
              </w:rPr>
            </w:pPr>
          </w:p>
        </w:tc>
      </w:tr>
      <w:tr w:rsidR="003A68DD" w14:paraId="6D1928E2" w14:textId="70C3A273" w:rsidTr="003A68DD">
        <w:trPr>
          <w:trHeight w:val="409"/>
        </w:trPr>
        <w:tc>
          <w:tcPr>
            <w:tcW w:w="2344" w:type="dxa"/>
            <w:gridSpan w:val="2"/>
            <w:tcBorders>
              <w:left w:val="nil"/>
            </w:tcBorders>
          </w:tcPr>
          <w:p w14:paraId="6D1928DE" w14:textId="77777777" w:rsidR="003A68DD" w:rsidRDefault="003A68DD">
            <w:pPr>
              <w:pStyle w:val="TableParagraph"/>
              <w:spacing w:before="39"/>
              <w:ind w:left="6"/>
              <w:rPr>
                <w:sz w:val="19"/>
                <w:szCs w:val="19"/>
              </w:rPr>
            </w:pPr>
            <w:r w:rsidRPr="1B4E1884">
              <w:rPr>
                <w:color w:val="111111"/>
                <w:sz w:val="18"/>
                <w:szCs w:val="18"/>
              </w:rPr>
              <w:t>Kulbrinteolieindeks</w:t>
            </w:r>
            <w:r w:rsidRPr="1B4E1884">
              <w:rPr>
                <w:color w:val="111111"/>
                <w:spacing w:val="-5"/>
                <w:sz w:val="18"/>
                <w:szCs w:val="18"/>
              </w:rPr>
              <w:t xml:space="preserve"> </w:t>
            </w:r>
            <w:r w:rsidRPr="1B4E1884">
              <w:rPr>
                <w:color w:val="212121"/>
                <w:sz w:val="18"/>
                <w:szCs w:val="18"/>
              </w:rPr>
              <w:t>(HOI)</w:t>
            </w:r>
            <w:r w:rsidRPr="1B4E1884">
              <w:rPr>
                <w:color w:val="212121"/>
                <w:spacing w:val="4"/>
                <w:sz w:val="18"/>
                <w:szCs w:val="18"/>
              </w:rPr>
              <w:t xml:space="preserve"> </w:t>
            </w:r>
            <w:r w:rsidRPr="1B4E1884">
              <w:rPr>
                <w:color w:val="212121"/>
                <w:spacing w:val="-5"/>
                <w:sz w:val="19"/>
                <w:szCs w:val="19"/>
              </w:rPr>
              <w:t>(</w:t>
            </w:r>
            <w:r w:rsidRPr="00F81D69">
              <w:rPr>
                <w:color w:val="212121"/>
                <w:spacing w:val="-5"/>
                <w:sz w:val="19"/>
                <w:szCs w:val="19"/>
                <w:vertAlign w:val="superscript"/>
              </w:rPr>
              <w:t>2</w:t>
            </w:r>
            <w:r w:rsidRPr="1B4E1884">
              <w:rPr>
                <w:color w:val="212121"/>
                <w:spacing w:val="-5"/>
                <w:sz w:val="19"/>
                <w:szCs w:val="19"/>
              </w:rPr>
              <w:t>)</w:t>
            </w:r>
          </w:p>
        </w:tc>
        <w:tc>
          <w:tcPr>
            <w:tcW w:w="851" w:type="dxa"/>
            <w:vMerge/>
          </w:tcPr>
          <w:p w14:paraId="6D1928DF" w14:textId="77777777" w:rsidR="003A68DD" w:rsidRDefault="003A68DD">
            <w:pPr>
              <w:rPr>
                <w:sz w:val="2"/>
                <w:szCs w:val="2"/>
              </w:rPr>
            </w:pPr>
          </w:p>
        </w:tc>
        <w:tc>
          <w:tcPr>
            <w:tcW w:w="1134" w:type="dxa"/>
          </w:tcPr>
          <w:p w14:paraId="6D1928E0" w14:textId="77777777" w:rsidR="003A68DD" w:rsidRDefault="003A68DD" w:rsidP="003A68DD">
            <w:pPr>
              <w:pStyle w:val="TableParagraph"/>
              <w:spacing w:before="44"/>
              <w:ind w:left="74" w:right="52"/>
              <w:jc w:val="center"/>
              <w:rPr>
                <w:sz w:val="18"/>
              </w:rPr>
            </w:pPr>
            <w:r>
              <w:rPr>
                <w:color w:val="111111"/>
                <w:w w:val="110"/>
                <w:sz w:val="18"/>
              </w:rPr>
              <w:t>0,1</w:t>
            </w:r>
            <w:r>
              <w:rPr>
                <w:color w:val="111111"/>
                <w:spacing w:val="-11"/>
                <w:w w:val="110"/>
                <w:sz w:val="18"/>
              </w:rPr>
              <w:t xml:space="preserve"> </w:t>
            </w:r>
            <w:r>
              <w:rPr>
                <w:color w:val="111111"/>
                <w:w w:val="110"/>
                <w:sz w:val="18"/>
              </w:rPr>
              <w:t>-</w:t>
            </w:r>
            <w:r>
              <w:rPr>
                <w:color w:val="111111"/>
                <w:spacing w:val="37"/>
                <w:w w:val="110"/>
                <w:sz w:val="18"/>
              </w:rPr>
              <w:t xml:space="preserve"> </w:t>
            </w:r>
            <w:r>
              <w:rPr>
                <w:color w:val="111111"/>
                <w:spacing w:val="-10"/>
                <w:w w:val="110"/>
                <w:sz w:val="18"/>
              </w:rPr>
              <w:t>5</w:t>
            </w:r>
          </w:p>
        </w:tc>
        <w:tc>
          <w:tcPr>
            <w:tcW w:w="2126" w:type="dxa"/>
            <w:vMerge/>
            <w:tcBorders>
              <w:right w:val="double" w:sz="4" w:space="0" w:color="000000"/>
            </w:tcBorders>
          </w:tcPr>
          <w:p w14:paraId="6D1928E1" w14:textId="77777777" w:rsidR="003A68DD" w:rsidRDefault="003A68DD">
            <w:pPr>
              <w:rPr>
                <w:sz w:val="2"/>
                <w:szCs w:val="2"/>
              </w:rPr>
            </w:pPr>
          </w:p>
        </w:tc>
        <w:tc>
          <w:tcPr>
            <w:tcW w:w="2693" w:type="dxa"/>
            <w:tcBorders>
              <w:top w:val="double" w:sz="4" w:space="0" w:color="000000"/>
              <w:left w:val="double" w:sz="4" w:space="0" w:color="000000"/>
              <w:bottom w:val="double" w:sz="4" w:space="0" w:color="000000"/>
              <w:right w:val="double" w:sz="4" w:space="0" w:color="000000"/>
            </w:tcBorders>
          </w:tcPr>
          <w:p w14:paraId="1C3C01FA" w14:textId="77777777" w:rsidR="003A68DD" w:rsidRDefault="003A68DD">
            <w:pPr>
              <w:rPr>
                <w:sz w:val="2"/>
                <w:szCs w:val="2"/>
              </w:rPr>
            </w:pPr>
          </w:p>
        </w:tc>
      </w:tr>
      <w:tr w:rsidR="003A68DD" w14:paraId="6D1928EC" w14:textId="45CF1B5D" w:rsidTr="003A68DD">
        <w:trPr>
          <w:trHeight w:val="412"/>
        </w:trPr>
        <w:tc>
          <w:tcPr>
            <w:tcW w:w="764" w:type="dxa"/>
            <w:vMerge w:val="restart"/>
            <w:tcBorders>
              <w:left w:val="nil"/>
            </w:tcBorders>
          </w:tcPr>
          <w:p w14:paraId="6D1928E3" w14:textId="77777777" w:rsidR="003A68DD" w:rsidRDefault="003A68DD">
            <w:pPr>
              <w:pStyle w:val="TableParagraph"/>
              <w:rPr>
                <w:b/>
                <w:sz w:val="18"/>
              </w:rPr>
            </w:pPr>
          </w:p>
          <w:p w14:paraId="6D1928E4" w14:textId="77777777" w:rsidR="003A68DD" w:rsidRDefault="003A68DD">
            <w:pPr>
              <w:pStyle w:val="TableParagraph"/>
              <w:rPr>
                <w:b/>
                <w:sz w:val="18"/>
              </w:rPr>
            </w:pPr>
          </w:p>
          <w:p w14:paraId="6D1928E5" w14:textId="77777777" w:rsidR="003A68DD" w:rsidRDefault="003A68DD">
            <w:pPr>
              <w:pStyle w:val="TableParagraph"/>
              <w:rPr>
                <w:b/>
                <w:sz w:val="18"/>
              </w:rPr>
            </w:pPr>
          </w:p>
          <w:p w14:paraId="6D1928E6" w14:textId="77777777" w:rsidR="003A68DD" w:rsidRDefault="003A68DD">
            <w:pPr>
              <w:pStyle w:val="TableParagraph"/>
              <w:spacing w:before="69"/>
              <w:rPr>
                <w:b/>
                <w:sz w:val="18"/>
              </w:rPr>
            </w:pPr>
          </w:p>
          <w:p w14:paraId="6D1928E7" w14:textId="77777777" w:rsidR="003A68DD" w:rsidRDefault="003A68DD">
            <w:pPr>
              <w:pStyle w:val="TableParagraph"/>
              <w:ind w:left="6"/>
              <w:rPr>
                <w:sz w:val="18"/>
                <w:szCs w:val="18"/>
              </w:rPr>
            </w:pPr>
            <w:r w:rsidRPr="1B4E1884">
              <w:rPr>
                <w:color w:val="111111"/>
                <w:spacing w:val="-2"/>
                <w:sz w:val="18"/>
                <w:szCs w:val="18"/>
              </w:rPr>
              <w:t>Metaller</w:t>
            </w:r>
          </w:p>
        </w:tc>
        <w:tc>
          <w:tcPr>
            <w:tcW w:w="1580" w:type="dxa"/>
          </w:tcPr>
          <w:p w14:paraId="6D1928E8" w14:textId="77777777" w:rsidR="003A68DD" w:rsidRDefault="003A68DD">
            <w:pPr>
              <w:pStyle w:val="TableParagraph"/>
              <w:spacing w:before="37"/>
              <w:ind w:left="114"/>
              <w:rPr>
                <w:sz w:val="19"/>
              </w:rPr>
            </w:pPr>
            <w:r>
              <w:rPr>
                <w:color w:val="111111"/>
                <w:w w:val="95"/>
                <w:sz w:val="18"/>
              </w:rPr>
              <w:t>Kobber</w:t>
            </w:r>
            <w:r>
              <w:rPr>
                <w:color w:val="111111"/>
                <w:spacing w:val="11"/>
                <w:sz w:val="18"/>
              </w:rPr>
              <w:t xml:space="preserve"> </w:t>
            </w:r>
            <w:r>
              <w:rPr>
                <w:color w:val="111111"/>
                <w:w w:val="95"/>
                <w:sz w:val="18"/>
              </w:rPr>
              <w:t>(Cu)</w:t>
            </w:r>
            <w:r>
              <w:rPr>
                <w:color w:val="111111"/>
                <w:spacing w:val="17"/>
                <w:sz w:val="18"/>
              </w:rPr>
              <w:t xml:space="preserve"> </w:t>
            </w:r>
            <w:r>
              <w:rPr>
                <w:color w:val="212121"/>
                <w:spacing w:val="-5"/>
                <w:w w:val="95"/>
                <w:sz w:val="19"/>
              </w:rPr>
              <w:t>(</w:t>
            </w:r>
            <w:r w:rsidRPr="00F81D69">
              <w:rPr>
                <w:color w:val="212121"/>
                <w:spacing w:val="-5"/>
                <w:w w:val="95"/>
                <w:sz w:val="19"/>
                <w:vertAlign w:val="superscript"/>
              </w:rPr>
              <w:t>2</w:t>
            </w:r>
            <w:r>
              <w:rPr>
                <w:color w:val="212121"/>
                <w:spacing w:val="-5"/>
                <w:w w:val="95"/>
                <w:sz w:val="19"/>
              </w:rPr>
              <w:t>)</w:t>
            </w:r>
          </w:p>
        </w:tc>
        <w:tc>
          <w:tcPr>
            <w:tcW w:w="851" w:type="dxa"/>
            <w:vMerge/>
          </w:tcPr>
          <w:p w14:paraId="6D1928E9" w14:textId="77777777" w:rsidR="003A68DD" w:rsidRDefault="003A68DD">
            <w:pPr>
              <w:rPr>
                <w:sz w:val="2"/>
                <w:szCs w:val="2"/>
              </w:rPr>
            </w:pPr>
          </w:p>
        </w:tc>
        <w:tc>
          <w:tcPr>
            <w:tcW w:w="1134" w:type="dxa"/>
          </w:tcPr>
          <w:p w14:paraId="6D1928EA" w14:textId="77777777" w:rsidR="003A68DD" w:rsidRDefault="003A68DD" w:rsidP="003A68DD">
            <w:pPr>
              <w:pStyle w:val="TableParagraph"/>
              <w:spacing w:before="42"/>
              <w:jc w:val="center"/>
              <w:rPr>
                <w:sz w:val="18"/>
              </w:rPr>
            </w:pPr>
            <w:r>
              <w:rPr>
                <w:color w:val="111111"/>
                <w:w w:val="110"/>
                <w:sz w:val="18"/>
              </w:rPr>
              <w:t>0</w:t>
            </w:r>
            <w:r>
              <w:rPr>
                <w:color w:val="3B3B3B"/>
                <w:w w:val="110"/>
                <w:sz w:val="18"/>
              </w:rPr>
              <w:t>,</w:t>
            </w:r>
            <w:r>
              <w:rPr>
                <w:color w:val="111111"/>
                <w:w w:val="110"/>
                <w:sz w:val="18"/>
              </w:rPr>
              <w:t>1</w:t>
            </w:r>
            <w:r>
              <w:rPr>
                <w:color w:val="111111"/>
                <w:spacing w:val="-14"/>
                <w:w w:val="110"/>
                <w:sz w:val="18"/>
              </w:rPr>
              <w:t xml:space="preserve"> </w:t>
            </w:r>
            <w:r>
              <w:rPr>
                <w:color w:val="111111"/>
                <w:w w:val="110"/>
                <w:sz w:val="18"/>
              </w:rPr>
              <w:t>-</w:t>
            </w:r>
            <w:r>
              <w:rPr>
                <w:color w:val="111111"/>
                <w:spacing w:val="31"/>
                <w:w w:val="110"/>
                <w:sz w:val="18"/>
              </w:rPr>
              <w:t xml:space="preserve"> </w:t>
            </w:r>
            <w:r>
              <w:rPr>
                <w:color w:val="111111"/>
                <w:spacing w:val="-5"/>
                <w:w w:val="110"/>
                <w:sz w:val="18"/>
              </w:rPr>
              <w:t>0,4</w:t>
            </w:r>
          </w:p>
        </w:tc>
        <w:tc>
          <w:tcPr>
            <w:tcW w:w="2126" w:type="dxa"/>
            <w:vMerge/>
            <w:tcBorders>
              <w:right w:val="double" w:sz="4" w:space="0" w:color="000000"/>
            </w:tcBorders>
          </w:tcPr>
          <w:p w14:paraId="6D1928EB" w14:textId="77777777" w:rsidR="003A68DD" w:rsidRDefault="003A68DD">
            <w:pPr>
              <w:rPr>
                <w:sz w:val="2"/>
                <w:szCs w:val="2"/>
              </w:rPr>
            </w:pPr>
          </w:p>
        </w:tc>
        <w:tc>
          <w:tcPr>
            <w:tcW w:w="2693" w:type="dxa"/>
            <w:tcBorders>
              <w:top w:val="double" w:sz="4" w:space="0" w:color="000000"/>
              <w:left w:val="double" w:sz="4" w:space="0" w:color="000000"/>
              <w:bottom w:val="double" w:sz="4" w:space="0" w:color="000000"/>
              <w:right w:val="double" w:sz="4" w:space="0" w:color="000000"/>
            </w:tcBorders>
          </w:tcPr>
          <w:p w14:paraId="35599E18" w14:textId="77777777" w:rsidR="003A68DD" w:rsidRDefault="003A68DD">
            <w:pPr>
              <w:rPr>
                <w:sz w:val="2"/>
                <w:szCs w:val="2"/>
              </w:rPr>
            </w:pPr>
          </w:p>
        </w:tc>
      </w:tr>
      <w:tr w:rsidR="003A68DD" w14:paraId="6D1928F2" w14:textId="1CCD1588" w:rsidTr="003A68DD">
        <w:trPr>
          <w:trHeight w:val="407"/>
        </w:trPr>
        <w:tc>
          <w:tcPr>
            <w:tcW w:w="764" w:type="dxa"/>
            <w:vMerge/>
          </w:tcPr>
          <w:p w14:paraId="6D1928ED" w14:textId="77777777" w:rsidR="003A68DD" w:rsidRDefault="003A68DD">
            <w:pPr>
              <w:rPr>
                <w:sz w:val="2"/>
                <w:szCs w:val="2"/>
              </w:rPr>
            </w:pPr>
          </w:p>
        </w:tc>
        <w:tc>
          <w:tcPr>
            <w:tcW w:w="1580" w:type="dxa"/>
          </w:tcPr>
          <w:p w14:paraId="6D1928EE" w14:textId="77777777" w:rsidR="003A68DD" w:rsidRDefault="003A68DD">
            <w:pPr>
              <w:pStyle w:val="TableParagraph"/>
              <w:spacing w:before="38"/>
              <w:ind w:left="110"/>
              <w:rPr>
                <w:sz w:val="19"/>
              </w:rPr>
            </w:pPr>
            <w:r>
              <w:rPr>
                <w:color w:val="111111"/>
                <w:w w:val="95"/>
                <w:sz w:val="18"/>
              </w:rPr>
              <w:t>Chrom</w:t>
            </w:r>
            <w:r>
              <w:rPr>
                <w:color w:val="111111"/>
                <w:spacing w:val="29"/>
                <w:sz w:val="18"/>
              </w:rPr>
              <w:t xml:space="preserve"> </w:t>
            </w:r>
            <w:r>
              <w:rPr>
                <w:color w:val="111111"/>
                <w:w w:val="95"/>
                <w:sz w:val="18"/>
              </w:rPr>
              <w:t>(Cr)</w:t>
            </w:r>
            <w:r>
              <w:rPr>
                <w:color w:val="111111"/>
                <w:spacing w:val="23"/>
                <w:sz w:val="18"/>
              </w:rPr>
              <w:t xml:space="preserve"> </w:t>
            </w:r>
            <w:r>
              <w:rPr>
                <w:color w:val="212121"/>
                <w:spacing w:val="-5"/>
                <w:w w:val="95"/>
                <w:sz w:val="19"/>
              </w:rPr>
              <w:t>(</w:t>
            </w:r>
            <w:r w:rsidRPr="00F81D69">
              <w:rPr>
                <w:color w:val="212121"/>
                <w:spacing w:val="-5"/>
                <w:w w:val="95"/>
                <w:sz w:val="19"/>
                <w:vertAlign w:val="superscript"/>
              </w:rPr>
              <w:t>2</w:t>
            </w:r>
            <w:r>
              <w:rPr>
                <w:color w:val="212121"/>
                <w:spacing w:val="-5"/>
                <w:w w:val="95"/>
                <w:sz w:val="19"/>
              </w:rPr>
              <w:t>)</w:t>
            </w:r>
          </w:p>
        </w:tc>
        <w:tc>
          <w:tcPr>
            <w:tcW w:w="851" w:type="dxa"/>
            <w:vMerge/>
          </w:tcPr>
          <w:p w14:paraId="6D1928EF" w14:textId="77777777" w:rsidR="003A68DD" w:rsidRDefault="003A68DD">
            <w:pPr>
              <w:rPr>
                <w:sz w:val="2"/>
                <w:szCs w:val="2"/>
              </w:rPr>
            </w:pPr>
          </w:p>
        </w:tc>
        <w:tc>
          <w:tcPr>
            <w:tcW w:w="1134" w:type="dxa"/>
          </w:tcPr>
          <w:p w14:paraId="6D1928F0" w14:textId="77777777" w:rsidR="003A68DD" w:rsidRDefault="003A68DD" w:rsidP="003A68DD">
            <w:pPr>
              <w:pStyle w:val="TableParagraph"/>
              <w:spacing w:before="42"/>
              <w:ind w:left="119"/>
              <w:jc w:val="center"/>
              <w:rPr>
                <w:sz w:val="18"/>
              </w:rPr>
            </w:pPr>
            <w:r>
              <w:rPr>
                <w:color w:val="111111"/>
                <w:w w:val="110"/>
                <w:sz w:val="18"/>
              </w:rPr>
              <w:t>0,1</w:t>
            </w:r>
            <w:r>
              <w:rPr>
                <w:color w:val="111111"/>
                <w:spacing w:val="-13"/>
                <w:w w:val="110"/>
                <w:sz w:val="18"/>
              </w:rPr>
              <w:t xml:space="preserve"> </w:t>
            </w:r>
            <w:r>
              <w:rPr>
                <w:color w:val="111111"/>
                <w:w w:val="110"/>
                <w:sz w:val="18"/>
              </w:rPr>
              <w:t>-</w:t>
            </w:r>
            <w:r>
              <w:rPr>
                <w:color w:val="111111"/>
                <w:spacing w:val="27"/>
                <w:w w:val="110"/>
                <w:sz w:val="18"/>
              </w:rPr>
              <w:t xml:space="preserve"> </w:t>
            </w:r>
            <w:r>
              <w:rPr>
                <w:color w:val="111111"/>
                <w:spacing w:val="-5"/>
                <w:w w:val="110"/>
                <w:sz w:val="18"/>
              </w:rPr>
              <w:t>0,2</w:t>
            </w:r>
          </w:p>
        </w:tc>
        <w:tc>
          <w:tcPr>
            <w:tcW w:w="2126" w:type="dxa"/>
            <w:vMerge/>
            <w:tcBorders>
              <w:right w:val="double" w:sz="4" w:space="0" w:color="000000"/>
            </w:tcBorders>
          </w:tcPr>
          <w:p w14:paraId="6D1928F1" w14:textId="77777777" w:rsidR="003A68DD" w:rsidRDefault="003A68DD">
            <w:pPr>
              <w:rPr>
                <w:sz w:val="2"/>
                <w:szCs w:val="2"/>
              </w:rPr>
            </w:pPr>
          </w:p>
        </w:tc>
        <w:tc>
          <w:tcPr>
            <w:tcW w:w="2693" w:type="dxa"/>
            <w:tcBorders>
              <w:top w:val="double" w:sz="4" w:space="0" w:color="000000"/>
              <w:left w:val="double" w:sz="4" w:space="0" w:color="000000"/>
              <w:bottom w:val="double" w:sz="4" w:space="0" w:color="000000"/>
              <w:right w:val="double" w:sz="4" w:space="0" w:color="000000"/>
            </w:tcBorders>
          </w:tcPr>
          <w:p w14:paraId="02BFB343" w14:textId="77777777" w:rsidR="003A68DD" w:rsidRDefault="003A68DD">
            <w:pPr>
              <w:rPr>
                <w:sz w:val="2"/>
                <w:szCs w:val="2"/>
              </w:rPr>
            </w:pPr>
          </w:p>
        </w:tc>
      </w:tr>
      <w:tr w:rsidR="003A68DD" w14:paraId="6D1928F8" w14:textId="37DB78EC" w:rsidTr="003A68DD">
        <w:trPr>
          <w:trHeight w:val="409"/>
        </w:trPr>
        <w:tc>
          <w:tcPr>
            <w:tcW w:w="764" w:type="dxa"/>
            <w:vMerge/>
          </w:tcPr>
          <w:p w14:paraId="6D1928F3" w14:textId="77777777" w:rsidR="003A68DD" w:rsidRDefault="003A68DD">
            <w:pPr>
              <w:rPr>
                <w:sz w:val="2"/>
                <w:szCs w:val="2"/>
              </w:rPr>
            </w:pPr>
          </w:p>
        </w:tc>
        <w:tc>
          <w:tcPr>
            <w:tcW w:w="1580" w:type="dxa"/>
          </w:tcPr>
          <w:p w14:paraId="6D1928F4" w14:textId="77777777" w:rsidR="003A68DD" w:rsidRDefault="003A68DD">
            <w:pPr>
              <w:pStyle w:val="TableParagraph"/>
              <w:spacing w:before="38"/>
              <w:ind w:left="114"/>
              <w:rPr>
                <w:sz w:val="19"/>
              </w:rPr>
            </w:pPr>
            <w:r>
              <w:rPr>
                <w:color w:val="111111"/>
                <w:w w:val="90"/>
                <w:sz w:val="18"/>
              </w:rPr>
              <w:t>Bly</w:t>
            </w:r>
            <w:r>
              <w:rPr>
                <w:color w:val="111111"/>
                <w:spacing w:val="2"/>
                <w:sz w:val="18"/>
              </w:rPr>
              <w:t xml:space="preserve"> </w:t>
            </w:r>
            <w:r>
              <w:rPr>
                <w:color w:val="111111"/>
                <w:w w:val="90"/>
                <w:sz w:val="18"/>
              </w:rPr>
              <w:t>(Pb)</w:t>
            </w:r>
            <w:r>
              <w:rPr>
                <w:color w:val="111111"/>
                <w:spacing w:val="12"/>
                <w:sz w:val="18"/>
              </w:rPr>
              <w:t xml:space="preserve"> </w:t>
            </w:r>
            <w:r>
              <w:rPr>
                <w:color w:val="212121"/>
                <w:spacing w:val="-5"/>
                <w:w w:val="90"/>
                <w:sz w:val="19"/>
              </w:rPr>
              <w:t>(</w:t>
            </w:r>
            <w:r w:rsidRPr="00F81D69">
              <w:rPr>
                <w:color w:val="212121"/>
                <w:spacing w:val="-5"/>
                <w:w w:val="90"/>
                <w:sz w:val="19"/>
                <w:vertAlign w:val="superscript"/>
              </w:rPr>
              <w:t>2</w:t>
            </w:r>
            <w:r>
              <w:rPr>
                <w:color w:val="212121"/>
                <w:spacing w:val="-5"/>
                <w:w w:val="90"/>
                <w:sz w:val="19"/>
              </w:rPr>
              <w:t>)</w:t>
            </w:r>
          </w:p>
        </w:tc>
        <w:tc>
          <w:tcPr>
            <w:tcW w:w="851" w:type="dxa"/>
            <w:vMerge/>
          </w:tcPr>
          <w:p w14:paraId="6D1928F5" w14:textId="77777777" w:rsidR="003A68DD" w:rsidRDefault="003A68DD">
            <w:pPr>
              <w:rPr>
                <w:sz w:val="2"/>
                <w:szCs w:val="2"/>
              </w:rPr>
            </w:pPr>
          </w:p>
        </w:tc>
        <w:tc>
          <w:tcPr>
            <w:tcW w:w="1134" w:type="dxa"/>
          </w:tcPr>
          <w:p w14:paraId="6D1928F6" w14:textId="77777777" w:rsidR="003A68DD" w:rsidRDefault="003A68DD" w:rsidP="0086078C">
            <w:pPr>
              <w:pStyle w:val="TableParagraph"/>
              <w:spacing w:before="45"/>
              <w:jc w:val="center"/>
              <w:rPr>
                <w:sz w:val="18"/>
              </w:rPr>
            </w:pPr>
            <w:r w:rsidRPr="0086078C">
              <w:rPr>
                <w:color w:val="111111"/>
                <w:w w:val="110"/>
                <w:sz w:val="18"/>
              </w:rPr>
              <w:t>0,1-0,3</w:t>
            </w:r>
          </w:p>
        </w:tc>
        <w:tc>
          <w:tcPr>
            <w:tcW w:w="2126" w:type="dxa"/>
            <w:vMerge/>
            <w:tcBorders>
              <w:right w:val="double" w:sz="4" w:space="0" w:color="000000"/>
            </w:tcBorders>
          </w:tcPr>
          <w:p w14:paraId="6D1928F7" w14:textId="77777777" w:rsidR="003A68DD" w:rsidRDefault="003A68DD">
            <w:pPr>
              <w:rPr>
                <w:sz w:val="2"/>
                <w:szCs w:val="2"/>
              </w:rPr>
            </w:pPr>
          </w:p>
        </w:tc>
        <w:tc>
          <w:tcPr>
            <w:tcW w:w="2693" w:type="dxa"/>
            <w:tcBorders>
              <w:top w:val="double" w:sz="4" w:space="0" w:color="000000"/>
              <w:left w:val="double" w:sz="4" w:space="0" w:color="000000"/>
              <w:bottom w:val="double" w:sz="4" w:space="0" w:color="000000"/>
              <w:right w:val="double" w:sz="4" w:space="0" w:color="000000"/>
            </w:tcBorders>
          </w:tcPr>
          <w:p w14:paraId="79BAC096" w14:textId="77777777" w:rsidR="003A68DD" w:rsidRDefault="003A68DD">
            <w:pPr>
              <w:rPr>
                <w:sz w:val="2"/>
                <w:szCs w:val="2"/>
              </w:rPr>
            </w:pPr>
          </w:p>
        </w:tc>
      </w:tr>
      <w:tr w:rsidR="003A68DD" w14:paraId="6D1928FE" w14:textId="0F8E38AA" w:rsidTr="003A68DD">
        <w:trPr>
          <w:trHeight w:val="409"/>
        </w:trPr>
        <w:tc>
          <w:tcPr>
            <w:tcW w:w="764" w:type="dxa"/>
            <w:vMerge/>
          </w:tcPr>
          <w:p w14:paraId="6D1928F9" w14:textId="77777777" w:rsidR="003A68DD" w:rsidRDefault="003A68DD">
            <w:pPr>
              <w:rPr>
                <w:sz w:val="2"/>
                <w:szCs w:val="2"/>
              </w:rPr>
            </w:pPr>
          </w:p>
        </w:tc>
        <w:tc>
          <w:tcPr>
            <w:tcW w:w="1580" w:type="dxa"/>
          </w:tcPr>
          <w:p w14:paraId="6D1928FA" w14:textId="77777777" w:rsidR="003A68DD" w:rsidRDefault="003A68DD">
            <w:pPr>
              <w:pStyle w:val="TableParagraph"/>
              <w:spacing w:before="41"/>
              <w:ind w:left="114"/>
              <w:rPr>
                <w:sz w:val="19"/>
              </w:rPr>
            </w:pPr>
            <w:r>
              <w:rPr>
                <w:color w:val="111111"/>
                <w:w w:val="95"/>
                <w:sz w:val="18"/>
              </w:rPr>
              <w:t>Nikkel</w:t>
            </w:r>
            <w:r>
              <w:rPr>
                <w:color w:val="111111"/>
                <w:spacing w:val="4"/>
                <w:sz w:val="18"/>
              </w:rPr>
              <w:t xml:space="preserve"> </w:t>
            </w:r>
            <w:r>
              <w:rPr>
                <w:color w:val="111111"/>
                <w:w w:val="95"/>
                <w:sz w:val="18"/>
              </w:rPr>
              <w:t>(Ni)</w:t>
            </w:r>
            <w:r>
              <w:rPr>
                <w:color w:val="111111"/>
                <w:spacing w:val="2"/>
                <w:sz w:val="18"/>
              </w:rPr>
              <w:t xml:space="preserve"> </w:t>
            </w:r>
            <w:r>
              <w:rPr>
                <w:color w:val="212121"/>
                <w:spacing w:val="-5"/>
                <w:w w:val="95"/>
                <w:sz w:val="19"/>
              </w:rPr>
              <w:t>(</w:t>
            </w:r>
            <w:r w:rsidRPr="00F81D69">
              <w:rPr>
                <w:color w:val="212121"/>
                <w:spacing w:val="-5"/>
                <w:w w:val="95"/>
                <w:sz w:val="19"/>
                <w:vertAlign w:val="superscript"/>
              </w:rPr>
              <w:t>2</w:t>
            </w:r>
            <w:r>
              <w:rPr>
                <w:color w:val="212121"/>
                <w:spacing w:val="-5"/>
                <w:w w:val="95"/>
                <w:sz w:val="19"/>
              </w:rPr>
              <w:t>)</w:t>
            </w:r>
          </w:p>
        </w:tc>
        <w:tc>
          <w:tcPr>
            <w:tcW w:w="851" w:type="dxa"/>
            <w:vMerge/>
          </w:tcPr>
          <w:p w14:paraId="6D1928FB" w14:textId="77777777" w:rsidR="003A68DD" w:rsidRDefault="003A68DD">
            <w:pPr>
              <w:rPr>
                <w:sz w:val="2"/>
                <w:szCs w:val="2"/>
              </w:rPr>
            </w:pPr>
          </w:p>
        </w:tc>
        <w:tc>
          <w:tcPr>
            <w:tcW w:w="1134" w:type="dxa"/>
          </w:tcPr>
          <w:p w14:paraId="6D1928FC" w14:textId="77777777" w:rsidR="003A68DD" w:rsidRDefault="003A68DD" w:rsidP="003A68DD">
            <w:pPr>
              <w:pStyle w:val="TableParagraph"/>
              <w:spacing w:before="46"/>
              <w:jc w:val="center"/>
              <w:rPr>
                <w:sz w:val="18"/>
              </w:rPr>
            </w:pPr>
            <w:r>
              <w:rPr>
                <w:color w:val="111111"/>
                <w:w w:val="110"/>
                <w:sz w:val="18"/>
              </w:rPr>
              <w:t>0,1</w:t>
            </w:r>
            <w:r>
              <w:rPr>
                <w:color w:val="111111"/>
                <w:spacing w:val="-13"/>
                <w:w w:val="110"/>
                <w:sz w:val="18"/>
              </w:rPr>
              <w:t xml:space="preserve"> </w:t>
            </w:r>
            <w:r>
              <w:rPr>
                <w:color w:val="111111"/>
                <w:w w:val="110"/>
                <w:sz w:val="18"/>
              </w:rPr>
              <w:t>-</w:t>
            </w:r>
            <w:r>
              <w:rPr>
                <w:color w:val="111111"/>
                <w:spacing w:val="27"/>
                <w:w w:val="110"/>
                <w:sz w:val="18"/>
              </w:rPr>
              <w:t xml:space="preserve"> </w:t>
            </w:r>
            <w:r>
              <w:rPr>
                <w:color w:val="111111"/>
                <w:spacing w:val="-5"/>
                <w:w w:val="110"/>
                <w:sz w:val="18"/>
              </w:rPr>
              <w:t>0,5</w:t>
            </w:r>
          </w:p>
        </w:tc>
        <w:tc>
          <w:tcPr>
            <w:tcW w:w="2126" w:type="dxa"/>
            <w:vMerge/>
            <w:tcBorders>
              <w:right w:val="double" w:sz="4" w:space="0" w:color="000000"/>
            </w:tcBorders>
          </w:tcPr>
          <w:p w14:paraId="6D1928FD" w14:textId="77777777" w:rsidR="003A68DD" w:rsidRDefault="003A68DD">
            <w:pPr>
              <w:rPr>
                <w:sz w:val="2"/>
                <w:szCs w:val="2"/>
              </w:rPr>
            </w:pPr>
          </w:p>
        </w:tc>
        <w:tc>
          <w:tcPr>
            <w:tcW w:w="2693" w:type="dxa"/>
            <w:tcBorders>
              <w:top w:val="double" w:sz="4" w:space="0" w:color="000000"/>
              <w:left w:val="double" w:sz="4" w:space="0" w:color="000000"/>
              <w:bottom w:val="double" w:sz="4" w:space="0" w:color="000000"/>
              <w:right w:val="double" w:sz="4" w:space="0" w:color="000000"/>
            </w:tcBorders>
          </w:tcPr>
          <w:p w14:paraId="5E207CD7" w14:textId="77777777" w:rsidR="003A68DD" w:rsidRDefault="003A68DD">
            <w:pPr>
              <w:rPr>
                <w:sz w:val="2"/>
                <w:szCs w:val="2"/>
              </w:rPr>
            </w:pPr>
          </w:p>
        </w:tc>
      </w:tr>
      <w:tr w:rsidR="003A68DD" w14:paraId="6D192904" w14:textId="43F79F10" w:rsidTr="003A68DD">
        <w:trPr>
          <w:trHeight w:val="409"/>
        </w:trPr>
        <w:tc>
          <w:tcPr>
            <w:tcW w:w="764" w:type="dxa"/>
            <w:vMerge/>
          </w:tcPr>
          <w:p w14:paraId="6D1928FF" w14:textId="77777777" w:rsidR="003A68DD" w:rsidRDefault="003A68DD">
            <w:pPr>
              <w:rPr>
                <w:sz w:val="2"/>
                <w:szCs w:val="2"/>
              </w:rPr>
            </w:pPr>
          </w:p>
        </w:tc>
        <w:tc>
          <w:tcPr>
            <w:tcW w:w="1580" w:type="dxa"/>
          </w:tcPr>
          <w:p w14:paraId="6D192900" w14:textId="77777777" w:rsidR="003A68DD" w:rsidRDefault="003A68DD">
            <w:pPr>
              <w:pStyle w:val="TableParagraph"/>
              <w:spacing w:before="39"/>
              <w:ind w:left="114"/>
              <w:rPr>
                <w:sz w:val="19"/>
              </w:rPr>
            </w:pPr>
            <w:r>
              <w:rPr>
                <w:color w:val="111111"/>
                <w:sz w:val="18"/>
              </w:rPr>
              <w:t>Zink</w:t>
            </w:r>
            <w:r>
              <w:rPr>
                <w:color w:val="111111"/>
                <w:spacing w:val="5"/>
                <w:sz w:val="18"/>
              </w:rPr>
              <w:t xml:space="preserve"> </w:t>
            </w:r>
            <w:r>
              <w:rPr>
                <w:color w:val="111111"/>
                <w:sz w:val="18"/>
              </w:rPr>
              <w:t>(Zn)</w:t>
            </w:r>
            <w:r>
              <w:rPr>
                <w:color w:val="111111"/>
                <w:spacing w:val="11"/>
                <w:sz w:val="18"/>
              </w:rPr>
              <w:t xml:space="preserve"> </w:t>
            </w:r>
            <w:r>
              <w:rPr>
                <w:color w:val="212121"/>
                <w:spacing w:val="-5"/>
                <w:w w:val="95"/>
                <w:sz w:val="19"/>
              </w:rPr>
              <w:t>(</w:t>
            </w:r>
            <w:r w:rsidRPr="00F81D69">
              <w:rPr>
                <w:color w:val="212121"/>
                <w:spacing w:val="-5"/>
                <w:w w:val="95"/>
                <w:sz w:val="19"/>
                <w:vertAlign w:val="superscript"/>
              </w:rPr>
              <w:t>2</w:t>
            </w:r>
            <w:r>
              <w:rPr>
                <w:color w:val="212121"/>
                <w:spacing w:val="-5"/>
                <w:w w:val="95"/>
                <w:sz w:val="19"/>
              </w:rPr>
              <w:t>)</w:t>
            </w:r>
          </w:p>
        </w:tc>
        <w:tc>
          <w:tcPr>
            <w:tcW w:w="851" w:type="dxa"/>
            <w:vMerge/>
          </w:tcPr>
          <w:p w14:paraId="6D192901" w14:textId="77777777" w:rsidR="003A68DD" w:rsidRDefault="003A68DD">
            <w:pPr>
              <w:rPr>
                <w:sz w:val="2"/>
                <w:szCs w:val="2"/>
              </w:rPr>
            </w:pPr>
          </w:p>
        </w:tc>
        <w:tc>
          <w:tcPr>
            <w:tcW w:w="1134" w:type="dxa"/>
          </w:tcPr>
          <w:p w14:paraId="6D192902" w14:textId="77777777" w:rsidR="003A68DD" w:rsidRDefault="003A68DD" w:rsidP="003A68DD">
            <w:pPr>
              <w:pStyle w:val="TableParagraph"/>
              <w:spacing w:before="44"/>
              <w:ind w:left="73" w:right="52"/>
              <w:jc w:val="center"/>
              <w:rPr>
                <w:sz w:val="18"/>
              </w:rPr>
            </w:pPr>
            <w:r>
              <w:rPr>
                <w:color w:val="111111"/>
                <w:w w:val="105"/>
                <w:sz w:val="18"/>
              </w:rPr>
              <w:t>0,5 -</w:t>
            </w:r>
            <w:r>
              <w:rPr>
                <w:color w:val="111111"/>
                <w:spacing w:val="50"/>
                <w:w w:val="105"/>
                <w:sz w:val="18"/>
              </w:rPr>
              <w:t xml:space="preserve"> </w:t>
            </w:r>
            <w:r>
              <w:rPr>
                <w:color w:val="111111"/>
                <w:spacing w:val="-10"/>
                <w:w w:val="105"/>
                <w:sz w:val="18"/>
              </w:rPr>
              <w:t>2</w:t>
            </w:r>
          </w:p>
        </w:tc>
        <w:tc>
          <w:tcPr>
            <w:tcW w:w="2126" w:type="dxa"/>
            <w:vMerge/>
            <w:tcBorders>
              <w:right w:val="double" w:sz="4" w:space="0" w:color="000000"/>
            </w:tcBorders>
          </w:tcPr>
          <w:p w14:paraId="6D192903" w14:textId="77777777" w:rsidR="003A68DD" w:rsidRDefault="003A68DD">
            <w:pPr>
              <w:rPr>
                <w:sz w:val="2"/>
                <w:szCs w:val="2"/>
              </w:rPr>
            </w:pPr>
          </w:p>
        </w:tc>
        <w:tc>
          <w:tcPr>
            <w:tcW w:w="2693" w:type="dxa"/>
            <w:tcBorders>
              <w:top w:val="double" w:sz="4" w:space="0" w:color="000000"/>
              <w:left w:val="double" w:sz="4" w:space="0" w:color="000000"/>
              <w:bottom w:val="double" w:sz="4" w:space="0" w:color="000000"/>
              <w:right w:val="double" w:sz="4" w:space="0" w:color="000000"/>
            </w:tcBorders>
          </w:tcPr>
          <w:p w14:paraId="0D9DFF5C" w14:textId="77777777" w:rsidR="003A68DD" w:rsidRDefault="003A68DD">
            <w:pPr>
              <w:rPr>
                <w:sz w:val="2"/>
                <w:szCs w:val="2"/>
              </w:rPr>
            </w:pPr>
          </w:p>
        </w:tc>
      </w:tr>
      <w:tr w:rsidR="003A68DD" w14:paraId="6D192909" w14:textId="7EDCF7F0" w:rsidTr="003A68DD">
        <w:trPr>
          <w:trHeight w:val="409"/>
        </w:trPr>
        <w:tc>
          <w:tcPr>
            <w:tcW w:w="2344" w:type="dxa"/>
            <w:gridSpan w:val="2"/>
            <w:tcBorders>
              <w:left w:val="nil"/>
            </w:tcBorders>
          </w:tcPr>
          <w:p w14:paraId="6D192905" w14:textId="77777777" w:rsidR="003A68DD" w:rsidRDefault="003A68DD">
            <w:pPr>
              <w:pStyle w:val="TableParagraph"/>
              <w:spacing w:before="52"/>
              <w:ind w:left="6"/>
              <w:rPr>
                <w:sz w:val="18"/>
                <w:szCs w:val="18"/>
              </w:rPr>
            </w:pPr>
            <w:r w:rsidRPr="1B4E1884">
              <w:rPr>
                <w:color w:val="111111"/>
                <w:spacing w:val="-2"/>
                <w:sz w:val="18"/>
                <w:szCs w:val="18"/>
              </w:rPr>
              <w:t>Phenolindeks</w:t>
            </w:r>
          </w:p>
        </w:tc>
        <w:tc>
          <w:tcPr>
            <w:tcW w:w="851" w:type="dxa"/>
            <w:vMerge/>
          </w:tcPr>
          <w:p w14:paraId="6D192906" w14:textId="77777777" w:rsidR="003A68DD" w:rsidRDefault="003A68DD">
            <w:pPr>
              <w:rPr>
                <w:sz w:val="2"/>
                <w:szCs w:val="2"/>
              </w:rPr>
            </w:pPr>
          </w:p>
        </w:tc>
        <w:tc>
          <w:tcPr>
            <w:tcW w:w="1134" w:type="dxa"/>
          </w:tcPr>
          <w:p w14:paraId="6D192907" w14:textId="1C6B6F89" w:rsidR="003A68DD" w:rsidRDefault="003A68DD" w:rsidP="003A68DD">
            <w:pPr>
              <w:pStyle w:val="TableParagraph"/>
              <w:spacing w:before="47"/>
              <w:jc w:val="center"/>
              <w:rPr>
                <w:sz w:val="9"/>
              </w:rPr>
            </w:pPr>
            <w:r>
              <w:rPr>
                <w:color w:val="111111"/>
                <w:sz w:val="18"/>
              </w:rPr>
              <w:t>0,05</w:t>
            </w:r>
            <w:r>
              <w:rPr>
                <w:color w:val="111111"/>
                <w:spacing w:val="3"/>
                <w:sz w:val="18"/>
              </w:rPr>
              <w:t xml:space="preserve"> </w:t>
            </w:r>
            <w:r>
              <w:rPr>
                <w:color w:val="111111"/>
                <w:sz w:val="18"/>
              </w:rPr>
              <w:t>-</w:t>
            </w:r>
            <w:r>
              <w:rPr>
                <w:color w:val="111111"/>
                <w:spacing w:val="67"/>
                <w:sz w:val="18"/>
              </w:rPr>
              <w:t xml:space="preserve"> </w:t>
            </w:r>
            <w:r>
              <w:rPr>
                <w:color w:val="111111"/>
                <w:sz w:val="18"/>
              </w:rPr>
              <w:t>0,5</w:t>
            </w:r>
            <w:r>
              <w:rPr>
                <w:color w:val="111111"/>
                <w:spacing w:val="23"/>
                <w:sz w:val="18"/>
              </w:rPr>
              <w:t xml:space="preserve"> </w:t>
            </w:r>
            <w:r>
              <w:rPr>
                <w:color w:val="111111"/>
                <w:spacing w:val="-5"/>
                <w:sz w:val="18"/>
              </w:rPr>
              <w:t>(</w:t>
            </w:r>
            <w:r>
              <w:rPr>
                <w:color w:val="3B3B3B"/>
                <w:spacing w:val="-5"/>
                <w:position w:val="6"/>
                <w:sz w:val="9"/>
              </w:rPr>
              <w:t>4</w:t>
            </w:r>
            <w:r w:rsidRPr="0086078C">
              <w:rPr>
                <w:color w:val="111111"/>
                <w:spacing w:val="-5"/>
                <w:sz w:val="19"/>
                <w:szCs w:val="19"/>
              </w:rPr>
              <w:t>)</w:t>
            </w:r>
          </w:p>
        </w:tc>
        <w:tc>
          <w:tcPr>
            <w:tcW w:w="2126" w:type="dxa"/>
            <w:vMerge/>
            <w:tcBorders>
              <w:right w:val="double" w:sz="4" w:space="0" w:color="000000"/>
            </w:tcBorders>
          </w:tcPr>
          <w:p w14:paraId="6D192908" w14:textId="77777777" w:rsidR="003A68DD" w:rsidRDefault="003A68DD">
            <w:pPr>
              <w:rPr>
                <w:sz w:val="2"/>
                <w:szCs w:val="2"/>
              </w:rPr>
            </w:pPr>
          </w:p>
        </w:tc>
        <w:tc>
          <w:tcPr>
            <w:tcW w:w="2693" w:type="dxa"/>
            <w:tcBorders>
              <w:top w:val="double" w:sz="4" w:space="0" w:color="000000"/>
              <w:left w:val="double" w:sz="4" w:space="0" w:color="000000"/>
              <w:bottom w:val="double" w:sz="4" w:space="0" w:color="000000"/>
              <w:right w:val="double" w:sz="4" w:space="0" w:color="000000"/>
            </w:tcBorders>
          </w:tcPr>
          <w:p w14:paraId="7E20B156" w14:textId="77777777" w:rsidR="003A68DD" w:rsidRDefault="003A68DD">
            <w:pPr>
              <w:rPr>
                <w:sz w:val="2"/>
                <w:szCs w:val="2"/>
              </w:rPr>
            </w:pPr>
          </w:p>
        </w:tc>
      </w:tr>
      <w:tr w:rsidR="003A68DD" w14:paraId="6D19290E" w14:textId="50B7BE7A" w:rsidTr="003A68DD">
        <w:trPr>
          <w:trHeight w:val="407"/>
        </w:trPr>
        <w:tc>
          <w:tcPr>
            <w:tcW w:w="2344" w:type="dxa"/>
            <w:gridSpan w:val="2"/>
            <w:tcBorders>
              <w:left w:val="nil"/>
            </w:tcBorders>
          </w:tcPr>
          <w:p w14:paraId="6D19290A" w14:textId="77777777" w:rsidR="003A68DD" w:rsidRDefault="003A68DD">
            <w:pPr>
              <w:pStyle w:val="TableParagraph"/>
              <w:spacing w:before="40"/>
              <w:ind w:left="-2"/>
              <w:rPr>
                <w:sz w:val="19"/>
                <w:szCs w:val="19"/>
              </w:rPr>
            </w:pPr>
            <w:r w:rsidRPr="1B4E1884">
              <w:rPr>
                <w:color w:val="111111"/>
                <w:w w:val="95"/>
                <w:sz w:val="18"/>
                <w:szCs w:val="18"/>
              </w:rPr>
              <w:t>Total</w:t>
            </w:r>
            <w:r w:rsidRPr="1B4E1884">
              <w:rPr>
                <w:color w:val="111111"/>
                <w:spacing w:val="10"/>
                <w:sz w:val="18"/>
                <w:szCs w:val="18"/>
              </w:rPr>
              <w:t xml:space="preserve"> </w:t>
            </w:r>
            <w:r w:rsidRPr="1B4E1884">
              <w:rPr>
                <w:color w:val="111111"/>
                <w:w w:val="95"/>
                <w:sz w:val="18"/>
                <w:szCs w:val="18"/>
              </w:rPr>
              <w:t>kvælstof</w:t>
            </w:r>
            <w:r w:rsidRPr="1B4E1884">
              <w:rPr>
                <w:color w:val="111111"/>
                <w:spacing w:val="19"/>
                <w:sz w:val="18"/>
                <w:szCs w:val="18"/>
              </w:rPr>
              <w:t xml:space="preserve"> </w:t>
            </w:r>
            <w:r w:rsidRPr="1B4E1884">
              <w:rPr>
                <w:color w:val="111111"/>
                <w:w w:val="95"/>
                <w:sz w:val="18"/>
                <w:szCs w:val="18"/>
              </w:rPr>
              <w:t>(TN)</w:t>
            </w:r>
            <w:r w:rsidRPr="1B4E1884">
              <w:rPr>
                <w:color w:val="111111"/>
                <w:spacing w:val="19"/>
                <w:sz w:val="18"/>
                <w:szCs w:val="18"/>
              </w:rPr>
              <w:t xml:space="preserve"> </w:t>
            </w:r>
            <w:r w:rsidRPr="1B4E1884">
              <w:rPr>
                <w:color w:val="212121"/>
                <w:spacing w:val="-5"/>
                <w:w w:val="95"/>
                <w:sz w:val="19"/>
                <w:szCs w:val="19"/>
              </w:rPr>
              <w:t>(</w:t>
            </w:r>
            <w:r w:rsidRPr="00F81D69">
              <w:rPr>
                <w:color w:val="212121"/>
                <w:spacing w:val="-5"/>
                <w:w w:val="95"/>
                <w:sz w:val="19"/>
                <w:szCs w:val="19"/>
                <w:vertAlign w:val="superscript"/>
              </w:rPr>
              <w:t>2</w:t>
            </w:r>
            <w:r w:rsidRPr="1B4E1884">
              <w:rPr>
                <w:color w:val="212121"/>
                <w:spacing w:val="-5"/>
                <w:w w:val="95"/>
                <w:sz w:val="19"/>
                <w:szCs w:val="19"/>
              </w:rPr>
              <w:t>)</w:t>
            </w:r>
          </w:p>
        </w:tc>
        <w:tc>
          <w:tcPr>
            <w:tcW w:w="851" w:type="dxa"/>
            <w:vMerge/>
          </w:tcPr>
          <w:p w14:paraId="6D19290B" w14:textId="77777777" w:rsidR="003A68DD" w:rsidRDefault="003A68DD">
            <w:pPr>
              <w:rPr>
                <w:sz w:val="2"/>
                <w:szCs w:val="2"/>
              </w:rPr>
            </w:pPr>
          </w:p>
        </w:tc>
        <w:tc>
          <w:tcPr>
            <w:tcW w:w="1134" w:type="dxa"/>
          </w:tcPr>
          <w:p w14:paraId="6D19290C" w14:textId="3F61B53B" w:rsidR="003A68DD" w:rsidRDefault="003A68DD" w:rsidP="003A68DD">
            <w:pPr>
              <w:pStyle w:val="TableParagraph"/>
              <w:spacing w:before="45"/>
              <w:ind w:left="70" w:right="52"/>
              <w:jc w:val="center"/>
              <w:rPr>
                <w:sz w:val="18"/>
              </w:rPr>
            </w:pPr>
            <w:r>
              <w:rPr>
                <w:color w:val="111111"/>
                <w:sz w:val="18"/>
              </w:rPr>
              <w:t>1</w:t>
            </w:r>
            <w:r>
              <w:rPr>
                <w:color w:val="111111"/>
                <w:spacing w:val="9"/>
                <w:sz w:val="18"/>
              </w:rPr>
              <w:t xml:space="preserve"> </w:t>
            </w:r>
            <w:r w:rsidR="00BB2C37">
              <w:rPr>
                <w:color w:val="111111"/>
                <w:sz w:val="18"/>
              </w:rPr>
              <w:t>–</w:t>
            </w:r>
            <w:r>
              <w:rPr>
                <w:color w:val="111111"/>
                <w:spacing w:val="51"/>
                <w:sz w:val="18"/>
              </w:rPr>
              <w:t xml:space="preserve"> </w:t>
            </w:r>
            <w:r>
              <w:rPr>
                <w:color w:val="111111"/>
                <w:spacing w:val="-5"/>
                <w:sz w:val="18"/>
              </w:rPr>
              <w:t>20</w:t>
            </w:r>
          </w:p>
        </w:tc>
        <w:tc>
          <w:tcPr>
            <w:tcW w:w="2126" w:type="dxa"/>
            <w:vMerge/>
            <w:tcBorders>
              <w:right w:val="double" w:sz="4" w:space="0" w:color="000000"/>
            </w:tcBorders>
          </w:tcPr>
          <w:p w14:paraId="6D19290D" w14:textId="77777777" w:rsidR="003A68DD" w:rsidRDefault="003A68DD">
            <w:pPr>
              <w:rPr>
                <w:sz w:val="2"/>
                <w:szCs w:val="2"/>
              </w:rPr>
            </w:pPr>
          </w:p>
        </w:tc>
        <w:tc>
          <w:tcPr>
            <w:tcW w:w="2693" w:type="dxa"/>
            <w:tcBorders>
              <w:top w:val="double" w:sz="4" w:space="0" w:color="000000"/>
              <w:left w:val="double" w:sz="4" w:space="0" w:color="000000"/>
              <w:bottom w:val="double" w:sz="4" w:space="0" w:color="000000"/>
              <w:right w:val="double" w:sz="4" w:space="0" w:color="000000"/>
            </w:tcBorders>
          </w:tcPr>
          <w:p w14:paraId="34132144" w14:textId="77777777" w:rsidR="003A68DD" w:rsidRDefault="003A68DD">
            <w:pPr>
              <w:rPr>
                <w:sz w:val="2"/>
                <w:szCs w:val="2"/>
              </w:rPr>
            </w:pPr>
          </w:p>
        </w:tc>
      </w:tr>
    </w:tbl>
    <w:p w14:paraId="6D19290F" w14:textId="4C051CCF" w:rsidR="000A7367" w:rsidRPr="00F20216" w:rsidRDefault="004723A7">
      <w:pPr>
        <w:tabs>
          <w:tab w:val="left" w:pos="973"/>
        </w:tabs>
        <w:spacing w:before="64"/>
        <w:ind w:left="632"/>
        <w:rPr>
          <w:sz w:val="16"/>
          <w:szCs w:val="16"/>
          <w:lang w:val="da-DK"/>
        </w:rPr>
      </w:pPr>
      <w:r w:rsidRPr="00F20216">
        <w:rPr>
          <w:color w:val="212121"/>
          <w:spacing w:val="-5"/>
          <w:sz w:val="16"/>
          <w:szCs w:val="16"/>
          <w:lang w:val="da-DK"/>
        </w:rPr>
        <w:t>(</w:t>
      </w:r>
      <w:r w:rsidR="00F81D69">
        <w:rPr>
          <w:color w:val="212121"/>
          <w:spacing w:val="-5"/>
          <w:sz w:val="16"/>
          <w:szCs w:val="16"/>
          <w:lang w:val="da-DK"/>
        </w:rPr>
        <w:t>1</w:t>
      </w:r>
      <w:r w:rsidRPr="00F20216">
        <w:rPr>
          <w:color w:val="212121"/>
          <w:spacing w:val="-5"/>
          <w:sz w:val="16"/>
          <w:szCs w:val="16"/>
          <w:lang w:val="da-DK"/>
        </w:rPr>
        <w:t>)</w:t>
      </w:r>
      <w:r w:rsidRPr="0055382A">
        <w:rPr>
          <w:color w:val="212121"/>
          <w:sz w:val="16"/>
          <w:lang w:val="da-DK"/>
        </w:rPr>
        <w:tab/>
      </w:r>
      <w:r w:rsidRPr="00F20216">
        <w:rPr>
          <w:color w:val="212121"/>
          <w:sz w:val="16"/>
          <w:szCs w:val="16"/>
          <w:lang w:val="da-DK"/>
        </w:rPr>
        <w:t>De</w:t>
      </w:r>
      <w:r w:rsidRPr="00F20216">
        <w:rPr>
          <w:color w:val="212121"/>
          <w:spacing w:val="-4"/>
          <w:sz w:val="16"/>
          <w:szCs w:val="16"/>
          <w:lang w:val="da-DK"/>
        </w:rPr>
        <w:t xml:space="preserve"> </w:t>
      </w:r>
      <w:r w:rsidRPr="00F20216">
        <w:rPr>
          <w:color w:val="212121"/>
          <w:sz w:val="16"/>
          <w:szCs w:val="16"/>
          <w:lang w:val="da-DK"/>
        </w:rPr>
        <w:t>gennemsnitlige</w:t>
      </w:r>
      <w:r w:rsidRPr="00F20216">
        <w:rPr>
          <w:color w:val="212121"/>
          <w:spacing w:val="7"/>
          <w:sz w:val="16"/>
          <w:szCs w:val="16"/>
          <w:lang w:val="da-DK"/>
        </w:rPr>
        <w:t xml:space="preserve"> </w:t>
      </w:r>
      <w:r w:rsidRPr="00F20216">
        <w:rPr>
          <w:color w:val="111111"/>
          <w:sz w:val="16"/>
          <w:szCs w:val="16"/>
          <w:lang w:val="da-DK"/>
        </w:rPr>
        <w:t>perioder</w:t>
      </w:r>
      <w:r w:rsidRPr="00F20216">
        <w:rPr>
          <w:color w:val="111111"/>
          <w:spacing w:val="9"/>
          <w:sz w:val="16"/>
          <w:szCs w:val="16"/>
          <w:lang w:val="da-DK"/>
        </w:rPr>
        <w:t xml:space="preserve"> </w:t>
      </w:r>
      <w:r w:rsidRPr="00F20216">
        <w:rPr>
          <w:color w:val="212121"/>
          <w:sz w:val="16"/>
          <w:szCs w:val="16"/>
          <w:lang w:val="da-DK"/>
        </w:rPr>
        <w:t>er</w:t>
      </w:r>
      <w:r w:rsidRPr="00F20216">
        <w:rPr>
          <w:color w:val="212121"/>
          <w:spacing w:val="5"/>
          <w:sz w:val="16"/>
          <w:szCs w:val="16"/>
          <w:lang w:val="da-DK"/>
        </w:rPr>
        <w:t xml:space="preserve"> </w:t>
      </w:r>
      <w:r w:rsidRPr="00F20216">
        <w:rPr>
          <w:color w:val="111111"/>
          <w:sz w:val="16"/>
          <w:szCs w:val="16"/>
          <w:lang w:val="da-DK"/>
        </w:rPr>
        <w:t>defineret</w:t>
      </w:r>
      <w:r w:rsidRPr="00F20216">
        <w:rPr>
          <w:color w:val="111111"/>
          <w:spacing w:val="18"/>
          <w:sz w:val="16"/>
          <w:szCs w:val="16"/>
          <w:lang w:val="da-DK"/>
        </w:rPr>
        <w:t xml:space="preserve"> </w:t>
      </w:r>
      <w:r w:rsidRPr="00F20216">
        <w:rPr>
          <w:color w:val="111111"/>
          <w:sz w:val="16"/>
          <w:szCs w:val="16"/>
          <w:lang w:val="da-DK"/>
        </w:rPr>
        <w:t>i</w:t>
      </w:r>
      <w:r w:rsidRPr="00F20216">
        <w:rPr>
          <w:color w:val="111111"/>
          <w:spacing w:val="-1"/>
          <w:sz w:val="16"/>
          <w:szCs w:val="16"/>
          <w:lang w:val="da-DK"/>
        </w:rPr>
        <w:t xml:space="preserve"> </w:t>
      </w:r>
      <w:r w:rsidRPr="00F20216">
        <w:rPr>
          <w:color w:val="212121"/>
          <w:sz w:val="16"/>
          <w:szCs w:val="16"/>
          <w:lang w:val="da-DK"/>
        </w:rPr>
        <w:t>afsnittet</w:t>
      </w:r>
      <w:r w:rsidRPr="00F20216">
        <w:rPr>
          <w:color w:val="212121"/>
          <w:spacing w:val="18"/>
          <w:sz w:val="16"/>
          <w:szCs w:val="16"/>
          <w:lang w:val="da-DK"/>
        </w:rPr>
        <w:t xml:space="preserve"> </w:t>
      </w:r>
      <w:r w:rsidRPr="00F20216">
        <w:rPr>
          <w:color w:val="212121"/>
          <w:sz w:val="16"/>
          <w:szCs w:val="16"/>
          <w:lang w:val="da-DK"/>
        </w:rPr>
        <w:t>Generelle</w:t>
      </w:r>
      <w:r w:rsidRPr="00F20216">
        <w:rPr>
          <w:color w:val="212121"/>
          <w:spacing w:val="22"/>
          <w:sz w:val="16"/>
          <w:szCs w:val="16"/>
          <w:lang w:val="da-DK"/>
        </w:rPr>
        <w:t xml:space="preserve"> </w:t>
      </w:r>
      <w:r w:rsidRPr="00F20216">
        <w:rPr>
          <w:color w:val="111111"/>
          <w:spacing w:val="-2"/>
          <w:sz w:val="16"/>
          <w:szCs w:val="16"/>
          <w:lang w:val="da-DK"/>
        </w:rPr>
        <w:t>betragtninger.</w:t>
      </w:r>
    </w:p>
    <w:p w14:paraId="6D192910" w14:textId="582BC044" w:rsidR="000A7367" w:rsidRPr="0055382A" w:rsidRDefault="004723A7">
      <w:pPr>
        <w:tabs>
          <w:tab w:val="left" w:pos="973"/>
        </w:tabs>
        <w:spacing w:before="9" w:line="249" w:lineRule="auto"/>
        <w:ind w:left="971" w:right="628" w:hanging="339"/>
        <w:rPr>
          <w:sz w:val="16"/>
          <w:lang w:val="da-DK"/>
        </w:rPr>
      </w:pPr>
      <w:r w:rsidRPr="0055382A">
        <w:rPr>
          <w:color w:val="212121"/>
          <w:spacing w:val="-4"/>
          <w:w w:val="105"/>
          <w:sz w:val="16"/>
          <w:lang w:val="da-DK"/>
        </w:rPr>
        <w:t>(</w:t>
      </w:r>
      <w:r w:rsidR="00F81D69">
        <w:rPr>
          <w:color w:val="212121"/>
          <w:spacing w:val="-4"/>
          <w:w w:val="105"/>
          <w:sz w:val="16"/>
          <w:lang w:val="da-DK"/>
        </w:rPr>
        <w:t>2</w:t>
      </w:r>
      <w:r w:rsidRPr="0055382A">
        <w:rPr>
          <w:color w:val="212121"/>
          <w:spacing w:val="-4"/>
          <w:w w:val="105"/>
          <w:sz w:val="16"/>
          <w:lang w:val="da-DK"/>
        </w:rPr>
        <w:t>)</w:t>
      </w:r>
      <w:r w:rsidRPr="0055382A">
        <w:rPr>
          <w:color w:val="212121"/>
          <w:sz w:val="16"/>
          <w:lang w:val="da-DK"/>
        </w:rPr>
        <w:tab/>
      </w:r>
      <w:r w:rsidRPr="0055382A">
        <w:rPr>
          <w:color w:val="212121"/>
          <w:sz w:val="16"/>
          <w:lang w:val="da-DK"/>
        </w:rPr>
        <w:tab/>
      </w:r>
      <w:r w:rsidRPr="0055382A">
        <w:rPr>
          <w:color w:val="212121"/>
          <w:w w:val="105"/>
          <w:sz w:val="16"/>
          <w:lang w:val="da-DK"/>
        </w:rPr>
        <w:t>BAT-AEL'er</w:t>
      </w:r>
      <w:r w:rsidRPr="0055382A">
        <w:rPr>
          <w:color w:val="212121"/>
          <w:spacing w:val="19"/>
          <w:w w:val="105"/>
          <w:sz w:val="16"/>
          <w:lang w:val="da-DK"/>
        </w:rPr>
        <w:t xml:space="preserve"> </w:t>
      </w:r>
      <w:r w:rsidRPr="0055382A">
        <w:rPr>
          <w:color w:val="212121"/>
          <w:w w:val="105"/>
          <w:sz w:val="16"/>
          <w:lang w:val="da-DK"/>
        </w:rPr>
        <w:t>anvendes</w:t>
      </w:r>
      <w:r w:rsidRPr="0055382A">
        <w:rPr>
          <w:color w:val="212121"/>
          <w:spacing w:val="23"/>
          <w:w w:val="105"/>
          <w:sz w:val="16"/>
          <w:lang w:val="da-DK"/>
        </w:rPr>
        <w:t xml:space="preserve"> </w:t>
      </w:r>
      <w:r w:rsidRPr="0055382A">
        <w:rPr>
          <w:color w:val="111111"/>
          <w:w w:val="105"/>
          <w:sz w:val="16"/>
          <w:lang w:val="da-DK"/>
        </w:rPr>
        <w:t>kun,</w:t>
      </w:r>
      <w:r w:rsidRPr="0055382A">
        <w:rPr>
          <w:color w:val="111111"/>
          <w:spacing w:val="18"/>
          <w:w w:val="105"/>
          <w:sz w:val="16"/>
          <w:lang w:val="da-DK"/>
        </w:rPr>
        <w:t xml:space="preserve"> </w:t>
      </w:r>
      <w:r w:rsidRPr="0055382A">
        <w:rPr>
          <w:color w:val="111111"/>
          <w:w w:val="105"/>
          <w:sz w:val="16"/>
          <w:lang w:val="da-DK"/>
        </w:rPr>
        <w:t>når</w:t>
      </w:r>
      <w:r w:rsidRPr="0055382A">
        <w:rPr>
          <w:color w:val="111111"/>
          <w:spacing w:val="14"/>
          <w:w w:val="105"/>
          <w:sz w:val="16"/>
          <w:lang w:val="da-DK"/>
        </w:rPr>
        <w:t xml:space="preserve"> </w:t>
      </w:r>
      <w:r w:rsidRPr="0055382A">
        <w:rPr>
          <w:color w:val="111111"/>
          <w:w w:val="105"/>
          <w:sz w:val="16"/>
          <w:lang w:val="da-DK"/>
        </w:rPr>
        <w:t>det</w:t>
      </w:r>
      <w:r w:rsidRPr="0055382A">
        <w:rPr>
          <w:color w:val="111111"/>
          <w:spacing w:val="22"/>
          <w:w w:val="105"/>
          <w:sz w:val="16"/>
          <w:lang w:val="da-DK"/>
        </w:rPr>
        <w:t xml:space="preserve"> </w:t>
      </w:r>
      <w:r w:rsidRPr="0055382A">
        <w:rPr>
          <w:color w:val="111111"/>
          <w:w w:val="105"/>
          <w:sz w:val="16"/>
          <w:lang w:val="da-DK"/>
        </w:rPr>
        <w:t>pågældende</w:t>
      </w:r>
      <w:r w:rsidRPr="0055382A">
        <w:rPr>
          <w:color w:val="111111"/>
          <w:spacing w:val="17"/>
          <w:w w:val="105"/>
          <w:sz w:val="16"/>
          <w:lang w:val="da-DK"/>
        </w:rPr>
        <w:t xml:space="preserve"> </w:t>
      </w:r>
      <w:r w:rsidRPr="0055382A">
        <w:rPr>
          <w:color w:val="212121"/>
          <w:w w:val="105"/>
          <w:sz w:val="16"/>
          <w:lang w:val="da-DK"/>
        </w:rPr>
        <w:t>stof/den</w:t>
      </w:r>
      <w:r w:rsidRPr="0055382A">
        <w:rPr>
          <w:color w:val="212121"/>
          <w:spacing w:val="22"/>
          <w:w w:val="105"/>
          <w:sz w:val="16"/>
          <w:lang w:val="da-DK"/>
        </w:rPr>
        <w:t xml:space="preserve"> </w:t>
      </w:r>
      <w:r w:rsidRPr="0055382A">
        <w:rPr>
          <w:color w:val="111111"/>
          <w:w w:val="105"/>
          <w:sz w:val="16"/>
          <w:lang w:val="da-DK"/>
        </w:rPr>
        <w:t>pågældende</w:t>
      </w:r>
      <w:r w:rsidRPr="0055382A">
        <w:rPr>
          <w:color w:val="111111"/>
          <w:spacing w:val="21"/>
          <w:w w:val="105"/>
          <w:sz w:val="16"/>
          <w:lang w:val="da-DK"/>
        </w:rPr>
        <w:t xml:space="preserve"> </w:t>
      </w:r>
      <w:r w:rsidRPr="0055382A">
        <w:rPr>
          <w:color w:val="111111"/>
          <w:w w:val="105"/>
          <w:sz w:val="16"/>
          <w:lang w:val="da-DK"/>
        </w:rPr>
        <w:t>parameter</w:t>
      </w:r>
      <w:r w:rsidRPr="0055382A">
        <w:rPr>
          <w:color w:val="111111"/>
          <w:spacing w:val="15"/>
          <w:w w:val="105"/>
          <w:sz w:val="16"/>
          <w:lang w:val="da-DK"/>
        </w:rPr>
        <w:t xml:space="preserve"> </w:t>
      </w:r>
      <w:r w:rsidRPr="0055382A">
        <w:rPr>
          <w:color w:val="212121"/>
          <w:w w:val="105"/>
          <w:sz w:val="16"/>
          <w:lang w:val="da-DK"/>
        </w:rPr>
        <w:t>er</w:t>
      </w:r>
      <w:r w:rsidRPr="0055382A">
        <w:rPr>
          <w:color w:val="212121"/>
          <w:spacing w:val="9"/>
          <w:w w:val="105"/>
          <w:sz w:val="16"/>
          <w:lang w:val="da-DK"/>
        </w:rPr>
        <w:t xml:space="preserve"> </w:t>
      </w:r>
      <w:r w:rsidRPr="0055382A">
        <w:rPr>
          <w:color w:val="212121"/>
          <w:w w:val="105"/>
          <w:sz w:val="16"/>
          <w:lang w:val="da-DK"/>
        </w:rPr>
        <w:t>angivet</w:t>
      </w:r>
      <w:r w:rsidRPr="0055382A">
        <w:rPr>
          <w:color w:val="212121"/>
          <w:spacing w:val="16"/>
          <w:w w:val="105"/>
          <w:sz w:val="16"/>
          <w:lang w:val="da-DK"/>
        </w:rPr>
        <w:t xml:space="preserve"> </w:t>
      </w:r>
      <w:r w:rsidRPr="0055382A">
        <w:rPr>
          <w:color w:val="212121"/>
          <w:w w:val="105"/>
          <w:sz w:val="16"/>
          <w:lang w:val="da-DK"/>
        </w:rPr>
        <w:t>som</w:t>
      </w:r>
      <w:r w:rsidRPr="0055382A">
        <w:rPr>
          <w:color w:val="212121"/>
          <w:spacing w:val="20"/>
          <w:w w:val="105"/>
          <w:sz w:val="16"/>
          <w:lang w:val="da-DK"/>
        </w:rPr>
        <w:t xml:space="preserve"> </w:t>
      </w:r>
      <w:r w:rsidRPr="0055382A">
        <w:rPr>
          <w:color w:val="111111"/>
          <w:w w:val="105"/>
          <w:sz w:val="16"/>
          <w:lang w:val="da-DK"/>
        </w:rPr>
        <w:t>relevant</w:t>
      </w:r>
      <w:r w:rsidRPr="0055382A">
        <w:rPr>
          <w:color w:val="111111"/>
          <w:spacing w:val="18"/>
          <w:w w:val="105"/>
          <w:sz w:val="16"/>
          <w:lang w:val="da-DK"/>
        </w:rPr>
        <w:t xml:space="preserve"> </w:t>
      </w:r>
      <w:r w:rsidRPr="0055382A">
        <w:rPr>
          <w:color w:val="111111"/>
          <w:w w:val="105"/>
          <w:sz w:val="16"/>
          <w:lang w:val="da-DK"/>
        </w:rPr>
        <w:t>i</w:t>
      </w:r>
      <w:r w:rsidRPr="0055382A">
        <w:rPr>
          <w:color w:val="111111"/>
          <w:spacing w:val="10"/>
          <w:w w:val="105"/>
          <w:sz w:val="16"/>
          <w:lang w:val="da-DK"/>
        </w:rPr>
        <w:t xml:space="preserve"> </w:t>
      </w:r>
      <w:r w:rsidRPr="0055382A">
        <w:rPr>
          <w:color w:val="212121"/>
          <w:w w:val="105"/>
          <w:sz w:val="16"/>
          <w:lang w:val="da-DK"/>
        </w:rPr>
        <w:t xml:space="preserve">spildevandsstrømmen </w:t>
      </w:r>
      <w:r w:rsidRPr="0055382A">
        <w:rPr>
          <w:color w:val="111111"/>
          <w:w w:val="105"/>
          <w:sz w:val="16"/>
          <w:lang w:val="da-DK"/>
        </w:rPr>
        <w:t xml:space="preserve">baseret på </w:t>
      </w:r>
      <w:r w:rsidRPr="0055382A">
        <w:rPr>
          <w:color w:val="212121"/>
          <w:w w:val="105"/>
          <w:sz w:val="16"/>
          <w:lang w:val="da-DK"/>
        </w:rPr>
        <w:t xml:space="preserve">fortegnelsen over </w:t>
      </w:r>
      <w:r w:rsidRPr="0055382A">
        <w:rPr>
          <w:color w:val="111111"/>
          <w:w w:val="105"/>
          <w:sz w:val="16"/>
          <w:lang w:val="da-DK"/>
        </w:rPr>
        <w:t xml:space="preserve">input </w:t>
      </w:r>
      <w:r w:rsidRPr="0055382A">
        <w:rPr>
          <w:color w:val="212121"/>
          <w:w w:val="105"/>
          <w:sz w:val="16"/>
          <w:lang w:val="da-DK"/>
        </w:rPr>
        <w:t xml:space="preserve">og output som omhandlet </w:t>
      </w:r>
      <w:r w:rsidRPr="0055382A">
        <w:rPr>
          <w:color w:val="111111"/>
          <w:w w:val="105"/>
          <w:sz w:val="16"/>
          <w:lang w:val="da-DK"/>
        </w:rPr>
        <w:t xml:space="preserve">i </w:t>
      </w:r>
      <w:r w:rsidRPr="0055382A">
        <w:rPr>
          <w:color w:val="212121"/>
          <w:w w:val="105"/>
          <w:sz w:val="16"/>
          <w:lang w:val="da-DK"/>
        </w:rPr>
        <w:t xml:space="preserve">BAT </w:t>
      </w:r>
      <w:r w:rsidRPr="0055382A">
        <w:rPr>
          <w:color w:val="111111"/>
          <w:w w:val="105"/>
          <w:sz w:val="16"/>
          <w:lang w:val="da-DK"/>
        </w:rPr>
        <w:t>2</w:t>
      </w:r>
      <w:r w:rsidRPr="0055382A">
        <w:rPr>
          <w:color w:val="3B3B3B"/>
          <w:w w:val="105"/>
          <w:sz w:val="16"/>
          <w:lang w:val="da-DK"/>
        </w:rPr>
        <w:t>.</w:t>
      </w:r>
    </w:p>
    <w:p w14:paraId="6D192911" w14:textId="28F2DBAE" w:rsidR="000A7367" w:rsidRPr="0055382A" w:rsidRDefault="004723A7">
      <w:pPr>
        <w:tabs>
          <w:tab w:val="left" w:pos="972"/>
        </w:tabs>
        <w:spacing w:before="1" w:line="249" w:lineRule="auto"/>
        <w:ind w:left="971" w:right="628" w:hanging="339"/>
        <w:rPr>
          <w:sz w:val="16"/>
          <w:szCs w:val="16"/>
          <w:lang w:val="da-DK"/>
        </w:rPr>
      </w:pPr>
      <w:r w:rsidRPr="1B4E1884">
        <w:rPr>
          <w:color w:val="212121"/>
          <w:spacing w:val="-4"/>
          <w:sz w:val="16"/>
          <w:szCs w:val="16"/>
          <w:lang w:val="da-DK"/>
        </w:rPr>
        <w:t>(</w:t>
      </w:r>
      <w:r w:rsidR="00F81D69">
        <w:rPr>
          <w:color w:val="212121"/>
          <w:spacing w:val="-4"/>
          <w:sz w:val="16"/>
          <w:szCs w:val="16"/>
          <w:lang w:val="da-DK"/>
        </w:rPr>
        <w:t>3</w:t>
      </w:r>
      <w:r w:rsidRPr="1B4E1884">
        <w:rPr>
          <w:color w:val="212121"/>
          <w:spacing w:val="-4"/>
          <w:sz w:val="16"/>
          <w:szCs w:val="16"/>
          <w:lang w:val="da-DK"/>
        </w:rPr>
        <w:t>)</w:t>
      </w:r>
      <w:r w:rsidRPr="0055382A">
        <w:rPr>
          <w:color w:val="212121"/>
          <w:sz w:val="16"/>
          <w:lang w:val="da-DK"/>
        </w:rPr>
        <w:tab/>
      </w:r>
      <w:r w:rsidRPr="1B4E1884">
        <w:rPr>
          <w:color w:val="212121"/>
          <w:sz w:val="16"/>
          <w:szCs w:val="16"/>
          <w:lang w:val="da-DK"/>
        </w:rPr>
        <w:t>Enten</w:t>
      </w:r>
      <w:r w:rsidRPr="1B4E1884">
        <w:rPr>
          <w:color w:val="212121"/>
          <w:spacing w:val="21"/>
          <w:sz w:val="16"/>
          <w:szCs w:val="16"/>
          <w:lang w:val="da-DK"/>
        </w:rPr>
        <w:t xml:space="preserve"> </w:t>
      </w:r>
      <w:r w:rsidRPr="1B4E1884">
        <w:rPr>
          <w:color w:val="111111"/>
          <w:sz w:val="16"/>
          <w:szCs w:val="16"/>
          <w:lang w:val="da-DK"/>
        </w:rPr>
        <w:t>BAT-AEL</w:t>
      </w:r>
      <w:r w:rsidRPr="1B4E1884">
        <w:rPr>
          <w:color w:val="111111"/>
          <w:spacing w:val="26"/>
          <w:sz w:val="16"/>
          <w:szCs w:val="16"/>
          <w:lang w:val="da-DK"/>
        </w:rPr>
        <w:t xml:space="preserve"> </w:t>
      </w:r>
      <w:r w:rsidRPr="1B4E1884">
        <w:rPr>
          <w:color w:val="111111"/>
          <w:sz w:val="16"/>
          <w:szCs w:val="16"/>
          <w:lang w:val="da-DK"/>
        </w:rPr>
        <w:t>for</w:t>
      </w:r>
      <w:r w:rsidRPr="1B4E1884">
        <w:rPr>
          <w:color w:val="111111"/>
          <w:spacing w:val="13"/>
          <w:sz w:val="16"/>
          <w:szCs w:val="16"/>
          <w:lang w:val="da-DK"/>
        </w:rPr>
        <w:t xml:space="preserve"> </w:t>
      </w:r>
      <w:r w:rsidRPr="1B4E1884">
        <w:rPr>
          <w:color w:val="212121"/>
          <w:sz w:val="16"/>
          <w:szCs w:val="16"/>
          <w:lang w:val="da-DK"/>
        </w:rPr>
        <w:t>eoo</w:t>
      </w:r>
      <w:r w:rsidRPr="1B4E1884">
        <w:rPr>
          <w:color w:val="212121"/>
          <w:spacing w:val="80"/>
          <w:w w:val="150"/>
          <w:sz w:val="16"/>
          <w:szCs w:val="16"/>
          <w:lang w:val="da-DK"/>
        </w:rPr>
        <w:t xml:space="preserve"> </w:t>
      </w:r>
      <w:r w:rsidRPr="1B4E1884">
        <w:rPr>
          <w:color w:val="111111"/>
          <w:sz w:val="16"/>
          <w:szCs w:val="16"/>
          <w:lang w:val="da-DK"/>
        </w:rPr>
        <w:t>eller</w:t>
      </w:r>
      <w:r w:rsidRPr="1B4E1884">
        <w:rPr>
          <w:color w:val="111111"/>
          <w:spacing w:val="22"/>
          <w:sz w:val="16"/>
          <w:szCs w:val="16"/>
          <w:lang w:val="da-DK"/>
        </w:rPr>
        <w:t xml:space="preserve"> </w:t>
      </w:r>
      <w:r w:rsidRPr="1B4E1884">
        <w:rPr>
          <w:color w:val="111111"/>
          <w:sz w:val="16"/>
          <w:szCs w:val="16"/>
          <w:lang w:val="da-DK"/>
        </w:rPr>
        <w:t>BAr-AEL</w:t>
      </w:r>
      <w:r w:rsidRPr="1B4E1884">
        <w:rPr>
          <w:color w:val="111111"/>
          <w:spacing w:val="26"/>
          <w:sz w:val="16"/>
          <w:szCs w:val="16"/>
          <w:lang w:val="da-DK"/>
        </w:rPr>
        <w:t xml:space="preserve"> </w:t>
      </w:r>
      <w:r w:rsidRPr="1B4E1884">
        <w:rPr>
          <w:color w:val="111111"/>
          <w:sz w:val="16"/>
          <w:szCs w:val="16"/>
          <w:lang w:val="da-DK"/>
        </w:rPr>
        <w:t>for</w:t>
      </w:r>
      <w:r w:rsidRPr="1B4E1884">
        <w:rPr>
          <w:color w:val="111111"/>
          <w:spacing w:val="13"/>
          <w:sz w:val="16"/>
          <w:szCs w:val="16"/>
          <w:lang w:val="da-DK"/>
        </w:rPr>
        <w:t xml:space="preserve"> </w:t>
      </w:r>
      <w:r w:rsidRPr="1B4E1884">
        <w:rPr>
          <w:color w:val="111111"/>
          <w:sz w:val="16"/>
          <w:szCs w:val="16"/>
          <w:lang w:val="da-DK"/>
        </w:rPr>
        <w:t>roe</w:t>
      </w:r>
      <w:r w:rsidRPr="1B4E1884">
        <w:rPr>
          <w:color w:val="111111"/>
          <w:spacing w:val="80"/>
          <w:w w:val="150"/>
          <w:sz w:val="16"/>
          <w:szCs w:val="16"/>
          <w:lang w:val="da-DK"/>
        </w:rPr>
        <w:t xml:space="preserve"> </w:t>
      </w:r>
      <w:r w:rsidRPr="1B4E1884">
        <w:rPr>
          <w:color w:val="212121"/>
          <w:sz w:val="16"/>
          <w:szCs w:val="16"/>
          <w:lang w:val="da-DK"/>
        </w:rPr>
        <w:t>er gældende.</w:t>
      </w:r>
      <w:r w:rsidRPr="1B4E1884">
        <w:rPr>
          <w:color w:val="212121"/>
          <w:spacing w:val="17"/>
          <w:sz w:val="16"/>
          <w:szCs w:val="16"/>
          <w:lang w:val="da-DK"/>
        </w:rPr>
        <w:t xml:space="preserve"> </w:t>
      </w:r>
      <w:r w:rsidRPr="1B4E1884">
        <w:rPr>
          <w:color w:val="212121"/>
          <w:sz w:val="16"/>
          <w:szCs w:val="16"/>
          <w:lang w:val="da-DK"/>
        </w:rPr>
        <w:t>BAr-AEL</w:t>
      </w:r>
      <w:r w:rsidRPr="1B4E1884">
        <w:rPr>
          <w:color w:val="212121"/>
          <w:spacing w:val="25"/>
          <w:sz w:val="16"/>
          <w:szCs w:val="16"/>
          <w:lang w:val="da-DK"/>
        </w:rPr>
        <w:t xml:space="preserve"> </w:t>
      </w:r>
      <w:r w:rsidRPr="1B4E1884">
        <w:rPr>
          <w:color w:val="212121"/>
          <w:sz w:val="16"/>
          <w:szCs w:val="16"/>
          <w:lang w:val="da-DK"/>
        </w:rPr>
        <w:t>for</w:t>
      </w:r>
      <w:r w:rsidRPr="1B4E1884">
        <w:rPr>
          <w:color w:val="212121"/>
          <w:spacing w:val="18"/>
          <w:sz w:val="16"/>
          <w:szCs w:val="16"/>
          <w:lang w:val="da-DK"/>
        </w:rPr>
        <w:t xml:space="preserve"> </w:t>
      </w:r>
      <w:r w:rsidRPr="1B4E1884">
        <w:rPr>
          <w:color w:val="111111"/>
          <w:sz w:val="16"/>
          <w:szCs w:val="16"/>
          <w:lang w:val="da-DK"/>
        </w:rPr>
        <w:t>roe</w:t>
      </w:r>
      <w:r w:rsidRPr="1B4E1884">
        <w:rPr>
          <w:color w:val="111111"/>
          <w:spacing w:val="80"/>
          <w:w w:val="150"/>
          <w:sz w:val="16"/>
          <w:szCs w:val="16"/>
          <w:lang w:val="da-DK"/>
        </w:rPr>
        <w:t xml:space="preserve"> </w:t>
      </w:r>
      <w:r w:rsidRPr="1B4E1884">
        <w:rPr>
          <w:color w:val="111111"/>
          <w:sz w:val="16"/>
          <w:szCs w:val="16"/>
          <w:lang w:val="da-DK"/>
        </w:rPr>
        <w:t>er den</w:t>
      </w:r>
      <w:r w:rsidRPr="1B4E1884">
        <w:rPr>
          <w:color w:val="111111"/>
          <w:spacing w:val="20"/>
          <w:sz w:val="16"/>
          <w:szCs w:val="16"/>
          <w:lang w:val="da-DK"/>
        </w:rPr>
        <w:t xml:space="preserve"> </w:t>
      </w:r>
      <w:r w:rsidRPr="1B4E1884">
        <w:rPr>
          <w:color w:val="212121"/>
          <w:sz w:val="16"/>
          <w:szCs w:val="16"/>
          <w:lang w:val="da-DK"/>
        </w:rPr>
        <w:t>foretrukne</w:t>
      </w:r>
      <w:r w:rsidRPr="1B4E1884">
        <w:rPr>
          <w:color w:val="212121"/>
          <w:spacing w:val="28"/>
          <w:sz w:val="16"/>
          <w:szCs w:val="16"/>
          <w:lang w:val="da-DK"/>
        </w:rPr>
        <w:t xml:space="preserve"> </w:t>
      </w:r>
      <w:r w:rsidRPr="1B4E1884">
        <w:rPr>
          <w:color w:val="111111"/>
          <w:sz w:val="16"/>
          <w:szCs w:val="16"/>
          <w:lang w:val="da-DK"/>
        </w:rPr>
        <w:t>mulighed,</w:t>
      </w:r>
      <w:r w:rsidRPr="1B4E1884">
        <w:rPr>
          <w:color w:val="111111"/>
          <w:spacing w:val="20"/>
          <w:sz w:val="16"/>
          <w:szCs w:val="16"/>
          <w:lang w:val="da-DK"/>
        </w:rPr>
        <w:t xml:space="preserve"> </w:t>
      </w:r>
      <w:r w:rsidRPr="1B4E1884">
        <w:rPr>
          <w:color w:val="111111"/>
          <w:sz w:val="16"/>
          <w:szCs w:val="16"/>
          <w:lang w:val="da-DK"/>
        </w:rPr>
        <w:t>da</w:t>
      </w:r>
      <w:r w:rsidRPr="1B4E1884">
        <w:rPr>
          <w:color w:val="111111"/>
          <w:spacing w:val="16"/>
          <w:sz w:val="16"/>
          <w:szCs w:val="16"/>
          <w:lang w:val="da-DK"/>
        </w:rPr>
        <w:t xml:space="preserve"> </w:t>
      </w:r>
      <w:r w:rsidRPr="1B4E1884">
        <w:rPr>
          <w:color w:val="111111"/>
          <w:sz w:val="16"/>
          <w:szCs w:val="16"/>
          <w:lang w:val="da-DK"/>
        </w:rPr>
        <w:t>roe-overvågning</w:t>
      </w:r>
      <w:r w:rsidRPr="1B4E1884">
        <w:rPr>
          <w:color w:val="111111"/>
          <w:spacing w:val="40"/>
          <w:sz w:val="16"/>
          <w:szCs w:val="16"/>
          <w:lang w:val="da-DK"/>
        </w:rPr>
        <w:t xml:space="preserve"> </w:t>
      </w:r>
      <w:r w:rsidRPr="1B4E1884">
        <w:rPr>
          <w:color w:val="111111"/>
          <w:sz w:val="16"/>
          <w:szCs w:val="16"/>
          <w:lang w:val="da-DK"/>
        </w:rPr>
        <w:t>ikke bygger</w:t>
      </w:r>
      <w:r w:rsidRPr="1B4E1884">
        <w:rPr>
          <w:color w:val="111111"/>
          <w:spacing w:val="40"/>
          <w:sz w:val="16"/>
          <w:szCs w:val="16"/>
          <w:lang w:val="da-DK"/>
        </w:rPr>
        <w:t xml:space="preserve"> </w:t>
      </w:r>
      <w:r w:rsidRPr="1B4E1884">
        <w:rPr>
          <w:color w:val="111111"/>
          <w:sz w:val="16"/>
          <w:szCs w:val="16"/>
          <w:lang w:val="da-DK"/>
        </w:rPr>
        <w:t xml:space="preserve">på brugen </w:t>
      </w:r>
      <w:r w:rsidRPr="1B4E1884">
        <w:rPr>
          <w:color w:val="212121"/>
          <w:sz w:val="16"/>
          <w:szCs w:val="16"/>
          <w:lang w:val="da-DK"/>
        </w:rPr>
        <w:t xml:space="preserve">af </w:t>
      </w:r>
      <w:r w:rsidRPr="1B4E1884">
        <w:rPr>
          <w:color w:val="111111"/>
          <w:sz w:val="16"/>
          <w:szCs w:val="16"/>
          <w:lang w:val="da-DK"/>
        </w:rPr>
        <w:t xml:space="preserve">meget </w:t>
      </w:r>
      <w:r w:rsidRPr="1B4E1884">
        <w:rPr>
          <w:color w:val="212121"/>
          <w:sz w:val="16"/>
          <w:szCs w:val="16"/>
          <w:lang w:val="da-DK"/>
        </w:rPr>
        <w:t>giftige forbindelser.</w:t>
      </w:r>
    </w:p>
    <w:p w14:paraId="6D192912" w14:textId="77777777" w:rsidR="000A7367" w:rsidRPr="0055382A" w:rsidRDefault="004723A7">
      <w:pPr>
        <w:pStyle w:val="Listeafsnit"/>
        <w:numPr>
          <w:ilvl w:val="0"/>
          <w:numId w:val="11"/>
        </w:numPr>
        <w:tabs>
          <w:tab w:val="left" w:pos="970"/>
        </w:tabs>
        <w:spacing w:line="181" w:lineRule="exact"/>
        <w:ind w:left="970" w:hanging="338"/>
        <w:rPr>
          <w:color w:val="212121"/>
          <w:sz w:val="16"/>
          <w:lang w:val="da-DK"/>
        </w:rPr>
      </w:pPr>
      <w:r w:rsidRPr="0055382A">
        <w:rPr>
          <w:color w:val="212121"/>
          <w:sz w:val="16"/>
          <w:lang w:val="da-DK"/>
        </w:rPr>
        <w:t>BAT-AEL'en</w:t>
      </w:r>
      <w:r w:rsidRPr="0055382A">
        <w:rPr>
          <w:color w:val="212121"/>
          <w:spacing w:val="15"/>
          <w:sz w:val="16"/>
          <w:lang w:val="da-DK"/>
        </w:rPr>
        <w:t xml:space="preserve"> </w:t>
      </w:r>
      <w:r w:rsidRPr="0055382A">
        <w:rPr>
          <w:color w:val="212121"/>
          <w:sz w:val="16"/>
          <w:lang w:val="da-DK"/>
        </w:rPr>
        <w:t>anvendes</w:t>
      </w:r>
      <w:r w:rsidRPr="0055382A">
        <w:rPr>
          <w:color w:val="212121"/>
          <w:spacing w:val="8"/>
          <w:sz w:val="16"/>
          <w:lang w:val="da-DK"/>
        </w:rPr>
        <w:t xml:space="preserve"> </w:t>
      </w:r>
      <w:r w:rsidRPr="0055382A">
        <w:rPr>
          <w:color w:val="212121"/>
          <w:sz w:val="16"/>
          <w:lang w:val="da-DK"/>
        </w:rPr>
        <w:t>kun,</w:t>
      </w:r>
      <w:r w:rsidRPr="0055382A">
        <w:rPr>
          <w:color w:val="212121"/>
          <w:spacing w:val="2"/>
          <w:sz w:val="16"/>
          <w:lang w:val="da-DK"/>
        </w:rPr>
        <w:t xml:space="preserve"> </w:t>
      </w:r>
      <w:r w:rsidRPr="0055382A">
        <w:rPr>
          <w:color w:val="111111"/>
          <w:sz w:val="16"/>
          <w:lang w:val="da-DK"/>
        </w:rPr>
        <w:t>når</w:t>
      </w:r>
      <w:r w:rsidRPr="0055382A">
        <w:rPr>
          <w:color w:val="111111"/>
          <w:spacing w:val="1"/>
          <w:sz w:val="16"/>
          <w:lang w:val="da-DK"/>
        </w:rPr>
        <w:t xml:space="preserve"> </w:t>
      </w:r>
      <w:r w:rsidRPr="0055382A">
        <w:rPr>
          <w:color w:val="111111"/>
          <w:sz w:val="16"/>
          <w:lang w:val="da-DK"/>
        </w:rPr>
        <w:t>der</w:t>
      </w:r>
      <w:r w:rsidRPr="0055382A">
        <w:rPr>
          <w:color w:val="111111"/>
          <w:spacing w:val="-1"/>
          <w:sz w:val="16"/>
          <w:lang w:val="da-DK"/>
        </w:rPr>
        <w:t xml:space="preserve"> </w:t>
      </w:r>
      <w:r w:rsidRPr="0055382A">
        <w:rPr>
          <w:color w:val="212121"/>
          <w:sz w:val="16"/>
          <w:lang w:val="da-DK"/>
        </w:rPr>
        <w:t>anvendes</w:t>
      </w:r>
      <w:r w:rsidRPr="0055382A">
        <w:rPr>
          <w:color w:val="212121"/>
          <w:spacing w:val="13"/>
          <w:sz w:val="16"/>
          <w:lang w:val="da-DK"/>
        </w:rPr>
        <w:t xml:space="preserve"> </w:t>
      </w:r>
      <w:r w:rsidRPr="0055382A">
        <w:rPr>
          <w:color w:val="111111"/>
          <w:sz w:val="16"/>
          <w:lang w:val="da-DK"/>
        </w:rPr>
        <w:t>phenolbaserede</w:t>
      </w:r>
      <w:r w:rsidRPr="0055382A">
        <w:rPr>
          <w:color w:val="111111"/>
          <w:spacing w:val="-1"/>
          <w:sz w:val="16"/>
          <w:lang w:val="da-DK"/>
        </w:rPr>
        <w:t xml:space="preserve"> </w:t>
      </w:r>
      <w:r w:rsidRPr="0055382A">
        <w:rPr>
          <w:color w:val="111111"/>
          <w:spacing w:val="-2"/>
          <w:sz w:val="16"/>
          <w:lang w:val="da-DK"/>
        </w:rPr>
        <w:t>bindersy</w:t>
      </w:r>
      <w:r w:rsidRPr="0055382A">
        <w:rPr>
          <w:color w:val="3B3B3B"/>
          <w:spacing w:val="-2"/>
          <w:sz w:val="16"/>
          <w:lang w:val="da-DK"/>
        </w:rPr>
        <w:t>s</w:t>
      </w:r>
      <w:r w:rsidRPr="0055382A">
        <w:rPr>
          <w:color w:val="111111"/>
          <w:spacing w:val="-2"/>
          <w:sz w:val="16"/>
          <w:lang w:val="da-DK"/>
        </w:rPr>
        <w:t>temer.</w:t>
      </w:r>
    </w:p>
    <w:p w14:paraId="6D192913" w14:textId="77777777" w:rsidR="000A7367" w:rsidRPr="0055382A" w:rsidRDefault="004723A7">
      <w:pPr>
        <w:pStyle w:val="Brdtekst"/>
        <w:spacing w:before="7"/>
        <w:rPr>
          <w:sz w:val="11"/>
          <w:lang w:val="da-DK"/>
        </w:rPr>
      </w:pPr>
      <w:r>
        <w:rPr>
          <w:noProof/>
          <w:lang w:val="da-DK" w:eastAsia="da-DK"/>
        </w:rPr>
        <mc:AlternateContent>
          <mc:Choice Requires="wps">
            <w:drawing>
              <wp:anchor distT="0" distB="0" distL="0" distR="0" simplePos="0" relativeHeight="251658268" behindDoc="1" locked="0" layoutInCell="1" allowOverlap="1" wp14:anchorId="6D192FE2" wp14:editId="6D192FE3">
                <wp:simplePos x="0" y="0"/>
                <wp:positionH relativeFrom="page">
                  <wp:posOffset>867155</wp:posOffset>
                </wp:positionH>
                <wp:positionV relativeFrom="paragraph">
                  <wp:posOffset>100274</wp:posOffset>
                </wp:positionV>
                <wp:extent cx="5842000" cy="7620"/>
                <wp:effectExtent l="0" t="0" r="0" b="0"/>
                <wp:wrapTopAndBottom/>
                <wp:docPr id="212" name="Graphic 2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42000" cy="7620"/>
                        </a:xfrm>
                        <a:custGeom>
                          <a:avLst/>
                          <a:gdLst/>
                          <a:ahLst/>
                          <a:cxnLst/>
                          <a:rect l="l" t="t" r="r" b="b"/>
                          <a:pathLst>
                            <a:path w="5842000" h="7620">
                              <a:moveTo>
                                <a:pt x="5841492" y="7620"/>
                              </a:moveTo>
                              <a:lnTo>
                                <a:pt x="0" y="7620"/>
                              </a:lnTo>
                              <a:lnTo>
                                <a:pt x="0" y="0"/>
                              </a:lnTo>
                              <a:lnTo>
                                <a:pt x="5841492" y="0"/>
                              </a:lnTo>
                              <a:lnTo>
                                <a:pt x="5841492" y="762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arto="http://schemas.microsoft.com/office/word/2006/arto">
            <w:pict>
              <v:shape w14:anchorId="06F9E508" id="Graphic 212" o:spid="_x0000_s1026" style="position:absolute;margin-left:68.3pt;margin-top:7.9pt;width:460pt;height:.6pt;z-index:-251658193;visibility:visible;mso-wrap-style:square;mso-wrap-distance-left:0;mso-wrap-distance-top:0;mso-wrap-distance-right:0;mso-wrap-distance-bottom:0;mso-position-horizontal:absolute;mso-position-horizontal-relative:page;mso-position-vertical:absolute;mso-position-vertical-relative:text;v-text-anchor:top" coordsize="584200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" path="m5841492,7620l,7620,,,5841492,r,7620xe" fillcolor="black" stroked="f">
                <v:path arrowok="t"/>
                <w10:wrap type="topAndBottom" anchorx="page"/>
              </v:shape>
            </w:pict>
          </mc:Fallback>
        </mc:AlternateContent>
      </w:r>
    </w:p>
    <w:p w14:paraId="6D192914" w14:textId="77777777" w:rsidR="000A7367" w:rsidRPr="0055382A" w:rsidRDefault="000A7367">
      <w:pPr>
        <w:pStyle w:val="Brdtekst"/>
        <w:rPr>
          <w:sz w:val="16"/>
          <w:lang w:val="da-DK"/>
        </w:rPr>
      </w:pPr>
    </w:p>
    <w:p w14:paraId="6D192915" w14:textId="77777777" w:rsidR="000A7367" w:rsidRPr="0055382A" w:rsidRDefault="000A7367">
      <w:pPr>
        <w:pStyle w:val="Brdtekst"/>
        <w:spacing w:before="168"/>
        <w:rPr>
          <w:sz w:val="16"/>
          <w:lang w:val="da-DK"/>
        </w:rPr>
      </w:pPr>
    </w:p>
    <w:p w14:paraId="6D192918" w14:textId="619A5684" w:rsidR="000A7367" w:rsidRPr="0055382A" w:rsidRDefault="004723A7" w:rsidP="000B6571">
      <w:pPr>
        <w:pStyle w:val="Brdtekst"/>
        <w:ind w:left="631"/>
        <w:rPr>
          <w:sz w:val="20"/>
          <w:lang w:val="da-DK"/>
        </w:rPr>
      </w:pPr>
      <w:r w:rsidRPr="0055382A">
        <w:rPr>
          <w:color w:val="111111"/>
          <w:lang w:val="da-DK"/>
        </w:rPr>
        <w:t>Den</w:t>
      </w:r>
      <w:r w:rsidRPr="0055382A">
        <w:rPr>
          <w:color w:val="111111"/>
          <w:spacing w:val="14"/>
          <w:lang w:val="da-DK"/>
        </w:rPr>
        <w:t xml:space="preserve"> </w:t>
      </w:r>
      <w:r w:rsidRPr="0055382A">
        <w:rPr>
          <w:color w:val="111111"/>
          <w:lang w:val="da-DK"/>
        </w:rPr>
        <w:t>relaterede</w:t>
      </w:r>
      <w:r w:rsidRPr="0055382A">
        <w:rPr>
          <w:color w:val="111111"/>
          <w:spacing w:val="9"/>
          <w:lang w:val="da-DK"/>
        </w:rPr>
        <w:t xml:space="preserve"> </w:t>
      </w:r>
      <w:r w:rsidRPr="0055382A">
        <w:rPr>
          <w:color w:val="212121"/>
          <w:lang w:val="da-DK"/>
        </w:rPr>
        <w:t>overvågning</w:t>
      </w:r>
      <w:r w:rsidRPr="0055382A">
        <w:rPr>
          <w:color w:val="212121"/>
          <w:spacing w:val="13"/>
          <w:lang w:val="da-DK"/>
        </w:rPr>
        <w:t xml:space="preserve"> </w:t>
      </w:r>
      <w:r w:rsidRPr="0055382A">
        <w:rPr>
          <w:color w:val="212121"/>
          <w:lang w:val="da-DK"/>
        </w:rPr>
        <w:t>er</w:t>
      </w:r>
      <w:r w:rsidRPr="0055382A">
        <w:rPr>
          <w:color w:val="212121"/>
          <w:spacing w:val="2"/>
          <w:lang w:val="da-DK"/>
        </w:rPr>
        <w:t xml:space="preserve"> </w:t>
      </w:r>
      <w:r w:rsidRPr="0055382A">
        <w:rPr>
          <w:color w:val="111111"/>
          <w:lang w:val="da-DK"/>
        </w:rPr>
        <w:t>omhandlet</w:t>
      </w:r>
      <w:r w:rsidRPr="0055382A">
        <w:rPr>
          <w:color w:val="111111"/>
          <w:spacing w:val="15"/>
          <w:lang w:val="da-DK"/>
        </w:rPr>
        <w:t xml:space="preserve"> </w:t>
      </w:r>
      <w:r w:rsidRPr="0055382A">
        <w:rPr>
          <w:color w:val="111111"/>
          <w:lang w:val="da-DK"/>
        </w:rPr>
        <w:t>i</w:t>
      </w:r>
      <w:r w:rsidRPr="0055382A">
        <w:rPr>
          <w:color w:val="111111"/>
          <w:spacing w:val="2"/>
          <w:lang w:val="da-DK"/>
        </w:rPr>
        <w:t xml:space="preserve"> </w:t>
      </w:r>
      <w:r w:rsidRPr="0055382A">
        <w:rPr>
          <w:color w:val="111111"/>
          <w:lang w:val="da-DK"/>
        </w:rPr>
        <w:t>BAT</w:t>
      </w:r>
      <w:r w:rsidRPr="0055382A">
        <w:rPr>
          <w:color w:val="111111"/>
          <w:spacing w:val="2"/>
          <w:lang w:val="da-DK"/>
        </w:rPr>
        <w:t xml:space="preserve"> </w:t>
      </w:r>
      <w:r w:rsidRPr="0055382A">
        <w:rPr>
          <w:color w:val="212121"/>
          <w:spacing w:val="-5"/>
          <w:lang w:val="da-DK"/>
        </w:rPr>
        <w:t>13.</w:t>
      </w:r>
    </w:p>
    <w:p w14:paraId="6D192919" w14:textId="77777777" w:rsidR="000A7367" w:rsidRPr="0055382A" w:rsidRDefault="004723A7">
      <w:pPr>
        <w:ind w:right="8"/>
        <w:jc w:val="center"/>
        <w:rPr>
          <w:sz w:val="18"/>
          <w:lang w:val="da-DK"/>
        </w:rPr>
      </w:pPr>
      <w:r w:rsidRPr="0055382A">
        <w:rPr>
          <w:i/>
          <w:color w:val="111111"/>
          <w:spacing w:val="-2"/>
          <w:w w:val="85"/>
          <w:sz w:val="20"/>
          <w:lang w:val="da-DK"/>
        </w:rPr>
        <w:t>Tabel</w:t>
      </w:r>
      <w:r w:rsidRPr="0055382A">
        <w:rPr>
          <w:i/>
          <w:color w:val="111111"/>
          <w:spacing w:val="-1"/>
          <w:sz w:val="20"/>
          <w:lang w:val="da-DK"/>
        </w:rPr>
        <w:t xml:space="preserve"> </w:t>
      </w:r>
      <w:r w:rsidRPr="0055382A">
        <w:rPr>
          <w:color w:val="111111"/>
          <w:spacing w:val="-4"/>
          <w:sz w:val="18"/>
          <w:lang w:val="da-DK"/>
        </w:rPr>
        <w:t>1.17</w:t>
      </w:r>
    </w:p>
    <w:p w14:paraId="6D19291A" w14:textId="77777777" w:rsidR="000A7367" w:rsidRPr="0055382A" w:rsidRDefault="004723A7">
      <w:pPr>
        <w:pStyle w:val="Overskrift4"/>
        <w:spacing w:before="125"/>
        <w:ind w:left="0"/>
        <w:jc w:val="center"/>
        <w:rPr>
          <w:lang w:val="da-DK"/>
        </w:rPr>
      </w:pPr>
      <w:r w:rsidRPr="0055382A">
        <w:rPr>
          <w:color w:val="111111"/>
          <w:spacing w:val="-4"/>
          <w:lang w:val="da-DK"/>
        </w:rPr>
        <w:t>BAT-relaterede</w:t>
      </w:r>
      <w:r w:rsidRPr="0055382A">
        <w:rPr>
          <w:color w:val="111111"/>
          <w:lang w:val="da-DK"/>
        </w:rPr>
        <w:t xml:space="preserve"> </w:t>
      </w:r>
      <w:r w:rsidRPr="0055382A">
        <w:rPr>
          <w:color w:val="111111"/>
          <w:spacing w:val="-4"/>
          <w:lang w:val="da-DK"/>
        </w:rPr>
        <w:t>emissionsniveauer</w:t>
      </w:r>
      <w:r w:rsidRPr="0055382A">
        <w:rPr>
          <w:color w:val="111111"/>
          <w:spacing w:val="5"/>
          <w:lang w:val="da-DK"/>
        </w:rPr>
        <w:t xml:space="preserve"> </w:t>
      </w:r>
      <w:r w:rsidRPr="0055382A">
        <w:rPr>
          <w:color w:val="111111"/>
          <w:spacing w:val="-4"/>
          <w:lang w:val="da-DK"/>
        </w:rPr>
        <w:t>(BAT-AEL'er)</w:t>
      </w:r>
      <w:r w:rsidRPr="0055382A">
        <w:rPr>
          <w:color w:val="111111"/>
          <w:spacing w:val="27"/>
          <w:lang w:val="da-DK"/>
        </w:rPr>
        <w:t xml:space="preserve"> </w:t>
      </w:r>
      <w:r w:rsidRPr="0055382A">
        <w:rPr>
          <w:color w:val="111111"/>
          <w:spacing w:val="-4"/>
          <w:lang w:val="da-DK"/>
        </w:rPr>
        <w:t>for indirekte</w:t>
      </w:r>
      <w:r w:rsidRPr="0055382A">
        <w:rPr>
          <w:color w:val="111111"/>
          <w:spacing w:val="11"/>
          <w:lang w:val="da-DK"/>
        </w:rPr>
        <w:t xml:space="preserve"> </w:t>
      </w:r>
      <w:r w:rsidRPr="0055382A">
        <w:rPr>
          <w:color w:val="111111"/>
          <w:spacing w:val="-4"/>
          <w:lang w:val="da-DK"/>
        </w:rPr>
        <w:t>udledning</w:t>
      </w:r>
    </w:p>
    <w:p w14:paraId="6D19291B" w14:textId="77777777" w:rsidR="000A7367" w:rsidRPr="0055382A" w:rsidRDefault="000A7367">
      <w:pPr>
        <w:pStyle w:val="Brdtekst"/>
        <w:spacing w:before="41"/>
        <w:rPr>
          <w:b/>
          <w:sz w:val="20"/>
          <w:lang w:val="da-DK"/>
        </w:rPr>
      </w:pPr>
    </w:p>
    <w:tbl>
      <w:tblPr>
        <w:tblW w:w="0" w:type="auto"/>
        <w:tblInd w:w="63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913"/>
        <w:gridCol w:w="1434"/>
        <w:gridCol w:w="851"/>
        <w:gridCol w:w="1134"/>
        <w:gridCol w:w="2126"/>
        <w:gridCol w:w="2693"/>
      </w:tblGrid>
      <w:tr w:rsidR="000B6571" w:rsidRPr="00B41B04" w14:paraId="6D192920" w14:textId="1E5BF190" w:rsidTr="00471D77">
        <w:trPr>
          <w:trHeight w:val="644"/>
        </w:trPr>
        <w:tc>
          <w:tcPr>
            <w:tcW w:w="2347" w:type="dxa"/>
            <w:gridSpan w:val="2"/>
            <w:tcBorders>
              <w:left w:val="nil"/>
            </w:tcBorders>
          </w:tcPr>
          <w:p w14:paraId="6D19291C" w14:textId="77777777" w:rsidR="000B6571" w:rsidRDefault="000B6571">
            <w:pPr>
              <w:pStyle w:val="TableParagraph"/>
              <w:spacing w:before="44"/>
              <w:ind w:left="900"/>
              <w:rPr>
                <w:sz w:val="16"/>
              </w:rPr>
            </w:pPr>
            <w:r>
              <w:rPr>
                <w:color w:val="111111"/>
                <w:spacing w:val="-2"/>
                <w:w w:val="105"/>
                <w:sz w:val="16"/>
              </w:rPr>
              <w:t>Stof/parameter</w:t>
            </w:r>
          </w:p>
        </w:tc>
        <w:tc>
          <w:tcPr>
            <w:tcW w:w="851" w:type="dxa"/>
          </w:tcPr>
          <w:p w14:paraId="6D19291D" w14:textId="77777777" w:rsidR="000B6571" w:rsidRDefault="000B6571">
            <w:pPr>
              <w:pStyle w:val="TableParagraph"/>
              <w:spacing w:before="44"/>
              <w:ind w:left="333"/>
              <w:rPr>
                <w:sz w:val="16"/>
                <w:szCs w:val="16"/>
              </w:rPr>
            </w:pPr>
            <w:r w:rsidRPr="1B4E1884">
              <w:rPr>
                <w:color w:val="262626"/>
                <w:spacing w:val="-2"/>
                <w:sz w:val="16"/>
                <w:szCs w:val="16"/>
              </w:rPr>
              <w:t>Enhed</w:t>
            </w:r>
          </w:p>
        </w:tc>
        <w:tc>
          <w:tcPr>
            <w:tcW w:w="1134" w:type="dxa"/>
          </w:tcPr>
          <w:p w14:paraId="6D19291E" w14:textId="0028ED74" w:rsidR="000B6571" w:rsidRPr="00471D77" w:rsidRDefault="000B6571">
            <w:pPr>
              <w:pStyle w:val="TableParagraph"/>
              <w:spacing w:before="44"/>
              <w:ind w:left="34" w:right="16"/>
              <w:jc w:val="center"/>
              <w:rPr>
                <w:sz w:val="16"/>
                <w:szCs w:val="36"/>
              </w:rPr>
            </w:pPr>
            <w:r>
              <w:rPr>
                <w:color w:val="111111"/>
                <w:w w:val="90"/>
                <w:sz w:val="16"/>
              </w:rPr>
              <w:t>BAT-AEL</w:t>
            </w:r>
            <w:r>
              <w:rPr>
                <w:color w:val="111111"/>
                <w:spacing w:val="18"/>
                <w:sz w:val="16"/>
              </w:rPr>
              <w:t xml:space="preserve"> </w:t>
            </w:r>
            <w:r>
              <w:rPr>
                <w:color w:val="111111"/>
                <w:w w:val="90"/>
                <w:sz w:val="16"/>
              </w:rPr>
              <w:t>(</w:t>
            </w:r>
            <w:r w:rsidR="00471D77">
              <w:rPr>
                <w:color w:val="3B3B3B"/>
                <w:w w:val="90"/>
                <w:sz w:val="18"/>
                <w:szCs w:val="24"/>
                <w:vertAlign w:val="superscript"/>
              </w:rPr>
              <w:t>1</w:t>
            </w:r>
            <w:r>
              <w:rPr>
                <w:color w:val="3B3B3B"/>
                <w:w w:val="90"/>
                <w:sz w:val="16"/>
              </w:rPr>
              <w:t>)</w:t>
            </w:r>
            <w:r>
              <w:rPr>
                <w:color w:val="3B3B3B"/>
                <w:spacing w:val="-1"/>
                <w:sz w:val="16"/>
              </w:rPr>
              <w:t xml:space="preserve"> </w:t>
            </w:r>
            <w:r>
              <w:rPr>
                <w:color w:val="262626"/>
                <w:spacing w:val="-5"/>
                <w:w w:val="90"/>
                <w:sz w:val="16"/>
              </w:rPr>
              <w:t>(</w:t>
            </w:r>
            <w:r w:rsidRPr="00471D77">
              <w:rPr>
                <w:color w:val="4F4F4F"/>
                <w:spacing w:val="-5"/>
                <w:w w:val="90"/>
                <w:sz w:val="18"/>
                <w:szCs w:val="24"/>
                <w:vertAlign w:val="superscript"/>
              </w:rPr>
              <w:t>2</w:t>
            </w:r>
            <w:r w:rsidR="00471D77">
              <w:rPr>
                <w:color w:val="111111"/>
                <w:spacing w:val="-5"/>
                <w:w w:val="90"/>
                <w:sz w:val="16"/>
                <w:szCs w:val="36"/>
              </w:rPr>
              <w:t>)</w:t>
            </w:r>
          </w:p>
        </w:tc>
        <w:tc>
          <w:tcPr>
            <w:tcW w:w="2126" w:type="dxa"/>
            <w:tcBorders>
              <w:right w:val="double" w:sz="4" w:space="0" w:color="000000"/>
            </w:tcBorders>
          </w:tcPr>
          <w:p w14:paraId="6D19291F" w14:textId="77777777" w:rsidR="000B6571" w:rsidRPr="00342F1F" w:rsidRDefault="000B6571" w:rsidP="000B6571">
            <w:pPr>
              <w:pStyle w:val="TableParagraph"/>
              <w:spacing w:before="44"/>
              <w:jc w:val="center"/>
              <w:rPr>
                <w:sz w:val="18"/>
                <w:szCs w:val="18"/>
                <w:lang w:val="da-DK"/>
              </w:rPr>
            </w:pPr>
            <w:r w:rsidRPr="00342F1F">
              <w:rPr>
                <w:color w:val="111111"/>
                <w:spacing w:val="-4"/>
                <w:sz w:val="18"/>
                <w:szCs w:val="18"/>
                <w:lang w:val="da-DK"/>
              </w:rPr>
              <w:t>Kilde(r)</w:t>
            </w:r>
            <w:r w:rsidRPr="00342F1F">
              <w:rPr>
                <w:color w:val="111111"/>
                <w:spacing w:val="6"/>
                <w:sz w:val="18"/>
                <w:szCs w:val="18"/>
                <w:lang w:val="da-DK"/>
              </w:rPr>
              <w:t xml:space="preserve"> </w:t>
            </w:r>
            <w:r w:rsidRPr="00342F1F">
              <w:rPr>
                <w:color w:val="111111"/>
                <w:spacing w:val="-4"/>
                <w:sz w:val="18"/>
                <w:szCs w:val="18"/>
                <w:lang w:val="da-DK"/>
              </w:rPr>
              <w:t>til</w:t>
            </w:r>
            <w:r w:rsidRPr="00342F1F">
              <w:rPr>
                <w:color w:val="111111"/>
                <w:spacing w:val="-2"/>
                <w:sz w:val="18"/>
                <w:szCs w:val="18"/>
                <w:lang w:val="da-DK"/>
              </w:rPr>
              <w:t xml:space="preserve"> </w:t>
            </w:r>
            <w:r w:rsidRPr="00342F1F">
              <w:rPr>
                <w:color w:val="262626"/>
                <w:spacing w:val="-4"/>
                <w:sz w:val="18"/>
                <w:szCs w:val="18"/>
                <w:lang w:val="da-DK"/>
              </w:rPr>
              <w:t>spildevandsstrøm(me)</w:t>
            </w:r>
          </w:p>
        </w:tc>
        <w:tc>
          <w:tcPr>
            <w:tcW w:w="2693" w:type="dxa"/>
            <w:tcBorders>
              <w:top w:val="double" w:sz="4" w:space="0" w:color="000000"/>
              <w:left w:val="double" w:sz="4" w:space="0" w:color="000000"/>
              <w:bottom w:val="double" w:sz="4" w:space="0" w:color="000000"/>
              <w:right w:val="double" w:sz="4" w:space="0" w:color="000000"/>
            </w:tcBorders>
          </w:tcPr>
          <w:p w14:paraId="3F131388" w14:textId="77777777" w:rsidR="000B6571" w:rsidRPr="00613F07" w:rsidRDefault="000B6571" w:rsidP="000B6571">
            <w:pPr>
              <w:pStyle w:val="TableParagraph"/>
              <w:spacing w:before="66"/>
              <w:ind w:left="104"/>
              <w:jc w:val="center"/>
              <w:rPr>
                <w:spacing w:val="-6"/>
                <w:sz w:val="17"/>
                <w:lang w:val="da-DK"/>
              </w:rPr>
            </w:pPr>
            <w:r w:rsidRPr="00613F07">
              <w:rPr>
                <w:spacing w:val="-6"/>
                <w:sz w:val="17"/>
                <w:lang w:val="da-DK"/>
              </w:rPr>
              <w:t>Kan BAT-AEL overhold</w:t>
            </w:r>
            <w:r>
              <w:rPr>
                <w:spacing w:val="-6"/>
                <w:sz w:val="17"/>
                <w:lang w:val="da-DK"/>
              </w:rPr>
              <w:t>e</w:t>
            </w:r>
            <w:r w:rsidRPr="00613F07">
              <w:rPr>
                <w:spacing w:val="-6"/>
                <w:sz w:val="17"/>
                <w:lang w:val="da-DK"/>
              </w:rPr>
              <w:t>s og hvilken værdi kan overholdes</w:t>
            </w:r>
          </w:p>
          <w:p w14:paraId="484EEAF8" w14:textId="0DFCD8AD" w:rsidR="000B6571" w:rsidRPr="00342F1F" w:rsidRDefault="000B6571" w:rsidP="000B6571">
            <w:pPr>
              <w:pStyle w:val="TableParagraph"/>
              <w:spacing w:before="44"/>
              <w:jc w:val="center"/>
              <w:rPr>
                <w:color w:val="111111"/>
                <w:spacing w:val="-4"/>
                <w:sz w:val="18"/>
                <w:szCs w:val="18"/>
                <w:lang w:val="da-DK"/>
              </w:rPr>
            </w:pPr>
            <w:r w:rsidRPr="00613F07">
              <w:rPr>
                <w:spacing w:val="-6"/>
                <w:sz w:val="17"/>
                <w:lang w:val="da-DK"/>
              </w:rPr>
              <w:t xml:space="preserve"> </w:t>
            </w:r>
            <w:r w:rsidRPr="00342F1F">
              <w:rPr>
                <w:spacing w:val="-6"/>
                <w:sz w:val="17"/>
                <w:lang w:val="da-DK"/>
              </w:rPr>
              <w:t>(eller er parameter ikke relevant</w:t>
            </w:r>
            <w:r w:rsidR="00336266" w:rsidRPr="00342F1F">
              <w:rPr>
                <w:spacing w:val="-6"/>
                <w:sz w:val="17"/>
                <w:lang w:val="da-DK"/>
              </w:rPr>
              <w:t>)</w:t>
            </w:r>
          </w:p>
        </w:tc>
      </w:tr>
      <w:tr w:rsidR="000B6571" w:rsidRPr="00B41B04" w14:paraId="6D19292E" w14:textId="00AFEF92" w:rsidTr="000B6571">
        <w:trPr>
          <w:trHeight w:val="640"/>
        </w:trPr>
        <w:tc>
          <w:tcPr>
            <w:tcW w:w="2347" w:type="dxa"/>
            <w:gridSpan w:val="2"/>
            <w:tcBorders>
              <w:left w:val="nil"/>
            </w:tcBorders>
          </w:tcPr>
          <w:p w14:paraId="6D192921" w14:textId="77777777" w:rsidR="000B6571" w:rsidRPr="00342F1F" w:rsidRDefault="000B6571">
            <w:pPr>
              <w:pStyle w:val="TableParagraph"/>
              <w:spacing w:line="194" w:lineRule="exact"/>
              <w:ind w:left="5"/>
              <w:rPr>
                <w:sz w:val="18"/>
                <w:szCs w:val="18"/>
                <w:lang w:val="da-DK"/>
              </w:rPr>
            </w:pPr>
            <w:r w:rsidRPr="00342F1F">
              <w:rPr>
                <w:color w:val="111111"/>
                <w:w w:val="105"/>
                <w:sz w:val="18"/>
                <w:szCs w:val="18"/>
                <w:lang w:val="da-DK"/>
              </w:rPr>
              <w:t>Adsorberbare</w:t>
            </w:r>
            <w:r w:rsidRPr="00342F1F">
              <w:rPr>
                <w:color w:val="111111"/>
                <w:spacing w:val="6"/>
                <w:w w:val="105"/>
                <w:sz w:val="18"/>
                <w:szCs w:val="18"/>
                <w:lang w:val="da-DK"/>
              </w:rPr>
              <w:t xml:space="preserve"> </w:t>
            </w:r>
            <w:r w:rsidRPr="00342F1F">
              <w:rPr>
                <w:color w:val="111111"/>
                <w:w w:val="105"/>
                <w:sz w:val="18"/>
                <w:szCs w:val="18"/>
                <w:lang w:val="da-DK"/>
              </w:rPr>
              <w:t>organisk</w:t>
            </w:r>
            <w:r w:rsidRPr="00342F1F">
              <w:rPr>
                <w:color w:val="111111"/>
                <w:spacing w:val="6"/>
                <w:w w:val="105"/>
                <w:sz w:val="18"/>
                <w:szCs w:val="18"/>
                <w:lang w:val="da-DK"/>
              </w:rPr>
              <w:t xml:space="preserve"> </w:t>
            </w:r>
            <w:r w:rsidRPr="00342F1F">
              <w:rPr>
                <w:color w:val="111111"/>
                <w:w w:val="105"/>
                <w:sz w:val="18"/>
                <w:szCs w:val="18"/>
                <w:lang w:val="da-DK"/>
              </w:rPr>
              <w:t>bundne</w:t>
            </w:r>
            <w:r w:rsidRPr="00342F1F">
              <w:rPr>
                <w:color w:val="111111"/>
                <w:spacing w:val="1"/>
                <w:w w:val="105"/>
                <w:sz w:val="18"/>
                <w:szCs w:val="18"/>
                <w:lang w:val="da-DK"/>
              </w:rPr>
              <w:t xml:space="preserve"> </w:t>
            </w:r>
            <w:r w:rsidRPr="00342F1F">
              <w:rPr>
                <w:color w:val="111111"/>
                <w:spacing w:val="-2"/>
                <w:w w:val="105"/>
                <w:sz w:val="18"/>
                <w:szCs w:val="18"/>
                <w:lang w:val="da-DK"/>
              </w:rPr>
              <w:t>halo­</w:t>
            </w:r>
          </w:p>
          <w:p w14:paraId="6D192922" w14:textId="77777777" w:rsidR="000B6571" w:rsidRPr="00342F1F" w:rsidRDefault="000B6571">
            <w:pPr>
              <w:pStyle w:val="TableParagraph"/>
              <w:ind w:left="1"/>
              <w:rPr>
                <w:sz w:val="19"/>
                <w:szCs w:val="19"/>
                <w:lang w:val="da-DK"/>
              </w:rPr>
            </w:pPr>
            <w:r w:rsidRPr="00342F1F">
              <w:rPr>
                <w:color w:val="111111"/>
                <w:w w:val="95"/>
                <w:sz w:val="18"/>
                <w:szCs w:val="18"/>
                <w:lang w:val="da-DK"/>
              </w:rPr>
              <w:t>gener</w:t>
            </w:r>
            <w:r w:rsidRPr="00342F1F">
              <w:rPr>
                <w:color w:val="111111"/>
                <w:spacing w:val="7"/>
                <w:sz w:val="18"/>
                <w:szCs w:val="18"/>
                <w:lang w:val="da-DK"/>
              </w:rPr>
              <w:t xml:space="preserve"> </w:t>
            </w:r>
            <w:r w:rsidRPr="00342F1F">
              <w:rPr>
                <w:color w:val="111111"/>
                <w:w w:val="95"/>
                <w:sz w:val="18"/>
                <w:szCs w:val="18"/>
                <w:lang w:val="da-DK"/>
              </w:rPr>
              <w:t>(AOX)</w:t>
            </w:r>
            <w:r w:rsidRPr="00342F1F">
              <w:rPr>
                <w:color w:val="111111"/>
                <w:spacing w:val="16"/>
                <w:sz w:val="18"/>
                <w:szCs w:val="18"/>
                <w:lang w:val="da-DK"/>
              </w:rPr>
              <w:t xml:space="preserve"> </w:t>
            </w:r>
            <w:r w:rsidRPr="00342F1F">
              <w:rPr>
                <w:color w:val="262626"/>
                <w:spacing w:val="-5"/>
                <w:w w:val="95"/>
                <w:sz w:val="19"/>
                <w:szCs w:val="19"/>
                <w:lang w:val="da-DK"/>
              </w:rPr>
              <w:t>(</w:t>
            </w:r>
            <w:r w:rsidRPr="00342F1F">
              <w:rPr>
                <w:color w:val="262626"/>
                <w:spacing w:val="-5"/>
                <w:w w:val="95"/>
                <w:sz w:val="19"/>
                <w:szCs w:val="19"/>
                <w:vertAlign w:val="superscript"/>
                <w:lang w:val="da-DK"/>
              </w:rPr>
              <w:t>3</w:t>
            </w:r>
            <w:r w:rsidRPr="00342F1F">
              <w:rPr>
                <w:color w:val="262626"/>
                <w:spacing w:val="-5"/>
                <w:w w:val="95"/>
                <w:sz w:val="19"/>
                <w:szCs w:val="19"/>
                <w:lang w:val="da-DK"/>
              </w:rPr>
              <w:t>)</w:t>
            </w:r>
          </w:p>
        </w:tc>
        <w:tc>
          <w:tcPr>
            <w:tcW w:w="851" w:type="dxa"/>
            <w:vMerge w:val="restart"/>
          </w:tcPr>
          <w:p w14:paraId="6D192923" w14:textId="77777777" w:rsidR="000B6571" w:rsidRPr="00342F1F" w:rsidRDefault="000B6571">
            <w:pPr>
              <w:pStyle w:val="TableParagraph"/>
              <w:rPr>
                <w:b/>
                <w:sz w:val="18"/>
                <w:lang w:val="da-DK"/>
              </w:rPr>
            </w:pPr>
          </w:p>
          <w:p w14:paraId="6D192924" w14:textId="77777777" w:rsidR="000B6571" w:rsidRPr="00342F1F" w:rsidRDefault="000B6571">
            <w:pPr>
              <w:pStyle w:val="TableParagraph"/>
              <w:rPr>
                <w:b/>
                <w:sz w:val="18"/>
                <w:lang w:val="da-DK"/>
              </w:rPr>
            </w:pPr>
          </w:p>
          <w:p w14:paraId="6D192925" w14:textId="77777777" w:rsidR="000B6571" w:rsidRPr="00342F1F" w:rsidRDefault="000B6571">
            <w:pPr>
              <w:pStyle w:val="TableParagraph"/>
              <w:rPr>
                <w:b/>
                <w:sz w:val="18"/>
                <w:lang w:val="da-DK"/>
              </w:rPr>
            </w:pPr>
          </w:p>
          <w:p w14:paraId="6D192926" w14:textId="77777777" w:rsidR="000B6571" w:rsidRPr="00342F1F" w:rsidRDefault="000B6571">
            <w:pPr>
              <w:pStyle w:val="TableParagraph"/>
              <w:rPr>
                <w:b/>
                <w:sz w:val="18"/>
                <w:lang w:val="da-DK"/>
              </w:rPr>
            </w:pPr>
          </w:p>
          <w:p w14:paraId="6D192927" w14:textId="77777777" w:rsidR="000B6571" w:rsidRPr="00342F1F" w:rsidRDefault="000B6571">
            <w:pPr>
              <w:pStyle w:val="TableParagraph"/>
              <w:rPr>
                <w:b/>
                <w:sz w:val="18"/>
                <w:lang w:val="da-DK"/>
              </w:rPr>
            </w:pPr>
          </w:p>
          <w:p w14:paraId="6D192928" w14:textId="77777777" w:rsidR="000B6571" w:rsidRPr="00342F1F" w:rsidRDefault="000B6571">
            <w:pPr>
              <w:pStyle w:val="TableParagraph"/>
              <w:rPr>
                <w:b/>
                <w:sz w:val="18"/>
                <w:lang w:val="da-DK"/>
              </w:rPr>
            </w:pPr>
          </w:p>
          <w:p w14:paraId="6D192929" w14:textId="77777777" w:rsidR="000B6571" w:rsidRPr="00342F1F" w:rsidRDefault="000B6571">
            <w:pPr>
              <w:pStyle w:val="TableParagraph"/>
              <w:spacing w:before="201"/>
              <w:rPr>
                <w:b/>
                <w:sz w:val="18"/>
                <w:lang w:val="da-DK"/>
              </w:rPr>
            </w:pPr>
          </w:p>
          <w:p w14:paraId="6D19292A" w14:textId="186B82DB" w:rsidR="000B6571" w:rsidRDefault="000B6571">
            <w:pPr>
              <w:pStyle w:val="TableParagraph"/>
              <w:ind w:left="373"/>
              <w:rPr>
                <w:sz w:val="18"/>
              </w:rPr>
            </w:pPr>
            <w:r>
              <w:rPr>
                <w:color w:val="111111"/>
                <w:spacing w:val="-4"/>
                <w:sz w:val="18"/>
              </w:rPr>
              <w:t>mg/</w:t>
            </w:r>
            <w:r w:rsidR="00F13947">
              <w:rPr>
                <w:color w:val="111111"/>
                <w:spacing w:val="-4"/>
                <w:sz w:val="18"/>
              </w:rPr>
              <w:t>l</w:t>
            </w:r>
          </w:p>
        </w:tc>
        <w:tc>
          <w:tcPr>
            <w:tcW w:w="1134" w:type="dxa"/>
          </w:tcPr>
          <w:p w14:paraId="6D19292B" w14:textId="77777777" w:rsidR="000B6571" w:rsidRDefault="000B6571">
            <w:pPr>
              <w:pStyle w:val="TableParagraph"/>
              <w:spacing w:before="93"/>
              <w:ind w:left="34"/>
              <w:jc w:val="center"/>
              <w:rPr>
                <w:sz w:val="18"/>
              </w:rPr>
            </w:pPr>
            <w:r>
              <w:rPr>
                <w:color w:val="111111"/>
                <w:w w:val="140"/>
                <w:sz w:val="18"/>
              </w:rPr>
              <w:lastRenderedPageBreak/>
              <w:t>0,1-</w:t>
            </w:r>
            <w:r>
              <w:rPr>
                <w:color w:val="111111"/>
                <w:spacing w:val="-10"/>
                <w:w w:val="145"/>
                <w:sz w:val="18"/>
              </w:rPr>
              <w:t>1</w:t>
            </w:r>
          </w:p>
        </w:tc>
        <w:tc>
          <w:tcPr>
            <w:tcW w:w="2126" w:type="dxa"/>
            <w:tcBorders>
              <w:right w:val="double" w:sz="4" w:space="0" w:color="000000"/>
            </w:tcBorders>
          </w:tcPr>
          <w:p w14:paraId="6D19292C" w14:textId="77777777" w:rsidR="000B6571" w:rsidRPr="00F20216" w:rsidRDefault="000B6571" w:rsidP="000B6571">
            <w:pPr>
              <w:pStyle w:val="TableParagraph"/>
              <w:spacing w:line="194" w:lineRule="exact"/>
              <w:ind w:left="5"/>
              <w:jc w:val="center"/>
              <w:rPr>
                <w:color w:val="111111"/>
                <w:w w:val="105"/>
                <w:sz w:val="18"/>
                <w:szCs w:val="18"/>
                <w:lang w:val="da-DK"/>
              </w:rPr>
            </w:pPr>
            <w:r w:rsidRPr="00F20216">
              <w:rPr>
                <w:color w:val="111111"/>
                <w:w w:val="105"/>
                <w:sz w:val="18"/>
                <w:szCs w:val="18"/>
                <w:lang w:val="da-DK"/>
              </w:rPr>
              <w:t>Vådskrubning af afgangsgasser fra</w:t>
            </w:r>
          </w:p>
          <w:p w14:paraId="6D19292D" w14:textId="77777777" w:rsidR="000B6571" w:rsidRPr="00F20216" w:rsidRDefault="000B6571" w:rsidP="000B6571">
            <w:pPr>
              <w:pStyle w:val="TableParagraph"/>
              <w:spacing w:before="9" w:line="194" w:lineRule="exact"/>
              <w:ind w:left="5" w:right="11"/>
              <w:jc w:val="center"/>
              <w:rPr>
                <w:color w:val="111111"/>
                <w:w w:val="105"/>
                <w:sz w:val="18"/>
                <w:szCs w:val="18"/>
                <w:lang w:val="da-DK"/>
              </w:rPr>
            </w:pPr>
            <w:r w:rsidRPr="00F20216">
              <w:rPr>
                <w:color w:val="111111"/>
                <w:w w:val="105"/>
                <w:sz w:val="18"/>
                <w:szCs w:val="18"/>
                <w:lang w:val="da-DK"/>
              </w:rPr>
              <w:t>cupolovn</w:t>
            </w:r>
          </w:p>
        </w:tc>
        <w:tc>
          <w:tcPr>
            <w:tcW w:w="2693" w:type="dxa"/>
            <w:tcBorders>
              <w:top w:val="double" w:sz="4" w:space="0" w:color="000000"/>
              <w:left w:val="double" w:sz="4" w:space="0" w:color="000000"/>
              <w:bottom w:val="double" w:sz="4" w:space="0" w:color="000000"/>
              <w:right w:val="double" w:sz="4" w:space="0" w:color="000000"/>
            </w:tcBorders>
          </w:tcPr>
          <w:p w14:paraId="788652D5" w14:textId="77777777" w:rsidR="000B6571" w:rsidRPr="00F20216" w:rsidRDefault="000B6571" w:rsidP="000B6571">
            <w:pPr>
              <w:pStyle w:val="TableParagraph"/>
              <w:spacing w:line="194" w:lineRule="exact"/>
              <w:ind w:left="5"/>
              <w:jc w:val="center"/>
              <w:rPr>
                <w:color w:val="111111"/>
                <w:w w:val="105"/>
                <w:sz w:val="18"/>
                <w:szCs w:val="18"/>
                <w:lang w:val="da-DK"/>
              </w:rPr>
            </w:pPr>
          </w:p>
        </w:tc>
      </w:tr>
      <w:tr w:rsidR="000B6571" w:rsidRPr="00B41B04" w14:paraId="6D192936" w14:textId="26EC954D" w:rsidTr="000B6571">
        <w:trPr>
          <w:trHeight w:val="424"/>
        </w:trPr>
        <w:tc>
          <w:tcPr>
            <w:tcW w:w="2347" w:type="dxa"/>
            <w:gridSpan w:val="2"/>
            <w:tcBorders>
              <w:left w:val="nil"/>
            </w:tcBorders>
          </w:tcPr>
          <w:p w14:paraId="6D19292F" w14:textId="77777777" w:rsidR="000B6571" w:rsidRDefault="000B6571">
            <w:pPr>
              <w:pStyle w:val="TableParagraph"/>
              <w:spacing w:line="195" w:lineRule="exact"/>
              <w:ind w:left="8"/>
              <w:rPr>
                <w:sz w:val="19"/>
                <w:szCs w:val="19"/>
              </w:rPr>
            </w:pPr>
            <w:r w:rsidRPr="1B4E1884">
              <w:rPr>
                <w:color w:val="111111"/>
                <w:sz w:val="18"/>
                <w:szCs w:val="18"/>
              </w:rPr>
              <w:lastRenderedPageBreak/>
              <w:t>Kulbrinteolieindeks</w:t>
            </w:r>
            <w:r w:rsidRPr="1B4E1884">
              <w:rPr>
                <w:color w:val="111111"/>
                <w:spacing w:val="-5"/>
                <w:sz w:val="18"/>
                <w:szCs w:val="18"/>
              </w:rPr>
              <w:t xml:space="preserve"> </w:t>
            </w:r>
            <w:r w:rsidRPr="1B4E1884">
              <w:rPr>
                <w:color w:val="111111"/>
                <w:sz w:val="18"/>
                <w:szCs w:val="18"/>
              </w:rPr>
              <w:t>(HOI)</w:t>
            </w:r>
            <w:r w:rsidRPr="1B4E1884">
              <w:rPr>
                <w:color w:val="111111"/>
                <w:spacing w:val="4"/>
                <w:sz w:val="18"/>
                <w:szCs w:val="18"/>
              </w:rPr>
              <w:t xml:space="preserve"> </w:t>
            </w:r>
            <w:r w:rsidRPr="1B4E1884">
              <w:rPr>
                <w:color w:val="262626"/>
                <w:spacing w:val="-5"/>
                <w:sz w:val="19"/>
                <w:szCs w:val="19"/>
              </w:rPr>
              <w:t>(</w:t>
            </w:r>
            <w:r w:rsidRPr="00F13947">
              <w:rPr>
                <w:color w:val="262626"/>
                <w:spacing w:val="-5"/>
                <w:sz w:val="19"/>
                <w:szCs w:val="19"/>
                <w:vertAlign w:val="superscript"/>
              </w:rPr>
              <w:t>3</w:t>
            </w:r>
            <w:r w:rsidRPr="1B4E1884">
              <w:rPr>
                <w:color w:val="262626"/>
                <w:spacing w:val="-5"/>
                <w:sz w:val="19"/>
                <w:szCs w:val="19"/>
              </w:rPr>
              <w:t>)</w:t>
            </w:r>
          </w:p>
        </w:tc>
        <w:tc>
          <w:tcPr>
            <w:tcW w:w="851" w:type="dxa"/>
            <w:vMerge/>
          </w:tcPr>
          <w:p w14:paraId="6D192930" w14:textId="77777777" w:rsidR="000B6571" w:rsidRDefault="000B6571">
            <w:pPr>
              <w:rPr>
                <w:sz w:val="2"/>
                <w:szCs w:val="2"/>
              </w:rPr>
            </w:pPr>
          </w:p>
        </w:tc>
        <w:tc>
          <w:tcPr>
            <w:tcW w:w="1134" w:type="dxa"/>
          </w:tcPr>
          <w:p w14:paraId="6D192931" w14:textId="77777777" w:rsidR="000B6571" w:rsidRDefault="000B6571">
            <w:pPr>
              <w:pStyle w:val="TableParagraph"/>
              <w:spacing w:line="188" w:lineRule="exact"/>
              <w:ind w:left="34" w:right="11"/>
              <w:jc w:val="center"/>
              <w:rPr>
                <w:sz w:val="18"/>
              </w:rPr>
            </w:pPr>
            <w:r>
              <w:rPr>
                <w:color w:val="111111"/>
                <w:w w:val="105"/>
                <w:sz w:val="18"/>
              </w:rPr>
              <w:t>0,1</w:t>
            </w:r>
            <w:r>
              <w:rPr>
                <w:color w:val="111111"/>
                <w:spacing w:val="-6"/>
                <w:w w:val="105"/>
                <w:sz w:val="18"/>
              </w:rPr>
              <w:t xml:space="preserve"> </w:t>
            </w:r>
            <w:r>
              <w:rPr>
                <w:color w:val="111111"/>
                <w:w w:val="105"/>
                <w:sz w:val="18"/>
              </w:rPr>
              <w:t>-</w:t>
            </w:r>
            <w:r>
              <w:rPr>
                <w:color w:val="111111"/>
                <w:spacing w:val="51"/>
                <w:w w:val="105"/>
                <w:sz w:val="18"/>
              </w:rPr>
              <w:t xml:space="preserve"> </w:t>
            </w:r>
            <w:r>
              <w:rPr>
                <w:color w:val="111111"/>
                <w:spacing w:val="-10"/>
                <w:w w:val="105"/>
                <w:sz w:val="18"/>
              </w:rPr>
              <w:t>5</w:t>
            </w:r>
          </w:p>
        </w:tc>
        <w:tc>
          <w:tcPr>
            <w:tcW w:w="2126" w:type="dxa"/>
            <w:vMerge w:val="restart"/>
            <w:tcBorders>
              <w:right w:val="double" w:sz="4" w:space="0" w:color="000000"/>
            </w:tcBorders>
          </w:tcPr>
          <w:p w14:paraId="6D192932" w14:textId="77777777" w:rsidR="000B6571" w:rsidRPr="00F20216" w:rsidRDefault="000B6571" w:rsidP="000B6571">
            <w:pPr>
              <w:pStyle w:val="TableParagraph"/>
              <w:spacing w:line="194" w:lineRule="exact"/>
              <w:ind w:left="5"/>
              <w:rPr>
                <w:color w:val="111111"/>
                <w:w w:val="105"/>
                <w:sz w:val="18"/>
                <w:szCs w:val="18"/>
                <w:lang w:val="da-DK"/>
              </w:rPr>
            </w:pPr>
          </w:p>
          <w:p w14:paraId="6D192933" w14:textId="77777777" w:rsidR="000B6571" w:rsidRPr="00F20216" w:rsidRDefault="000B6571" w:rsidP="000B6571">
            <w:pPr>
              <w:pStyle w:val="TableParagraph"/>
              <w:spacing w:line="194" w:lineRule="exact"/>
              <w:ind w:left="5"/>
              <w:rPr>
                <w:color w:val="111111"/>
                <w:w w:val="105"/>
                <w:sz w:val="18"/>
                <w:szCs w:val="18"/>
                <w:lang w:val="da-DK"/>
              </w:rPr>
            </w:pPr>
          </w:p>
          <w:p w14:paraId="6D192934" w14:textId="77777777" w:rsidR="000B6571" w:rsidRPr="00F20216" w:rsidRDefault="000B6571" w:rsidP="000B6571">
            <w:pPr>
              <w:pStyle w:val="TableParagraph"/>
              <w:spacing w:before="153" w:line="194" w:lineRule="exact"/>
              <w:ind w:left="5"/>
              <w:rPr>
                <w:color w:val="111111"/>
                <w:w w:val="105"/>
                <w:sz w:val="18"/>
                <w:szCs w:val="18"/>
                <w:lang w:val="da-DK"/>
              </w:rPr>
            </w:pPr>
          </w:p>
          <w:p w14:paraId="6D192935" w14:textId="77777777" w:rsidR="000B6571" w:rsidRPr="00F20216" w:rsidRDefault="000B6571" w:rsidP="000B6571">
            <w:pPr>
              <w:pStyle w:val="TableParagraph"/>
              <w:spacing w:line="194" w:lineRule="exact"/>
              <w:ind w:left="5" w:right="21" w:hanging="25"/>
              <w:jc w:val="center"/>
              <w:rPr>
                <w:color w:val="111111"/>
                <w:w w:val="105"/>
                <w:sz w:val="18"/>
                <w:szCs w:val="18"/>
                <w:lang w:val="da-DK"/>
              </w:rPr>
            </w:pPr>
            <w:r w:rsidRPr="00F20216">
              <w:rPr>
                <w:color w:val="111111"/>
                <w:w w:val="105"/>
                <w:sz w:val="18"/>
                <w:szCs w:val="18"/>
                <w:lang w:val="da-DK"/>
              </w:rPr>
              <w:t>Trykstøbning, rensning af afgangsgas (f.eks. vådskrubning), efterbehandling, varmebehandling, forurenet overfladeafstrømningsvand, direkte køling, filtrering af vådt sand og granulering af cupolovnsslagge.</w:t>
            </w:r>
          </w:p>
        </w:tc>
        <w:tc>
          <w:tcPr>
            <w:tcW w:w="2693" w:type="dxa"/>
            <w:tcBorders>
              <w:top w:val="double" w:sz="4" w:space="0" w:color="000000"/>
              <w:left w:val="double" w:sz="4" w:space="0" w:color="000000"/>
              <w:bottom w:val="double" w:sz="4" w:space="0" w:color="000000"/>
              <w:right w:val="double" w:sz="4" w:space="0" w:color="000000"/>
            </w:tcBorders>
          </w:tcPr>
          <w:p w14:paraId="5D286EC8" w14:textId="77777777" w:rsidR="000B6571" w:rsidRPr="00F20216" w:rsidRDefault="000B6571" w:rsidP="000B6571">
            <w:pPr>
              <w:pStyle w:val="TableParagraph"/>
              <w:spacing w:line="194" w:lineRule="exact"/>
              <w:ind w:left="5"/>
              <w:rPr>
                <w:color w:val="111111"/>
                <w:w w:val="105"/>
                <w:sz w:val="18"/>
                <w:szCs w:val="18"/>
                <w:lang w:val="da-DK"/>
              </w:rPr>
            </w:pPr>
          </w:p>
        </w:tc>
      </w:tr>
      <w:tr w:rsidR="000B6571" w14:paraId="6D192940" w14:textId="3D863820" w:rsidTr="000B6571">
        <w:trPr>
          <w:trHeight w:val="424"/>
        </w:trPr>
        <w:tc>
          <w:tcPr>
            <w:tcW w:w="913" w:type="dxa"/>
            <w:vMerge w:val="restart"/>
            <w:tcBorders>
              <w:left w:val="nil"/>
            </w:tcBorders>
          </w:tcPr>
          <w:p w14:paraId="6D192937" w14:textId="77777777" w:rsidR="000B6571" w:rsidRPr="0055382A" w:rsidRDefault="000B6571">
            <w:pPr>
              <w:pStyle w:val="TableParagraph"/>
              <w:rPr>
                <w:b/>
                <w:sz w:val="18"/>
                <w:lang w:val="da-DK"/>
              </w:rPr>
            </w:pPr>
          </w:p>
          <w:p w14:paraId="6D192938" w14:textId="77777777" w:rsidR="000B6571" w:rsidRPr="0055382A" w:rsidRDefault="000B6571">
            <w:pPr>
              <w:pStyle w:val="TableParagraph"/>
              <w:rPr>
                <w:b/>
                <w:sz w:val="18"/>
                <w:lang w:val="da-DK"/>
              </w:rPr>
            </w:pPr>
          </w:p>
          <w:p w14:paraId="6D192939" w14:textId="77777777" w:rsidR="000B6571" w:rsidRPr="0055382A" w:rsidRDefault="000B6571">
            <w:pPr>
              <w:pStyle w:val="TableParagraph"/>
              <w:rPr>
                <w:b/>
                <w:sz w:val="18"/>
                <w:lang w:val="da-DK"/>
              </w:rPr>
            </w:pPr>
          </w:p>
          <w:p w14:paraId="6D19293A" w14:textId="77777777" w:rsidR="000B6571" w:rsidRPr="0055382A" w:rsidRDefault="000B6571">
            <w:pPr>
              <w:pStyle w:val="TableParagraph"/>
              <w:spacing w:before="40"/>
              <w:rPr>
                <w:b/>
                <w:sz w:val="18"/>
                <w:lang w:val="da-DK"/>
              </w:rPr>
            </w:pPr>
          </w:p>
          <w:p w14:paraId="6D19293B" w14:textId="77777777" w:rsidR="000B6571" w:rsidRDefault="000B6571">
            <w:pPr>
              <w:pStyle w:val="TableParagraph"/>
              <w:ind w:left="4"/>
              <w:rPr>
                <w:sz w:val="18"/>
                <w:szCs w:val="18"/>
              </w:rPr>
            </w:pPr>
            <w:r w:rsidRPr="1B4E1884">
              <w:rPr>
                <w:color w:val="111111"/>
                <w:spacing w:val="-2"/>
                <w:sz w:val="18"/>
                <w:szCs w:val="18"/>
              </w:rPr>
              <w:t>Metaller</w:t>
            </w:r>
          </w:p>
        </w:tc>
        <w:tc>
          <w:tcPr>
            <w:tcW w:w="1434" w:type="dxa"/>
          </w:tcPr>
          <w:p w14:paraId="6D19293C" w14:textId="77777777" w:rsidR="000B6571" w:rsidRDefault="000B6571">
            <w:pPr>
              <w:pStyle w:val="TableParagraph"/>
              <w:spacing w:line="198" w:lineRule="exact"/>
              <w:ind w:left="111"/>
              <w:rPr>
                <w:sz w:val="19"/>
              </w:rPr>
            </w:pPr>
            <w:r>
              <w:rPr>
                <w:color w:val="111111"/>
                <w:w w:val="95"/>
                <w:sz w:val="18"/>
              </w:rPr>
              <w:t>Kobber</w:t>
            </w:r>
            <w:r>
              <w:rPr>
                <w:color w:val="111111"/>
                <w:spacing w:val="15"/>
                <w:sz w:val="18"/>
              </w:rPr>
              <w:t xml:space="preserve"> </w:t>
            </w:r>
            <w:r>
              <w:rPr>
                <w:color w:val="111111"/>
                <w:w w:val="95"/>
                <w:sz w:val="18"/>
              </w:rPr>
              <w:t>(Cu)</w:t>
            </w:r>
            <w:r>
              <w:rPr>
                <w:color w:val="111111"/>
                <w:spacing w:val="18"/>
                <w:sz w:val="18"/>
              </w:rPr>
              <w:t xml:space="preserve"> </w:t>
            </w:r>
            <w:r>
              <w:rPr>
                <w:color w:val="262626"/>
                <w:spacing w:val="-5"/>
                <w:w w:val="95"/>
                <w:sz w:val="19"/>
              </w:rPr>
              <w:t>(</w:t>
            </w:r>
            <w:r w:rsidRPr="00F13947">
              <w:rPr>
                <w:color w:val="262626"/>
                <w:spacing w:val="-5"/>
                <w:w w:val="95"/>
                <w:sz w:val="19"/>
                <w:vertAlign w:val="superscript"/>
              </w:rPr>
              <w:t>3</w:t>
            </w:r>
            <w:r>
              <w:rPr>
                <w:color w:val="262626"/>
                <w:spacing w:val="-5"/>
                <w:w w:val="95"/>
                <w:sz w:val="19"/>
              </w:rPr>
              <w:t>)</w:t>
            </w:r>
          </w:p>
        </w:tc>
        <w:tc>
          <w:tcPr>
            <w:tcW w:w="851" w:type="dxa"/>
            <w:vMerge/>
          </w:tcPr>
          <w:p w14:paraId="6D19293D" w14:textId="77777777" w:rsidR="000B6571" w:rsidRDefault="000B6571">
            <w:pPr>
              <w:rPr>
                <w:sz w:val="2"/>
                <w:szCs w:val="2"/>
              </w:rPr>
            </w:pPr>
          </w:p>
        </w:tc>
        <w:tc>
          <w:tcPr>
            <w:tcW w:w="1134" w:type="dxa"/>
          </w:tcPr>
          <w:p w14:paraId="6D19293E" w14:textId="77777777" w:rsidR="000B6571" w:rsidRDefault="000B6571">
            <w:pPr>
              <w:pStyle w:val="TableParagraph"/>
              <w:spacing w:line="191" w:lineRule="exact"/>
              <w:ind w:left="34" w:right="7"/>
              <w:jc w:val="center"/>
              <w:rPr>
                <w:sz w:val="18"/>
              </w:rPr>
            </w:pPr>
            <w:r>
              <w:rPr>
                <w:color w:val="111111"/>
                <w:w w:val="110"/>
                <w:sz w:val="18"/>
              </w:rPr>
              <w:t>0</w:t>
            </w:r>
            <w:r>
              <w:rPr>
                <w:color w:val="4F4F4F"/>
                <w:w w:val="110"/>
                <w:sz w:val="18"/>
              </w:rPr>
              <w:t>,</w:t>
            </w:r>
            <w:r>
              <w:rPr>
                <w:color w:val="111111"/>
                <w:w w:val="110"/>
                <w:sz w:val="18"/>
              </w:rPr>
              <w:t>1</w:t>
            </w:r>
            <w:r>
              <w:rPr>
                <w:color w:val="111111"/>
                <w:spacing w:val="-16"/>
                <w:w w:val="110"/>
                <w:sz w:val="18"/>
              </w:rPr>
              <w:t xml:space="preserve"> </w:t>
            </w:r>
            <w:r>
              <w:rPr>
                <w:color w:val="111111"/>
                <w:w w:val="110"/>
                <w:sz w:val="18"/>
              </w:rPr>
              <w:t>-</w:t>
            </w:r>
            <w:r>
              <w:rPr>
                <w:color w:val="111111"/>
                <w:spacing w:val="30"/>
                <w:w w:val="110"/>
                <w:sz w:val="18"/>
              </w:rPr>
              <w:t xml:space="preserve"> </w:t>
            </w:r>
            <w:r>
              <w:rPr>
                <w:color w:val="111111"/>
                <w:spacing w:val="-5"/>
                <w:w w:val="110"/>
                <w:sz w:val="18"/>
              </w:rPr>
              <w:t>0,4</w:t>
            </w:r>
          </w:p>
        </w:tc>
        <w:tc>
          <w:tcPr>
            <w:tcW w:w="2126" w:type="dxa"/>
            <w:vMerge/>
            <w:tcBorders>
              <w:right w:val="double" w:sz="4" w:space="0" w:color="000000"/>
            </w:tcBorders>
          </w:tcPr>
          <w:p w14:paraId="6D19293F" w14:textId="77777777" w:rsidR="000B6571" w:rsidRDefault="000B6571">
            <w:pPr>
              <w:rPr>
                <w:sz w:val="2"/>
                <w:szCs w:val="2"/>
              </w:rPr>
            </w:pPr>
          </w:p>
        </w:tc>
        <w:tc>
          <w:tcPr>
            <w:tcW w:w="2693" w:type="dxa"/>
            <w:tcBorders>
              <w:top w:val="double" w:sz="4" w:space="0" w:color="000000"/>
              <w:left w:val="double" w:sz="4" w:space="0" w:color="000000"/>
              <w:bottom w:val="double" w:sz="4" w:space="0" w:color="000000"/>
              <w:right w:val="double" w:sz="4" w:space="0" w:color="000000"/>
            </w:tcBorders>
          </w:tcPr>
          <w:p w14:paraId="6123F5E5" w14:textId="77777777" w:rsidR="000B6571" w:rsidRDefault="000B6571">
            <w:pPr>
              <w:rPr>
                <w:sz w:val="2"/>
                <w:szCs w:val="2"/>
              </w:rPr>
            </w:pPr>
          </w:p>
        </w:tc>
      </w:tr>
      <w:tr w:rsidR="000B6571" w14:paraId="6D192946" w14:textId="09DF8273" w:rsidTr="000B6571">
        <w:trPr>
          <w:trHeight w:val="426"/>
        </w:trPr>
        <w:tc>
          <w:tcPr>
            <w:tcW w:w="913" w:type="dxa"/>
            <w:vMerge/>
          </w:tcPr>
          <w:p w14:paraId="6D192941" w14:textId="77777777" w:rsidR="000B6571" w:rsidRDefault="000B6571">
            <w:pPr>
              <w:rPr>
                <w:sz w:val="2"/>
                <w:szCs w:val="2"/>
              </w:rPr>
            </w:pPr>
          </w:p>
        </w:tc>
        <w:tc>
          <w:tcPr>
            <w:tcW w:w="1434" w:type="dxa"/>
          </w:tcPr>
          <w:p w14:paraId="6D192942" w14:textId="77777777" w:rsidR="000B6571" w:rsidRDefault="000B6571">
            <w:pPr>
              <w:pStyle w:val="TableParagraph"/>
              <w:spacing w:line="196" w:lineRule="exact"/>
              <w:ind w:left="113"/>
              <w:rPr>
                <w:sz w:val="19"/>
              </w:rPr>
            </w:pPr>
            <w:r>
              <w:rPr>
                <w:color w:val="111111"/>
                <w:w w:val="95"/>
                <w:sz w:val="18"/>
              </w:rPr>
              <w:t>Chrom</w:t>
            </w:r>
            <w:r>
              <w:rPr>
                <w:color w:val="111111"/>
                <w:spacing w:val="26"/>
                <w:sz w:val="18"/>
              </w:rPr>
              <w:t xml:space="preserve"> </w:t>
            </w:r>
            <w:r>
              <w:rPr>
                <w:color w:val="111111"/>
                <w:w w:val="95"/>
                <w:sz w:val="18"/>
              </w:rPr>
              <w:t>(Cr)</w:t>
            </w:r>
            <w:r>
              <w:rPr>
                <w:color w:val="111111"/>
                <w:spacing w:val="21"/>
                <w:sz w:val="18"/>
              </w:rPr>
              <w:t xml:space="preserve"> </w:t>
            </w:r>
            <w:r>
              <w:rPr>
                <w:color w:val="111111"/>
                <w:spacing w:val="-5"/>
                <w:w w:val="95"/>
                <w:sz w:val="19"/>
              </w:rPr>
              <w:t>(</w:t>
            </w:r>
            <w:r w:rsidRPr="00F13947">
              <w:rPr>
                <w:color w:val="111111"/>
                <w:spacing w:val="-5"/>
                <w:w w:val="95"/>
                <w:sz w:val="19"/>
                <w:vertAlign w:val="superscript"/>
              </w:rPr>
              <w:t>3</w:t>
            </w:r>
            <w:r>
              <w:rPr>
                <w:color w:val="111111"/>
                <w:spacing w:val="-5"/>
                <w:w w:val="95"/>
                <w:sz w:val="19"/>
              </w:rPr>
              <w:t>)</w:t>
            </w:r>
          </w:p>
        </w:tc>
        <w:tc>
          <w:tcPr>
            <w:tcW w:w="851" w:type="dxa"/>
            <w:vMerge/>
          </w:tcPr>
          <w:p w14:paraId="6D192943" w14:textId="77777777" w:rsidR="000B6571" w:rsidRDefault="000B6571">
            <w:pPr>
              <w:rPr>
                <w:sz w:val="2"/>
                <w:szCs w:val="2"/>
              </w:rPr>
            </w:pPr>
          </w:p>
        </w:tc>
        <w:tc>
          <w:tcPr>
            <w:tcW w:w="1134" w:type="dxa"/>
          </w:tcPr>
          <w:p w14:paraId="6D192944" w14:textId="77777777" w:rsidR="000B6571" w:rsidRDefault="000B6571">
            <w:pPr>
              <w:pStyle w:val="TableParagraph"/>
              <w:spacing w:line="194" w:lineRule="exact"/>
              <w:ind w:left="34" w:right="12"/>
              <w:jc w:val="center"/>
              <w:rPr>
                <w:sz w:val="18"/>
              </w:rPr>
            </w:pPr>
            <w:r>
              <w:rPr>
                <w:color w:val="111111"/>
                <w:w w:val="110"/>
                <w:sz w:val="18"/>
              </w:rPr>
              <w:t>0,1</w:t>
            </w:r>
            <w:r>
              <w:rPr>
                <w:color w:val="111111"/>
                <w:spacing w:val="-13"/>
                <w:w w:val="110"/>
                <w:sz w:val="18"/>
              </w:rPr>
              <w:t xml:space="preserve"> </w:t>
            </w:r>
            <w:r>
              <w:rPr>
                <w:color w:val="111111"/>
                <w:w w:val="110"/>
                <w:sz w:val="18"/>
              </w:rPr>
              <w:t>-</w:t>
            </w:r>
            <w:r>
              <w:rPr>
                <w:color w:val="111111"/>
                <w:spacing w:val="27"/>
                <w:w w:val="110"/>
                <w:sz w:val="18"/>
              </w:rPr>
              <w:t xml:space="preserve"> </w:t>
            </w:r>
            <w:r>
              <w:rPr>
                <w:color w:val="111111"/>
                <w:spacing w:val="-5"/>
                <w:w w:val="110"/>
                <w:sz w:val="18"/>
              </w:rPr>
              <w:t>0,2</w:t>
            </w:r>
          </w:p>
        </w:tc>
        <w:tc>
          <w:tcPr>
            <w:tcW w:w="2126" w:type="dxa"/>
            <w:vMerge/>
            <w:tcBorders>
              <w:right w:val="double" w:sz="4" w:space="0" w:color="000000"/>
            </w:tcBorders>
          </w:tcPr>
          <w:p w14:paraId="6D192945" w14:textId="77777777" w:rsidR="000B6571" w:rsidRDefault="000B6571">
            <w:pPr>
              <w:rPr>
                <w:sz w:val="2"/>
                <w:szCs w:val="2"/>
              </w:rPr>
            </w:pPr>
          </w:p>
        </w:tc>
        <w:tc>
          <w:tcPr>
            <w:tcW w:w="2693" w:type="dxa"/>
            <w:tcBorders>
              <w:top w:val="double" w:sz="4" w:space="0" w:color="000000"/>
              <w:left w:val="double" w:sz="4" w:space="0" w:color="000000"/>
              <w:bottom w:val="double" w:sz="4" w:space="0" w:color="000000"/>
              <w:right w:val="double" w:sz="4" w:space="0" w:color="000000"/>
            </w:tcBorders>
          </w:tcPr>
          <w:p w14:paraId="5E9C2594" w14:textId="77777777" w:rsidR="000B6571" w:rsidRDefault="000B6571">
            <w:pPr>
              <w:rPr>
                <w:sz w:val="2"/>
                <w:szCs w:val="2"/>
              </w:rPr>
            </w:pPr>
          </w:p>
        </w:tc>
      </w:tr>
      <w:tr w:rsidR="000B6571" w14:paraId="6D19294C" w14:textId="1A6C77F0" w:rsidTr="000B6571">
        <w:trPr>
          <w:trHeight w:val="424"/>
        </w:trPr>
        <w:tc>
          <w:tcPr>
            <w:tcW w:w="913" w:type="dxa"/>
            <w:vMerge/>
          </w:tcPr>
          <w:p w14:paraId="6D192947" w14:textId="77777777" w:rsidR="000B6571" w:rsidRDefault="000B6571">
            <w:pPr>
              <w:rPr>
                <w:sz w:val="2"/>
                <w:szCs w:val="2"/>
              </w:rPr>
            </w:pPr>
          </w:p>
        </w:tc>
        <w:tc>
          <w:tcPr>
            <w:tcW w:w="1434" w:type="dxa"/>
          </w:tcPr>
          <w:p w14:paraId="6D192948" w14:textId="77777777" w:rsidR="000B6571" w:rsidRDefault="000B6571">
            <w:pPr>
              <w:pStyle w:val="TableParagraph"/>
              <w:spacing w:line="197" w:lineRule="exact"/>
              <w:ind w:left="111"/>
              <w:rPr>
                <w:sz w:val="19"/>
              </w:rPr>
            </w:pPr>
            <w:r>
              <w:rPr>
                <w:color w:val="111111"/>
                <w:w w:val="95"/>
                <w:sz w:val="18"/>
              </w:rPr>
              <w:t>Bly</w:t>
            </w:r>
            <w:r>
              <w:rPr>
                <w:color w:val="111111"/>
                <w:spacing w:val="-9"/>
                <w:w w:val="95"/>
                <w:sz w:val="18"/>
              </w:rPr>
              <w:t xml:space="preserve"> </w:t>
            </w:r>
            <w:r>
              <w:rPr>
                <w:color w:val="111111"/>
                <w:w w:val="95"/>
                <w:sz w:val="18"/>
              </w:rPr>
              <w:t>(Pb)</w:t>
            </w:r>
            <w:r>
              <w:rPr>
                <w:color w:val="111111"/>
                <w:spacing w:val="-3"/>
                <w:sz w:val="18"/>
              </w:rPr>
              <w:t xml:space="preserve"> </w:t>
            </w:r>
            <w:r>
              <w:rPr>
                <w:color w:val="262626"/>
                <w:spacing w:val="-5"/>
                <w:w w:val="95"/>
                <w:sz w:val="19"/>
              </w:rPr>
              <w:t>(</w:t>
            </w:r>
            <w:r w:rsidRPr="00F13947">
              <w:rPr>
                <w:color w:val="262626"/>
                <w:spacing w:val="-5"/>
                <w:w w:val="95"/>
                <w:sz w:val="19"/>
                <w:vertAlign w:val="superscript"/>
              </w:rPr>
              <w:t>3</w:t>
            </w:r>
            <w:r>
              <w:rPr>
                <w:color w:val="262626"/>
                <w:spacing w:val="-5"/>
                <w:w w:val="95"/>
                <w:sz w:val="19"/>
              </w:rPr>
              <w:t>)</w:t>
            </w:r>
          </w:p>
        </w:tc>
        <w:tc>
          <w:tcPr>
            <w:tcW w:w="851" w:type="dxa"/>
            <w:vMerge/>
          </w:tcPr>
          <w:p w14:paraId="6D192949" w14:textId="77777777" w:rsidR="000B6571" w:rsidRDefault="000B6571">
            <w:pPr>
              <w:rPr>
                <w:sz w:val="2"/>
                <w:szCs w:val="2"/>
              </w:rPr>
            </w:pPr>
          </w:p>
        </w:tc>
        <w:tc>
          <w:tcPr>
            <w:tcW w:w="1134" w:type="dxa"/>
          </w:tcPr>
          <w:p w14:paraId="6D19294A" w14:textId="77777777" w:rsidR="000B6571" w:rsidRDefault="000B6571">
            <w:pPr>
              <w:pStyle w:val="TableParagraph"/>
              <w:spacing w:line="194" w:lineRule="exact"/>
              <w:ind w:left="34" w:right="10"/>
              <w:jc w:val="center"/>
              <w:rPr>
                <w:sz w:val="18"/>
              </w:rPr>
            </w:pPr>
            <w:r>
              <w:rPr>
                <w:color w:val="111111"/>
                <w:w w:val="110"/>
                <w:sz w:val="18"/>
              </w:rPr>
              <w:t>0,1</w:t>
            </w:r>
            <w:r>
              <w:rPr>
                <w:color w:val="111111"/>
                <w:spacing w:val="-13"/>
                <w:w w:val="110"/>
                <w:sz w:val="18"/>
              </w:rPr>
              <w:t xml:space="preserve"> </w:t>
            </w:r>
            <w:r>
              <w:rPr>
                <w:color w:val="111111"/>
                <w:w w:val="110"/>
                <w:sz w:val="18"/>
              </w:rPr>
              <w:t>-</w:t>
            </w:r>
            <w:r>
              <w:rPr>
                <w:color w:val="111111"/>
                <w:spacing w:val="27"/>
                <w:w w:val="110"/>
                <w:sz w:val="18"/>
              </w:rPr>
              <w:t xml:space="preserve"> </w:t>
            </w:r>
            <w:r>
              <w:rPr>
                <w:color w:val="111111"/>
                <w:spacing w:val="-5"/>
                <w:w w:val="110"/>
                <w:sz w:val="18"/>
              </w:rPr>
              <w:t>0,3</w:t>
            </w:r>
          </w:p>
        </w:tc>
        <w:tc>
          <w:tcPr>
            <w:tcW w:w="2126" w:type="dxa"/>
            <w:vMerge/>
            <w:tcBorders>
              <w:right w:val="double" w:sz="4" w:space="0" w:color="000000"/>
            </w:tcBorders>
          </w:tcPr>
          <w:p w14:paraId="6D19294B" w14:textId="77777777" w:rsidR="000B6571" w:rsidRDefault="000B6571">
            <w:pPr>
              <w:rPr>
                <w:sz w:val="2"/>
                <w:szCs w:val="2"/>
              </w:rPr>
            </w:pPr>
          </w:p>
        </w:tc>
        <w:tc>
          <w:tcPr>
            <w:tcW w:w="2693" w:type="dxa"/>
            <w:tcBorders>
              <w:top w:val="double" w:sz="4" w:space="0" w:color="000000"/>
              <w:left w:val="double" w:sz="4" w:space="0" w:color="000000"/>
              <w:bottom w:val="double" w:sz="4" w:space="0" w:color="000000"/>
              <w:right w:val="double" w:sz="4" w:space="0" w:color="000000"/>
            </w:tcBorders>
          </w:tcPr>
          <w:p w14:paraId="4E41EAAF" w14:textId="77777777" w:rsidR="000B6571" w:rsidRDefault="000B6571">
            <w:pPr>
              <w:rPr>
                <w:sz w:val="2"/>
                <w:szCs w:val="2"/>
              </w:rPr>
            </w:pPr>
          </w:p>
        </w:tc>
      </w:tr>
      <w:tr w:rsidR="000B6571" w14:paraId="6D192952" w14:textId="78FA8581" w:rsidTr="000B6571">
        <w:trPr>
          <w:trHeight w:val="424"/>
        </w:trPr>
        <w:tc>
          <w:tcPr>
            <w:tcW w:w="913" w:type="dxa"/>
            <w:vMerge/>
          </w:tcPr>
          <w:p w14:paraId="6D19294D" w14:textId="77777777" w:rsidR="000B6571" w:rsidRDefault="000B6571">
            <w:pPr>
              <w:rPr>
                <w:sz w:val="2"/>
                <w:szCs w:val="2"/>
              </w:rPr>
            </w:pPr>
          </w:p>
        </w:tc>
        <w:tc>
          <w:tcPr>
            <w:tcW w:w="1434" w:type="dxa"/>
          </w:tcPr>
          <w:p w14:paraId="6D19294E" w14:textId="77777777" w:rsidR="000B6571" w:rsidRDefault="000B6571">
            <w:pPr>
              <w:pStyle w:val="TableParagraph"/>
              <w:spacing w:line="199" w:lineRule="exact"/>
              <w:ind w:left="112"/>
              <w:rPr>
                <w:sz w:val="19"/>
              </w:rPr>
            </w:pPr>
            <w:r>
              <w:rPr>
                <w:color w:val="262626"/>
                <w:w w:val="95"/>
                <w:sz w:val="18"/>
              </w:rPr>
              <w:t>Nikkel</w:t>
            </w:r>
            <w:r>
              <w:rPr>
                <w:color w:val="262626"/>
                <w:spacing w:val="6"/>
                <w:sz w:val="18"/>
              </w:rPr>
              <w:t xml:space="preserve"> </w:t>
            </w:r>
            <w:r>
              <w:rPr>
                <w:color w:val="111111"/>
                <w:w w:val="95"/>
                <w:sz w:val="18"/>
              </w:rPr>
              <w:t>(Ni)</w:t>
            </w:r>
            <w:r>
              <w:rPr>
                <w:color w:val="111111"/>
                <w:spacing w:val="1"/>
                <w:sz w:val="18"/>
              </w:rPr>
              <w:t xml:space="preserve"> </w:t>
            </w:r>
            <w:r>
              <w:rPr>
                <w:color w:val="111111"/>
                <w:spacing w:val="-5"/>
                <w:w w:val="95"/>
                <w:sz w:val="19"/>
              </w:rPr>
              <w:t>(</w:t>
            </w:r>
            <w:r w:rsidRPr="00F13947">
              <w:rPr>
                <w:color w:val="111111"/>
                <w:spacing w:val="-5"/>
                <w:w w:val="95"/>
                <w:sz w:val="19"/>
                <w:vertAlign w:val="superscript"/>
              </w:rPr>
              <w:t>3</w:t>
            </w:r>
            <w:r>
              <w:rPr>
                <w:color w:val="111111"/>
                <w:spacing w:val="-5"/>
                <w:w w:val="95"/>
                <w:sz w:val="19"/>
              </w:rPr>
              <w:t>)</w:t>
            </w:r>
          </w:p>
        </w:tc>
        <w:tc>
          <w:tcPr>
            <w:tcW w:w="851" w:type="dxa"/>
            <w:vMerge/>
          </w:tcPr>
          <w:p w14:paraId="6D19294F" w14:textId="77777777" w:rsidR="000B6571" w:rsidRDefault="000B6571">
            <w:pPr>
              <w:rPr>
                <w:sz w:val="2"/>
                <w:szCs w:val="2"/>
              </w:rPr>
            </w:pPr>
          </w:p>
        </w:tc>
        <w:tc>
          <w:tcPr>
            <w:tcW w:w="1134" w:type="dxa"/>
          </w:tcPr>
          <w:p w14:paraId="6D192950" w14:textId="77777777" w:rsidR="000B6571" w:rsidRDefault="000B6571">
            <w:pPr>
              <w:pStyle w:val="TableParagraph"/>
              <w:spacing w:line="192" w:lineRule="exact"/>
              <w:ind w:left="34" w:right="12"/>
              <w:jc w:val="center"/>
              <w:rPr>
                <w:sz w:val="18"/>
              </w:rPr>
            </w:pPr>
            <w:r>
              <w:rPr>
                <w:color w:val="111111"/>
                <w:w w:val="110"/>
                <w:sz w:val="18"/>
              </w:rPr>
              <w:t>0,1</w:t>
            </w:r>
            <w:r>
              <w:rPr>
                <w:color w:val="111111"/>
                <w:spacing w:val="-13"/>
                <w:w w:val="110"/>
                <w:sz w:val="18"/>
              </w:rPr>
              <w:t xml:space="preserve"> </w:t>
            </w:r>
            <w:r>
              <w:rPr>
                <w:color w:val="111111"/>
                <w:w w:val="110"/>
                <w:sz w:val="18"/>
              </w:rPr>
              <w:t>-</w:t>
            </w:r>
            <w:r>
              <w:rPr>
                <w:color w:val="111111"/>
                <w:spacing w:val="27"/>
                <w:w w:val="110"/>
                <w:sz w:val="18"/>
              </w:rPr>
              <w:t xml:space="preserve"> </w:t>
            </w:r>
            <w:r>
              <w:rPr>
                <w:color w:val="111111"/>
                <w:spacing w:val="-5"/>
                <w:w w:val="110"/>
                <w:sz w:val="18"/>
              </w:rPr>
              <w:t>0,5</w:t>
            </w:r>
          </w:p>
        </w:tc>
        <w:tc>
          <w:tcPr>
            <w:tcW w:w="2126" w:type="dxa"/>
            <w:vMerge/>
            <w:tcBorders>
              <w:right w:val="double" w:sz="4" w:space="0" w:color="000000"/>
            </w:tcBorders>
          </w:tcPr>
          <w:p w14:paraId="6D192951" w14:textId="77777777" w:rsidR="000B6571" w:rsidRDefault="000B6571">
            <w:pPr>
              <w:rPr>
                <w:sz w:val="2"/>
                <w:szCs w:val="2"/>
              </w:rPr>
            </w:pPr>
          </w:p>
        </w:tc>
        <w:tc>
          <w:tcPr>
            <w:tcW w:w="2693" w:type="dxa"/>
            <w:tcBorders>
              <w:top w:val="double" w:sz="4" w:space="0" w:color="000000"/>
              <w:left w:val="double" w:sz="4" w:space="0" w:color="000000"/>
              <w:bottom w:val="double" w:sz="4" w:space="0" w:color="000000"/>
              <w:right w:val="double" w:sz="4" w:space="0" w:color="000000"/>
            </w:tcBorders>
          </w:tcPr>
          <w:p w14:paraId="3DE09249" w14:textId="77777777" w:rsidR="000B6571" w:rsidRDefault="000B6571">
            <w:pPr>
              <w:rPr>
                <w:sz w:val="2"/>
                <w:szCs w:val="2"/>
              </w:rPr>
            </w:pPr>
          </w:p>
        </w:tc>
      </w:tr>
      <w:tr w:rsidR="000B6571" w14:paraId="6D192958" w14:textId="40E47671" w:rsidTr="000B6571">
        <w:trPr>
          <w:trHeight w:val="426"/>
        </w:trPr>
        <w:tc>
          <w:tcPr>
            <w:tcW w:w="913" w:type="dxa"/>
            <w:vMerge/>
          </w:tcPr>
          <w:p w14:paraId="6D192953" w14:textId="77777777" w:rsidR="000B6571" w:rsidRDefault="000B6571">
            <w:pPr>
              <w:rPr>
                <w:sz w:val="2"/>
                <w:szCs w:val="2"/>
              </w:rPr>
            </w:pPr>
          </w:p>
        </w:tc>
        <w:tc>
          <w:tcPr>
            <w:tcW w:w="1434" w:type="dxa"/>
          </w:tcPr>
          <w:p w14:paraId="6D192954" w14:textId="77777777" w:rsidR="000B6571" w:rsidRDefault="000B6571">
            <w:pPr>
              <w:pStyle w:val="TableParagraph"/>
              <w:spacing w:line="198" w:lineRule="exact"/>
              <w:ind w:left="117"/>
              <w:rPr>
                <w:sz w:val="19"/>
              </w:rPr>
            </w:pPr>
            <w:r>
              <w:rPr>
                <w:color w:val="111111"/>
                <w:sz w:val="18"/>
              </w:rPr>
              <w:t>Zink</w:t>
            </w:r>
            <w:r>
              <w:rPr>
                <w:color w:val="111111"/>
                <w:spacing w:val="3"/>
                <w:sz w:val="18"/>
              </w:rPr>
              <w:t xml:space="preserve"> </w:t>
            </w:r>
            <w:r>
              <w:rPr>
                <w:color w:val="111111"/>
                <w:sz w:val="18"/>
              </w:rPr>
              <w:t>(Zn)</w:t>
            </w:r>
            <w:r>
              <w:rPr>
                <w:color w:val="111111"/>
                <w:spacing w:val="9"/>
                <w:sz w:val="18"/>
              </w:rPr>
              <w:t xml:space="preserve"> </w:t>
            </w:r>
            <w:r>
              <w:rPr>
                <w:color w:val="262626"/>
                <w:spacing w:val="-5"/>
                <w:w w:val="95"/>
                <w:sz w:val="19"/>
              </w:rPr>
              <w:t>(</w:t>
            </w:r>
            <w:r w:rsidRPr="00F13947">
              <w:rPr>
                <w:color w:val="262626"/>
                <w:spacing w:val="-5"/>
                <w:w w:val="95"/>
                <w:sz w:val="19"/>
                <w:vertAlign w:val="superscript"/>
              </w:rPr>
              <w:t>3</w:t>
            </w:r>
            <w:r>
              <w:rPr>
                <w:color w:val="262626"/>
                <w:spacing w:val="-5"/>
                <w:w w:val="95"/>
                <w:sz w:val="19"/>
              </w:rPr>
              <w:t>)</w:t>
            </w:r>
          </w:p>
        </w:tc>
        <w:tc>
          <w:tcPr>
            <w:tcW w:w="851" w:type="dxa"/>
            <w:vMerge/>
          </w:tcPr>
          <w:p w14:paraId="6D192955" w14:textId="77777777" w:rsidR="000B6571" w:rsidRDefault="000B6571">
            <w:pPr>
              <w:rPr>
                <w:sz w:val="2"/>
                <w:szCs w:val="2"/>
              </w:rPr>
            </w:pPr>
          </w:p>
        </w:tc>
        <w:tc>
          <w:tcPr>
            <w:tcW w:w="1134" w:type="dxa"/>
          </w:tcPr>
          <w:p w14:paraId="6D192956" w14:textId="77777777" w:rsidR="000B6571" w:rsidRDefault="000B6571">
            <w:pPr>
              <w:pStyle w:val="TableParagraph"/>
              <w:spacing w:line="191" w:lineRule="exact"/>
              <w:ind w:left="34" w:right="10"/>
              <w:jc w:val="center"/>
              <w:rPr>
                <w:sz w:val="18"/>
              </w:rPr>
            </w:pPr>
            <w:r>
              <w:rPr>
                <w:color w:val="111111"/>
                <w:w w:val="105"/>
                <w:sz w:val="18"/>
              </w:rPr>
              <w:t>0,5</w:t>
            </w:r>
            <w:r>
              <w:rPr>
                <w:color w:val="111111"/>
                <w:spacing w:val="-5"/>
                <w:w w:val="105"/>
                <w:sz w:val="18"/>
              </w:rPr>
              <w:t xml:space="preserve"> </w:t>
            </w:r>
            <w:r>
              <w:rPr>
                <w:color w:val="111111"/>
                <w:w w:val="105"/>
                <w:sz w:val="18"/>
              </w:rPr>
              <w:t>-</w:t>
            </w:r>
            <w:r>
              <w:rPr>
                <w:color w:val="111111"/>
                <w:spacing w:val="50"/>
                <w:w w:val="105"/>
                <w:sz w:val="18"/>
              </w:rPr>
              <w:t xml:space="preserve"> </w:t>
            </w:r>
            <w:r>
              <w:rPr>
                <w:color w:val="111111"/>
                <w:spacing w:val="-12"/>
                <w:w w:val="105"/>
                <w:sz w:val="18"/>
              </w:rPr>
              <w:t>2</w:t>
            </w:r>
          </w:p>
        </w:tc>
        <w:tc>
          <w:tcPr>
            <w:tcW w:w="2126" w:type="dxa"/>
            <w:vMerge/>
            <w:tcBorders>
              <w:right w:val="double" w:sz="4" w:space="0" w:color="000000"/>
            </w:tcBorders>
          </w:tcPr>
          <w:p w14:paraId="6D192957" w14:textId="77777777" w:rsidR="000B6571" w:rsidRDefault="000B6571">
            <w:pPr>
              <w:rPr>
                <w:sz w:val="2"/>
                <w:szCs w:val="2"/>
              </w:rPr>
            </w:pPr>
          </w:p>
        </w:tc>
        <w:tc>
          <w:tcPr>
            <w:tcW w:w="2693" w:type="dxa"/>
            <w:tcBorders>
              <w:top w:val="double" w:sz="4" w:space="0" w:color="000000"/>
              <w:left w:val="double" w:sz="4" w:space="0" w:color="000000"/>
              <w:bottom w:val="double" w:sz="4" w:space="0" w:color="000000"/>
              <w:right w:val="double" w:sz="4" w:space="0" w:color="000000"/>
            </w:tcBorders>
          </w:tcPr>
          <w:p w14:paraId="17A0B01C" w14:textId="77777777" w:rsidR="000B6571" w:rsidRDefault="000B6571">
            <w:pPr>
              <w:rPr>
                <w:sz w:val="2"/>
                <w:szCs w:val="2"/>
              </w:rPr>
            </w:pPr>
          </w:p>
        </w:tc>
      </w:tr>
      <w:tr w:rsidR="000B6571" w14:paraId="6D19295D" w14:textId="224926FF" w:rsidTr="000B6571">
        <w:trPr>
          <w:trHeight w:val="424"/>
        </w:trPr>
        <w:tc>
          <w:tcPr>
            <w:tcW w:w="2347" w:type="dxa"/>
            <w:gridSpan w:val="2"/>
            <w:tcBorders>
              <w:left w:val="nil"/>
            </w:tcBorders>
          </w:tcPr>
          <w:p w14:paraId="6D192959" w14:textId="77777777" w:rsidR="000B6571" w:rsidRDefault="000B6571">
            <w:pPr>
              <w:pStyle w:val="TableParagraph"/>
              <w:spacing w:line="196" w:lineRule="exact"/>
              <w:ind w:left="8"/>
              <w:rPr>
                <w:sz w:val="18"/>
                <w:szCs w:val="18"/>
              </w:rPr>
            </w:pPr>
            <w:r w:rsidRPr="1B4E1884">
              <w:rPr>
                <w:color w:val="111111"/>
                <w:spacing w:val="-2"/>
                <w:sz w:val="18"/>
                <w:szCs w:val="18"/>
              </w:rPr>
              <w:t>Phenolindeks</w:t>
            </w:r>
          </w:p>
        </w:tc>
        <w:tc>
          <w:tcPr>
            <w:tcW w:w="851" w:type="dxa"/>
            <w:vMerge/>
          </w:tcPr>
          <w:p w14:paraId="6D19295A" w14:textId="77777777" w:rsidR="000B6571" w:rsidRDefault="000B6571">
            <w:pPr>
              <w:rPr>
                <w:sz w:val="2"/>
                <w:szCs w:val="2"/>
              </w:rPr>
            </w:pPr>
          </w:p>
        </w:tc>
        <w:tc>
          <w:tcPr>
            <w:tcW w:w="1134" w:type="dxa"/>
          </w:tcPr>
          <w:p w14:paraId="6D19295B" w14:textId="77777777" w:rsidR="000B6571" w:rsidRDefault="000B6571">
            <w:pPr>
              <w:pStyle w:val="TableParagraph"/>
              <w:spacing w:line="191" w:lineRule="exact"/>
              <w:ind w:left="34" w:right="22"/>
              <w:jc w:val="center"/>
              <w:rPr>
                <w:sz w:val="10"/>
              </w:rPr>
            </w:pPr>
            <w:r>
              <w:rPr>
                <w:color w:val="111111"/>
                <w:w w:val="110"/>
                <w:sz w:val="18"/>
              </w:rPr>
              <w:t>0,05</w:t>
            </w:r>
            <w:r>
              <w:rPr>
                <w:color w:val="111111"/>
                <w:spacing w:val="-11"/>
                <w:w w:val="110"/>
                <w:sz w:val="18"/>
              </w:rPr>
              <w:t xml:space="preserve"> </w:t>
            </w:r>
            <w:r>
              <w:rPr>
                <w:color w:val="111111"/>
                <w:w w:val="110"/>
                <w:sz w:val="18"/>
              </w:rPr>
              <w:t>-</w:t>
            </w:r>
            <w:r>
              <w:rPr>
                <w:color w:val="111111"/>
                <w:spacing w:val="27"/>
                <w:w w:val="110"/>
                <w:sz w:val="18"/>
              </w:rPr>
              <w:t xml:space="preserve"> </w:t>
            </w:r>
            <w:r>
              <w:rPr>
                <w:color w:val="111111"/>
                <w:w w:val="110"/>
                <w:sz w:val="18"/>
              </w:rPr>
              <w:t>0,5</w:t>
            </w:r>
            <w:r>
              <w:rPr>
                <w:color w:val="111111"/>
                <w:spacing w:val="4"/>
                <w:w w:val="110"/>
                <w:sz w:val="18"/>
              </w:rPr>
              <w:t xml:space="preserve"> </w:t>
            </w:r>
            <w:r>
              <w:rPr>
                <w:color w:val="111111"/>
                <w:spacing w:val="-5"/>
                <w:w w:val="110"/>
                <w:sz w:val="18"/>
              </w:rPr>
              <w:t>(</w:t>
            </w:r>
            <w:r>
              <w:rPr>
                <w:color w:val="111111"/>
                <w:spacing w:val="-5"/>
                <w:w w:val="110"/>
                <w:position w:val="6"/>
                <w:sz w:val="10"/>
              </w:rPr>
              <w:t>4</w:t>
            </w:r>
            <w:r>
              <w:rPr>
                <w:color w:val="111111"/>
                <w:spacing w:val="-5"/>
                <w:w w:val="110"/>
                <w:sz w:val="10"/>
              </w:rPr>
              <w:t>)</w:t>
            </w:r>
          </w:p>
        </w:tc>
        <w:tc>
          <w:tcPr>
            <w:tcW w:w="2126" w:type="dxa"/>
            <w:vMerge/>
            <w:tcBorders>
              <w:right w:val="double" w:sz="4" w:space="0" w:color="000000"/>
            </w:tcBorders>
          </w:tcPr>
          <w:p w14:paraId="6D19295C" w14:textId="77777777" w:rsidR="000B6571" w:rsidRDefault="000B6571">
            <w:pPr>
              <w:rPr>
                <w:sz w:val="2"/>
                <w:szCs w:val="2"/>
              </w:rPr>
            </w:pPr>
          </w:p>
        </w:tc>
        <w:tc>
          <w:tcPr>
            <w:tcW w:w="2693" w:type="dxa"/>
            <w:tcBorders>
              <w:top w:val="double" w:sz="4" w:space="0" w:color="000000"/>
              <w:left w:val="double" w:sz="4" w:space="0" w:color="000000"/>
              <w:bottom w:val="double" w:sz="4" w:space="0" w:color="000000"/>
              <w:right w:val="double" w:sz="4" w:space="0" w:color="000000"/>
            </w:tcBorders>
          </w:tcPr>
          <w:p w14:paraId="6B69C54C" w14:textId="77777777" w:rsidR="000B6571" w:rsidRDefault="000B6571">
            <w:pPr>
              <w:rPr>
                <w:sz w:val="2"/>
                <w:szCs w:val="2"/>
              </w:rPr>
            </w:pPr>
          </w:p>
        </w:tc>
      </w:tr>
    </w:tbl>
    <w:p w14:paraId="6D19295E" w14:textId="540E9CA8" w:rsidR="000A7367" w:rsidRPr="00F20216" w:rsidRDefault="004723A7">
      <w:pPr>
        <w:tabs>
          <w:tab w:val="left" w:pos="978"/>
        </w:tabs>
        <w:ind w:left="632"/>
        <w:rPr>
          <w:sz w:val="16"/>
          <w:szCs w:val="16"/>
          <w:lang w:val="da-DK"/>
        </w:rPr>
      </w:pPr>
      <w:r w:rsidRPr="00F20216">
        <w:rPr>
          <w:color w:val="262626"/>
          <w:spacing w:val="-5"/>
          <w:sz w:val="16"/>
          <w:szCs w:val="16"/>
          <w:lang w:val="da-DK"/>
        </w:rPr>
        <w:t>(</w:t>
      </w:r>
      <w:r w:rsidR="000873BE" w:rsidRPr="00A57AAC">
        <w:rPr>
          <w:color w:val="262626"/>
          <w:spacing w:val="-5"/>
          <w:sz w:val="18"/>
          <w:szCs w:val="18"/>
          <w:vertAlign w:val="superscript"/>
          <w:lang w:val="da-DK"/>
        </w:rPr>
        <w:t>1</w:t>
      </w:r>
      <w:r w:rsidRPr="00F20216">
        <w:rPr>
          <w:color w:val="262626"/>
          <w:spacing w:val="-5"/>
          <w:sz w:val="16"/>
          <w:szCs w:val="16"/>
          <w:lang w:val="da-DK"/>
        </w:rPr>
        <w:t>)</w:t>
      </w:r>
      <w:r w:rsidRPr="0055382A">
        <w:rPr>
          <w:color w:val="262626"/>
          <w:sz w:val="16"/>
          <w:lang w:val="da-DK"/>
        </w:rPr>
        <w:tab/>
      </w:r>
      <w:r w:rsidRPr="00F20216">
        <w:rPr>
          <w:color w:val="111111"/>
          <w:sz w:val="16"/>
          <w:szCs w:val="16"/>
          <w:lang w:val="da-DK"/>
        </w:rPr>
        <w:t>De</w:t>
      </w:r>
      <w:r w:rsidRPr="00F20216">
        <w:rPr>
          <w:color w:val="111111"/>
          <w:spacing w:val="-5"/>
          <w:sz w:val="16"/>
          <w:szCs w:val="16"/>
          <w:lang w:val="da-DK"/>
        </w:rPr>
        <w:t xml:space="preserve"> </w:t>
      </w:r>
      <w:r w:rsidRPr="00F20216">
        <w:rPr>
          <w:color w:val="262626"/>
          <w:sz w:val="16"/>
          <w:szCs w:val="16"/>
          <w:lang w:val="da-DK"/>
        </w:rPr>
        <w:t>gennemsnitlige</w:t>
      </w:r>
      <w:r w:rsidRPr="00F20216">
        <w:rPr>
          <w:color w:val="262626"/>
          <w:spacing w:val="9"/>
          <w:sz w:val="16"/>
          <w:szCs w:val="16"/>
          <w:lang w:val="da-DK"/>
        </w:rPr>
        <w:t xml:space="preserve"> </w:t>
      </w:r>
      <w:r w:rsidRPr="00F20216">
        <w:rPr>
          <w:color w:val="111111"/>
          <w:sz w:val="16"/>
          <w:szCs w:val="16"/>
          <w:lang w:val="da-DK"/>
        </w:rPr>
        <w:t>perioder</w:t>
      </w:r>
      <w:r w:rsidRPr="00F20216">
        <w:rPr>
          <w:color w:val="111111"/>
          <w:spacing w:val="7"/>
          <w:sz w:val="16"/>
          <w:szCs w:val="16"/>
          <w:lang w:val="da-DK"/>
        </w:rPr>
        <w:t xml:space="preserve"> </w:t>
      </w:r>
      <w:r w:rsidRPr="00F20216">
        <w:rPr>
          <w:color w:val="111111"/>
          <w:sz w:val="16"/>
          <w:szCs w:val="16"/>
          <w:lang w:val="da-DK"/>
        </w:rPr>
        <w:t>er</w:t>
      </w:r>
      <w:r w:rsidRPr="00F20216">
        <w:rPr>
          <w:color w:val="111111"/>
          <w:spacing w:val="3"/>
          <w:sz w:val="16"/>
          <w:szCs w:val="16"/>
          <w:lang w:val="da-DK"/>
        </w:rPr>
        <w:t xml:space="preserve"> </w:t>
      </w:r>
      <w:r w:rsidRPr="00F20216">
        <w:rPr>
          <w:color w:val="111111"/>
          <w:sz w:val="16"/>
          <w:szCs w:val="16"/>
          <w:lang w:val="da-DK"/>
        </w:rPr>
        <w:t>defineret</w:t>
      </w:r>
      <w:r w:rsidRPr="00F20216">
        <w:rPr>
          <w:color w:val="111111"/>
          <w:spacing w:val="20"/>
          <w:sz w:val="16"/>
          <w:szCs w:val="16"/>
          <w:lang w:val="da-DK"/>
        </w:rPr>
        <w:t xml:space="preserve"> </w:t>
      </w:r>
      <w:r w:rsidRPr="00F20216">
        <w:rPr>
          <w:color w:val="111111"/>
          <w:sz w:val="16"/>
          <w:szCs w:val="16"/>
          <w:lang w:val="da-DK"/>
        </w:rPr>
        <w:t>i</w:t>
      </w:r>
      <w:r w:rsidRPr="00F20216">
        <w:rPr>
          <w:color w:val="111111"/>
          <w:spacing w:val="4"/>
          <w:sz w:val="16"/>
          <w:szCs w:val="16"/>
          <w:lang w:val="da-DK"/>
        </w:rPr>
        <w:t xml:space="preserve"> </w:t>
      </w:r>
      <w:r w:rsidRPr="00F20216">
        <w:rPr>
          <w:color w:val="262626"/>
          <w:sz w:val="16"/>
          <w:szCs w:val="16"/>
          <w:lang w:val="da-DK"/>
        </w:rPr>
        <w:t>afsnittet</w:t>
      </w:r>
      <w:r w:rsidRPr="00F20216">
        <w:rPr>
          <w:color w:val="262626"/>
          <w:spacing w:val="14"/>
          <w:sz w:val="16"/>
          <w:szCs w:val="16"/>
          <w:lang w:val="da-DK"/>
        </w:rPr>
        <w:t xml:space="preserve"> </w:t>
      </w:r>
      <w:r w:rsidRPr="00F20216">
        <w:rPr>
          <w:color w:val="111111"/>
          <w:sz w:val="16"/>
          <w:szCs w:val="16"/>
          <w:lang w:val="da-DK"/>
        </w:rPr>
        <w:t>Generelle</w:t>
      </w:r>
      <w:r w:rsidRPr="00F20216">
        <w:rPr>
          <w:color w:val="111111"/>
          <w:spacing w:val="18"/>
          <w:sz w:val="16"/>
          <w:szCs w:val="16"/>
          <w:lang w:val="da-DK"/>
        </w:rPr>
        <w:t xml:space="preserve"> </w:t>
      </w:r>
      <w:r w:rsidRPr="00F20216">
        <w:rPr>
          <w:color w:val="111111"/>
          <w:spacing w:val="-2"/>
          <w:sz w:val="16"/>
          <w:szCs w:val="16"/>
          <w:lang w:val="da-DK"/>
        </w:rPr>
        <w:t>betragtninger.</w:t>
      </w:r>
    </w:p>
    <w:p w14:paraId="6D19295F" w14:textId="48C08F9B" w:rsidR="000A7367" w:rsidRPr="0055382A" w:rsidRDefault="004723A7">
      <w:pPr>
        <w:tabs>
          <w:tab w:val="left" w:pos="978"/>
        </w:tabs>
        <w:spacing w:before="5" w:line="249" w:lineRule="auto"/>
        <w:ind w:left="965" w:right="633" w:hanging="333"/>
        <w:rPr>
          <w:sz w:val="16"/>
          <w:lang w:val="da-DK"/>
        </w:rPr>
      </w:pPr>
      <w:r w:rsidRPr="0055382A">
        <w:rPr>
          <w:color w:val="111111"/>
          <w:spacing w:val="-4"/>
          <w:sz w:val="16"/>
          <w:lang w:val="da-DK"/>
        </w:rPr>
        <w:t>(</w:t>
      </w:r>
      <w:r w:rsidR="000873BE" w:rsidRPr="004F0618">
        <w:rPr>
          <w:color w:val="3B3B3B"/>
          <w:spacing w:val="-4"/>
          <w:sz w:val="18"/>
          <w:szCs w:val="24"/>
          <w:vertAlign w:val="superscript"/>
          <w:lang w:val="da-DK"/>
        </w:rPr>
        <w:t>2</w:t>
      </w:r>
      <w:r w:rsidRPr="0055382A">
        <w:rPr>
          <w:color w:val="111111"/>
          <w:spacing w:val="-4"/>
          <w:sz w:val="16"/>
          <w:lang w:val="da-DK"/>
        </w:rPr>
        <w:t>)</w:t>
      </w:r>
      <w:r w:rsidRPr="0055382A">
        <w:rPr>
          <w:color w:val="111111"/>
          <w:sz w:val="16"/>
          <w:lang w:val="da-DK"/>
        </w:rPr>
        <w:tab/>
      </w:r>
      <w:r w:rsidRPr="0055382A">
        <w:rPr>
          <w:color w:val="111111"/>
          <w:sz w:val="16"/>
          <w:lang w:val="da-DK"/>
        </w:rPr>
        <w:tab/>
      </w:r>
      <w:r w:rsidRPr="0055382A">
        <w:rPr>
          <w:color w:val="262626"/>
          <w:sz w:val="16"/>
          <w:lang w:val="da-DK"/>
        </w:rPr>
        <w:t>BAT-AEL'erne</w:t>
      </w:r>
      <w:r w:rsidRPr="0055382A">
        <w:rPr>
          <w:color w:val="262626"/>
          <w:spacing w:val="22"/>
          <w:sz w:val="16"/>
          <w:lang w:val="da-DK"/>
        </w:rPr>
        <w:t xml:space="preserve"> </w:t>
      </w:r>
      <w:r w:rsidRPr="0055382A">
        <w:rPr>
          <w:color w:val="111111"/>
          <w:sz w:val="16"/>
          <w:lang w:val="da-DK"/>
        </w:rPr>
        <w:t>finder</w:t>
      </w:r>
      <w:r w:rsidRPr="0055382A">
        <w:rPr>
          <w:color w:val="111111"/>
          <w:spacing w:val="11"/>
          <w:sz w:val="16"/>
          <w:lang w:val="da-DK"/>
        </w:rPr>
        <w:t xml:space="preserve"> </w:t>
      </w:r>
      <w:r w:rsidRPr="0055382A">
        <w:rPr>
          <w:color w:val="111111"/>
          <w:sz w:val="16"/>
          <w:lang w:val="da-DK"/>
        </w:rPr>
        <w:t>muligvis</w:t>
      </w:r>
      <w:r w:rsidRPr="0055382A">
        <w:rPr>
          <w:color w:val="111111"/>
          <w:spacing w:val="10"/>
          <w:sz w:val="16"/>
          <w:lang w:val="da-DK"/>
        </w:rPr>
        <w:t xml:space="preserve"> </w:t>
      </w:r>
      <w:r w:rsidRPr="0055382A">
        <w:rPr>
          <w:color w:val="111111"/>
          <w:sz w:val="16"/>
          <w:lang w:val="da-DK"/>
        </w:rPr>
        <w:t xml:space="preserve">ikke </w:t>
      </w:r>
      <w:r w:rsidRPr="0055382A">
        <w:rPr>
          <w:color w:val="262626"/>
          <w:sz w:val="16"/>
          <w:lang w:val="da-DK"/>
        </w:rPr>
        <w:t>anvendelse,</w:t>
      </w:r>
      <w:r w:rsidRPr="0055382A">
        <w:rPr>
          <w:color w:val="262626"/>
          <w:spacing w:val="27"/>
          <w:sz w:val="16"/>
          <w:lang w:val="da-DK"/>
        </w:rPr>
        <w:t xml:space="preserve"> </w:t>
      </w:r>
      <w:r w:rsidRPr="0055382A">
        <w:rPr>
          <w:color w:val="111111"/>
          <w:sz w:val="16"/>
          <w:lang w:val="da-DK"/>
        </w:rPr>
        <w:t>hvis</w:t>
      </w:r>
      <w:r w:rsidRPr="0055382A">
        <w:rPr>
          <w:color w:val="111111"/>
          <w:spacing w:val="9"/>
          <w:sz w:val="16"/>
          <w:lang w:val="da-DK"/>
        </w:rPr>
        <w:t xml:space="preserve"> </w:t>
      </w:r>
      <w:r w:rsidRPr="0055382A">
        <w:rPr>
          <w:color w:val="111111"/>
          <w:sz w:val="16"/>
          <w:lang w:val="da-DK"/>
        </w:rPr>
        <w:t>rensningsanlægget i</w:t>
      </w:r>
      <w:r w:rsidRPr="0055382A">
        <w:rPr>
          <w:color w:val="111111"/>
          <w:spacing w:val="9"/>
          <w:sz w:val="16"/>
          <w:lang w:val="da-DK"/>
        </w:rPr>
        <w:t xml:space="preserve"> </w:t>
      </w:r>
      <w:r w:rsidRPr="0055382A">
        <w:rPr>
          <w:color w:val="111111"/>
          <w:sz w:val="16"/>
          <w:lang w:val="da-DK"/>
        </w:rPr>
        <w:t>efterfølgende</w:t>
      </w:r>
      <w:r w:rsidRPr="0055382A">
        <w:rPr>
          <w:color w:val="111111"/>
          <w:spacing w:val="17"/>
          <w:sz w:val="16"/>
          <w:lang w:val="da-DK"/>
        </w:rPr>
        <w:t xml:space="preserve"> </w:t>
      </w:r>
      <w:r w:rsidRPr="0055382A">
        <w:rPr>
          <w:color w:val="111111"/>
          <w:sz w:val="16"/>
          <w:lang w:val="da-DK"/>
        </w:rPr>
        <w:t>led er</w:t>
      </w:r>
      <w:r w:rsidRPr="0055382A">
        <w:rPr>
          <w:color w:val="111111"/>
          <w:spacing w:val="9"/>
          <w:sz w:val="16"/>
          <w:lang w:val="da-DK"/>
        </w:rPr>
        <w:t xml:space="preserve"> </w:t>
      </w:r>
      <w:r w:rsidRPr="0055382A">
        <w:rPr>
          <w:color w:val="111111"/>
          <w:sz w:val="16"/>
          <w:lang w:val="da-DK"/>
        </w:rPr>
        <w:t>udformet</w:t>
      </w:r>
      <w:r w:rsidRPr="0055382A">
        <w:rPr>
          <w:color w:val="111111"/>
          <w:spacing w:val="11"/>
          <w:sz w:val="16"/>
          <w:lang w:val="da-DK"/>
        </w:rPr>
        <w:t xml:space="preserve"> </w:t>
      </w:r>
      <w:r w:rsidRPr="0055382A">
        <w:rPr>
          <w:color w:val="111111"/>
          <w:sz w:val="16"/>
          <w:lang w:val="da-DK"/>
        </w:rPr>
        <w:t>og udstyret</w:t>
      </w:r>
      <w:r w:rsidRPr="0055382A">
        <w:rPr>
          <w:color w:val="111111"/>
          <w:spacing w:val="25"/>
          <w:sz w:val="16"/>
          <w:lang w:val="da-DK"/>
        </w:rPr>
        <w:t xml:space="preserve"> </w:t>
      </w:r>
      <w:r w:rsidRPr="0055382A">
        <w:rPr>
          <w:color w:val="111111"/>
          <w:sz w:val="16"/>
          <w:lang w:val="da-DK"/>
        </w:rPr>
        <w:t>på</w:t>
      </w:r>
      <w:r w:rsidRPr="0055382A">
        <w:rPr>
          <w:color w:val="111111"/>
          <w:spacing w:val="16"/>
          <w:sz w:val="16"/>
          <w:lang w:val="da-DK"/>
        </w:rPr>
        <w:t xml:space="preserve"> </w:t>
      </w:r>
      <w:r w:rsidRPr="0055382A">
        <w:rPr>
          <w:color w:val="111111"/>
          <w:sz w:val="16"/>
          <w:lang w:val="da-DK"/>
        </w:rPr>
        <w:t>pas</w:t>
      </w:r>
      <w:r w:rsidRPr="0055382A">
        <w:rPr>
          <w:color w:val="3B3B3B"/>
          <w:sz w:val="16"/>
          <w:lang w:val="da-DK"/>
        </w:rPr>
        <w:t>s</w:t>
      </w:r>
      <w:r w:rsidRPr="0055382A">
        <w:rPr>
          <w:color w:val="111111"/>
          <w:sz w:val="16"/>
          <w:lang w:val="da-DK"/>
        </w:rPr>
        <w:t xml:space="preserve">ende </w:t>
      </w:r>
      <w:r w:rsidRPr="0055382A">
        <w:rPr>
          <w:color w:val="262626"/>
          <w:sz w:val="16"/>
          <w:lang w:val="da-DK"/>
        </w:rPr>
        <w:t xml:space="preserve">vis </w:t>
      </w:r>
      <w:r w:rsidRPr="0055382A">
        <w:rPr>
          <w:color w:val="111111"/>
          <w:sz w:val="16"/>
          <w:lang w:val="da-DK"/>
        </w:rPr>
        <w:t>til</w:t>
      </w:r>
      <w:r w:rsidRPr="0055382A">
        <w:rPr>
          <w:color w:val="111111"/>
          <w:spacing w:val="40"/>
          <w:sz w:val="16"/>
          <w:lang w:val="da-DK"/>
        </w:rPr>
        <w:t xml:space="preserve"> </w:t>
      </w:r>
      <w:r w:rsidRPr="0055382A">
        <w:rPr>
          <w:color w:val="262626"/>
          <w:sz w:val="16"/>
          <w:lang w:val="da-DK"/>
        </w:rPr>
        <w:t>at</w:t>
      </w:r>
      <w:r w:rsidRPr="0055382A">
        <w:rPr>
          <w:color w:val="262626"/>
          <w:spacing w:val="25"/>
          <w:sz w:val="16"/>
          <w:lang w:val="da-DK"/>
        </w:rPr>
        <w:t xml:space="preserve"> </w:t>
      </w:r>
      <w:r w:rsidRPr="0055382A">
        <w:rPr>
          <w:color w:val="111111"/>
          <w:sz w:val="16"/>
          <w:lang w:val="da-DK"/>
        </w:rPr>
        <w:t>reducere</w:t>
      </w:r>
      <w:r w:rsidRPr="0055382A">
        <w:rPr>
          <w:color w:val="111111"/>
          <w:spacing w:val="26"/>
          <w:sz w:val="16"/>
          <w:lang w:val="da-DK"/>
        </w:rPr>
        <w:t xml:space="preserve"> </w:t>
      </w:r>
      <w:r w:rsidRPr="0055382A">
        <w:rPr>
          <w:color w:val="111111"/>
          <w:sz w:val="16"/>
          <w:lang w:val="da-DK"/>
        </w:rPr>
        <w:t>de</w:t>
      </w:r>
      <w:r w:rsidRPr="0055382A">
        <w:rPr>
          <w:color w:val="111111"/>
          <w:spacing w:val="22"/>
          <w:sz w:val="16"/>
          <w:lang w:val="da-DK"/>
        </w:rPr>
        <w:t xml:space="preserve"> </w:t>
      </w:r>
      <w:r w:rsidRPr="0055382A">
        <w:rPr>
          <w:color w:val="111111"/>
          <w:sz w:val="16"/>
          <w:lang w:val="da-DK"/>
        </w:rPr>
        <w:t>pågældende</w:t>
      </w:r>
      <w:r w:rsidRPr="0055382A">
        <w:rPr>
          <w:color w:val="111111"/>
          <w:spacing w:val="30"/>
          <w:sz w:val="16"/>
          <w:lang w:val="da-DK"/>
        </w:rPr>
        <w:t xml:space="preserve"> </w:t>
      </w:r>
      <w:r w:rsidRPr="0055382A">
        <w:rPr>
          <w:color w:val="111111"/>
          <w:sz w:val="16"/>
          <w:lang w:val="da-DK"/>
        </w:rPr>
        <w:t>forurenende</w:t>
      </w:r>
      <w:r w:rsidRPr="0055382A">
        <w:rPr>
          <w:color w:val="111111"/>
          <w:spacing w:val="26"/>
          <w:sz w:val="16"/>
          <w:lang w:val="da-DK"/>
        </w:rPr>
        <w:t xml:space="preserve"> </w:t>
      </w:r>
      <w:r w:rsidRPr="0055382A">
        <w:rPr>
          <w:color w:val="262626"/>
          <w:sz w:val="16"/>
          <w:lang w:val="da-DK"/>
        </w:rPr>
        <w:t>stoffer,</w:t>
      </w:r>
      <w:r w:rsidRPr="0055382A">
        <w:rPr>
          <w:color w:val="262626"/>
          <w:spacing w:val="22"/>
          <w:sz w:val="16"/>
          <w:lang w:val="da-DK"/>
        </w:rPr>
        <w:t xml:space="preserve"> </w:t>
      </w:r>
      <w:r w:rsidRPr="0055382A">
        <w:rPr>
          <w:color w:val="262626"/>
          <w:sz w:val="16"/>
          <w:lang w:val="da-DK"/>
        </w:rPr>
        <w:t>forudsat</w:t>
      </w:r>
      <w:r w:rsidRPr="0055382A">
        <w:rPr>
          <w:color w:val="262626"/>
          <w:spacing w:val="27"/>
          <w:sz w:val="16"/>
          <w:lang w:val="da-DK"/>
        </w:rPr>
        <w:t xml:space="preserve"> </w:t>
      </w:r>
      <w:r w:rsidRPr="0055382A">
        <w:rPr>
          <w:color w:val="262626"/>
          <w:sz w:val="16"/>
          <w:lang w:val="da-DK"/>
        </w:rPr>
        <w:t xml:space="preserve">at </w:t>
      </w:r>
      <w:r w:rsidRPr="0055382A">
        <w:rPr>
          <w:color w:val="111111"/>
          <w:sz w:val="16"/>
          <w:lang w:val="da-DK"/>
        </w:rPr>
        <w:t>dette ikke fører</w:t>
      </w:r>
      <w:r w:rsidRPr="0055382A">
        <w:rPr>
          <w:color w:val="111111"/>
          <w:spacing w:val="30"/>
          <w:sz w:val="16"/>
          <w:lang w:val="da-DK"/>
        </w:rPr>
        <w:t xml:space="preserve"> </w:t>
      </w:r>
      <w:r w:rsidRPr="0055382A">
        <w:rPr>
          <w:color w:val="111111"/>
          <w:sz w:val="16"/>
          <w:lang w:val="da-DK"/>
        </w:rPr>
        <w:t>til</w:t>
      </w:r>
      <w:r w:rsidRPr="0055382A">
        <w:rPr>
          <w:color w:val="111111"/>
          <w:spacing w:val="21"/>
          <w:sz w:val="16"/>
          <w:lang w:val="da-DK"/>
        </w:rPr>
        <w:t xml:space="preserve"> </w:t>
      </w:r>
      <w:r w:rsidRPr="0055382A">
        <w:rPr>
          <w:color w:val="111111"/>
          <w:sz w:val="16"/>
          <w:lang w:val="da-DK"/>
        </w:rPr>
        <w:t>et</w:t>
      </w:r>
      <w:r w:rsidRPr="0055382A">
        <w:rPr>
          <w:color w:val="111111"/>
          <w:spacing w:val="25"/>
          <w:sz w:val="16"/>
          <w:lang w:val="da-DK"/>
        </w:rPr>
        <w:t xml:space="preserve"> </w:t>
      </w:r>
      <w:r w:rsidRPr="0055382A">
        <w:rPr>
          <w:color w:val="111111"/>
          <w:sz w:val="16"/>
          <w:lang w:val="da-DK"/>
        </w:rPr>
        <w:t>højere forureningsniveau i</w:t>
      </w:r>
      <w:r w:rsidRPr="0055382A">
        <w:rPr>
          <w:color w:val="111111"/>
          <w:spacing w:val="26"/>
          <w:sz w:val="16"/>
          <w:lang w:val="da-DK"/>
        </w:rPr>
        <w:t xml:space="preserve"> </w:t>
      </w:r>
      <w:r w:rsidRPr="0055382A">
        <w:rPr>
          <w:color w:val="111111"/>
          <w:sz w:val="16"/>
          <w:lang w:val="da-DK"/>
        </w:rPr>
        <w:t>miljøet.</w:t>
      </w:r>
    </w:p>
    <w:p w14:paraId="6D192960" w14:textId="77777777" w:rsidR="000A7367" w:rsidRPr="0055382A" w:rsidRDefault="004723A7">
      <w:pPr>
        <w:pStyle w:val="Listeafsnit"/>
        <w:numPr>
          <w:ilvl w:val="0"/>
          <w:numId w:val="7"/>
        </w:numPr>
        <w:tabs>
          <w:tab w:val="left" w:pos="976"/>
          <w:tab w:val="left" w:pos="978"/>
        </w:tabs>
        <w:spacing w:line="247" w:lineRule="auto"/>
        <w:ind w:right="626" w:hanging="344"/>
        <w:rPr>
          <w:color w:val="262626"/>
          <w:sz w:val="17"/>
          <w:lang w:val="da-DK"/>
        </w:rPr>
      </w:pPr>
      <w:r w:rsidRPr="0055382A">
        <w:rPr>
          <w:color w:val="262626"/>
          <w:w w:val="105"/>
          <w:sz w:val="16"/>
          <w:lang w:val="da-DK"/>
        </w:rPr>
        <w:t>BAT-AEL'er</w:t>
      </w:r>
      <w:r w:rsidRPr="0055382A">
        <w:rPr>
          <w:color w:val="262626"/>
          <w:spacing w:val="23"/>
          <w:w w:val="105"/>
          <w:sz w:val="16"/>
          <w:lang w:val="da-DK"/>
        </w:rPr>
        <w:t xml:space="preserve"> </w:t>
      </w:r>
      <w:r w:rsidRPr="0055382A">
        <w:rPr>
          <w:color w:val="111111"/>
          <w:w w:val="105"/>
          <w:sz w:val="16"/>
          <w:lang w:val="da-DK"/>
        </w:rPr>
        <w:t>anvendes</w:t>
      </w:r>
      <w:r w:rsidRPr="0055382A">
        <w:rPr>
          <w:color w:val="111111"/>
          <w:spacing w:val="22"/>
          <w:w w:val="105"/>
          <w:sz w:val="16"/>
          <w:lang w:val="da-DK"/>
        </w:rPr>
        <w:t xml:space="preserve"> </w:t>
      </w:r>
      <w:r w:rsidRPr="0055382A">
        <w:rPr>
          <w:color w:val="262626"/>
          <w:w w:val="105"/>
          <w:sz w:val="16"/>
          <w:lang w:val="da-DK"/>
        </w:rPr>
        <w:t>kun,</w:t>
      </w:r>
      <w:r w:rsidRPr="0055382A">
        <w:rPr>
          <w:color w:val="262626"/>
          <w:spacing w:val="17"/>
          <w:w w:val="105"/>
          <w:sz w:val="16"/>
          <w:lang w:val="da-DK"/>
        </w:rPr>
        <w:t xml:space="preserve"> </w:t>
      </w:r>
      <w:r w:rsidRPr="0055382A">
        <w:rPr>
          <w:color w:val="111111"/>
          <w:w w:val="105"/>
          <w:sz w:val="16"/>
          <w:lang w:val="da-DK"/>
        </w:rPr>
        <w:t>når</w:t>
      </w:r>
      <w:r w:rsidRPr="0055382A">
        <w:rPr>
          <w:color w:val="111111"/>
          <w:spacing w:val="13"/>
          <w:w w:val="105"/>
          <w:sz w:val="16"/>
          <w:lang w:val="da-DK"/>
        </w:rPr>
        <w:t xml:space="preserve"> </w:t>
      </w:r>
      <w:r w:rsidRPr="0055382A">
        <w:rPr>
          <w:color w:val="111111"/>
          <w:w w:val="105"/>
          <w:sz w:val="16"/>
          <w:lang w:val="da-DK"/>
        </w:rPr>
        <w:t>det</w:t>
      </w:r>
      <w:r w:rsidRPr="0055382A">
        <w:rPr>
          <w:color w:val="111111"/>
          <w:spacing w:val="21"/>
          <w:w w:val="105"/>
          <w:sz w:val="16"/>
          <w:lang w:val="da-DK"/>
        </w:rPr>
        <w:t xml:space="preserve"> </w:t>
      </w:r>
      <w:r w:rsidRPr="0055382A">
        <w:rPr>
          <w:color w:val="111111"/>
          <w:w w:val="105"/>
          <w:sz w:val="16"/>
          <w:lang w:val="da-DK"/>
        </w:rPr>
        <w:t>pågældende</w:t>
      </w:r>
      <w:r w:rsidRPr="0055382A">
        <w:rPr>
          <w:color w:val="111111"/>
          <w:spacing w:val="16"/>
          <w:w w:val="105"/>
          <w:sz w:val="16"/>
          <w:lang w:val="da-DK"/>
        </w:rPr>
        <w:t xml:space="preserve"> </w:t>
      </w:r>
      <w:r w:rsidRPr="0055382A">
        <w:rPr>
          <w:color w:val="262626"/>
          <w:w w:val="105"/>
          <w:sz w:val="16"/>
          <w:lang w:val="da-DK"/>
        </w:rPr>
        <w:t>stof/den</w:t>
      </w:r>
      <w:r w:rsidRPr="0055382A">
        <w:rPr>
          <w:color w:val="262626"/>
          <w:spacing w:val="25"/>
          <w:w w:val="105"/>
          <w:sz w:val="16"/>
          <w:lang w:val="da-DK"/>
        </w:rPr>
        <w:t xml:space="preserve"> </w:t>
      </w:r>
      <w:r w:rsidRPr="0055382A">
        <w:rPr>
          <w:color w:val="111111"/>
          <w:w w:val="105"/>
          <w:sz w:val="16"/>
          <w:lang w:val="da-DK"/>
        </w:rPr>
        <w:t>pågældende</w:t>
      </w:r>
      <w:r w:rsidRPr="0055382A">
        <w:rPr>
          <w:color w:val="111111"/>
          <w:spacing w:val="17"/>
          <w:w w:val="105"/>
          <w:sz w:val="16"/>
          <w:lang w:val="da-DK"/>
        </w:rPr>
        <w:t xml:space="preserve"> </w:t>
      </w:r>
      <w:r w:rsidRPr="0055382A">
        <w:rPr>
          <w:color w:val="111111"/>
          <w:w w:val="105"/>
          <w:sz w:val="16"/>
          <w:lang w:val="da-DK"/>
        </w:rPr>
        <w:t>parameter</w:t>
      </w:r>
      <w:r w:rsidRPr="0055382A">
        <w:rPr>
          <w:color w:val="111111"/>
          <w:spacing w:val="14"/>
          <w:w w:val="105"/>
          <w:sz w:val="16"/>
          <w:lang w:val="da-DK"/>
        </w:rPr>
        <w:t xml:space="preserve"> </w:t>
      </w:r>
      <w:r w:rsidRPr="0055382A">
        <w:rPr>
          <w:color w:val="111111"/>
          <w:w w:val="105"/>
          <w:sz w:val="16"/>
          <w:lang w:val="da-DK"/>
        </w:rPr>
        <w:t>er</w:t>
      </w:r>
      <w:r w:rsidRPr="0055382A">
        <w:rPr>
          <w:color w:val="111111"/>
          <w:spacing w:val="8"/>
          <w:w w:val="105"/>
          <w:sz w:val="16"/>
          <w:lang w:val="da-DK"/>
        </w:rPr>
        <w:t xml:space="preserve"> </w:t>
      </w:r>
      <w:r w:rsidRPr="0055382A">
        <w:rPr>
          <w:color w:val="111111"/>
          <w:w w:val="105"/>
          <w:sz w:val="16"/>
          <w:lang w:val="da-DK"/>
        </w:rPr>
        <w:t>angivet</w:t>
      </w:r>
      <w:r w:rsidRPr="0055382A">
        <w:rPr>
          <w:color w:val="111111"/>
          <w:spacing w:val="16"/>
          <w:w w:val="105"/>
          <w:sz w:val="16"/>
          <w:lang w:val="da-DK"/>
        </w:rPr>
        <w:t xml:space="preserve"> </w:t>
      </w:r>
      <w:r w:rsidRPr="0055382A">
        <w:rPr>
          <w:color w:val="262626"/>
          <w:w w:val="105"/>
          <w:sz w:val="16"/>
          <w:lang w:val="da-DK"/>
        </w:rPr>
        <w:t>som</w:t>
      </w:r>
      <w:r w:rsidRPr="0055382A">
        <w:rPr>
          <w:color w:val="262626"/>
          <w:spacing w:val="19"/>
          <w:w w:val="105"/>
          <w:sz w:val="16"/>
          <w:lang w:val="da-DK"/>
        </w:rPr>
        <w:t xml:space="preserve"> </w:t>
      </w:r>
      <w:r w:rsidRPr="0055382A">
        <w:rPr>
          <w:color w:val="262626"/>
          <w:w w:val="105"/>
          <w:sz w:val="16"/>
          <w:lang w:val="da-DK"/>
        </w:rPr>
        <w:t>relevant</w:t>
      </w:r>
      <w:r w:rsidRPr="0055382A">
        <w:rPr>
          <w:color w:val="262626"/>
          <w:spacing w:val="17"/>
          <w:w w:val="105"/>
          <w:sz w:val="16"/>
          <w:lang w:val="da-DK"/>
        </w:rPr>
        <w:t xml:space="preserve"> </w:t>
      </w:r>
      <w:r w:rsidRPr="0055382A">
        <w:rPr>
          <w:color w:val="111111"/>
          <w:w w:val="105"/>
          <w:sz w:val="16"/>
          <w:lang w:val="da-DK"/>
        </w:rPr>
        <w:t>i</w:t>
      </w:r>
      <w:r w:rsidRPr="0055382A">
        <w:rPr>
          <w:color w:val="111111"/>
          <w:spacing w:val="10"/>
          <w:w w:val="105"/>
          <w:sz w:val="16"/>
          <w:lang w:val="da-DK"/>
        </w:rPr>
        <w:t xml:space="preserve"> </w:t>
      </w:r>
      <w:r w:rsidRPr="0055382A">
        <w:rPr>
          <w:color w:val="262626"/>
          <w:w w:val="105"/>
          <w:sz w:val="16"/>
          <w:lang w:val="da-DK"/>
        </w:rPr>
        <w:t xml:space="preserve">spildevandsstrømmen </w:t>
      </w:r>
      <w:r w:rsidRPr="0055382A">
        <w:rPr>
          <w:color w:val="111111"/>
          <w:w w:val="105"/>
          <w:sz w:val="16"/>
          <w:lang w:val="da-DK"/>
        </w:rPr>
        <w:t xml:space="preserve">baseret på fortegnelsen </w:t>
      </w:r>
      <w:r w:rsidRPr="0055382A">
        <w:rPr>
          <w:color w:val="262626"/>
          <w:w w:val="105"/>
          <w:sz w:val="16"/>
          <w:lang w:val="da-DK"/>
        </w:rPr>
        <w:t xml:space="preserve">over </w:t>
      </w:r>
      <w:r w:rsidRPr="0055382A">
        <w:rPr>
          <w:color w:val="111111"/>
          <w:w w:val="105"/>
          <w:sz w:val="16"/>
          <w:lang w:val="da-DK"/>
        </w:rPr>
        <w:t xml:space="preserve">input </w:t>
      </w:r>
      <w:r w:rsidRPr="0055382A">
        <w:rPr>
          <w:color w:val="262626"/>
          <w:w w:val="105"/>
          <w:sz w:val="16"/>
          <w:lang w:val="da-DK"/>
        </w:rPr>
        <w:t xml:space="preserve">og </w:t>
      </w:r>
      <w:r w:rsidRPr="0055382A">
        <w:rPr>
          <w:color w:val="111111"/>
          <w:w w:val="105"/>
          <w:sz w:val="16"/>
          <w:lang w:val="da-DK"/>
        </w:rPr>
        <w:t xml:space="preserve">output </w:t>
      </w:r>
      <w:r w:rsidRPr="0055382A">
        <w:rPr>
          <w:color w:val="262626"/>
          <w:w w:val="105"/>
          <w:sz w:val="16"/>
          <w:lang w:val="da-DK"/>
        </w:rPr>
        <w:t xml:space="preserve">som omhandlet </w:t>
      </w:r>
      <w:r w:rsidRPr="0055382A">
        <w:rPr>
          <w:color w:val="111111"/>
          <w:w w:val="105"/>
          <w:sz w:val="16"/>
          <w:lang w:val="da-DK"/>
        </w:rPr>
        <w:t>i BAT 2.</w:t>
      </w:r>
    </w:p>
    <w:p w14:paraId="6D192961" w14:textId="77777777" w:rsidR="000A7367" w:rsidRPr="0055382A" w:rsidRDefault="004723A7">
      <w:pPr>
        <w:pStyle w:val="Listeafsnit"/>
        <w:numPr>
          <w:ilvl w:val="0"/>
          <w:numId w:val="7"/>
        </w:numPr>
        <w:tabs>
          <w:tab w:val="left" w:pos="970"/>
        </w:tabs>
        <w:spacing w:line="182" w:lineRule="exact"/>
        <w:ind w:left="970" w:hanging="338"/>
        <w:rPr>
          <w:color w:val="111111"/>
          <w:sz w:val="16"/>
          <w:lang w:val="da-DK"/>
        </w:rPr>
      </w:pPr>
      <w:r w:rsidRPr="0055382A">
        <w:rPr>
          <w:color w:val="111111"/>
          <w:sz w:val="16"/>
          <w:lang w:val="da-DK"/>
        </w:rPr>
        <w:t>BAT-AEL'en</w:t>
      </w:r>
      <w:r w:rsidRPr="0055382A">
        <w:rPr>
          <w:color w:val="111111"/>
          <w:spacing w:val="15"/>
          <w:sz w:val="16"/>
          <w:lang w:val="da-DK"/>
        </w:rPr>
        <w:t xml:space="preserve"> </w:t>
      </w:r>
      <w:r w:rsidRPr="0055382A">
        <w:rPr>
          <w:color w:val="262626"/>
          <w:sz w:val="16"/>
          <w:lang w:val="da-DK"/>
        </w:rPr>
        <w:t>anvendes</w:t>
      </w:r>
      <w:r w:rsidRPr="0055382A">
        <w:rPr>
          <w:color w:val="262626"/>
          <w:spacing w:val="6"/>
          <w:sz w:val="16"/>
          <w:lang w:val="da-DK"/>
        </w:rPr>
        <w:t xml:space="preserve"> </w:t>
      </w:r>
      <w:r w:rsidRPr="0055382A">
        <w:rPr>
          <w:color w:val="262626"/>
          <w:sz w:val="16"/>
          <w:lang w:val="da-DK"/>
        </w:rPr>
        <w:t>kun,</w:t>
      </w:r>
      <w:r w:rsidRPr="0055382A">
        <w:rPr>
          <w:color w:val="262626"/>
          <w:spacing w:val="7"/>
          <w:sz w:val="16"/>
          <w:lang w:val="da-DK"/>
        </w:rPr>
        <w:t xml:space="preserve"> </w:t>
      </w:r>
      <w:r w:rsidRPr="0055382A">
        <w:rPr>
          <w:color w:val="111111"/>
          <w:sz w:val="16"/>
          <w:lang w:val="da-DK"/>
        </w:rPr>
        <w:t>når</w:t>
      </w:r>
      <w:r w:rsidRPr="0055382A">
        <w:rPr>
          <w:color w:val="111111"/>
          <w:spacing w:val="-1"/>
          <w:sz w:val="16"/>
          <w:lang w:val="da-DK"/>
        </w:rPr>
        <w:t xml:space="preserve"> </w:t>
      </w:r>
      <w:r w:rsidRPr="0055382A">
        <w:rPr>
          <w:color w:val="111111"/>
          <w:sz w:val="16"/>
          <w:lang w:val="da-DK"/>
        </w:rPr>
        <w:t>der</w:t>
      </w:r>
      <w:r w:rsidRPr="0055382A">
        <w:rPr>
          <w:color w:val="111111"/>
          <w:spacing w:val="-1"/>
          <w:sz w:val="16"/>
          <w:lang w:val="da-DK"/>
        </w:rPr>
        <w:t xml:space="preserve"> </w:t>
      </w:r>
      <w:r w:rsidRPr="0055382A">
        <w:rPr>
          <w:color w:val="262626"/>
          <w:sz w:val="16"/>
          <w:lang w:val="da-DK"/>
        </w:rPr>
        <w:t>anvendes</w:t>
      </w:r>
      <w:r w:rsidRPr="0055382A">
        <w:rPr>
          <w:color w:val="262626"/>
          <w:spacing w:val="12"/>
          <w:sz w:val="16"/>
          <w:lang w:val="da-DK"/>
        </w:rPr>
        <w:t xml:space="preserve"> </w:t>
      </w:r>
      <w:r w:rsidRPr="0055382A">
        <w:rPr>
          <w:color w:val="111111"/>
          <w:sz w:val="16"/>
          <w:lang w:val="da-DK"/>
        </w:rPr>
        <w:t>phenolbaserede</w:t>
      </w:r>
      <w:r w:rsidRPr="0055382A">
        <w:rPr>
          <w:color w:val="111111"/>
          <w:spacing w:val="-1"/>
          <w:sz w:val="16"/>
          <w:lang w:val="da-DK"/>
        </w:rPr>
        <w:t xml:space="preserve"> </w:t>
      </w:r>
      <w:r w:rsidRPr="0055382A">
        <w:rPr>
          <w:color w:val="111111"/>
          <w:spacing w:val="-2"/>
          <w:sz w:val="16"/>
          <w:lang w:val="da-DK"/>
        </w:rPr>
        <w:t>bindersystemer.</w:t>
      </w:r>
    </w:p>
    <w:p w14:paraId="6D192962" w14:textId="77777777" w:rsidR="000A7367" w:rsidRPr="0055382A" w:rsidRDefault="004723A7">
      <w:pPr>
        <w:pStyle w:val="Brdtekst"/>
        <w:spacing w:before="29"/>
        <w:rPr>
          <w:sz w:val="20"/>
          <w:lang w:val="da-DK"/>
        </w:rPr>
      </w:pPr>
      <w:r>
        <w:rPr>
          <w:noProof/>
          <w:lang w:val="da-DK" w:eastAsia="da-DK"/>
        </w:rPr>
        <mc:AlternateContent>
          <mc:Choice Requires="wps">
            <w:drawing>
              <wp:anchor distT="0" distB="0" distL="0" distR="0" simplePos="0" relativeHeight="251658269" behindDoc="1" locked="0" layoutInCell="1" allowOverlap="1" wp14:anchorId="6D192FE4" wp14:editId="6D192FE5">
                <wp:simplePos x="0" y="0"/>
                <wp:positionH relativeFrom="page">
                  <wp:posOffset>867155</wp:posOffset>
                </wp:positionH>
                <wp:positionV relativeFrom="paragraph">
                  <wp:posOffset>179688</wp:posOffset>
                </wp:positionV>
                <wp:extent cx="5842000" cy="7620"/>
                <wp:effectExtent l="0" t="0" r="0" b="0"/>
                <wp:wrapTopAndBottom/>
                <wp:docPr id="213" name="Graphic 2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42000" cy="7620"/>
                        </a:xfrm>
                        <a:custGeom>
                          <a:avLst/>
                          <a:gdLst/>
                          <a:ahLst/>
                          <a:cxnLst/>
                          <a:rect l="l" t="t" r="r" b="b"/>
                          <a:pathLst>
                            <a:path w="5842000" h="7620">
                              <a:moveTo>
                                <a:pt x="5841492" y="7620"/>
                              </a:moveTo>
                              <a:lnTo>
                                <a:pt x="0" y="7620"/>
                              </a:lnTo>
                              <a:lnTo>
                                <a:pt x="0" y="0"/>
                              </a:lnTo>
                              <a:lnTo>
                                <a:pt x="5841492" y="0"/>
                              </a:lnTo>
                              <a:lnTo>
                                <a:pt x="5841492" y="762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arto="http://schemas.microsoft.com/office/word/2006/arto">
            <w:pict>
              <v:shape w14:anchorId="0B7B7282" id="Graphic 213" o:spid="_x0000_s1026" style="position:absolute;margin-left:68.3pt;margin-top:14.15pt;width:460pt;height:.6pt;z-index:-251658192;visibility:visible;mso-wrap-style:square;mso-wrap-distance-left:0;mso-wrap-distance-top:0;mso-wrap-distance-right:0;mso-wrap-distance-bottom:0;mso-position-horizontal:absolute;mso-position-horizontal-relative:page;mso-position-vertical:absolute;mso-position-vertical-relative:text;v-text-anchor:top" coordsize="584200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" path="m5841492,7620l,7620,,,5841492,r,7620xe" fillcolor="black" stroked="f">
                <v:path arrowok="t"/>
                <w10:wrap type="topAndBottom" anchorx="page"/>
              </v:shape>
            </w:pict>
          </mc:Fallback>
        </mc:AlternateContent>
      </w:r>
    </w:p>
    <w:p w14:paraId="6D192963" w14:textId="77777777" w:rsidR="000A7367" w:rsidRPr="0055382A" w:rsidRDefault="000A7367">
      <w:pPr>
        <w:pStyle w:val="Brdtekst"/>
        <w:rPr>
          <w:sz w:val="16"/>
          <w:lang w:val="da-DK"/>
        </w:rPr>
      </w:pPr>
    </w:p>
    <w:p w14:paraId="6D192964" w14:textId="77777777" w:rsidR="000A7367" w:rsidRPr="0055382A" w:rsidRDefault="000A7367">
      <w:pPr>
        <w:pStyle w:val="Brdtekst"/>
        <w:spacing w:before="126"/>
        <w:rPr>
          <w:sz w:val="16"/>
          <w:lang w:val="da-DK"/>
        </w:rPr>
      </w:pPr>
    </w:p>
    <w:p w14:paraId="6D192965" w14:textId="77777777" w:rsidR="000A7367" w:rsidRPr="00342F1F" w:rsidRDefault="004723A7">
      <w:pPr>
        <w:pStyle w:val="Brdtekst"/>
        <w:ind w:left="631"/>
        <w:rPr>
          <w:lang w:val="da-DK"/>
        </w:rPr>
      </w:pPr>
      <w:r w:rsidRPr="00342F1F">
        <w:rPr>
          <w:color w:val="111111"/>
          <w:lang w:val="da-DK"/>
        </w:rPr>
        <w:t>Den</w:t>
      </w:r>
      <w:r w:rsidRPr="00342F1F">
        <w:rPr>
          <w:color w:val="111111"/>
          <w:spacing w:val="14"/>
          <w:lang w:val="da-DK"/>
        </w:rPr>
        <w:t xml:space="preserve"> </w:t>
      </w:r>
      <w:r w:rsidRPr="00342F1F">
        <w:rPr>
          <w:color w:val="111111"/>
          <w:lang w:val="da-DK"/>
        </w:rPr>
        <w:t>relaterede</w:t>
      </w:r>
      <w:r w:rsidRPr="00342F1F">
        <w:rPr>
          <w:color w:val="111111"/>
          <w:spacing w:val="6"/>
          <w:lang w:val="da-DK"/>
        </w:rPr>
        <w:t xml:space="preserve"> </w:t>
      </w:r>
      <w:r w:rsidRPr="00342F1F">
        <w:rPr>
          <w:color w:val="111111"/>
          <w:lang w:val="da-DK"/>
        </w:rPr>
        <w:t>overvågning</w:t>
      </w:r>
      <w:r w:rsidRPr="00342F1F">
        <w:rPr>
          <w:color w:val="111111"/>
          <w:spacing w:val="10"/>
          <w:lang w:val="da-DK"/>
        </w:rPr>
        <w:t xml:space="preserve"> </w:t>
      </w:r>
      <w:r w:rsidRPr="00342F1F">
        <w:rPr>
          <w:color w:val="111111"/>
          <w:lang w:val="da-DK"/>
        </w:rPr>
        <w:t>er omhandlet</w:t>
      </w:r>
      <w:r w:rsidRPr="00342F1F">
        <w:rPr>
          <w:color w:val="111111"/>
          <w:spacing w:val="17"/>
          <w:lang w:val="da-DK"/>
        </w:rPr>
        <w:t xml:space="preserve"> </w:t>
      </w:r>
      <w:r w:rsidRPr="00342F1F">
        <w:rPr>
          <w:color w:val="111111"/>
          <w:lang w:val="da-DK"/>
        </w:rPr>
        <w:t>i</w:t>
      </w:r>
      <w:r w:rsidRPr="00342F1F">
        <w:rPr>
          <w:color w:val="111111"/>
          <w:spacing w:val="11"/>
          <w:lang w:val="da-DK"/>
        </w:rPr>
        <w:t xml:space="preserve"> </w:t>
      </w:r>
      <w:r w:rsidRPr="00342F1F">
        <w:rPr>
          <w:color w:val="111111"/>
          <w:lang w:val="da-DK"/>
        </w:rPr>
        <w:t>BAT</w:t>
      </w:r>
      <w:r w:rsidRPr="00342F1F">
        <w:rPr>
          <w:color w:val="111111"/>
          <w:spacing w:val="-1"/>
          <w:lang w:val="da-DK"/>
        </w:rPr>
        <w:t xml:space="preserve"> </w:t>
      </w:r>
      <w:r w:rsidRPr="00342F1F">
        <w:rPr>
          <w:color w:val="111111"/>
          <w:spacing w:val="-5"/>
          <w:lang w:val="da-DK"/>
        </w:rPr>
        <w:t>13.</w:t>
      </w:r>
    </w:p>
    <w:p w14:paraId="6D192966" w14:textId="77777777" w:rsidR="000A7367" w:rsidRPr="00342F1F" w:rsidRDefault="000A7367">
      <w:pPr>
        <w:pStyle w:val="Brdtekst"/>
        <w:rPr>
          <w:lang w:val="da-DK"/>
        </w:rPr>
      </w:pPr>
    </w:p>
    <w:p w14:paraId="05039603" w14:textId="77777777" w:rsidR="003A68DD" w:rsidRPr="0055382A" w:rsidRDefault="003A68DD" w:rsidP="003A68DD">
      <w:pPr>
        <w:pStyle w:val="Brdtekst"/>
        <w:spacing w:before="7"/>
        <w:rPr>
          <w:sz w:val="12"/>
          <w:lang w:val="da-DK"/>
        </w:rPr>
      </w:pPr>
    </w:p>
    <w:tbl>
      <w:tblPr>
        <w:tblStyle w:val="Tabel-Gitter"/>
        <w:tblW w:w="0" w:type="auto"/>
        <w:tblInd w:w="667" w:type="dxa"/>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
      <w:tblGrid>
        <w:gridCol w:w="2735"/>
        <w:gridCol w:w="6364"/>
      </w:tblGrid>
      <w:tr w:rsidR="003A68DD" w:rsidRPr="00B41B04" w14:paraId="46B7BF70" w14:textId="77777777">
        <w:tc>
          <w:tcPr>
            <w:tcW w:w="2735" w:type="dxa"/>
          </w:tcPr>
          <w:p w14:paraId="759EA204" w14:textId="77777777" w:rsidR="003A68DD" w:rsidRPr="00613F07" w:rsidRDefault="003A68DD">
            <w:pPr>
              <w:pStyle w:val="Listeafsnit"/>
              <w:tabs>
                <w:tab w:val="left" w:pos="2224"/>
              </w:tabs>
              <w:spacing w:line="230" w:lineRule="auto"/>
              <w:ind w:left="0" w:firstLine="0"/>
              <w:rPr>
                <w:sz w:val="19"/>
                <w:lang w:val="da-DK"/>
              </w:rPr>
            </w:pPr>
            <w:r w:rsidRPr="00613F07">
              <w:rPr>
                <w:sz w:val="19"/>
                <w:lang w:val="da-DK"/>
              </w:rPr>
              <w:t>Virksomhedens planlagte aktiviteter for at opfylde BAT-kravet (handleplan)</w:t>
            </w:r>
          </w:p>
        </w:tc>
        <w:tc>
          <w:tcPr>
            <w:tcW w:w="6364" w:type="dxa"/>
            <w:shd w:val="clear" w:color="auto" w:fill="auto"/>
          </w:tcPr>
          <w:p w14:paraId="61BA64BE" w14:textId="77777777" w:rsidR="003A68DD" w:rsidRPr="00613F07" w:rsidRDefault="003A68DD">
            <w:pPr>
              <w:pStyle w:val="Listeafsnit"/>
              <w:tabs>
                <w:tab w:val="left" w:pos="1913"/>
              </w:tabs>
              <w:spacing w:line="230" w:lineRule="auto"/>
              <w:ind w:left="0" w:right="619" w:firstLine="0"/>
              <w:jc w:val="both"/>
              <w:rPr>
                <w:color w:val="808080" w:themeColor="background1" w:themeShade="80"/>
                <w:sz w:val="19"/>
                <w:lang w:val="da-DK"/>
              </w:rPr>
            </w:pPr>
          </w:p>
        </w:tc>
      </w:tr>
      <w:tr w:rsidR="003A68DD" w14:paraId="500DE86C" w14:textId="77777777">
        <w:tc>
          <w:tcPr>
            <w:tcW w:w="2735" w:type="dxa"/>
          </w:tcPr>
          <w:p w14:paraId="1238138B" w14:textId="77777777" w:rsidR="003A68DD" w:rsidRDefault="003A68DD">
            <w:pPr>
              <w:pStyle w:val="Listeafsnit"/>
              <w:tabs>
                <w:tab w:val="left" w:pos="2224"/>
              </w:tabs>
              <w:spacing w:line="230" w:lineRule="auto"/>
              <w:ind w:left="0" w:firstLine="0"/>
              <w:rPr>
                <w:sz w:val="19"/>
                <w:szCs w:val="19"/>
              </w:rPr>
            </w:pPr>
            <w:r w:rsidRPr="6B33377A">
              <w:rPr>
                <w:sz w:val="19"/>
                <w:szCs w:val="19"/>
              </w:rPr>
              <w:t>Virksomhedens reference til dokumentation</w:t>
            </w:r>
          </w:p>
        </w:tc>
        <w:tc>
          <w:tcPr>
            <w:tcW w:w="6364" w:type="dxa"/>
            <w:shd w:val="clear" w:color="auto" w:fill="auto"/>
          </w:tcPr>
          <w:p w14:paraId="0C526589" w14:textId="77777777" w:rsidR="003A68DD" w:rsidRPr="00624D01" w:rsidRDefault="003A68DD">
            <w:pPr>
              <w:tabs>
                <w:tab w:val="left" w:pos="1913"/>
              </w:tabs>
              <w:spacing w:line="230" w:lineRule="auto"/>
              <w:ind w:right="-29"/>
              <w:rPr>
                <w:color w:val="808080" w:themeColor="background1" w:themeShade="80"/>
                <w:sz w:val="19"/>
              </w:rPr>
            </w:pPr>
          </w:p>
        </w:tc>
      </w:tr>
    </w:tbl>
    <w:p w14:paraId="6D192967" w14:textId="77777777" w:rsidR="000A7367" w:rsidRDefault="000A7367">
      <w:pPr>
        <w:pStyle w:val="Brdtekst"/>
        <w:spacing w:before="148"/>
      </w:pPr>
    </w:p>
    <w:p w14:paraId="6D192968" w14:textId="77777777" w:rsidR="000A7367" w:rsidRDefault="004723A7">
      <w:pPr>
        <w:pStyle w:val="Overskrift4"/>
        <w:numPr>
          <w:ilvl w:val="2"/>
          <w:numId w:val="17"/>
        </w:numPr>
        <w:tabs>
          <w:tab w:val="left" w:pos="1423"/>
        </w:tabs>
        <w:spacing w:before="1"/>
        <w:ind w:left="1423" w:hanging="795"/>
        <w:rPr>
          <w:b w:val="0"/>
          <w:color w:val="111111"/>
          <w:sz w:val="18"/>
          <w:szCs w:val="18"/>
        </w:rPr>
      </w:pPr>
      <w:r>
        <w:rPr>
          <w:color w:val="111111"/>
          <w:spacing w:val="-2"/>
        </w:rPr>
        <w:t>BAT-konklusioner</w:t>
      </w:r>
      <w:r>
        <w:rPr>
          <w:color w:val="111111"/>
          <w:spacing w:val="-9"/>
        </w:rPr>
        <w:t xml:space="preserve"> </w:t>
      </w:r>
      <w:r>
        <w:rPr>
          <w:color w:val="111111"/>
          <w:spacing w:val="-2"/>
        </w:rPr>
        <w:t>for</w:t>
      </w:r>
      <w:r>
        <w:rPr>
          <w:color w:val="111111"/>
          <w:spacing w:val="2"/>
        </w:rPr>
        <w:t xml:space="preserve"> </w:t>
      </w:r>
      <w:r>
        <w:rPr>
          <w:color w:val="111111"/>
          <w:spacing w:val="-2"/>
        </w:rPr>
        <w:t>jernstøberier</w:t>
      </w:r>
    </w:p>
    <w:p w14:paraId="6D192969" w14:textId="77777777" w:rsidR="000A7367" w:rsidRDefault="000A7367">
      <w:pPr>
        <w:pStyle w:val="Brdtekst"/>
        <w:spacing w:before="91"/>
        <w:rPr>
          <w:b/>
          <w:sz w:val="19"/>
        </w:rPr>
      </w:pPr>
    </w:p>
    <w:p w14:paraId="6D19296A" w14:textId="77777777" w:rsidR="000A7367" w:rsidRPr="0055382A" w:rsidRDefault="004723A7">
      <w:pPr>
        <w:pStyle w:val="Brdtekst"/>
        <w:ind w:left="636"/>
        <w:rPr>
          <w:lang w:val="da-DK"/>
        </w:rPr>
      </w:pPr>
      <w:r w:rsidRPr="0055382A">
        <w:rPr>
          <w:color w:val="111111"/>
          <w:lang w:val="da-DK"/>
        </w:rPr>
        <w:t>BAT-konklusionerne</w:t>
      </w:r>
      <w:r w:rsidRPr="0055382A">
        <w:rPr>
          <w:color w:val="111111"/>
          <w:spacing w:val="-1"/>
          <w:lang w:val="da-DK"/>
        </w:rPr>
        <w:t xml:space="preserve"> </w:t>
      </w:r>
      <w:r w:rsidRPr="0055382A">
        <w:rPr>
          <w:color w:val="111111"/>
          <w:lang w:val="da-DK"/>
        </w:rPr>
        <w:t>i</w:t>
      </w:r>
      <w:r w:rsidRPr="0055382A">
        <w:rPr>
          <w:color w:val="111111"/>
          <w:spacing w:val="5"/>
          <w:lang w:val="da-DK"/>
        </w:rPr>
        <w:t xml:space="preserve"> </w:t>
      </w:r>
      <w:r w:rsidRPr="0055382A">
        <w:rPr>
          <w:color w:val="111111"/>
          <w:lang w:val="da-DK"/>
        </w:rPr>
        <w:t>dette</w:t>
      </w:r>
      <w:r w:rsidRPr="0055382A">
        <w:rPr>
          <w:color w:val="111111"/>
          <w:spacing w:val="-1"/>
          <w:lang w:val="da-DK"/>
        </w:rPr>
        <w:t xml:space="preserve"> </w:t>
      </w:r>
      <w:r w:rsidRPr="0055382A">
        <w:rPr>
          <w:color w:val="111111"/>
          <w:lang w:val="da-DK"/>
        </w:rPr>
        <w:t>afsnit gælder</w:t>
      </w:r>
      <w:r w:rsidRPr="0055382A">
        <w:rPr>
          <w:color w:val="111111"/>
          <w:spacing w:val="12"/>
          <w:lang w:val="da-DK"/>
        </w:rPr>
        <w:t xml:space="preserve"> </w:t>
      </w:r>
      <w:r w:rsidRPr="0055382A">
        <w:rPr>
          <w:color w:val="111111"/>
          <w:lang w:val="da-DK"/>
        </w:rPr>
        <w:t>ud</w:t>
      </w:r>
      <w:r w:rsidRPr="0055382A">
        <w:rPr>
          <w:color w:val="111111"/>
          <w:spacing w:val="10"/>
          <w:lang w:val="da-DK"/>
        </w:rPr>
        <w:t xml:space="preserve"> </w:t>
      </w:r>
      <w:r w:rsidRPr="0055382A">
        <w:rPr>
          <w:color w:val="111111"/>
          <w:lang w:val="da-DK"/>
        </w:rPr>
        <w:t>over</w:t>
      </w:r>
      <w:r w:rsidRPr="0055382A">
        <w:rPr>
          <w:color w:val="111111"/>
          <w:spacing w:val="6"/>
          <w:lang w:val="da-DK"/>
        </w:rPr>
        <w:t xml:space="preserve"> </w:t>
      </w:r>
      <w:r w:rsidRPr="0055382A">
        <w:rPr>
          <w:color w:val="111111"/>
          <w:lang w:val="da-DK"/>
        </w:rPr>
        <w:t>de</w:t>
      </w:r>
      <w:r w:rsidRPr="0055382A">
        <w:rPr>
          <w:color w:val="111111"/>
          <w:spacing w:val="-5"/>
          <w:lang w:val="da-DK"/>
        </w:rPr>
        <w:t xml:space="preserve"> </w:t>
      </w:r>
      <w:r w:rsidRPr="0055382A">
        <w:rPr>
          <w:color w:val="111111"/>
          <w:lang w:val="da-DK"/>
        </w:rPr>
        <w:t>generelle</w:t>
      </w:r>
      <w:r w:rsidRPr="0055382A">
        <w:rPr>
          <w:color w:val="111111"/>
          <w:spacing w:val="19"/>
          <w:lang w:val="da-DK"/>
        </w:rPr>
        <w:t xml:space="preserve"> </w:t>
      </w:r>
      <w:r w:rsidRPr="0055382A">
        <w:rPr>
          <w:color w:val="111111"/>
          <w:lang w:val="da-DK"/>
        </w:rPr>
        <w:t>BAT-konklusioner</w:t>
      </w:r>
      <w:r w:rsidRPr="0055382A">
        <w:rPr>
          <w:color w:val="111111"/>
          <w:spacing w:val="4"/>
          <w:lang w:val="da-DK"/>
        </w:rPr>
        <w:t xml:space="preserve"> </w:t>
      </w:r>
      <w:r w:rsidRPr="0055382A">
        <w:rPr>
          <w:color w:val="111111"/>
          <w:lang w:val="da-DK"/>
        </w:rPr>
        <w:t>i</w:t>
      </w:r>
      <w:r w:rsidRPr="0055382A">
        <w:rPr>
          <w:color w:val="111111"/>
          <w:spacing w:val="4"/>
          <w:lang w:val="da-DK"/>
        </w:rPr>
        <w:t xml:space="preserve"> </w:t>
      </w:r>
      <w:r w:rsidRPr="0055382A">
        <w:rPr>
          <w:color w:val="111111"/>
          <w:lang w:val="da-DK"/>
        </w:rPr>
        <w:t>afsnit</w:t>
      </w:r>
      <w:r w:rsidRPr="0055382A">
        <w:rPr>
          <w:color w:val="111111"/>
          <w:spacing w:val="11"/>
          <w:lang w:val="da-DK"/>
        </w:rPr>
        <w:t xml:space="preserve"> </w:t>
      </w:r>
      <w:r w:rsidRPr="0055382A">
        <w:rPr>
          <w:color w:val="111111"/>
          <w:lang w:val="da-DK"/>
        </w:rPr>
        <w:t>1.1</w:t>
      </w:r>
      <w:r w:rsidRPr="0055382A">
        <w:rPr>
          <w:color w:val="111111"/>
          <w:spacing w:val="23"/>
          <w:lang w:val="da-DK"/>
        </w:rPr>
        <w:t xml:space="preserve"> </w:t>
      </w:r>
      <w:r w:rsidRPr="0055382A">
        <w:rPr>
          <w:color w:val="111111"/>
          <w:lang w:val="da-DK"/>
        </w:rPr>
        <w:t>og</w:t>
      </w:r>
      <w:r w:rsidRPr="0055382A">
        <w:rPr>
          <w:color w:val="111111"/>
          <w:spacing w:val="2"/>
          <w:lang w:val="da-DK"/>
        </w:rPr>
        <w:t xml:space="preserve"> </w:t>
      </w:r>
      <w:r w:rsidRPr="0055382A">
        <w:rPr>
          <w:color w:val="111111"/>
          <w:spacing w:val="-2"/>
          <w:lang w:val="da-DK"/>
        </w:rPr>
        <w:t>1.2.1.</w:t>
      </w:r>
    </w:p>
    <w:p w14:paraId="6D19296B" w14:textId="77777777" w:rsidR="000A7367" w:rsidRPr="0055382A" w:rsidRDefault="000A7367">
      <w:pPr>
        <w:pStyle w:val="Brdtekst"/>
        <w:rPr>
          <w:lang w:val="da-DK"/>
        </w:rPr>
      </w:pPr>
    </w:p>
    <w:p w14:paraId="6D19296C" w14:textId="77777777" w:rsidR="000A7367" w:rsidRPr="0055382A" w:rsidRDefault="000A7367">
      <w:pPr>
        <w:pStyle w:val="Brdtekst"/>
        <w:spacing w:before="139"/>
        <w:rPr>
          <w:lang w:val="da-DK"/>
        </w:rPr>
      </w:pPr>
    </w:p>
    <w:p w14:paraId="6D19296D" w14:textId="77777777" w:rsidR="000A7367" w:rsidRDefault="004723A7">
      <w:pPr>
        <w:pStyle w:val="Overskrift3"/>
        <w:numPr>
          <w:ilvl w:val="3"/>
          <w:numId w:val="17"/>
        </w:numPr>
        <w:tabs>
          <w:tab w:val="left" w:pos="1432"/>
        </w:tabs>
        <w:rPr>
          <w:i w:val="0"/>
          <w:color w:val="111111"/>
          <w:sz w:val="18"/>
          <w:szCs w:val="18"/>
        </w:rPr>
      </w:pPr>
      <w:r>
        <w:rPr>
          <w:color w:val="262626"/>
          <w:spacing w:val="-2"/>
          <w:w w:val="90"/>
        </w:rPr>
        <w:t>Energieffektivitet</w:t>
      </w:r>
    </w:p>
    <w:p w14:paraId="6D19296E" w14:textId="77777777" w:rsidR="000A7367" w:rsidRDefault="000A7367">
      <w:pPr>
        <w:pStyle w:val="Brdtekst"/>
        <w:rPr>
          <w:i/>
          <w:sz w:val="20"/>
        </w:rPr>
      </w:pPr>
    </w:p>
    <w:p w14:paraId="6D19296F" w14:textId="77777777" w:rsidR="000A7367" w:rsidRDefault="000A7367">
      <w:pPr>
        <w:pStyle w:val="Brdtekst"/>
        <w:spacing w:before="79"/>
        <w:rPr>
          <w:i/>
          <w:sz w:val="20"/>
        </w:rPr>
      </w:pPr>
    </w:p>
    <w:p w14:paraId="6D192970" w14:textId="77777777" w:rsidR="000A7367" w:rsidRPr="0055382A" w:rsidRDefault="004723A7">
      <w:pPr>
        <w:pStyle w:val="Overskrift4"/>
        <w:spacing w:line="232" w:lineRule="auto"/>
        <w:ind w:left="1190" w:firstLine="7"/>
        <w:rPr>
          <w:lang w:val="da-DK"/>
        </w:rPr>
      </w:pPr>
      <w:r w:rsidRPr="0055382A">
        <w:rPr>
          <w:color w:val="111111"/>
          <w:lang w:val="da-DK"/>
        </w:rPr>
        <w:t>BAT 37.</w:t>
      </w:r>
      <w:r w:rsidRPr="0055382A">
        <w:rPr>
          <w:color w:val="111111"/>
          <w:spacing w:val="80"/>
          <w:lang w:val="da-DK"/>
        </w:rPr>
        <w:t xml:space="preserve"> </w:t>
      </w:r>
      <w:r w:rsidRPr="0055382A">
        <w:rPr>
          <w:color w:val="111111"/>
          <w:lang w:val="da-DK"/>
        </w:rPr>
        <w:t>For</w:t>
      </w:r>
      <w:r w:rsidRPr="0055382A">
        <w:rPr>
          <w:color w:val="111111"/>
          <w:spacing w:val="63"/>
          <w:lang w:val="da-DK"/>
        </w:rPr>
        <w:t xml:space="preserve"> </w:t>
      </w:r>
      <w:r w:rsidRPr="0055382A">
        <w:rPr>
          <w:color w:val="111111"/>
          <w:lang w:val="da-DK"/>
        </w:rPr>
        <w:t>at</w:t>
      </w:r>
      <w:r w:rsidRPr="0055382A">
        <w:rPr>
          <w:color w:val="111111"/>
          <w:spacing w:val="72"/>
          <w:lang w:val="da-DK"/>
        </w:rPr>
        <w:t xml:space="preserve"> </w:t>
      </w:r>
      <w:r w:rsidRPr="0055382A">
        <w:rPr>
          <w:color w:val="111111"/>
          <w:lang w:val="da-DK"/>
        </w:rPr>
        <w:t>øge</w:t>
      </w:r>
      <w:r w:rsidRPr="0055382A">
        <w:rPr>
          <w:color w:val="111111"/>
          <w:spacing w:val="71"/>
          <w:lang w:val="da-DK"/>
        </w:rPr>
        <w:t xml:space="preserve"> </w:t>
      </w:r>
      <w:r w:rsidRPr="0055382A">
        <w:rPr>
          <w:color w:val="111111"/>
          <w:lang w:val="da-DK"/>
        </w:rPr>
        <w:t>energieffektiviteten</w:t>
      </w:r>
      <w:r w:rsidRPr="0055382A">
        <w:rPr>
          <w:color w:val="111111"/>
          <w:spacing w:val="40"/>
          <w:lang w:val="da-DK"/>
        </w:rPr>
        <w:t xml:space="preserve"> </w:t>
      </w:r>
      <w:r w:rsidRPr="0055382A">
        <w:rPr>
          <w:color w:val="111111"/>
          <w:lang w:val="da-DK"/>
        </w:rPr>
        <w:t>ved</w:t>
      </w:r>
      <w:r w:rsidRPr="0055382A">
        <w:rPr>
          <w:color w:val="111111"/>
          <w:spacing w:val="67"/>
          <w:lang w:val="da-DK"/>
        </w:rPr>
        <w:t xml:space="preserve"> </w:t>
      </w:r>
      <w:r w:rsidRPr="0055382A">
        <w:rPr>
          <w:color w:val="111111"/>
          <w:lang w:val="da-DK"/>
        </w:rPr>
        <w:t>metalsmeltning</w:t>
      </w:r>
      <w:r w:rsidRPr="0055382A">
        <w:rPr>
          <w:color w:val="111111"/>
          <w:spacing w:val="40"/>
          <w:lang w:val="da-DK"/>
        </w:rPr>
        <w:t xml:space="preserve"> </w:t>
      </w:r>
      <w:r w:rsidRPr="0055382A">
        <w:rPr>
          <w:color w:val="111111"/>
          <w:lang w:val="da-DK"/>
        </w:rPr>
        <w:t>er</w:t>
      </w:r>
      <w:r w:rsidRPr="0055382A">
        <w:rPr>
          <w:color w:val="111111"/>
          <w:spacing w:val="70"/>
          <w:lang w:val="da-DK"/>
        </w:rPr>
        <w:t xml:space="preserve"> </w:t>
      </w:r>
      <w:r w:rsidRPr="0055382A">
        <w:rPr>
          <w:color w:val="111111"/>
          <w:lang w:val="da-DK"/>
        </w:rPr>
        <w:t>det</w:t>
      </w:r>
      <w:r w:rsidRPr="0055382A">
        <w:rPr>
          <w:color w:val="111111"/>
          <w:spacing w:val="78"/>
          <w:lang w:val="da-DK"/>
        </w:rPr>
        <w:t xml:space="preserve"> </w:t>
      </w:r>
      <w:r w:rsidRPr="0055382A">
        <w:rPr>
          <w:color w:val="111111"/>
          <w:lang w:val="da-DK"/>
        </w:rPr>
        <w:t>BAT</w:t>
      </w:r>
      <w:r w:rsidRPr="0055382A">
        <w:rPr>
          <w:color w:val="111111"/>
          <w:spacing w:val="40"/>
          <w:lang w:val="da-DK"/>
        </w:rPr>
        <w:t xml:space="preserve"> </w:t>
      </w:r>
      <w:r w:rsidRPr="0055382A">
        <w:rPr>
          <w:color w:val="111111"/>
          <w:lang w:val="da-DK"/>
        </w:rPr>
        <w:t>at</w:t>
      </w:r>
      <w:r w:rsidRPr="0055382A">
        <w:rPr>
          <w:color w:val="111111"/>
          <w:spacing w:val="65"/>
          <w:lang w:val="da-DK"/>
        </w:rPr>
        <w:t xml:space="preserve"> </w:t>
      </w:r>
      <w:r w:rsidRPr="0055382A">
        <w:rPr>
          <w:color w:val="111111"/>
          <w:lang w:val="da-DK"/>
        </w:rPr>
        <w:t>anvende</w:t>
      </w:r>
      <w:r w:rsidRPr="0055382A">
        <w:rPr>
          <w:color w:val="111111"/>
          <w:spacing w:val="79"/>
          <w:lang w:val="da-DK"/>
        </w:rPr>
        <w:t xml:space="preserve"> </w:t>
      </w:r>
      <w:r w:rsidRPr="0055382A">
        <w:rPr>
          <w:color w:val="111111"/>
          <w:lang w:val="da-DK"/>
        </w:rPr>
        <w:t>en</w:t>
      </w:r>
      <w:r w:rsidRPr="0055382A">
        <w:rPr>
          <w:color w:val="111111"/>
          <w:spacing w:val="65"/>
          <w:lang w:val="da-DK"/>
        </w:rPr>
        <w:t xml:space="preserve"> </w:t>
      </w:r>
      <w:r w:rsidRPr="0055382A">
        <w:rPr>
          <w:color w:val="111111"/>
          <w:lang w:val="da-DK"/>
        </w:rPr>
        <w:t>passende kombination af nedenstående teknikker.</w:t>
      </w:r>
    </w:p>
    <w:p w14:paraId="6D192971" w14:textId="77777777" w:rsidR="000A7367" w:rsidRPr="0055382A" w:rsidRDefault="000A7367">
      <w:pPr>
        <w:pStyle w:val="Brdtekst"/>
        <w:spacing w:before="28"/>
        <w:rPr>
          <w:b/>
          <w:sz w:val="20"/>
          <w:lang w:val="da-DK"/>
        </w:rPr>
      </w:pPr>
    </w:p>
    <w:tbl>
      <w:tblPr>
        <w:tblW w:w="0" w:type="auto"/>
        <w:tblInd w:w="63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363"/>
        <w:gridCol w:w="1559"/>
        <w:gridCol w:w="1276"/>
        <w:gridCol w:w="2835"/>
        <w:gridCol w:w="3685"/>
      </w:tblGrid>
      <w:tr w:rsidR="008508FE" w:rsidRPr="00B41B04" w14:paraId="6D192975" w14:textId="2E802806" w:rsidTr="008508FE">
        <w:trPr>
          <w:trHeight w:val="325"/>
        </w:trPr>
        <w:tc>
          <w:tcPr>
            <w:tcW w:w="1922" w:type="dxa"/>
            <w:gridSpan w:val="2"/>
            <w:tcBorders>
              <w:left w:val="nil"/>
            </w:tcBorders>
          </w:tcPr>
          <w:p w14:paraId="6D192972" w14:textId="77777777" w:rsidR="008508FE" w:rsidRDefault="008508FE">
            <w:pPr>
              <w:pStyle w:val="TableParagraph"/>
              <w:spacing w:before="57"/>
              <w:ind w:right="106"/>
              <w:jc w:val="center"/>
              <w:rPr>
                <w:sz w:val="16"/>
              </w:rPr>
            </w:pPr>
            <w:r>
              <w:rPr>
                <w:color w:val="111111"/>
                <w:spacing w:val="-2"/>
                <w:sz w:val="16"/>
              </w:rPr>
              <w:t>Teknik</w:t>
            </w:r>
          </w:p>
        </w:tc>
        <w:tc>
          <w:tcPr>
            <w:tcW w:w="1276" w:type="dxa"/>
          </w:tcPr>
          <w:p w14:paraId="6D192973" w14:textId="77777777" w:rsidR="008508FE" w:rsidRDefault="008508FE">
            <w:pPr>
              <w:pStyle w:val="TableParagraph"/>
              <w:spacing w:before="57"/>
              <w:ind w:left="5"/>
              <w:jc w:val="center"/>
              <w:rPr>
                <w:sz w:val="16"/>
                <w:szCs w:val="16"/>
              </w:rPr>
            </w:pPr>
            <w:r w:rsidRPr="1B4E1884">
              <w:rPr>
                <w:color w:val="262626"/>
                <w:spacing w:val="-2"/>
                <w:sz w:val="16"/>
                <w:szCs w:val="16"/>
              </w:rPr>
              <w:t>Beskrivelse</w:t>
            </w:r>
          </w:p>
        </w:tc>
        <w:tc>
          <w:tcPr>
            <w:tcW w:w="2835" w:type="dxa"/>
            <w:tcBorders>
              <w:right w:val="double" w:sz="4" w:space="0" w:color="000000"/>
            </w:tcBorders>
          </w:tcPr>
          <w:p w14:paraId="6D192974" w14:textId="77777777" w:rsidR="008508FE" w:rsidRDefault="008508FE">
            <w:pPr>
              <w:pStyle w:val="TableParagraph"/>
              <w:spacing w:before="57"/>
              <w:ind w:left="685"/>
              <w:rPr>
                <w:sz w:val="16"/>
                <w:szCs w:val="16"/>
              </w:rPr>
            </w:pPr>
            <w:r w:rsidRPr="1B4E1884">
              <w:rPr>
                <w:color w:val="262626"/>
                <w:spacing w:val="-2"/>
                <w:sz w:val="16"/>
                <w:szCs w:val="16"/>
              </w:rPr>
              <w:t>Anvendelse</w:t>
            </w:r>
          </w:p>
        </w:tc>
        <w:tc>
          <w:tcPr>
            <w:tcW w:w="3685" w:type="dxa"/>
            <w:tcBorders>
              <w:top w:val="double" w:sz="4" w:space="0" w:color="000000"/>
              <w:left w:val="double" w:sz="4" w:space="0" w:color="000000"/>
              <w:bottom w:val="double" w:sz="4" w:space="0" w:color="000000"/>
              <w:right w:val="double" w:sz="4" w:space="0" w:color="000000"/>
            </w:tcBorders>
          </w:tcPr>
          <w:p w14:paraId="54F181E2" w14:textId="77777777" w:rsidR="008508FE" w:rsidRPr="00EB1CC4" w:rsidRDefault="008508FE" w:rsidP="008508FE">
            <w:pPr>
              <w:pStyle w:val="TableParagraph"/>
              <w:spacing w:line="247" w:lineRule="auto"/>
              <w:ind w:left="113" w:right="-29" w:firstLine="6"/>
              <w:jc w:val="center"/>
              <w:rPr>
                <w:color w:val="1C1C1C"/>
                <w:sz w:val="18"/>
                <w:lang w:val="da-DK"/>
              </w:rPr>
            </w:pPr>
            <w:r w:rsidRPr="00342F1F">
              <w:rPr>
                <w:color w:val="1C1C1C"/>
                <w:sz w:val="18"/>
                <w:lang w:val="da-DK"/>
              </w:rPr>
              <w:t xml:space="preserve">Angiv teknikker der anvendes, og beskriv kort hvordan. </w:t>
            </w:r>
          </w:p>
          <w:p w14:paraId="058C4720" w14:textId="50109C35" w:rsidR="008508FE" w:rsidRPr="00342F1F" w:rsidRDefault="008508FE" w:rsidP="008508FE">
            <w:pPr>
              <w:pStyle w:val="TableParagraph"/>
              <w:spacing w:before="57"/>
              <w:ind w:left="685"/>
              <w:rPr>
                <w:color w:val="262626"/>
                <w:spacing w:val="-2"/>
                <w:sz w:val="16"/>
                <w:szCs w:val="16"/>
                <w:lang w:val="da-DK"/>
              </w:rPr>
            </w:pPr>
            <w:r w:rsidRPr="00342F1F">
              <w:rPr>
                <w:color w:val="1C1C1C"/>
                <w:sz w:val="18"/>
                <w:lang w:val="da-DK"/>
              </w:rPr>
              <w:t>(eller at teknik ikke er relevant)</w:t>
            </w:r>
          </w:p>
        </w:tc>
      </w:tr>
      <w:tr w:rsidR="008508FE" w:rsidRPr="00B41B04" w14:paraId="6D192984" w14:textId="7AB9C956" w:rsidTr="008508FE">
        <w:trPr>
          <w:trHeight w:val="1592"/>
        </w:trPr>
        <w:tc>
          <w:tcPr>
            <w:tcW w:w="363" w:type="dxa"/>
            <w:tcBorders>
              <w:left w:val="nil"/>
            </w:tcBorders>
          </w:tcPr>
          <w:p w14:paraId="6D192976" w14:textId="77777777" w:rsidR="008508FE" w:rsidRPr="00342F1F" w:rsidRDefault="008508FE">
            <w:pPr>
              <w:pStyle w:val="TableParagraph"/>
              <w:rPr>
                <w:b/>
                <w:sz w:val="19"/>
                <w:lang w:val="da-DK"/>
              </w:rPr>
            </w:pPr>
          </w:p>
          <w:p w14:paraId="6D192977" w14:textId="77777777" w:rsidR="008508FE" w:rsidRPr="00342F1F" w:rsidRDefault="008508FE">
            <w:pPr>
              <w:pStyle w:val="TableParagraph"/>
              <w:rPr>
                <w:b/>
                <w:sz w:val="19"/>
                <w:lang w:val="da-DK"/>
              </w:rPr>
            </w:pPr>
          </w:p>
          <w:p w14:paraId="6D192978" w14:textId="77777777" w:rsidR="008508FE" w:rsidRPr="00342F1F" w:rsidRDefault="008508FE">
            <w:pPr>
              <w:pStyle w:val="TableParagraph"/>
              <w:spacing w:before="80"/>
              <w:rPr>
                <w:b/>
                <w:sz w:val="19"/>
                <w:lang w:val="da-DK"/>
              </w:rPr>
            </w:pPr>
          </w:p>
          <w:p w14:paraId="6D192979" w14:textId="77777777" w:rsidR="008508FE" w:rsidRDefault="008508FE">
            <w:pPr>
              <w:pStyle w:val="TableParagraph"/>
              <w:spacing w:before="1"/>
              <w:ind w:left="110"/>
              <w:rPr>
                <w:sz w:val="19"/>
              </w:rPr>
            </w:pPr>
            <w:r>
              <w:rPr>
                <w:color w:val="111111"/>
                <w:spacing w:val="-5"/>
                <w:sz w:val="19"/>
              </w:rPr>
              <w:t>a.</w:t>
            </w:r>
          </w:p>
        </w:tc>
        <w:tc>
          <w:tcPr>
            <w:tcW w:w="1559" w:type="dxa"/>
          </w:tcPr>
          <w:p w14:paraId="6D19297A" w14:textId="77777777" w:rsidR="008508FE" w:rsidRPr="0055382A" w:rsidRDefault="008508FE">
            <w:pPr>
              <w:pStyle w:val="TableParagraph"/>
              <w:rPr>
                <w:b/>
                <w:sz w:val="18"/>
                <w:lang w:val="da-DK"/>
              </w:rPr>
            </w:pPr>
          </w:p>
          <w:p w14:paraId="6D19297B" w14:textId="77777777" w:rsidR="008508FE" w:rsidRPr="0055382A" w:rsidRDefault="008508FE">
            <w:pPr>
              <w:pStyle w:val="TableParagraph"/>
              <w:rPr>
                <w:b/>
                <w:sz w:val="18"/>
                <w:lang w:val="da-DK"/>
              </w:rPr>
            </w:pPr>
          </w:p>
          <w:p w14:paraId="6D19297C" w14:textId="77777777" w:rsidR="008508FE" w:rsidRPr="0055382A" w:rsidRDefault="008508FE">
            <w:pPr>
              <w:pStyle w:val="TableParagraph"/>
              <w:spacing w:before="18"/>
              <w:rPr>
                <w:b/>
                <w:sz w:val="18"/>
                <w:lang w:val="da-DK"/>
              </w:rPr>
            </w:pPr>
          </w:p>
          <w:p w14:paraId="6D19297D" w14:textId="4C2D574A" w:rsidR="008508FE" w:rsidRPr="0055382A" w:rsidRDefault="008508FE">
            <w:pPr>
              <w:pStyle w:val="TableParagraph"/>
              <w:spacing w:before="1" w:line="244" w:lineRule="auto"/>
              <w:ind w:left="112" w:right="92" w:hanging="2"/>
              <w:rPr>
                <w:sz w:val="18"/>
                <w:lang w:val="da-DK"/>
              </w:rPr>
            </w:pPr>
            <w:r w:rsidRPr="0055382A">
              <w:rPr>
                <w:color w:val="111111"/>
                <w:sz w:val="18"/>
                <w:lang w:val="da-DK"/>
              </w:rPr>
              <w:t>Forøgelse</w:t>
            </w:r>
            <w:r w:rsidRPr="0055382A">
              <w:rPr>
                <w:color w:val="111111"/>
                <w:spacing w:val="-12"/>
                <w:sz w:val="18"/>
                <w:lang w:val="da-DK"/>
              </w:rPr>
              <w:t xml:space="preserve"> </w:t>
            </w:r>
            <w:r w:rsidRPr="0055382A">
              <w:rPr>
                <w:color w:val="111111"/>
                <w:sz w:val="18"/>
                <w:lang w:val="da-DK"/>
              </w:rPr>
              <w:t>af</w:t>
            </w:r>
            <w:r w:rsidRPr="0055382A">
              <w:rPr>
                <w:color w:val="111111"/>
                <w:spacing w:val="-11"/>
                <w:sz w:val="18"/>
                <w:lang w:val="da-DK"/>
              </w:rPr>
              <w:t xml:space="preserve"> </w:t>
            </w:r>
            <w:r w:rsidRPr="0055382A">
              <w:rPr>
                <w:color w:val="262626"/>
                <w:sz w:val="18"/>
                <w:lang w:val="da-DK"/>
              </w:rPr>
              <w:t>skak</w:t>
            </w:r>
            <w:r w:rsidRPr="0055382A">
              <w:rPr>
                <w:color w:val="111111"/>
                <w:sz w:val="18"/>
                <w:lang w:val="da-DK"/>
              </w:rPr>
              <w:t>thøjden i CBC'er</w:t>
            </w:r>
          </w:p>
        </w:tc>
        <w:tc>
          <w:tcPr>
            <w:tcW w:w="1276" w:type="dxa"/>
          </w:tcPr>
          <w:p w14:paraId="6D19297E" w14:textId="77777777" w:rsidR="008508FE" w:rsidRPr="0055382A" w:rsidRDefault="008508FE">
            <w:pPr>
              <w:pStyle w:val="TableParagraph"/>
              <w:rPr>
                <w:b/>
                <w:sz w:val="18"/>
                <w:lang w:val="da-DK"/>
              </w:rPr>
            </w:pPr>
          </w:p>
          <w:p w14:paraId="6D19297F" w14:textId="77777777" w:rsidR="008508FE" w:rsidRPr="0055382A" w:rsidRDefault="008508FE">
            <w:pPr>
              <w:pStyle w:val="TableParagraph"/>
              <w:rPr>
                <w:b/>
                <w:sz w:val="18"/>
                <w:lang w:val="da-DK"/>
              </w:rPr>
            </w:pPr>
          </w:p>
          <w:p w14:paraId="6D192980" w14:textId="77777777" w:rsidR="008508FE" w:rsidRPr="0055382A" w:rsidRDefault="008508FE">
            <w:pPr>
              <w:pStyle w:val="TableParagraph"/>
              <w:spacing w:before="124"/>
              <w:rPr>
                <w:b/>
                <w:sz w:val="18"/>
                <w:lang w:val="da-DK"/>
              </w:rPr>
            </w:pPr>
          </w:p>
          <w:p w14:paraId="6D192981" w14:textId="77777777" w:rsidR="008508FE" w:rsidRDefault="008508FE">
            <w:pPr>
              <w:pStyle w:val="TableParagraph"/>
              <w:ind w:left="105"/>
              <w:rPr>
                <w:sz w:val="18"/>
                <w:szCs w:val="18"/>
              </w:rPr>
            </w:pPr>
            <w:r w:rsidRPr="1B4E1884">
              <w:rPr>
                <w:color w:val="111111"/>
                <w:sz w:val="18"/>
                <w:szCs w:val="18"/>
              </w:rPr>
              <w:t>Se</w:t>
            </w:r>
            <w:r w:rsidRPr="1B4E1884">
              <w:rPr>
                <w:color w:val="111111"/>
                <w:spacing w:val="-6"/>
                <w:sz w:val="18"/>
                <w:szCs w:val="18"/>
              </w:rPr>
              <w:t xml:space="preserve"> </w:t>
            </w:r>
            <w:r w:rsidRPr="1B4E1884">
              <w:rPr>
                <w:color w:val="111111"/>
                <w:sz w:val="18"/>
                <w:szCs w:val="18"/>
              </w:rPr>
              <w:t>afsnit</w:t>
            </w:r>
            <w:r w:rsidRPr="1B4E1884">
              <w:rPr>
                <w:color w:val="111111"/>
                <w:spacing w:val="6"/>
                <w:sz w:val="18"/>
                <w:szCs w:val="18"/>
              </w:rPr>
              <w:t xml:space="preserve"> </w:t>
            </w:r>
            <w:r w:rsidRPr="1B4E1884">
              <w:rPr>
                <w:color w:val="111111"/>
                <w:spacing w:val="-2"/>
                <w:sz w:val="18"/>
                <w:szCs w:val="18"/>
              </w:rPr>
              <w:t>1.4.1.</w:t>
            </w:r>
          </w:p>
        </w:tc>
        <w:tc>
          <w:tcPr>
            <w:tcW w:w="2835" w:type="dxa"/>
            <w:tcBorders>
              <w:right w:val="double" w:sz="4" w:space="0" w:color="000000"/>
            </w:tcBorders>
          </w:tcPr>
          <w:p w14:paraId="6D192982" w14:textId="77777777" w:rsidR="008508FE" w:rsidRPr="00F20216" w:rsidRDefault="008508FE" w:rsidP="008508FE">
            <w:pPr>
              <w:pStyle w:val="TableParagraph"/>
              <w:spacing w:line="244" w:lineRule="auto"/>
              <w:ind w:left="110" w:right="92" w:hanging="1"/>
              <w:rPr>
                <w:color w:val="111111"/>
                <w:spacing w:val="-2"/>
                <w:sz w:val="18"/>
                <w:szCs w:val="18"/>
                <w:lang w:val="da-DK"/>
              </w:rPr>
            </w:pPr>
            <w:r w:rsidRPr="00F20216">
              <w:rPr>
                <w:color w:val="111111"/>
                <w:spacing w:val="-2"/>
                <w:sz w:val="18"/>
                <w:szCs w:val="18"/>
                <w:lang w:val="da-DK"/>
              </w:rPr>
              <w:t>Er kun anvendelig på nye anlæg og ved væsentlig opgradering af anlæg.</w:t>
            </w:r>
          </w:p>
          <w:p w14:paraId="6D192983" w14:textId="3C02C57D" w:rsidR="008508FE" w:rsidRPr="0055382A" w:rsidRDefault="008508FE" w:rsidP="008508FE">
            <w:pPr>
              <w:pStyle w:val="TableParagraph"/>
              <w:spacing w:line="244" w:lineRule="auto"/>
              <w:ind w:left="110" w:right="92" w:hanging="1"/>
              <w:rPr>
                <w:sz w:val="18"/>
                <w:lang w:val="da-DK"/>
              </w:rPr>
            </w:pPr>
            <w:r w:rsidRPr="008508FE">
              <w:rPr>
                <w:color w:val="111111"/>
                <w:spacing w:val="-2"/>
                <w:sz w:val="18"/>
                <w:szCs w:val="18"/>
                <w:lang w:val="da-DK"/>
              </w:rPr>
              <w:t>Anvendeligheden i eksisterende anlæg kan være begrænset afbygningsforhold og andre strukturelle begrænsninger.</w:t>
            </w:r>
          </w:p>
        </w:tc>
        <w:tc>
          <w:tcPr>
            <w:tcW w:w="3685" w:type="dxa"/>
            <w:tcBorders>
              <w:top w:val="double" w:sz="4" w:space="0" w:color="000000"/>
              <w:left w:val="double" w:sz="4" w:space="0" w:color="000000"/>
              <w:bottom w:val="double" w:sz="4" w:space="0" w:color="000000"/>
              <w:right w:val="double" w:sz="4" w:space="0" w:color="000000"/>
            </w:tcBorders>
          </w:tcPr>
          <w:p w14:paraId="446DE54C" w14:textId="77777777" w:rsidR="008508FE" w:rsidRPr="0055382A" w:rsidRDefault="008508FE">
            <w:pPr>
              <w:pStyle w:val="TableParagraph"/>
              <w:spacing w:line="247" w:lineRule="auto"/>
              <w:ind w:left="117" w:right="-29" w:firstLine="2"/>
              <w:jc w:val="both"/>
              <w:rPr>
                <w:color w:val="262626"/>
                <w:sz w:val="18"/>
                <w:lang w:val="da-DK"/>
              </w:rPr>
            </w:pPr>
          </w:p>
        </w:tc>
      </w:tr>
      <w:tr w:rsidR="008508FE" w14:paraId="6D192989" w14:textId="5BA31733" w:rsidTr="008508FE">
        <w:trPr>
          <w:trHeight w:val="637"/>
        </w:trPr>
        <w:tc>
          <w:tcPr>
            <w:tcW w:w="363" w:type="dxa"/>
            <w:tcBorders>
              <w:left w:val="nil"/>
            </w:tcBorders>
          </w:tcPr>
          <w:p w14:paraId="6D192985" w14:textId="77777777" w:rsidR="008508FE" w:rsidRDefault="008508FE">
            <w:pPr>
              <w:pStyle w:val="TableParagraph"/>
              <w:spacing w:before="83"/>
              <w:ind w:left="108"/>
              <w:rPr>
                <w:sz w:val="21"/>
              </w:rPr>
            </w:pPr>
            <w:r>
              <w:rPr>
                <w:color w:val="111111"/>
                <w:spacing w:val="-5"/>
                <w:sz w:val="21"/>
              </w:rPr>
              <w:t>b.</w:t>
            </w:r>
          </w:p>
        </w:tc>
        <w:tc>
          <w:tcPr>
            <w:tcW w:w="1559" w:type="dxa"/>
          </w:tcPr>
          <w:p w14:paraId="6D192986" w14:textId="32C204B5" w:rsidR="008508FE" w:rsidRDefault="008508FE">
            <w:pPr>
              <w:pStyle w:val="TableParagraph"/>
              <w:spacing w:line="244" w:lineRule="auto"/>
              <w:ind w:left="110" w:right="92" w:hanging="1"/>
              <w:rPr>
                <w:sz w:val="18"/>
                <w:szCs w:val="18"/>
              </w:rPr>
            </w:pPr>
            <w:r w:rsidRPr="1B4E1884">
              <w:rPr>
                <w:color w:val="111111"/>
                <w:sz w:val="18"/>
                <w:szCs w:val="18"/>
              </w:rPr>
              <w:t>Iltberigelse af</w:t>
            </w:r>
            <w:r w:rsidRPr="1B4E1884">
              <w:rPr>
                <w:color w:val="111111"/>
                <w:spacing w:val="-8"/>
                <w:sz w:val="18"/>
                <w:szCs w:val="18"/>
              </w:rPr>
              <w:t xml:space="preserve"> </w:t>
            </w:r>
            <w:r w:rsidRPr="1B4E1884">
              <w:rPr>
                <w:color w:val="111111"/>
                <w:sz w:val="18"/>
                <w:szCs w:val="18"/>
              </w:rPr>
              <w:t>for</w:t>
            </w:r>
            <w:r w:rsidRPr="1B4E1884">
              <w:rPr>
                <w:color w:val="111111"/>
                <w:spacing w:val="-2"/>
                <w:sz w:val="18"/>
                <w:szCs w:val="18"/>
              </w:rPr>
              <w:t>brændingsluften</w:t>
            </w:r>
          </w:p>
        </w:tc>
        <w:tc>
          <w:tcPr>
            <w:tcW w:w="1276" w:type="dxa"/>
          </w:tcPr>
          <w:p w14:paraId="6D192987" w14:textId="77777777" w:rsidR="008508FE" w:rsidRDefault="008508FE">
            <w:pPr>
              <w:pStyle w:val="TableParagraph"/>
              <w:spacing w:before="106"/>
              <w:ind w:left="105"/>
              <w:rPr>
                <w:sz w:val="18"/>
                <w:szCs w:val="18"/>
              </w:rPr>
            </w:pPr>
            <w:r w:rsidRPr="1B4E1884">
              <w:rPr>
                <w:color w:val="111111"/>
                <w:sz w:val="18"/>
                <w:szCs w:val="18"/>
              </w:rPr>
              <w:t>Se</w:t>
            </w:r>
            <w:r w:rsidRPr="1B4E1884">
              <w:rPr>
                <w:color w:val="111111"/>
                <w:spacing w:val="-7"/>
                <w:sz w:val="18"/>
                <w:szCs w:val="18"/>
              </w:rPr>
              <w:t xml:space="preserve"> </w:t>
            </w:r>
            <w:r w:rsidRPr="1B4E1884">
              <w:rPr>
                <w:color w:val="111111"/>
                <w:sz w:val="18"/>
                <w:szCs w:val="18"/>
              </w:rPr>
              <w:t>afsnit</w:t>
            </w:r>
            <w:r w:rsidRPr="1B4E1884">
              <w:rPr>
                <w:color w:val="111111"/>
                <w:spacing w:val="7"/>
                <w:sz w:val="18"/>
                <w:szCs w:val="18"/>
              </w:rPr>
              <w:t xml:space="preserve"> </w:t>
            </w:r>
            <w:r w:rsidRPr="1B4E1884">
              <w:rPr>
                <w:color w:val="111111"/>
                <w:spacing w:val="-2"/>
                <w:sz w:val="18"/>
                <w:szCs w:val="18"/>
              </w:rPr>
              <w:t>1.4.1.</w:t>
            </w:r>
          </w:p>
        </w:tc>
        <w:tc>
          <w:tcPr>
            <w:tcW w:w="2835" w:type="dxa"/>
            <w:tcBorders>
              <w:right w:val="double" w:sz="4" w:space="0" w:color="000000"/>
            </w:tcBorders>
          </w:tcPr>
          <w:p w14:paraId="6D192988" w14:textId="77777777" w:rsidR="008508FE" w:rsidRDefault="008508FE">
            <w:pPr>
              <w:pStyle w:val="TableParagraph"/>
              <w:spacing w:before="106"/>
              <w:ind w:left="121"/>
              <w:rPr>
                <w:sz w:val="18"/>
                <w:szCs w:val="18"/>
              </w:rPr>
            </w:pPr>
            <w:r w:rsidRPr="1B4E1884">
              <w:rPr>
                <w:color w:val="111111"/>
                <w:sz w:val="18"/>
                <w:szCs w:val="18"/>
              </w:rPr>
              <w:t>Kan</w:t>
            </w:r>
            <w:r w:rsidRPr="1B4E1884">
              <w:rPr>
                <w:color w:val="111111"/>
                <w:spacing w:val="3"/>
                <w:sz w:val="18"/>
                <w:szCs w:val="18"/>
              </w:rPr>
              <w:t xml:space="preserve"> </w:t>
            </w:r>
            <w:r w:rsidRPr="1B4E1884">
              <w:rPr>
                <w:color w:val="111111"/>
                <w:sz w:val="18"/>
                <w:szCs w:val="18"/>
              </w:rPr>
              <w:t>anvendes</w:t>
            </w:r>
            <w:r w:rsidRPr="1B4E1884">
              <w:rPr>
                <w:color w:val="111111"/>
                <w:spacing w:val="-3"/>
                <w:sz w:val="18"/>
                <w:szCs w:val="18"/>
              </w:rPr>
              <w:t xml:space="preserve"> </w:t>
            </w:r>
            <w:r w:rsidRPr="1B4E1884">
              <w:rPr>
                <w:color w:val="262626"/>
                <w:spacing w:val="-2"/>
                <w:sz w:val="18"/>
                <w:szCs w:val="18"/>
              </w:rPr>
              <w:t>generelt.</w:t>
            </w:r>
          </w:p>
        </w:tc>
        <w:tc>
          <w:tcPr>
            <w:tcW w:w="3685" w:type="dxa"/>
            <w:tcBorders>
              <w:top w:val="double" w:sz="4" w:space="0" w:color="000000"/>
              <w:left w:val="double" w:sz="4" w:space="0" w:color="000000"/>
              <w:bottom w:val="double" w:sz="4" w:space="0" w:color="000000"/>
              <w:right w:val="double" w:sz="4" w:space="0" w:color="000000"/>
            </w:tcBorders>
          </w:tcPr>
          <w:p w14:paraId="1ABDEC7A" w14:textId="77777777" w:rsidR="008508FE" w:rsidRPr="1B4E1884" w:rsidRDefault="008508FE">
            <w:pPr>
              <w:pStyle w:val="TableParagraph"/>
              <w:spacing w:before="106"/>
              <w:ind w:left="121"/>
              <w:rPr>
                <w:color w:val="111111"/>
                <w:sz w:val="18"/>
                <w:szCs w:val="18"/>
              </w:rPr>
            </w:pPr>
          </w:p>
        </w:tc>
      </w:tr>
      <w:tr w:rsidR="008508FE" w14:paraId="6D192991" w14:textId="0731CE26" w:rsidTr="008508FE">
        <w:trPr>
          <w:trHeight w:val="851"/>
        </w:trPr>
        <w:tc>
          <w:tcPr>
            <w:tcW w:w="363" w:type="dxa"/>
            <w:tcBorders>
              <w:left w:val="nil"/>
            </w:tcBorders>
          </w:tcPr>
          <w:p w14:paraId="6D19298A" w14:textId="77777777" w:rsidR="008508FE" w:rsidRDefault="008508FE">
            <w:pPr>
              <w:pStyle w:val="TableParagraph"/>
              <w:spacing w:before="114"/>
              <w:rPr>
                <w:b/>
                <w:sz w:val="13"/>
              </w:rPr>
            </w:pPr>
          </w:p>
          <w:p w14:paraId="6D19298B" w14:textId="77777777" w:rsidR="008508FE" w:rsidRDefault="008508FE">
            <w:pPr>
              <w:pStyle w:val="TableParagraph"/>
              <w:ind w:left="112"/>
              <w:rPr>
                <w:sz w:val="13"/>
              </w:rPr>
            </w:pPr>
            <w:r>
              <w:rPr>
                <w:color w:val="111111"/>
                <w:spacing w:val="-5"/>
                <w:w w:val="105"/>
                <w:sz w:val="13"/>
              </w:rPr>
              <w:t>C.</w:t>
            </w:r>
          </w:p>
        </w:tc>
        <w:tc>
          <w:tcPr>
            <w:tcW w:w="1559" w:type="dxa"/>
          </w:tcPr>
          <w:p w14:paraId="6D19298C" w14:textId="69EB8A0D" w:rsidR="008508FE" w:rsidRPr="0055382A" w:rsidRDefault="008508FE" w:rsidP="008508FE">
            <w:pPr>
              <w:pStyle w:val="TableParagraph"/>
              <w:spacing w:before="1" w:line="247" w:lineRule="auto"/>
              <w:ind w:left="108" w:right="96" w:hanging="2"/>
              <w:rPr>
                <w:sz w:val="18"/>
                <w:lang w:val="da-DK"/>
              </w:rPr>
            </w:pPr>
            <w:r w:rsidRPr="0055382A">
              <w:rPr>
                <w:color w:val="111111"/>
                <w:sz w:val="18"/>
                <w:lang w:val="da-DK"/>
              </w:rPr>
              <w:t>Minimere perio­ der</w:t>
            </w:r>
            <w:r w:rsidRPr="0055382A">
              <w:rPr>
                <w:color w:val="111111"/>
                <w:spacing w:val="-12"/>
                <w:sz w:val="18"/>
                <w:lang w:val="da-DK"/>
              </w:rPr>
              <w:t xml:space="preserve"> </w:t>
            </w:r>
            <w:r w:rsidRPr="0055382A">
              <w:rPr>
                <w:color w:val="111111"/>
                <w:sz w:val="18"/>
                <w:lang w:val="da-DK"/>
              </w:rPr>
              <w:t>med</w:t>
            </w:r>
            <w:r w:rsidRPr="0055382A">
              <w:rPr>
                <w:color w:val="111111"/>
                <w:spacing w:val="-11"/>
                <w:sz w:val="18"/>
                <w:lang w:val="da-DK"/>
              </w:rPr>
              <w:t xml:space="preserve"> </w:t>
            </w:r>
            <w:r w:rsidRPr="0055382A">
              <w:rPr>
                <w:color w:val="111111"/>
                <w:sz w:val="18"/>
                <w:lang w:val="da-DK"/>
              </w:rPr>
              <w:t>luftafbrydelse</w:t>
            </w:r>
            <w:r>
              <w:rPr>
                <w:color w:val="111111"/>
                <w:sz w:val="18"/>
                <w:lang w:val="da-DK"/>
              </w:rPr>
              <w:t xml:space="preserve"> </w:t>
            </w:r>
            <w:r w:rsidRPr="0055382A">
              <w:rPr>
                <w:color w:val="111111"/>
                <w:sz w:val="18"/>
                <w:lang w:val="da-DK"/>
              </w:rPr>
              <w:t>for HBC'er</w:t>
            </w:r>
          </w:p>
        </w:tc>
        <w:tc>
          <w:tcPr>
            <w:tcW w:w="1276" w:type="dxa"/>
          </w:tcPr>
          <w:p w14:paraId="6D19298D" w14:textId="77777777" w:rsidR="008508FE" w:rsidRPr="0055382A" w:rsidRDefault="008508FE">
            <w:pPr>
              <w:pStyle w:val="TableParagraph"/>
              <w:spacing w:before="5"/>
              <w:rPr>
                <w:b/>
                <w:sz w:val="18"/>
                <w:lang w:val="da-DK"/>
              </w:rPr>
            </w:pPr>
          </w:p>
          <w:p w14:paraId="6D19298E" w14:textId="77777777" w:rsidR="008508FE" w:rsidRDefault="008508FE">
            <w:pPr>
              <w:pStyle w:val="TableParagraph"/>
              <w:spacing w:before="1"/>
              <w:ind w:left="105"/>
              <w:rPr>
                <w:sz w:val="18"/>
                <w:szCs w:val="18"/>
              </w:rPr>
            </w:pPr>
            <w:r w:rsidRPr="1B4E1884">
              <w:rPr>
                <w:color w:val="111111"/>
                <w:sz w:val="18"/>
                <w:szCs w:val="18"/>
              </w:rPr>
              <w:t>Se</w:t>
            </w:r>
            <w:r w:rsidRPr="1B4E1884">
              <w:rPr>
                <w:color w:val="111111"/>
                <w:spacing w:val="-7"/>
                <w:sz w:val="18"/>
                <w:szCs w:val="18"/>
              </w:rPr>
              <w:t xml:space="preserve"> </w:t>
            </w:r>
            <w:r w:rsidRPr="1B4E1884">
              <w:rPr>
                <w:color w:val="111111"/>
                <w:sz w:val="18"/>
                <w:szCs w:val="18"/>
              </w:rPr>
              <w:t>afsnit</w:t>
            </w:r>
            <w:r w:rsidRPr="1B4E1884">
              <w:rPr>
                <w:color w:val="111111"/>
                <w:spacing w:val="7"/>
                <w:sz w:val="18"/>
                <w:szCs w:val="18"/>
              </w:rPr>
              <w:t xml:space="preserve"> </w:t>
            </w:r>
            <w:r w:rsidRPr="1B4E1884">
              <w:rPr>
                <w:color w:val="111111"/>
                <w:spacing w:val="-2"/>
                <w:sz w:val="18"/>
                <w:szCs w:val="18"/>
              </w:rPr>
              <w:t>1.4.1.</w:t>
            </w:r>
          </w:p>
        </w:tc>
        <w:tc>
          <w:tcPr>
            <w:tcW w:w="2835" w:type="dxa"/>
            <w:tcBorders>
              <w:right w:val="double" w:sz="4" w:space="0" w:color="000000"/>
            </w:tcBorders>
          </w:tcPr>
          <w:p w14:paraId="6D19298F" w14:textId="77777777" w:rsidR="008508FE" w:rsidRDefault="008508FE">
            <w:pPr>
              <w:pStyle w:val="TableParagraph"/>
              <w:spacing w:before="5"/>
              <w:rPr>
                <w:b/>
                <w:sz w:val="18"/>
              </w:rPr>
            </w:pPr>
          </w:p>
          <w:p w14:paraId="6D192990" w14:textId="77777777" w:rsidR="008508FE" w:rsidRDefault="008508FE">
            <w:pPr>
              <w:pStyle w:val="TableParagraph"/>
              <w:spacing w:before="1"/>
              <w:ind w:left="121"/>
              <w:rPr>
                <w:sz w:val="18"/>
                <w:szCs w:val="18"/>
              </w:rPr>
            </w:pPr>
            <w:r w:rsidRPr="1B4E1884">
              <w:rPr>
                <w:color w:val="111111"/>
                <w:sz w:val="18"/>
                <w:szCs w:val="18"/>
              </w:rPr>
              <w:t>Kan</w:t>
            </w:r>
            <w:r w:rsidRPr="1B4E1884">
              <w:rPr>
                <w:color w:val="111111"/>
                <w:spacing w:val="3"/>
                <w:sz w:val="18"/>
                <w:szCs w:val="18"/>
              </w:rPr>
              <w:t xml:space="preserve"> </w:t>
            </w:r>
            <w:r w:rsidRPr="1B4E1884">
              <w:rPr>
                <w:color w:val="262626"/>
                <w:sz w:val="18"/>
                <w:szCs w:val="18"/>
              </w:rPr>
              <w:t>anvendes</w:t>
            </w:r>
            <w:r w:rsidRPr="1B4E1884">
              <w:rPr>
                <w:color w:val="262626"/>
                <w:spacing w:val="-3"/>
                <w:sz w:val="18"/>
                <w:szCs w:val="18"/>
              </w:rPr>
              <w:t xml:space="preserve"> </w:t>
            </w:r>
            <w:r w:rsidRPr="1B4E1884">
              <w:rPr>
                <w:color w:val="111111"/>
                <w:spacing w:val="-2"/>
                <w:sz w:val="18"/>
                <w:szCs w:val="18"/>
              </w:rPr>
              <w:t>generelt.</w:t>
            </w:r>
          </w:p>
        </w:tc>
        <w:tc>
          <w:tcPr>
            <w:tcW w:w="3685" w:type="dxa"/>
            <w:tcBorders>
              <w:top w:val="double" w:sz="4" w:space="0" w:color="000000"/>
              <w:left w:val="double" w:sz="4" w:space="0" w:color="000000"/>
              <w:bottom w:val="double" w:sz="4" w:space="0" w:color="000000"/>
              <w:right w:val="double" w:sz="4" w:space="0" w:color="000000"/>
            </w:tcBorders>
          </w:tcPr>
          <w:p w14:paraId="1CBE348A" w14:textId="6CE424C9" w:rsidR="008508FE" w:rsidRDefault="008508FE">
            <w:pPr>
              <w:pStyle w:val="TableParagraph"/>
              <w:spacing w:before="5"/>
              <w:rPr>
                <w:b/>
                <w:sz w:val="18"/>
              </w:rPr>
            </w:pPr>
            <w:r>
              <w:rPr>
                <w:b/>
                <w:sz w:val="18"/>
              </w:rPr>
              <w:br/>
            </w:r>
          </w:p>
        </w:tc>
      </w:tr>
      <w:tr w:rsidR="008508FE" w14:paraId="5E495F11" w14:textId="77777777" w:rsidTr="008508FE">
        <w:trPr>
          <w:trHeight w:val="851"/>
        </w:trPr>
        <w:tc>
          <w:tcPr>
            <w:tcW w:w="363" w:type="dxa"/>
            <w:tcBorders>
              <w:left w:val="nil"/>
            </w:tcBorders>
          </w:tcPr>
          <w:p w14:paraId="39D0AEE2" w14:textId="626A2C5B" w:rsidR="008508FE" w:rsidRDefault="008508FE" w:rsidP="008508FE">
            <w:pPr>
              <w:pStyle w:val="TableParagraph"/>
              <w:spacing w:before="114"/>
              <w:rPr>
                <w:b/>
                <w:sz w:val="13"/>
              </w:rPr>
            </w:pPr>
            <w:r>
              <w:rPr>
                <w:color w:val="111111"/>
                <w:spacing w:val="-5"/>
                <w:sz w:val="20"/>
              </w:rPr>
              <w:t>d.</w:t>
            </w:r>
          </w:p>
        </w:tc>
        <w:tc>
          <w:tcPr>
            <w:tcW w:w="1559" w:type="dxa"/>
          </w:tcPr>
          <w:p w14:paraId="15D1F2BD" w14:textId="62F91F24" w:rsidR="008508FE" w:rsidRPr="0055382A" w:rsidRDefault="008508FE" w:rsidP="008508FE">
            <w:pPr>
              <w:pStyle w:val="TableParagraph"/>
              <w:spacing w:before="1" w:line="247" w:lineRule="auto"/>
              <w:ind w:left="108" w:right="96" w:hanging="2"/>
              <w:rPr>
                <w:color w:val="111111"/>
                <w:sz w:val="18"/>
                <w:lang w:val="da-DK"/>
              </w:rPr>
            </w:pPr>
            <w:r w:rsidRPr="1B4E1884">
              <w:rPr>
                <w:color w:val="111111"/>
                <w:spacing w:val="-2"/>
                <w:sz w:val="18"/>
                <w:szCs w:val="18"/>
              </w:rPr>
              <w:t>Langtidsdrift</w:t>
            </w:r>
            <w:r w:rsidR="0026705B">
              <w:rPr>
                <w:color w:val="111111"/>
                <w:sz w:val="18"/>
              </w:rPr>
              <w:t xml:space="preserve"> </w:t>
            </w:r>
            <w:r w:rsidRPr="1B4E1884">
              <w:rPr>
                <w:color w:val="212121"/>
                <w:spacing w:val="-6"/>
                <w:sz w:val="18"/>
                <w:szCs w:val="18"/>
              </w:rPr>
              <w:t>af</w:t>
            </w:r>
            <w:r w:rsidRPr="1B4E1884">
              <w:rPr>
                <w:color w:val="212121"/>
                <w:spacing w:val="-2"/>
                <w:sz w:val="18"/>
                <w:szCs w:val="18"/>
              </w:rPr>
              <w:t xml:space="preserve"> </w:t>
            </w:r>
            <w:r w:rsidRPr="1B4E1884">
              <w:rPr>
                <w:color w:val="111111"/>
                <w:spacing w:val="-2"/>
                <w:sz w:val="18"/>
                <w:szCs w:val="18"/>
              </w:rPr>
              <w:t>cupolovn</w:t>
            </w:r>
          </w:p>
        </w:tc>
        <w:tc>
          <w:tcPr>
            <w:tcW w:w="1276" w:type="dxa"/>
          </w:tcPr>
          <w:p w14:paraId="3259FFF2" w14:textId="632226C5" w:rsidR="008508FE" w:rsidRPr="0055382A" w:rsidRDefault="008508FE" w:rsidP="008508FE">
            <w:pPr>
              <w:pStyle w:val="TableParagraph"/>
              <w:spacing w:before="5"/>
              <w:rPr>
                <w:b/>
                <w:sz w:val="18"/>
                <w:lang w:val="da-DK"/>
              </w:rPr>
            </w:pPr>
            <w:r w:rsidRPr="1B4E1884">
              <w:rPr>
                <w:color w:val="111111"/>
                <w:sz w:val="18"/>
                <w:szCs w:val="18"/>
              </w:rPr>
              <w:t>Se</w:t>
            </w:r>
            <w:r w:rsidRPr="1B4E1884">
              <w:rPr>
                <w:color w:val="111111"/>
                <w:spacing w:val="-7"/>
                <w:sz w:val="18"/>
                <w:szCs w:val="18"/>
              </w:rPr>
              <w:t xml:space="preserve"> </w:t>
            </w:r>
            <w:r w:rsidRPr="1B4E1884">
              <w:rPr>
                <w:color w:val="111111"/>
                <w:sz w:val="18"/>
                <w:szCs w:val="18"/>
              </w:rPr>
              <w:t>afsnit</w:t>
            </w:r>
            <w:r w:rsidRPr="1B4E1884">
              <w:rPr>
                <w:color w:val="111111"/>
                <w:spacing w:val="7"/>
                <w:sz w:val="18"/>
                <w:szCs w:val="18"/>
              </w:rPr>
              <w:t xml:space="preserve"> </w:t>
            </w:r>
            <w:r w:rsidRPr="1B4E1884">
              <w:rPr>
                <w:color w:val="111111"/>
                <w:spacing w:val="-2"/>
                <w:sz w:val="18"/>
                <w:szCs w:val="18"/>
              </w:rPr>
              <w:t>1.4.1.</w:t>
            </w:r>
          </w:p>
        </w:tc>
        <w:tc>
          <w:tcPr>
            <w:tcW w:w="2835" w:type="dxa"/>
            <w:tcBorders>
              <w:right w:val="double" w:sz="4" w:space="0" w:color="000000"/>
            </w:tcBorders>
          </w:tcPr>
          <w:p w14:paraId="41BCC519" w14:textId="30363E0A" w:rsidR="008508FE" w:rsidRDefault="008508FE" w:rsidP="008508FE">
            <w:pPr>
              <w:pStyle w:val="TableParagraph"/>
              <w:spacing w:before="5"/>
              <w:rPr>
                <w:b/>
                <w:sz w:val="18"/>
              </w:rPr>
            </w:pPr>
            <w:r w:rsidRPr="1B4E1884">
              <w:rPr>
                <w:color w:val="111111"/>
                <w:sz w:val="18"/>
                <w:szCs w:val="18"/>
              </w:rPr>
              <w:t>Kan</w:t>
            </w:r>
            <w:r w:rsidRPr="1B4E1884">
              <w:rPr>
                <w:color w:val="111111"/>
                <w:spacing w:val="3"/>
                <w:sz w:val="18"/>
                <w:szCs w:val="18"/>
              </w:rPr>
              <w:t xml:space="preserve"> </w:t>
            </w:r>
            <w:r w:rsidRPr="1B4E1884">
              <w:rPr>
                <w:color w:val="212121"/>
                <w:sz w:val="18"/>
                <w:szCs w:val="18"/>
              </w:rPr>
              <w:t>anvendes</w:t>
            </w:r>
            <w:r w:rsidRPr="1B4E1884">
              <w:rPr>
                <w:color w:val="212121"/>
                <w:spacing w:val="-3"/>
                <w:sz w:val="18"/>
                <w:szCs w:val="18"/>
              </w:rPr>
              <w:t xml:space="preserve"> </w:t>
            </w:r>
            <w:r w:rsidRPr="1B4E1884">
              <w:rPr>
                <w:color w:val="212121"/>
                <w:spacing w:val="-2"/>
                <w:sz w:val="18"/>
                <w:szCs w:val="18"/>
              </w:rPr>
              <w:t>generelt.</w:t>
            </w:r>
          </w:p>
        </w:tc>
        <w:tc>
          <w:tcPr>
            <w:tcW w:w="3685" w:type="dxa"/>
            <w:tcBorders>
              <w:top w:val="double" w:sz="4" w:space="0" w:color="000000"/>
              <w:left w:val="double" w:sz="4" w:space="0" w:color="000000"/>
              <w:bottom w:val="double" w:sz="4" w:space="0" w:color="000000"/>
              <w:right w:val="double" w:sz="4" w:space="0" w:color="000000"/>
            </w:tcBorders>
          </w:tcPr>
          <w:p w14:paraId="01E2364A" w14:textId="77777777" w:rsidR="008508FE" w:rsidRDefault="008508FE" w:rsidP="008508FE">
            <w:pPr>
              <w:pStyle w:val="TableParagraph"/>
              <w:spacing w:before="5"/>
              <w:rPr>
                <w:b/>
                <w:sz w:val="18"/>
              </w:rPr>
            </w:pPr>
          </w:p>
        </w:tc>
      </w:tr>
      <w:tr w:rsidR="008508FE" w14:paraId="1294E994" w14:textId="77777777" w:rsidTr="008508FE">
        <w:trPr>
          <w:trHeight w:val="851"/>
        </w:trPr>
        <w:tc>
          <w:tcPr>
            <w:tcW w:w="363" w:type="dxa"/>
            <w:tcBorders>
              <w:left w:val="nil"/>
            </w:tcBorders>
          </w:tcPr>
          <w:p w14:paraId="190899B2" w14:textId="75D1A004" w:rsidR="008508FE" w:rsidRDefault="008508FE" w:rsidP="008508FE">
            <w:pPr>
              <w:pStyle w:val="TableParagraph"/>
              <w:spacing w:before="114"/>
              <w:rPr>
                <w:color w:val="111111"/>
                <w:spacing w:val="-5"/>
                <w:sz w:val="20"/>
              </w:rPr>
            </w:pPr>
            <w:r>
              <w:rPr>
                <w:color w:val="212121"/>
                <w:spacing w:val="-5"/>
                <w:w w:val="105"/>
                <w:sz w:val="18"/>
              </w:rPr>
              <w:lastRenderedPageBreak/>
              <w:t>e.</w:t>
            </w:r>
          </w:p>
        </w:tc>
        <w:tc>
          <w:tcPr>
            <w:tcW w:w="1559" w:type="dxa"/>
          </w:tcPr>
          <w:p w14:paraId="79FCF3DD" w14:textId="05F49DB6" w:rsidR="008508FE" w:rsidRPr="1B4E1884" w:rsidRDefault="008508FE" w:rsidP="008508FE">
            <w:pPr>
              <w:pStyle w:val="TableParagraph"/>
              <w:spacing w:before="1" w:line="247" w:lineRule="auto"/>
              <w:ind w:left="108" w:right="96" w:hanging="2"/>
              <w:rPr>
                <w:color w:val="111111"/>
                <w:spacing w:val="-2"/>
                <w:sz w:val="18"/>
                <w:szCs w:val="18"/>
              </w:rPr>
            </w:pPr>
            <w:r w:rsidRPr="1B4E1884">
              <w:rPr>
                <w:color w:val="212121"/>
                <w:spacing w:val="-2"/>
                <w:sz w:val="18"/>
                <w:szCs w:val="18"/>
              </w:rPr>
              <w:t xml:space="preserve">Efterforbrænding </w:t>
            </w:r>
            <w:r w:rsidRPr="1B4E1884">
              <w:rPr>
                <w:color w:val="111111"/>
                <w:sz w:val="18"/>
                <w:szCs w:val="18"/>
              </w:rPr>
              <w:t xml:space="preserve">af </w:t>
            </w:r>
            <w:r w:rsidRPr="1B4E1884">
              <w:rPr>
                <w:color w:val="212121"/>
                <w:sz w:val="18"/>
                <w:szCs w:val="18"/>
              </w:rPr>
              <w:t>afgangsgasser</w:t>
            </w:r>
          </w:p>
        </w:tc>
        <w:tc>
          <w:tcPr>
            <w:tcW w:w="1276" w:type="dxa"/>
          </w:tcPr>
          <w:p w14:paraId="782459F2" w14:textId="14530418" w:rsidR="008508FE" w:rsidRPr="1B4E1884" w:rsidRDefault="008508FE" w:rsidP="008508FE">
            <w:pPr>
              <w:pStyle w:val="TableParagraph"/>
              <w:spacing w:before="5"/>
              <w:rPr>
                <w:color w:val="111111"/>
                <w:sz w:val="18"/>
                <w:szCs w:val="18"/>
              </w:rPr>
            </w:pPr>
            <w:r w:rsidRPr="1B4E1884">
              <w:rPr>
                <w:color w:val="212121"/>
                <w:sz w:val="18"/>
                <w:szCs w:val="18"/>
              </w:rPr>
              <w:t>Se</w:t>
            </w:r>
            <w:r w:rsidRPr="1B4E1884">
              <w:rPr>
                <w:color w:val="212121"/>
                <w:spacing w:val="-7"/>
                <w:sz w:val="18"/>
                <w:szCs w:val="18"/>
              </w:rPr>
              <w:t xml:space="preserve"> </w:t>
            </w:r>
            <w:r w:rsidRPr="1B4E1884">
              <w:rPr>
                <w:color w:val="111111"/>
                <w:sz w:val="18"/>
                <w:szCs w:val="18"/>
              </w:rPr>
              <w:t>afsnit</w:t>
            </w:r>
            <w:r w:rsidRPr="1B4E1884">
              <w:rPr>
                <w:color w:val="111111"/>
                <w:spacing w:val="7"/>
                <w:sz w:val="18"/>
                <w:szCs w:val="18"/>
              </w:rPr>
              <w:t xml:space="preserve"> </w:t>
            </w:r>
            <w:r w:rsidRPr="1B4E1884">
              <w:rPr>
                <w:color w:val="111111"/>
                <w:spacing w:val="-2"/>
                <w:sz w:val="18"/>
                <w:szCs w:val="18"/>
              </w:rPr>
              <w:t>1.4.1.</w:t>
            </w:r>
          </w:p>
        </w:tc>
        <w:tc>
          <w:tcPr>
            <w:tcW w:w="2835" w:type="dxa"/>
            <w:tcBorders>
              <w:right w:val="double" w:sz="4" w:space="0" w:color="000000"/>
            </w:tcBorders>
          </w:tcPr>
          <w:p w14:paraId="259B9213" w14:textId="4FD0D04E" w:rsidR="008508FE" w:rsidRPr="1B4E1884" w:rsidRDefault="008508FE" w:rsidP="008508FE">
            <w:pPr>
              <w:pStyle w:val="TableParagraph"/>
              <w:spacing w:before="5"/>
              <w:rPr>
                <w:color w:val="111111"/>
                <w:sz w:val="18"/>
                <w:szCs w:val="18"/>
              </w:rPr>
            </w:pPr>
            <w:r w:rsidRPr="1B4E1884">
              <w:rPr>
                <w:color w:val="111111"/>
                <w:sz w:val="18"/>
                <w:szCs w:val="18"/>
              </w:rPr>
              <w:t>Kan</w:t>
            </w:r>
            <w:r w:rsidRPr="1B4E1884">
              <w:rPr>
                <w:color w:val="111111"/>
                <w:spacing w:val="2"/>
                <w:sz w:val="18"/>
                <w:szCs w:val="18"/>
              </w:rPr>
              <w:t xml:space="preserve"> </w:t>
            </w:r>
            <w:r w:rsidRPr="1B4E1884">
              <w:rPr>
                <w:color w:val="212121"/>
                <w:sz w:val="18"/>
                <w:szCs w:val="18"/>
              </w:rPr>
              <w:t>anvendes</w:t>
            </w:r>
            <w:r w:rsidRPr="1B4E1884">
              <w:rPr>
                <w:color w:val="212121"/>
                <w:spacing w:val="-2"/>
                <w:sz w:val="18"/>
                <w:szCs w:val="18"/>
              </w:rPr>
              <w:t xml:space="preserve"> generelt.</w:t>
            </w:r>
          </w:p>
        </w:tc>
        <w:tc>
          <w:tcPr>
            <w:tcW w:w="3685" w:type="dxa"/>
            <w:tcBorders>
              <w:top w:val="double" w:sz="4" w:space="0" w:color="000000"/>
              <w:left w:val="double" w:sz="4" w:space="0" w:color="000000"/>
              <w:bottom w:val="double" w:sz="4" w:space="0" w:color="000000"/>
              <w:right w:val="double" w:sz="4" w:space="0" w:color="000000"/>
            </w:tcBorders>
          </w:tcPr>
          <w:p w14:paraId="5C3FB1CD" w14:textId="77777777" w:rsidR="008508FE" w:rsidRDefault="008508FE" w:rsidP="008508FE">
            <w:pPr>
              <w:pStyle w:val="TableParagraph"/>
              <w:spacing w:before="5"/>
              <w:rPr>
                <w:b/>
                <w:sz w:val="18"/>
              </w:rPr>
            </w:pPr>
          </w:p>
        </w:tc>
      </w:tr>
    </w:tbl>
    <w:p w14:paraId="6D1929A3" w14:textId="77777777" w:rsidR="000A7367" w:rsidRDefault="000A7367">
      <w:pPr>
        <w:pStyle w:val="Brdtekst"/>
        <w:rPr>
          <w:b/>
        </w:rPr>
      </w:pPr>
    </w:p>
    <w:p w14:paraId="6D1929A4" w14:textId="77777777" w:rsidR="000A7367" w:rsidRDefault="000A7367">
      <w:pPr>
        <w:pStyle w:val="Brdtekst"/>
        <w:rPr>
          <w:b/>
        </w:rPr>
      </w:pPr>
    </w:p>
    <w:p w14:paraId="6D1929A5" w14:textId="77777777" w:rsidR="000A7367" w:rsidRDefault="000A7367">
      <w:pPr>
        <w:pStyle w:val="Brdtekst"/>
        <w:spacing w:before="16"/>
        <w:rPr>
          <w:b/>
        </w:rPr>
      </w:pPr>
    </w:p>
    <w:p w14:paraId="6D1929A6" w14:textId="77777777" w:rsidR="000A7367" w:rsidRPr="0055382A" w:rsidRDefault="004723A7">
      <w:pPr>
        <w:pStyle w:val="Brdtekst"/>
        <w:ind w:left="631"/>
        <w:rPr>
          <w:lang w:val="da-DK"/>
        </w:rPr>
      </w:pPr>
      <w:r w:rsidRPr="0055382A">
        <w:rPr>
          <w:color w:val="111111"/>
          <w:spacing w:val="-2"/>
          <w:lang w:val="da-DK"/>
        </w:rPr>
        <w:t>BAT-AEPL'erne</w:t>
      </w:r>
      <w:r w:rsidRPr="0055382A">
        <w:rPr>
          <w:color w:val="111111"/>
          <w:spacing w:val="18"/>
          <w:lang w:val="da-DK"/>
        </w:rPr>
        <w:t xml:space="preserve"> </w:t>
      </w:r>
      <w:r w:rsidRPr="0055382A">
        <w:rPr>
          <w:color w:val="111111"/>
          <w:spacing w:val="-2"/>
          <w:lang w:val="da-DK"/>
        </w:rPr>
        <w:t>for</w:t>
      </w:r>
      <w:r w:rsidRPr="0055382A">
        <w:rPr>
          <w:color w:val="111111"/>
          <w:spacing w:val="-9"/>
          <w:lang w:val="da-DK"/>
        </w:rPr>
        <w:t xml:space="preserve"> </w:t>
      </w:r>
      <w:r w:rsidRPr="0055382A">
        <w:rPr>
          <w:color w:val="212121"/>
          <w:spacing w:val="-2"/>
          <w:lang w:val="da-DK"/>
        </w:rPr>
        <w:t>specifikt</w:t>
      </w:r>
      <w:r w:rsidRPr="0055382A">
        <w:rPr>
          <w:color w:val="212121"/>
          <w:spacing w:val="7"/>
          <w:lang w:val="da-DK"/>
        </w:rPr>
        <w:t xml:space="preserve"> </w:t>
      </w:r>
      <w:r w:rsidRPr="0055382A">
        <w:rPr>
          <w:color w:val="212121"/>
          <w:spacing w:val="-2"/>
          <w:lang w:val="da-DK"/>
        </w:rPr>
        <w:t>energiforbrug</w:t>
      </w:r>
      <w:r w:rsidRPr="0055382A">
        <w:rPr>
          <w:color w:val="212121"/>
          <w:spacing w:val="15"/>
          <w:lang w:val="da-DK"/>
        </w:rPr>
        <w:t xml:space="preserve"> </w:t>
      </w:r>
      <w:r w:rsidRPr="0055382A">
        <w:rPr>
          <w:color w:val="212121"/>
          <w:spacing w:val="-2"/>
          <w:lang w:val="da-DK"/>
        </w:rPr>
        <w:t>er</w:t>
      </w:r>
      <w:r w:rsidRPr="0055382A">
        <w:rPr>
          <w:color w:val="212121"/>
          <w:spacing w:val="-3"/>
          <w:lang w:val="da-DK"/>
        </w:rPr>
        <w:t xml:space="preserve"> </w:t>
      </w:r>
      <w:r w:rsidRPr="0055382A">
        <w:rPr>
          <w:color w:val="111111"/>
          <w:spacing w:val="-2"/>
          <w:lang w:val="da-DK"/>
        </w:rPr>
        <w:t>angivet</w:t>
      </w:r>
      <w:r w:rsidRPr="0055382A">
        <w:rPr>
          <w:color w:val="111111"/>
          <w:spacing w:val="8"/>
          <w:lang w:val="da-DK"/>
        </w:rPr>
        <w:t xml:space="preserve"> </w:t>
      </w:r>
      <w:r w:rsidRPr="0055382A">
        <w:rPr>
          <w:color w:val="111111"/>
          <w:spacing w:val="-2"/>
          <w:lang w:val="da-DK"/>
        </w:rPr>
        <w:t>i</w:t>
      </w:r>
      <w:r w:rsidRPr="0055382A">
        <w:rPr>
          <w:color w:val="111111"/>
          <w:spacing w:val="-3"/>
          <w:lang w:val="da-DK"/>
        </w:rPr>
        <w:t xml:space="preserve"> </w:t>
      </w:r>
      <w:r w:rsidRPr="0055382A">
        <w:rPr>
          <w:color w:val="111111"/>
          <w:spacing w:val="-2"/>
          <w:lang w:val="da-DK"/>
        </w:rPr>
        <w:t>BAT</w:t>
      </w:r>
      <w:r w:rsidRPr="0055382A">
        <w:rPr>
          <w:color w:val="111111"/>
          <w:spacing w:val="1"/>
          <w:lang w:val="da-DK"/>
        </w:rPr>
        <w:t xml:space="preserve"> </w:t>
      </w:r>
      <w:r w:rsidRPr="0055382A">
        <w:rPr>
          <w:color w:val="111111"/>
          <w:spacing w:val="-5"/>
          <w:lang w:val="da-DK"/>
        </w:rPr>
        <w:t>14.</w:t>
      </w:r>
    </w:p>
    <w:p w14:paraId="6D1929A7" w14:textId="77777777" w:rsidR="000A7367" w:rsidRPr="0055382A" w:rsidRDefault="000A7367">
      <w:pPr>
        <w:pStyle w:val="Brdtekst"/>
        <w:rPr>
          <w:lang w:val="da-DK"/>
        </w:rPr>
      </w:pPr>
    </w:p>
    <w:tbl>
      <w:tblPr>
        <w:tblStyle w:val="Tabel-Gitter"/>
        <w:tblW w:w="0" w:type="auto"/>
        <w:tblInd w:w="667" w:type="dxa"/>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
      <w:tblGrid>
        <w:gridCol w:w="2658"/>
        <w:gridCol w:w="6005"/>
      </w:tblGrid>
      <w:tr w:rsidR="00CF338F" w:rsidRPr="00B41B04" w14:paraId="7AA94321" w14:textId="77777777" w:rsidTr="00CF338F">
        <w:tc>
          <w:tcPr>
            <w:tcW w:w="2658" w:type="dxa"/>
          </w:tcPr>
          <w:p w14:paraId="776E4F58" w14:textId="77777777" w:rsidR="00CF338F" w:rsidRPr="00613F07" w:rsidRDefault="00CF338F">
            <w:pPr>
              <w:pStyle w:val="Listeafsnit"/>
              <w:tabs>
                <w:tab w:val="left" w:pos="2224"/>
              </w:tabs>
              <w:spacing w:line="230" w:lineRule="auto"/>
              <w:ind w:left="0" w:firstLine="0"/>
              <w:rPr>
                <w:sz w:val="19"/>
                <w:lang w:val="da-DK"/>
              </w:rPr>
            </w:pPr>
            <w:r w:rsidRPr="00613F07">
              <w:rPr>
                <w:sz w:val="19"/>
                <w:lang w:val="da-DK"/>
              </w:rPr>
              <w:t>Virksomhedens planlagte aktiviteter for at opfylde BAT-kravet (handleplan)</w:t>
            </w:r>
          </w:p>
        </w:tc>
        <w:tc>
          <w:tcPr>
            <w:tcW w:w="6005" w:type="dxa"/>
            <w:shd w:val="clear" w:color="auto" w:fill="auto"/>
          </w:tcPr>
          <w:p w14:paraId="5DE6CF3D" w14:textId="77777777" w:rsidR="00CF338F" w:rsidRPr="00613F07" w:rsidRDefault="00CF338F">
            <w:pPr>
              <w:pStyle w:val="Listeafsnit"/>
              <w:tabs>
                <w:tab w:val="left" w:pos="1913"/>
              </w:tabs>
              <w:spacing w:line="230" w:lineRule="auto"/>
              <w:ind w:left="0" w:right="619" w:firstLine="0"/>
              <w:jc w:val="both"/>
              <w:rPr>
                <w:color w:val="808080" w:themeColor="background1" w:themeShade="80"/>
                <w:sz w:val="19"/>
                <w:lang w:val="da-DK"/>
              </w:rPr>
            </w:pPr>
          </w:p>
        </w:tc>
      </w:tr>
      <w:tr w:rsidR="00CF338F" w14:paraId="6AE701AB" w14:textId="77777777" w:rsidTr="00CF338F">
        <w:tc>
          <w:tcPr>
            <w:tcW w:w="2658" w:type="dxa"/>
          </w:tcPr>
          <w:p w14:paraId="4A813F60" w14:textId="77777777" w:rsidR="00CF338F" w:rsidRDefault="00CF338F">
            <w:pPr>
              <w:pStyle w:val="Listeafsnit"/>
              <w:tabs>
                <w:tab w:val="left" w:pos="2224"/>
              </w:tabs>
              <w:spacing w:line="230" w:lineRule="auto"/>
              <w:ind w:left="0" w:firstLine="0"/>
              <w:rPr>
                <w:sz w:val="19"/>
                <w:szCs w:val="19"/>
              </w:rPr>
            </w:pPr>
            <w:r w:rsidRPr="6B33377A">
              <w:rPr>
                <w:sz w:val="19"/>
                <w:szCs w:val="19"/>
              </w:rPr>
              <w:t>Virksomhedens reference til dokumentation</w:t>
            </w:r>
          </w:p>
        </w:tc>
        <w:tc>
          <w:tcPr>
            <w:tcW w:w="6005" w:type="dxa"/>
            <w:shd w:val="clear" w:color="auto" w:fill="auto"/>
          </w:tcPr>
          <w:p w14:paraId="5B691F6A" w14:textId="77777777" w:rsidR="00CF338F" w:rsidRPr="00624D01" w:rsidRDefault="00CF338F">
            <w:pPr>
              <w:tabs>
                <w:tab w:val="left" w:pos="1913"/>
              </w:tabs>
              <w:spacing w:line="230" w:lineRule="auto"/>
              <w:ind w:right="-29"/>
              <w:rPr>
                <w:color w:val="808080" w:themeColor="background1" w:themeShade="80"/>
                <w:sz w:val="19"/>
              </w:rPr>
            </w:pPr>
          </w:p>
        </w:tc>
      </w:tr>
    </w:tbl>
    <w:p w14:paraId="6D1929A8" w14:textId="77777777" w:rsidR="000A7367" w:rsidRPr="0055382A" w:rsidRDefault="000A7367">
      <w:pPr>
        <w:pStyle w:val="Brdtekst"/>
        <w:rPr>
          <w:lang w:val="da-DK"/>
        </w:rPr>
      </w:pPr>
    </w:p>
    <w:p w14:paraId="6D1929A9" w14:textId="77777777" w:rsidR="000A7367" w:rsidRPr="0055382A" w:rsidRDefault="000A7367">
      <w:pPr>
        <w:pStyle w:val="Brdtekst"/>
        <w:spacing w:before="158"/>
        <w:rPr>
          <w:lang w:val="da-DK"/>
        </w:rPr>
      </w:pPr>
    </w:p>
    <w:p w14:paraId="6D1929AA" w14:textId="77777777" w:rsidR="000A7367" w:rsidRPr="00342F1F" w:rsidRDefault="004723A7">
      <w:pPr>
        <w:pStyle w:val="Overskrift3"/>
        <w:numPr>
          <w:ilvl w:val="3"/>
          <w:numId w:val="17"/>
        </w:numPr>
        <w:tabs>
          <w:tab w:val="left" w:pos="1432"/>
        </w:tabs>
        <w:rPr>
          <w:i w:val="0"/>
          <w:color w:val="111111"/>
          <w:sz w:val="18"/>
          <w:szCs w:val="18"/>
          <w:lang w:val="da-DK"/>
        </w:rPr>
      </w:pPr>
      <w:r w:rsidRPr="00342F1F">
        <w:rPr>
          <w:color w:val="212121"/>
          <w:spacing w:val="-2"/>
          <w:w w:val="85"/>
          <w:lang w:val="da-DK"/>
        </w:rPr>
        <w:t>Emissioner</w:t>
      </w:r>
      <w:r w:rsidRPr="00342F1F">
        <w:rPr>
          <w:color w:val="212121"/>
          <w:spacing w:val="-4"/>
          <w:lang w:val="da-DK"/>
        </w:rPr>
        <w:t xml:space="preserve"> </w:t>
      </w:r>
      <w:r w:rsidRPr="00342F1F">
        <w:rPr>
          <w:color w:val="111111"/>
          <w:spacing w:val="-2"/>
          <w:w w:val="85"/>
          <w:lang w:val="da-DK"/>
        </w:rPr>
        <w:t>til</w:t>
      </w:r>
      <w:r w:rsidRPr="00342F1F">
        <w:rPr>
          <w:color w:val="111111"/>
          <w:spacing w:val="-1"/>
          <w:lang w:val="da-DK"/>
        </w:rPr>
        <w:t xml:space="preserve"> </w:t>
      </w:r>
      <w:r w:rsidRPr="00342F1F">
        <w:rPr>
          <w:color w:val="111111"/>
          <w:spacing w:val="-2"/>
          <w:w w:val="85"/>
          <w:lang w:val="da-DK"/>
        </w:rPr>
        <w:t>luft</w:t>
      </w:r>
      <w:r w:rsidRPr="00342F1F">
        <w:rPr>
          <w:color w:val="111111"/>
          <w:spacing w:val="-6"/>
          <w:lang w:val="da-DK"/>
        </w:rPr>
        <w:t xml:space="preserve"> </w:t>
      </w:r>
      <w:r w:rsidRPr="00342F1F">
        <w:rPr>
          <w:color w:val="111111"/>
          <w:spacing w:val="-2"/>
          <w:w w:val="85"/>
          <w:lang w:val="da-DK"/>
        </w:rPr>
        <w:t>fra</w:t>
      </w:r>
      <w:r w:rsidRPr="00342F1F">
        <w:rPr>
          <w:color w:val="111111"/>
          <w:spacing w:val="-3"/>
          <w:w w:val="85"/>
          <w:lang w:val="da-DK"/>
        </w:rPr>
        <w:t xml:space="preserve"> </w:t>
      </w:r>
      <w:r w:rsidRPr="00342F1F">
        <w:rPr>
          <w:color w:val="111111"/>
          <w:spacing w:val="-2"/>
          <w:w w:val="85"/>
          <w:lang w:val="da-DK"/>
        </w:rPr>
        <w:t>termiske</w:t>
      </w:r>
      <w:r w:rsidRPr="00342F1F">
        <w:rPr>
          <w:color w:val="111111"/>
          <w:spacing w:val="4"/>
          <w:lang w:val="da-DK"/>
        </w:rPr>
        <w:t xml:space="preserve"> </w:t>
      </w:r>
      <w:r w:rsidRPr="00342F1F">
        <w:rPr>
          <w:color w:val="111111"/>
          <w:spacing w:val="-2"/>
          <w:w w:val="85"/>
          <w:lang w:val="da-DK"/>
        </w:rPr>
        <w:t>processer</w:t>
      </w:r>
    </w:p>
    <w:p w14:paraId="6D1929AB" w14:textId="77777777" w:rsidR="000A7367" w:rsidRPr="00342F1F" w:rsidRDefault="000A7367">
      <w:pPr>
        <w:pStyle w:val="Brdtekst"/>
        <w:rPr>
          <w:i/>
          <w:sz w:val="20"/>
          <w:lang w:val="da-DK"/>
        </w:rPr>
      </w:pPr>
    </w:p>
    <w:p w14:paraId="6D1929AC" w14:textId="77777777" w:rsidR="000A7367" w:rsidRPr="00342F1F" w:rsidRDefault="000A7367">
      <w:pPr>
        <w:pStyle w:val="Brdtekst"/>
        <w:rPr>
          <w:i/>
          <w:sz w:val="20"/>
          <w:lang w:val="da-DK"/>
        </w:rPr>
      </w:pPr>
    </w:p>
    <w:p w14:paraId="6D1929AD" w14:textId="77777777" w:rsidR="000A7367" w:rsidRPr="00342F1F" w:rsidRDefault="000A7367">
      <w:pPr>
        <w:pStyle w:val="Brdtekst"/>
        <w:spacing w:before="36"/>
        <w:rPr>
          <w:i/>
          <w:sz w:val="20"/>
          <w:lang w:val="da-DK"/>
        </w:rPr>
      </w:pPr>
    </w:p>
    <w:p w14:paraId="6D1929AE" w14:textId="77777777" w:rsidR="000A7367" w:rsidRDefault="004723A7">
      <w:pPr>
        <w:pStyle w:val="Listeafsnit"/>
        <w:numPr>
          <w:ilvl w:val="4"/>
          <w:numId w:val="17"/>
        </w:numPr>
        <w:tabs>
          <w:tab w:val="left" w:pos="1423"/>
        </w:tabs>
        <w:ind w:left="1423" w:hanging="795"/>
        <w:rPr>
          <w:color w:val="111111"/>
          <w:sz w:val="18"/>
          <w:szCs w:val="18"/>
        </w:rPr>
      </w:pPr>
      <w:r w:rsidRPr="1B4E1884">
        <w:rPr>
          <w:color w:val="212121"/>
          <w:w w:val="125"/>
          <w:sz w:val="18"/>
          <w:szCs w:val="18"/>
        </w:rPr>
        <w:t>Emissioner</w:t>
      </w:r>
      <w:r w:rsidRPr="1B4E1884">
        <w:rPr>
          <w:color w:val="212121"/>
          <w:spacing w:val="27"/>
          <w:w w:val="125"/>
          <w:sz w:val="18"/>
          <w:szCs w:val="18"/>
        </w:rPr>
        <w:t xml:space="preserve"> </w:t>
      </w:r>
      <w:r w:rsidRPr="1B4E1884">
        <w:rPr>
          <w:color w:val="111111"/>
          <w:w w:val="125"/>
          <w:sz w:val="18"/>
          <w:szCs w:val="18"/>
        </w:rPr>
        <w:t>til</w:t>
      </w:r>
      <w:r w:rsidRPr="1B4E1884">
        <w:rPr>
          <w:color w:val="111111"/>
          <w:spacing w:val="13"/>
          <w:w w:val="125"/>
          <w:sz w:val="18"/>
          <w:szCs w:val="18"/>
        </w:rPr>
        <w:t xml:space="preserve"> </w:t>
      </w:r>
      <w:r w:rsidRPr="1B4E1884">
        <w:rPr>
          <w:color w:val="111111"/>
          <w:w w:val="125"/>
          <w:sz w:val="18"/>
          <w:szCs w:val="18"/>
        </w:rPr>
        <w:t>luft</w:t>
      </w:r>
      <w:r w:rsidRPr="1B4E1884">
        <w:rPr>
          <w:color w:val="111111"/>
          <w:spacing w:val="18"/>
          <w:w w:val="125"/>
          <w:sz w:val="18"/>
          <w:szCs w:val="18"/>
        </w:rPr>
        <w:t xml:space="preserve"> </w:t>
      </w:r>
      <w:r w:rsidRPr="1B4E1884">
        <w:rPr>
          <w:color w:val="111111"/>
          <w:w w:val="125"/>
          <w:sz w:val="18"/>
          <w:szCs w:val="18"/>
        </w:rPr>
        <w:t>fra</w:t>
      </w:r>
      <w:r w:rsidRPr="1B4E1884">
        <w:rPr>
          <w:color w:val="111111"/>
          <w:spacing w:val="2"/>
          <w:w w:val="125"/>
          <w:sz w:val="18"/>
          <w:szCs w:val="18"/>
        </w:rPr>
        <w:t xml:space="preserve"> </w:t>
      </w:r>
      <w:r w:rsidRPr="1B4E1884">
        <w:rPr>
          <w:color w:val="111111"/>
          <w:spacing w:val="-2"/>
          <w:w w:val="125"/>
          <w:sz w:val="18"/>
          <w:szCs w:val="18"/>
        </w:rPr>
        <w:t>metalsmeltning</w:t>
      </w:r>
    </w:p>
    <w:p w14:paraId="6D1929AF" w14:textId="77777777" w:rsidR="000A7367" w:rsidRDefault="000A7367">
      <w:pPr>
        <w:pStyle w:val="Brdtekst"/>
      </w:pPr>
    </w:p>
    <w:p w14:paraId="6D1929B0" w14:textId="77777777" w:rsidR="000A7367" w:rsidRDefault="000A7367">
      <w:pPr>
        <w:pStyle w:val="Brdtekst"/>
      </w:pPr>
    </w:p>
    <w:p w14:paraId="6D1929B1" w14:textId="77777777" w:rsidR="000A7367" w:rsidRDefault="000A7367">
      <w:pPr>
        <w:pStyle w:val="Brdtekst"/>
        <w:spacing w:before="90"/>
      </w:pPr>
    </w:p>
    <w:p w14:paraId="6D1929B2" w14:textId="77777777" w:rsidR="000A7367" w:rsidRPr="00342F1F" w:rsidRDefault="004723A7">
      <w:pPr>
        <w:pStyle w:val="Overskrift1"/>
        <w:rPr>
          <w:lang w:val="da-DK"/>
        </w:rPr>
      </w:pPr>
      <w:bookmarkStart w:id="8" w:name="_Toc192847301"/>
      <w:r w:rsidRPr="00342F1F">
        <w:rPr>
          <w:color w:val="111111"/>
          <w:spacing w:val="-4"/>
          <w:lang w:val="da-DK"/>
        </w:rPr>
        <w:t>BAT</w:t>
      </w:r>
      <w:r w:rsidRPr="00342F1F">
        <w:rPr>
          <w:color w:val="111111"/>
          <w:spacing w:val="-9"/>
          <w:lang w:val="da-DK"/>
        </w:rPr>
        <w:t xml:space="preserve"> </w:t>
      </w:r>
      <w:r w:rsidRPr="00342F1F">
        <w:rPr>
          <w:color w:val="111111"/>
          <w:spacing w:val="-4"/>
          <w:lang w:val="da-DK"/>
        </w:rPr>
        <w:t>38.</w:t>
      </w:r>
      <w:r w:rsidRPr="00342F1F">
        <w:rPr>
          <w:color w:val="111111"/>
          <w:spacing w:val="41"/>
          <w:lang w:val="da-DK"/>
        </w:rPr>
        <w:t xml:space="preserve"> </w:t>
      </w:r>
      <w:r w:rsidRPr="00342F1F">
        <w:rPr>
          <w:color w:val="111111"/>
          <w:spacing w:val="-4"/>
          <w:lang w:val="da-DK"/>
        </w:rPr>
        <w:t>For</w:t>
      </w:r>
      <w:r w:rsidRPr="00342F1F">
        <w:rPr>
          <w:color w:val="111111"/>
          <w:spacing w:val="-11"/>
          <w:lang w:val="da-DK"/>
        </w:rPr>
        <w:t xml:space="preserve"> </w:t>
      </w:r>
      <w:r w:rsidRPr="00342F1F">
        <w:rPr>
          <w:color w:val="111111"/>
          <w:spacing w:val="-4"/>
          <w:lang w:val="da-DK"/>
        </w:rPr>
        <w:t>at</w:t>
      </w:r>
      <w:r w:rsidRPr="00342F1F">
        <w:rPr>
          <w:color w:val="111111"/>
          <w:spacing w:val="-9"/>
          <w:lang w:val="da-DK"/>
        </w:rPr>
        <w:t xml:space="preserve"> </w:t>
      </w:r>
      <w:r w:rsidRPr="00342F1F">
        <w:rPr>
          <w:color w:val="111111"/>
          <w:spacing w:val="-4"/>
          <w:lang w:val="da-DK"/>
        </w:rPr>
        <w:t>reducere</w:t>
      </w:r>
      <w:r w:rsidRPr="00342F1F">
        <w:rPr>
          <w:color w:val="111111"/>
          <w:spacing w:val="-8"/>
          <w:lang w:val="da-DK"/>
        </w:rPr>
        <w:t xml:space="preserve"> </w:t>
      </w:r>
      <w:r w:rsidRPr="00342F1F">
        <w:rPr>
          <w:color w:val="111111"/>
          <w:spacing w:val="-4"/>
          <w:lang w:val="da-DK"/>
        </w:rPr>
        <w:t>emissioner</w:t>
      </w:r>
      <w:r w:rsidRPr="00342F1F">
        <w:rPr>
          <w:color w:val="111111"/>
          <w:spacing w:val="-7"/>
          <w:lang w:val="da-DK"/>
        </w:rPr>
        <w:t xml:space="preserve"> </w:t>
      </w:r>
      <w:r w:rsidRPr="00342F1F">
        <w:rPr>
          <w:color w:val="111111"/>
          <w:spacing w:val="-4"/>
          <w:lang w:val="da-DK"/>
        </w:rPr>
        <w:t>til</w:t>
      </w:r>
      <w:r w:rsidRPr="00342F1F">
        <w:rPr>
          <w:color w:val="111111"/>
          <w:spacing w:val="-10"/>
          <w:lang w:val="da-DK"/>
        </w:rPr>
        <w:t xml:space="preserve"> </w:t>
      </w:r>
      <w:r w:rsidRPr="00342F1F">
        <w:rPr>
          <w:color w:val="111111"/>
          <w:spacing w:val="-4"/>
          <w:lang w:val="da-DK"/>
        </w:rPr>
        <w:t>luft</w:t>
      </w:r>
      <w:r w:rsidRPr="00342F1F">
        <w:rPr>
          <w:color w:val="111111"/>
          <w:spacing w:val="-9"/>
          <w:lang w:val="da-DK"/>
        </w:rPr>
        <w:t xml:space="preserve"> </w:t>
      </w:r>
      <w:r w:rsidRPr="00342F1F">
        <w:rPr>
          <w:color w:val="111111"/>
          <w:spacing w:val="-4"/>
          <w:lang w:val="da-DK"/>
        </w:rPr>
        <w:t>fra</w:t>
      </w:r>
      <w:r w:rsidRPr="00342F1F">
        <w:rPr>
          <w:color w:val="111111"/>
          <w:spacing w:val="-8"/>
          <w:lang w:val="da-DK"/>
        </w:rPr>
        <w:t xml:space="preserve"> </w:t>
      </w:r>
      <w:r w:rsidRPr="00342F1F">
        <w:rPr>
          <w:color w:val="111111"/>
          <w:spacing w:val="-4"/>
          <w:lang w:val="da-DK"/>
        </w:rPr>
        <w:t>metalsmeltning</w:t>
      </w:r>
      <w:r w:rsidRPr="00342F1F">
        <w:rPr>
          <w:color w:val="111111"/>
          <w:spacing w:val="-17"/>
          <w:lang w:val="da-DK"/>
        </w:rPr>
        <w:t xml:space="preserve"> </w:t>
      </w:r>
      <w:r w:rsidRPr="00342F1F">
        <w:rPr>
          <w:color w:val="111111"/>
          <w:spacing w:val="-4"/>
          <w:lang w:val="da-DK"/>
        </w:rPr>
        <w:t>er</w:t>
      </w:r>
      <w:r w:rsidRPr="00342F1F">
        <w:rPr>
          <w:color w:val="111111"/>
          <w:spacing w:val="-10"/>
          <w:lang w:val="da-DK"/>
        </w:rPr>
        <w:t xml:space="preserve"> </w:t>
      </w:r>
      <w:r w:rsidRPr="00342F1F">
        <w:rPr>
          <w:color w:val="111111"/>
          <w:spacing w:val="-4"/>
          <w:lang w:val="da-DK"/>
        </w:rPr>
        <w:t>det</w:t>
      </w:r>
      <w:r w:rsidRPr="00342F1F">
        <w:rPr>
          <w:color w:val="111111"/>
          <w:spacing w:val="-9"/>
          <w:lang w:val="da-DK"/>
        </w:rPr>
        <w:t xml:space="preserve"> </w:t>
      </w:r>
      <w:r w:rsidRPr="00342F1F">
        <w:rPr>
          <w:color w:val="111111"/>
          <w:spacing w:val="-4"/>
          <w:lang w:val="da-DK"/>
        </w:rPr>
        <w:t>BAT</w:t>
      </w:r>
      <w:r w:rsidRPr="00342F1F">
        <w:rPr>
          <w:color w:val="111111"/>
          <w:spacing w:val="-23"/>
          <w:lang w:val="da-DK"/>
        </w:rPr>
        <w:t xml:space="preserve"> </w:t>
      </w:r>
      <w:r w:rsidRPr="00342F1F">
        <w:rPr>
          <w:color w:val="111111"/>
          <w:spacing w:val="-5"/>
          <w:lang w:val="da-DK"/>
        </w:rPr>
        <w:t>at:</w:t>
      </w:r>
      <w:bookmarkEnd w:id="8"/>
    </w:p>
    <w:p w14:paraId="78EC40B6" w14:textId="77777777" w:rsidR="00CB110B" w:rsidRPr="00CB110B" w:rsidRDefault="004723A7" w:rsidP="00CB110B">
      <w:pPr>
        <w:pStyle w:val="Brdtekst"/>
        <w:numPr>
          <w:ilvl w:val="4"/>
          <w:numId w:val="10"/>
        </w:numPr>
        <w:spacing w:line="679" w:lineRule="auto"/>
        <w:ind w:right="1071"/>
        <w:rPr>
          <w:b/>
          <w:sz w:val="20"/>
          <w:lang w:val="da-DK"/>
        </w:rPr>
      </w:pPr>
      <w:r w:rsidRPr="0055382A">
        <w:rPr>
          <w:color w:val="111111"/>
          <w:w w:val="105"/>
          <w:lang w:val="da-DK"/>
        </w:rPr>
        <w:t>anvende</w:t>
      </w:r>
      <w:r w:rsidRPr="0055382A">
        <w:rPr>
          <w:color w:val="111111"/>
          <w:spacing w:val="-12"/>
          <w:w w:val="105"/>
          <w:lang w:val="da-DK"/>
        </w:rPr>
        <w:t xml:space="preserve"> </w:t>
      </w:r>
      <w:r w:rsidRPr="0055382A">
        <w:rPr>
          <w:color w:val="212121"/>
          <w:w w:val="105"/>
          <w:lang w:val="da-DK"/>
        </w:rPr>
        <w:t>en</w:t>
      </w:r>
      <w:r w:rsidRPr="0055382A">
        <w:rPr>
          <w:color w:val="212121"/>
          <w:spacing w:val="-12"/>
          <w:w w:val="105"/>
          <w:lang w:val="da-DK"/>
        </w:rPr>
        <w:t xml:space="preserve"> </w:t>
      </w:r>
      <w:r w:rsidRPr="0055382A">
        <w:rPr>
          <w:color w:val="111111"/>
          <w:w w:val="105"/>
          <w:lang w:val="da-DK"/>
        </w:rPr>
        <w:t>passende</w:t>
      </w:r>
      <w:r w:rsidRPr="0055382A">
        <w:rPr>
          <w:color w:val="111111"/>
          <w:spacing w:val="-11"/>
          <w:w w:val="105"/>
          <w:lang w:val="da-DK"/>
        </w:rPr>
        <w:t xml:space="preserve"> </w:t>
      </w:r>
      <w:r w:rsidRPr="0055382A">
        <w:rPr>
          <w:color w:val="111111"/>
          <w:w w:val="105"/>
          <w:lang w:val="da-DK"/>
        </w:rPr>
        <w:t>kombination</w:t>
      </w:r>
      <w:r w:rsidRPr="0055382A">
        <w:rPr>
          <w:color w:val="111111"/>
          <w:spacing w:val="-4"/>
          <w:w w:val="105"/>
          <w:lang w:val="da-DK"/>
        </w:rPr>
        <w:t xml:space="preserve"> </w:t>
      </w:r>
      <w:r w:rsidRPr="0055382A">
        <w:rPr>
          <w:color w:val="111111"/>
          <w:w w:val="105"/>
          <w:lang w:val="da-DK"/>
        </w:rPr>
        <w:t>af</w:t>
      </w:r>
      <w:r w:rsidRPr="0055382A">
        <w:rPr>
          <w:color w:val="111111"/>
          <w:spacing w:val="-12"/>
          <w:w w:val="105"/>
          <w:lang w:val="da-DK"/>
        </w:rPr>
        <w:t xml:space="preserve"> </w:t>
      </w:r>
      <w:r w:rsidRPr="0055382A">
        <w:rPr>
          <w:color w:val="111111"/>
          <w:w w:val="105"/>
          <w:lang w:val="da-DK"/>
        </w:rPr>
        <w:t>procesintegrerede</w:t>
      </w:r>
      <w:r w:rsidRPr="0055382A">
        <w:rPr>
          <w:color w:val="111111"/>
          <w:spacing w:val="-12"/>
          <w:w w:val="105"/>
          <w:lang w:val="da-DK"/>
        </w:rPr>
        <w:t xml:space="preserve"> </w:t>
      </w:r>
      <w:r w:rsidRPr="0055382A">
        <w:rPr>
          <w:color w:val="111111"/>
          <w:w w:val="105"/>
          <w:lang w:val="da-DK"/>
        </w:rPr>
        <w:t>teknikker</w:t>
      </w:r>
      <w:r w:rsidRPr="0055382A">
        <w:rPr>
          <w:color w:val="111111"/>
          <w:spacing w:val="-12"/>
          <w:w w:val="105"/>
          <w:lang w:val="da-DK"/>
        </w:rPr>
        <w:t xml:space="preserve"> </w:t>
      </w:r>
      <w:r w:rsidRPr="0055382A">
        <w:rPr>
          <w:color w:val="111111"/>
          <w:w w:val="105"/>
          <w:lang w:val="da-DK"/>
        </w:rPr>
        <w:t>a-e</w:t>
      </w:r>
      <w:r w:rsidRPr="0055382A">
        <w:rPr>
          <w:color w:val="111111"/>
          <w:spacing w:val="-12"/>
          <w:w w:val="105"/>
          <w:lang w:val="da-DK"/>
        </w:rPr>
        <w:t xml:space="preserve"> </w:t>
      </w:r>
      <w:r w:rsidRPr="0055382A">
        <w:rPr>
          <w:color w:val="111111"/>
          <w:w w:val="105"/>
          <w:lang w:val="da-DK"/>
        </w:rPr>
        <w:t>i</w:t>
      </w:r>
      <w:r w:rsidRPr="0055382A">
        <w:rPr>
          <w:color w:val="111111"/>
          <w:spacing w:val="-11"/>
          <w:w w:val="105"/>
          <w:lang w:val="da-DK"/>
        </w:rPr>
        <w:t xml:space="preserve"> </w:t>
      </w:r>
      <w:r w:rsidRPr="0055382A">
        <w:rPr>
          <w:color w:val="111111"/>
          <w:w w:val="105"/>
          <w:lang w:val="da-DK"/>
        </w:rPr>
        <w:t>forbindelse</w:t>
      </w:r>
      <w:r w:rsidRPr="0055382A">
        <w:rPr>
          <w:color w:val="111111"/>
          <w:spacing w:val="-7"/>
          <w:w w:val="105"/>
          <w:lang w:val="da-DK"/>
        </w:rPr>
        <w:t xml:space="preserve"> </w:t>
      </w:r>
      <w:r w:rsidRPr="0055382A">
        <w:rPr>
          <w:color w:val="111111"/>
          <w:w w:val="105"/>
          <w:lang w:val="da-DK"/>
        </w:rPr>
        <w:t>med</w:t>
      </w:r>
      <w:r w:rsidRPr="0055382A">
        <w:rPr>
          <w:color w:val="111111"/>
          <w:spacing w:val="-12"/>
          <w:w w:val="105"/>
          <w:lang w:val="da-DK"/>
        </w:rPr>
        <w:t xml:space="preserve"> </w:t>
      </w:r>
      <w:r w:rsidRPr="0055382A">
        <w:rPr>
          <w:color w:val="111111"/>
          <w:w w:val="105"/>
          <w:lang w:val="da-DK"/>
        </w:rPr>
        <w:t xml:space="preserve">cupolovne </w:t>
      </w:r>
    </w:p>
    <w:p w14:paraId="12ADF934" w14:textId="77777777" w:rsidR="00CB110B" w:rsidRDefault="004723A7" w:rsidP="00CB110B">
      <w:pPr>
        <w:pStyle w:val="Brdtekst"/>
        <w:numPr>
          <w:ilvl w:val="4"/>
          <w:numId w:val="10"/>
        </w:numPr>
        <w:spacing w:line="679" w:lineRule="auto"/>
        <w:ind w:right="1071"/>
        <w:rPr>
          <w:b/>
          <w:sz w:val="20"/>
          <w:lang w:val="da-DK"/>
        </w:rPr>
      </w:pPr>
      <w:r w:rsidRPr="0055382A">
        <w:rPr>
          <w:color w:val="111111"/>
          <w:w w:val="105"/>
          <w:lang w:val="da-DK"/>
        </w:rPr>
        <w:t xml:space="preserve">opfange </w:t>
      </w:r>
      <w:r w:rsidRPr="0055382A">
        <w:rPr>
          <w:color w:val="212121"/>
          <w:w w:val="105"/>
          <w:lang w:val="da-DK"/>
        </w:rPr>
        <w:t xml:space="preserve">emissionerne ved </w:t>
      </w:r>
      <w:r w:rsidRPr="0055382A">
        <w:rPr>
          <w:color w:val="111111"/>
          <w:w w:val="105"/>
          <w:lang w:val="da-DK"/>
        </w:rPr>
        <w:t xml:space="preserve">hjælp </w:t>
      </w:r>
      <w:r w:rsidRPr="0055382A">
        <w:rPr>
          <w:color w:val="212121"/>
          <w:w w:val="105"/>
          <w:lang w:val="da-DK"/>
        </w:rPr>
        <w:t xml:space="preserve">af </w:t>
      </w:r>
      <w:r w:rsidRPr="0055382A">
        <w:rPr>
          <w:color w:val="111111"/>
          <w:w w:val="105"/>
          <w:lang w:val="da-DK"/>
        </w:rPr>
        <w:t>teknik f</w:t>
      </w:r>
    </w:p>
    <w:p w14:paraId="6D1929B5" w14:textId="33F9D6B0" w:rsidR="000A7367" w:rsidRPr="00CB110B" w:rsidRDefault="004723A7" w:rsidP="00CB110B">
      <w:pPr>
        <w:pStyle w:val="Brdtekst"/>
        <w:numPr>
          <w:ilvl w:val="4"/>
          <w:numId w:val="10"/>
        </w:numPr>
        <w:ind w:right="1071"/>
        <w:rPr>
          <w:b/>
          <w:sz w:val="20"/>
          <w:lang w:val="da-DK"/>
        </w:rPr>
      </w:pPr>
      <w:r w:rsidRPr="00CB110B">
        <w:rPr>
          <w:color w:val="111111"/>
          <w:lang w:val="da-DK"/>
        </w:rPr>
        <w:t>behandle</w:t>
      </w:r>
      <w:r w:rsidRPr="00CB110B">
        <w:rPr>
          <w:color w:val="111111"/>
          <w:spacing w:val="66"/>
          <w:lang w:val="da-DK"/>
        </w:rPr>
        <w:t xml:space="preserve"> </w:t>
      </w:r>
      <w:r w:rsidRPr="00CB110B">
        <w:rPr>
          <w:color w:val="111111"/>
          <w:lang w:val="da-DK"/>
        </w:rPr>
        <w:t>de</w:t>
      </w:r>
      <w:r w:rsidRPr="00CB110B">
        <w:rPr>
          <w:color w:val="111111"/>
          <w:spacing w:val="40"/>
          <w:lang w:val="da-DK"/>
        </w:rPr>
        <w:t xml:space="preserve"> </w:t>
      </w:r>
      <w:r w:rsidRPr="00CB110B">
        <w:rPr>
          <w:color w:val="212121"/>
          <w:lang w:val="da-DK"/>
        </w:rPr>
        <w:t>ekstraherede</w:t>
      </w:r>
      <w:r w:rsidRPr="00CB110B">
        <w:rPr>
          <w:color w:val="212121"/>
          <w:spacing w:val="40"/>
          <w:lang w:val="da-DK"/>
        </w:rPr>
        <w:t xml:space="preserve"> </w:t>
      </w:r>
      <w:r w:rsidRPr="00CB110B">
        <w:rPr>
          <w:color w:val="212121"/>
          <w:lang w:val="da-DK"/>
        </w:rPr>
        <w:t>afgangsgasser</w:t>
      </w:r>
      <w:r w:rsidRPr="00CB110B">
        <w:rPr>
          <w:color w:val="212121"/>
          <w:spacing w:val="77"/>
          <w:lang w:val="da-DK"/>
        </w:rPr>
        <w:t xml:space="preserve"> </w:t>
      </w:r>
      <w:r w:rsidRPr="00CB110B">
        <w:rPr>
          <w:color w:val="111111"/>
          <w:lang w:val="da-DK"/>
        </w:rPr>
        <w:t>ved</w:t>
      </w:r>
      <w:r w:rsidRPr="00CB110B">
        <w:rPr>
          <w:color w:val="111111"/>
          <w:spacing w:val="40"/>
          <w:lang w:val="da-DK"/>
        </w:rPr>
        <w:t xml:space="preserve"> </w:t>
      </w:r>
      <w:r w:rsidRPr="00CB110B">
        <w:rPr>
          <w:color w:val="111111"/>
          <w:lang w:val="da-DK"/>
        </w:rPr>
        <w:t>hjælp</w:t>
      </w:r>
      <w:r w:rsidRPr="00CB110B">
        <w:rPr>
          <w:color w:val="111111"/>
          <w:spacing w:val="40"/>
          <w:lang w:val="da-DK"/>
        </w:rPr>
        <w:t xml:space="preserve"> </w:t>
      </w:r>
      <w:r w:rsidRPr="00CB110B">
        <w:rPr>
          <w:color w:val="212121"/>
          <w:lang w:val="da-DK"/>
        </w:rPr>
        <w:t>af</w:t>
      </w:r>
      <w:r w:rsidRPr="00CB110B">
        <w:rPr>
          <w:color w:val="212121"/>
          <w:spacing w:val="40"/>
          <w:lang w:val="da-DK"/>
        </w:rPr>
        <w:t xml:space="preserve"> </w:t>
      </w:r>
      <w:r w:rsidRPr="00CB110B">
        <w:rPr>
          <w:color w:val="212121"/>
          <w:lang w:val="da-DK"/>
        </w:rPr>
        <w:t>en</w:t>
      </w:r>
      <w:r w:rsidRPr="00CB110B">
        <w:rPr>
          <w:color w:val="212121"/>
          <w:spacing w:val="40"/>
          <w:lang w:val="da-DK"/>
        </w:rPr>
        <w:t xml:space="preserve"> </w:t>
      </w:r>
      <w:r w:rsidRPr="00CB110B">
        <w:rPr>
          <w:color w:val="212121"/>
          <w:lang w:val="da-DK"/>
        </w:rPr>
        <w:t>eller</w:t>
      </w:r>
      <w:r w:rsidRPr="00CB110B">
        <w:rPr>
          <w:color w:val="212121"/>
          <w:spacing w:val="40"/>
          <w:lang w:val="da-DK"/>
        </w:rPr>
        <w:t xml:space="preserve"> </w:t>
      </w:r>
      <w:r w:rsidRPr="00CB110B">
        <w:rPr>
          <w:color w:val="212121"/>
          <w:lang w:val="da-DK"/>
        </w:rPr>
        <w:t>en</w:t>
      </w:r>
      <w:r w:rsidRPr="00CB110B">
        <w:rPr>
          <w:color w:val="212121"/>
          <w:spacing w:val="40"/>
          <w:lang w:val="da-DK"/>
        </w:rPr>
        <w:t xml:space="preserve"> </w:t>
      </w:r>
      <w:r w:rsidRPr="00CB110B">
        <w:rPr>
          <w:color w:val="111111"/>
          <w:lang w:val="da-DK"/>
        </w:rPr>
        <w:t>passende</w:t>
      </w:r>
      <w:r w:rsidRPr="00CB110B">
        <w:rPr>
          <w:color w:val="111111"/>
          <w:spacing w:val="70"/>
          <w:lang w:val="da-DK"/>
        </w:rPr>
        <w:t xml:space="preserve"> </w:t>
      </w:r>
      <w:r w:rsidRPr="00CB110B">
        <w:rPr>
          <w:color w:val="111111"/>
          <w:lang w:val="da-DK"/>
        </w:rPr>
        <w:t>kombination</w:t>
      </w:r>
      <w:r w:rsidRPr="00CB110B">
        <w:rPr>
          <w:color w:val="111111"/>
          <w:spacing w:val="77"/>
          <w:lang w:val="da-DK"/>
        </w:rPr>
        <w:t xml:space="preserve"> </w:t>
      </w:r>
      <w:r w:rsidRPr="00CB110B">
        <w:rPr>
          <w:color w:val="111111"/>
          <w:lang w:val="da-DK"/>
        </w:rPr>
        <w:t>af</w:t>
      </w:r>
      <w:r w:rsidRPr="00CB110B">
        <w:rPr>
          <w:color w:val="111111"/>
          <w:spacing w:val="63"/>
          <w:lang w:val="da-DK"/>
        </w:rPr>
        <w:t xml:space="preserve"> </w:t>
      </w:r>
      <w:r w:rsidRPr="00CB110B">
        <w:rPr>
          <w:color w:val="111111"/>
          <w:lang w:val="da-DK"/>
        </w:rPr>
        <w:t xml:space="preserve">nedenstående teknikker </w:t>
      </w:r>
      <w:r w:rsidRPr="00CB110B">
        <w:rPr>
          <w:color w:val="212121"/>
          <w:lang w:val="da-DK"/>
        </w:rPr>
        <w:t>g-1.</w:t>
      </w:r>
    </w:p>
    <w:p w14:paraId="6D1929B6" w14:textId="77777777" w:rsidR="000A7367" w:rsidRPr="0055382A" w:rsidRDefault="000A7367">
      <w:pPr>
        <w:pStyle w:val="Brdtekst"/>
        <w:spacing w:before="23"/>
        <w:rPr>
          <w:sz w:val="20"/>
          <w:lang w:val="da-DK"/>
        </w:rPr>
      </w:pPr>
    </w:p>
    <w:tbl>
      <w:tblPr>
        <w:tblW w:w="0" w:type="auto"/>
        <w:tblInd w:w="63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497"/>
        <w:gridCol w:w="3118"/>
        <w:gridCol w:w="1843"/>
        <w:gridCol w:w="2835"/>
      </w:tblGrid>
      <w:tr w:rsidR="00CB110B" w:rsidRPr="00B41B04" w14:paraId="6D1929BA" w14:textId="69B288BC" w:rsidTr="00271C67">
        <w:trPr>
          <w:trHeight w:val="323"/>
        </w:trPr>
        <w:tc>
          <w:tcPr>
            <w:tcW w:w="1497" w:type="dxa"/>
            <w:tcBorders>
              <w:left w:val="nil"/>
            </w:tcBorders>
          </w:tcPr>
          <w:p w14:paraId="6D1929B7" w14:textId="77777777" w:rsidR="00CB110B" w:rsidRDefault="00CB110B">
            <w:pPr>
              <w:pStyle w:val="TableParagraph"/>
              <w:spacing w:before="43"/>
              <w:ind w:right="106"/>
              <w:jc w:val="center"/>
              <w:rPr>
                <w:sz w:val="17"/>
              </w:rPr>
            </w:pPr>
            <w:r>
              <w:rPr>
                <w:color w:val="111111"/>
                <w:spacing w:val="-2"/>
                <w:sz w:val="17"/>
              </w:rPr>
              <w:t>Teknik</w:t>
            </w:r>
          </w:p>
        </w:tc>
        <w:tc>
          <w:tcPr>
            <w:tcW w:w="3118" w:type="dxa"/>
          </w:tcPr>
          <w:p w14:paraId="6D1929B8" w14:textId="77777777" w:rsidR="00CB110B" w:rsidRDefault="00CB110B">
            <w:pPr>
              <w:pStyle w:val="TableParagraph"/>
              <w:spacing w:before="43"/>
              <w:ind w:left="9"/>
              <w:jc w:val="center"/>
              <w:rPr>
                <w:sz w:val="17"/>
                <w:szCs w:val="17"/>
              </w:rPr>
            </w:pPr>
            <w:r w:rsidRPr="1B4E1884">
              <w:rPr>
                <w:color w:val="212121"/>
                <w:spacing w:val="-2"/>
                <w:sz w:val="17"/>
                <w:szCs w:val="17"/>
              </w:rPr>
              <w:t>Beskrivelse</w:t>
            </w:r>
          </w:p>
        </w:tc>
        <w:tc>
          <w:tcPr>
            <w:tcW w:w="1843" w:type="dxa"/>
            <w:tcBorders>
              <w:right w:val="double" w:sz="4" w:space="0" w:color="000000"/>
            </w:tcBorders>
          </w:tcPr>
          <w:p w14:paraId="6D1929B9" w14:textId="77777777" w:rsidR="00CB110B" w:rsidRDefault="00CB110B">
            <w:pPr>
              <w:pStyle w:val="TableParagraph"/>
              <w:spacing w:before="43"/>
              <w:ind w:left="623"/>
              <w:rPr>
                <w:sz w:val="17"/>
                <w:szCs w:val="17"/>
              </w:rPr>
            </w:pPr>
            <w:r w:rsidRPr="1B4E1884">
              <w:rPr>
                <w:color w:val="212121"/>
                <w:spacing w:val="-2"/>
                <w:sz w:val="17"/>
                <w:szCs w:val="17"/>
              </w:rPr>
              <w:t>Anvendelse</w:t>
            </w:r>
          </w:p>
        </w:tc>
        <w:tc>
          <w:tcPr>
            <w:tcW w:w="2835" w:type="dxa"/>
            <w:tcBorders>
              <w:top w:val="double" w:sz="4" w:space="0" w:color="000000"/>
              <w:left w:val="double" w:sz="4" w:space="0" w:color="000000"/>
              <w:bottom w:val="double" w:sz="4" w:space="0" w:color="000000"/>
              <w:right w:val="double" w:sz="4" w:space="0" w:color="000000"/>
            </w:tcBorders>
          </w:tcPr>
          <w:p w14:paraId="00259C88" w14:textId="3D30786F" w:rsidR="00CB110B" w:rsidRPr="00EB1CC4" w:rsidRDefault="00CB110B" w:rsidP="00CB110B">
            <w:pPr>
              <w:pStyle w:val="TableParagraph"/>
              <w:spacing w:line="247" w:lineRule="auto"/>
              <w:ind w:left="113" w:right="-29" w:firstLine="6"/>
              <w:jc w:val="center"/>
              <w:rPr>
                <w:color w:val="1C1C1C"/>
                <w:sz w:val="18"/>
                <w:lang w:val="da-DK"/>
              </w:rPr>
            </w:pPr>
            <w:r w:rsidRPr="00342F1F">
              <w:rPr>
                <w:color w:val="1C1C1C"/>
                <w:sz w:val="18"/>
                <w:lang w:val="da-DK"/>
              </w:rPr>
              <w:t>Angiv teknikker der anvendes, og beskriv kort hvordan.</w:t>
            </w:r>
          </w:p>
          <w:p w14:paraId="01347CAD" w14:textId="3DF2C6A7" w:rsidR="00CB110B" w:rsidRPr="00342F1F" w:rsidRDefault="00CB110B" w:rsidP="00CB110B">
            <w:pPr>
              <w:pStyle w:val="TableParagraph"/>
              <w:spacing w:before="43"/>
              <w:jc w:val="center"/>
              <w:rPr>
                <w:color w:val="212121"/>
                <w:spacing w:val="-2"/>
                <w:sz w:val="17"/>
                <w:szCs w:val="17"/>
                <w:lang w:val="da-DK"/>
              </w:rPr>
            </w:pPr>
            <w:r w:rsidRPr="00342F1F">
              <w:rPr>
                <w:color w:val="1C1C1C"/>
                <w:sz w:val="18"/>
                <w:lang w:val="da-DK"/>
              </w:rPr>
              <w:t>(eller at teknik ikke er relevant)</w:t>
            </w:r>
          </w:p>
        </w:tc>
      </w:tr>
    </w:tbl>
    <w:p w14:paraId="6D1929BB" w14:textId="77777777" w:rsidR="000A7367" w:rsidRDefault="004723A7">
      <w:pPr>
        <w:spacing w:before="31"/>
        <w:ind w:left="639"/>
        <w:rPr>
          <w:i/>
          <w:sz w:val="20"/>
          <w:szCs w:val="20"/>
        </w:rPr>
      </w:pPr>
      <w:r w:rsidRPr="1B4E1884">
        <w:rPr>
          <w:i/>
          <w:color w:val="111111"/>
          <w:spacing w:val="-2"/>
          <w:w w:val="80"/>
          <w:sz w:val="20"/>
          <w:szCs w:val="20"/>
        </w:rPr>
        <w:t>Procesintegrerede</w:t>
      </w:r>
      <w:r w:rsidRPr="1B4E1884">
        <w:rPr>
          <w:i/>
          <w:color w:val="111111"/>
          <w:spacing w:val="-4"/>
          <w:sz w:val="20"/>
          <w:szCs w:val="20"/>
        </w:rPr>
        <w:t xml:space="preserve"> </w:t>
      </w:r>
      <w:r w:rsidRPr="1B4E1884">
        <w:rPr>
          <w:i/>
          <w:color w:val="111111"/>
          <w:spacing w:val="-2"/>
          <w:w w:val="80"/>
          <w:sz w:val="20"/>
          <w:szCs w:val="20"/>
        </w:rPr>
        <w:t>teknikker</w:t>
      </w:r>
      <w:r w:rsidRPr="1B4E1884">
        <w:rPr>
          <w:i/>
          <w:color w:val="111111"/>
          <w:spacing w:val="14"/>
          <w:sz w:val="20"/>
          <w:szCs w:val="20"/>
        </w:rPr>
        <w:t xml:space="preserve"> </w:t>
      </w:r>
      <w:r w:rsidRPr="1B4E1884">
        <w:rPr>
          <w:i/>
          <w:color w:val="111111"/>
          <w:spacing w:val="-2"/>
          <w:w w:val="80"/>
          <w:sz w:val="20"/>
          <w:szCs w:val="20"/>
        </w:rPr>
        <w:t>til</w:t>
      </w:r>
      <w:r w:rsidRPr="1B4E1884">
        <w:rPr>
          <w:i/>
          <w:color w:val="111111"/>
          <w:spacing w:val="6"/>
          <w:sz w:val="20"/>
          <w:szCs w:val="20"/>
        </w:rPr>
        <w:t xml:space="preserve"> </w:t>
      </w:r>
      <w:r w:rsidRPr="1B4E1884">
        <w:rPr>
          <w:i/>
          <w:color w:val="111111"/>
          <w:spacing w:val="-2"/>
          <w:w w:val="80"/>
          <w:sz w:val="20"/>
          <w:szCs w:val="20"/>
        </w:rPr>
        <w:t>cupolovne</w:t>
      </w:r>
    </w:p>
    <w:p w14:paraId="6D1929BC" w14:textId="77777777" w:rsidR="000A7367" w:rsidRDefault="000A7367">
      <w:pPr>
        <w:pStyle w:val="Brdtekst"/>
        <w:spacing w:before="8"/>
        <w:rPr>
          <w:i/>
          <w:sz w:val="16"/>
        </w:rPr>
      </w:pPr>
    </w:p>
    <w:tbl>
      <w:tblPr>
        <w:tblW w:w="0" w:type="auto"/>
        <w:tblInd w:w="63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363"/>
        <w:gridCol w:w="1134"/>
        <w:gridCol w:w="3118"/>
        <w:gridCol w:w="1843"/>
        <w:gridCol w:w="2835"/>
      </w:tblGrid>
      <w:tr w:rsidR="00CB110B" w14:paraId="6D1929C6" w14:textId="2C4207E7" w:rsidTr="00271C67">
        <w:trPr>
          <w:trHeight w:val="1096"/>
        </w:trPr>
        <w:tc>
          <w:tcPr>
            <w:tcW w:w="363" w:type="dxa"/>
            <w:tcBorders>
              <w:left w:val="nil"/>
            </w:tcBorders>
          </w:tcPr>
          <w:p w14:paraId="6D1929BD" w14:textId="77777777" w:rsidR="00CB110B" w:rsidRDefault="00CB110B">
            <w:pPr>
              <w:pStyle w:val="TableParagraph"/>
              <w:spacing w:before="163"/>
              <w:rPr>
                <w:i/>
                <w:sz w:val="18"/>
              </w:rPr>
            </w:pPr>
          </w:p>
          <w:p w14:paraId="6D1929BE" w14:textId="77777777" w:rsidR="00CB110B" w:rsidRDefault="00CB110B">
            <w:pPr>
              <w:pStyle w:val="TableParagraph"/>
              <w:spacing w:before="1"/>
              <w:ind w:left="11" w:right="98"/>
              <w:jc w:val="center"/>
              <w:rPr>
                <w:sz w:val="18"/>
              </w:rPr>
            </w:pPr>
            <w:r>
              <w:rPr>
                <w:color w:val="212121"/>
                <w:spacing w:val="-5"/>
                <w:w w:val="105"/>
                <w:sz w:val="18"/>
              </w:rPr>
              <w:t>a.</w:t>
            </w:r>
          </w:p>
        </w:tc>
        <w:tc>
          <w:tcPr>
            <w:tcW w:w="1134" w:type="dxa"/>
          </w:tcPr>
          <w:p w14:paraId="6D1929BF" w14:textId="77777777" w:rsidR="00CB110B" w:rsidRDefault="00CB110B">
            <w:pPr>
              <w:pStyle w:val="TableParagraph"/>
              <w:spacing w:before="53"/>
              <w:rPr>
                <w:i/>
                <w:sz w:val="18"/>
              </w:rPr>
            </w:pPr>
          </w:p>
          <w:p w14:paraId="6D1929C0" w14:textId="013A6887" w:rsidR="00CB110B" w:rsidRDefault="00CB110B">
            <w:pPr>
              <w:pStyle w:val="TableParagraph"/>
              <w:spacing w:line="249" w:lineRule="auto"/>
              <w:ind w:left="107" w:right="48" w:firstLine="3"/>
              <w:rPr>
                <w:sz w:val="18"/>
                <w:szCs w:val="18"/>
              </w:rPr>
            </w:pPr>
            <w:r w:rsidRPr="1B4E1884">
              <w:rPr>
                <w:color w:val="111111"/>
                <w:sz w:val="18"/>
                <w:szCs w:val="18"/>
              </w:rPr>
              <w:t xml:space="preserve">Kontrol </w:t>
            </w:r>
            <w:r w:rsidRPr="1B4E1884">
              <w:rPr>
                <w:color w:val="212121"/>
                <w:sz w:val="18"/>
                <w:szCs w:val="18"/>
              </w:rPr>
              <w:t>afkoksk-</w:t>
            </w:r>
            <w:r w:rsidRPr="1B4E1884">
              <w:rPr>
                <w:color w:val="212121"/>
                <w:spacing w:val="-2"/>
                <w:sz w:val="18"/>
                <w:szCs w:val="18"/>
              </w:rPr>
              <w:t>valiteten</w:t>
            </w:r>
          </w:p>
        </w:tc>
        <w:tc>
          <w:tcPr>
            <w:tcW w:w="3118" w:type="dxa"/>
          </w:tcPr>
          <w:p w14:paraId="6D1929C1" w14:textId="77777777" w:rsidR="00CB110B" w:rsidRPr="0055382A" w:rsidRDefault="00CB110B">
            <w:pPr>
              <w:pStyle w:val="TableParagraph"/>
              <w:spacing w:before="49" w:line="249" w:lineRule="auto"/>
              <w:ind w:left="103" w:right="76" w:firstLine="7"/>
              <w:jc w:val="both"/>
              <w:rPr>
                <w:sz w:val="18"/>
                <w:lang w:val="da-DK"/>
              </w:rPr>
            </w:pPr>
            <w:r w:rsidRPr="0055382A">
              <w:rPr>
                <w:color w:val="111111"/>
                <w:sz w:val="18"/>
                <w:lang w:val="da-DK"/>
              </w:rPr>
              <w:t xml:space="preserve">Koks indkøbes på </w:t>
            </w:r>
            <w:r w:rsidRPr="0055382A">
              <w:rPr>
                <w:color w:val="212121"/>
                <w:sz w:val="18"/>
                <w:lang w:val="da-DK"/>
              </w:rPr>
              <w:t xml:space="preserve">grundlag </w:t>
            </w:r>
            <w:r w:rsidRPr="0055382A">
              <w:rPr>
                <w:color w:val="111111"/>
                <w:sz w:val="18"/>
                <w:lang w:val="da-DK"/>
              </w:rPr>
              <w:t>af</w:t>
            </w:r>
            <w:r w:rsidRPr="0055382A">
              <w:rPr>
                <w:color w:val="111111"/>
                <w:spacing w:val="-2"/>
                <w:sz w:val="18"/>
                <w:lang w:val="da-DK"/>
              </w:rPr>
              <w:t xml:space="preserve"> </w:t>
            </w:r>
            <w:r w:rsidRPr="0055382A">
              <w:rPr>
                <w:color w:val="111111"/>
                <w:sz w:val="18"/>
                <w:lang w:val="da-DK"/>
              </w:rPr>
              <w:t>vigtige kvalitetsspecifikationer (f</w:t>
            </w:r>
            <w:r w:rsidRPr="0055382A">
              <w:rPr>
                <w:color w:val="3A3A3A"/>
                <w:sz w:val="18"/>
                <w:lang w:val="da-DK"/>
              </w:rPr>
              <w:t>.</w:t>
            </w:r>
            <w:r w:rsidRPr="0055382A">
              <w:rPr>
                <w:color w:val="212121"/>
                <w:sz w:val="18"/>
                <w:lang w:val="da-DK"/>
              </w:rPr>
              <w:t xml:space="preserve">eks. fast </w:t>
            </w:r>
            <w:r w:rsidRPr="0055382A">
              <w:rPr>
                <w:color w:val="111111"/>
                <w:sz w:val="18"/>
                <w:lang w:val="da-DK"/>
              </w:rPr>
              <w:t>kulstof, aske</w:t>
            </w:r>
            <w:r w:rsidRPr="0055382A">
              <w:rPr>
                <w:color w:val="3A3A3A"/>
                <w:sz w:val="18"/>
                <w:lang w:val="da-DK"/>
              </w:rPr>
              <w:t xml:space="preserve">, </w:t>
            </w:r>
            <w:r w:rsidRPr="0055382A">
              <w:rPr>
                <w:color w:val="111111"/>
                <w:sz w:val="18"/>
                <w:lang w:val="da-DK"/>
              </w:rPr>
              <w:t xml:space="preserve">flygtige </w:t>
            </w:r>
            <w:r w:rsidRPr="0055382A">
              <w:rPr>
                <w:color w:val="212121"/>
                <w:sz w:val="18"/>
                <w:lang w:val="da-DK"/>
              </w:rPr>
              <w:t xml:space="preserve">stoffer, svovl- </w:t>
            </w:r>
            <w:r w:rsidRPr="0055382A">
              <w:rPr>
                <w:color w:val="111111"/>
                <w:sz w:val="18"/>
                <w:lang w:val="da-DK"/>
              </w:rPr>
              <w:t xml:space="preserve">og </w:t>
            </w:r>
            <w:r w:rsidRPr="0055382A">
              <w:rPr>
                <w:color w:val="212121"/>
                <w:sz w:val="18"/>
                <w:lang w:val="da-DK"/>
              </w:rPr>
              <w:t xml:space="preserve">vandindhold, gennemsnitlig stykstørrelse), som systematisk </w:t>
            </w:r>
            <w:r w:rsidRPr="0055382A">
              <w:rPr>
                <w:color w:val="111111"/>
                <w:sz w:val="18"/>
                <w:lang w:val="da-DK"/>
              </w:rPr>
              <w:t>kontrolleres inden</w:t>
            </w:r>
            <w:r w:rsidRPr="0055382A">
              <w:rPr>
                <w:color w:val="111111"/>
                <w:spacing w:val="40"/>
                <w:sz w:val="18"/>
                <w:lang w:val="da-DK"/>
              </w:rPr>
              <w:t xml:space="preserve"> </w:t>
            </w:r>
            <w:r w:rsidRPr="0055382A">
              <w:rPr>
                <w:color w:val="111111"/>
                <w:spacing w:val="-2"/>
                <w:sz w:val="18"/>
                <w:lang w:val="da-DK"/>
              </w:rPr>
              <w:t>brug.</w:t>
            </w:r>
          </w:p>
        </w:tc>
        <w:tc>
          <w:tcPr>
            <w:tcW w:w="1843" w:type="dxa"/>
            <w:vMerge w:val="restart"/>
            <w:tcBorders>
              <w:right w:val="double" w:sz="4" w:space="0" w:color="000000"/>
            </w:tcBorders>
          </w:tcPr>
          <w:p w14:paraId="6D1929C2" w14:textId="77777777" w:rsidR="00CB110B" w:rsidRPr="0055382A" w:rsidRDefault="00CB110B">
            <w:pPr>
              <w:pStyle w:val="TableParagraph"/>
              <w:rPr>
                <w:i/>
                <w:sz w:val="18"/>
                <w:lang w:val="da-DK"/>
              </w:rPr>
            </w:pPr>
          </w:p>
          <w:p w14:paraId="6D1929C3" w14:textId="77777777" w:rsidR="00CB110B" w:rsidRPr="0055382A" w:rsidRDefault="00CB110B">
            <w:pPr>
              <w:pStyle w:val="TableParagraph"/>
              <w:rPr>
                <w:i/>
                <w:sz w:val="18"/>
                <w:lang w:val="da-DK"/>
              </w:rPr>
            </w:pPr>
          </w:p>
          <w:p w14:paraId="6D1929C4" w14:textId="77777777" w:rsidR="00CB110B" w:rsidRPr="0055382A" w:rsidRDefault="00CB110B">
            <w:pPr>
              <w:pStyle w:val="TableParagraph"/>
              <w:spacing w:before="196"/>
              <w:rPr>
                <w:i/>
                <w:sz w:val="18"/>
                <w:lang w:val="da-DK"/>
              </w:rPr>
            </w:pPr>
          </w:p>
          <w:p w14:paraId="6D1929C5" w14:textId="77777777" w:rsidR="00CB110B" w:rsidRDefault="00CB110B">
            <w:pPr>
              <w:pStyle w:val="TableParagraph"/>
              <w:ind w:left="124"/>
              <w:rPr>
                <w:sz w:val="18"/>
                <w:szCs w:val="18"/>
              </w:rPr>
            </w:pPr>
            <w:r w:rsidRPr="1B4E1884">
              <w:rPr>
                <w:color w:val="111111"/>
                <w:sz w:val="18"/>
                <w:szCs w:val="18"/>
              </w:rPr>
              <w:t>Kan</w:t>
            </w:r>
            <w:r w:rsidRPr="1B4E1884">
              <w:rPr>
                <w:color w:val="111111"/>
                <w:spacing w:val="2"/>
                <w:sz w:val="18"/>
                <w:szCs w:val="18"/>
              </w:rPr>
              <w:t xml:space="preserve"> </w:t>
            </w:r>
            <w:r w:rsidRPr="1B4E1884">
              <w:rPr>
                <w:color w:val="111111"/>
                <w:sz w:val="18"/>
                <w:szCs w:val="18"/>
              </w:rPr>
              <w:t>anvendes</w:t>
            </w:r>
            <w:r w:rsidRPr="1B4E1884">
              <w:rPr>
                <w:color w:val="111111"/>
                <w:spacing w:val="-2"/>
                <w:sz w:val="18"/>
                <w:szCs w:val="18"/>
              </w:rPr>
              <w:t xml:space="preserve"> </w:t>
            </w:r>
            <w:r w:rsidRPr="1B4E1884">
              <w:rPr>
                <w:color w:val="212121"/>
                <w:spacing w:val="-2"/>
                <w:sz w:val="18"/>
                <w:szCs w:val="18"/>
              </w:rPr>
              <w:t>generelt.</w:t>
            </w:r>
          </w:p>
        </w:tc>
        <w:tc>
          <w:tcPr>
            <w:tcW w:w="2835" w:type="dxa"/>
            <w:tcBorders>
              <w:top w:val="double" w:sz="4" w:space="0" w:color="000000"/>
              <w:left w:val="double" w:sz="4" w:space="0" w:color="000000"/>
              <w:bottom w:val="double" w:sz="4" w:space="0" w:color="000000"/>
              <w:right w:val="double" w:sz="4" w:space="0" w:color="000000"/>
            </w:tcBorders>
          </w:tcPr>
          <w:p w14:paraId="7C35E754" w14:textId="77777777" w:rsidR="00CB110B" w:rsidRPr="0055382A" w:rsidRDefault="00CB110B">
            <w:pPr>
              <w:pStyle w:val="TableParagraph"/>
              <w:rPr>
                <w:i/>
                <w:sz w:val="18"/>
                <w:lang w:val="da-DK"/>
              </w:rPr>
            </w:pPr>
          </w:p>
        </w:tc>
      </w:tr>
      <w:tr w:rsidR="00CB110B" w14:paraId="6D1929CD" w14:textId="1C2E2F2E" w:rsidTr="00271C67">
        <w:trPr>
          <w:trHeight w:val="877"/>
        </w:trPr>
        <w:tc>
          <w:tcPr>
            <w:tcW w:w="363" w:type="dxa"/>
            <w:tcBorders>
              <w:left w:val="nil"/>
            </w:tcBorders>
          </w:tcPr>
          <w:p w14:paraId="6D1929C7" w14:textId="77777777" w:rsidR="00CB110B" w:rsidRDefault="00CB110B">
            <w:pPr>
              <w:pStyle w:val="TableParagraph"/>
              <w:spacing w:before="57"/>
              <w:rPr>
                <w:i/>
                <w:sz w:val="18"/>
              </w:rPr>
            </w:pPr>
          </w:p>
          <w:p w14:paraId="6D1929C8" w14:textId="77777777" w:rsidR="00CB110B" w:rsidRDefault="00CB110B">
            <w:pPr>
              <w:pStyle w:val="TableParagraph"/>
              <w:ind w:left="13" w:right="98"/>
              <w:jc w:val="center"/>
              <w:rPr>
                <w:sz w:val="18"/>
              </w:rPr>
            </w:pPr>
            <w:r>
              <w:rPr>
                <w:color w:val="111111"/>
                <w:spacing w:val="-5"/>
                <w:w w:val="105"/>
                <w:sz w:val="18"/>
              </w:rPr>
              <w:t>b.</w:t>
            </w:r>
          </w:p>
        </w:tc>
        <w:tc>
          <w:tcPr>
            <w:tcW w:w="1134" w:type="dxa"/>
          </w:tcPr>
          <w:p w14:paraId="6D1929C9" w14:textId="066B055D" w:rsidR="00CB110B" w:rsidRPr="0055382A" w:rsidRDefault="00CB110B">
            <w:pPr>
              <w:pStyle w:val="TableParagraph"/>
              <w:spacing w:before="52" w:line="244" w:lineRule="auto"/>
              <w:ind w:left="98" w:right="100" w:hanging="4"/>
              <w:jc w:val="both"/>
              <w:rPr>
                <w:sz w:val="18"/>
                <w:lang w:val="da-DK"/>
              </w:rPr>
            </w:pPr>
            <w:r w:rsidRPr="0055382A">
              <w:rPr>
                <w:color w:val="111111"/>
                <w:sz w:val="18"/>
                <w:lang w:val="da-DK"/>
              </w:rPr>
              <w:t xml:space="preserve">Justering af </w:t>
            </w:r>
            <w:r w:rsidRPr="0055382A">
              <w:rPr>
                <w:color w:val="212121"/>
                <w:sz w:val="18"/>
                <w:lang w:val="da-DK"/>
              </w:rPr>
              <w:t xml:space="preserve">slaggens syre/base- </w:t>
            </w:r>
            <w:r w:rsidRPr="0055382A">
              <w:rPr>
                <w:color w:val="111111"/>
                <w:spacing w:val="-2"/>
                <w:sz w:val="18"/>
                <w:lang w:val="da-DK"/>
              </w:rPr>
              <w:t>indhold</w:t>
            </w:r>
          </w:p>
        </w:tc>
        <w:tc>
          <w:tcPr>
            <w:tcW w:w="3118" w:type="dxa"/>
          </w:tcPr>
          <w:p w14:paraId="6D1929CA" w14:textId="77777777" w:rsidR="00CB110B" w:rsidRPr="0055382A" w:rsidRDefault="00CB110B">
            <w:pPr>
              <w:pStyle w:val="TableParagraph"/>
              <w:spacing w:before="57"/>
              <w:rPr>
                <w:i/>
                <w:sz w:val="18"/>
                <w:lang w:val="da-DK"/>
              </w:rPr>
            </w:pPr>
          </w:p>
          <w:p w14:paraId="6D1929CB" w14:textId="77777777" w:rsidR="00CB110B" w:rsidRDefault="00CB110B">
            <w:pPr>
              <w:pStyle w:val="TableParagraph"/>
              <w:ind w:left="102"/>
              <w:rPr>
                <w:sz w:val="18"/>
                <w:szCs w:val="18"/>
              </w:rPr>
            </w:pPr>
            <w:r w:rsidRPr="1B4E1884">
              <w:rPr>
                <w:color w:val="111111"/>
                <w:sz w:val="18"/>
                <w:szCs w:val="18"/>
              </w:rPr>
              <w:t>Se</w:t>
            </w:r>
            <w:r w:rsidRPr="1B4E1884">
              <w:rPr>
                <w:color w:val="111111"/>
                <w:spacing w:val="-6"/>
                <w:sz w:val="18"/>
                <w:szCs w:val="18"/>
              </w:rPr>
              <w:t xml:space="preserve"> </w:t>
            </w:r>
            <w:r w:rsidRPr="1B4E1884">
              <w:rPr>
                <w:color w:val="212121"/>
                <w:sz w:val="18"/>
                <w:szCs w:val="18"/>
              </w:rPr>
              <w:t>afsnit</w:t>
            </w:r>
            <w:r w:rsidRPr="1B4E1884">
              <w:rPr>
                <w:color w:val="212121"/>
                <w:spacing w:val="6"/>
                <w:sz w:val="18"/>
                <w:szCs w:val="18"/>
              </w:rPr>
              <w:t xml:space="preserve"> </w:t>
            </w:r>
            <w:r w:rsidRPr="1B4E1884">
              <w:rPr>
                <w:color w:val="111111"/>
                <w:spacing w:val="-2"/>
                <w:sz w:val="18"/>
                <w:szCs w:val="18"/>
              </w:rPr>
              <w:t>1.4.3.</w:t>
            </w:r>
          </w:p>
        </w:tc>
        <w:tc>
          <w:tcPr>
            <w:tcW w:w="1843" w:type="dxa"/>
            <w:vMerge/>
            <w:tcBorders>
              <w:right w:val="double" w:sz="4" w:space="0" w:color="000000"/>
            </w:tcBorders>
          </w:tcPr>
          <w:p w14:paraId="6D1929CC" w14:textId="77777777" w:rsidR="00CB110B" w:rsidRDefault="00CB110B">
            <w:pPr>
              <w:rPr>
                <w:sz w:val="2"/>
                <w:szCs w:val="2"/>
              </w:rPr>
            </w:pPr>
          </w:p>
        </w:tc>
        <w:tc>
          <w:tcPr>
            <w:tcW w:w="2835" w:type="dxa"/>
            <w:tcBorders>
              <w:top w:val="double" w:sz="4" w:space="0" w:color="000000"/>
              <w:left w:val="double" w:sz="4" w:space="0" w:color="000000"/>
              <w:bottom w:val="double" w:sz="4" w:space="0" w:color="000000"/>
              <w:right w:val="double" w:sz="4" w:space="0" w:color="000000"/>
            </w:tcBorders>
          </w:tcPr>
          <w:p w14:paraId="32D4B42E" w14:textId="77777777" w:rsidR="00CB110B" w:rsidRDefault="00CB110B">
            <w:pPr>
              <w:rPr>
                <w:sz w:val="2"/>
                <w:szCs w:val="2"/>
              </w:rPr>
            </w:pPr>
          </w:p>
        </w:tc>
      </w:tr>
      <w:tr w:rsidR="00CB110B" w:rsidRPr="00B41B04" w14:paraId="6D1929E0" w14:textId="5E67ABDE" w:rsidTr="00271C67">
        <w:trPr>
          <w:trHeight w:val="1912"/>
        </w:trPr>
        <w:tc>
          <w:tcPr>
            <w:tcW w:w="363" w:type="dxa"/>
            <w:tcBorders>
              <w:left w:val="nil"/>
            </w:tcBorders>
          </w:tcPr>
          <w:p w14:paraId="6D1929CE" w14:textId="77777777" w:rsidR="00CB110B" w:rsidRDefault="00CB110B">
            <w:pPr>
              <w:pStyle w:val="TableParagraph"/>
              <w:rPr>
                <w:i/>
                <w:sz w:val="13"/>
              </w:rPr>
            </w:pPr>
          </w:p>
          <w:p w14:paraId="6D1929CF" w14:textId="77777777" w:rsidR="00CB110B" w:rsidRDefault="00CB110B">
            <w:pPr>
              <w:pStyle w:val="TableParagraph"/>
              <w:rPr>
                <w:i/>
                <w:sz w:val="13"/>
              </w:rPr>
            </w:pPr>
          </w:p>
          <w:p w14:paraId="6D1929D0" w14:textId="77777777" w:rsidR="00CB110B" w:rsidRDefault="00CB110B">
            <w:pPr>
              <w:pStyle w:val="TableParagraph"/>
              <w:rPr>
                <w:i/>
                <w:sz w:val="13"/>
              </w:rPr>
            </w:pPr>
          </w:p>
          <w:p w14:paraId="6D1929D1" w14:textId="77777777" w:rsidR="00CB110B" w:rsidRDefault="00CB110B">
            <w:pPr>
              <w:pStyle w:val="TableParagraph"/>
              <w:rPr>
                <w:i/>
                <w:sz w:val="13"/>
              </w:rPr>
            </w:pPr>
          </w:p>
          <w:p w14:paraId="6D1929D2" w14:textId="77777777" w:rsidR="00CB110B" w:rsidRDefault="00CB110B">
            <w:pPr>
              <w:pStyle w:val="TableParagraph"/>
              <w:rPr>
                <w:i/>
                <w:sz w:val="13"/>
              </w:rPr>
            </w:pPr>
          </w:p>
          <w:p w14:paraId="6D1929D3" w14:textId="77777777" w:rsidR="00CB110B" w:rsidRDefault="00CB110B">
            <w:pPr>
              <w:pStyle w:val="TableParagraph"/>
              <w:spacing w:before="58"/>
              <w:rPr>
                <w:i/>
                <w:sz w:val="13"/>
              </w:rPr>
            </w:pPr>
          </w:p>
          <w:p w14:paraId="6D1929D4" w14:textId="77777777" w:rsidR="00CB110B" w:rsidRDefault="00CB110B">
            <w:pPr>
              <w:pStyle w:val="TableParagraph"/>
              <w:ind w:left="3" w:right="98"/>
              <w:jc w:val="center"/>
              <w:rPr>
                <w:sz w:val="13"/>
              </w:rPr>
            </w:pPr>
            <w:r>
              <w:rPr>
                <w:color w:val="111111"/>
                <w:spacing w:val="-5"/>
                <w:w w:val="105"/>
                <w:sz w:val="13"/>
              </w:rPr>
              <w:t>C.</w:t>
            </w:r>
          </w:p>
        </w:tc>
        <w:tc>
          <w:tcPr>
            <w:tcW w:w="1134" w:type="dxa"/>
          </w:tcPr>
          <w:p w14:paraId="6D1929D5" w14:textId="77777777" w:rsidR="00CB110B" w:rsidRPr="0055382A" w:rsidRDefault="00CB110B">
            <w:pPr>
              <w:pStyle w:val="TableParagraph"/>
              <w:rPr>
                <w:i/>
                <w:sz w:val="18"/>
                <w:lang w:val="da-DK"/>
              </w:rPr>
            </w:pPr>
          </w:p>
          <w:p w14:paraId="6D1929D6" w14:textId="77777777" w:rsidR="00CB110B" w:rsidRPr="0055382A" w:rsidRDefault="00CB110B">
            <w:pPr>
              <w:pStyle w:val="TableParagraph"/>
              <w:rPr>
                <w:i/>
                <w:sz w:val="18"/>
                <w:lang w:val="da-DK"/>
              </w:rPr>
            </w:pPr>
          </w:p>
          <w:p w14:paraId="6D1929D7" w14:textId="77777777" w:rsidR="00CB110B" w:rsidRPr="0055382A" w:rsidRDefault="00CB110B">
            <w:pPr>
              <w:pStyle w:val="TableParagraph"/>
              <w:spacing w:before="177"/>
              <w:rPr>
                <w:i/>
                <w:sz w:val="18"/>
                <w:lang w:val="da-DK"/>
              </w:rPr>
            </w:pPr>
          </w:p>
          <w:p w14:paraId="6D1929D8" w14:textId="3209A4DB" w:rsidR="00CB110B" w:rsidRPr="0055382A" w:rsidRDefault="00CB110B">
            <w:pPr>
              <w:pStyle w:val="TableParagraph"/>
              <w:spacing w:line="249" w:lineRule="auto"/>
              <w:ind w:left="112" w:right="48" w:hanging="2"/>
              <w:rPr>
                <w:sz w:val="18"/>
                <w:lang w:val="da-DK"/>
              </w:rPr>
            </w:pPr>
            <w:r w:rsidRPr="0055382A">
              <w:rPr>
                <w:color w:val="111111"/>
                <w:spacing w:val="-2"/>
                <w:sz w:val="18"/>
                <w:lang w:val="da-DK"/>
              </w:rPr>
              <w:t>Forøgelse</w:t>
            </w:r>
            <w:r w:rsidRPr="0055382A">
              <w:rPr>
                <w:color w:val="111111"/>
                <w:spacing w:val="-14"/>
                <w:sz w:val="18"/>
                <w:lang w:val="da-DK"/>
              </w:rPr>
              <w:t xml:space="preserve"> </w:t>
            </w:r>
            <w:r w:rsidRPr="0055382A">
              <w:rPr>
                <w:color w:val="111111"/>
                <w:spacing w:val="-2"/>
                <w:sz w:val="18"/>
                <w:lang w:val="da-DK"/>
              </w:rPr>
              <w:t>af</w:t>
            </w:r>
            <w:r w:rsidRPr="0055382A">
              <w:rPr>
                <w:color w:val="111111"/>
                <w:spacing w:val="-28"/>
                <w:sz w:val="18"/>
                <w:lang w:val="da-DK"/>
              </w:rPr>
              <w:t xml:space="preserve"> </w:t>
            </w:r>
            <w:r w:rsidRPr="0055382A">
              <w:rPr>
                <w:color w:val="212121"/>
                <w:spacing w:val="-2"/>
                <w:sz w:val="18"/>
                <w:lang w:val="da-DK"/>
              </w:rPr>
              <w:t>skak</w:t>
            </w:r>
            <w:r w:rsidRPr="0055382A">
              <w:rPr>
                <w:color w:val="111111"/>
                <w:sz w:val="18"/>
                <w:lang w:val="da-DK"/>
              </w:rPr>
              <w:t>thøjden i CBC'er</w:t>
            </w:r>
          </w:p>
        </w:tc>
        <w:tc>
          <w:tcPr>
            <w:tcW w:w="3118" w:type="dxa"/>
          </w:tcPr>
          <w:p w14:paraId="6D1929D9" w14:textId="77777777" w:rsidR="00CB110B" w:rsidRPr="0055382A" w:rsidRDefault="00CB110B">
            <w:pPr>
              <w:pStyle w:val="TableParagraph"/>
              <w:rPr>
                <w:i/>
                <w:sz w:val="18"/>
                <w:lang w:val="da-DK"/>
              </w:rPr>
            </w:pPr>
          </w:p>
          <w:p w14:paraId="6D1929DA" w14:textId="77777777" w:rsidR="00CB110B" w:rsidRPr="0055382A" w:rsidRDefault="00CB110B">
            <w:pPr>
              <w:pStyle w:val="TableParagraph"/>
              <w:rPr>
                <w:i/>
                <w:sz w:val="18"/>
                <w:lang w:val="da-DK"/>
              </w:rPr>
            </w:pPr>
          </w:p>
          <w:p w14:paraId="6D1929DB" w14:textId="77777777" w:rsidR="00CB110B" w:rsidRPr="0055382A" w:rsidRDefault="00CB110B">
            <w:pPr>
              <w:pStyle w:val="TableParagraph"/>
              <w:rPr>
                <w:i/>
                <w:sz w:val="18"/>
                <w:lang w:val="da-DK"/>
              </w:rPr>
            </w:pPr>
          </w:p>
          <w:p w14:paraId="6D1929DC" w14:textId="77777777" w:rsidR="00CB110B" w:rsidRPr="0055382A" w:rsidRDefault="00CB110B">
            <w:pPr>
              <w:pStyle w:val="TableParagraph"/>
              <w:spacing w:before="81"/>
              <w:rPr>
                <w:i/>
                <w:sz w:val="18"/>
                <w:lang w:val="da-DK"/>
              </w:rPr>
            </w:pPr>
          </w:p>
          <w:p w14:paraId="6D1929DD" w14:textId="77777777" w:rsidR="00CB110B" w:rsidRDefault="00CB110B">
            <w:pPr>
              <w:pStyle w:val="TableParagraph"/>
              <w:ind w:left="102"/>
              <w:rPr>
                <w:sz w:val="18"/>
                <w:szCs w:val="18"/>
              </w:rPr>
            </w:pPr>
            <w:r w:rsidRPr="1B4E1884">
              <w:rPr>
                <w:color w:val="111111"/>
                <w:sz w:val="18"/>
                <w:szCs w:val="18"/>
              </w:rPr>
              <w:t>Se</w:t>
            </w:r>
            <w:r w:rsidRPr="1B4E1884">
              <w:rPr>
                <w:color w:val="111111"/>
                <w:spacing w:val="-6"/>
                <w:sz w:val="18"/>
                <w:szCs w:val="18"/>
              </w:rPr>
              <w:t xml:space="preserve"> </w:t>
            </w:r>
            <w:r w:rsidRPr="1B4E1884">
              <w:rPr>
                <w:color w:val="212121"/>
                <w:sz w:val="18"/>
                <w:szCs w:val="18"/>
              </w:rPr>
              <w:t>afsnit</w:t>
            </w:r>
            <w:r w:rsidRPr="1B4E1884">
              <w:rPr>
                <w:color w:val="212121"/>
                <w:spacing w:val="6"/>
                <w:sz w:val="18"/>
                <w:szCs w:val="18"/>
              </w:rPr>
              <w:t xml:space="preserve"> </w:t>
            </w:r>
            <w:r w:rsidRPr="1B4E1884">
              <w:rPr>
                <w:color w:val="111111"/>
                <w:spacing w:val="-2"/>
                <w:sz w:val="18"/>
                <w:szCs w:val="18"/>
              </w:rPr>
              <w:t>1.4.1.</w:t>
            </w:r>
          </w:p>
        </w:tc>
        <w:tc>
          <w:tcPr>
            <w:tcW w:w="1843" w:type="dxa"/>
            <w:tcBorders>
              <w:right w:val="double" w:sz="4" w:space="0" w:color="000000"/>
            </w:tcBorders>
          </w:tcPr>
          <w:p w14:paraId="6D1929DE" w14:textId="21F5669B" w:rsidR="00CB110B" w:rsidRPr="00F20216" w:rsidRDefault="00CB110B" w:rsidP="00CB110B">
            <w:pPr>
              <w:pStyle w:val="TableParagraph"/>
              <w:spacing w:line="249" w:lineRule="auto"/>
              <w:ind w:left="107" w:right="48" w:firstLine="3"/>
              <w:rPr>
                <w:color w:val="212121"/>
                <w:spacing w:val="-2"/>
                <w:sz w:val="18"/>
                <w:szCs w:val="18"/>
                <w:lang w:val="da-DK"/>
              </w:rPr>
            </w:pPr>
            <w:r w:rsidRPr="00F20216">
              <w:rPr>
                <w:color w:val="212121"/>
                <w:spacing w:val="-2"/>
                <w:sz w:val="18"/>
                <w:szCs w:val="18"/>
                <w:lang w:val="da-DK"/>
              </w:rPr>
              <w:t>Er kun anvendelig på nye anlæg og ved væsentlig opgradering af anlæg.</w:t>
            </w:r>
          </w:p>
          <w:p w14:paraId="6D1929DF" w14:textId="7553BC66" w:rsidR="00CB110B" w:rsidRPr="0055382A" w:rsidRDefault="00CB110B" w:rsidP="00CB110B">
            <w:pPr>
              <w:pStyle w:val="TableParagraph"/>
              <w:spacing w:line="249" w:lineRule="auto"/>
              <w:ind w:left="107" w:right="48" w:firstLine="3"/>
              <w:rPr>
                <w:sz w:val="18"/>
                <w:lang w:val="da-DK"/>
              </w:rPr>
            </w:pPr>
            <w:r w:rsidRPr="00F20216">
              <w:rPr>
                <w:color w:val="212121"/>
                <w:spacing w:val="-2"/>
                <w:sz w:val="18"/>
                <w:szCs w:val="18"/>
                <w:lang w:val="da-DK"/>
              </w:rPr>
              <w:t>Anvendeligheden i eksisterende anlæg kan være begrænset af bygningsforhold og andre strukturelle begrænsninger.</w:t>
            </w:r>
          </w:p>
        </w:tc>
        <w:tc>
          <w:tcPr>
            <w:tcW w:w="2835" w:type="dxa"/>
            <w:tcBorders>
              <w:top w:val="double" w:sz="4" w:space="0" w:color="000000"/>
              <w:left w:val="double" w:sz="4" w:space="0" w:color="000000"/>
              <w:bottom w:val="double" w:sz="4" w:space="0" w:color="000000"/>
              <w:right w:val="double" w:sz="4" w:space="0" w:color="000000"/>
            </w:tcBorders>
          </w:tcPr>
          <w:p w14:paraId="4A39552A" w14:textId="77777777" w:rsidR="00CB110B" w:rsidRPr="00F20216" w:rsidRDefault="00CB110B" w:rsidP="00CB110B">
            <w:pPr>
              <w:pStyle w:val="TableParagraph"/>
              <w:spacing w:line="249" w:lineRule="auto"/>
              <w:ind w:left="107" w:right="48" w:firstLine="3"/>
              <w:rPr>
                <w:color w:val="212121"/>
                <w:spacing w:val="-2"/>
                <w:sz w:val="18"/>
                <w:szCs w:val="18"/>
                <w:lang w:val="da-DK"/>
              </w:rPr>
            </w:pPr>
          </w:p>
        </w:tc>
      </w:tr>
      <w:tr w:rsidR="00CB110B" w14:paraId="6D1929E5" w14:textId="1D8F171E" w:rsidTr="00271C67">
        <w:trPr>
          <w:trHeight w:val="666"/>
        </w:trPr>
        <w:tc>
          <w:tcPr>
            <w:tcW w:w="363" w:type="dxa"/>
            <w:tcBorders>
              <w:left w:val="nil"/>
            </w:tcBorders>
          </w:tcPr>
          <w:p w14:paraId="6D1929E1" w14:textId="77777777" w:rsidR="00CB110B" w:rsidRDefault="00CB110B">
            <w:pPr>
              <w:pStyle w:val="TableParagraph"/>
              <w:spacing w:before="136"/>
              <w:ind w:left="21" w:right="98"/>
              <w:jc w:val="center"/>
              <w:rPr>
                <w:sz w:val="21"/>
              </w:rPr>
            </w:pPr>
            <w:r>
              <w:rPr>
                <w:color w:val="111111"/>
                <w:spacing w:val="-5"/>
                <w:sz w:val="21"/>
              </w:rPr>
              <w:t>d</w:t>
            </w:r>
            <w:r>
              <w:rPr>
                <w:color w:val="3A3A3A"/>
                <w:spacing w:val="-5"/>
                <w:sz w:val="21"/>
              </w:rPr>
              <w:t>.</w:t>
            </w:r>
          </w:p>
        </w:tc>
        <w:tc>
          <w:tcPr>
            <w:tcW w:w="1134" w:type="dxa"/>
          </w:tcPr>
          <w:p w14:paraId="6D1929E2" w14:textId="0273A37E" w:rsidR="00CB110B" w:rsidRDefault="00CB110B">
            <w:pPr>
              <w:pStyle w:val="TableParagraph"/>
              <w:spacing w:before="53" w:line="249" w:lineRule="auto"/>
              <w:ind w:left="114" w:right="48" w:hanging="6"/>
              <w:rPr>
                <w:sz w:val="18"/>
                <w:szCs w:val="18"/>
              </w:rPr>
            </w:pPr>
            <w:r w:rsidRPr="1B4E1884">
              <w:rPr>
                <w:color w:val="111111"/>
                <w:spacing w:val="-2"/>
                <w:sz w:val="18"/>
                <w:szCs w:val="18"/>
              </w:rPr>
              <w:t>Iltberigelse</w:t>
            </w:r>
            <w:r w:rsidRPr="1B4E1884">
              <w:rPr>
                <w:color w:val="111111"/>
                <w:spacing w:val="-9"/>
                <w:sz w:val="18"/>
                <w:szCs w:val="18"/>
              </w:rPr>
              <w:t xml:space="preserve"> </w:t>
            </w:r>
            <w:r w:rsidRPr="1B4E1884">
              <w:rPr>
                <w:color w:val="212121"/>
                <w:spacing w:val="-2"/>
                <w:sz w:val="18"/>
                <w:szCs w:val="18"/>
              </w:rPr>
              <w:t>af</w:t>
            </w:r>
            <w:r w:rsidRPr="1B4E1884">
              <w:rPr>
                <w:color w:val="212121"/>
                <w:spacing w:val="-16"/>
                <w:sz w:val="18"/>
                <w:szCs w:val="18"/>
              </w:rPr>
              <w:t xml:space="preserve"> </w:t>
            </w:r>
            <w:r w:rsidRPr="1B4E1884">
              <w:rPr>
                <w:color w:val="111111"/>
                <w:spacing w:val="-2"/>
                <w:sz w:val="18"/>
                <w:szCs w:val="18"/>
              </w:rPr>
              <w:t>forbrændingsluften</w:t>
            </w:r>
          </w:p>
        </w:tc>
        <w:tc>
          <w:tcPr>
            <w:tcW w:w="3118" w:type="dxa"/>
          </w:tcPr>
          <w:p w14:paraId="6D1929E3" w14:textId="77777777" w:rsidR="00CB110B" w:rsidRDefault="00CB110B">
            <w:pPr>
              <w:pStyle w:val="TableParagraph"/>
              <w:spacing w:before="159"/>
              <w:ind w:left="102"/>
              <w:rPr>
                <w:sz w:val="18"/>
                <w:szCs w:val="18"/>
              </w:rPr>
            </w:pPr>
            <w:r w:rsidRPr="1B4E1884">
              <w:rPr>
                <w:color w:val="111111"/>
                <w:sz w:val="18"/>
                <w:szCs w:val="18"/>
              </w:rPr>
              <w:t>Se</w:t>
            </w:r>
            <w:r w:rsidRPr="1B4E1884">
              <w:rPr>
                <w:color w:val="111111"/>
                <w:spacing w:val="-6"/>
                <w:sz w:val="18"/>
                <w:szCs w:val="18"/>
              </w:rPr>
              <w:t xml:space="preserve"> </w:t>
            </w:r>
            <w:r w:rsidRPr="1B4E1884">
              <w:rPr>
                <w:color w:val="212121"/>
                <w:sz w:val="18"/>
                <w:szCs w:val="18"/>
              </w:rPr>
              <w:t>afsnit</w:t>
            </w:r>
            <w:r w:rsidRPr="1B4E1884">
              <w:rPr>
                <w:color w:val="212121"/>
                <w:spacing w:val="6"/>
                <w:sz w:val="18"/>
                <w:szCs w:val="18"/>
              </w:rPr>
              <w:t xml:space="preserve"> </w:t>
            </w:r>
            <w:r w:rsidRPr="1B4E1884">
              <w:rPr>
                <w:color w:val="111111"/>
                <w:spacing w:val="-2"/>
                <w:sz w:val="18"/>
                <w:szCs w:val="18"/>
              </w:rPr>
              <w:t>1.4</w:t>
            </w:r>
            <w:r w:rsidRPr="1B4E1884">
              <w:rPr>
                <w:color w:val="3A3A3A"/>
                <w:spacing w:val="-2"/>
                <w:sz w:val="18"/>
                <w:szCs w:val="18"/>
              </w:rPr>
              <w:t>.</w:t>
            </w:r>
            <w:r w:rsidRPr="1B4E1884">
              <w:rPr>
                <w:color w:val="111111"/>
                <w:spacing w:val="-2"/>
                <w:sz w:val="18"/>
                <w:szCs w:val="18"/>
              </w:rPr>
              <w:t>3</w:t>
            </w:r>
            <w:r w:rsidRPr="1B4E1884">
              <w:rPr>
                <w:color w:val="3A3A3A"/>
                <w:spacing w:val="-2"/>
                <w:sz w:val="18"/>
                <w:szCs w:val="18"/>
              </w:rPr>
              <w:t>.</w:t>
            </w:r>
          </w:p>
        </w:tc>
        <w:tc>
          <w:tcPr>
            <w:tcW w:w="1843" w:type="dxa"/>
            <w:tcBorders>
              <w:right w:val="double" w:sz="4" w:space="0" w:color="000000"/>
            </w:tcBorders>
          </w:tcPr>
          <w:p w14:paraId="6D1929E4" w14:textId="77777777" w:rsidR="00CB110B" w:rsidRDefault="00CB110B">
            <w:pPr>
              <w:pStyle w:val="TableParagraph"/>
              <w:spacing w:before="159"/>
              <w:ind w:left="88"/>
              <w:jc w:val="center"/>
              <w:rPr>
                <w:sz w:val="18"/>
                <w:szCs w:val="18"/>
              </w:rPr>
            </w:pPr>
            <w:r w:rsidRPr="1B4E1884">
              <w:rPr>
                <w:color w:val="111111"/>
                <w:sz w:val="18"/>
                <w:szCs w:val="18"/>
              </w:rPr>
              <w:t>Kan</w:t>
            </w:r>
            <w:r w:rsidRPr="1B4E1884">
              <w:rPr>
                <w:color w:val="111111"/>
                <w:spacing w:val="2"/>
                <w:sz w:val="18"/>
                <w:szCs w:val="18"/>
              </w:rPr>
              <w:t xml:space="preserve"> </w:t>
            </w:r>
            <w:r w:rsidRPr="1B4E1884">
              <w:rPr>
                <w:color w:val="111111"/>
                <w:sz w:val="18"/>
                <w:szCs w:val="18"/>
              </w:rPr>
              <w:t>anvendes</w:t>
            </w:r>
            <w:r w:rsidRPr="1B4E1884">
              <w:rPr>
                <w:color w:val="111111"/>
                <w:spacing w:val="-2"/>
                <w:sz w:val="18"/>
                <w:szCs w:val="18"/>
              </w:rPr>
              <w:t xml:space="preserve"> </w:t>
            </w:r>
            <w:r w:rsidRPr="1B4E1884">
              <w:rPr>
                <w:color w:val="212121"/>
                <w:spacing w:val="-2"/>
                <w:sz w:val="18"/>
                <w:szCs w:val="18"/>
              </w:rPr>
              <w:t>generelt.</w:t>
            </w:r>
          </w:p>
        </w:tc>
        <w:tc>
          <w:tcPr>
            <w:tcW w:w="2835" w:type="dxa"/>
            <w:tcBorders>
              <w:top w:val="double" w:sz="4" w:space="0" w:color="000000"/>
              <w:left w:val="double" w:sz="4" w:space="0" w:color="000000"/>
              <w:bottom w:val="double" w:sz="4" w:space="0" w:color="000000"/>
              <w:right w:val="double" w:sz="4" w:space="0" w:color="000000"/>
            </w:tcBorders>
          </w:tcPr>
          <w:p w14:paraId="1576A55B" w14:textId="77777777" w:rsidR="00CB110B" w:rsidRPr="1B4E1884" w:rsidRDefault="00CB110B">
            <w:pPr>
              <w:pStyle w:val="TableParagraph"/>
              <w:spacing w:before="159"/>
              <w:ind w:left="88"/>
              <w:jc w:val="center"/>
              <w:rPr>
                <w:color w:val="111111"/>
                <w:sz w:val="18"/>
                <w:szCs w:val="18"/>
              </w:rPr>
            </w:pPr>
          </w:p>
        </w:tc>
      </w:tr>
      <w:tr w:rsidR="00CB110B" w14:paraId="6D1929EA" w14:textId="05753F5D" w:rsidTr="00271C67">
        <w:trPr>
          <w:trHeight w:val="669"/>
        </w:trPr>
        <w:tc>
          <w:tcPr>
            <w:tcW w:w="363" w:type="dxa"/>
            <w:tcBorders>
              <w:left w:val="nil"/>
            </w:tcBorders>
          </w:tcPr>
          <w:p w14:paraId="6D1929E6" w14:textId="77777777" w:rsidR="00CB110B" w:rsidRDefault="00CB110B">
            <w:pPr>
              <w:pStyle w:val="TableParagraph"/>
              <w:spacing w:before="165"/>
              <w:ind w:left="6" w:right="98"/>
              <w:jc w:val="center"/>
              <w:rPr>
                <w:sz w:val="18"/>
              </w:rPr>
            </w:pPr>
            <w:r>
              <w:rPr>
                <w:color w:val="111111"/>
                <w:spacing w:val="-5"/>
                <w:w w:val="105"/>
                <w:sz w:val="18"/>
              </w:rPr>
              <w:t>e.</w:t>
            </w:r>
          </w:p>
        </w:tc>
        <w:tc>
          <w:tcPr>
            <w:tcW w:w="1134" w:type="dxa"/>
          </w:tcPr>
          <w:p w14:paraId="6D1929E7" w14:textId="10DAAD64" w:rsidR="00CB110B" w:rsidRDefault="00CB110B">
            <w:pPr>
              <w:pStyle w:val="TableParagraph"/>
              <w:tabs>
                <w:tab w:val="left" w:pos="1256"/>
              </w:tabs>
              <w:spacing w:before="54" w:line="249" w:lineRule="auto"/>
              <w:ind w:left="107" w:right="102" w:firstLine="2"/>
              <w:rPr>
                <w:sz w:val="18"/>
                <w:szCs w:val="18"/>
              </w:rPr>
            </w:pPr>
            <w:r w:rsidRPr="1B4E1884">
              <w:rPr>
                <w:color w:val="111111"/>
                <w:spacing w:val="-2"/>
                <w:sz w:val="18"/>
                <w:szCs w:val="18"/>
              </w:rPr>
              <w:t>Langtidsdrift</w:t>
            </w:r>
            <w:r>
              <w:rPr>
                <w:color w:val="111111"/>
                <w:sz w:val="18"/>
              </w:rPr>
              <w:t xml:space="preserve"> </w:t>
            </w:r>
            <w:r w:rsidRPr="1B4E1884">
              <w:rPr>
                <w:color w:val="212121"/>
                <w:spacing w:val="-8"/>
                <w:sz w:val="18"/>
                <w:szCs w:val="18"/>
              </w:rPr>
              <w:t>af</w:t>
            </w:r>
            <w:r w:rsidRPr="1B4E1884">
              <w:rPr>
                <w:color w:val="212121"/>
                <w:spacing w:val="-2"/>
                <w:sz w:val="18"/>
                <w:szCs w:val="18"/>
              </w:rPr>
              <w:t xml:space="preserve"> </w:t>
            </w:r>
            <w:r w:rsidRPr="1B4E1884">
              <w:rPr>
                <w:color w:val="111111"/>
                <w:spacing w:val="-2"/>
                <w:sz w:val="18"/>
                <w:szCs w:val="18"/>
              </w:rPr>
              <w:t>cupolovn</w:t>
            </w:r>
          </w:p>
        </w:tc>
        <w:tc>
          <w:tcPr>
            <w:tcW w:w="3118" w:type="dxa"/>
          </w:tcPr>
          <w:p w14:paraId="6D1929E8" w14:textId="77777777" w:rsidR="00CB110B" w:rsidRDefault="00CB110B">
            <w:pPr>
              <w:pStyle w:val="TableParagraph"/>
              <w:spacing w:before="160"/>
              <w:ind w:left="102"/>
              <w:rPr>
                <w:sz w:val="18"/>
                <w:szCs w:val="18"/>
              </w:rPr>
            </w:pPr>
            <w:r w:rsidRPr="1B4E1884">
              <w:rPr>
                <w:color w:val="212121"/>
                <w:sz w:val="18"/>
                <w:szCs w:val="18"/>
              </w:rPr>
              <w:t>Se</w:t>
            </w:r>
            <w:r w:rsidRPr="1B4E1884">
              <w:rPr>
                <w:color w:val="212121"/>
                <w:spacing w:val="-6"/>
                <w:sz w:val="18"/>
                <w:szCs w:val="18"/>
              </w:rPr>
              <w:t xml:space="preserve"> </w:t>
            </w:r>
            <w:r w:rsidRPr="1B4E1884">
              <w:rPr>
                <w:color w:val="212121"/>
                <w:sz w:val="18"/>
                <w:szCs w:val="18"/>
              </w:rPr>
              <w:t>afsnit</w:t>
            </w:r>
            <w:r w:rsidRPr="1B4E1884">
              <w:rPr>
                <w:color w:val="212121"/>
                <w:spacing w:val="6"/>
                <w:sz w:val="18"/>
                <w:szCs w:val="18"/>
              </w:rPr>
              <w:t xml:space="preserve"> </w:t>
            </w:r>
            <w:r w:rsidRPr="1B4E1884">
              <w:rPr>
                <w:color w:val="111111"/>
                <w:spacing w:val="-2"/>
                <w:sz w:val="18"/>
                <w:szCs w:val="18"/>
              </w:rPr>
              <w:t>1.4.1.</w:t>
            </w:r>
          </w:p>
        </w:tc>
        <w:tc>
          <w:tcPr>
            <w:tcW w:w="1843" w:type="dxa"/>
            <w:tcBorders>
              <w:right w:val="double" w:sz="4" w:space="0" w:color="000000"/>
            </w:tcBorders>
          </w:tcPr>
          <w:p w14:paraId="6D1929E9" w14:textId="77777777" w:rsidR="00CB110B" w:rsidRDefault="00CB110B">
            <w:pPr>
              <w:pStyle w:val="TableParagraph"/>
              <w:spacing w:before="160"/>
              <w:ind w:left="88"/>
              <w:jc w:val="center"/>
              <w:rPr>
                <w:sz w:val="18"/>
                <w:szCs w:val="18"/>
              </w:rPr>
            </w:pPr>
            <w:r w:rsidRPr="1B4E1884">
              <w:rPr>
                <w:color w:val="111111"/>
                <w:sz w:val="18"/>
                <w:szCs w:val="18"/>
              </w:rPr>
              <w:t>Kan</w:t>
            </w:r>
            <w:r w:rsidRPr="1B4E1884">
              <w:rPr>
                <w:color w:val="111111"/>
                <w:spacing w:val="2"/>
                <w:sz w:val="18"/>
                <w:szCs w:val="18"/>
              </w:rPr>
              <w:t xml:space="preserve"> </w:t>
            </w:r>
            <w:r w:rsidRPr="1B4E1884">
              <w:rPr>
                <w:color w:val="212121"/>
                <w:sz w:val="18"/>
                <w:szCs w:val="18"/>
              </w:rPr>
              <w:t>anvendes</w:t>
            </w:r>
            <w:r w:rsidRPr="1B4E1884">
              <w:rPr>
                <w:color w:val="212121"/>
                <w:spacing w:val="-2"/>
                <w:sz w:val="18"/>
                <w:szCs w:val="18"/>
              </w:rPr>
              <w:t xml:space="preserve"> </w:t>
            </w:r>
            <w:r w:rsidRPr="1B4E1884">
              <w:rPr>
                <w:color w:val="111111"/>
                <w:spacing w:val="-2"/>
                <w:sz w:val="18"/>
                <w:szCs w:val="18"/>
              </w:rPr>
              <w:t>generelt.</w:t>
            </w:r>
          </w:p>
        </w:tc>
        <w:tc>
          <w:tcPr>
            <w:tcW w:w="2835" w:type="dxa"/>
            <w:tcBorders>
              <w:top w:val="double" w:sz="4" w:space="0" w:color="000000"/>
              <w:left w:val="double" w:sz="4" w:space="0" w:color="000000"/>
              <w:bottom w:val="double" w:sz="4" w:space="0" w:color="000000"/>
              <w:right w:val="double" w:sz="4" w:space="0" w:color="000000"/>
            </w:tcBorders>
          </w:tcPr>
          <w:p w14:paraId="7E0C9026" w14:textId="77777777" w:rsidR="00CB110B" w:rsidRPr="1B4E1884" w:rsidRDefault="00CB110B">
            <w:pPr>
              <w:pStyle w:val="TableParagraph"/>
              <w:spacing w:before="160"/>
              <w:ind w:left="88"/>
              <w:jc w:val="center"/>
              <w:rPr>
                <w:color w:val="111111"/>
                <w:sz w:val="18"/>
                <w:szCs w:val="18"/>
              </w:rPr>
            </w:pPr>
          </w:p>
        </w:tc>
      </w:tr>
    </w:tbl>
    <w:p w14:paraId="6D1929ED" w14:textId="77777777" w:rsidR="000A7367" w:rsidRDefault="000A7367">
      <w:pPr>
        <w:pStyle w:val="Brdtekst"/>
        <w:spacing w:before="80"/>
        <w:rPr>
          <w:i/>
          <w:sz w:val="20"/>
        </w:rPr>
      </w:pPr>
    </w:p>
    <w:p w14:paraId="6D1929F4" w14:textId="4EA5AE9C" w:rsidR="000A7367" w:rsidRPr="00CB110B" w:rsidRDefault="004723A7" w:rsidP="00CB110B">
      <w:pPr>
        <w:spacing w:before="20"/>
        <w:ind w:left="627"/>
        <w:rPr>
          <w:i/>
          <w:sz w:val="20"/>
          <w:szCs w:val="20"/>
        </w:rPr>
      </w:pPr>
      <w:r w:rsidRPr="1B4E1884">
        <w:rPr>
          <w:i/>
          <w:color w:val="161616"/>
          <w:w w:val="85"/>
          <w:sz w:val="20"/>
          <w:szCs w:val="20"/>
        </w:rPr>
        <w:t>Opfangning</w:t>
      </w:r>
      <w:r w:rsidRPr="1B4E1884">
        <w:rPr>
          <w:i/>
          <w:color w:val="161616"/>
          <w:spacing w:val="8"/>
          <w:sz w:val="20"/>
          <w:szCs w:val="20"/>
        </w:rPr>
        <w:t xml:space="preserve"> </w:t>
      </w:r>
      <w:r w:rsidRPr="1B4E1884">
        <w:rPr>
          <w:i/>
          <w:color w:val="161616"/>
          <w:w w:val="85"/>
          <w:sz w:val="20"/>
          <w:szCs w:val="20"/>
        </w:rPr>
        <w:t>af</w:t>
      </w:r>
      <w:r w:rsidRPr="1B4E1884">
        <w:rPr>
          <w:i/>
          <w:color w:val="161616"/>
          <w:spacing w:val="-7"/>
          <w:sz w:val="20"/>
          <w:szCs w:val="20"/>
        </w:rPr>
        <w:t xml:space="preserve"> </w:t>
      </w:r>
      <w:r w:rsidRPr="1B4E1884">
        <w:rPr>
          <w:i/>
          <w:color w:val="161616"/>
          <w:spacing w:val="-2"/>
          <w:w w:val="85"/>
          <w:sz w:val="20"/>
          <w:szCs w:val="20"/>
        </w:rPr>
        <w:t>emissioner</w:t>
      </w:r>
    </w:p>
    <w:tbl>
      <w:tblPr>
        <w:tblW w:w="0" w:type="auto"/>
        <w:tblInd w:w="63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363"/>
        <w:gridCol w:w="1134"/>
        <w:gridCol w:w="3685"/>
        <w:gridCol w:w="1276"/>
        <w:gridCol w:w="2835"/>
      </w:tblGrid>
      <w:tr w:rsidR="005A4DC8" w14:paraId="6D192A27" w14:textId="1772B183" w:rsidTr="005A4DC8">
        <w:trPr>
          <w:trHeight w:val="5728"/>
        </w:trPr>
        <w:tc>
          <w:tcPr>
            <w:tcW w:w="363" w:type="dxa"/>
            <w:tcBorders>
              <w:left w:val="nil"/>
            </w:tcBorders>
          </w:tcPr>
          <w:p w14:paraId="6D1929F5" w14:textId="77777777" w:rsidR="005A4DC8" w:rsidRDefault="005A4DC8">
            <w:pPr>
              <w:pStyle w:val="TableParagraph"/>
              <w:rPr>
                <w:i/>
                <w:sz w:val="19"/>
              </w:rPr>
            </w:pPr>
          </w:p>
          <w:p w14:paraId="6D1929F6" w14:textId="77777777" w:rsidR="005A4DC8" w:rsidRDefault="005A4DC8">
            <w:pPr>
              <w:pStyle w:val="TableParagraph"/>
              <w:rPr>
                <w:i/>
                <w:sz w:val="19"/>
              </w:rPr>
            </w:pPr>
          </w:p>
          <w:p w14:paraId="6D1929F7" w14:textId="77777777" w:rsidR="005A4DC8" w:rsidRDefault="005A4DC8">
            <w:pPr>
              <w:pStyle w:val="TableParagraph"/>
              <w:rPr>
                <w:i/>
                <w:sz w:val="19"/>
              </w:rPr>
            </w:pPr>
          </w:p>
          <w:p w14:paraId="6D1929F8" w14:textId="77777777" w:rsidR="005A4DC8" w:rsidRDefault="005A4DC8">
            <w:pPr>
              <w:pStyle w:val="TableParagraph"/>
              <w:rPr>
                <w:i/>
                <w:sz w:val="19"/>
              </w:rPr>
            </w:pPr>
          </w:p>
          <w:p w14:paraId="6D1929F9" w14:textId="77777777" w:rsidR="005A4DC8" w:rsidRDefault="005A4DC8">
            <w:pPr>
              <w:pStyle w:val="TableParagraph"/>
              <w:rPr>
                <w:i/>
                <w:sz w:val="19"/>
              </w:rPr>
            </w:pPr>
          </w:p>
          <w:p w14:paraId="6D1929FA" w14:textId="77777777" w:rsidR="005A4DC8" w:rsidRDefault="005A4DC8">
            <w:pPr>
              <w:pStyle w:val="TableParagraph"/>
              <w:rPr>
                <w:i/>
                <w:sz w:val="19"/>
              </w:rPr>
            </w:pPr>
          </w:p>
          <w:p w14:paraId="6D1929FB" w14:textId="77777777" w:rsidR="005A4DC8" w:rsidRDefault="005A4DC8">
            <w:pPr>
              <w:pStyle w:val="TableParagraph"/>
              <w:rPr>
                <w:i/>
                <w:sz w:val="19"/>
              </w:rPr>
            </w:pPr>
          </w:p>
          <w:p w14:paraId="6D1929FC" w14:textId="77777777" w:rsidR="005A4DC8" w:rsidRDefault="005A4DC8">
            <w:pPr>
              <w:pStyle w:val="TableParagraph"/>
              <w:rPr>
                <w:i/>
                <w:sz w:val="19"/>
              </w:rPr>
            </w:pPr>
          </w:p>
          <w:p w14:paraId="6D1929FD" w14:textId="77777777" w:rsidR="005A4DC8" w:rsidRDefault="005A4DC8">
            <w:pPr>
              <w:pStyle w:val="TableParagraph"/>
              <w:rPr>
                <w:i/>
                <w:sz w:val="19"/>
              </w:rPr>
            </w:pPr>
          </w:p>
          <w:p w14:paraId="6D1929FE" w14:textId="77777777" w:rsidR="005A4DC8" w:rsidRDefault="005A4DC8">
            <w:pPr>
              <w:pStyle w:val="TableParagraph"/>
              <w:rPr>
                <w:i/>
                <w:sz w:val="19"/>
              </w:rPr>
            </w:pPr>
          </w:p>
          <w:p w14:paraId="6D1929FF" w14:textId="77777777" w:rsidR="005A4DC8" w:rsidRDefault="005A4DC8">
            <w:pPr>
              <w:pStyle w:val="TableParagraph"/>
              <w:spacing w:before="97"/>
              <w:rPr>
                <w:i/>
                <w:sz w:val="19"/>
              </w:rPr>
            </w:pPr>
          </w:p>
          <w:p w14:paraId="6D192A00" w14:textId="77777777" w:rsidR="005A4DC8" w:rsidRDefault="005A4DC8">
            <w:pPr>
              <w:pStyle w:val="TableParagraph"/>
              <w:ind w:left="18" w:right="98"/>
              <w:jc w:val="center"/>
              <w:rPr>
                <w:rFonts w:ascii="Arial"/>
                <w:sz w:val="19"/>
              </w:rPr>
            </w:pPr>
            <w:r>
              <w:rPr>
                <w:rFonts w:ascii="Arial"/>
                <w:color w:val="161616"/>
                <w:spacing w:val="-5"/>
                <w:sz w:val="19"/>
              </w:rPr>
              <w:t>f.</w:t>
            </w:r>
          </w:p>
        </w:tc>
        <w:tc>
          <w:tcPr>
            <w:tcW w:w="1134" w:type="dxa"/>
          </w:tcPr>
          <w:p w14:paraId="6D192A01" w14:textId="77777777" w:rsidR="005A4DC8" w:rsidRPr="0055382A" w:rsidRDefault="005A4DC8">
            <w:pPr>
              <w:pStyle w:val="TableParagraph"/>
              <w:rPr>
                <w:i/>
                <w:sz w:val="18"/>
                <w:lang w:val="da-DK"/>
              </w:rPr>
            </w:pPr>
          </w:p>
          <w:p w14:paraId="6D192A02" w14:textId="77777777" w:rsidR="005A4DC8" w:rsidRPr="0055382A" w:rsidRDefault="005A4DC8">
            <w:pPr>
              <w:pStyle w:val="TableParagraph"/>
              <w:rPr>
                <w:i/>
                <w:sz w:val="18"/>
                <w:lang w:val="da-DK"/>
              </w:rPr>
            </w:pPr>
          </w:p>
          <w:p w14:paraId="6D192A03" w14:textId="77777777" w:rsidR="005A4DC8" w:rsidRPr="0055382A" w:rsidRDefault="005A4DC8">
            <w:pPr>
              <w:pStyle w:val="TableParagraph"/>
              <w:rPr>
                <w:i/>
                <w:sz w:val="18"/>
                <w:lang w:val="da-DK"/>
              </w:rPr>
            </w:pPr>
          </w:p>
          <w:p w14:paraId="6D192A04" w14:textId="77777777" w:rsidR="005A4DC8" w:rsidRPr="0055382A" w:rsidRDefault="005A4DC8">
            <w:pPr>
              <w:pStyle w:val="TableParagraph"/>
              <w:rPr>
                <w:i/>
                <w:sz w:val="18"/>
                <w:lang w:val="da-DK"/>
              </w:rPr>
            </w:pPr>
          </w:p>
          <w:p w14:paraId="6D192A05" w14:textId="77777777" w:rsidR="005A4DC8" w:rsidRPr="0055382A" w:rsidRDefault="005A4DC8">
            <w:pPr>
              <w:pStyle w:val="TableParagraph"/>
              <w:rPr>
                <w:i/>
                <w:sz w:val="18"/>
                <w:lang w:val="da-DK"/>
              </w:rPr>
            </w:pPr>
          </w:p>
          <w:p w14:paraId="6D192A06" w14:textId="77777777" w:rsidR="005A4DC8" w:rsidRPr="0055382A" w:rsidRDefault="005A4DC8">
            <w:pPr>
              <w:pStyle w:val="TableParagraph"/>
              <w:rPr>
                <w:i/>
                <w:sz w:val="18"/>
                <w:lang w:val="da-DK"/>
              </w:rPr>
            </w:pPr>
          </w:p>
          <w:p w14:paraId="6D192A07" w14:textId="77777777" w:rsidR="005A4DC8" w:rsidRPr="0055382A" w:rsidRDefault="005A4DC8">
            <w:pPr>
              <w:pStyle w:val="TableParagraph"/>
              <w:rPr>
                <w:i/>
                <w:sz w:val="18"/>
                <w:lang w:val="da-DK"/>
              </w:rPr>
            </w:pPr>
          </w:p>
          <w:p w14:paraId="6D192A08" w14:textId="77777777" w:rsidR="005A4DC8" w:rsidRPr="0055382A" w:rsidRDefault="005A4DC8">
            <w:pPr>
              <w:pStyle w:val="TableParagraph"/>
              <w:rPr>
                <w:i/>
                <w:sz w:val="18"/>
                <w:lang w:val="da-DK"/>
              </w:rPr>
            </w:pPr>
          </w:p>
          <w:p w14:paraId="6D192A09" w14:textId="77777777" w:rsidR="005A4DC8" w:rsidRPr="0055382A" w:rsidRDefault="005A4DC8">
            <w:pPr>
              <w:pStyle w:val="TableParagraph"/>
              <w:rPr>
                <w:i/>
                <w:sz w:val="18"/>
                <w:lang w:val="da-DK"/>
              </w:rPr>
            </w:pPr>
          </w:p>
          <w:p w14:paraId="6D192A0A" w14:textId="77777777" w:rsidR="005A4DC8" w:rsidRPr="0055382A" w:rsidRDefault="005A4DC8">
            <w:pPr>
              <w:pStyle w:val="TableParagraph"/>
              <w:spacing w:before="118"/>
              <w:rPr>
                <w:i/>
                <w:sz w:val="18"/>
                <w:lang w:val="da-DK"/>
              </w:rPr>
            </w:pPr>
          </w:p>
          <w:p w14:paraId="6D192A0B" w14:textId="6F44A7F8" w:rsidR="005A4DC8" w:rsidRPr="0055382A" w:rsidRDefault="005A4DC8">
            <w:pPr>
              <w:pStyle w:val="TableParagraph"/>
              <w:spacing w:line="249" w:lineRule="auto"/>
              <w:ind w:left="103" w:right="98" w:firstLine="9"/>
              <w:jc w:val="both"/>
              <w:rPr>
                <w:sz w:val="18"/>
                <w:lang w:val="da-DK"/>
              </w:rPr>
            </w:pPr>
            <w:r w:rsidRPr="0055382A">
              <w:rPr>
                <w:color w:val="161616"/>
                <w:sz w:val="18"/>
                <w:lang w:val="da-DK"/>
              </w:rPr>
              <w:t xml:space="preserve">Udsugning af afgangsgas så tæt som muligt på </w:t>
            </w:r>
            <w:r w:rsidRPr="0055382A">
              <w:rPr>
                <w:color w:val="161616"/>
                <w:spacing w:val="-2"/>
                <w:sz w:val="18"/>
                <w:lang w:val="da-DK"/>
              </w:rPr>
              <w:t>emissionskilden</w:t>
            </w:r>
          </w:p>
        </w:tc>
        <w:tc>
          <w:tcPr>
            <w:tcW w:w="3685" w:type="dxa"/>
          </w:tcPr>
          <w:p w14:paraId="6D192A0C" w14:textId="77777777" w:rsidR="005A4DC8" w:rsidRPr="0055382A" w:rsidRDefault="005A4DC8">
            <w:pPr>
              <w:pStyle w:val="TableParagraph"/>
              <w:spacing w:before="40"/>
              <w:ind w:left="108"/>
              <w:rPr>
                <w:sz w:val="18"/>
                <w:lang w:val="da-DK"/>
              </w:rPr>
            </w:pPr>
            <w:r w:rsidRPr="0055382A">
              <w:rPr>
                <w:color w:val="161616"/>
                <w:sz w:val="18"/>
                <w:lang w:val="da-DK"/>
              </w:rPr>
              <w:t>I</w:t>
            </w:r>
            <w:r w:rsidRPr="0055382A">
              <w:rPr>
                <w:color w:val="161616"/>
                <w:spacing w:val="-1"/>
                <w:sz w:val="18"/>
                <w:lang w:val="da-DK"/>
              </w:rPr>
              <w:t xml:space="preserve"> </w:t>
            </w:r>
            <w:r w:rsidRPr="0055382A">
              <w:rPr>
                <w:color w:val="161616"/>
                <w:sz w:val="18"/>
                <w:lang w:val="da-DK"/>
              </w:rPr>
              <w:t>cupolovne</w:t>
            </w:r>
            <w:r w:rsidRPr="0055382A">
              <w:rPr>
                <w:color w:val="161616"/>
                <w:spacing w:val="25"/>
                <w:sz w:val="18"/>
                <w:lang w:val="da-DK"/>
              </w:rPr>
              <w:t xml:space="preserve"> </w:t>
            </w:r>
            <w:r w:rsidRPr="0055382A">
              <w:rPr>
                <w:color w:val="161616"/>
                <w:sz w:val="18"/>
                <w:lang w:val="da-DK"/>
              </w:rPr>
              <w:t>udsuges</w:t>
            </w:r>
            <w:r w:rsidRPr="0055382A">
              <w:rPr>
                <w:color w:val="161616"/>
                <w:spacing w:val="8"/>
                <w:sz w:val="18"/>
                <w:lang w:val="da-DK"/>
              </w:rPr>
              <w:t xml:space="preserve"> </w:t>
            </w:r>
            <w:r w:rsidRPr="0055382A">
              <w:rPr>
                <w:color w:val="161616"/>
                <w:sz w:val="18"/>
                <w:lang w:val="da-DK"/>
              </w:rPr>
              <w:t>afgangsgasserne</w:t>
            </w:r>
            <w:r w:rsidRPr="0055382A">
              <w:rPr>
                <w:color w:val="161616"/>
                <w:spacing w:val="7"/>
                <w:sz w:val="18"/>
                <w:lang w:val="da-DK"/>
              </w:rPr>
              <w:t xml:space="preserve"> </w:t>
            </w:r>
            <w:r w:rsidRPr="0055382A">
              <w:rPr>
                <w:color w:val="161616"/>
                <w:spacing w:val="-2"/>
                <w:sz w:val="18"/>
                <w:lang w:val="da-DK"/>
              </w:rPr>
              <w:t>enten:</w:t>
            </w:r>
          </w:p>
          <w:p w14:paraId="6D192A0D" w14:textId="77777777" w:rsidR="005A4DC8" w:rsidRPr="0055382A" w:rsidRDefault="005A4DC8">
            <w:pPr>
              <w:pStyle w:val="TableParagraph"/>
              <w:spacing w:before="9" w:line="244" w:lineRule="auto"/>
              <w:ind w:left="453" w:hanging="6"/>
              <w:rPr>
                <w:sz w:val="18"/>
                <w:lang w:val="da-DK"/>
              </w:rPr>
            </w:pPr>
            <w:r w:rsidRPr="0055382A">
              <w:rPr>
                <w:color w:val="161616"/>
                <w:w w:val="105"/>
                <w:sz w:val="18"/>
                <w:lang w:val="da-DK"/>
              </w:rPr>
              <w:t>over</w:t>
            </w:r>
            <w:r w:rsidRPr="0055382A">
              <w:rPr>
                <w:color w:val="161616"/>
                <w:spacing w:val="12"/>
                <w:w w:val="105"/>
                <w:sz w:val="18"/>
                <w:lang w:val="da-DK"/>
              </w:rPr>
              <w:t xml:space="preserve"> </w:t>
            </w:r>
            <w:r w:rsidRPr="0055382A">
              <w:rPr>
                <w:color w:val="161616"/>
                <w:w w:val="105"/>
                <w:sz w:val="18"/>
                <w:lang w:val="da-DK"/>
              </w:rPr>
              <w:t>ladningshullets</w:t>
            </w:r>
            <w:r w:rsidRPr="0055382A">
              <w:rPr>
                <w:color w:val="161616"/>
                <w:spacing w:val="9"/>
                <w:w w:val="105"/>
                <w:sz w:val="18"/>
                <w:lang w:val="da-DK"/>
              </w:rPr>
              <w:t xml:space="preserve"> </w:t>
            </w:r>
            <w:r w:rsidRPr="0055382A">
              <w:rPr>
                <w:color w:val="161616"/>
                <w:w w:val="105"/>
                <w:sz w:val="18"/>
                <w:lang w:val="da-DK"/>
              </w:rPr>
              <w:t>udtag</w:t>
            </w:r>
            <w:r w:rsidRPr="0055382A">
              <w:rPr>
                <w:color w:val="161616"/>
                <w:spacing w:val="14"/>
                <w:w w:val="105"/>
                <w:sz w:val="18"/>
                <w:lang w:val="da-DK"/>
              </w:rPr>
              <w:t xml:space="preserve"> </w:t>
            </w:r>
            <w:r w:rsidRPr="0055382A">
              <w:rPr>
                <w:color w:val="161616"/>
                <w:w w:val="105"/>
                <w:sz w:val="18"/>
                <w:lang w:val="da-DK"/>
              </w:rPr>
              <w:t>for enden</w:t>
            </w:r>
            <w:r w:rsidRPr="0055382A">
              <w:rPr>
                <w:color w:val="161616"/>
                <w:spacing w:val="16"/>
                <w:w w:val="105"/>
                <w:sz w:val="18"/>
                <w:lang w:val="da-DK"/>
              </w:rPr>
              <w:t xml:space="preserve"> </w:t>
            </w:r>
            <w:r w:rsidRPr="0055382A">
              <w:rPr>
                <w:color w:val="161616"/>
                <w:w w:val="105"/>
                <w:sz w:val="18"/>
                <w:lang w:val="da-DK"/>
              </w:rPr>
              <w:t xml:space="preserve">af cupolskorstenen </w:t>
            </w:r>
            <w:r w:rsidRPr="0055382A">
              <w:rPr>
                <w:color w:val="313131"/>
                <w:w w:val="105"/>
                <w:sz w:val="18"/>
                <w:lang w:val="da-DK"/>
              </w:rPr>
              <w:t xml:space="preserve">ved </w:t>
            </w:r>
            <w:r w:rsidRPr="0055382A">
              <w:rPr>
                <w:color w:val="161616"/>
                <w:w w:val="105"/>
                <w:sz w:val="18"/>
                <w:lang w:val="da-DK"/>
              </w:rPr>
              <w:t>hjælp af aftræksrør og en nedstrøms ventilator eller</w:t>
            </w:r>
          </w:p>
          <w:p w14:paraId="6D192A0E" w14:textId="77777777" w:rsidR="005A4DC8" w:rsidRPr="0055382A" w:rsidRDefault="005A4DC8">
            <w:pPr>
              <w:pStyle w:val="TableParagraph"/>
              <w:spacing w:before="6"/>
              <w:ind w:left="454"/>
              <w:rPr>
                <w:sz w:val="18"/>
                <w:lang w:val="da-DK"/>
              </w:rPr>
            </w:pPr>
            <w:r w:rsidRPr="0055382A">
              <w:rPr>
                <w:color w:val="161616"/>
                <w:w w:val="105"/>
                <w:sz w:val="18"/>
                <w:lang w:val="da-DK"/>
              </w:rPr>
              <w:t>under</w:t>
            </w:r>
            <w:r w:rsidRPr="0055382A">
              <w:rPr>
                <w:color w:val="161616"/>
                <w:spacing w:val="-12"/>
                <w:w w:val="105"/>
                <w:sz w:val="18"/>
                <w:lang w:val="da-DK"/>
              </w:rPr>
              <w:t xml:space="preserve"> </w:t>
            </w:r>
            <w:r w:rsidRPr="0055382A">
              <w:rPr>
                <w:color w:val="161616"/>
                <w:w w:val="105"/>
                <w:sz w:val="18"/>
                <w:lang w:val="da-DK"/>
              </w:rPr>
              <w:t>ladningshullets</w:t>
            </w:r>
            <w:r w:rsidRPr="0055382A">
              <w:rPr>
                <w:color w:val="161616"/>
                <w:spacing w:val="-10"/>
                <w:w w:val="105"/>
                <w:sz w:val="18"/>
                <w:lang w:val="da-DK"/>
              </w:rPr>
              <w:t xml:space="preserve"> </w:t>
            </w:r>
            <w:r w:rsidRPr="0055382A">
              <w:rPr>
                <w:color w:val="161616"/>
                <w:w w:val="105"/>
                <w:sz w:val="18"/>
                <w:lang w:val="da-DK"/>
              </w:rPr>
              <w:t>udtag</w:t>
            </w:r>
            <w:r w:rsidRPr="0055382A">
              <w:rPr>
                <w:color w:val="161616"/>
                <w:spacing w:val="-7"/>
                <w:w w:val="105"/>
                <w:sz w:val="18"/>
                <w:lang w:val="da-DK"/>
              </w:rPr>
              <w:t xml:space="preserve"> </w:t>
            </w:r>
            <w:r w:rsidRPr="0055382A">
              <w:rPr>
                <w:color w:val="161616"/>
                <w:w w:val="105"/>
                <w:sz w:val="18"/>
                <w:lang w:val="da-DK"/>
              </w:rPr>
              <w:t>via</w:t>
            </w:r>
            <w:r w:rsidRPr="0055382A">
              <w:rPr>
                <w:color w:val="161616"/>
                <w:spacing w:val="-12"/>
                <w:w w:val="105"/>
                <w:sz w:val="18"/>
                <w:lang w:val="da-DK"/>
              </w:rPr>
              <w:t xml:space="preserve"> </w:t>
            </w:r>
            <w:r w:rsidRPr="0055382A">
              <w:rPr>
                <w:color w:val="161616"/>
                <w:w w:val="105"/>
                <w:sz w:val="18"/>
                <w:lang w:val="da-DK"/>
              </w:rPr>
              <w:t>en</w:t>
            </w:r>
            <w:r w:rsidRPr="0055382A">
              <w:rPr>
                <w:color w:val="161616"/>
                <w:spacing w:val="-7"/>
                <w:w w:val="105"/>
                <w:sz w:val="18"/>
                <w:lang w:val="da-DK"/>
              </w:rPr>
              <w:t xml:space="preserve"> </w:t>
            </w:r>
            <w:r w:rsidRPr="0055382A">
              <w:rPr>
                <w:color w:val="161616"/>
                <w:spacing w:val="-2"/>
                <w:w w:val="105"/>
                <w:sz w:val="18"/>
                <w:lang w:val="da-DK"/>
              </w:rPr>
              <w:t>ring.</w:t>
            </w:r>
          </w:p>
          <w:p w14:paraId="6D192A0F" w14:textId="77777777" w:rsidR="005A4DC8" w:rsidRPr="0055382A" w:rsidRDefault="005A4DC8">
            <w:pPr>
              <w:pStyle w:val="TableParagraph"/>
              <w:spacing w:before="120" w:line="244" w:lineRule="auto"/>
              <w:ind w:left="449" w:right="155" w:hanging="340"/>
              <w:rPr>
                <w:sz w:val="18"/>
                <w:lang w:val="da-DK"/>
              </w:rPr>
            </w:pPr>
            <w:r w:rsidRPr="0055382A">
              <w:rPr>
                <w:color w:val="161616"/>
                <w:w w:val="105"/>
                <w:sz w:val="18"/>
                <w:lang w:val="da-DK"/>
              </w:rPr>
              <w:t>Efter udsugning</w:t>
            </w:r>
            <w:r w:rsidRPr="0055382A">
              <w:rPr>
                <w:color w:val="161616"/>
                <w:spacing w:val="-1"/>
                <w:w w:val="105"/>
                <w:sz w:val="18"/>
                <w:lang w:val="da-DK"/>
              </w:rPr>
              <w:t xml:space="preserve"> </w:t>
            </w:r>
            <w:r w:rsidRPr="0055382A">
              <w:rPr>
                <w:color w:val="161616"/>
                <w:w w:val="105"/>
                <w:sz w:val="18"/>
                <w:lang w:val="da-DK"/>
              </w:rPr>
              <w:t>afkøles</w:t>
            </w:r>
            <w:r w:rsidRPr="0055382A">
              <w:rPr>
                <w:color w:val="161616"/>
                <w:spacing w:val="-6"/>
                <w:w w:val="105"/>
                <w:sz w:val="18"/>
                <w:lang w:val="da-DK"/>
              </w:rPr>
              <w:t xml:space="preserve"> </w:t>
            </w:r>
            <w:r w:rsidRPr="0055382A">
              <w:rPr>
                <w:color w:val="161616"/>
                <w:w w:val="105"/>
                <w:sz w:val="18"/>
                <w:lang w:val="da-DK"/>
              </w:rPr>
              <w:t>afgangsgasserne</w:t>
            </w:r>
            <w:r w:rsidRPr="0055382A">
              <w:rPr>
                <w:color w:val="161616"/>
                <w:spacing w:val="-6"/>
                <w:w w:val="105"/>
                <w:sz w:val="18"/>
                <w:lang w:val="da-DK"/>
              </w:rPr>
              <w:t xml:space="preserve"> </w:t>
            </w:r>
            <w:r w:rsidRPr="0055382A">
              <w:rPr>
                <w:color w:val="161616"/>
                <w:w w:val="105"/>
                <w:sz w:val="18"/>
                <w:lang w:val="da-DK"/>
              </w:rPr>
              <w:t>f.eks.</w:t>
            </w:r>
            <w:r w:rsidRPr="0055382A">
              <w:rPr>
                <w:color w:val="161616"/>
                <w:spacing w:val="-7"/>
                <w:w w:val="105"/>
                <w:sz w:val="18"/>
                <w:lang w:val="da-DK"/>
              </w:rPr>
              <w:t xml:space="preserve"> </w:t>
            </w:r>
            <w:r w:rsidRPr="0055382A">
              <w:rPr>
                <w:color w:val="161616"/>
                <w:w w:val="105"/>
                <w:sz w:val="18"/>
                <w:lang w:val="da-DK"/>
              </w:rPr>
              <w:t>ved hjælp</w:t>
            </w:r>
            <w:r w:rsidRPr="0055382A">
              <w:rPr>
                <w:color w:val="161616"/>
                <w:spacing w:val="-1"/>
                <w:w w:val="105"/>
                <w:sz w:val="18"/>
                <w:lang w:val="da-DK"/>
              </w:rPr>
              <w:t xml:space="preserve"> </w:t>
            </w:r>
            <w:r w:rsidRPr="0055382A">
              <w:rPr>
                <w:color w:val="161616"/>
                <w:w w:val="105"/>
                <w:sz w:val="18"/>
                <w:lang w:val="da-DK"/>
              </w:rPr>
              <w:t>af: lange</w:t>
            </w:r>
            <w:r w:rsidRPr="0055382A">
              <w:rPr>
                <w:color w:val="161616"/>
                <w:spacing w:val="-12"/>
                <w:w w:val="105"/>
                <w:sz w:val="18"/>
                <w:lang w:val="da-DK"/>
              </w:rPr>
              <w:t xml:space="preserve"> </w:t>
            </w:r>
            <w:r w:rsidRPr="0055382A">
              <w:rPr>
                <w:color w:val="161616"/>
                <w:w w:val="105"/>
                <w:sz w:val="18"/>
                <w:lang w:val="da-DK"/>
              </w:rPr>
              <w:t>rør</w:t>
            </w:r>
            <w:r w:rsidRPr="0055382A">
              <w:rPr>
                <w:color w:val="161616"/>
                <w:spacing w:val="-11"/>
                <w:w w:val="105"/>
                <w:sz w:val="18"/>
                <w:lang w:val="da-DK"/>
              </w:rPr>
              <w:t xml:space="preserve"> </w:t>
            </w:r>
            <w:r w:rsidRPr="0055382A">
              <w:rPr>
                <w:color w:val="161616"/>
                <w:w w:val="105"/>
                <w:sz w:val="18"/>
                <w:lang w:val="da-DK"/>
              </w:rPr>
              <w:t>til</w:t>
            </w:r>
            <w:r w:rsidRPr="0055382A">
              <w:rPr>
                <w:color w:val="161616"/>
                <w:spacing w:val="-12"/>
                <w:w w:val="105"/>
                <w:sz w:val="18"/>
                <w:lang w:val="da-DK"/>
              </w:rPr>
              <w:t xml:space="preserve"> </w:t>
            </w:r>
            <w:r w:rsidRPr="0055382A">
              <w:rPr>
                <w:color w:val="161616"/>
                <w:w w:val="105"/>
                <w:sz w:val="18"/>
                <w:lang w:val="da-DK"/>
              </w:rPr>
              <w:t>naturlig</w:t>
            </w:r>
            <w:r w:rsidRPr="0055382A">
              <w:rPr>
                <w:color w:val="161616"/>
                <w:spacing w:val="-8"/>
                <w:w w:val="105"/>
                <w:sz w:val="18"/>
                <w:lang w:val="da-DK"/>
              </w:rPr>
              <w:t xml:space="preserve"> </w:t>
            </w:r>
            <w:r w:rsidRPr="0055382A">
              <w:rPr>
                <w:color w:val="161616"/>
                <w:w w:val="105"/>
                <w:sz w:val="18"/>
                <w:lang w:val="da-DK"/>
              </w:rPr>
              <w:t>temperatursænkning</w:t>
            </w:r>
            <w:r w:rsidRPr="0055382A">
              <w:rPr>
                <w:color w:val="161616"/>
                <w:spacing w:val="-11"/>
                <w:w w:val="105"/>
                <w:sz w:val="18"/>
                <w:lang w:val="da-DK"/>
              </w:rPr>
              <w:t xml:space="preserve"> </w:t>
            </w:r>
            <w:r w:rsidRPr="0055382A">
              <w:rPr>
                <w:color w:val="161616"/>
                <w:w w:val="105"/>
                <w:sz w:val="18"/>
                <w:lang w:val="da-DK"/>
              </w:rPr>
              <w:t>ved</w:t>
            </w:r>
            <w:r w:rsidRPr="0055382A">
              <w:rPr>
                <w:color w:val="161616"/>
                <w:spacing w:val="-9"/>
                <w:w w:val="105"/>
                <w:sz w:val="18"/>
                <w:lang w:val="da-DK"/>
              </w:rPr>
              <w:t xml:space="preserve"> </w:t>
            </w:r>
            <w:r w:rsidRPr="0055382A">
              <w:rPr>
                <w:color w:val="161616"/>
                <w:w w:val="105"/>
                <w:sz w:val="18"/>
                <w:lang w:val="da-DK"/>
              </w:rPr>
              <w:t>konvektion</w:t>
            </w:r>
          </w:p>
          <w:p w14:paraId="6D192A10" w14:textId="77777777" w:rsidR="005A4DC8" w:rsidRPr="00342F1F" w:rsidRDefault="005A4DC8">
            <w:pPr>
              <w:pStyle w:val="TableParagraph"/>
              <w:numPr>
                <w:ilvl w:val="0"/>
                <w:numId w:val="6"/>
              </w:numPr>
              <w:tabs>
                <w:tab w:val="left" w:pos="448"/>
              </w:tabs>
              <w:spacing w:before="5" w:line="207" w:lineRule="exact"/>
              <w:ind w:left="448" w:hanging="347"/>
              <w:rPr>
                <w:sz w:val="18"/>
                <w:szCs w:val="18"/>
                <w:lang w:val="da-DK"/>
              </w:rPr>
            </w:pPr>
            <w:r w:rsidRPr="00342F1F">
              <w:rPr>
                <w:color w:val="161616"/>
                <w:sz w:val="18"/>
                <w:szCs w:val="18"/>
                <w:lang w:val="da-DK"/>
              </w:rPr>
              <w:t>luft/gas-</w:t>
            </w:r>
            <w:r w:rsidRPr="00342F1F">
              <w:rPr>
                <w:color w:val="161616"/>
                <w:spacing w:val="8"/>
                <w:sz w:val="18"/>
                <w:szCs w:val="18"/>
                <w:lang w:val="da-DK"/>
              </w:rPr>
              <w:t xml:space="preserve"> </w:t>
            </w:r>
            <w:r w:rsidRPr="00342F1F">
              <w:rPr>
                <w:color w:val="161616"/>
                <w:sz w:val="18"/>
                <w:szCs w:val="18"/>
                <w:lang w:val="da-DK"/>
              </w:rPr>
              <w:t>eller</w:t>
            </w:r>
            <w:r w:rsidRPr="00342F1F">
              <w:rPr>
                <w:color w:val="161616"/>
                <w:spacing w:val="6"/>
                <w:sz w:val="18"/>
                <w:szCs w:val="18"/>
                <w:lang w:val="da-DK"/>
              </w:rPr>
              <w:t xml:space="preserve"> </w:t>
            </w:r>
            <w:r w:rsidRPr="00342F1F">
              <w:rPr>
                <w:color w:val="161616"/>
                <w:sz w:val="18"/>
                <w:szCs w:val="18"/>
                <w:lang w:val="da-DK"/>
              </w:rPr>
              <w:t>olie/gas-</w:t>
            </w:r>
            <w:r w:rsidRPr="00342F1F">
              <w:rPr>
                <w:color w:val="161616"/>
                <w:spacing w:val="-2"/>
                <w:sz w:val="18"/>
                <w:szCs w:val="18"/>
                <w:lang w:val="da-DK"/>
              </w:rPr>
              <w:t>varmevekslere</w:t>
            </w:r>
          </w:p>
          <w:p w14:paraId="6D192A11" w14:textId="77777777" w:rsidR="005A4DC8" w:rsidRDefault="005A4DC8">
            <w:pPr>
              <w:pStyle w:val="TableParagraph"/>
              <w:numPr>
                <w:ilvl w:val="0"/>
                <w:numId w:val="6"/>
              </w:numPr>
              <w:tabs>
                <w:tab w:val="left" w:pos="450"/>
              </w:tabs>
              <w:ind w:left="450" w:hanging="349"/>
              <w:rPr>
                <w:sz w:val="18"/>
                <w:szCs w:val="18"/>
              </w:rPr>
            </w:pPr>
            <w:r w:rsidRPr="1B4E1884">
              <w:rPr>
                <w:color w:val="161616"/>
                <w:w w:val="105"/>
                <w:sz w:val="18"/>
                <w:szCs w:val="18"/>
              </w:rPr>
              <w:t>bratkøling</w:t>
            </w:r>
            <w:r w:rsidRPr="1B4E1884">
              <w:rPr>
                <w:color w:val="161616"/>
                <w:spacing w:val="2"/>
                <w:w w:val="105"/>
                <w:sz w:val="18"/>
                <w:szCs w:val="18"/>
              </w:rPr>
              <w:t xml:space="preserve"> </w:t>
            </w:r>
            <w:r w:rsidRPr="1B4E1884">
              <w:rPr>
                <w:color w:val="161616"/>
                <w:w w:val="105"/>
                <w:sz w:val="18"/>
                <w:szCs w:val="18"/>
              </w:rPr>
              <w:t>med</w:t>
            </w:r>
            <w:r w:rsidRPr="1B4E1884">
              <w:rPr>
                <w:color w:val="161616"/>
                <w:spacing w:val="-3"/>
                <w:w w:val="105"/>
                <w:sz w:val="18"/>
                <w:szCs w:val="18"/>
              </w:rPr>
              <w:t xml:space="preserve"> </w:t>
            </w:r>
            <w:r w:rsidRPr="1B4E1884">
              <w:rPr>
                <w:color w:val="161616"/>
                <w:spacing w:val="-2"/>
                <w:w w:val="105"/>
                <w:sz w:val="18"/>
                <w:szCs w:val="18"/>
              </w:rPr>
              <w:t>vand.</w:t>
            </w:r>
          </w:p>
          <w:p w14:paraId="6D192A12" w14:textId="77777777" w:rsidR="005A4DC8" w:rsidRPr="0055382A" w:rsidRDefault="005A4DC8">
            <w:pPr>
              <w:pStyle w:val="TableParagraph"/>
              <w:spacing w:before="125" w:line="244" w:lineRule="auto"/>
              <w:ind w:left="447" w:hanging="337"/>
              <w:rPr>
                <w:sz w:val="18"/>
                <w:lang w:val="da-DK"/>
              </w:rPr>
            </w:pPr>
            <w:r w:rsidRPr="0055382A">
              <w:rPr>
                <w:color w:val="161616"/>
                <w:sz w:val="18"/>
                <w:lang w:val="da-DK"/>
              </w:rPr>
              <w:t>Afgangsgasserne fra induktionsovne udsuges f.eks. ved hjælp af: emhætter (f.eks. kuppel- eller sidehætter)</w:t>
            </w:r>
          </w:p>
          <w:p w14:paraId="6D192A13" w14:textId="77777777" w:rsidR="005A4DC8" w:rsidRDefault="005A4DC8">
            <w:pPr>
              <w:pStyle w:val="TableParagraph"/>
              <w:numPr>
                <w:ilvl w:val="0"/>
                <w:numId w:val="6"/>
              </w:numPr>
              <w:tabs>
                <w:tab w:val="left" w:pos="452"/>
              </w:tabs>
              <w:spacing w:before="5"/>
              <w:ind w:left="452" w:hanging="351"/>
              <w:rPr>
                <w:sz w:val="18"/>
                <w:szCs w:val="18"/>
              </w:rPr>
            </w:pPr>
            <w:r w:rsidRPr="1B4E1884">
              <w:rPr>
                <w:color w:val="161616"/>
                <w:spacing w:val="-2"/>
                <w:w w:val="105"/>
                <w:sz w:val="18"/>
                <w:szCs w:val="18"/>
              </w:rPr>
              <w:t>kantudsugning</w:t>
            </w:r>
          </w:p>
          <w:p w14:paraId="6D192A14" w14:textId="77777777" w:rsidR="005A4DC8" w:rsidRDefault="005A4DC8">
            <w:pPr>
              <w:pStyle w:val="TableParagraph"/>
              <w:numPr>
                <w:ilvl w:val="0"/>
                <w:numId w:val="6"/>
              </w:numPr>
              <w:tabs>
                <w:tab w:val="left" w:pos="448"/>
              </w:tabs>
              <w:spacing w:before="4"/>
              <w:ind w:left="448" w:hanging="347"/>
              <w:rPr>
                <w:sz w:val="18"/>
                <w:szCs w:val="18"/>
              </w:rPr>
            </w:pPr>
            <w:r w:rsidRPr="1B4E1884">
              <w:rPr>
                <w:color w:val="161616"/>
                <w:spacing w:val="-2"/>
                <w:sz w:val="18"/>
                <w:szCs w:val="18"/>
              </w:rPr>
              <w:t>dækseludtræk.</w:t>
            </w:r>
          </w:p>
          <w:p w14:paraId="6D192A15" w14:textId="77777777" w:rsidR="005A4DC8" w:rsidRPr="0055382A" w:rsidRDefault="005A4DC8">
            <w:pPr>
              <w:pStyle w:val="TableParagraph"/>
              <w:spacing w:before="120" w:line="249" w:lineRule="auto"/>
              <w:ind w:left="106" w:firstLine="5"/>
              <w:rPr>
                <w:sz w:val="18"/>
                <w:lang w:val="da-DK"/>
              </w:rPr>
            </w:pPr>
            <w:r w:rsidRPr="0055382A">
              <w:rPr>
                <w:color w:val="161616"/>
                <w:sz w:val="18"/>
                <w:lang w:val="da-DK"/>
              </w:rPr>
              <w:t>Afgangsgasserne</w:t>
            </w:r>
            <w:r w:rsidRPr="0055382A">
              <w:rPr>
                <w:color w:val="161616"/>
                <w:spacing w:val="39"/>
                <w:sz w:val="18"/>
                <w:lang w:val="da-DK"/>
              </w:rPr>
              <w:t xml:space="preserve"> </w:t>
            </w:r>
            <w:r w:rsidRPr="0055382A">
              <w:rPr>
                <w:color w:val="161616"/>
                <w:sz w:val="18"/>
                <w:lang w:val="da-DK"/>
              </w:rPr>
              <w:t>fra</w:t>
            </w:r>
            <w:r w:rsidRPr="0055382A">
              <w:rPr>
                <w:color w:val="161616"/>
                <w:spacing w:val="40"/>
                <w:sz w:val="18"/>
                <w:lang w:val="da-DK"/>
              </w:rPr>
              <w:t xml:space="preserve"> </w:t>
            </w:r>
            <w:r w:rsidRPr="0055382A">
              <w:rPr>
                <w:color w:val="161616"/>
                <w:sz w:val="18"/>
                <w:lang w:val="da-DK"/>
              </w:rPr>
              <w:t>roterende</w:t>
            </w:r>
            <w:r w:rsidRPr="0055382A">
              <w:rPr>
                <w:color w:val="161616"/>
                <w:spacing w:val="40"/>
                <w:sz w:val="18"/>
                <w:lang w:val="da-DK"/>
              </w:rPr>
              <w:t xml:space="preserve"> </w:t>
            </w:r>
            <w:r w:rsidRPr="0055382A">
              <w:rPr>
                <w:color w:val="161616"/>
                <w:sz w:val="18"/>
                <w:lang w:val="da-DK"/>
              </w:rPr>
              <w:t>ovne</w:t>
            </w:r>
            <w:r w:rsidRPr="0055382A">
              <w:rPr>
                <w:color w:val="161616"/>
                <w:spacing w:val="40"/>
                <w:sz w:val="18"/>
                <w:lang w:val="da-DK"/>
              </w:rPr>
              <w:t xml:space="preserve"> </w:t>
            </w:r>
            <w:r w:rsidRPr="0055382A">
              <w:rPr>
                <w:color w:val="161616"/>
                <w:sz w:val="18"/>
                <w:lang w:val="da-DK"/>
              </w:rPr>
              <w:t>udsuges</w:t>
            </w:r>
            <w:r w:rsidRPr="0055382A">
              <w:rPr>
                <w:color w:val="161616"/>
                <w:spacing w:val="40"/>
                <w:sz w:val="18"/>
                <w:lang w:val="da-DK"/>
              </w:rPr>
              <w:t xml:space="preserve"> </w:t>
            </w:r>
            <w:r w:rsidRPr="0055382A">
              <w:rPr>
                <w:color w:val="161616"/>
                <w:sz w:val="18"/>
                <w:lang w:val="da-DK"/>
              </w:rPr>
              <w:t>f.eks.</w:t>
            </w:r>
            <w:r w:rsidRPr="0055382A">
              <w:rPr>
                <w:color w:val="161616"/>
                <w:spacing w:val="40"/>
                <w:sz w:val="18"/>
                <w:lang w:val="da-DK"/>
              </w:rPr>
              <w:t xml:space="preserve"> </w:t>
            </w:r>
            <w:r w:rsidRPr="0055382A">
              <w:rPr>
                <w:color w:val="161616"/>
                <w:sz w:val="18"/>
                <w:lang w:val="da-DK"/>
              </w:rPr>
              <w:t>ved</w:t>
            </w:r>
            <w:r w:rsidRPr="0055382A">
              <w:rPr>
                <w:color w:val="161616"/>
                <w:spacing w:val="40"/>
                <w:sz w:val="18"/>
                <w:lang w:val="da-DK"/>
              </w:rPr>
              <w:t xml:space="preserve"> </w:t>
            </w:r>
            <w:r w:rsidRPr="0055382A">
              <w:rPr>
                <w:color w:val="161616"/>
                <w:sz w:val="18"/>
                <w:lang w:val="da-DK"/>
              </w:rPr>
              <w:t>hjælp</w:t>
            </w:r>
            <w:r w:rsidRPr="0055382A">
              <w:rPr>
                <w:color w:val="161616"/>
                <w:spacing w:val="40"/>
                <w:sz w:val="18"/>
                <w:lang w:val="da-DK"/>
              </w:rPr>
              <w:t xml:space="preserve"> </w:t>
            </w:r>
            <w:r w:rsidRPr="0055382A">
              <w:rPr>
                <w:color w:val="161616"/>
                <w:sz w:val="18"/>
                <w:lang w:val="da-DK"/>
              </w:rPr>
              <w:t xml:space="preserve">af </w:t>
            </w:r>
            <w:r w:rsidRPr="0055382A">
              <w:rPr>
                <w:color w:val="161616"/>
                <w:spacing w:val="-2"/>
                <w:sz w:val="18"/>
                <w:lang w:val="da-DK"/>
              </w:rPr>
              <w:t>emhætter.</w:t>
            </w:r>
          </w:p>
          <w:p w14:paraId="29523A19" w14:textId="77777777" w:rsidR="005A4DC8" w:rsidRDefault="005A4DC8">
            <w:pPr>
              <w:pStyle w:val="TableParagraph"/>
              <w:spacing w:before="113" w:line="249" w:lineRule="auto"/>
              <w:ind w:left="452" w:right="1007" w:hanging="341"/>
              <w:jc w:val="both"/>
              <w:rPr>
                <w:color w:val="161616"/>
                <w:sz w:val="18"/>
                <w:lang w:val="da-DK"/>
              </w:rPr>
            </w:pPr>
            <w:r w:rsidRPr="0055382A">
              <w:rPr>
                <w:color w:val="161616"/>
                <w:sz w:val="18"/>
                <w:lang w:val="da-DK"/>
              </w:rPr>
              <w:t>Afgangsgasserne</w:t>
            </w:r>
            <w:r w:rsidRPr="0055382A">
              <w:rPr>
                <w:color w:val="161616"/>
                <w:spacing w:val="-9"/>
                <w:sz w:val="18"/>
                <w:lang w:val="da-DK"/>
              </w:rPr>
              <w:t xml:space="preserve"> </w:t>
            </w:r>
            <w:r w:rsidRPr="0055382A">
              <w:rPr>
                <w:color w:val="161616"/>
                <w:sz w:val="18"/>
                <w:lang w:val="da-DK"/>
              </w:rPr>
              <w:t>fra</w:t>
            </w:r>
            <w:r w:rsidRPr="0055382A">
              <w:rPr>
                <w:color w:val="161616"/>
                <w:spacing w:val="-3"/>
                <w:sz w:val="18"/>
                <w:lang w:val="da-DK"/>
              </w:rPr>
              <w:t xml:space="preserve"> </w:t>
            </w:r>
            <w:r w:rsidRPr="0055382A">
              <w:rPr>
                <w:color w:val="161616"/>
                <w:sz w:val="18"/>
                <w:lang w:val="da-DK"/>
              </w:rPr>
              <w:t>EAF'er udsuges</w:t>
            </w:r>
            <w:r w:rsidRPr="0055382A">
              <w:rPr>
                <w:color w:val="161616"/>
                <w:spacing w:val="-4"/>
                <w:sz w:val="18"/>
                <w:lang w:val="da-DK"/>
              </w:rPr>
              <w:t xml:space="preserve"> </w:t>
            </w:r>
            <w:r w:rsidRPr="0055382A">
              <w:rPr>
                <w:color w:val="161616"/>
                <w:sz w:val="18"/>
                <w:lang w:val="da-DK"/>
              </w:rPr>
              <w:t>f.eks.</w:t>
            </w:r>
            <w:r w:rsidRPr="0055382A">
              <w:rPr>
                <w:color w:val="161616"/>
                <w:spacing w:val="-9"/>
                <w:sz w:val="18"/>
                <w:lang w:val="da-DK"/>
              </w:rPr>
              <w:t xml:space="preserve"> </w:t>
            </w:r>
            <w:r w:rsidRPr="0055382A">
              <w:rPr>
                <w:color w:val="161616"/>
                <w:sz w:val="18"/>
                <w:lang w:val="da-DK"/>
              </w:rPr>
              <w:t>ved hjælp</w:t>
            </w:r>
            <w:r w:rsidRPr="0055382A">
              <w:rPr>
                <w:color w:val="161616"/>
                <w:spacing w:val="-5"/>
                <w:sz w:val="18"/>
                <w:lang w:val="da-DK"/>
              </w:rPr>
              <w:t xml:space="preserve"> </w:t>
            </w:r>
            <w:r w:rsidRPr="0055382A">
              <w:rPr>
                <w:color w:val="161616"/>
                <w:sz w:val="18"/>
                <w:lang w:val="da-DK"/>
              </w:rPr>
              <w:t>af:</w:t>
            </w:r>
          </w:p>
          <w:p w14:paraId="6D192A16" w14:textId="5D266BEA" w:rsidR="005A4DC8" w:rsidRPr="0055382A" w:rsidRDefault="005A4DC8" w:rsidP="00CB110B">
            <w:pPr>
              <w:pStyle w:val="TableParagraph"/>
              <w:numPr>
                <w:ilvl w:val="0"/>
                <w:numId w:val="6"/>
              </w:numPr>
              <w:spacing w:before="113" w:line="249" w:lineRule="auto"/>
              <w:ind w:right="1007"/>
              <w:jc w:val="both"/>
              <w:rPr>
                <w:sz w:val="18"/>
                <w:lang w:val="da-DK"/>
              </w:rPr>
            </w:pPr>
            <w:r w:rsidRPr="0055382A">
              <w:rPr>
                <w:color w:val="161616"/>
                <w:sz w:val="18"/>
                <w:lang w:val="da-DK"/>
              </w:rPr>
              <w:t>tagmonterede emhætter</w:t>
            </w:r>
          </w:p>
          <w:p w14:paraId="6D192A17" w14:textId="5D1AC863" w:rsidR="005A4DC8" w:rsidRPr="0055382A" w:rsidRDefault="005A4DC8" w:rsidP="00CB110B">
            <w:pPr>
              <w:pStyle w:val="TableParagraph"/>
              <w:numPr>
                <w:ilvl w:val="0"/>
                <w:numId w:val="6"/>
              </w:numPr>
              <w:spacing w:line="204" w:lineRule="exact"/>
              <w:jc w:val="both"/>
              <w:rPr>
                <w:sz w:val="18"/>
                <w:lang w:val="da-DK"/>
              </w:rPr>
            </w:pPr>
            <w:r w:rsidRPr="0055382A">
              <w:rPr>
                <w:color w:val="161616"/>
                <w:sz w:val="18"/>
                <w:lang w:val="da-DK"/>
              </w:rPr>
              <w:t>kuppel-</w:t>
            </w:r>
            <w:r w:rsidRPr="0055382A">
              <w:rPr>
                <w:color w:val="161616"/>
                <w:spacing w:val="5"/>
                <w:sz w:val="18"/>
                <w:lang w:val="da-DK"/>
              </w:rPr>
              <w:t xml:space="preserve"> </w:t>
            </w:r>
            <w:r w:rsidRPr="0055382A">
              <w:rPr>
                <w:color w:val="161616"/>
                <w:sz w:val="18"/>
                <w:lang w:val="da-DK"/>
              </w:rPr>
              <w:t>eller</w:t>
            </w:r>
            <w:r w:rsidRPr="0055382A">
              <w:rPr>
                <w:color w:val="161616"/>
                <w:spacing w:val="11"/>
                <w:sz w:val="18"/>
                <w:lang w:val="da-DK"/>
              </w:rPr>
              <w:t xml:space="preserve"> </w:t>
            </w:r>
            <w:r w:rsidRPr="0055382A">
              <w:rPr>
                <w:color w:val="161616"/>
                <w:spacing w:val="-2"/>
                <w:sz w:val="18"/>
                <w:lang w:val="da-DK"/>
              </w:rPr>
              <w:t>sidehætter</w:t>
            </w:r>
          </w:p>
          <w:p w14:paraId="6D192A18" w14:textId="0EEE3B2F" w:rsidR="005A4DC8" w:rsidRPr="0055382A" w:rsidRDefault="005A4DC8" w:rsidP="00CB110B">
            <w:pPr>
              <w:pStyle w:val="TableParagraph"/>
              <w:numPr>
                <w:ilvl w:val="0"/>
                <w:numId w:val="6"/>
              </w:numPr>
              <w:spacing w:before="4" w:line="249" w:lineRule="auto"/>
              <w:ind w:right="91"/>
              <w:jc w:val="both"/>
              <w:rPr>
                <w:sz w:val="18"/>
                <w:lang w:val="da-DK"/>
              </w:rPr>
            </w:pPr>
            <w:r w:rsidRPr="0055382A">
              <w:rPr>
                <w:color w:val="161616"/>
                <w:w w:val="105"/>
                <w:sz w:val="18"/>
                <w:lang w:val="da-DK"/>
              </w:rPr>
              <w:t>delvis</w:t>
            </w:r>
            <w:r w:rsidRPr="0055382A">
              <w:rPr>
                <w:color w:val="161616"/>
                <w:spacing w:val="-12"/>
                <w:w w:val="105"/>
                <w:sz w:val="18"/>
                <w:lang w:val="da-DK"/>
              </w:rPr>
              <w:t xml:space="preserve"> </w:t>
            </w:r>
            <w:r w:rsidRPr="0055382A">
              <w:rPr>
                <w:color w:val="161616"/>
                <w:w w:val="105"/>
                <w:sz w:val="18"/>
                <w:lang w:val="da-DK"/>
              </w:rPr>
              <w:t>ovnindkapsling</w:t>
            </w:r>
            <w:r w:rsidRPr="0055382A">
              <w:rPr>
                <w:color w:val="161616"/>
                <w:spacing w:val="-12"/>
                <w:w w:val="105"/>
                <w:sz w:val="18"/>
                <w:lang w:val="da-DK"/>
              </w:rPr>
              <w:t xml:space="preserve"> </w:t>
            </w:r>
            <w:r w:rsidRPr="0055382A">
              <w:rPr>
                <w:color w:val="161616"/>
                <w:w w:val="105"/>
                <w:sz w:val="18"/>
                <w:lang w:val="da-DK"/>
              </w:rPr>
              <w:t>(mobil</w:t>
            </w:r>
            <w:r w:rsidRPr="0055382A">
              <w:rPr>
                <w:color w:val="161616"/>
                <w:spacing w:val="-12"/>
                <w:w w:val="105"/>
                <w:sz w:val="18"/>
                <w:lang w:val="da-DK"/>
              </w:rPr>
              <w:t xml:space="preserve"> </w:t>
            </w:r>
            <w:r w:rsidRPr="0055382A">
              <w:rPr>
                <w:color w:val="161616"/>
                <w:w w:val="105"/>
                <w:sz w:val="18"/>
                <w:lang w:val="da-DK"/>
              </w:rPr>
              <w:t>eller</w:t>
            </w:r>
            <w:r w:rsidRPr="0055382A">
              <w:rPr>
                <w:color w:val="161616"/>
                <w:spacing w:val="-12"/>
                <w:w w:val="105"/>
                <w:sz w:val="18"/>
                <w:lang w:val="da-DK"/>
              </w:rPr>
              <w:t xml:space="preserve"> </w:t>
            </w:r>
            <w:r w:rsidRPr="0055382A">
              <w:rPr>
                <w:color w:val="161616"/>
                <w:w w:val="105"/>
                <w:sz w:val="18"/>
                <w:lang w:val="da-DK"/>
              </w:rPr>
              <w:t>fast)</w:t>
            </w:r>
            <w:r w:rsidRPr="0055382A">
              <w:rPr>
                <w:color w:val="161616"/>
                <w:spacing w:val="-12"/>
                <w:w w:val="105"/>
                <w:sz w:val="18"/>
                <w:lang w:val="da-DK"/>
              </w:rPr>
              <w:t xml:space="preserve"> </w:t>
            </w:r>
            <w:r w:rsidRPr="0055382A">
              <w:rPr>
                <w:color w:val="161616"/>
                <w:w w:val="105"/>
                <w:sz w:val="18"/>
                <w:lang w:val="da-DK"/>
              </w:rPr>
              <w:t>monteret</w:t>
            </w:r>
            <w:r w:rsidRPr="0055382A">
              <w:rPr>
                <w:color w:val="161616"/>
                <w:spacing w:val="-11"/>
                <w:w w:val="105"/>
                <w:sz w:val="18"/>
                <w:lang w:val="da-DK"/>
              </w:rPr>
              <w:t xml:space="preserve"> </w:t>
            </w:r>
            <w:r w:rsidRPr="0055382A">
              <w:rPr>
                <w:color w:val="161616"/>
                <w:w w:val="105"/>
                <w:sz w:val="18"/>
                <w:lang w:val="da-DK"/>
              </w:rPr>
              <w:t>om</w:t>
            </w:r>
            <w:r w:rsidRPr="0055382A">
              <w:rPr>
                <w:color w:val="161616"/>
                <w:spacing w:val="-12"/>
                <w:w w:val="105"/>
                <w:sz w:val="18"/>
                <w:lang w:val="da-DK"/>
              </w:rPr>
              <w:t xml:space="preserve"> </w:t>
            </w:r>
            <w:r w:rsidRPr="0055382A">
              <w:rPr>
                <w:color w:val="161616"/>
                <w:w w:val="105"/>
                <w:sz w:val="18"/>
                <w:lang w:val="da-DK"/>
              </w:rPr>
              <w:t>ovnen</w:t>
            </w:r>
            <w:r w:rsidRPr="0055382A">
              <w:rPr>
                <w:color w:val="161616"/>
                <w:spacing w:val="-12"/>
                <w:w w:val="105"/>
                <w:sz w:val="18"/>
                <w:lang w:val="da-DK"/>
              </w:rPr>
              <w:t xml:space="preserve"> </w:t>
            </w:r>
            <w:r w:rsidRPr="0055382A">
              <w:rPr>
                <w:color w:val="161616"/>
                <w:w w:val="105"/>
                <w:sz w:val="18"/>
                <w:lang w:val="da-DK"/>
              </w:rPr>
              <w:t xml:space="preserve">og </w:t>
            </w:r>
            <w:r w:rsidRPr="0055382A">
              <w:rPr>
                <w:color w:val="161616"/>
                <w:spacing w:val="-2"/>
                <w:w w:val="105"/>
                <w:sz w:val="18"/>
                <w:lang w:val="da-DK"/>
              </w:rPr>
              <w:t>tapningsområdet</w:t>
            </w:r>
          </w:p>
          <w:p w14:paraId="6D192A19" w14:textId="7AD39257" w:rsidR="005A4DC8" w:rsidRPr="0055382A" w:rsidRDefault="005A4DC8" w:rsidP="00CB110B">
            <w:pPr>
              <w:pStyle w:val="TableParagraph"/>
              <w:numPr>
                <w:ilvl w:val="0"/>
                <w:numId w:val="6"/>
              </w:numPr>
              <w:spacing w:line="247" w:lineRule="auto"/>
              <w:ind w:right="86"/>
              <w:jc w:val="both"/>
              <w:rPr>
                <w:sz w:val="18"/>
                <w:lang w:val="da-DK"/>
              </w:rPr>
            </w:pPr>
            <w:r w:rsidRPr="0055382A">
              <w:rPr>
                <w:color w:val="161616"/>
                <w:w w:val="105"/>
                <w:sz w:val="18"/>
                <w:lang w:val="da-DK"/>
              </w:rPr>
              <w:t>fuldstændig ovnindkapsling med en komplet rumindkapsling omkring ovnen og tapningsområdet, udstyret med et bevægeligt tag til indføring/tapning.</w:t>
            </w:r>
          </w:p>
        </w:tc>
        <w:tc>
          <w:tcPr>
            <w:tcW w:w="1276" w:type="dxa"/>
            <w:tcBorders>
              <w:right w:val="double" w:sz="4" w:space="0" w:color="000000"/>
            </w:tcBorders>
          </w:tcPr>
          <w:p w14:paraId="6D192A1A" w14:textId="77777777" w:rsidR="005A4DC8" w:rsidRPr="0055382A" w:rsidRDefault="005A4DC8">
            <w:pPr>
              <w:pStyle w:val="TableParagraph"/>
              <w:rPr>
                <w:i/>
                <w:sz w:val="18"/>
                <w:lang w:val="da-DK"/>
              </w:rPr>
            </w:pPr>
          </w:p>
          <w:p w14:paraId="6D192A1B" w14:textId="77777777" w:rsidR="005A4DC8" w:rsidRPr="0055382A" w:rsidRDefault="005A4DC8">
            <w:pPr>
              <w:pStyle w:val="TableParagraph"/>
              <w:rPr>
                <w:i/>
                <w:sz w:val="18"/>
                <w:lang w:val="da-DK"/>
              </w:rPr>
            </w:pPr>
          </w:p>
          <w:p w14:paraId="6D192A1C" w14:textId="77777777" w:rsidR="005A4DC8" w:rsidRPr="0055382A" w:rsidRDefault="005A4DC8">
            <w:pPr>
              <w:pStyle w:val="TableParagraph"/>
              <w:rPr>
                <w:i/>
                <w:sz w:val="18"/>
                <w:lang w:val="da-DK"/>
              </w:rPr>
            </w:pPr>
          </w:p>
          <w:p w14:paraId="6D192A1D" w14:textId="77777777" w:rsidR="005A4DC8" w:rsidRPr="0055382A" w:rsidRDefault="005A4DC8">
            <w:pPr>
              <w:pStyle w:val="TableParagraph"/>
              <w:rPr>
                <w:i/>
                <w:sz w:val="18"/>
                <w:lang w:val="da-DK"/>
              </w:rPr>
            </w:pPr>
          </w:p>
          <w:p w14:paraId="6D192A1E" w14:textId="77777777" w:rsidR="005A4DC8" w:rsidRPr="0055382A" w:rsidRDefault="005A4DC8">
            <w:pPr>
              <w:pStyle w:val="TableParagraph"/>
              <w:rPr>
                <w:i/>
                <w:sz w:val="18"/>
                <w:lang w:val="da-DK"/>
              </w:rPr>
            </w:pPr>
          </w:p>
          <w:p w14:paraId="6D192A1F" w14:textId="77777777" w:rsidR="005A4DC8" w:rsidRPr="0055382A" w:rsidRDefault="005A4DC8">
            <w:pPr>
              <w:pStyle w:val="TableParagraph"/>
              <w:rPr>
                <w:i/>
                <w:sz w:val="18"/>
                <w:lang w:val="da-DK"/>
              </w:rPr>
            </w:pPr>
          </w:p>
          <w:p w14:paraId="6D192A20" w14:textId="77777777" w:rsidR="005A4DC8" w:rsidRPr="0055382A" w:rsidRDefault="005A4DC8">
            <w:pPr>
              <w:pStyle w:val="TableParagraph"/>
              <w:rPr>
                <w:i/>
                <w:sz w:val="18"/>
                <w:lang w:val="da-DK"/>
              </w:rPr>
            </w:pPr>
          </w:p>
          <w:p w14:paraId="6D192A21" w14:textId="77777777" w:rsidR="005A4DC8" w:rsidRPr="0055382A" w:rsidRDefault="005A4DC8">
            <w:pPr>
              <w:pStyle w:val="TableParagraph"/>
              <w:rPr>
                <w:i/>
                <w:sz w:val="18"/>
                <w:lang w:val="da-DK"/>
              </w:rPr>
            </w:pPr>
          </w:p>
          <w:p w14:paraId="6D192A22" w14:textId="77777777" w:rsidR="005A4DC8" w:rsidRPr="0055382A" w:rsidRDefault="005A4DC8">
            <w:pPr>
              <w:pStyle w:val="TableParagraph"/>
              <w:rPr>
                <w:i/>
                <w:sz w:val="18"/>
                <w:lang w:val="da-DK"/>
              </w:rPr>
            </w:pPr>
          </w:p>
          <w:p w14:paraId="6D192A23" w14:textId="77777777" w:rsidR="005A4DC8" w:rsidRPr="0055382A" w:rsidRDefault="005A4DC8">
            <w:pPr>
              <w:pStyle w:val="TableParagraph"/>
              <w:rPr>
                <w:i/>
                <w:sz w:val="18"/>
                <w:lang w:val="da-DK"/>
              </w:rPr>
            </w:pPr>
          </w:p>
          <w:p w14:paraId="6D192A24" w14:textId="77777777" w:rsidR="005A4DC8" w:rsidRPr="0055382A" w:rsidRDefault="005A4DC8">
            <w:pPr>
              <w:pStyle w:val="TableParagraph"/>
              <w:rPr>
                <w:i/>
                <w:sz w:val="18"/>
                <w:lang w:val="da-DK"/>
              </w:rPr>
            </w:pPr>
          </w:p>
          <w:p w14:paraId="6D192A25" w14:textId="77777777" w:rsidR="005A4DC8" w:rsidRPr="0055382A" w:rsidRDefault="005A4DC8">
            <w:pPr>
              <w:pStyle w:val="TableParagraph"/>
              <w:spacing w:before="26"/>
              <w:rPr>
                <w:i/>
                <w:sz w:val="18"/>
                <w:lang w:val="da-DK"/>
              </w:rPr>
            </w:pPr>
          </w:p>
          <w:p w14:paraId="6D192A26" w14:textId="77777777" w:rsidR="005A4DC8" w:rsidRDefault="005A4DC8">
            <w:pPr>
              <w:pStyle w:val="TableParagraph"/>
              <w:ind w:left="119"/>
              <w:rPr>
                <w:sz w:val="18"/>
                <w:szCs w:val="18"/>
              </w:rPr>
            </w:pPr>
            <w:r w:rsidRPr="1B4E1884">
              <w:rPr>
                <w:color w:val="161616"/>
                <w:sz w:val="18"/>
                <w:szCs w:val="18"/>
              </w:rPr>
              <w:t>Kan</w:t>
            </w:r>
            <w:r w:rsidRPr="1B4E1884">
              <w:rPr>
                <w:color w:val="161616"/>
                <w:spacing w:val="5"/>
                <w:sz w:val="18"/>
                <w:szCs w:val="18"/>
              </w:rPr>
              <w:t xml:space="preserve"> </w:t>
            </w:r>
            <w:r w:rsidRPr="1B4E1884">
              <w:rPr>
                <w:color w:val="161616"/>
                <w:sz w:val="18"/>
                <w:szCs w:val="18"/>
              </w:rPr>
              <w:t xml:space="preserve">anvendes </w:t>
            </w:r>
            <w:r w:rsidRPr="1B4E1884">
              <w:rPr>
                <w:color w:val="161616"/>
                <w:spacing w:val="-2"/>
                <w:sz w:val="18"/>
                <w:szCs w:val="18"/>
              </w:rPr>
              <w:t>generelt.</w:t>
            </w:r>
          </w:p>
        </w:tc>
        <w:tc>
          <w:tcPr>
            <w:tcW w:w="2835" w:type="dxa"/>
            <w:tcBorders>
              <w:top w:val="double" w:sz="4" w:space="0" w:color="000000"/>
              <w:left w:val="double" w:sz="4" w:space="0" w:color="000000"/>
              <w:bottom w:val="double" w:sz="4" w:space="0" w:color="000000"/>
              <w:right w:val="double" w:sz="4" w:space="0" w:color="000000"/>
            </w:tcBorders>
          </w:tcPr>
          <w:p w14:paraId="2610AB6F" w14:textId="77777777" w:rsidR="005A4DC8" w:rsidRPr="0055382A" w:rsidRDefault="005A4DC8">
            <w:pPr>
              <w:pStyle w:val="TableParagraph"/>
              <w:rPr>
                <w:i/>
                <w:sz w:val="18"/>
                <w:lang w:val="da-DK"/>
              </w:rPr>
            </w:pPr>
          </w:p>
        </w:tc>
      </w:tr>
    </w:tbl>
    <w:p w14:paraId="6D192A28" w14:textId="77777777" w:rsidR="000A7367" w:rsidRDefault="004723A7">
      <w:pPr>
        <w:spacing w:before="29"/>
        <w:ind w:left="639"/>
        <w:rPr>
          <w:i/>
          <w:sz w:val="20"/>
          <w:szCs w:val="20"/>
        </w:rPr>
      </w:pPr>
      <w:r w:rsidRPr="1B4E1884">
        <w:rPr>
          <w:i/>
          <w:color w:val="161616"/>
          <w:w w:val="80"/>
          <w:sz w:val="20"/>
          <w:szCs w:val="20"/>
        </w:rPr>
        <w:t>Behandling</w:t>
      </w:r>
      <w:r w:rsidRPr="1B4E1884">
        <w:rPr>
          <w:i/>
          <w:color w:val="161616"/>
          <w:spacing w:val="12"/>
          <w:sz w:val="20"/>
          <w:szCs w:val="20"/>
        </w:rPr>
        <w:t xml:space="preserve"> </w:t>
      </w:r>
      <w:r w:rsidRPr="1B4E1884">
        <w:rPr>
          <w:i/>
          <w:color w:val="161616"/>
          <w:w w:val="80"/>
          <w:sz w:val="20"/>
          <w:szCs w:val="20"/>
        </w:rPr>
        <w:t>af</w:t>
      </w:r>
      <w:r w:rsidRPr="1B4E1884">
        <w:rPr>
          <w:i/>
          <w:color w:val="161616"/>
          <w:spacing w:val="3"/>
          <w:sz w:val="20"/>
          <w:szCs w:val="20"/>
        </w:rPr>
        <w:t xml:space="preserve"> </w:t>
      </w:r>
      <w:r w:rsidRPr="1B4E1884">
        <w:rPr>
          <w:i/>
          <w:color w:val="161616"/>
          <w:spacing w:val="-2"/>
          <w:w w:val="80"/>
          <w:sz w:val="20"/>
          <w:szCs w:val="20"/>
        </w:rPr>
        <w:t>afgangsgasser</w:t>
      </w:r>
    </w:p>
    <w:p w14:paraId="6D192A2A" w14:textId="77777777" w:rsidR="000A7367" w:rsidRDefault="000A7367">
      <w:pPr>
        <w:pStyle w:val="Brdtekst"/>
        <w:spacing w:before="75"/>
        <w:rPr>
          <w:i/>
          <w:sz w:val="20"/>
        </w:rPr>
      </w:pPr>
    </w:p>
    <w:tbl>
      <w:tblPr>
        <w:tblW w:w="0" w:type="auto"/>
        <w:tblInd w:w="63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363"/>
        <w:gridCol w:w="1134"/>
        <w:gridCol w:w="3685"/>
        <w:gridCol w:w="1276"/>
        <w:gridCol w:w="2835"/>
      </w:tblGrid>
      <w:tr w:rsidR="005A4DC8" w14:paraId="6D192A2F" w14:textId="72394C7F" w:rsidTr="005A4DC8">
        <w:trPr>
          <w:trHeight w:val="1005"/>
        </w:trPr>
        <w:tc>
          <w:tcPr>
            <w:tcW w:w="363" w:type="dxa"/>
            <w:tcBorders>
              <w:left w:val="nil"/>
            </w:tcBorders>
          </w:tcPr>
          <w:p w14:paraId="6D192A2B" w14:textId="77777777" w:rsidR="005A4DC8" w:rsidRDefault="005A4DC8">
            <w:pPr>
              <w:pStyle w:val="TableParagraph"/>
              <w:spacing w:before="140"/>
              <w:ind w:right="98"/>
              <w:jc w:val="center"/>
              <w:rPr>
                <w:sz w:val="20"/>
              </w:rPr>
            </w:pPr>
            <w:r>
              <w:rPr>
                <w:color w:val="161616"/>
                <w:spacing w:val="-5"/>
                <w:sz w:val="20"/>
              </w:rPr>
              <w:t>g.</w:t>
            </w:r>
          </w:p>
        </w:tc>
        <w:tc>
          <w:tcPr>
            <w:tcW w:w="1134" w:type="dxa"/>
          </w:tcPr>
          <w:p w14:paraId="6D192A2C" w14:textId="77777777" w:rsidR="005A4DC8" w:rsidRDefault="005A4DC8">
            <w:pPr>
              <w:pStyle w:val="TableParagraph"/>
              <w:spacing w:before="48" w:line="249" w:lineRule="auto"/>
              <w:ind w:left="107" w:right="48" w:firstLine="2"/>
              <w:rPr>
                <w:sz w:val="18"/>
                <w:szCs w:val="18"/>
              </w:rPr>
            </w:pPr>
            <w:r w:rsidRPr="1B4E1884">
              <w:rPr>
                <w:color w:val="161616"/>
                <w:spacing w:val="-2"/>
                <w:sz w:val="18"/>
                <w:szCs w:val="18"/>
              </w:rPr>
              <w:t xml:space="preserve">Efterforbrænding </w:t>
            </w:r>
            <w:r w:rsidRPr="1B4E1884">
              <w:rPr>
                <w:color w:val="161616"/>
                <w:sz w:val="18"/>
                <w:szCs w:val="18"/>
              </w:rPr>
              <w:t>af afgangsgasser</w:t>
            </w:r>
          </w:p>
        </w:tc>
        <w:tc>
          <w:tcPr>
            <w:tcW w:w="3685" w:type="dxa"/>
          </w:tcPr>
          <w:p w14:paraId="6D192A2D" w14:textId="77777777" w:rsidR="005A4DC8" w:rsidRDefault="005A4DC8">
            <w:pPr>
              <w:pStyle w:val="TableParagraph"/>
              <w:spacing w:before="153"/>
              <w:ind w:left="102"/>
              <w:rPr>
                <w:sz w:val="18"/>
                <w:szCs w:val="18"/>
              </w:rPr>
            </w:pPr>
            <w:r w:rsidRPr="1B4E1884">
              <w:rPr>
                <w:color w:val="161616"/>
                <w:sz w:val="18"/>
                <w:szCs w:val="18"/>
              </w:rPr>
              <w:t>Se</w:t>
            </w:r>
            <w:r w:rsidRPr="1B4E1884">
              <w:rPr>
                <w:color w:val="161616"/>
                <w:spacing w:val="-6"/>
                <w:sz w:val="18"/>
                <w:szCs w:val="18"/>
              </w:rPr>
              <w:t xml:space="preserve"> </w:t>
            </w:r>
            <w:r w:rsidRPr="1B4E1884">
              <w:rPr>
                <w:color w:val="161616"/>
                <w:sz w:val="18"/>
                <w:szCs w:val="18"/>
              </w:rPr>
              <w:t>afsnit</w:t>
            </w:r>
            <w:r w:rsidRPr="1B4E1884">
              <w:rPr>
                <w:color w:val="161616"/>
                <w:spacing w:val="6"/>
                <w:sz w:val="18"/>
                <w:szCs w:val="18"/>
              </w:rPr>
              <w:t xml:space="preserve"> </w:t>
            </w:r>
            <w:r w:rsidRPr="1B4E1884">
              <w:rPr>
                <w:color w:val="161616"/>
                <w:spacing w:val="-2"/>
                <w:sz w:val="18"/>
                <w:szCs w:val="18"/>
              </w:rPr>
              <w:t>1.4.3.</w:t>
            </w:r>
          </w:p>
        </w:tc>
        <w:tc>
          <w:tcPr>
            <w:tcW w:w="1276" w:type="dxa"/>
            <w:tcBorders>
              <w:right w:val="double" w:sz="4" w:space="0" w:color="000000"/>
            </w:tcBorders>
          </w:tcPr>
          <w:p w14:paraId="6D192A2E" w14:textId="77777777" w:rsidR="005A4DC8" w:rsidRDefault="005A4DC8">
            <w:pPr>
              <w:pStyle w:val="TableParagraph"/>
              <w:spacing w:before="153"/>
              <w:ind w:left="88"/>
              <w:jc w:val="center"/>
              <w:rPr>
                <w:sz w:val="18"/>
                <w:szCs w:val="18"/>
              </w:rPr>
            </w:pPr>
            <w:r w:rsidRPr="1B4E1884">
              <w:rPr>
                <w:color w:val="161616"/>
                <w:sz w:val="18"/>
                <w:szCs w:val="18"/>
              </w:rPr>
              <w:t>Kan</w:t>
            </w:r>
            <w:r w:rsidRPr="1B4E1884">
              <w:rPr>
                <w:color w:val="161616"/>
                <w:spacing w:val="2"/>
                <w:sz w:val="18"/>
                <w:szCs w:val="18"/>
              </w:rPr>
              <w:t xml:space="preserve"> </w:t>
            </w:r>
            <w:r w:rsidRPr="1B4E1884">
              <w:rPr>
                <w:color w:val="161616"/>
                <w:sz w:val="18"/>
                <w:szCs w:val="18"/>
              </w:rPr>
              <w:t>anvendes</w:t>
            </w:r>
            <w:r w:rsidRPr="1B4E1884">
              <w:rPr>
                <w:color w:val="161616"/>
                <w:spacing w:val="-2"/>
                <w:sz w:val="18"/>
                <w:szCs w:val="18"/>
              </w:rPr>
              <w:t xml:space="preserve"> generelt.</w:t>
            </w:r>
          </w:p>
        </w:tc>
        <w:tc>
          <w:tcPr>
            <w:tcW w:w="2835" w:type="dxa"/>
            <w:tcBorders>
              <w:top w:val="double" w:sz="4" w:space="0" w:color="000000"/>
              <w:left w:val="double" w:sz="4" w:space="0" w:color="000000"/>
              <w:bottom w:val="double" w:sz="4" w:space="0" w:color="000000"/>
              <w:right w:val="double" w:sz="4" w:space="0" w:color="000000"/>
            </w:tcBorders>
          </w:tcPr>
          <w:p w14:paraId="1B38A9D0" w14:textId="77777777" w:rsidR="005A4DC8" w:rsidRPr="1B4E1884" w:rsidRDefault="005A4DC8">
            <w:pPr>
              <w:pStyle w:val="TableParagraph"/>
              <w:spacing w:before="153"/>
              <w:ind w:left="88"/>
              <w:jc w:val="center"/>
              <w:rPr>
                <w:color w:val="161616"/>
                <w:sz w:val="18"/>
                <w:szCs w:val="18"/>
              </w:rPr>
            </w:pPr>
          </w:p>
        </w:tc>
      </w:tr>
      <w:tr w:rsidR="005A4DC8" w14:paraId="6D192A34" w14:textId="1724481B" w:rsidTr="005A4DC8">
        <w:trPr>
          <w:trHeight w:val="1007"/>
        </w:trPr>
        <w:tc>
          <w:tcPr>
            <w:tcW w:w="363" w:type="dxa"/>
            <w:tcBorders>
              <w:left w:val="nil"/>
            </w:tcBorders>
          </w:tcPr>
          <w:p w14:paraId="6D192A30" w14:textId="77777777" w:rsidR="005A4DC8" w:rsidRDefault="005A4DC8">
            <w:pPr>
              <w:pStyle w:val="TableParagraph"/>
              <w:spacing w:before="138"/>
              <w:ind w:left="9" w:right="98"/>
              <w:jc w:val="center"/>
              <w:rPr>
                <w:sz w:val="20"/>
              </w:rPr>
            </w:pPr>
            <w:r>
              <w:rPr>
                <w:color w:val="161616"/>
                <w:spacing w:val="-5"/>
                <w:sz w:val="20"/>
              </w:rPr>
              <w:t>h.</w:t>
            </w:r>
          </w:p>
        </w:tc>
        <w:tc>
          <w:tcPr>
            <w:tcW w:w="1134" w:type="dxa"/>
          </w:tcPr>
          <w:p w14:paraId="6D192A31" w14:textId="77777777" w:rsidR="005A4DC8" w:rsidRDefault="005A4DC8">
            <w:pPr>
              <w:pStyle w:val="TableParagraph"/>
              <w:spacing w:before="51" w:line="244" w:lineRule="auto"/>
              <w:ind w:left="112" w:right="48" w:hanging="1"/>
              <w:rPr>
                <w:sz w:val="18"/>
                <w:szCs w:val="18"/>
              </w:rPr>
            </w:pPr>
            <w:r w:rsidRPr="1B4E1884">
              <w:rPr>
                <w:color w:val="161616"/>
                <w:spacing w:val="-2"/>
                <w:sz w:val="18"/>
                <w:szCs w:val="18"/>
              </w:rPr>
              <w:t xml:space="preserve">Cyklonseparato­ </w:t>
            </w:r>
            <w:r w:rsidRPr="1B4E1884">
              <w:rPr>
                <w:color w:val="161616"/>
                <w:spacing w:val="-4"/>
                <w:w w:val="105"/>
                <w:sz w:val="18"/>
                <w:szCs w:val="18"/>
              </w:rPr>
              <w:t>rer</w:t>
            </w:r>
          </w:p>
        </w:tc>
        <w:tc>
          <w:tcPr>
            <w:tcW w:w="3685" w:type="dxa"/>
          </w:tcPr>
          <w:p w14:paraId="6D192A32" w14:textId="77777777" w:rsidR="005A4DC8" w:rsidRDefault="005A4DC8">
            <w:pPr>
              <w:pStyle w:val="TableParagraph"/>
              <w:spacing w:before="157"/>
              <w:ind w:left="102"/>
              <w:rPr>
                <w:sz w:val="18"/>
                <w:szCs w:val="18"/>
              </w:rPr>
            </w:pPr>
            <w:r w:rsidRPr="1B4E1884">
              <w:rPr>
                <w:color w:val="161616"/>
                <w:sz w:val="18"/>
                <w:szCs w:val="18"/>
              </w:rPr>
              <w:t>Se</w:t>
            </w:r>
            <w:r w:rsidRPr="1B4E1884">
              <w:rPr>
                <w:color w:val="161616"/>
                <w:spacing w:val="-6"/>
                <w:sz w:val="18"/>
                <w:szCs w:val="18"/>
              </w:rPr>
              <w:t xml:space="preserve"> </w:t>
            </w:r>
            <w:r w:rsidRPr="1B4E1884">
              <w:rPr>
                <w:color w:val="161616"/>
                <w:sz w:val="18"/>
                <w:szCs w:val="18"/>
              </w:rPr>
              <w:t>afsnit</w:t>
            </w:r>
            <w:r w:rsidRPr="1B4E1884">
              <w:rPr>
                <w:color w:val="161616"/>
                <w:spacing w:val="6"/>
                <w:sz w:val="18"/>
                <w:szCs w:val="18"/>
              </w:rPr>
              <w:t xml:space="preserve"> </w:t>
            </w:r>
            <w:r w:rsidRPr="1B4E1884">
              <w:rPr>
                <w:color w:val="161616"/>
                <w:spacing w:val="-2"/>
                <w:sz w:val="18"/>
                <w:szCs w:val="18"/>
              </w:rPr>
              <w:t>1.4.3.</w:t>
            </w:r>
          </w:p>
        </w:tc>
        <w:tc>
          <w:tcPr>
            <w:tcW w:w="1276" w:type="dxa"/>
            <w:tcBorders>
              <w:right w:val="double" w:sz="4" w:space="0" w:color="000000"/>
            </w:tcBorders>
          </w:tcPr>
          <w:p w14:paraId="6D192A33" w14:textId="77777777" w:rsidR="005A4DC8" w:rsidRDefault="005A4DC8">
            <w:pPr>
              <w:pStyle w:val="TableParagraph"/>
              <w:spacing w:before="157"/>
              <w:ind w:left="88"/>
              <w:jc w:val="center"/>
              <w:rPr>
                <w:sz w:val="18"/>
                <w:szCs w:val="18"/>
              </w:rPr>
            </w:pPr>
            <w:r w:rsidRPr="1B4E1884">
              <w:rPr>
                <w:color w:val="161616"/>
                <w:sz w:val="18"/>
                <w:szCs w:val="18"/>
              </w:rPr>
              <w:t>Kan</w:t>
            </w:r>
            <w:r w:rsidRPr="1B4E1884">
              <w:rPr>
                <w:color w:val="161616"/>
                <w:spacing w:val="2"/>
                <w:sz w:val="18"/>
                <w:szCs w:val="18"/>
              </w:rPr>
              <w:t xml:space="preserve"> </w:t>
            </w:r>
            <w:r w:rsidRPr="1B4E1884">
              <w:rPr>
                <w:color w:val="161616"/>
                <w:sz w:val="18"/>
                <w:szCs w:val="18"/>
              </w:rPr>
              <w:t>anvendes</w:t>
            </w:r>
            <w:r w:rsidRPr="1B4E1884">
              <w:rPr>
                <w:color w:val="161616"/>
                <w:spacing w:val="-2"/>
                <w:sz w:val="18"/>
                <w:szCs w:val="18"/>
              </w:rPr>
              <w:t xml:space="preserve"> generelt.</w:t>
            </w:r>
          </w:p>
        </w:tc>
        <w:tc>
          <w:tcPr>
            <w:tcW w:w="2835" w:type="dxa"/>
            <w:tcBorders>
              <w:top w:val="double" w:sz="4" w:space="0" w:color="000000"/>
              <w:left w:val="double" w:sz="4" w:space="0" w:color="000000"/>
              <w:bottom w:val="double" w:sz="4" w:space="0" w:color="000000"/>
              <w:right w:val="double" w:sz="4" w:space="0" w:color="000000"/>
            </w:tcBorders>
          </w:tcPr>
          <w:p w14:paraId="65EEE4A9" w14:textId="77777777" w:rsidR="005A4DC8" w:rsidRPr="1B4E1884" w:rsidRDefault="005A4DC8">
            <w:pPr>
              <w:pStyle w:val="TableParagraph"/>
              <w:spacing w:before="157"/>
              <w:ind w:left="88"/>
              <w:jc w:val="center"/>
              <w:rPr>
                <w:color w:val="161616"/>
                <w:sz w:val="18"/>
                <w:szCs w:val="18"/>
              </w:rPr>
            </w:pPr>
          </w:p>
        </w:tc>
      </w:tr>
      <w:tr w:rsidR="005A4DC8" w14:paraId="6D192A39" w14:textId="1244D0EF" w:rsidTr="005A4DC8">
        <w:trPr>
          <w:trHeight w:val="796"/>
        </w:trPr>
        <w:tc>
          <w:tcPr>
            <w:tcW w:w="363" w:type="dxa"/>
            <w:tcBorders>
              <w:left w:val="nil"/>
            </w:tcBorders>
          </w:tcPr>
          <w:p w14:paraId="6D192A35" w14:textId="77777777" w:rsidR="005A4DC8" w:rsidRDefault="005A4DC8">
            <w:pPr>
              <w:pStyle w:val="TableParagraph"/>
              <w:spacing w:before="71"/>
              <w:ind w:left="4" w:right="98"/>
              <w:jc w:val="center"/>
              <w:rPr>
                <w:sz w:val="16"/>
                <w:szCs w:val="16"/>
              </w:rPr>
            </w:pPr>
            <w:r w:rsidRPr="1B4E1884">
              <w:rPr>
                <w:color w:val="161616"/>
                <w:spacing w:val="-5"/>
                <w:sz w:val="16"/>
                <w:szCs w:val="16"/>
              </w:rPr>
              <w:t>i.</w:t>
            </w:r>
          </w:p>
        </w:tc>
        <w:tc>
          <w:tcPr>
            <w:tcW w:w="1134" w:type="dxa"/>
          </w:tcPr>
          <w:p w14:paraId="6D192A36" w14:textId="77777777" w:rsidR="005A4DC8" w:rsidRDefault="005A4DC8">
            <w:pPr>
              <w:pStyle w:val="TableParagraph"/>
              <w:spacing w:before="52"/>
              <w:ind w:left="112"/>
              <w:rPr>
                <w:sz w:val="18"/>
              </w:rPr>
            </w:pPr>
            <w:r>
              <w:rPr>
                <w:color w:val="161616"/>
                <w:spacing w:val="-2"/>
                <w:w w:val="105"/>
                <w:sz w:val="18"/>
              </w:rPr>
              <w:t>Adsorption</w:t>
            </w:r>
          </w:p>
        </w:tc>
        <w:tc>
          <w:tcPr>
            <w:tcW w:w="3685" w:type="dxa"/>
          </w:tcPr>
          <w:p w14:paraId="6D192A37" w14:textId="77777777" w:rsidR="005A4DC8" w:rsidRDefault="005A4DC8">
            <w:pPr>
              <w:pStyle w:val="TableParagraph"/>
              <w:spacing w:before="52"/>
              <w:ind w:left="102"/>
              <w:rPr>
                <w:sz w:val="18"/>
                <w:szCs w:val="18"/>
              </w:rPr>
            </w:pPr>
            <w:r w:rsidRPr="1B4E1884">
              <w:rPr>
                <w:color w:val="161616"/>
                <w:sz w:val="18"/>
                <w:szCs w:val="18"/>
              </w:rPr>
              <w:t>Se</w:t>
            </w:r>
            <w:r w:rsidRPr="1B4E1884">
              <w:rPr>
                <w:color w:val="161616"/>
                <w:spacing w:val="-6"/>
                <w:sz w:val="18"/>
                <w:szCs w:val="18"/>
              </w:rPr>
              <w:t xml:space="preserve"> </w:t>
            </w:r>
            <w:r w:rsidRPr="1B4E1884">
              <w:rPr>
                <w:color w:val="161616"/>
                <w:sz w:val="18"/>
                <w:szCs w:val="18"/>
              </w:rPr>
              <w:t>afsnit</w:t>
            </w:r>
            <w:r w:rsidRPr="1B4E1884">
              <w:rPr>
                <w:color w:val="161616"/>
                <w:spacing w:val="6"/>
                <w:sz w:val="18"/>
                <w:szCs w:val="18"/>
              </w:rPr>
              <w:t xml:space="preserve"> </w:t>
            </w:r>
            <w:r w:rsidRPr="1B4E1884">
              <w:rPr>
                <w:color w:val="161616"/>
                <w:spacing w:val="-2"/>
                <w:sz w:val="18"/>
                <w:szCs w:val="18"/>
              </w:rPr>
              <w:t>1.4.3.</w:t>
            </w:r>
          </w:p>
        </w:tc>
        <w:tc>
          <w:tcPr>
            <w:tcW w:w="1276" w:type="dxa"/>
            <w:tcBorders>
              <w:right w:val="double" w:sz="4" w:space="0" w:color="000000"/>
            </w:tcBorders>
          </w:tcPr>
          <w:p w14:paraId="6D192A38" w14:textId="77777777" w:rsidR="005A4DC8" w:rsidRDefault="005A4DC8">
            <w:pPr>
              <w:pStyle w:val="TableParagraph"/>
              <w:spacing w:before="52"/>
              <w:ind w:left="88"/>
              <w:jc w:val="center"/>
              <w:rPr>
                <w:sz w:val="18"/>
                <w:szCs w:val="18"/>
              </w:rPr>
            </w:pPr>
            <w:r w:rsidRPr="1B4E1884">
              <w:rPr>
                <w:color w:val="161616"/>
                <w:sz w:val="18"/>
                <w:szCs w:val="18"/>
              </w:rPr>
              <w:t>Kan</w:t>
            </w:r>
            <w:r w:rsidRPr="1B4E1884">
              <w:rPr>
                <w:color w:val="161616"/>
                <w:spacing w:val="4"/>
                <w:sz w:val="18"/>
                <w:szCs w:val="18"/>
              </w:rPr>
              <w:t xml:space="preserve"> </w:t>
            </w:r>
            <w:r w:rsidRPr="1B4E1884">
              <w:rPr>
                <w:color w:val="161616"/>
                <w:sz w:val="18"/>
                <w:szCs w:val="18"/>
              </w:rPr>
              <w:t>anvendes</w:t>
            </w:r>
            <w:r w:rsidRPr="1B4E1884">
              <w:rPr>
                <w:color w:val="161616"/>
                <w:spacing w:val="-4"/>
                <w:sz w:val="18"/>
                <w:szCs w:val="18"/>
              </w:rPr>
              <w:t xml:space="preserve"> </w:t>
            </w:r>
            <w:r w:rsidRPr="1B4E1884">
              <w:rPr>
                <w:color w:val="161616"/>
                <w:spacing w:val="-2"/>
                <w:sz w:val="18"/>
                <w:szCs w:val="18"/>
              </w:rPr>
              <w:t>generelt.</w:t>
            </w:r>
          </w:p>
        </w:tc>
        <w:tc>
          <w:tcPr>
            <w:tcW w:w="2835" w:type="dxa"/>
            <w:tcBorders>
              <w:top w:val="double" w:sz="4" w:space="0" w:color="000000"/>
              <w:left w:val="double" w:sz="4" w:space="0" w:color="000000"/>
              <w:bottom w:val="double" w:sz="4" w:space="0" w:color="000000"/>
              <w:right w:val="double" w:sz="4" w:space="0" w:color="000000"/>
            </w:tcBorders>
          </w:tcPr>
          <w:p w14:paraId="75100E61" w14:textId="77777777" w:rsidR="005A4DC8" w:rsidRPr="1B4E1884" w:rsidRDefault="005A4DC8">
            <w:pPr>
              <w:pStyle w:val="TableParagraph"/>
              <w:spacing w:before="52"/>
              <w:ind w:left="88"/>
              <w:jc w:val="center"/>
              <w:rPr>
                <w:color w:val="161616"/>
                <w:sz w:val="18"/>
                <w:szCs w:val="18"/>
              </w:rPr>
            </w:pPr>
          </w:p>
        </w:tc>
      </w:tr>
      <w:tr w:rsidR="005A4DC8" w14:paraId="6D192A44" w14:textId="0246E8F6" w:rsidTr="005A4DC8">
        <w:trPr>
          <w:trHeight w:val="1645"/>
        </w:trPr>
        <w:tc>
          <w:tcPr>
            <w:tcW w:w="363" w:type="dxa"/>
            <w:tcBorders>
              <w:left w:val="nil"/>
            </w:tcBorders>
          </w:tcPr>
          <w:p w14:paraId="6D192A3A" w14:textId="77777777" w:rsidR="005A4DC8" w:rsidRDefault="005A4DC8">
            <w:pPr>
              <w:pStyle w:val="TableParagraph"/>
              <w:rPr>
                <w:i/>
                <w:sz w:val="18"/>
              </w:rPr>
            </w:pPr>
          </w:p>
          <w:p w14:paraId="6D192A3B" w14:textId="77777777" w:rsidR="005A4DC8" w:rsidRDefault="005A4DC8">
            <w:pPr>
              <w:pStyle w:val="TableParagraph"/>
              <w:spacing w:before="66"/>
              <w:rPr>
                <w:i/>
                <w:sz w:val="18"/>
              </w:rPr>
            </w:pPr>
          </w:p>
          <w:p w14:paraId="6D192A3C" w14:textId="77777777" w:rsidR="005A4DC8" w:rsidRDefault="005A4DC8">
            <w:pPr>
              <w:pStyle w:val="TableParagraph"/>
              <w:ind w:left="13" w:right="98"/>
              <w:jc w:val="center"/>
              <w:rPr>
                <w:rFonts w:ascii="Arial"/>
                <w:sz w:val="18"/>
              </w:rPr>
            </w:pPr>
            <w:r>
              <w:rPr>
                <w:rFonts w:ascii="Arial"/>
                <w:color w:val="161616"/>
                <w:spacing w:val="-5"/>
                <w:w w:val="110"/>
                <w:sz w:val="18"/>
              </w:rPr>
              <w:t>j.</w:t>
            </w:r>
          </w:p>
        </w:tc>
        <w:tc>
          <w:tcPr>
            <w:tcW w:w="1134" w:type="dxa"/>
          </w:tcPr>
          <w:p w14:paraId="6D192A3D" w14:textId="77777777" w:rsidR="005A4DC8" w:rsidRDefault="005A4DC8">
            <w:pPr>
              <w:pStyle w:val="TableParagraph"/>
              <w:rPr>
                <w:i/>
                <w:sz w:val="18"/>
              </w:rPr>
            </w:pPr>
          </w:p>
          <w:p w14:paraId="6D192A3E" w14:textId="77777777" w:rsidR="005A4DC8" w:rsidRDefault="005A4DC8">
            <w:pPr>
              <w:pStyle w:val="TableParagraph"/>
              <w:spacing w:before="62"/>
              <w:rPr>
                <w:i/>
                <w:sz w:val="18"/>
              </w:rPr>
            </w:pPr>
          </w:p>
          <w:p w14:paraId="6D192A3F" w14:textId="77777777" w:rsidR="005A4DC8" w:rsidRDefault="005A4DC8">
            <w:pPr>
              <w:pStyle w:val="TableParagraph"/>
              <w:ind w:left="103"/>
              <w:rPr>
                <w:sz w:val="18"/>
                <w:szCs w:val="18"/>
              </w:rPr>
            </w:pPr>
            <w:r w:rsidRPr="1B4E1884">
              <w:rPr>
                <w:color w:val="161616"/>
                <w:spacing w:val="-2"/>
                <w:w w:val="105"/>
                <w:sz w:val="18"/>
                <w:szCs w:val="18"/>
              </w:rPr>
              <w:t>Tørskrubning</w:t>
            </w:r>
          </w:p>
        </w:tc>
        <w:tc>
          <w:tcPr>
            <w:tcW w:w="3685" w:type="dxa"/>
          </w:tcPr>
          <w:p w14:paraId="6D192A40" w14:textId="77777777" w:rsidR="005A4DC8" w:rsidRPr="00342F1F" w:rsidRDefault="005A4DC8">
            <w:pPr>
              <w:pStyle w:val="TableParagraph"/>
              <w:spacing w:before="49" w:line="247" w:lineRule="auto"/>
              <w:ind w:left="104" w:right="88" w:hanging="2"/>
              <w:jc w:val="both"/>
              <w:rPr>
                <w:sz w:val="18"/>
                <w:szCs w:val="18"/>
                <w:lang w:val="da-DK"/>
              </w:rPr>
            </w:pPr>
            <w:r w:rsidRPr="00342F1F">
              <w:rPr>
                <w:color w:val="161616"/>
                <w:sz w:val="18"/>
                <w:szCs w:val="18"/>
                <w:lang w:val="da-DK"/>
              </w:rPr>
              <w:t>Tørt pulver eller</w:t>
            </w:r>
            <w:r w:rsidRPr="00342F1F">
              <w:rPr>
                <w:color w:val="161616"/>
                <w:spacing w:val="-6"/>
                <w:sz w:val="18"/>
                <w:szCs w:val="18"/>
                <w:lang w:val="da-DK"/>
              </w:rPr>
              <w:t xml:space="preserve"> </w:t>
            </w:r>
            <w:r w:rsidRPr="00342F1F">
              <w:rPr>
                <w:color w:val="161616"/>
                <w:sz w:val="18"/>
                <w:szCs w:val="18"/>
                <w:lang w:val="da-DK"/>
              </w:rPr>
              <w:t>en</w:t>
            </w:r>
            <w:r w:rsidRPr="00342F1F">
              <w:rPr>
                <w:color w:val="161616"/>
                <w:spacing w:val="-3"/>
                <w:sz w:val="18"/>
                <w:szCs w:val="18"/>
                <w:lang w:val="da-DK"/>
              </w:rPr>
              <w:t xml:space="preserve"> </w:t>
            </w:r>
            <w:r w:rsidRPr="00342F1F">
              <w:rPr>
                <w:color w:val="161616"/>
                <w:sz w:val="18"/>
                <w:szCs w:val="18"/>
                <w:lang w:val="da-DK"/>
              </w:rPr>
              <w:t>suspension/opløsning</w:t>
            </w:r>
            <w:r w:rsidRPr="00342F1F">
              <w:rPr>
                <w:color w:val="161616"/>
                <w:spacing w:val="-10"/>
                <w:sz w:val="18"/>
                <w:szCs w:val="18"/>
                <w:lang w:val="da-DK"/>
              </w:rPr>
              <w:t xml:space="preserve"> </w:t>
            </w:r>
            <w:r w:rsidRPr="00342F1F">
              <w:rPr>
                <w:color w:val="161616"/>
                <w:sz w:val="18"/>
                <w:szCs w:val="18"/>
                <w:lang w:val="da-DK"/>
              </w:rPr>
              <w:t>af</w:t>
            </w:r>
            <w:r w:rsidRPr="00342F1F">
              <w:rPr>
                <w:color w:val="161616"/>
                <w:spacing w:val="-5"/>
                <w:sz w:val="18"/>
                <w:szCs w:val="18"/>
                <w:lang w:val="da-DK"/>
              </w:rPr>
              <w:t xml:space="preserve"> </w:t>
            </w:r>
            <w:r w:rsidRPr="00342F1F">
              <w:rPr>
                <w:color w:val="161616"/>
                <w:sz w:val="18"/>
                <w:szCs w:val="18"/>
                <w:lang w:val="da-DK"/>
              </w:rPr>
              <w:t xml:space="preserve">en basisk reagens (f.eks. </w:t>
            </w:r>
            <w:r w:rsidRPr="00342F1F">
              <w:rPr>
                <w:color w:val="161616"/>
                <w:w w:val="105"/>
                <w:sz w:val="18"/>
                <w:szCs w:val="18"/>
                <w:lang w:val="da-DK"/>
              </w:rPr>
              <w:t>kalk eller natriumbikarbonat) tilføres til og spredes i røggasstrømmen. Materialet reagerer med de sure gasformige stoffer</w:t>
            </w:r>
            <w:r w:rsidRPr="00342F1F">
              <w:rPr>
                <w:color w:val="161616"/>
                <w:spacing w:val="-5"/>
                <w:w w:val="105"/>
                <w:sz w:val="18"/>
                <w:szCs w:val="18"/>
                <w:lang w:val="da-DK"/>
              </w:rPr>
              <w:t xml:space="preserve"> </w:t>
            </w:r>
            <w:r w:rsidRPr="00342F1F">
              <w:rPr>
                <w:color w:val="161616"/>
                <w:w w:val="105"/>
                <w:sz w:val="18"/>
                <w:szCs w:val="18"/>
                <w:lang w:val="da-DK"/>
              </w:rPr>
              <w:t>(f.eks.</w:t>
            </w:r>
            <w:r w:rsidRPr="00342F1F">
              <w:rPr>
                <w:color w:val="161616"/>
                <w:spacing w:val="-9"/>
                <w:w w:val="105"/>
                <w:sz w:val="18"/>
                <w:szCs w:val="18"/>
                <w:lang w:val="da-DK"/>
              </w:rPr>
              <w:t xml:space="preserve"> </w:t>
            </w:r>
            <w:r w:rsidRPr="00342F1F">
              <w:rPr>
                <w:color w:val="161616"/>
                <w:w w:val="105"/>
                <w:sz w:val="18"/>
                <w:szCs w:val="18"/>
                <w:lang w:val="da-DK"/>
              </w:rPr>
              <w:t>SO</w:t>
            </w:r>
            <w:r w:rsidRPr="00342F1F">
              <w:rPr>
                <w:color w:val="313131"/>
                <w:w w:val="105"/>
                <w:sz w:val="18"/>
                <w:szCs w:val="18"/>
                <w:vertAlign w:val="subscript"/>
                <w:lang w:val="da-DK"/>
              </w:rPr>
              <w:t>2</w:t>
            </w:r>
            <w:r w:rsidRPr="00342F1F">
              <w:rPr>
                <w:color w:val="161616"/>
                <w:w w:val="105"/>
                <w:sz w:val="11"/>
                <w:szCs w:val="11"/>
                <w:lang w:val="da-DK"/>
              </w:rPr>
              <w:t>)</w:t>
            </w:r>
            <w:r w:rsidRPr="00342F1F">
              <w:rPr>
                <w:color w:val="161616"/>
                <w:spacing w:val="20"/>
                <w:w w:val="105"/>
                <w:sz w:val="11"/>
                <w:szCs w:val="11"/>
                <w:lang w:val="da-DK"/>
              </w:rPr>
              <w:t xml:space="preserve"> </w:t>
            </w:r>
            <w:r w:rsidRPr="00342F1F">
              <w:rPr>
                <w:color w:val="161616"/>
                <w:w w:val="105"/>
                <w:sz w:val="18"/>
                <w:szCs w:val="18"/>
                <w:lang w:val="da-DK"/>
              </w:rPr>
              <w:t>og</w:t>
            </w:r>
            <w:r w:rsidRPr="00342F1F">
              <w:rPr>
                <w:color w:val="161616"/>
                <w:spacing w:val="-10"/>
                <w:w w:val="105"/>
                <w:sz w:val="18"/>
                <w:szCs w:val="18"/>
                <w:lang w:val="da-DK"/>
              </w:rPr>
              <w:t xml:space="preserve"> </w:t>
            </w:r>
            <w:r w:rsidRPr="00342F1F">
              <w:rPr>
                <w:color w:val="161616"/>
                <w:w w:val="105"/>
                <w:sz w:val="18"/>
                <w:szCs w:val="18"/>
                <w:lang w:val="da-DK"/>
              </w:rPr>
              <w:t>danner</w:t>
            </w:r>
            <w:r w:rsidRPr="00342F1F">
              <w:rPr>
                <w:color w:val="161616"/>
                <w:spacing w:val="-7"/>
                <w:w w:val="105"/>
                <w:sz w:val="18"/>
                <w:szCs w:val="18"/>
                <w:lang w:val="da-DK"/>
              </w:rPr>
              <w:t xml:space="preserve"> </w:t>
            </w:r>
            <w:r w:rsidRPr="00342F1F">
              <w:rPr>
                <w:color w:val="161616"/>
                <w:w w:val="105"/>
                <w:sz w:val="18"/>
                <w:szCs w:val="18"/>
                <w:lang w:val="da-DK"/>
              </w:rPr>
              <w:t>et</w:t>
            </w:r>
            <w:r w:rsidRPr="00342F1F">
              <w:rPr>
                <w:color w:val="161616"/>
                <w:spacing w:val="-9"/>
                <w:w w:val="105"/>
                <w:sz w:val="18"/>
                <w:szCs w:val="18"/>
                <w:lang w:val="da-DK"/>
              </w:rPr>
              <w:t xml:space="preserve"> </w:t>
            </w:r>
            <w:r w:rsidRPr="00342F1F">
              <w:rPr>
                <w:color w:val="161616"/>
                <w:w w:val="105"/>
                <w:sz w:val="18"/>
                <w:szCs w:val="18"/>
                <w:lang w:val="da-DK"/>
              </w:rPr>
              <w:t>fast</w:t>
            </w:r>
            <w:r w:rsidRPr="00342F1F">
              <w:rPr>
                <w:color w:val="161616"/>
                <w:spacing w:val="-7"/>
                <w:w w:val="105"/>
                <w:sz w:val="18"/>
                <w:szCs w:val="18"/>
                <w:lang w:val="da-DK"/>
              </w:rPr>
              <w:t xml:space="preserve"> </w:t>
            </w:r>
            <w:r w:rsidRPr="00342F1F">
              <w:rPr>
                <w:color w:val="161616"/>
                <w:w w:val="105"/>
                <w:sz w:val="18"/>
                <w:szCs w:val="18"/>
                <w:lang w:val="da-DK"/>
              </w:rPr>
              <w:t>stof,</w:t>
            </w:r>
            <w:r w:rsidRPr="00342F1F">
              <w:rPr>
                <w:color w:val="161616"/>
                <w:spacing w:val="-10"/>
                <w:w w:val="105"/>
                <w:sz w:val="18"/>
                <w:szCs w:val="18"/>
                <w:lang w:val="da-DK"/>
              </w:rPr>
              <w:t xml:space="preserve"> </w:t>
            </w:r>
            <w:r w:rsidRPr="00342F1F">
              <w:rPr>
                <w:color w:val="161616"/>
                <w:w w:val="105"/>
                <w:sz w:val="18"/>
                <w:szCs w:val="18"/>
                <w:lang w:val="da-DK"/>
              </w:rPr>
              <w:t>som</w:t>
            </w:r>
            <w:r w:rsidRPr="00342F1F">
              <w:rPr>
                <w:color w:val="161616"/>
                <w:spacing w:val="-4"/>
                <w:w w:val="105"/>
                <w:sz w:val="18"/>
                <w:szCs w:val="18"/>
                <w:lang w:val="da-DK"/>
              </w:rPr>
              <w:t xml:space="preserve"> </w:t>
            </w:r>
            <w:r w:rsidRPr="00342F1F">
              <w:rPr>
                <w:color w:val="161616"/>
                <w:w w:val="105"/>
                <w:sz w:val="18"/>
                <w:szCs w:val="18"/>
                <w:lang w:val="da-DK"/>
              </w:rPr>
              <w:t>fjernes</w:t>
            </w:r>
            <w:r w:rsidRPr="00342F1F">
              <w:rPr>
                <w:color w:val="161616"/>
                <w:spacing w:val="-5"/>
                <w:w w:val="105"/>
                <w:sz w:val="18"/>
                <w:szCs w:val="18"/>
                <w:lang w:val="da-DK"/>
              </w:rPr>
              <w:t xml:space="preserve"> </w:t>
            </w:r>
            <w:r w:rsidRPr="00342F1F">
              <w:rPr>
                <w:color w:val="313131"/>
                <w:w w:val="105"/>
                <w:sz w:val="18"/>
                <w:szCs w:val="18"/>
                <w:lang w:val="da-DK"/>
              </w:rPr>
              <w:t>ved</w:t>
            </w:r>
            <w:r w:rsidRPr="00342F1F">
              <w:rPr>
                <w:color w:val="313131"/>
                <w:spacing w:val="-3"/>
                <w:w w:val="105"/>
                <w:sz w:val="18"/>
                <w:szCs w:val="18"/>
                <w:lang w:val="da-DK"/>
              </w:rPr>
              <w:t xml:space="preserve"> </w:t>
            </w:r>
            <w:r w:rsidRPr="00342F1F">
              <w:rPr>
                <w:color w:val="161616"/>
                <w:w w:val="105"/>
                <w:sz w:val="18"/>
                <w:szCs w:val="18"/>
                <w:lang w:val="da-DK"/>
              </w:rPr>
              <w:t>filtrering (f.eks. posefilter).</w:t>
            </w:r>
          </w:p>
        </w:tc>
        <w:tc>
          <w:tcPr>
            <w:tcW w:w="1276" w:type="dxa"/>
            <w:tcBorders>
              <w:right w:val="double" w:sz="4" w:space="0" w:color="000000"/>
            </w:tcBorders>
          </w:tcPr>
          <w:p w14:paraId="6D192A41" w14:textId="77777777" w:rsidR="005A4DC8" w:rsidRPr="00342F1F" w:rsidRDefault="005A4DC8">
            <w:pPr>
              <w:pStyle w:val="TableParagraph"/>
              <w:rPr>
                <w:i/>
                <w:sz w:val="18"/>
                <w:lang w:val="da-DK"/>
              </w:rPr>
            </w:pPr>
          </w:p>
          <w:p w14:paraId="6D192A42" w14:textId="77777777" w:rsidR="005A4DC8" w:rsidRPr="00342F1F" w:rsidRDefault="005A4DC8">
            <w:pPr>
              <w:pStyle w:val="TableParagraph"/>
              <w:spacing w:before="62"/>
              <w:rPr>
                <w:i/>
                <w:sz w:val="18"/>
                <w:lang w:val="da-DK"/>
              </w:rPr>
            </w:pPr>
          </w:p>
          <w:p w14:paraId="6D192A43" w14:textId="77777777" w:rsidR="005A4DC8" w:rsidRDefault="005A4DC8">
            <w:pPr>
              <w:pStyle w:val="TableParagraph"/>
              <w:ind w:left="88"/>
              <w:jc w:val="center"/>
              <w:rPr>
                <w:sz w:val="18"/>
                <w:szCs w:val="18"/>
              </w:rPr>
            </w:pPr>
            <w:r w:rsidRPr="1B4E1884">
              <w:rPr>
                <w:color w:val="161616"/>
                <w:sz w:val="18"/>
                <w:szCs w:val="18"/>
              </w:rPr>
              <w:t>Kan</w:t>
            </w:r>
            <w:r w:rsidRPr="1B4E1884">
              <w:rPr>
                <w:color w:val="161616"/>
                <w:spacing w:val="2"/>
                <w:sz w:val="18"/>
                <w:szCs w:val="18"/>
              </w:rPr>
              <w:t xml:space="preserve"> </w:t>
            </w:r>
            <w:r w:rsidRPr="1B4E1884">
              <w:rPr>
                <w:color w:val="161616"/>
                <w:sz w:val="18"/>
                <w:szCs w:val="18"/>
              </w:rPr>
              <w:t>anvendes</w:t>
            </w:r>
            <w:r w:rsidRPr="1B4E1884">
              <w:rPr>
                <w:color w:val="161616"/>
                <w:spacing w:val="-2"/>
                <w:sz w:val="18"/>
                <w:szCs w:val="18"/>
              </w:rPr>
              <w:t xml:space="preserve"> generelt.</w:t>
            </w:r>
          </w:p>
        </w:tc>
        <w:tc>
          <w:tcPr>
            <w:tcW w:w="2835" w:type="dxa"/>
            <w:tcBorders>
              <w:top w:val="double" w:sz="4" w:space="0" w:color="000000"/>
              <w:left w:val="double" w:sz="4" w:space="0" w:color="000000"/>
              <w:bottom w:val="double" w:sz="4" w:space="0" w:color="000000"/>
              <w:right w:val="double" w:sz="4" w:space="0" w:color="000000"/>
            </w:tcBorders>
          </w:tcPr>
          <w:p w14:paraId="7563D04C" w14:textId="77777777" w:rsidR="005A4DC8" w:rsidRDefault="005A4DC8">
            <w:pPr>
              <w:pStyle w:val="TableParagraph"/>
              <w:rPr>
                <w:i/>
                <w:sz w:val="18"/>
              </w:rPr>
            </w:pPr>
          </w:p>
        </w:tc>
      </w:tr>
      <w:tr w:rsidR="005A4DC8" w14:paraId="6D192A49" w14:textId="080AD8E0" w:rsidTr="005A4DC8">
        <w:trPr>
          <w:trHeight w:val="791"/>
        </w:trPr>
        <w:tc>
          <w:tcPr>
            <w:tcW w:w="363" w:type="dxa"/>
            <w:tcBorders>
              <w:left w:val="nil"/>
            </w:tcBorders>
          </w:tcPr>
          <w:p w14:paraId="6D192A45" w14:textId="77777777" w:rsidR="005A4DC8" w:rsidRDefault="005A4DC8">
            <w:pPr>
              <w:pStyle w:val="TableParagraph"/>
              <w:spacing w:before="55"/>
              <w:ind w:left="10" w:right="98"/>
              <w:jc w:val="center"/>
              <w:rPr>
                <w:sz w:val="18"/>
              </w:rPr>
            </w:pPr>
            <w:r>
              <w:rPr>
                <w:color w:val="161616"/>
                <w:spacing w:val="-5"/>
                <w:sz w:val="18"/>
              </w:rPr>
              <w:t>k.</w:t>
            </w:r>
          </w:p>
        </w:tc>
        <w:tc>
          <w:tcPr>
            <w:tcW w:w="1134" w:type="dxa"/>
          </w:tcPr>
          <w:p w14:paraId="6D192A46" w14:textId="77777777" w:rsidR="005A4DC8" w:rsidRDefault="005A4DC8">
            <w:pPr>
              <w:pStyle w:val="TableParagraph"/>
              <w:spacing w:before="50"/>
              <w:ind w:left="111"/>
              <w:rPr>
                <w:sz w:val="18"/>
                <w:szCs w:val="18"/>
              </w:rPr>
            </w:pPr>
            <w:r w:rsidRPr="1B4E1884">
              <w:rPr>
                <w:color w:val="161616"/>
                <w:spacing w:val="-2"/>
                <w:sz w:val="18"/>
                <w:szCs w:val="18"/>
              </w:rPr>
              <w:t>Posefilter</w:t>
            </w:r>
          </w:p>
        </w:tc>
        <w:tc>
          <w:tcPr>
            <w:tcW w:w="3685" w:type="dxa"/>
          </w:tcPr>
          <w:p w14:paraId="6D192A47" w14:textId="77777777" w:rsidR="005A4DC8" w:rsidRDefault="005A4DC8">
            <w:pPr>
              <w:pStyle w:val="TableParagraph"/>
              <w:spacing w:before="50"/>
              <w:ind w:left="102"/>
              <w:rPr>
                <w:sz w:val="18"/>
                <w:szCs w:val="18"/>
              </w:rPr>
            </w:pPr>
            <w:r w:rsidRPr="1B4E1884">
              <w:rPr>
                <w:color w:val="161616"/>
                <w:sz w:val="18"/>
                <w:szCs w:val="18"/>
              </w:rPr>
              <w:t>Se</w:t>
            </w:r>
            <w:r w:rsidRPr="1B4E1884">
              <w:rPr>
                <w:color w:val="161616"/>
                <w:spacing w:val="-6"/>
                <w:sz w:val="18"/>
                <w:szCs w:val="18"/>
              </w:rPr>
              <w:t xml:space="preserve"> </w:t>
            </w:r>
            <w:r w:rsidRPr="1B4E1884">
              <w:rPr>
                <w:color w:val="161616"/>
                <w:sz w:val="18"/>
                <w:szCs w:val="18"/>
              </w:rPr>
              <w:t>afsnit</w:t>
            </w:r>
            <w:r w:rsidRPr="1B4E1884">
              <w:rPr>
                <w:color w:val="161616"/>
                <w:spacing w:val="6"/>
                <w:sz w:val="18"/>
                <w:szCs w:val="18"/>
              </w:rPr>
              <w:t xml:space="preserve"> </w:t>
            </w:r>
            <w:r w:rsidRPr="1B4E1884">
              <w:rPr>
                <w:color w:val="161616"/>
                <w:spacing w:val="-2"/>
                <w:sz w:val="18"/>
                <w:szCs w:val="18"/>
              </w:rPr>
              <w:t>1.4.3.</w:t>
            </w:r>
          </w:p>
        </w:tc>
        <w:tc>
          <w:tcPr>
            <w:tcW w:w="1276" w:type="dxa"/>
            <w:tcBorders>
              <w:right w:val="double" w:sz="4" w:space="0" w:color="000000"/>
            </w:tcBorders>
          </w:tcPr>
          <w:p w14:paraId="6D192A48" w14:textId="77777777" w:rsidR="005A4DC8" w:rsidRDefault="005A4DC8">
            <w:pPr>
              <w:pStyle w:val="TableParagraph"/>
              <w:spacing w:before="55"/>
              <w:ind w:left="88"/>
              <w:jc w:val="center"/>
              <w:rPr>
                <w:sz w:val="18"/>
                <w:szCs w:val="18"/>
              </w:rPr>
            </w:pPr>
            <w:r w:rsidRPr="1B4E1884">
              <w:rPr>
                <w:color w:val="161616"/>
                <w:sz w:val="18"/>
                <w:szCs w:val="18"/>
              </w:rPr>
              <w:t>Kan</w:t>
            </w:r>
            <w:r w:rsidRPr="1B4E1884">
              <w:rPr>
                <w:color w:val="161616"/>
                <w:spacing w:val="2"/>
                <w:sz w:val="18"/>
                <w:szCs w:val="18"/>
              </w:rPr>
              <w:t xml:space="preserve"> </w:t>
            </w:r>
            <w:r w:rsidRPr="1B4E1884">
              <w:rPr>
                <w:color w:val="161616"/>
                <w:sz w:val="18"/>
                <w:szCs w:val="18"/>
              </w:rPr>
              <w:t>anvendes</w:t>
            </w:r>
            <w:r w:rsidRPr="1B4E1884">
              <w:rPr>
                <w:color w:val="161616"/>
                <w:spacing w:val="-2"/>
                <w:sz w:val="18"/>
                <w:szCs w:val="18"/>
              </w:rPr>
              <w:t xml:space="preserve"> generelt.</w:t>
            </w:r>
          </w:p>
        </w:tc>
        <w:tc>
          <w:tcPr>
            <w:tcW w:w="2835" w:type="dxa"/>
            <w:tcBorders>
              <w:top w:val="double" w:sz="4" w:space="0" w:color="000000"/>
              <w:left w:val="double" w:sz="4" w:space="0" w:color="000000"/>
              <w:bottom w:val="double" w:sz="4" w:space="0" w:color="000000"/>
              <w:right w:val="double" w:sz="4" w:space="0" w:color="000000"/>
            </w:tcBorders>
          </w:tcPr>
          <w:p w14:paraId="232EBD4D" w14:textId="77777777" w:rsidR="005A4DC8" w:rsidRPr="1B4E1884" w:rsidRDefault="005A4DC8">
            <w:pPr>
              <w:pStyle w:val="TableParagraph"/>
              <w:spacing w:before="55"/>
              <w:ind w:left="88"/>
              <w:jc w:val="center"/>
              <w:rPr>
                <w:color w:val="161616"/>
                <w:sz w:val="18"/>
                <w:szCs w:val="18"/>
              </w:rPr>
            </w:pPr>
          </w:p>
        </w:tc>
      </w:tr>
      <w:tr w:rsidR="005A4DC8" w14:paraId="6D192A4E" w14:textId="7D191D12" w:rsidTr="005A4DC8">
        <w:trPr>
          <w:trHeight w:val="796"/>
        </w:trPr>
        <w:tc>
          <w:tcPr>
            <w:tcW w:w="363" w:type="dxa"/>
            <w:tcBorders>
              <w:left w:val="nil"/>
            </w:tcBorders>
          </w:tcPr>
          <w:p w14:paraId="6D192A4A" w14:textId="77777777" w:rsidR="005A4DC8" w:rsidRDefault="005A4DC8">
            <w:pPr>
              <w:pStyle w:val="TableParagraph"/>
              <w:spacing w:before="37"/>
              <w:ind w:left="5" w:right="98"/>
              <w:jc w:val="center"/>
              <w:rPr>
                <w:sz w:val="20"/>
              </w:rPr>
            </w:pPr>
            <w:r>
              <w:rPr>
                <w:color w:val="161616"/>
                <w:spacing w:val="-5"/>
                <w:w w:val="90"/>
                <w:sz w:val="20"/>
              </w:rPr>
              <w:t>I.</w:t>
            </w:r>
          </w:p>
        </w:tc>
        <w:tc>
          <w:tcPr>
            <w:tcW w:w="1134" w:type="dxa"/>
          </w:tcPr>
          <w:p w14:paraId="6D192A4B" w14:textId="77777777" w:rsidR="005A4DC8" w:rsidRDefault="005A4DC8">
            <w:pPr>
              <w:pStyle w:val="TableParagraph"/>
              <w:spacing w:before="56"/>
              <w:ind w:left="107"/>
              <w:rPr>
                <w:sz w:val="18"/>
                <w:szCs w:val="18"/>
              </w:rPr>
            </w:pPr>
            <w:r w:rsidRPr="1B4E1884">
              <w:rPr>
                <w:color w:val="161616"/>
                <w:spacing w:val="-2"/>
                <w:sz w:val="18"/>
                <w:szCs w:val="18"/>
              </w:rPr>
              <w:t>Vådskrubning</w:t>
            </w:r>
          </w:p>
        </w:tc>
        <w:tc>
          <w:tcPr>
            <w:tcW w:w="3685" w:type="dxa"/>
          </w:tcPr>
          <w:p w14:paraId="6D192A4C" w14:textId="77777777" w:rsidR="005A4DC8" w:rsidRDefault="005A4DC8">
            <w:pPr>
              <w:pStyle w:val="TableParagraph"/>
              <w:spacing w:before="56"/>
              <w:ind w:left="102"/>
              <w:rPr>
                <w:sz w:val="18"/>
                <w:szCs w:val="18"/>
              </w:rPr>
            </w:pPr>
            <w:r w:rsidRPr="1B4E1884">
              <w:rPr>
                <w:color w:val="161616"/>
                <w:sz w:val="18"/>
                <w:szCs w:val="18"/>
              </w:rPr>
              <w:t>Se</w:t>
            </w:r>
            <w:r w:rsidRPr="1B4E1884">
              <w:rPr>
                <w:color w:val="161616"/>
                <w:spacing w:val="-6"/>
                <w:sz w:val="18"/>
                <w:szCs w:val="18"/>
              </w:rPr>
              <w:t xml:space="preserve"> </w:t>
            </w:r>
            <w:r w:rsidRPr="1B4E1884">
              <w:rPr>
                <w:color w:val="161616"/>
                <w:sz w:val="18"/>
                <w:szCs w:val="18"/>
              </w:rPr>
              <w:t>afsnit</w:t>
            </w:r>
            <w:r w:rsidRPr="1B4E1884">
              <w:rPr>
                <w:color w:val="161616"/>
                <w:spacing w:val="6"/>
                <w:sz w:val="18"/>
                <w:szCs w:val="18"/>
              </w:rPr>
              <w:t xml:space="preserve"> </w:t>
            </w:r>
            <w:r w:rsidRPr="1B4E1884">
              <w:rPr>
                <w:color w:val="161616"/>
                <w:spacing w:val="-2"/>
                <w:sz w:val="18"/>
                <w:szCs w:val="18"/>
              </w:rPr>
              <w:t>1.4.3.</w:t>
            </w:r>
          </w:p>
        </w:tc>
        <w:tc>
          <w:tcPr>
            <w:tcW w:w="1276" w:type="dxa"/>
            <w:tcBorders>
              <w:right w:val="double" w:sz="4" w:space="0" w:color="000000"/>
            </w:tcBorders>
          </w:tcPr>
          <w:p w14:paraId="6D192A4D" w14:textId="77777777" w:rsidR="005A4DC8" w:rsidRDefault="005A4DC8">
            <w:pPr>
              <w:pStyle w:val="TableParagraph"/>
              <w:spacing w:before="56"/>
              <w:ind w:left="88"/>
              <w:jc w:val="center"/>
              <w:rPr>
                <w:sz w:val="18"/>
                <w:szCs w:val="18"/>
              </w:rPr>
            </w:pPr>
            <w:r w:rsidRPr="1B4E1884">
              <w:rPr>
                <w:color w:val="161616"/>
                <w:sz w:val="18"/>
                <w:szCs w:val="18"/>
              </w:rPr>
              <w:t>Kan</w:t>
            </w:r>
            <w:r w:rsidRPr="1B4E1884">
              <w:rPr>
                <w:color w:val="161616"/>
                <w:spacing w:val="2"/>
                <w:sz w:val="18"/>
                <w:szCs w:val="18"/>
              </w:rPr>
              <w:t xml:space="preserve"> </w:t>
            </w:r>
            <w:r w:rsidRPr="1B4E1884">
              <w:rPr>
                <w:color w:val="161616"/>
                <w:sz w:val="18"/>
                <w:szCs w:val="18"/>
              </w:rPr>
              <w:t>anvendes</w:t>
            </w:r>
            <w:r w:rsidRPr="1B4E1884">
              <w:rPr>
                <w:color w:val="161616"/>
                <w:spacing w:val="-2"/>
                <w:sz w:val="18"/>
                <w:szCs w:val="18"/>
              </w:rPr>
              <w:t xml:space="preserve"> generelt.</w:t>
            </w:r>
          </w:p>
        </w:tc>
        <w:tc>
          <w:tcPr>
            <w:tcW w:w="2835" w:type="dxa"/>
            <w:tcBorders>
              <w:top w:val="double" w:sz="4" w:space="0" w:color="000000"/>
              <w:left w:val="double" w:sz="4" w:space="0" w:color="000000"/>
              <w:bottom w:val="double" w:sz="4" w:space="0" w:color="000000"/>
              <w:right w:val="double" w:sz="4" w:space="0" w:color="000000"/>
            </w:tcBorders>
          </w:tcPr>
          <w:p w14:paraId="477D3EE3" w14:textId="77777777" w:rsidR="005A4DC8" w:rsidRPr="1B4E1884" w:rsidRDefault="005A4DC8">
            <w:pPr>
              <w:pStyle w:val="TableParagraph"/>
              <w:spacing w:before="56"/>
              <w:ind w:left="88"/>
              <w:jc w:val="center"/>
              <w:rPr>
                <w:color w:val="161616"/>
                <w:sz w:val="18"/>
                <w:szCs w:val="18"/>
              </w:rPr>
            </w:pPr>
          </w:p>
        </w:tc>
      </w:tr>
    </w:tbl>
    <w:p w14:paraId="6D192A4F" w14:textId="77777777" w:rsidR="000A7367" w:rsidRDefault="000A7367">
      <w:pPr>
        <w:jc w:val="center"/>
        <w:rPr>
          <w:sz w:val="18"/>
        </w:rPr>
        <w:sectPr w:rsidR="000A7367">
          <w:pgSz w:w="11910" w:h="16840"/>
          <w:pgMar w:top="1280" w:right="700" w:bottom="600" w:left="740" w:header="872" w:footer="414" w:gutter="0"/>
          <w:cols w:space="708"/>
        </w:sectPr>
      </w:pPr>
    </w:p>
    <w:p w14:paraId="6D192A50" w14:textId="77777777" w:rsidR="000A7367" w:rsidRDefault="000A7367">
      <w:pPr>
        <w:pStyle w:val="Brdtekst"/>
        <w:spacing w:before="221"/>
        <w:rPr>
          <w:i/>
          <w:sz w:val="20"/>
        </w:rPr>
      </w:pPr>
    </w:p>
    <w:p w14:paraId="6D192A51" w14:textId="77777777" w:rsidR="000A7367" w:rsidRDefault="004723A7">
      <w:pPr>
        <w:ind w:right="11"/>
        <w:jc w:val="center"/>
        <w:rPr>
          <w:sz w:val="18"/>
        </w:rPr>
      </w:pPr>
      <w:r>
        <w:rPr>
          <w:i/>
          <w:color w:val="010101"/>
          <w:spacing w:val="-2"/>
          <w:w w:val="85"/>
          <w:sz w:val="20"/>
        </w:rPr>
        <w:t>Tabel</w:t>
      </w:r>
      <w:r>
        <w:rPr>
          <w:i/>
          <w:color w:val="010101"/>
          <w:spacing w:val="-1"/>
          <w:sz w:val="20"/>
        </w:rPr>
        <w:t xml:space="preserve"> </w:t>
      </w:r>
      <w:r>
        <w:rPr>
          <w:color w:val="010101"/>
          <w:spacing w:val="-4"/>
          <w:sz w:val="18"/>
        </w:rPr>
        <w:t>1.18</w:t>
      </w:r>
    </w:p>
    <w:p w14:paraId="6D192A52" w14:textId="141CA425" w:rsidR="000A7367" w:rsidRPr="00342F1F" w:rsidRDefault="004723A7">
      <w:pPr>
        <w:pStyle w:val="Overskrift1"/>
        <w:spacing w:before="157" w:line="230" w:lineRule="auto"/>
        <w:ind w:left="732" w:right="738"/>
        <w:jc w:val="center"/>
        <w:rPr>
          <w:color w:val="010101"/>
          <w:lang w:val="da-DK"/>
        </w:rPr>
      </w:pPr>
      <w:bookmarkStart w:id="9" w:name="_Toc192847302"/>
      <w:r w:rsidRPr="00342F1F">
        <w:rPr>
          <w:color w:val="010101"/>
          <w:lang w:val="da-DK"/>
        </w:rPr>
        <w:t xml:space="preserve">BAT-relaterede emissionsniveauer (BAT-AEL'er) for rørførte emissioner til luft af </w:t>
      </w:r>
      <w:r w:rsidRPr="00342F1F">
        <w:rPr>
          <w:color w:val="111111"/>
          <w:lang w:val="da-DK"/>
        </w:rPr>
        <w:t xml:space="preserve">støv, </w:t>
      </w:r>
      <w:r w:rsidRPr="00342F1F">
        <w:rPr>
          <w:color w:val="010101"/>
          <w:lang w:val="da-DK"/>
        </w:rPr>
        <w:t>HCl, HF, NOx, PCDD/F, S0</w:t>
      </w:r>
      <w:r w:rsidRPr="00342F1F">
        <w:rPr>
          <w:color w:val="010101"/>
          <w:vertAlign w:val="subscript"/>
          <w:lang w:val="da-DK"/>
        </w:rPr>
        <w:t>2</w:t>
      </w:r>
      <w:r w:rsidRPr="00342F1F">
        <w:rPr>
          <w:color w:val="010101"/>
          <w:sz w:val="12"/>
          <w:szCs w:val="12"/>
          <w:lang w:val="da-DK"/>
        </w:rPr>
        <w:t xml:space="preserve">, </w:t>
      </w:r>
      <w:r w:rsidRPr="00342F1F">
        <w:rPr>
          <w:color w:val="010101"/>
          <w:lang w:val="da-DK"/>
        </w:rPr>
        <w:t xml:space="preserve">TVOC og bly fra metalsmeltning, </w:t>
      </w:r>
      <w:r w:rsidRPr="00342F1F">
        <w:rPr>
          <w:color w:val="111111"/>
          <w:lang w:val="da-DK"/>
        </w:rPr>
        <w:t xml:space="preserve">samt vejledende </w:t>
      </w:r>
      <w:r w:rsidRPr="00342F1F">
        <w:rPr>
          <w:color w:val="010101"/>
          <w:lang w:val="da-DK"/>
        </w:rPr>
        <w:t>emissionsniveau for rørførte CO-emissioner til luft fra metalsmeltning</w:t>
      </w:r>
      <w:bookmarkEnd w:id="9"/>
    </w:p>
    <w:p w14:paraId="6D192A53" w14:textId="77777777" w:rsidR="000A7367" w:rsidRPr="00342F1F" w:rsidRDefault="000A7367">
      <w:pPr>
        <w:pStyle w:val="Brdtekst"/>
        <w:spacing w:before="33"/>
        <w:rPr>
          <w:b/>
          <w:sz w:val="20"/>
          <w:lang w:val="da-DK"/>
        </w:rPr>
      </w:pPr>
    </w:p>
    <w:tbl>
      <w:tblPr>
        <w:tblW w:w="0" w:type="auto"/>
        <w:tblInd w:w="63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071"/>
        <w:gridCol w:w="1134"/>
        <w:gridCol w:w="1134"/>
        <w:gridCol w:w="1701"/>
        <w:gridCol w:w="1560"/>
        <w:gridCol w:w="2835"/>
      </w:tblGrid>
      <w:tr w:rsidR="001B3C3B" w:rsidRPr="00B41B04" w14:paraId="6D192A5D" w14:textId="533586DE" w:rsidTr="005149E3">
        <w:trPr>
          <w:trHeight w:val="846"/>
        </w:trPr>
        <w:tc>
          <w:tcPr>
            <w:tcW w:w="1071" w:type="dxa"/>
            <w:tcBorders>
              <w:left w:val="nil"/>
            </w:tcBorders>
          </w:tcPr>
          <w:p w14:paraId="6D192A54" w14:textId="77777777" w:rsidR="001B3C3B" w:rsidRPr="00342F1F" w:rsidRDefault="001B3C3B">
            <w:pPr>
              <w:pStyle w:val="TableParagraph"/>
              <w:spacing w:before="151"/>
              <w:rPr>
                <w:b/>
                <w:sz w:val="16"/>
                <w:lang w:val="da-DK"/>
              </w:rPr>
            </w:pPr>
          </w:p>
          <w:p w14:paraId="6D192A55" w14:textId="77777777" w:rsidR="001B3C3B" w:rsidRDefault="001B3C3B">
            <w:pPr>
              <w:pStyle w:val="TableParagraph"/>
              <w:ind w:left="20" w:right="107"/>
              <w:jc w:val="center"/>
              <w:rPr>
                <w:sz w:val="16"/>
              </w:rPr>
            </w:pPr>
            <w:r>
              <w:rPr>
                <w:color w:val="212121"/>
                <w:spacing w:val="-2"/>
                <w:w w:val="105"/>
                <w:sz w:val="16"/>
              </w:rPr>
              <w:t>Stof/parameter</w:t>
            </w:r>
          </w:p>
        </w:tc>
        <w:tc>
          <w:tcPr>
            <w:tcW w:w="1134" w:type="dxa"/>
          </w:tcPr>
          <w:p w14:paraId="6D192A56" w14:textId="77777777" w:rsidR="001B3C3B" w:rsidRDefault="001B3C3B">
            <w:pPr>
              <w:pStyle w:val="TableParagraph"/>
              <w:spacing w:before="151"/>
              <w:rPr>
                <w:b/>
                <w:sz w:val="16"/>
              </w:rPr>
            </w:pPr>
          </w:p>
          <w:p w14:paraId="6D192A57" w14:textId="77777777" w:rsidR="001B3C3B" w:rsidRDefault="001B3C3B">
            <w:pPr>
              <w:pStyle w:val="TableParagraph"/>
              <w:ind w:left="21" w:right="18"/>
              <w:jc w:val="center"/>
              <w:rPr>
                <w:sz w:val="16"/>
                <w:szCs w:val="16"/>
              </w:rPr>
            </w:pPr>
            <w:r w:rsidRPr="1B4E1884">
              <w:rPr>
                <w:color w:val="212121"/>
                <w:spacing w:val="-2"/>
                <w:sz w:val="16"/>
                <w:szCs w:val="16"/>
              </w:rPr>
              <w:t>Enhed</w:t>
            </w:r>
          </w:p>
        </w:tc>
        <w:tc>
          <w:tcPr>
            <w:tcW w:w="1134" w:type="dxa"/>
          </w:tcPr>
          <w:p w14:paraId="6D192A58" w14:textId="77777777" w:rsidR="001B3C3B" w:rsidRDefault="001B3C3B">
            <w:pPr>
              <w:pStyle w:val="TableParagraph"/>
              <w:spacing w:before="151"/>
              <w:rPr>
                <w:b/>
                <w:sz w:val="16"/>
              </w:rPr>
            </w:pPr>
          </w:p>
          <w:p w14:paraId="6D192A59" w14:textId="77777777" w:rsidR="001B3C3B" w:rsidRDefault="001B3C3B">
            <w:pPr>
              <w:pStyle w:val="TableParagraph"/>
              <w:ind w:left="29" w:right="16"/>
              <w:jc w:val="center"/>
              <w:rPr>
                <w:sz w:val="16"/>
                <w:szCs w:val="16"/>
              </w:rPr>
            </w:pPr>
            <w:r w:rsidRPr="1B4E1884">
              <w:rPr>
                <w:color w:val="212121"/>
                <w:spacing w:val="-2"/>
                <w:w w:val="105"/>
                <w:sz w:val="16"/>
                <w:szCs w:val="16"/>
              </w:rPr>
              <w:t>Ovntype</w:t>
            </w:r>
          </w:p>
        </w:tc>
        <w:tc>
          <w:tcPr>
            <w:tcW w:w="1701" w:type="dxa"/>
          </w:tcPr>
          <w:p w14:paraId="6D192A5A" w14:textId="77777777" w:rsidR="001B3C3B" w:rsidRPr="00F20216" w:rsidRDefault="001B3C3B" w:rsidP="001B3C3B">
            <w:pPr>
              <w:pStyle w:val="TableParagraph"/>
              <w:ind w:left="20" w:right="107"/>
              <w:jc w:val="center"/>
              <w:rPr>
                <w:color w:val="212121"/>
                <w:spacing w:val="-2"/>
                <w:w w:val="105"/>
                <w:sz w:val="16"/>
                <w:lang w:val="da-DK"/>
              </w:rPr>
            </w:pPr>
            <w:r w:rsidRPr="00F20216">
              <w:rPr>
                <w:color w:val="212121"/>
                <w:spacing w:val="-2"/>
                <w:w w:val="105"/>
                <w:sz w:val="16"/>
                <w:lang w:val="da-DK"/>
              </w:rPr>
              <w:t>BAT-AEL</w:t>
            </w:r>
          </w:p>
          <w:p w14:paraId="6D192A5B" w14:textId="77777777" w:rsidR="001B3C3B" w:rsidRPr="00F20216" w:rsidRDefault="001B3C3B" w:rsidP="001B3C3B">
            <w:pPr>
              <w:pStyle w:val="TableParagraph"/>
              <w:spacing w:line="249" w:lineRule="auto"/>
              <w:ind w:left="20" w:right="107"/>
              <w:jc w:val="center"/>
              <w:rPr>
                <w:color w:val="212121"/>
                <w:spacing w:val="-2"/>
                <w:w w:val="105"/>
                <w:sz w:val="16"/>
                <w:lang w:val="da-DK"/>
              </w:rPr>
            </w:pPr>
            <w:r w:rsidRPr="00F20216">
              <w:rPr>
                <w:color w:val="212121"/>
                <w:spacing w:val="-2"/>
                <w:w w:val="105"/>
                <w:sz w:val="16"/>
                <w:lang w:val="da-DK"/>
              </w:rPr>
              <w:t>(døgnmiddelværdi eller gennemsnit for prøvetagningsperioden)</w:t>
            </w:r>
          </w:p>
        </w:tc>
        <w:tc>
          <w:tcPr>
            <w:tcW w:w="1560" w:type="dxa"/>
            <w:tcBorders>
              <w:right w:val="double" w:sz="4" w:space="0" w:color="000000"/>
            </w:tcBorders>
          </w:tcPr>
          <w:p w14:paraId="6D192A5C" w14:textId="77777777" w:rsidR="001B3C3B" w:rsidRPr="0055382A" w:rsidRDefault="001B3C3B">
            <w:pPr>
              <w:pStyle w:val="TableParagraph"/>
              <w:spacing w:before="47" w:line="249" w:lineRule="auto"/>
              <w:ind w:left="126" w:right="-15"/>
              <w:jc w:val="center"/>
              <w:rPr>
                <w:sz w:val="16"/>
                <w:lang w:val="da-DK"/>
              </w:rPr>
            </w:pPr>
            <w:r w:rsidRPr="0055382A">
              <w:rPr>
                <w:color w:val="212121"/>
                <w:sz w:val="16"/>
                <w:lang w:val="da-DK"/>
              </w:rPr>
              <w:t>Vejledende</w:t>
            </w:r>
            <w:r w:rsidRPr="0055382A">
              <w:rPr>
                <w:color w:val="212121"/>
                <w:spacing w:val="-7"/>
                <w:sz w:val="16"/>
                <w:lang w:val="da-DK"/>
              </w:rPr>
              <w:t xml:space="preserve"> </w:t>
            </w:r>
            <w:r w:rsidRPr="0055382A">
              <w:rPr>
                <w:color w:val="212121"/>
                <w:sz w:val="16"/>
                <w:lang w:val="da-DK"/>
              </w:rPr>
              <w:t>emissionsniveau</w:t>
            </w:r>
            <w:r w:rsidRPr="0055382A">
              <w:rPr>
                <w:color w:val="212121"/>
                <w:w w:val="105"/>
                <w:sz w:val="16"/>
                <w:lang w:val="da-DK"/>
              </w:rPr>
              <w:t xml:space="preserve"> (døgnmiddelværdi eller gennemsnit for </w:t>
            </w:r>
            <w:r w:rsidRPr="0055382A">
              <w:rPr>
                <w:color w:val="111111"/>
                <w:spacing w:val="-2"/>
                <w:w w:val="105"/>
                <w:sz w:val="16"/>
                <w:lang w:val="da-DK"/>
              </w:rPr>
              <w:t>prøvetagningsperioden)</w:t>
            </w:r>
          </w:p>
        </w:tc>
        <w:tc>
          <w:tcPr>
            <w:tcW w:w="2835" w:type="dxa"/>
            <w:tcBorders>
              <w:top w:val="double" w:sz="4" w:space="0" w:color="000000"/>
              <w:left w:val="double" w:sz="4" w:space="0" w:color="000000"/>
              <w:bottom w:val="double" w:sz="4" w:space="0" w:color="000000"/>
              <w:right w:val="double" w:sz="4" w:space="0" w:color="000000"/>
            </w:tcBorders>
          </w:tcPr>
          <w:p w14:paraId="4DACC23A" w14:textId="77777777" w:rsidR="001B3C3B" w:rsidRPr="00613F07" w:rsidRDefault="001B3C3B" w:rsidP="001B3C3B">
            <w:pPr>
              <w:pStyle w:val="TableParagraph"/>
              <w:spacing w:before="66"/>
              <w:ind w:left="104"/>
              <w:jc w:val="center"/>
              <w:rPr>
                <w:spacing w:val="-6"/>
                <w:sz w:val="17"/>
                <w:lang w:val="da-DK"/>
              </w:rPr>
            </w:pPr>
            <w:r w:rsidRPr="00613F07">
              <w:rPr>
                <w:spacing w:val="-6"/>
                <w:sz w:val="17"/>
                <w:lang w:val="da-DK"/>
              </w:rPr>
              <w:t>Kan BAT-AEL overhold</w:t>
            </w:r>
            <w:r>
              <w:rPr>
                <w:spacing w:val="-6"/>
                <w:sz w:val="17"/>
                <w:lang w:val="da-DK"/>
              </w:rPr>
              <w:t>e</w:t>
            </w:r>
            <w:r w:rsidRPr="00613F07">
              <w:rPr>
                <w:spacing w:val="-6"/>
                <w:sz w:val="17"/>
                <w:lang w:val="da-DK"/>
              </w:rPr>
              <w:t>s og hvilken værdi kan overholdes</w:t>
            </w:r>
          </w:p>
          <w:p w14:paraId="4783E0A5" w14:textId="1A7ECFF6" w:rsidR="001B3C3B" w:rsidRPr="0055382A" w:rsidRDefault="001B3C3B" w:rsidP="001B3C3B">
            <w:pPr>
              <w:pStyle w:val="TableParagraph"/>
              <w:spacing w:before="47" w:line="249" w:lineRule="auto"/>
              <w:ind w:left="126" w:right="-15"/>
              <w:jc w:val="center"/>
              <w:rPr>
                <w:color w:val="212121"/>
                <w:sz w:val="16"/>
                <w:lang w:val="da-DK"/>
              </w:rPr>
            </w:pPr>
            <w:r w:rsidRPr="00613F07">
              <w:rPr>
                <w:spacing w:val="-6"/>
                <w:sz w:val="17"/>
                <w:lang w:val="da-DK"/>
              </w:rPr>
              <w:t xml:space="preserve"> </w:t>
            </w:r>
            <w:r w:rsidRPr="00342F1F">
              <w:rPr>
                <w:spacing w:val="-6"/>
                <w:sz w:val="17"/>
                <w:lang w:val="da-DK"/>
              </w:rPr>
              <w:t>(eller er parameter ikke relevant</w:t>
            </w:r>
            <w:r w:rsidR="00336266" w:rsidRPr="00342F1F">
              <w:rPr>
                <w:spacing w:val="-6"/>
                <w:sz w:val="17"/>
                <w:lang w:val="da-DK"/>
              </w:rPr>
              <w:t>)</w:t>
            </w:r>
          </w:p>
        </w:tc>
      </w:tr>
      <w:tr w:rsidR="001B3C3B" w14:paraId="6D192A76" w14:textId="11B92897" w:rsidTr="005149E3">
        <w:trPr>
          <w:trHeight w:val="777"/>
        </w:trPr>
        <w:tc>
          <w:tcPr>
            <w:tcW w:w="1071" w:type="dxa"/>
            <w:vMerge w:val="restart"/>
            <w:tcBorders>
              <w:left w:val="nil"/>
            </w:tcBorders>
          </w:tcPr>
          <w:p w14:paraId="6D192A5E" w14:textId="77777777" w:rsidR="001B3C3B" w:rsidRPr="0055382A" w:rsidRDefault="001B3C3B">
            <w:pPr>
              <w:pStyle w:val="TableParagraph"/>
              <w:spacing w:before="175"/>
              <w:rPr>
                <w:b/>
                <w:sz w:val="18"/>
                <w:lang w:val="da-DK"/>
              </w:rPr>
            </w:pPr>
          </w:p>
          <w:p w14:paraId="6D192A5F" w14:textId="77777777" w:rsidR="001B3C3B" w:rsidRDefault="001B3C3B">
            <w:pPr>
              <w:pStyle w:val="TableParagraph"/>
              <w:ind w:left="6" w:right="107"/>
              <w:jc w:val="center"/>
              <w:rPr>
                <w:sz w:val="18"/>
                <w:szCs w:val="18"/>
              </w:rPr>
            </w:pPr>
            <w:r w:rsidRPr="1B4E1884">
              <w:rPr>
                <w:color w:val="212121"/>
                <w:spacing w:val="-4"/>
                <w:w w:val="105"/>
                <w:sz w:val="18"/>
                <w:szCs w:val="18"/>
              </w:rPr>
              <w:t>Støv</w:t>
            </w:r>
          </w:p>
        </w:tc>
        <w:tc>
          <w:tcPr>
            <w:tcW w:w="1134" w:type="dxa"/>
            <w:vMerge w:val="restart"/>
          </w:tcPr>
          <w:p w14:paraId="6D192A60" w14:textId="77777777" w:rsidR="001B3C3B" w:rsidRDefault="001B3C3B">
            <w:pPr>
              <w:pStyle w:val="TableParagraph"/>
              <w:rPr>
                <w:b/>
                <w:sz w:val="18"/>
              </w:rPr>
            </w:pPr>
          </w:p>
          <w:p w14:paraId="6D192A61" w14:textId="77777777" w:rsidR="001B3C3B" w:rsidRDefault="001B3C3B">
            <w:pPr>
              <w:pStyle w:val="TableParagraph"/>
              <w:rPr>
                <w:b/>
                <w:sz w:val="18"/>
              </w:rPr>
            </w:pPr>
          </w:p>
          <w:p w14:paraId="6D192A62" w14:textId="77777777" w:rsidR="001B3C3B" w:rsidRDefault="001B3C3B">
            <w:pPr>
              <w:pStyle w:val="TableParagraph"/>
              <w:rPr>
                <w:b/>
                <w:sz w:val="18"/>
              </w:rPr>
            </w:pPr>
          </w:p>
          <w:p w14:paraId="6D192A63" w14:textId="77777777" w:rsidR="001B3C3B" w:rsidRDefault="001B3C3B">
            <w:pPr>
              <w:pStyle w:val="TableParagraph"/>
              <w:rPr>
                <w:b/>
                <w:sz w:val="18"/>
              </w:rPr>
            </w:pPr>
          </w:p>
          <w:p w14:paraId="6D192A64" w14:textId="77777777" w:rsidR="001B3C3B" w:rsidRDefault="001B3C3B">
            <w:pPr>
              <w:pStyle w:val="TableParagraph"/>
              <w:rPr>
                <w:b/>
                <w:sz w:val="18"/>
              </w:rPr>
            </w:pPr>
          </w:p>
          <w:p w14:paraId="6D192A65" w14:textId="77777777" w:rsidR="001B3C3B" w:rsidRDefault="001B3C3B">
            <w:pPr>
              <w:pStyle w:val="TableParagraph"/>
              <w:rPr>
                <w:b/>
                <w:sz w:val="18"/>
              </w:rPr>
            </w:pPr>
          </w:p>
          <w:p w14:paraId="6D192A66" w14:textId="77777777" w:rsidR="001B3C3B" w:rsidRDefault="001B3C3B">
            <w:pPr>
              <w:pStyle w:val="TableParagraph"/>
              <w:rPr>
                <w:b/>
                <w:sz w:val="18"/>
              </w:rPr>
            </w:pPr>
          </w:p>
          <w:p w14:paraId="6D192A67" w14:textId="77777777" w:rsidR="001B3C3B" w:rsidRDefault="001B3C3B">
            <w:pPr>
              <w:pStyle w:val="TableParagraph"/>
              <w:rPr>
                <w:b/>
                <w:sz w:val="18"/>
              </w:rPr>
            </w:pPr>
          </w:p>
          <w:p w14:paraId="6D192A68" w14:textId="77777777" w:rsidR="001B3C3B" w:rsidRDefault="001B3C3B">
            <w:pPr>
              <w:pStyle w:val="TableParagraph"/>
              <w:rPr>
                <w:b/>
                <w:sz w:val="18"/>
              </w:rPr>
            </w:pPr>
          </w:p>
          <w:p w14:paraId="6D192A69" w14:textId="77777777" w:rsidR="001B3C3B" w:rsidRDefault="001B3C3B">
            <w:pPr>
              <w:pStyle w:val="TableParagraph"/>
              <w:rPr>
                <w:b/>
                <w:sz w:val="18"/>
              </w:rPr>
            </w:pPr>
          </w:p>
          <w:p w14:paraId="6D192A6A" w14:textId="77777777" w:rsidR="001B3C3B" w:rsidRDefault="001B3C3B">
            <w:pPr>
              <w:pStyle w:val="TableParagraph"/>
              <w:rPr>
                <w:b/>
                <w:sz w:val="18"/>
              </w:rPr>
            </w:pPr>
          </w:p>
          <w:p w14:paraId="6D192A6B" w14:textId="77777777" w:rsidR="001B3C3B" w:rsidRDefault="001B3C3B">
            <w:pPr>
              <w:pStyle w:val="TableParagraph"/>
              <w:spacing w:before="47"/>
              <w:rPr>
                <w:b/>
                <w:sz w:val="18"/>
              </w:rPr>
            </w:pPr>
          </w:p>
          <w:p w14:paraId="6D192A6C" w14:textId="570D9916" w:rsidR="001B3C3B" w:rsidRDefault="001B3C3B" w:rsidP="001B3C3B">
            <w:pPr>
              <w:pStyle w:val="TableParagraph"/>
              <w:rPr>
                <w:sz w:val="18"/>
              </w:rPr>
            </w:pPr>
            <w:r>
              <w:rPr>
                <w:color w:val="111111"/>
                <w:spacing w:val="-2"/>
                <w:w w:val="105"/>
                <w:sz w:val="18"/>
              </w:rPr>
              <w:t xml:space="preserve"> mg/Nm</w:t>
            </w:r>
            <w:r>
              <w:rPr>
                <w:color w:val="3D3D3D"/>
                <w:spacing w:val="-2"/>
                <w:w w:val="105"/>
                <w:sz w:val="18"/>
                <w:vertAlign w:val="superscript"/>
              </w:rPr>
              <w:t>3</w:t>
            </w:r>
          </w:p>
        </w:tc>
        <w:tc>
          <w:tcPr>
            <w:tcW w:w="1134" w:type="dxa"/>
          </w:tcPr>
          <w:p w14:paraId="6D192A6D" w14:textId="77777777" w:rsidR="001B3C3B" w:rsidRDefault="001B3C3B">
            <w:pPr>
              <w:pStyle w:val="TableParagraph"/>
              <w:spacing w:line="196" w:lineRule="exact"/>
              <w:ind w:left="29"/>
              <w:jc w:val="center"/>
              <w:rPr>
                <w:sz w:val="18"/>
                <w:szCs w:val="18"/>
              </w:rPr>
            </w:pPr>
            <w:r w:rsidRPr="1B4E1884">
              <w:rPr>
                <w:color w:val="111111"/>
                <w:spacing w:val="-2"/>
                <w:w w:val="105"/>
                <w:sz w:val="18"/>
                <w:szCs w:val="18"/>
              </w:rPr>
              <w:t>Induktion</w:t>
            </w:r>
            <w:r w:rsidRPr="1B4E1884">
              <w:rPr>
                <w:color w:val="3D3D3D"/>
                <w:spacing w:val="-2"/>
                <w:w w:val="105"/>
                <w:sz w:val="18"/>
                <w:szCs w:val="18"/>
              </w:rPr>
              <w:t>,</w:t>
            </w:r>
            <w:r w:rsidRPr="1B4E1884">
              <w:rPr>
                <w:color w:val="111111"/>
                <w:spacing w:val="-2"/>
                <w:w w:val="105"/>
                <w:sz w:val="18"/>
                <w:szCs w:val="18"/>
              </w:rPr>
              <w:t>roterende</w:t>
            </w:r>
            <w:r w:rsidRPr="1B4E1884">
              <w:rPr>
                <w:color w:val="3D3D3D"/>
                <w:spacing w:val="-2"/>
                <w:w w:val="105"/>
                <w:sz w:val="18"/>
                <w:szCs w:val="18"/>
              </w:rPr>
              <w:t>,</w:t>
            </w:r>
          </w:p>
          <w:p w14:paraId="6D192A6E" w14:textId="77777777" w:rsidR="001B3C3B" w:rsidRDefault="001B3C3B">
            <w:pPr>
              <w:pStyle w:val="TableParagraph"/>
              <w:spacing w:before="4"/>
              <w:ind w:left="29" w:right="9"/>
              <w:jc w:val="center"/>
              <w:rPr>
                <w:sz w:val="18"/>
              </w:rPr>
            </w:pPr>
            <w:r>
              <w:rPr>
                <w:color w:val="212121"/>
                <w:spacing w:val="-5"/>
                <w:sz w:val="18"/>
              </w:rPr>
              <w:t>EAF</w:t>
            </w:r>
          </w:p>
        </w:tc>
        <w:tc>
          <w:tcPr>
            <w:tcW w:w="1701" w:type="dxa"/>
          </w:tcPr>
          <w:p w14:paraId="6D192A6F" w14:textId="77777777" w:rsidR="001B3C3B" w:rsidRDefault="001B3C3B" w:rsidP="005A4DC8">
            <w:pPr>
              <w:pStyle w:val="TableParagraph"/>
              <w:spacing w:before="85"/>
              <w:ind w:left="35" w:right="6"/>
              <w:jc w:val="center"/>
              <w:rPr>
                <w:sz w:val="18"/>
              </w:rPr>
            </w:pPr>
            <w:r>
              <w:rPr>
                <w:b/>
                <w:color w:val="010101"/>
                <w:sz w:val="17"/>
              </w:rPr>
              <w:t>1</w:t>
            </w:r>
            <w:r>
              <w:rPr>
                <w:b/>
                <w:color w:val="010101"/>
                <w:spacing w:val="5"/>
                <w:sz w:val="17"/>
              </w:rPr>
              <w:t xml:space="preserve"> </w:t>
            </w:r>
            <w:r>
              <w:rPr>
                <w:color w:val="010101"/>
                <w:sz w:val="17"/>
              </w:rPr>
              <w:t>-</w:t>
            </w:r>
            <w:r>
              <w:rPr>
                <w:color w:val="010101"/>
                <w:spacing w:val="57"/>
                <w:sz w:val="17"/>
              </w:rPr>
              <w:t xml:space="preserve"> </w:t>
            </w:r>
            <w:r>
              <w:rPr>
                <w:color w:val="111111"/>
                <w:spacing w:val="-10"/>
                <w:sz w:val="18"/>
              </w:rPr>
              <w:t>5</w:t>
            </w:r>
          </w:p>
        </w:tc>
        <w:tc>
          <w:tcPr>
            <w:tcW w:w="1560" w:type="dxa"/>
            <w:vMerge w:val="restart"/>
            <w:tcBorders>
              <w:right w:val="double" w:sz="4" w:space="0" w:color="000000"/>
            </w:tcBorders>
          </w:tcPr>
          <w:p w14:paraId="6D192A70" w14:textId="77777777" w:rsidR="001B3C3B" w:rsidRDefault="001B3C3B">
            <w:pPr>
              <w:pStyle w:val="TableParagraph"/>
              <w:rPr>
                <w:b/>
                <w:sz w:val="18"/>
              </w:rPr>
            </w:pPr>
          </w:p>
          <w:p w14:paraId="6D192A71" w14:textId="77777777" w:rsidR="001B3C3B" w:rsidRDefault="001B3C3B">
            <w:pPr>
              <w:pStyle w:val="TableParagraph"/>
              <w:rPr>
                <w:b/>
                <w:sz w:val="18"/>
              </w:rPr>
            </w:pPr>
          </w:p>
          <w:p w14:paraId="6D192A72" w14:textId="77777777" w:rsidR="001B3C3B" w:rsidRDefault="001B3C3B">
            <w:pPr>
              <w:pStyle w:val="TableParagraph"/>
              <w:rPr>
                <w:b/>
                <w:sz w:val="18"/>
              </w:rPr>
            </w:pPr>
          </w:p>
          <w:p w14:paraId="6D192A73" w14:textId="77777777" w:rsidR="001B3C3B" w:rsidRDefault="001B3C3B">
            <w:pPr>
              <w:pStyle w:val="TableParagraph"/>
              <w:rPr>
                <w:b/>
                <w:sz w:val="18"/>
              </w:rPr>
            </w:pPr>
          </w:p>
          <w:p w14:paraId="6D192A74" w14:textId="77777777" w:rsidR="001B3C3B" w:rsidRDefault="001B3C3B">
            <w:pPr>
              <w:pStyle w:val="TableParagraph"/>
              <w:spacing w:before="35"/>
              <w:rPr>
                <w:b/>
                <w:sz w:val="18"/>
              </w:rPr>
            </w:pPr>
          </w:p>
          <w:p w14:paraId="6D192A75" w14:textId="77777777" w:rsidR="001B3C3B" w:rsidRDefault="001B3C3B">
            <w:pPr>
              <w:pStyle w:val="TableParagraph"/>
              <w:ind w:left="186"/>
              <w:rPr>
                <w:sz w:val="18"/>
                <w:szCs w:val="18"/>
              </w:rPr>
            </w:pPr>
            <w:r w:rsidRPr="1B4E1884">
              <w:rPr>
                <w:color w:val="010101"/>
                <w:sz w:val="18"/>
                <w:szCs w:val="18"/>
              </w:rPr>
              <w:t xml:space="preserve">Intet </w:t>
            </w:r>
            <w:r w:rsidRPr="1B4E1884">
              <w:rPr>
                <w:color w:val="212121"/>
                <w:sz w:val="18"/>
                <w:szCs w:val="18"/>
              </w:rPr>
              <w:t>vejledende</w:t>
            </w:r>
            <w:r w:rsidRPr="1B4E1884">
              <w:rPr>
                <w:color w:val="212121"/>
                <w:spacing w:val="15"/>
                <w:sz w:val="18"/>
                <w:szCs w:val="18"/>
              </w:rPr>
              <w:t xml:space="preserve"> </w:t>
            </w:r>
            <w:r w:rsidRPr="1B4E1884">
              <w:rPr>
                <w:color w:val="111111"/>
                <w:spacing w:val="-2"/>
                <w:sz w:val="18"/>
                <w:szCs w:val="18"/>
              </w:rPr>
              <w:t>niveau</w:t>
            </w:r>
          </w:p>
        </w:tc>
        <w:tc>
          <w:tcPr>
            <w:tcW w:w="2835" w:type="dxa"/>
            <w:tcBorders>
              <w:top w:val="double" w:sz="4" w:space="0" w:color="000000"/>
              <w:left w:val="double" w:sz="4" w:space="0" w:color="000000"/>
              <w:bottom w:val="double" w:sz="4" w:space="0" w:color="000000"/>
              <w:right w:val="double" w:sz="4" w:space="0" w:color="000000"/>
            </w:tcBorders>
          </w:tcPr>
          <w:p w14:paraId="0756DA03" w14:textId="77777777" w:rsidR="001B3C3B" w:rsidRDefault="001B3C3B">
            <w:pPr>
              <w:pStyle w:val="TableParagraph"/>
              <w:rPr>
                <w:b/>
                <w:sz w:val="18"/>
              </w:rPr>
            </w:pPr>
          </w:p>
        </w:tc>
      </w:tr>
      <w:tr w:rsidR="001B3C3B" w14:paraId="6D192A7C" w14:textId="06D33AFA" w:rsidTr="005149E3">
        <w:trPr>
          <w:trHeight w:val="563"/>
        </w:trPr>
        <w:tc>
          <w:tcPr>
            <w:tcW w:w="1071" w:type="dxa"/>
            <w:vMerge/>
          </w:tcPr>
          <w:p w14:paraId="6D192A77" w14:textId="77777777" w:rsidR="001B3C3B" w:rsidRDefault="001B3C3B">
            <w:pPr>
              <w:rPr>
                <w:sz w:val="2"/>
                <w:szCs w:val="2"/>
              </w:rPr>
            </w:pPr>
          </w:p>
        </w:tc>
        <w:tc>
          <w:tcPr>
            <w:tcW w:w="1134" w:type="dxa"/>
            <w:vMerge/>
          </w:tcPr>
          <w:p w14:paraId="6D192A78" w14:textId="77777777" w:rsidR="001B3C3B" w:rsidRDefault="001B3C3B">
            <w:pPr>
              <w:rPr>
                <w:sz w:val="2"/>
                <w:szCs w:val="2"/>
              </w:rPr>
            </w:pPr>
          </w:p>
        </w:tc>
        <w:tc>
          <w:tcPr>
            <w:tcW w:w="1134" w:type="dxa"/>
          </w:tcPr>
          <w:p w14:paraId="6D192A79" w14:textId="77777777" w:rsidR="001B3C3B" w:rsidRDefault="001B3C3B">
            <w:pPr>
              <w:pStyle w:val="TableParagraph"/>
              <w:spacing w:line="192" w:lineRule="exact"/>
              <w:ind w:left="29" w:right="12"/>
              <w:jc w:val="center"/>
              <w:rPr>
                <w:sz w:val="18"/>
              </w:rPr>
            </w:pPr>
            <w:r>
              <w:rPr>
                <w:color w:val="111111"/>
                <w:w w:val="90"/>
                <w:sz w:val="18"/>
              </w:rPr>
              <w:t>CBC,</w:t>
            </w:r>
            <w:r>
              <w:rPr>
                <w:color w:val="111111"/>
                <w:spacing w:val="5"/>
                <w:sz w:val="18"/>
              </w:rPr>
              <w:t xml:space="preserve"> </w:t>
            </w:r>
            <w:r>
              <w:rPr>
                <w:color w:val="111111"/>
                <w:spacing w:val="-5"/>
                <w:sz w:val="18"/>
              </w:rPr>
              <w:t>HBC</w:t>
            </w:r>
          </w:p>
        </w:tc>
        <w:tc>
          <w:tcPr>
            <w:tcW w:w="1701" w:type="dxa"/>
          </w:tcPr>
          <w:p w14:paraId="6D192A7A" w14:textId="77777777" w:rsidR="001B3C3B" w:rsidRDefault="001B3C3B" w:rsidP="005A4DC8">
            <w:pPr>
              <w:pStyle w:val="TableParagraph"/>
              <w:spacing w:line="194" w:lineRule="exact"/>
              <w:ind w:left="35" w:right="21"/>
              <w:jc w:val="center"/>
              <w:rPr>
                <w:sz w:val="19"/>
              </w:rPr>
            </w:pPr>
            <w:r>
              <w:rPr>
                <w:rFonts w:ascii="Arial"/>
                <w:b/>
                <w:color w:val="111111"/>
                <w:w w:val="90"/>
                <w:sz w:val="17"/>
              </w:rPr>
              <w:t>1</w:t>
            </w:r>
            <w:r>
              <w:rPr>
                <w:rFonts w:ascii="Arial"/>
                <w:b/>
                <w:color w:val="111111"/>
                <w:spacing w:val="3"/>
                <w:sz w:val="17"/>
              </w:rPr>
              <w:t xml:space="preserve"> </w:t>
            </w:r>
            <w:r>
              <w:rPr>
                <w:rFonts w:ascii="Arial"/>
                <w:color w:val="010101"/>
                <w:w w:val="90"/>
                <w:sz w:val="17"/>
              </w:rPr>
              <w:t>-</w:t>
            </w:r>
            <w:r>
              <w:rPr>
                <w:rFonts w:ascii="Arial"/>
                <w:color w:val="010101"/>
                <w:spacing w:val="61"/>
                <w:sz w:val="17"/>
              </w:rPr>
              <w:t xml:space="preserve"> </w:t>
            </w:r>
            <w:r>
              <w:rPr>
                <w:color w:val="212121"/>
                <w:w w:val="90"/>
                <w:sz w:val="18"/>
              </w:rPr>
              <w:t>7</w:t>
            </w:r>
            <w:r>
              <w:rPr>
                <w:color w:val="212121"/>
                <w:spacing w:val="16"/>
                <w:sz w:val="18"/>
              </w:rPr>
              <w:t xml:space="preserve"> </w:t>
            </w:r>
            <w:r>
              <w:rPr>
                <w:color w:val="212121"/>
                <w:spacing w:val="-5"/>
                <w:w w:val="90"/>
                <w:sz w:val="19"/>
              </w:rPr>
              <w:t>(</w:t>
            </w:r>
            <w:r w:rsidRPr="004D7369">
              <w:rPr>
                <w:color w:val="212121"/>
                <w:spacing w:val="-5"/>
                <w:w w:val="90"/>
                <w:sz w:val="19"/>
                <w:vertAlign w:val="superscript"/>
              </w:rPr>
              <w:t>1</w:t>
            </w:r>
            <w:r>
              <w:rPr>
                <w:color w:val="212121"/>
                <w:spacing w:val="-5"/>
                <w:w w:val="90"/>
                <w:sz w:val="19"/>
              </w:rPr>
              <w:t>)</w:t>
            </w:r>
          </w:p>
        </w:tc>
        <w:tc>
          <w:tcPr>
            <w:tcW w:w="1560" w:type="dxa"/>
            <w:vMerge/>
            <w:tcBorders>
              <w:right w:val="double" w:sz="4" w:space="0" w:color="000000"/>
            </w:tcBorders>
          </w:tcPr>
          <w:p w14:paraId="6D192A7B" w14:textId="77777777" w:rsidR="001B3C3B" w:rsidRDefault="001B3C3B">
            <w:pPr>
              <w:rPr>
                <w:sz w:val="2"/>
                <w:szCs w:val="2"/>
              </w:rPr>
            </w:pPr>
          </w:p>
        </w:tc>
        <w:tc>
          <w:tcPr>
            <w:tcW w:w="2835" w:type="dxa"/>
            <w:tcBorders>
              <w:top w:val="double" w:sz="4" w:space="0" w:color="000000"/>
              <w:left w:val="double" w:sz="4" w:space="0" w:color="000000"/>
              <w:bottom w:val="double" w:sz="4" w:space="0" w:color="000000"/>
              <w:right w:val="double" w:sz="4" w:space="0" w:color="000000"/>
            </w:tcBorders>
          </w:tcPr>
          <w:p w14:paraId="708A4EBA" w14:textId="77777777" w:rsidR="001B3C3B" w:rsidRDefault="001B3C3B">
            <w:pPr>
              <w:rPr>
                <w:sz w:val="2"/>
                <w:szCs w:val="2"/>
              </w:rPr>
            </w:pPr>
          </w:p>
        </w:tc>
      </w:tr>
      <w:tr w:rsidR="001B3C3B" w14:paraId="6D192A82" w14:textId="75F4DAF6" w:rsidTr="005149E3">
        <w:trPr>
          <w:trHeight w:val="563"/>
        </w:trPr>
        <w:tc>
          <w:tcPr>
            <w:tcW w:w="1071" w:type="dxa"/>
            <w:tcBorders>
              <w:left w:val="nil"/>
            </w:tcBorders>
          </w:tcPr>
          <w:p w14:paraId="6D192A7D" w14:textId="77777777" w:rsidR="001B3C3B" w:rsidRDefault="001B3C3B">
            <w:pPr>
              <w:pStyle w:val="TableParagraph"/>
              <w:spacing w:line="200" w:lineRule="exact"/>
              <w:ind w:left="12" w:right="107"/>
              <w:jc w:val="center"/>
              <w:rPr>
                <w:sz w:val="18"/>
              </w:rPr>
            </w:pPr>
            <w:r>
              <w:rPr>
                <w:color w:val="111111"/>
                <w:spacing w:val="-5"/>
                <w:sz w:val="18"/>
              </w:rPr>
              <w:t>HCl</w:t>
            </w:r>
          </w:p>
        </w:tc>
        <w:tc>
          <w:tcPr>
            <w:tcW w:w="1134" w:type="dxa"/>
            <w:vMerge/>
          </w:tcPr>
          <w:p w14:paraId="6D192A7E" w14:textId="77777777" w:rsidR="001B3C3B" w:rsidRDefault="001B3C3B">
            <w:pPr>
              <w:rPr>
                <w:sz w:val="2"/>
                <w:szCs w:val="2"/>
              </w:rPr>
            </w:pPr>
          </w:p>
        </w:tc>
        <w:tc>
          <w:tcPr>
            <w:tcW w:w="1134" w:type="dxa"/>
          </w:tcPr>
          <w:p w14:paraId="6D192A7F" w14:textId="77777777" w:rsidR="001B3C3B" w:rsidRDefault="001B3C3B">
            <w:pPr>
              <w:pStyle w:val="TableParagraph"/>
              <w:spacing w:line="195" w:lineRule="exact"/>
              <w:ind w:left="29" w:right="20"/>
              <w:jc w:val="center"/>
              <w:rPr>
                <w:sz w:val="18"/>
              </w:rPr>
            </w:pPr>
            <w:r>
              <w:rPr>
                <w:color w:val="212121"/>
                <w:w w:val="90"/>
                <w:sz w:val="18"/>
              </w:rPr>
              <w:t>CBC,</w:t>
            </w:r>
            <w:r>
              <w:rPr>
                <w:color w:val="212121"/>
                <w:spacing w:val="5"/>
                <w:sz w:val="18"/>
              </w:rPr>
              <w:t xml:space="preserve"> </w:t>
            </w:r>
            <w:r>
              <w:rPr>
                <w:color w:val="111111"/>
                <w:spacing w:val="-5"/>
                <w:sz w:val="18"/>
              </w:rPr>
              <w:t>HBC</w:t>
            </w:r>
          </w:p>
        </w:tc>
        <w:tc>
          <w:tcPr>
            <w:tcW w:w="1701" w:type="dxa"/>
          </w:tcPr>
          <w:p w14:paraId="6D192A80" w14:textId="77777777" w:rsidR="001B3C3B" w:rsidRDefault="001B3C3B" w:rsidP="005A4DC8">
            <w:pPr>
              <w:pStyle w:val="TableParagraph"/>
              <w:spacing w:line="197" w:lineRule="exact"/>
              <w:jc w:val="center"/>
              <w:rPr>
                <w:sz w:val="19"/>
                <w:szCs w:val="19"/>
              </w:rPr>
            </w:pPr>
            <w:r w:rsidRPr="1B4E1884">
              <w:rPr>
                <w:color w:val="111111"/>
                <w:w w:val="95"/>
                <w:sz w:val="18"/>
                <w:szCs w:val="18"/>
              </w:rPr>
              <w:t>10-</w:t>
            </w:r>
            <w:r w:rsidRPr="1B4E1884">
              <w:rPr>
                <w:color w:val="111111"/>
                <w:spacing w:val="50"/>
                <w:sz w:val="18"/>
                <w:szCs w:val="18"/>
              </w:rPr>
              <w:t xml:space="preserve">  </w:t>
            </w:r>
            <w:r w:rsidRPr="1B4E1884">
              <w:rPr>
                <w:color w:val="111111"/>
                <w:w w:val="95"/>
                <w:sz w:val="18"/>
                <w:szCs w:val="18"/>
              </w:rPr>
              <w:t>30</w:t>
            </w:r>
            <w:r w:rsidRPr="1B4E1884">
              <w:rPr>
                <w:color w:val="111111"/>
                <w:spacing w:val="12"/>
                <w:sz w:val="18"/>
                <w:szCs w:val="18"/>
              </w:rPr>
              <w:t xml:space="preserve"> </w:t>
            </w:r>
            <w:r w:rsidRPr="1B4E1884">
              <w:rPr>
                <w:color w:val="212121"/>
                <w:spacing w:val="-5"/>
                <w:w w:val="95"/>
                <w:sz w:val="19"/>
                <w:szCs w:val="19"/>
              </w:rPr>
              <w:t>(</w:t>
            </w:r>
            <w:r w:rsidRPr="004D7369">
              <w:rPr>
                <w:color w:val="212121"/>
                <w:spacing w:val="-5"/>
                <w:w w:val="95"/>
                <w:sz w:val="19"/>
                <w:szCs w:val="19"/>
                <w:vertAlign w:val="superscript"/>
              </w:rPr>
              <w:t>2</w:t>
            </w:r>
            <w:r w:rsidRPr="1B4E1884">
              <w:rPr>
                <w:color w:val="212121"/>
                <w:spacing w:val="-5"/>
                <w:w w:val="95"/>
                <w:sz w:val="19"/>
                <w:szCs w:val="19"/>
              </w:rPr>
              <w:t>)</w:t>
            </w:r>
          </w:p>
        </w:tc>
        <w:tc>
          <w:tcPr>
            <w:tcW w:w="1560" w:type="dxa"/>
            <w:vMerge/>
            <w:tcBorders>
              <w:right w:val="double" w:sz="4" w:space="0" w:color="000000"/>
            </w:tcBorders>
          </w:tcPr>
          <w:p w14:paraId="6D192A81" w14:textId="77777777" w:rsidR="001B3C3B" w:rsidRDefault="001B3C3B">
            <w:pPr>
              <w:rPr>
                <w:sz w:val="2"/>
                <w:szCs w:val="2"/>
              </w:rPr>
            </w:pPr>
          </w:p>
        </w:tc>
        <w:tc>
          <w:tcPr>
            <w:tcW w:w="2835" w:type="dxa"/>
            <w:tcBorders>
              <w:top w:val="double" w:sz="4" w:space="0" w:color="000000"/>
              <w:left w:val="double" w:sz="4" w:space="0" w:color="000000"/>
              <w:bottom w:val="double" w:sz="4" w:space="0" w:color="000000"/>
              <w:right w:val="double" w:sz="4" w:space="0" w:color="000000"/>
            </w:tcBorders>
          </w:tcPr>
          <w:p w14:paraId="4D811184" w14:textId="77777777" w:rsidR="001B3C3B" w:rsidRDefault="001B3C3B">
            <w:pPr>
              <w:rPr>
                <w:sz w:val="2"/>
                <w:szCs w:val="2"/>
              </w:rPr>
            </w:pPr>
          </w:p>
        </w:tc>
      </w:tr>
      <w:tr w:rsidR="001B3C3B" w14:paraId="6D192A89" w14:textId="1F39289E" w:rsidTr="005149E3">
        <w:trPr>
          <w:trHeight w:val="777"/>
        </w:trPr>
        <w:tc>
          <w:tcPr>
            <w:tcW w:w="1071" w:type="dxa"/>
            <w:tcBorders>
              <w:left w:val="nil"/>
            </w:tcBorders>
          </w:tcPr>
          <w:p w14:paraId="6D192A83" w14:textId="77777777" w:rsidR="001B3C3B" w:rsidRDefault="001B3C3B">
            <w:pPr>
              <w:pStyle w:val="TableParagraph"/>
              <w:spacing w:line="198" w:lineRule="exact"/>
              <w:ind w:left="20" w:right="107"/>
              <w:jc w:val="center"/>
              <w:rPr>
                <w:sz w:val="18"/>
              </w:rPr>
            </w:pPr>
            <w:r>
              <w:rPr>
                <w:color w:val="111111"/>
                <w:spacing w:val="-5"/>
                <w:sz w:val="18"/>
              </w:rPr>
              <w:t>HF</w:t>
            </w:r>
          </w:p>
        </w:tc>
        <w:tc>
          <w:tcPr>
            <w:tcW w:w="1134" w:type="dxa"/>
            <w:vMerge/>
          </w:tcPr>
          <w:p w14:paraId="6D192A84" w14:textId="77777777" w:rsidR="001B3C3B" w:rsidRDefault="001B3C3B">
            <w:pPr>
              <w:rPr>
                <w:sz w:val="2"/>
                <w:szCs w:val="2"/>
              </w:rPr>
            </w:pPr>
          </w:p>
        </w:tc>
        <w:tc>
          <w:tcPr>
            <w:tcW w:w="1134" w:type="dxa"/>
          </w:tcPr>
          <w:p w14:paraId="6D192A85" w14:textId="77777777" w:rsidR="001B3C3B" w:rsidRDefault="001B3C3B">
            <w:pPr>
              <w:pStyle w:val="TableParagraph"/>
              <w:spacing w:line="193" w:lineRule="exact"/>
              <w:ind w:left="29" w:right="19"/>
              <w:jc w:val="center"/>
              <w:rPr>
                <w:sz w:val="18"/>
                <w:szCs w:val="18"/>
              </w:rPr>
            </w:pPr>
            <w:r w:rsidRPr="1B4E1884">
              <w:rPr>
                <w:color w:val="212121"/>
                <w:w w:val="90"/>
                <w:sz w:val="18"/>
                <w:szCs w:val="18"/>
              </w:rPr>
              <w:t>CBC,</w:t>
            </w:r>
            <w:r w:rsidRPr="1B4E1884">
              <w:rPr>
                <w:color w:val="212121"/>
                <w:spacing w:val="10"/>
                <w:sz w:val="18"/>
                <w:szCs w:val="18"/>
              </w:rPr>
              <w:t xml:space="preserve"> </w:t>
            </w:r>
            <w:r w:rsidRPr="1B4E1884">
              <w:rPr>
                <w:color w:val="111111"/>
                <w:w w:val="90"/>
                <w:sz w:val="18"/>
                <w:szCs w:val="18"/>
              </w:rPr>
              <w:t>HBC,</w:t>
            </w:r>
            <w:r w:rsidRPr="1B4E1884">
              <w:rPr>
                <w:color w:val="111111"/>
                <w:spacing w:val="6"/>
                <w:sz w:val="18"/>
                <w:szCs w:val="18"/>
              </w:rPr>
              <w:t xml:space="preserve"> </w:t>
            </w:r>
            <w:r w:rsidRPr="1B4E1884">
              <w:rPr>
                <w:color w:val="111111"/>
                <w:spacing w:val="-2"/>
                <w:w w:val="90"/>
                <w:sz w:val="18"/>
                <w:szCs w:val="18"/>
              </w:rPr>
              <w:t>roterende</w:t>
            </w:r>
          </w:p>
          <w:p w14:paraId="6D192A86" w14:textId="77777777" w:rsidR="001B3C3B" w:rsidRDefault="001B3C3B">
            <w:pPr>
              <w:pStyle w:val="TableParagraph"/>
              <w:spacing w:before="9"/>
              <w:ind w:left="29" w:right="15"/>
              <w:jc w:val="center"/>
              <w:rPr>
                <w:sz w:val="18"/>
                <w:szCs w:val="18"/>
              </w:rPr>
            </w:pPr>
            <w:r w:rsidRPr="1B4E1884">
              <w:rPr>
                <w:color w:val="111111"/>
                <w:spacing w:val="-4"/>
                <w:w w:val="105"/>
                <w:sz w:val="18"/>
                <w:szCs w:val="18"/>
              </w:rPr>
              <w:t>ovne</w:t>
            </w:r>
          </w:p>
        </w:tc>
        <w:tc>
          <w:tcPr>
            <w:tcW w:w="1701" w:type="dxa"/>
          </w:tcPr>
          <w:p w14:paraId="6D192A87" w14:textId="77777777" w:rsidR="001B3C3B" w:rsidRDefault="001B3C3B" w:rsidP="005A4DC8">
            <w:pPr>
              <w:pStyle w:val="TableParagraph"/>
              <w:spacing w:before="82"/>
              <w:ind w:left="35" w:right="21"/>
              <w:jc w:val="center"/>
              <w:rPr>
                <w:sz w:val="19"/>
              </w:rPr>
            </w:pPr>
            <w:r>
              <w:rPr>
                <w:rFonts w:ascii="Arial"/>
                <w:b/>
                <w:color w:val="010101"/>
                <w:sz w:val="17"/>
              </w:rPr>
              <w:t>1</w:t>
            </w:r>
            <w:r>
              <w:rPr>
                <w:rFonts w:ascii="Arial"/>
                <w:b/>
                <w:color w:val="010101"/>
                <w:spacing w:val="-6"/>
                <w:sz w:val="17"/>
              </w:rPr>
              <w:t xml:space="preserve"> </w:t>
            </w:r>
            <w:r>
              <w:rPr>
                <w:rFonts w:ascii="Arial"/>
                <w:color w:val="010101"/>
                <w:sz w:val="17"/>
              </w:rPr>
              <w:t>-</w:t>
            </w:r>
            <w:r>
              <w:rPr>
                <w:rFonts w:ascii="Arial"/>
                <w:color w:val="010101"/>
                <w:spacing w:val="55"/>
                <w:sz w:val="17"/>
              </w:rPr>
              <w:t xml:space="preserve"> </w:t>
            </w:r>
            <w:r>
              <w:rPr>
                <w:color w:val="212121"/>
                <w:sz w:val="18"/>
              </w:rPr>
              <w:t>3</w:t>
            </w:r>
            <w:r>
              <w:rPr>
                <w:color w:val="212121"/>
                <w:spacing w:val="6"/>
                <w:sz w:val="18"/>
              </w:rPr>
              <w:t xml:space="preserve"> </w:t>
            </w:r>
            <w:r>
              <w:rPr>
                <w:color w:val="212121"/>
                <w:spacing w:val="-5"/>
                <w:w w:val="90"/>
                <w:sz w:val="19"/>
              </w:rPr>
              <w:t>(</w:t>
            </w:r>
            <w:r w:rsidRPr="004D7369">
              <w:rPr>
                <w:color w:val="212121"/>
                <w:spacing w:val="-5"/>
                <w:w w:val="90"/>
                <w:sz w:val="19"/>
                <w:vertAlign w:val="superscript"/>
              </w:rPr>
              <w:t>2</w:t>
            </w:r>
            <w:r>
              <w:rPr>
                <w:color w:val="212121"/>
                <w:spacing w:val="-5"/>
                <w:w w:val="90"/>
                <w:sz w:val="19"/>
              </w:rPr>
              <w:t>)</w:t>
            </w:r>
          </w:p>
        </w:tc>
        <w:tc>
          <w:tcPr>
            <w:tcW w:w="1560" w:type="dxa"/>
            <w:vMerge/>
            <w:tcBorders>
              <w:right w:val="double" w:sz="4" w:space="0" w:color="000000"/>
            </w:tcBorders>
          </w:tcPr>
          <w:p w14:paraId="6D192A88" w14:textId="77777777" w:rsidR="001B3C3B" w:rsidRDefault="001B3C3B">
            <w:pPr>
              <w:rPr>
                <w:sz w:val="2"/>
                <w:szCs w:val="2"/>
              </w:rPr>
            </w:pPr>
          </w:p>
        </w:tc>
        <w:tc>
          <w:tcPr>
            <w:tcW w:w="2835" w:type="dxa"/>
            <w:tcBorders>
              <w:top w:val="double" w:sz="4" w:space="0" w:color="000000"/>
              <w:left w:val="double" w:sz="4" w:space="0" w:color="000000"/>
              <w:bottom w:val="double" w:sz="4" w:space="0" w:color="000000"/>
              <w:right w:val="double" w:sz="4" w:space="0" w:color="000000"/>
            </w:tcBorders>
          </w:tcPr>
          <w:p w14:paraId="6ED7F2B0" w14:textId="77777777" w:rsidR="001B3C3B" w:rsidRDefault="001B3C3B">
            <w:pPr>
              <w:rPr>
                <w:sz w:val="2"/>
                <w:szCs w:val="2"/>
              </w:rPr>
            </w:pPr>
          </w:p>
        </w:tc>
      </w:tr>
      <w:tr w:rsidR="001B3C3B" w14:paraId="6D192A90" w14:textId="4F03B27C" w:rsidTr="005149E3">
        <w:trPr>
          <w:trHeight w:val="563"/>
        </w:trPr>
        <w:tc>
          <w:tcPr>
            <w:tcW w:w="1071" w:type="dxa"/>
            <w:vMerge w:val="restart"/>
            <w:tcBorders>
              <w:left w:val="nil"/>
            </w:tcBorders>
          </w:tcPr>
          <w:p w14:paraId="6D192A8A" w14:textId="77777777" w:rsidR="001B3C3B" w:rsidRDefault="001B3C3B">
            <w:pPr>
              <w:pStyle w:val="TableParagraph"/>
              <w:spacing w:before="73"/>
              <w:rPr>
                <w:b/>
                <w:sz w:val="18"/>
              </w:rPr>
            </w:pPr>
          </w:p>
          <w:p w14:paraId="6D192A8B" w14:textId="77777777" w:rsidR="001B3C3B" w:rsidRDefault="001B3C3B">
            <w:pPr>
              <w:pStyle w:val="TableParagraph"/>
              <w:ind w:left="13" w:right="107"/>
              <w:jc w:val="center"/>
              <w:rPr>
                <w:sz w:val="18"/>
              </w:rPr>
            </w:pPr>
            <w:r>
              <w:rPr>
                <w:color w:val="212121"/>
                <w:spacing w:val="-5"/>
                <w:sz w:val="18"/>
              </w:rPr>
              <w:t>CO</w:t>
            </w:r>
          </w:p>
        </w:tc>
        <w:tc>
          <w:tcPr>
            <w:tcW w:w="1134" w:type="dxa"/>
            <w:vMerge/>
          </w:tcPr>
          <w:p w14:paraId="6D192A8C" w14:textId="77777777" w:rsidR="001B3C3B" w:rsidRDefault="001B3C3B">
            <w:pPr>
              <w:rPr>
                <w:sz w:val="2"/>
                <w:szCs w:val="2"/>
              </w:rPr>
            </w:pPr>
          </w:p>
        </w:tc>
        <w:tc>
          <w:tcPr>
            <w:tcW w:w="1134" w:type="dxa"/>
          </w:tcPr>
          <w:p w14:paraId="6D192A8D" w14:textId="77777777" w:rsidR="001B3C3B" w:rsidRDefault="001B3C3B">
            <w:pPr>
              <w:pStyle w:val="TableParagraph"/>
              <w:spacing w:line="194" w:lineRule="exact"/>
              <w:ind w:left="29" w:right="12"/>
              <w:jc w:val="center"/>
              <w:rPr>
                <w:sz w:val="18"/>
                <w:szCs w:val="18"/>
              </w:rPr>
            </w:pPr>
            <w:r w:rsidRPr="1B4E1884">
              <w:rPr>
                <w:color w:val="111111"/>
                <w:sz w:val="18"/>
                <w:szCs w:val="18"/>
              </w:rPr>
              <w:t>Roterende</w:t>
            </w:r>
            <w:r w:rsidRPr="1B4E1884">
              <w:rPr>
                <w:color w:val="111111"/>
                <w:spacing w:val="11"/>
                <w:sz w:val="18"/>
                <w:szCs w:val="18"/>
              </w:rPr>
              <w:t xml:space="preserve"> </w:t>
            </w:r>
            <w:r w:rsidRPr="1B4E1884">
              <w:rPr>
                <w:color w:val="111111"/>
                <w:spacing w:val="-4"/>
                <w:sz w:val="18"/>
                <w:szCs w:val="18"/>
              </w:rPr>
              <w:t>ovne</w:t>
            </w:r>
          </w:p>
        </w:tc>
        <w:tc>
          <w:tcPr>
            <w:tcW w:w="1701" w:type="dxa"/>
          </w:tcPr>
          <w:p w14:paraId="6D192A8E" w14:textId="77777777" w:rsidR="001B3C3B" w:rsidRDefault="001B3C3B" w:rsidP="005A4DC8">
            <w:pPr>
              <w:pStyle w:val="TableParagraph"/>
              <w:spacing w:line="199" w:lineRule="exact"/>
              <w:jc w:val="center"/>
              <w:rPr>
                <w:sz w:val="18"/>
              </w:rPr>
            </w:pPr>
            <w:r>
              <w:rPr>
                <w:color w:val="010101"/>
                <w:spacing w:val="-6"/>
                <w:sz w:val="18"/>
              </w:rPr>
              <w:t>Ingen</w:t>
            </w:r>
            <w:r>
              <w:rPr>
                <w:color w:val="010101"/>
                <w:spacing w:val="7"/>
                <w:sz w:val="18"/>
              </w:rPr>
              <w:t xml:space="preserve"> </w:t>
            </w:r>
            <w:r>
              <w:rPr>
                <w:color w:val="111111"/>
                <w:spacing w:val="-6"/>
                <w:sz w:val="18"/>
              </w:rPr>
              <w:t>BAT-AEL</w:t>
            </w:r>
          </w:p>
        </w:tc>
        <w:tc>
          <w:tcPr>
            <w:tcW w:w="1560" w:type="dxa"/>
            <w:tcBorders>
              <w:right w:val="double" w:sz="4" w:space="0" w:color="000000"/>
            </w:tcBorders>
          </w:tcPr>
          <w:p w14:paraId="6D192A8F" w14:textId="77777777" w:rsidR="001B3C3B" w:rsidRDefault="001B3C3B">
            <w:pPr>
              <w:pStyle w:val="TableParagraph"/>
              <w:spacing w:line="199" w:lineRule="exact"/>
              <w:ind w:left="240" w:right="106"/>
              <w:jc w:val="center"/>
              <w:rPr>
                <w:sz w:val="18"/>
                <w:szCs w:val="18"/>
              </w:rPr>
            </w:pPr>
            <w:r w:rsidRPr="1B4E1884">
              <w:rPr>
                <w:color w:val="111111"/>
                <w:w w:val="105"/>
                <w:sz w:val="18"/>
                <w:szCs w:val="18"/>
              </w:rPr>
              <w:t>10-</w:t>
            </w:r>
            <w:r w:rsidRPr="1B4E1884">
              <w:rPr>
                <w:color w:val="111111"/>
                <w:spacing w:val="28"/>
                <w:w w:val="105"/>
                <w:sz w:val="18"/>
                <w:szCs w:val="18"/>
              </w:rPr>
              <w:t xml:space="preserve">  </w:t>
            </w:r>
            <w:r w:rsidRPr="1B4E1884">
              <w:rPr>
                <w:color w:val="212121"/>
                <w:spacing w:val="-5"/>
                <w:w w:val="105"/>
                <w:sz w:val="18"/>
                <w:szCs w:val="18"/>
              </w:rPr>
              <w:t>30</w:t>
            </w:r>
          </w:p>
        </w:tc>
        <w:tc>
          <w:tcPr>
            <w:tcW w:w="2835" w:type="dxa"/>
            <w:tcBorders>
              <w:top w:val="double" w:sz="4" w:space="0" w:color="000000"/>
              <w:left w:val="double" w:sz="4" w:space="0" w:color="000000"/>
              <w:bottom w:val="double" w:sz="4" w:space="0" w:color="000000"/>
              <w:right w:val="double" w:sz="4" w:space="0" w:color="000000"/>
            </w:tcBorders>
          </w:tcPr>
          <w:p w14:paraId="5BE30CAC" w14:textId="77777777" w:rsidR="001B3C3B" w:rsidRPr="1B4E1884" w:rsidRDefault="001B3C3B">
            <w:pPr>
              <w:pStyle w:val="TableParagraph"/>
              <w:spacing w:line="199" w:lineRule="exact"/>
              <w:ind w:left="240" w:right="106"/>
              <w:jc w:val="center"/>
              <w:rPr>
                <w:color w:val="111111"/>
                <w:w w:val="105"/>
                <w:sz w:val="18"/>
                <w:szCs w:val="18"/>
              </w:rPr>
            </w:pPr>
          </w:p>
        </w:tc>
      </w:tr>
      <w:tr w:rsidR="001B3C3B" w14:paraId="6D192A96" w14:textId="1A8FFEFC" w:rsidTr="005149E3">
        <w:trPr>
          <w:trHeight w:val="561"/>
        </w:trPr>
        <w:tc>
          <w:tcPr>
            <w:tcW w:w="1071" w:type="dxa"/>
            <w:vMerge/>
          </w:tcPr>
          <w:p w14:paraId="6D192A91" w14:textId="77777777" w:rsidR="001B3C3B" w:rsidRDefault="001B3C3B">
            <w:pPr>
              <w:rPr>
                <w:sz w:val="2"/>
                <w:szCs w:val="2"/>
              </w:rPr>
            </w:pPr>
          </w:p>
        </w:tc>
        <w:tc>
          <w:tcPr>
            <w:tcW w:w="1134" w:type="dxa"/>
            <w:vMerge/>
          </w:tcPr>
          <w:p w14:paraId="6D192A92" w14:textId="77777777" w:rsidR="001B3C3B" w:rsidRDefault="001B3C3B">
            <w:pPr>
              <w:rPr>
                <w:sz w:val="2"/>
                <w:szCs w:val="2"/>
              </w:rPr>
            </w:pPr>
          </w:p>
        </w:tc>
        <w:tc>
          <w:tcPr>
            <w:tcW w:w="1134" w:type="dxa"/>
          </w:tcPr>
          <w:p w14:paraId="6D192A93" w14:textId="77777777" w:rsidR="001B3C3B" w:rsidRDefault="001B3C3B">
            <w:pPr>
              <w:pStyle w:val="TableParagraph"/>
              <w:spacing w:line="197" w:lineRule="exact"/>
              <w:ind w:left="29" w:right="22"/>
              <w:jc w:val="center"/>
              <w:rPr>
                <w:sz w:val="18"/>
                <w:szCs w:val="18"/>
              </w:rPr>
            </w:pPr>
            <w:r w:rsidRPr="1B4E1884">
              <w:rPr>
                <w:color w:val="111111"/>
                <w:spacing w:val="-2"/>
                <w:sz w:val="18"/>
                <w:szCs w:val="18"/>
              </w:rPr>
              <w:t>CBC,HBC</w:t>
            </w:r>
          </w:p>
        </w:tc>
        <w:tc>
          <w:tcPr>
            <w:tcW w:w="1701" w:type="dxa"/>
          </w:tcPr>
          <w:p w14:paraId="6D192A94" w14:textId="77777777" w:rsidR="001B3C3B" w:rsidRDefault="001B3C3B" w:rsidP="005A4DC8">
            <w:pPr>
              <w:pStyle w:val="TableParagraph"/>
              <w:spacing w:line="197" w:lineRule="exact"/>
              <w:jc w:val="center"/>
              <w:rPr>
                <w:sz w:val="18"/>
              </w:rPr>
            </w:pPr>
            <w:r>
              <w:rPr>
                <w:color w:val="010101"/>
                <w:spacing w:val="-6"/>
                <w:sz w:val="18"/>
              </w:rPr>
              <w:t>Ingen</w:t>
            </w:r>
            <w:r>
              <w:rPr>
                <w:color w:val="010101"/>
                <w:spacing w:val="7"/>
                <w:sz w:val="18"/>
              </w:rPr>
              <w:t xml:space="preserve"> </w:t>
            </w:r>
            <w:r>
              <w:rPr>
                <w:color w:val="111111"/>
                <w:spacing w:val="-6"/>
                <w:sz w:val="18"/>
              </w:rPr>
              <w:t>BAT-AEL</w:t>
            </w:r>
          </w:p>
        </w:tc>
        <w:tc>
          <w:tcPr>
            <w:tcW w:w="1560" w:type="dxa"/>
            <w:tcBorders>
              <w:right w:val="double" w:sz="4" w:space="0" w:color="000000"/>
            </w:tcBorders>
          </w:tcPr>
          <w:p w14:paraId="6D192A95" w14:textId="77777777" w:rsidR="001B3C3B" w:rsidRDefault="001B3C3B">
            <w:pPr>
              <w:pStyle w:val="TableParagraph"/>
              <w:spacing w:line="192" w:lineRule="exact"/>
              <w:ind w:left="249" w:right="106"/>
              <w:jc w:val="center"/>
              <w:rPr>
                <w:sz w:val="18"/>
              </w:rPr>
            </w:pPr>
            <w:r>
              <w:rPr>
                <w:color w:val="111111"/>
                <w:w w:val="105"/>
                <w:sz w:val="18"/>
              </w:rPr>
              <w:t>20</w:t>
            </w:r>
            <w:r>
              <w:rPr>
                <w:color w:val="111111"/>
                <w:spacing w:val="-6"/>
                <w:w w:val="105"/>
                <w:sz w:val="18"/>
              </w:rPr>
              <w:t xml:space="preserve"> </w:t>
            </w:r>
            <w:r>
              <w:rPr>
                <w:color w:val="010101"/>
                <w:w w:val="105"/>
                <w:sz w:val="18"/>
              </w:rPr>
              <w:t>-</w:t>
            </w:r>
            <w:r>
              <w:rPr>
                <w:color w:val="010101"/>
                <w:spacing w:val="47"/>
                <w:w w:val="105"/>
                <w:sz w:val="18"/>
              </w:rPr>
              <w:t xml:space="preserve"> </w:t>
            </w:r>
            <w:r>
              <w:rPr>
                <w:color w:val="111111"/>
                <w:spacing w:val="-5"/>
                <w:w w:val="105"/>
                <w:sz w:val="18"/>
              </w:rPr>
              <w:t>220</w:t>
            </w:r>
          </w:p>
        </w:tc>
        <w:tc>
          <w:tcPr>
            <w:tcW w:w="2835" w:type="dxa"/>
            <w:tcBorders>
              <w:top w:val="double" w:sz="4" w:space="0" w:color="000000"/>
              <w:left w:val="double" w:sz="4" w:space="0" w:color="000000"/>
              <w:bottom w:val="double" w:sz="4" w:space="0" w:color="000000"/>
              <w:right w:val="double" w:sz="4" w:space="0" w:color="000000"/>
            </w:tcBorders>
          </w:tcPr>
          <w:p w14:paraId="2135D3F4" w14:textId="77777777" w:rsidR="001B3C3B" w:rsidRDefault="001B3C3B">
            <w:pPr>
              <w:pStyle w:val="TableParagraph"/>
              <w:spacing w:line="192" w:lineRule="exact"/>
              <w:ind w:left="249" w:right="106"/>
              <w:jc w:val="center"/>
              <w:rPr>
                <w:color w:val="111111"/>
                <w:w w:val="105"/>
                <w:sz w:val="18"/>
              </w:rPr>
            </w:pPr>
          </w:p>
        </w:tc>
      </w:tr>
      <w:tr w:rsidR="001B3C3B" w14:paraId="6D192AAB" w14:textId="7D107AC3" w:rsidTr="005149E3">
        <w:trPr>
          <w:trHeight w:val="565"/>
        </w:trPr>
        <w:tc>
          <w:tcPr>
            <w:tcW w:w="1071" w:type="dxa"/>
            <w:vMerge w:val="restart"/>
            <w:tcBorders>
              <w:left w:val="nil"/>
            </w:tcBorders>
          </w:tcPr>
          <w:p w14:paraId="6D192A97" w14:textId="77777777" w:rsidR="001B3C3B" w:rsidRDefault="001B3C3B">
            <w:pPr>
              <w:pStyle w:val="TableParagraph"/>
              <w:rPr>
                <w:b/>
                <w:sz w:val="18"/>
              </w:rPr>
            </w:pPr>
          </w:p>
          <w:p w14:paraId="6D192A98" w14:textId="77777777" w:rsidR="001B3C3B" w:rsidRDefault="001B3C3B">
            <w:pPr>
              <w:pStyle w:val="TableParagraph"/>
              <w:spacing w:before="167"/>
              <w:rPr>
                <w:b/>
                <w:sz w:val="18"/>
              </w:rPr>
            </w:pPr>
          </w:p>
          <w:p w14:paraId="6D192A99" w14:textId="77777777" w:rsidR="001B3C3B" w:rsidRDefault="001B3C3B">
            <w:pPr>
              <w:pStyle w:val="TableParagraph"/>
              <w:spacing w:before="1"/>
              <w:ind w:left="39" w:right="107"/>
              <w:jc w:val="center"/>
              <w:rPr>
                <w:sz w:val="18"/>
              </w:rPr>
            </w:pPr>
            <w:r>
              <w:rPr>
                <w:color w:val="111111"/>
                <w:spacing w:val="-5"/>
                <w:sz w:val="18"/>
              </w:rPr>
              <w:t>NO</w:t>
            </w:r>
            <w:r>
              <w:rPr>
                <w:color w:val="3D3D3D"/>
                <w:spacing w:val="-5"/>
                <w:sz w:val="18"/>
              </w:rPr>
              <w:t>x</w:t>
            </w:r>
          </w:p>
        </w:tc>
        <w:tc>
          <w:tcPr>
            <w:tcW w:w="1134" w:type="dxa"/>
            <w:vMerge/>
          </w:tcPr>
          <w:p w14:paraId="6D192A9A" w14:textId="77777777" w:rsidR="001B3C3B" w:rsidRDefault="001B3C3B">
            <w:pPr>
              <w:rPr>
                <w:sz w:val="2"/>
                <w:szCs w:val="2"/>
              </w:rPr>
            </w:pPr>
          </w:p>
        </w:tc>
        <w:tc>
          <w:tcPr>
            <w:tcW w:w="1134" w:type="dxa"/>
          </w:tcPr>
          <w:p w14:paraId="6D192A9B" w14:textId="77777777" w:rsidR="001B3C3B" w:rsidRDefault="001B3C3B">
            <w:pPr>
              <w:pStyle w:val="TableParagraph"/>
              <w:spacing w:line="203" w:lineRule="exact"/>
              <w:ind w:left="29" w:right="16"/>
              <w:jc w:val="center"/>
              <w:rPr>
                <w:sz w:val="18"/>
              </w:rPr>
            </w:pPr>
            <w:r>
              <w:rPr>
                <w:color w:val="111111"/>
                <w:spacing w:val="-5"/>
                <w:sz w:val="18"/>
              </w:rPr>
              <w:t>HBC</w:t>
            </w:r>
          </w:p>
        </w:tc>
        <w:tc>
          <w:tcPr>
            <w:tcW w:w="1701" w:type="dxa"/>
          </w:tcPr>
          <w:p w14:paraId="6D192A9C" w14:textId="77777777" w:rsidR="001B3C3B" w:rsidRDefault="001B3C3B" w:rsidP="005A4DC8">
            <w:pPr>
              <w:pStyle w:val="TableParagraph"/>
              <w:spacing w:line="198" w:lineRule="exact"/>
              <w:ind w:left="35" w:right="5"/>
              <w:jc w:val="center"/>
              <w:rPr>
                <w:sz w:val="18"/>
              </w:rPr>
            </w:pPr>
            <w:r>
              <w:rPr>
                <w:color w:val="111111"/>
                <w:w w:val="115"/>
                <w:sz w:val="18"/>
              </w:rPr>
              <w:t>20</w:t>
            </w:r>
            <w:r>
              <w:rPr>
                <w:color w:val="111111"/>
                <w:spacing w:val="-10"/>
                <w:w w:val="115"/>
                <w:sz w:val="18"/>
              </w:rPr>
              <w:t xml:space="preserve"> </w:t>
            </w:r>
            <w:r>
              <w:rPr>
                <w:color w:val="010101"/>
                <w:w w:val="115"/>
                <w:sz w:val="18"/>
              </w:rPr>
              <w:t>-</w:t>
            </w:r>
            <w:r>
              <w:rPr>
                <w:color w:val="010101"/>
                <w:spacing w:val="-5"/>
                <w:w w:val="115"/>
                <w:sz w:val="18"/>
              </w:rPr>
              <w:t>160</w:t>
            </w:r>
          </w:p>
        </w:tc>
        <w:tc>
          <w:tcPr>
            <w:tcW w:w="1560" w:type="dxa"/>
            <w:vMerge w:val="restart"/>
            <w:tcBorders>
              <w:right w:val="double" w:sz="4" w:space="0" w:color="000000"/>
            </w:tcBorders>
          </w:tcPr>
          <w:p w14:paraId="6D192A9D" w14:textId="77777777" w:rsidR="001B3C3B" w:rsidRDefault="001B3C3B">
            <w:pPr>
              <w:pStyle w:val="TableParagraph"/>
              <w:rPr>
                <w:b/>
                <w:sz w:val="18"/>
              </w:rPr>
            </w:pPr>
          </w:p>
          <w:p w14:paraId="6D192A9E" w14:textId="77777777" w:rsidR="001B3C3B" w:rsidRDefault="001B3C3B">
            <w:pPr>
              <w:pStyle w:val="TableParagraph"/>
              <w:rPr>
                <w:b/>
                <w:sz w:val="18"/>
              </w:rPr>
            </w:pPr>
          </w:p>
          <w:p w14:paraId="6D192A9F" w14:textId="77777777" w:rsidR="001B3C3B" w:rsidRDefault="001B3C3B">
            <w:pPr>
              <w:pStyle w:val="TableParagraph"/>
              <w:rPr>
                <w:b/>
                <w:sz w:val="18"/>
              </w:rPr>
            </w:pPr>
          </w:p>
          <w:p w14:paraId="6D192AA0" w14:textId="77777777" w:rsidR="001B3C3B" w:rsidRDefault="001B3C3B">
            <w:pPr>
              <w:pStyle w:val="TableParagraph"/>
              <w:rPr>
                <w:b/>
                <w:sz w:val="18"/>
              </w:rPr>
            </w:pPr>
          </w:p>
          <w:p w14:paraId="6D192AA1" w14:textId="77777777" w:rsidR="001B3C3B" w:rsidRDefault="001B3C3B">
            <w:pPr>
              <w:pStyle w:val="TableParagraph"/>
              <w:rPr>
                <w:b/>
                <w:sz w:val="18"/>
              </w:rPr>
            </w:pPr>
          </w:p>
          <w:p w14:paraId="6D192AA2" w14:textId="77777777" w:rsidR="001B3C3B" w:rsidRDefault="001B3C3B">
            <w:pPr>
              <w:pStyle w:val="TableParagraph"/>
              <w:rPr>
                <w:b/>
                <w:sz w:val="18"/>
              </w:rPr>
            </w:pPr>
          </w:p>
          <w:p w14:paraId="6D192AA3" w14:textId="77777777" w:rsidR="001B3C3B" w:rsidRDefault="001B3C3B">
            <w:pPr>
              <w:pStyle w:val="TableParagraph"/>
              <w:rPr>
                <w:b/>
                <w:sz w:val="18"/>
              </w:rPr>
            </w:pPr>
          </w:p>
          <w:p w14:paraId="6D192AA4" w14:textId="77777777" w:rsidR="001B3C3B" w:rsidRDefault="001B3C3B">
            <w:pPr>
              <w:pStyle w:val="TableParagraph"/>
              <w:rPr>
                <w:b/>
                <w:sz w:val="18"/>
              </w:rPr>
            </w:pPr>
          </w:p>
          <w:p w14:paraId="6D192AA5" w14:textId="77777777" w:rsidR="001B3C3B" w:rsidRDefault="001B3C3B">
            <w:pPr>
              <w:pStyle w:val="TableParagraph"/>
              <w:rPr>
                <w:b/>
                <w:sz w:val="18"/>
              </w:rPr>
            </w:pPr>
          </w:p>
          <w:p w14:paraId="6D192AA6" w14:textId="77777777" w:rsidR="001B3C3B" w:rsidRDefault="001B3C3B">
            <w:pPr>
              <w:pStyle w:val="TableParagraph"/>
              <w:rPr>
                <w:b/>
                <w:sz w:val="18"/>
              </w:rPr>
            </w:pPr>
          </w:p>
          <w:p w14:paraId="6D192AA7" w14:textId="77777777" w:rsidR="001B3C3B" w:rsidRDefault="001B3C3B">
            <w:pPr>
              <w:pStyle w:val="TableParagraph"/>
              <w:rPr>
                <w:b/>
                <w:sz w:val="18"/>
              </w:rPr>
            </w:pPr>
          </w:p>
          <w:p w14:paraId="6D192AA8" w14:textId="77777777" w:rsidR="001B3C3B" w:rsidRDefault="001B3C3B">
            <w:pPr>
              <w:pStyle w:val="TableParagraph"/>
              <w:rPr>
                <w:b/>
                <w:sz w:val="18"/>
              </w:rPr>
            </w:pPr>
          </w:p>
          <w:p w14:paraId="6D192AA9" w14:textId="77777777" w:rsidR="001B3C3B" w:rsidRDefault="001B3C3B">
            <w:pPr>
              <w:pStyle w:val="TableParagraph"/>
              <w:spacing w:before="15"/>
              <w:rPr>
                <w:b/>
                <w:sz w:val="18"/>
              </w:rPr>
            </w:pPr>
          </w:p>
          <w:p w14:paraId="6D192AAA" w14:textId="77777777" w:rsidR="001B3C3B" w:rsidRDefault="001B3C3B">
            <w:pPr>
              <w:pStyle w:val="TableParagraph"/>
              <w:ind w:left="186"/>
              <w:rPr>
                <w:sz w:val="18"/>
                <w:szCs w:val="18"/>
              </w:rPr>
            </w:pPr>
            <w:r w:rsidRPr="1B4E1884">
              <w:rPr>
                <w:color w:val="010101"/>
                <w:sz w:val="18"/>
                <w:szCs w:val="18"/>
              </w:rPr>
              <w:t xml:space="preserve">Intet </w:t>
            </w:r>
            <w:r w:rsidRPr="1B4E1884">
              <w:rPr>
                <w:color w:val="212121"/>
                <w:sz w:val="18"/>
                <w:szCs w:val="18"/>
              </w:rPr>
              <w:t>vejledende</w:t>
            </w:r>
            <w:r w:rsidRPr="1B4E1884">
              <w:rPr>
                <w:color w:val="212121"/>
                <w:spacing w:val="15"/>
                <w:sz w:val="18"/>
                <w:szCs w:val="18"/>
              </w:rPr>
              <w:t xml:space="preserve"> </w:t>
            </w:r>
            <w:r w:rsidRPr="1B4E1884">
              <w:rPr>
                <w:color w:val="111111"/>
                <w:spacing w:val="-2"/>
                <w:sz w:val="18"/>
                <w:szCs w:val="18"/>
              </w:rPr>
              <w:t>niveau</w:t>
            </w:r>
          </w:p>
        </w:tc>
        <w:tc>
          <w:tcPr>
            <w:tcW w:w="2835" w:type="dxa"/>
            <w:tcBorders>
              <w:top w:val="double" w:sz="4" w:space="0" w:color="000000"/>
              <w:left w:val="double" w:sz="4" w:space="0" w:color="000000"/>
              <w:bottom w:val="double" w:sz="4" w:space="0" w:color="000000"/>
              <w:right w:val="double" w:sz="4" w:space="0" w:color="000000"/>
            </w:tcBorders>
          </w:tcPr>
          <w:p w14:paraId="7C427981" w14:textId="77777777" w:rsidR="001B3C3B" w:rsidRDefault="001B3C3B">
            <w:pPr>
              <w:pStyle w:val="TableParagraph"/>
              <w:rPr>
                <w:b/>
                <w:sz w:val="18"/>
              </w:rPr>
            </w:pPr>
          </w:p>
        </w:tc>
      </w:tr>
      <w:tr w:rsidR="001B3C3B" w14:paraId="6D192AB1" w14:textId="48B38521" w:rsidTr="005149E3">
        <w:trPr>
          <w:trHeight w:val="560"/>
        </w:trPr>
        <w:tc>
          <w:tcPr>
            <w:tcW w:w="1071" w:type="dxa"/>
            <w:vMerge/>
          </w:tcPr>
          <w:p w14:paraId="6D192AAC" w14:textId="77777777" w:rsidR="001B3C3B" w:rsidRDefault="001B3C3B">
            <w:pPr>
              <w:rPr>
                <w:sz w:val="2"/>
                <w:szCs w:val="2"/>
              </w:rPr>
            </w:pPr>
          </w:p>
        </w:tc>
        <w:tc>
          <w:tcPr>
            <w:tcW w:w="1134" w:type="dxa"/>
            <w:vMerge/>
          </w:tcPr>
          <w:p w14:paraId="6D192AAD" w14:textId="77777777" w:rsidR="001B3C3B" w:rsidRDefault="001B3C3B">
            <w:pPr>
              <w:rPr>
                <w:sz w:val="2"/>
                <w:szCs w:val="2"/>
              </w:rPr>
            </w:pPr>
          </w:p>
        </w:tc>
        <w:tc>
          <w:tcPr>
            <w:tcW w:w="1134" w:type="dxa"/>
          </w:tcPr>
          <w:p w14:paraId="6D192AAE" w14:textId="77777777" w:rsidR="001B3C3B" w:rsidRDefault="001B3C3B">
            <w:pPr>
              <w:pStyle w:val="TableParagraph"/>
              <w:spacing w:line="203" w:lineRule="exact"/>
              <w:ind w:left="29" w:right="20"/>
              <w:jc w:val="center"/>
              <w:rPr>
                <w:sz w:val="18"/>
              </w:rPr>
            </w:pPr>
            <w:r>
              <w:rPr>
                <w:color w:val="111111"/>
                <w:spacing w:val="-5"/>
                <w:sz w:val="18"/>
              </w:rPr>
              <w:t>CBC</w:t>
            </w:r>
          </w:p>
        </w:tc>
        <w:tc>
          <w:tcPr>
            <w:tcW w:w="1701" w:type="dxa"/>
          </w:tcPr>
          <w:p w14:paraId="6D192AAF" w14:textId="77777777" w:rsidR="001B3C3B" w:rsidRDefault="001B3C3B" w:rsidP="005A4DC8">
            <w:pPr>
              <w:pStyle w:val="TableParagraph"/>
              <w:spacing w:line="198" w:lineRule="exact"/>
              <w:ind w:left="35" w:right="6"/>
              <w:jc w:val="center"/>
              <w:rPr>
                <w:sz w:val="18"/>
                <w:szCs w:val="18"/>
              </w:rPr>
            </w:pPr>
            <w:r w:rsidRPr="1B4E1884">
              <w:rPr>
                <w:color w:val="111111"/>
                <w:sz w:val="18"/>
                <w:szCs w:val="18"/>
              </w:rPr>
              <w:t>20-</w:t>
            </w:r>
            <w:r w:rsidRPr="1B4E1884">
              <w:rPr>
                <w:color w:val="111111"/>
                <w:spacing w:val="30"/>
                <w:sz w:val="18"/>
                <w:szCs w:val="18"/>
              </w:rPr>
              <w:t xml:space="preserve">  </w:t>
            </w:r>
            <w:r w:rsidRPr="1B4E1884">
              <w:rPr>
                <w:color w:val="212121"/>
                <w:spacing w:val="-5"/>
                <w:sz w:val="18"/>
                <w:szCs w:val="18"/>
              </w:rPr>
              <w:t>70</w:t>
            </w:r>
          </w:p>
        </w:tc>
        <w:tc>
          <w:tcPr>
            <w:tcW w:w="1560" w:type="dxa"/>
            <w:vMerge/>
            <w:tcBorders>
              <w:right w:val="double" w:sz="4" w:space="0" w:color="000000"/>
            </w:tcBorders>
          </w:tcPr>
          <w:p w14:paraId="6D192AB0" w14:textId="77777777" w:rsidR="001B3C3B" w:rsidRDefault="001B3C3B">
            <w:pPr>
              <w:rPr>
                <w:sz w:val="2"/>
                <w:szCs w:val="2"/>
              </w:rPr>
            </w:pPr>
          </w:p>
        </w:tc>
        <w:tc>
          <w:tcPr>
            <w:tcW w:w="2835" w:type="dxa"/>
            <w:tcBorders>
              <w:top w:val="double" w:sz="4" w:space="0" w:color="000000"/>
              <w:left w:val="double" w:sz="4" w:space="0" w:color="000000"/>
              <w:bottom w:val="double" w:sz="4" w:space="0" w:color="000000"/>
              <w:right w:val="double" w:sz="4" w:space="0" w:color="000000"/>
            </w:tcBorders>
          </w:tcPr>
          <w:p w14:paraId="2A071D6E" w14:textId="77777777" w:rsidR="001B3C3B" w:rsidRDefault="001B3C3B">
            <w:pPr>
              <w:rPr>
                <w:sz w:val="2"/>
                <w:szCs w:val="2"/>
              </w:rPr>
            </w:pPr>
          </w:p>
        </w:tc>
      </w:tr>
      <w:tr w:rsidR="001B3C3B" w14:paraId="6D192AB7" w14:textId="03F4ED71" w:rsidTr="005149E3">
        <w:trPr>
          <w:trHeight w:val="565"/>
        </w:trPr>
        <w:tc>
          <w:tcPr>
            <w:tcW w:w="1071" w:type="dxa"/>
            <w:vMerge/>
          </w:tcPr>
          <w:p w14:paraId="6D192AB2" w14:textId="77777777" w:rsidR="001B3C3B" w:rsidRDefault="001B3C3B">
            <w:pPr>
              <w:rPr>
                <w:sz w:val="2"/>
                <w:szCs w:val="2"/>
              </w:rPr>
            </w:pPr>
          </w:p>
        </w:tc>
        <w:tc>
          <w:tcPr>
            <w:tcW w:w="1134" w:type="dxa"/>
            <w:vMerge/>
          </w:tcPr>
          <w:p w14:paraId="6D192AB3" w14:textId="77777777" w:rsidR="001B3C3B" w:rsidRDefault="001B3C3B">
            <w:pPr>
              <w:rPr>
                <w:sz w:val="2"/>
                <w:szCs w:val="2"/>
              </w:rPr>
            </w:pPr>
          </w:p>
        </w:tc>
        <w:tc>
          <w:tcPr>
            <w:tcW w:w="1134" w:type="dxa"/>
          </w:tcPr>
          <w:p w14:paraId="6D192AB4" w14:textId="77777777" w:rsidR="001B3C3B" w:rsidRDefault="001B3C3B">
            <w:pPr>
              <w:pStyle w:val="TableParagraph"/>
              <w:spacing w:line="204" w:lineRule="exact"/>
              <w:ind w:left="29" w:right="12"/>
              <w:jc w:val="center"/>
              <w:rPr>
                <w:sz w:val="18"/>
                <w:szCs w:val="18"/>
              </w:rPr>
            </w:pPr>
            <w:r w:rsidRPr="1B4E1884">
              <w:rPr>
                <w:color w:val="111111"/>
                <w:sz w:val="18"/>
                <w:szCs w:val="18"/>
              </w:rPr>
              <w:t>Roterende</w:t>
            </w:r>
            <w:r w:rsidRPr="1B4E1884">
              <w:rPr>
                <w:color w:val="111111"/>
                <w:spacing w:val="11"/>
                <w:sz w:val="18"/>
                <w:szCs w:val="18"/>
              </w:rPr>
              <w:t xml:space="preserve"> </w:t>
            </w:r>
            <w:r w:rsidRPr="1B4E1884">
              <w:rPr>
                <w:color w:val="111111"/>
                <w:spacing w:val="-4"/>
                <w:sz w:val="18"/>
                <w:szCs w:val="18"/>
              </w:rPr>
              <w:t>ovne</w:t>
            </w:r>
          </w:p>
        </w:tc>
        <w:tc>
          <w:tcPr>
            <w:tcW w:w="1701" w:type="dxa"/>
          </w:tcPr>
          <w:p w14:paraId="6D192AB5" w14:textId="77777777" w:rsidR="001B3C3B" w:rsidRDefault="001B3C3B" w:rsidP="005A4DC8">
            <w:pPr>
              <w:pStyle w:val="TableParagraph"/>
              <w:spacing w:line="199" w:lineRule="exact"/>
              <w:ind w:left="35" w:right="12"/>
              <w:jc w:val="center"/>
              <w:rPr>
                <w:sz w:val="18"/>
              </w:rPr>
            </w:pPr>
            <w:r>
              <w:rPr>
                <w:color w:val="111111"/>
                <w:w w:val="130"/>
                <w:sz w:val="18"/>
              </w:rPr>
              <w:t>20-</w:t>
            </w:r>
            <w:r>
              <w:rPr>
                <w:color w:val="111111"/>
                <w:spacing w:val="-5"/>
                <w:w w:val="135"/>
                <w:sz w:val="18"/>
              </w:rPr>
              <w:t>100</w:t>
            </w:r>
          </w:p>
        </w:tc>
        <w:tc>
          <w:tcPr>
            <w:tcW w:w="1560" w:type="dxa"/>
            <w:vMerge/>
            <w:tcBorders>
              <w:right w:val="double" w:sz="4" w:space="0" w:color="000000"/>
            </w:tcBorders>
          </w:tcPr>
          <w:p w14:paraId="6D192AB6" w14:textId="77777777" w:rsidR="001B3C3B" w:rsidRDefault="001B3C3B">
            <w:pPr>
              <w:rPr>
                <w:sz w:val="2"/>
                <w:szCs w:val="2"/>
              </w:rPr>
            </w:pPr>
          </w:p>
        </w:tc>
        <w:tc>
          <w:tcPr>
            <w:tcW w:w="2835" w:type="dxa"/>
            <w:tcBorders>
              <w:top w:val="double" w:sz="4" w:space="0" w:color="000000"/>
              <w:left w:val="double" w:sz="4" w:space="0" w:color="000000"/>
              <w:bottom w:val="double" w:sz="4" w:space="0" w:color="000000"/>
              <w:right w:val="double" w:sz="4" w:space="0" w:color="000000"/>
            </w:tcBorders>
          </w:tcPr>
          <w:p w14:paraId="6645BE99" w14:textId="77777777" w:rsidR="001B3C3B" w:rsidRDefault="001B3C3B">
            <w:pPr>
              <w:rPr>
                <w:sz w:val="2"/>
                <w:szCs w:val="2"/>
              </w:rPr>
            </w:pPr>
          </w:p>
        </w:tc>
      </w:tr>
      <w:tr w:rsidR="001B3C3B" w14:paraId="6D192ABF" w14:textId="3B89358D" w:rsidTr="005149E3">
        <w:trPr>
          <w:trHeight w:val="774"/>
        </w:trPr>
        <w:tc>
          <w:tcPr>
            <w:tcW w:w="1071" w:type="dxa"/>
            <w:vMerge w:val="restart"/>
            <w:tcBorders>
              <w:left w:val="nil"/>
            </w:tcBorders>
          </w:tcPr>
          <w:p w14:paraId="6D192AB8" w14:textId="77777777" w:rsidR="001B3C3B" w:rsidRDefault="001B3C3B">
            <w:pPr>
              <w:pStyle w:val="TableParagraph"/>
              <w:spacing w:before="189"/>
              <w:rPr>
                <w:b/>
                <w:sz w:val="18"/>
              </w:rPr>
            </w:pPr>
          </w:p>
          <w:p w14:paraId="6D192AB9" w14:textId="77777777" w:rsidR="001B3C3B" w:rsidRDefault="001B3C3B">
            <w:pPr>
              <w:pStyle w:val="TableParagraph"/>
              <w:ind w:left="671"/>
              <w:rPr>
                <w:sz w:val="18"/>
              </w:rPr>
            </w:pPr>
            <w:r>
              <w:rPr>
                <w:color w:val="212121"/>
                <w:spacing w:val="-2"/>
                <w:sz w:val="18"/>
              </w:rPr>
              <w:t>PCDD/F</w:t>
            </w:r>
          </w:p>
        </w:tc>
        <w:tc>
          <w:tcPr>
            <w:tcW w:w="1134" w:type="dxa"/>
            <w:vMerge w:val="restart"/>
          </w:tcPr>
          <w:p w14:paraId="6D192ABA" w14:textId="77777777" w:rsidR="001B3C3B" w:rsidRDefault="001B3C3B">
            <w:pPr>
              <w:pStyle w:val="TableParagraph"/>
              <w:spacing w:before="74"/>
              <w:rPr>
                <w:b/>
                <w:sz w:val="18"/>
              </w:rPr>
            </w:pPr>
          </w:p>
          <w:p w14:paraId="6D192ABB" w14:textId="77777777" w:rsidR="001B3C3B" w:rsidRDefault="001B3C3B">
            <w:pPr>
              <w:pStyle w:val="TableParagraph"/>
              <w:spacing w:line="261" w:lineRule="auto"/>
              <w:ind w:left="235" w:hanging="1"/>
              <w:rPr>
                <w:sz w:val="18"/>
                <w:szCs w:val="18"/>
              </w:rPr>
            </w:pPr>
            <w:r w:rsidRPr="1B4E1884">
              <w:rPr>
                <w:color w:val="111111"/>
                <w:spacing w:val="-2"/>
                <w:w w:val="105"/>
                <w:sz w:val="18"/>
                <w:szCs w:val="18"/>
              </w:rPr>
              <w:t xml:space="preserve">ngWHO- </w:t>
            </w:r>
            <w:r w:rsidRPr="1B4E1884">
              <w:rPr>
                <w:color w:val="111111"/>
                <w:spacing w:val="-2"/>
                <w:sz w:val="18"/>
                <w:szCs w:val="18"/>
              </w:rPr>
              <w:t>TEQ</w:t>
            </w:r>
            <w:r w:rsidRPr="1B4E1884">
              <w:rPr>
                <w:color w:val="3D3D3D"/>
                <w:spacing w:val="-2"/>
                <w:sz w:val="18"/>
                <w:szCs w:val="18"/>
              </w:rPr>
              <w:t>/</w:t>
            </w:r>
            <w:r w:rsidRPr="1B4E1884">
              <w:rPr>
                <w:color w:val="212121"/>
                <w:spacing w:val="-2"/>
                <w:sz w:val="18"/>
                <w:szCs w:val="18"/>
              </w:rPr>
              <w:t>Nm</w:t>
            </w:r>
            <w:r w:rsidRPr="1B4E1884">
              <w:rPr>
                <w:color w:val="3D3D3D"/>
                <w:spacing w:val="-2"/>
                <w:sz w:val="18"/>
                <w:szCs w:val="18"/>
                <w:vertAlign w:val="superscript"/>
              </w:rPr>
              <w:t>3</w:t>
            </w:r>
          </w:p>
        </w:tc>
        <w:tc>
          <w:tcPr>
            <w:tcW w:w="1134" w:type="dxa"/>
          </w:tcPr>
          <w:p w14:paraId="6D192ABC" w14:textId="77777777" w:rsidR="001B3C3B" w:rsidRDefault="001B3C3B">
            <w:pPr>
              <w:pStyle w:val="TableParagraph"/>
              <w:spacing w:line="249" w:lineRule="auto"/>
              <w:ind w:left="711" w:hanging="597"/>
              <w:rPr>
                <w:sz w:val="18"/>
                <w:szCs w:val="18"/>
              </w:rPr>
            </w:pPr>
            <w:r w:rsidRPr="1B4E1884">
              <w:rPr>
                <w:color w:val="212121"/>
                <w:spacing w:val="-2"/>
                <w:sz w:val="18"/>
                <w:szCs w:val="18"/>
              </w:rPr>
              <w:t>CBC,</w:t>
            </w:r>
            <w:r w:rsidRPr="1B4E1884">
              <w:rPr>
                <w:color w:val="212121"/>
                <w:spacing w:val="-10"/>
                <w:sz w:val="18"/>
                <w:szCs w:val="18"/>
              </w:rPr>
              <w:t xml:space="preserve"> </w:t>
            </w:r>
            <w:r w:rsidRPr="1B4E1884">
              <w:rPr>
                <w:color w:val="010101"/>
                <w:spacing w:val="-2"/>
                <w:sz w:val="18"/>
                <w:szCs w:val="18"/>
              </w:rPr>
              <w:t>HBC,</w:t>
            </w:r>
            <w:r w:rsidRPr="1B4E1884">
              <w:rPr>
                <w:color w:val="010101"/>
                <w:spacing w:val="-9"/>
                <w:sz w:val="18"/>
                <w:szCs w:val="18"/>
              </w:rPr>
              <w:t xml:space="preserve"> </w:t>
            </w:r>
            <w:r w:rsidRPr="1B4E1884">
              <w:rPr>
                <w:color w:val="212121"/>
                <w:spacing w:val="-2"/>
                <w:sz w:val="18"/>
                <w:szCs w:val="18"/>
              </w:rPr>
              <w:t xml:space="preserve">roterende </w:t>
            </w:r>
            <w:r w:rsidRPr="1B4E1884">
              <w:rPr>
                <w:color w:val="212121"/>
                <w:spacing w:val="-4"/>
                <w:sz w:val="18"/>
                <w:szCs w:val="18"/>
              </w:rPr>
              <w:t>ovne</w:t>
            </w:r>
          </w:p>
        </w:tc>
        <w:tc>
          <w:tcPr>
            <w:tcW w:w="1701" w:type="dxa"/>
          </w:tcPr>
          <w:p w14:paraId="6D192ABD" w14:textId="77777777" w:rsidR="001B3C3B" w:rsidRDefault="001B3C3B" w:rsidP="005A4DC8">
            <w:pPr>
              <w:pStyle w:val="TableParagraph"/>
              <w:spacing w:before="93"/>
              <w:jc w:val="center"/>
              <w:rPr>
                <w:sz w:val="18"/>
                <w:szCs w:val="18"/>
              </w:rPr>
            </w:pPr>
            <w:r w:rsidRPr="1B4E1884">
              <w:rPr>
                <w:color w:val="212121"/>
                <w:w w:val="120"/>
                <w:sz w:val="16"/>
                <w:szCs w:val="16"/>
              </w:rPr>
              <w:t>&lt;</w:t>
            </w:r>
            <w:r w:rsidRPr="1B4E1884">
              <w:rPr>
                <w:color w:val="212121"/>
                <w:spacing w:val="5"/>
                <w:w w:val="120"/>
                <w:sz w:val="16"/>
                <w:szCs w:val="16"/>
              </w:rPr>
              <w:t xml:space="preserve"> </w:t>
            </w:r>
            <w:r w:rsidRPr="1B4E1884">
              <w:rPr>
                <w:color w:val="111111"/>
                <w:w w:val="120"/>
                <w:sz w:val="18"/>
                <w:szCs w:val="18"/>
              </w:rPr>
              <w:t>0,Dl-</w:t>
            </w:r>
            <w:r w:rsidRPr="1B4E1884">
              <w:rPr>
                <w:color w:val="111111"/>
                <w:spacing w:val="-4"/>
                <w:w w:val="120"/>
                <w:sz w:val="18"/>
                <w:szCs w:val="18"/>
              </w:rPr>
              <w:t>0,08</w:t>
            </w:r>
          </w:p>
        </w:tc>
        <w:tc>
          <w:tcPr>
            <w:tcW w:w="1560" w:type="dxa"/>
            <w:vMerge/>
            <w:tcBorders>
              <w:right w:val="double" w:sz="4" w:space="0" w:color="000000"/>
            </w:tcBorders>
          </w:tcPr>
          <w:p w14:paraId="6D192ABE" w14:textId="77777777" w:rsidR="001B3C3B" w:rsidRDefault="001B3C3B">
            <w:pPr>
              <w:rPr>
                <w:sz w:val="2"/>
                <w:szCs w:val="2"/>
              </w:rPr>
            </w:pPr>
          </w:p>
        </w:tc>
        <w:tc>
          <w:tcPr>
            <w:tcW w:w="2835" w:type="dxa"/>
            <w:tcBorders>
              <w:top w:val="double" w:sz="4" w:space="0" w:color="000000"/>
              <w:left w:val="double" w:sz="4" w:space="0" w:color="000000"/>
              <w:bottom w:val="double" w:sz="4" w:space="0" w:color="000000"/>
              <w:right w:val="double" w:sz="4" w:space="0" w:color="000000"/>
            </w:tcBorders>
          </w:tcPr>
          <w:p w14:paraId="19D8370B" w14:textId="77777777" w:rsidR="001B3C3B" w:rsidRDefault="001B3C3B">
            <w:pPr>
              <w:rPr>
                <w:sz w:val="2"/>
                <w:szCs w:val="2"/>
              </w:rPr>
            </w:pPr>
          </w:p>
        </w:tc>
      </w:tr>
      <w:tr w:rsidR="001B3C3B" w14:paraId="6D192AC5" w14:textId="2A89EA54" w:rsidTr="005149E3">
        <w:trPr>
          <w:trHeight w:val="565"/>
        </w:trPr>
        <w:tc>
          <w:tcPr>
            <w:tcW w:w="1071" w:type="dxa"/>
            <w:vMerge/>
          </w:tcPr>
          <w:p w14:paraId="6D192AC0" w14:textId="77777777" w:rsidR="001B3C3B" w:rsidRDefault="001B3C3B">
            <w:pPr>
              <w:rPr>
                <w:sz w:val="2"/>
                <w:szCs w:val="2"/>
              </w:rPr>
            </w:pPr>
          </w:p>
        </w:tc>
        <w:tc>
          <w:tcPr>
            <w:tcW w:w="1134" w:type="dxa"/>
            <w:vMerge/>
          </w:tcPr>
          <w:p w14:paraId="6D192AC1" w14:textId="77777777" w:rsidR="001B3C3B" w:rsidRDefault="001B3C3B">
            <w:pPr>
              <w:rPr>
                <w:sz w:val="2"/>
                <w:szCs w:val="2"/>
              </w:rPr>
            </w:pPr>
          </w:p>
        </w:tc>
        <w:tc>
          <w:tcPr>
            <w:tcW w:w="1134" w:type="dxa"/>
          </w:tcPr>
          <w:p w14:paraId="6D192AC2" w14:textId="77777777" w:rsidR="001B3C3B" w:rsidRDefault="001B3C3B">
            <w:pPr>
              <w:pStyle w:val="TableParagraph"/>
              <w:spacing w:line="203" w:lineRule="exact"/>
              <w:ind w:left="29" w:right="21"/>
              <w:jc w:val="center"/>
              <w:rPr>
                <w:sz w:val="18"/>
                <w:szCs w:val="18"/>
              </w:rPr>
            </w:pPr>
            <w:r w:rsidRPr="1B4E1884">
              <w:rPr>
                <w:color w:val="010101"/>
                <w:spacing w:val="-2"/>
                <w:w w:val="105"/>
                <w:sz w:val="18"/>
                <w:szCs w:val="18"/>
              </w:rPr>
              <w:t>Induktion</w:t>
            </w:r>
          </w:p>
        </w:tc>
        <w:tc>
          <w:tcPr>
            <w:tcW w:w="1701" w:type="dxa"/>
          </w:tcPr>
          <w:p w14:paraId="6D192AC3" w14:textId="77777777" w:rsidR="001B3C3B" w:rsidRDefault="001B3C3B" w:rsidP="005A4DC8">
            <w:pPr>
              <w:pStyle w:val="TableParagraph"/>
              <w:spacing w:line="200" w:lineRule="exact"/>
              <w:jc w:val="center"/>
              <w:rPr>
                <w:sz w:val="19"/>
              </w:rPr>
            </w:pPr>
            <w:r>
              <w:rPr>
                <w:color w:val="212121"/>
                <w:sz w:val="16"/>
              </w:rPr>
              <w:t>&lt;</w:t>
            </w:r>
            <w:r>
              <w:rPr>
                <w:color w:val="212121"/>
                <w:spacing w:val="28"/>
                <w:sz w:val="16"/>
              </w:rPr>
              <w:t xml:space="preserve"> </w:t>
            </w:r>
            <w:r>
              <w:rPr>
                <w:color w:val="111111"/>
                <w:sz w:val="18"/>
              </w:rPr>
              <w:t>0,01</w:t>
            </w:r>
            <w:r>
              <w:rPr>
                <w:color w:val="111111"/>
                <w:spacing w:val="7"/>
                <w:sz w:val="18"/>
              </w:rPr>
              <w:t xml:space="preserve"> </w:t>
            </w:r>
            <w:r>
              <w:rPr>
                <w:color w:val="010101"/>
                <w:sz w:val="18"/>
              </w:rPr>
              <w:t>-</w:t>
            </w:r>
            <w:r>
              <w:rPr>
                <w:color w:val="010101"/>
                <w:spacing w:val="56"/>
                <w:sz w:val="18"/>
              </w:rPr>
              <w:t xml:space="preserve"> </w:t>
            </w:r>
            <w:r>
              <w:rPr>
                <w:color w:val="111111"/>
                <w:sz w:val="18"/>
              </w:rPr>
              <w:t>0,08</w:t>
            </w:r>
            <w:r>
              <w:rPr>
                <w:color w:val="111111"/>
                <w:spacing w:val="22"/>
                <w:sz w:val="18"/>
              </w:rPr>
              <w:t xml:space="preserve"> </w:t>
            </w:r>
            <w:r>
              <w:rPr>
                <w:color w:val="212121"/>
                <w:spacing w:val="-5"/>
                <w:w w:val="95"/>
                <w:sz w:val="19"/>
              </w:rPr>
              <w:t>(</w:t>
            </w:r>
            <w:r w:rsidRPr="004D7369">
              <w:rPr>
                <w:color w:val="212121"/>
                <w:spacing w:val="-5"/>
                <w:w w:val="95"/>
                <w:sz w:val="19"/>
                <w:vertAlign w:val="superscript"/>
              </w:rPr>
              <w:t>3</w:t>
            </w:r>
            <w:r>
              <w:rPr>
                <w:color w:val="212121"/>
                <w:spacing w:val="-5"/>
                <w:w w:val="95"/>
                <w:sz w:val="19"/>
              </w:rPr>
              <w:t>)</w:t>
            </w:r>
          </w:p>
        </w:tc>
        <w:tc>
          <w:tcPr>
            <w:tcW w:w="1560" w:type="dxa"/>
            <w:vMerge/>
            <w:tcBorders>
              <w:right w:val="double" w:sz="4" w:space="0" w:color="000000"/>
            </w:tcBorders>
          </w:tcPr>
          <w:p w14:paraId="6D192AC4" w14:textId="77777777" w:rsidR="001B3C3B" w:rsidRDefault="001B3C3B">
            <w:pPr>
              <w:rPr>
                <w:sz w:val="2"/>
                <w:szCs w:val="2"/>
              </w:rPr>
            </w:pPr>
          </w:p>
        </w:tc>
        <w:tc>
          <w:tcPr>
            <w:tcW w:w="2835" w:type="dxa"/>
            <w:tcBorders>
              <w:top w:val="double" w:sz="4" w:space="0" w:color="000000"/>
              <w:left w:val="double" w:sz="4" w:space="0" w:color="000000"/>
              <w:bottom w:val="double" w:sz="4" w:space="0" w:color="000000"/>
              <w:right w:val="double" w:sz="4" w:space="0" w:color="000000"/>
            </w:tcBorders>
          </w:tcPr>
          <w:p w14:paraId="07EF6A0B" w14:textId="77777777" w:rsidR="001B3C3B" w:rsidRDefault="001B3C3B">
            <w:pPr>
              <w:rPr>
                <w:sz w:val="2"/>
                <w:szCs w:val="2"/>
              </w:rPr>
            </w:pPr>
          </w:p>
        </w:tc>
      </w:tr>
      <w:tr w:rsidR="001B3C3B" w14:paraId="6D192ACF" w14:textId="261BC8DF" w:rsidTr="005149E3">
        <w:trPr>
          <w:trHeight w:val="560"/>
        </w:trPr>
        <w:tc>
          <w:tcPr>
            <w:tcW w:w="1071" w:type="dxa"/>
            <w:vMerge w:val="restart"/>
            <w:tcBorders>
              <w:left w:val="nil"/>
            </w:tcBorders>
          </w:tcPr>
          <w:p w14:paraId="6D192AC6" w14:textId="77777777" w:rsidR="001B3C3B" w:rsidRDefault="001B3C3B">
            <w:pPr>
              <w:pStyle w:val="TableParagraph"/>
              <w:rPr>
                <w:b/>
                <w:sz w:val="18"/>
              </w:rPr>
            </w:pPr>
          </w:p>
          <w:p w14:paraId="6D192AC7" w14:textId="77777777" w:rsidR="001B3C3B" w:rsidRDefault="001B3C3B">
            <w:pPr>
              <w:pStyle w:val="TableParagraph"/>
              <w:spacing w:before="169"/>
              <w:rPr>
                <w:b/>
                <w:sz w:val="18"/>
              </w:rPr>
            </w:pPr>
          </w:p>
          <w:p w14:paraId="6D192AC8" w14:textId="77777777" w:rsidR="001B3C3B" w:rsidRDefault="001B3C3B">
            <w:pPr>
              <w:pStyle w:val="TableParagraph"/>
              <w:ind w:left="2" w:right="107"/>
              <w:jc w:val="center"/>
              <w:rPr>
                <w:sz w:val="18"/>
              </w:rPr>
            </w:pPr>
            <w:r>
              <w:rPr>
                <w:color w:val="111111"/>
                <w:spacing w:val="-5"/>
                <w:sz w:val="18"/>
              </w:rPr>
              <w:t>SO2</w:t>
            </w:r>
          </w:p>
        </w:tc>
        <w:tc>
          <w:tcPr>
            <w:tcW w:w="1134" w:type="dxa"/>
            <w:vMerge w:val="restart"/>
          </w:tcPr>
          <w:p w14:paraId="6D192AC9" w14:textId="77777777" w:rsidR="001B3C3B" w:rsidRDefault="001B3C3B">
            <w:pPr>
              <w:pStyle w:val="TableParagraph"/>
              <w:rPr>
                <w:b/>
                <w:sz w:val="18"/>
              </w:rPr>
            </w:pPr>
          </w:p>
          <w:p w14:paraId="6D192ACA" w14:textId="77777777" w:rsidR="001B3C3B" w:rsidRDefault="001B3C3B">
            <w:pPr>
              <w:pStyle w:val="TableParagraph"/>
              <w:spacing w:before="169"/>
              <w:rPr>
                <w:b/>
                <w:sz w:val="18"/>
              </w:rPr>
            </w:pPr>
          </w:p>
          <w:p w14:paraId="6D192ACB" w14:textId="77777777" w:rsidR="001B3C3B" w:rsidRDefault="001B3C3B">
            <w:pPr>
              <w:pStyle w:val="TableParagraph"/>
              <w:ind w:left="287"/>
              <w:rPr>
                <w:sz w:val="18"/>
              </w:rPr>
            </w:pPr>
            <w:r>
              <w:rPr>
                <w:color w:val="111111"/>
                <w:spacing w:val="-2"/>
                <w:w w:val="105"/>
                <w:sz w:val="18"/>
              </w:rPr>
              <w:t>mg/Nm</w:t>
            </w:r>
            <w:r>
              <w:rPr>
                <w:color w:val="3D3D3D"/>
                <w:spacing w:val="-2"/>
                <w:w w:val="105"/>
                <w:sz w:val="18"/>
                <w:vertAlign w:val="superscript"/>
              </w:rPr>
              <w:t>3</w:t>
            </w:r>
          </w:p>
        </w:tc>
        <w:tc>
          <w:tcPr>
            <w:tcW w:w="1134" w:type="dxa"/>
          </w:tcPr>
          <w:p w14:paraId="6D192ACC" w14:textId="77777777" w:rsidR="001B3C3B" w:rsidRDefault="001B3C3B">
            <w:pPr>
              <w:pStyle w:val="TableParagraph"/>
              <w:spacing w:line="204" w:lineRule="exact"/>
              <w:ind w:left="29" w:right="16"/>
              <w:jc w:val="center"/>
              <w:rPr>
                <w:sz w:val="18"/>
              </w:rPr>
            </w:pPr>
            <w:r>
              <w:rPr>
                <w:color w:val="111111"/>
                <w:spacing w:val="-5"/>
                <w:sz w:val="18"/>
              </w:rPr>
              <w:t>HBC</w:t>
            </w:r>
          </w:p>
        </w:tc>
        <w:tc>
          <w:tcPr>
            <w:tcW w:w="1701" w:type="dxa"/>
          </w:tcPr>
          <w:p w14:paraId="6D192ACD" w14:textId="77777777" w:rsidR="001B3C3B" w:rsidRDefault="001B3C3B" w:rsidP="005A4DC8">
            <w:pPr>
              <w:pStyle w:val="TableParagraph"/>
              <w:spacing w:line="199" w:lineRule="exact"/>
              <w:ind w:left="35" w:right="4"/>
              <w:jc w:val="center"/>
              <w:rPr>
                <w:sz w:val="18"/>
              </w:rPr>
            </w:pPr>
            <w:r>
              <w:rPr>
                <w:color w:val="111111"/>
                <w:w w:val="130"/>
                <w:sz w:val="18"/>
              </w:rPr>
              <w:t>30-</w:t>
            </w:r>
            <w:r>
              <w:rPr>
                <w:color w:val="111111"/>
                <w:spacing w:val="-5"/>
                <w:w w:val="130"/>
                <w:sz w:val="18"/>
              </w:rPr>
              <w:t>100</w:t>
            </w:r>
          </w:p>
        </w:tc>
        <w:tc>
          <w:tcPr>
            <w:tcW w:w="1560" w:type="dxa"/>
            <w:vMerge/>
            <w:tcBorders>
              <w:right w:val="double" w:sz="4" w:space="0" w:color="000000"/>
            </w:tcBorders>
          </w:tcPr>
          <w:p w14:paraId="6D192ACE" w14:textId="77777777" w:rsidR="001B3C3B" w:rsidRDefault="001B3C3B">
            <w:pPr>
              <w:rPr>
                <w:sz w:val="2"/>
                <w:szCs w:val="2"/>
              </w:rPr>
            </w:pPr>
          </w:p>
        </w:tc>
        <w:tc>
          <w:tcPr>
            <w:tcW w:w="2835" w:type="dxa"/>
            <w:tcBorders>
              <w:top w:val="double" w:sz="4" w:space="0" w:color="000000"/>
              <w:left w:val="double" w:sz="4" w:space="0" w:color="000000"/>
              <w:bottom w:val="double" w:sz="4" w:space="0" w:color="000000"/>
              <w:right w:val="double" w:sz="4" w:space="0" w:color="000000"/>
            </w:tcBorders>
          </w:tcPr>
          <w:p w14:paraId="12F5E609" w14:textId="77777777" w:rsidR="001B3C3B" w:rsidRDefault="001B3C3B">
            <w:pPr>
              <w:rPr>
                <w:sz w:val="2"/>
                <w:szCs w:val="2"/>
              </w:rPr>
            </w:pPr>
          </w:p>
        </w:tc>
      </w:tr>
      <w:tr w:rsidR="001B3C3B" w14:paraId="6D192AD5" w14:textId="1992A98F" w:rsidTr="005149E3">
        <w:trPr>
          <w:trHeight w:val="563"/>
        </w:trPr>
        <w:tc>
          <w:tcPr>
            <w:tcW w:w="1071" w:type="dxa"/>
            <w:vMerge/>
          </w:tcPr>
          <w:p w14:paraId="6D192AD0" w14:textId="77777777" w:rsidR="001B3C3B" w:rsidRDefault="001B3C3B">
            <w:pPr>
              <w:rPr>
                <w:sz w:val="2"/>
                <w:szCs w:val="2"/>
              </w:rPr>
            </w:pPr>
          </w:p>
        </w:tc>
        <w:tc>
          <w:tcPr>
            <w:tcW w:w="1134" w:type="dxa"/>
            <w:vMerge/>
          </w:tcPr>
          <w:p w14:paraId="6D192AD1" w14:textId="77777777" w:rsidR="001B3C3B" w:rsidRDefault="001B3C3B">
            <w:pPr>
              <w:rPr>
                <w:sz w:val="2"/>
                <w:szCs w:val="2"/>
              </w:rPr>
            </w:pPr>
          </w:p>
        </w:tc>
        <w:tc>
          <w:tcPr>
            <w:tcW w:w="1134" w:type="dxa"/>
          </w:tcPr>
          <w:p w14:paraId="6D192AD2" w14:textId="77777777" w:rsidR="001B3C3B" w:rsidRDefault="001B3C3B">
            <w:pPr>
              <w:pStyle w:val="TableParagraph"/>
              <w:spacing w:line="204" w:lineRule="exact"/>
              <w:ind w:left="29" w:right="12"/>
              <w:jc w:val="center"/>
              <w:rPr>
                <w:sz w:val="18"/>
                <w:szCs w:val="18"/>
              </w:rPr>
            </w:pPr>
            <w:r w:rsidRPr="1B4E1884">
              <w:rPr>
                <w:color w:val="111111"/>
                <w:sz w:val="18"/>
                <w:szCs w:val="18"/>
              </w:rPr>
              <w:t>Roterende</w:t>
            </w:r>
            <w:r w:rsidRPr="1B4E1884">
              <w:rPr>
                <w:color w:val="111111"/>
                <w:spacing w:val="11"/>
                <w:sz w:val="18"/>
                <w:szCs w:val="18"/>
              </w:rPr>
              <w:t xml:space="preserve"> </w:t>
            </w:r>
            <w:r w:rsidRPr="1B4E1884">
              <w:rPr>
                <w:color w:val="111111"/>
                <w:spacing w:val="-4"/>
                <w:sz w:val="18"/>
                <w:szCs w:val="18"/>
              </w:rPr>
              <w:t>ovne</w:t>
            </w:r>
          </w:p>
        </w:tc>
        <w:tc>
          <w:tcPr>
            <w:tcW w:w="1701" w:type="dxa"/>
          </w:tcPr>
          <w:p w14:paraId="6D192AD3" w14:textId="77777777" w:rsidR="001B3C3B" w:rsidRDefault="001B3C3B" w:rsidP="005A4DC8">
            <w:pPr>
              <w:pStyle w:val="TableParagraph"/>
              <w:spacing w:line="204" w:lineRule="exact"/>
              <w:ind w:left="35" w:right="17"/>
              <w:jc w:val="center"/>
              <w:rPr>
                <w:sz w:val="18"/>
                <w:szCs w:val="18"/>
              </w:rPr>
            </w:pPr>
            <w:r w:rsidRPr="1B4E1884">
              <w:rPr>
                <w:color w:val="111111"/>
                <w:w w:val="105"/>
                <w:sz w:val="18"/>
                <w:szCs w:val="18"/>
              </w:rPr>
              <w:t>10-</w:t>
            </w:r>
            <w:r w:rsidRPr="1B4E1884">
              <w:rPr>
                <w:color w:val="111111"/>
                <w:spacing w:val="27"/>
                <w:w w:val="105"/>
                <w:sz w:val="18"/>
                <w:szCs w:val="18"/>
              </w:rPr>
              <w:t xml:space="preserve">  </w:t>
            </w:r>
            <w:r w:rsidRPr="1B4E1884">
              <w:rPr>
                <w:color w:val="212121"/>
                <w:spacing w:val="-5"/>
                <w:w w:val="105"/>
                <w:sz w:val="18"/>
                <w:szCs w:val="18"/>
              </w:rPr>
              <w:t>50</w:t>
            </w:r>
          </w:p>
        </w:tc>
        <w:tc>
          <w:tcPr>
            <w:tcW w:w="1560" w:type="dxa"/>
            <w:vMerge/>
            <w:tcBorders>
              <w:right w:val="double" w:sz="4" w:space="0" w:color="000000"/>
            </w:tcBorders>
          </w:tcPr>
          <w:p w14:paraId="6D192AD4" w14:textId="77777777" w:rsidR="001B3C3B" w:rsidRDefault="001B3C3B">
            <w:pPr>
              <w:rPr>
                <w:sz w:val="2"/>
                <w:szCs w:val="2"/>
              </w:rPr>
            </w:pPr>
          </w:p>
        </w:tc>
        <w:tc>
          <w:tcPr>
            <w:tcW w:w="2835" w:type="dxa"/>
            <w:tcBorders>
              <w:top w:val="double" w:sz="4" w:space="0" w:color="000000"/>
              <w:left w:val="double" w:sz="4" w:space="0" w:color="000000"/>
              <w:bottom w:val="double" w:sz="4" w:space="0" w:color="000000"/>
              <w:right w:val="double" w:sz="4" w:space="0" w:color="000000"/>
            </w:tcBorders>
          </w:tcPr>
          <w:p w14:paraId="2A7F93D7" w14:textId="77777777" w:rsidR="001B3C3B" w:rsidRDefault="001B3C3B">
            <w:pPr>
              <w:rPr>
                <w:sz w:val="2"/>
                <w:szCs w:val="2"/>
              </w:rPr>
            </w:pPr>
          </w:p>
        </w:tc>
      </w:tr>
      <w:tr w:rsidR="001B3C3B" w14:paraId="6D192ADB" w14:textId="01E31807" w:rsidTr="005149E3">
        <w:trPr>
          <w:trHeight w:val="565"/>
        </w:trPr>
        <w:tc>
          <w:tcPr>
            <w:tcW w:w="1071" w:type="dxa"/>
            <w:vMerge/>
          </w:tcPr>
          <w:p w14:paraId="6D192AD6" w14:textId="77777777" w:rsidR="001B3C3B" w:rsidRDefault="001B3C3B">
            <w:pPr>
              <w:rPr>
                <w:sz w:val="2"/>
                <w:szCs w:val="2"/>
              </w:rPr>
            </w:pPr>
          </w:p>
        </w:tc>
        <w:tc>
          <w:tcPr>
            <w:tcW w:w="1134" w:type="dxa"/>
            <w:vMerge/>
          </w:tcPr>
          <w:p w14:paraId="6D192AD7" w14:textId="77777777" w:rsidR="001B3C3B" w:rsidRDefault="001B3C3B">
            <w:pPr>
              <w:rPr>
                <w:sz w:val="2"/>
                <w:szCs w:val="2"/>
              </w:rPr>
            </w:pPr>
          </w:p>
        </w:tc>
        <w:tc>
          <w:tcPr>
            <w:tcW w:w="1134" w:type="dxa"/>
          </w:tcPr>
          <w:p w14:paraId="6D192AD8" w14:textId="77777777" w:rsidR="001B3C3B" w:rsidRDefault="001B3C3B">
            <w:pPr>
              <w:pStyle w:val="TableParagraph"/>
              <w:ind w:left="29" w:right="20"/>
              <w:jc w:val="center"/>
              <w:rPr>
                <w:sz w:val="18"/>
              </w:rPr>
            </w:pPr>
            <w:r>
              <w:rPr>
                <w:color w:val="111111"/>
                <w:spacing w:val="-5"/>
                <w:sz w:val="18"/>
              </w:rPr>
              <w:t>CBC</w:t>
            </w:r>
          </w:p>
        </w:tc>
        <w:tc>
          <w:tcPr>
            <w:tcW w:w="1701" w:type="dxa"/>
          </w:tcPr>
          <w:p w14:paraId="6D192AD9" w14:textId="77777777" w:rsidR="001B3C3B" w:rsidRDefault="001B3C3B" w:rsidP="005A4DC8">
            <w:pPr>
              <w:pStyle w:val="TableParagraph"/>
              <w:spacing w:line="203" w:lineRule="exact"/>
              <w:ind w:left="35"/>
              <w:jc w:val="center"/>
              <w:rPr>
                <w:sz w:val="18"/>
              </w:rPr>
            </w:pPr>
            <w:r>
              <w:rPr>
                <w:color w:val="111111"/>
                <w:w w:val="110"/>
                <w:sz w:val="18"/>
              </w:rPr>
              <w:t>50</w:t>
            </w:r>
            <w:r>
              <w:rPr>
                <w:color w:val="111111"/>
                <w:spacing w:val="-2"/>
                <w:w w:val="110"/>
                <w:sz w:val="18"/>
              </w:rPr>
              <w:t xml:space="preserve"> </w:t>
            </w:r>
            <w:r>
              <w:rPr>
                <w:color w:val="010101"/>
                <w:w w:val="110"/>
                <w:sz w:val="18"/>
              </w:rPr>
              <w:t>-</w:t>
            </w:r>
            <w:r>
              <w:rPr>
                <w:color w:val="010101"/>
                <w:spacing w:val="-5"/>
                <w:w w:val="110"/>
                <w:sz w:val="18"/>
              </w:rPr>
              <w:t>150</w:t>
            </w:r>
          </w:p>
        </w:tc>
        <w:tc>
          <w:tcPr>
            <w:tcW w:w="1560" w:type="dxa"/>
            <w:vMerge/>
            <w:tcBorders>
              <w:right w:val="double" w:sz="4" w:space="0" w:color="000000"/>
            </w:tcBorders>
          </w:tcPr>
          <w:p w14:paraId="6D192ADA" w14:textId="77777777" w:rsidR="001B3C3B" w:rsidRDefault="001B3C3B">
            <w:pPr>
              <w:rPr>
                <w:sz w:val="2"/>
                <w:szCs w:val="2"/>
              </w:rPr>
            </w:pPr>
          </w:p>
        </w:tc>
        <w:tc>
          <w:tcPr>
            <w:tcW w:w="2835" w:type="dxa"/>
            <w:tcBorders>
              <w:top w:val="double" w:sz="4" w:space="0" w:color="000000"/>
              <w:left w:val="double" w:sz="4" w:space="0" w:color="000000"/>
              <w:bottom w:val="double" w:sz="4" w:space="0" w:color="000000"/>
              <w:right w:val="double" w:sz="4" w:space="0" w:color="000000"/>
            </w:tcBorders>
          </w:tcPr>
          <w:p w14:paraId="001D7FBE" w14:textId="77777777" w:rsidR="001B3C3B" w:rsidRDefault="001B3C3B">
            <w:pPr>
              <w:rPr>
                <w:sz w:val="2"/>
                <w:szCs w:val="2"/>
              </w:rPr>
            </w:pPr>
          </w:p>
        </w:tc>
      </w:tr>
      <w:tr w:rsidR="001B3C3B" w14:paraId="6D192AE1" w14:textId="5BCA0244" w:rsidTr="005149E3">
        <w:trPr>
          <w:trHeight w:val="561"/>
        </w:trPr>
        <w:tc>
          <w:tcPr>
            <w:tcW w:w="1071" w:type="dxa"/>
            <w:tcBorders>
              <w:left w:val="nil"/>
            </w:tcBorders>
          </w:tcPr>
          <w:p w14:paraId="6D192ADC" w14:textId="77777777" w:rsidR="001B3C3B" w:rsidRDefault="001B3C3B">
            <w:pPr>
              <w:pStyle w:val="TableParagraph"/>
              <w:spacing w:line="203" w:lineRule="exact"/>
              <w:ind w:right="107"/>
              <w:jc w:val="center"/>
              <w:rPr>
                <w:sz w:val="18"/>
              </w:rPr>
            </w:pPr>
            <w:r>
              <w:rPr>
                <w:color w:val="111111"/>
                <w:spacing w:val="-4"/>
                <w:sz w:val="18"/>
              </w:rPr>
              <w:t>TVOC</w:t>
            </w:r>
          </w:p>
        </w:tc>
        <w:tc>
          <w:tcPr>
            <w:tcW w:w="1134" w:type="dxa"/>
          </w:tcPr>
          <w:p w14:paraId="6D192ADD" w14:textId="77777777" w:rsidR="001B3C3B" w:rsidRDefault="001B3C3B">
            <w:pPr>
              <w:pStyle w:val="TableParagraph"/>
              <w:spacing w:before="6"/>
              <w:ind w:left="21"/>
              <w:jc w:val="center"/>
              <w:rPr>
                <w:sz w:val="18"/>
              </w:rPr>
            </w:pPr>
            <w:r>
              <w:rPr>
                <w:color w:val="111111"/>
                <w:sz w:val="18"/>
              </w:rPr>
              <w:t>mg</w:t>
            </w:r>
            <w:r>
              <w:rPr>
                <w:color w:val="111111"/>
                <w:spacing w:val="11"/>
                <w:sz w:val="18"/>
              </w:rPr>
              <w:t xml:space="preserve"> </w:t>
            </w:r>
            <w:r>
              <w:rPr>
                <w:color w:val="212121"/>
                <w:spacing w:val="-2"/>
                <w:sz w:val="18"/>
              </w:rPr>
              <w:t>C/Nm</w:t>
            </w:r>
            <w:r>
              <w:rPr>
                <w:color w:val="3D3D3D"/>
                <w:spacing w:val="-2"/>
                <w:sz w:val="18"/>
                <w:vertAlign w:val="superscript"/>
              </w:rPr>
              <w:t>3</w:t>
            </w:r>
          </w:p>
        </w:tc>
        <w:tc>
          <w:tcPr>
            <w:tcW w:w="1134" w:type="dxa"/>
          </w:tcPr>
          <w:p w14:paraId="6D192ADE" w14:textId="77777777" w:rsidR="001B3C3B" w:rsidRDefault="001B3C3B">
            <w:pPr>
              <w:pStyle w:val="TableParagraph"/>
              <w:spacing w:line="203" w:lineRule="exact"/>
              <w:ind w:left="29" w:right="20"/>
              <w:jc w:val="center"/>
              <w:rPr>
                <w:sz w:val="18"/>
                <w:szCs w:val="18"/>
              </w:rPr>
            </w:pPr>
            <w:r w:rsidRPr="1B4E1884">
              <w:rPr>
                <w:color w:val="212121"/>
                <w:spacing w:val="-2"/>
                <w:sz w:val="18"/>
                <w:szCs w:val="18"/>
              </w:rPr>
              <w:t>Alle</w:t>
            </w:r>
            <w:r w:rsidRPr="1B4E1884">
              <w:rPr>
                <w:color w:val="212121"/>
                <w:spacing w:val="-5"/>
                <w:sz w:val="18"/>
                <w:szCs w:val="18"/>
              </w:rPr>
              <w:t xml:space="preserve"> </w:t>
            </w:r>
            <w:r w:rsidRPr="1B4E1884">
              <w:rPr>
                <w:color w:val="212121"/>
                <w:spacing w:val="-2"/>
                <w:sz w:val="18"/>
                <w:szCs w:val="18"/>
              </w:rPr>
              <w:t>ovntyper</w:t>
            </w:r>
          </w:p>
        </w:tc>
        <w:tc>
          <w:tcPr>
            <w:tcW w:w="1701" w:type="dxa"/>
          </w:tcPr>
          <w:p w14:paraId="6D192ADF" w14:textId="2C7E2B8D" w:rsidR="001B3C3B" w:rsidRDefault="001B3C3B" w:rsidP="005A4DC8">
            <w:pPr>
              <w:pStyle w:val="TableParagraph"/>
              <w:spacing w:line="198" w:lineRule="exact"/>
              <w:ind w:left="35"/>
              <w:jc w:val="center"/>
              <w:rPr>
                <w:sz w:val="18"/>
              </w:rPr>
            </w:pPr>
            <w:r>
              <w:rPr>
                <w:color w:val="111111"/>
                <w:sz w:val="18"/>
              </w:rPr>
              <w:t>5</w:t>
            </w:r>
            <w:r>
              <w:rPr>
                <w:color w:val="111111"/>
                <w:spacing w:val="-3"/>
                <w:sz w:val="18"/>
              </w:rPr>
              <w:t xml:space="preserve"> </w:t>
            </w:r>
            <w:r w:rsidR="004D7369">
              <w:rPr>
                <w:color w:val="010101"/>
                <w:sz w:val="18"/>
              </w:rPr>
              <w:t>–</w:t>
            </w:r>
            <w:r>
              <w:rPr>
                <w:color w:val="010101"/>
                <w:spacing w:val="46"/>
                <w:sz w:val="18"/>
              </w:rPr>
              <w:t xml:space="preserve"> </w:t>
            </w:r>
            <w:r>
              <w:rPr>
                <w:color w:val="212121"/>
                <w:spacing w:val="-5"/>
                <w:sz w:val="18"/>
              </w:rPr>
              <w:t>30</w:t>
            </w:r>
          </w:p>
        </w:tc>
        <w:tc>
          <w:tcPr>
            <w:tcW w:w="1560" w:type="dxa"/>
            <w:vMerge/>
            <w:tcBorders>
              <w:right w:val="double" w:sz="4" w:space="0" w:color="000000"/>
            </w:tcBorders>
          </w:tcPr>
          <w:p w14:paraId="6D192AE0" w14:textId="77777777" w:rsidR="001B3C3B" w:rsidRDefault="001B3C3B">
            <w:pPr>
              <w:rPr>
                <w:sz w:val="2"/>
                <w:szCs w:val="2"/>
              </w:rPr>
            </w:pPr>
          </w:p>
        </w:tc>
        <w:tc>
          <w:tcPr>
            <w:tcW w:w="2835" w:type="dxa"/>
            <w:tcBorders>
              <w:top w:val="double" w:sz="4" w:space="0" w:color="000000"/>
              <w:left w:val="double" w:sz="4" w:space="0" w:color="000000"/>
              <w:bottom w:val="double" w:sz="4" w:space="0" w:color="000000"/>
              <w:right w:val="double" w:sz="4" w:space="0" w:color="000000"/>
            </w:tcBorders>
          </w:tcPr>
          <w:p w14:paraId="6FC5CB78" w14:textId="77777777" w:rsidR="001B3C3B" w:rsidRDefault="001B3C3B">
            <w:pPr>
              <w:rPr>
                <w:sz w:val="2"/>
                <w:szCs w:val="2"/>
              </w:rPr>
            </w:pPr>
          </w:p>
        </w:tc>
      </w:tr>
      <w:tr w:rsidR="001B3C3B" w14:paraId="6D192AE7" w14:textId="43177020" w:rsidTr="005149E3">
        <w:trPr>
          <w:trHeight w:val="563"/>
        </w:trPr>
        <w:tc>
          <w:tcPr>
            <w:tcW w:w="1071" w:type="dxa"/>
            <w:tcBorders>
              <w:left w:val="nil"/>
            </w:tcBorders>
          </w:tcPr>
          <w:p w14:paraId="6D192AE2" w14:textId="77777777" w:rsidR="001B3C3B" w:rsidRDefault="001B3C3B">
            <w:pPr>
              <w:pStyle w:val="TableParagraph"/>
              <w:spacing w:before="1"/>
              <w:ind w:left="12" w:right="107"/>
              <w:jc w:val="center"/>
              <w:rPr>
                <w:sz w:val="18"/>
              </w:rPr>
            </w:pPr>
            <w:r>
              <w:rPr>
                <w:color w:val="111111"/>
                <w:spacing w:val="-5"/>
                <w:sz w:val="18"/>
              </w:rPr>
              <w:t>Pb</w:t>
            </w:r>
          </w:p>
        </w:tc>
        <w:tc>
          <w:tcPr>
            <w:tcW w:w="1134" w:type="dxa"/>
          </w:tcPr>
          <w:p w14:paraId="6D192AE3" w14:textId="77777777" w:rsidR="001B3C3B" w:rsidRDefault="001B3C3B">
            <w:pPr>
              <w:pStyle w:val="TableParagraph"/>
              <w:spacing w:before="11"/>
              <w:ind w:left="21" w:right="4"/>
              <w:jc w:val="center"/>
              <w:rPr>
                <w:sz w:val="18"/>
              </w:rPr>
            </w:pPr>
            <w:r>
              <w:rPr>
                <w:color w:val="111111"/>
                <w:spacing w:val="-2"/>
                <w:w w:val="105"/>
                <w:sz w:val="18"/>
              </w:rPr>
              <w:t>mg/Nm</w:t>
            </w:r>
            <w:r>
              <w:rPr>
                <w:color w:val="3D3D3D"/>
                <w:spacing w:val="-2"/>
                <w:w w:val="105"/>
                <w:sz w:val="18"/>
                <w:vertAlign w:val="superscript"/>
              </w:rPr>
              <w:t>3</w:t>
            </w:r>
          </w:p>
        </w:tc>
        <w:tc>
          <w:tcPr>
            <w:tcW w:w="1134" w:type="dxa"/>
          </w:tcPr>
          <w:p w14:paraId="6D192AE4" w14:textId="77777777" w:rsidR="001B3C3B" w:rsidRDefault="001B3C3B">
            <w:pPr>
              <w:pStyle w:val="TableParagraph"/>
              <w:spacing w:line="204" w:lineRule="exact"/>
              <w:ind w:left="29" w:right="12"/>
              <w:jc w:val="center"/>
              <w:rPr>
                <w:sz w:val="18"/>
              </w:rPr>
            </w:pPr>
            <w:r>
              <w:rPr>
                <w:color w:val="212121"/>
                <w:w w:val="90"/>
                <w:sz w:val="18"/>
              </w:rPr>
              <w:t>CBC,</w:t>
            </w:r>
            <w:r>
              <w:rPr>
                <w:color w:val="212121"/>
                <w:spacing w:val="5"/>
                <w:sz w:val="18"/>
              </w:rPr>
              <w:t xml:space="preserve"> </w:t>
            </w:r>
            <w:r>
              <w:rPr>
                <w:color w:val="111111"/>
                <w:spacing w:val="-5"/>
                <w:sz w:val="18"/>
              </w:rPr>
              <w:t>HBC</w:t>
            </w:r>
          </w:p>
        </w:tc>
        <w:tc>
          <w:tcPr>
            <w:tcW w:w="1701" w:type="dxa"/>
          </w:tcPr>
          <w:p w14:paraId="6D192AE5" w14:textId="77777777" w:rsidR="001B3C3B" w:rsidRDefault="001B3C3B" w:rsidP="005A4DC8">
            <w:pPr>
              <w:pStyle w:val="TableParagraph"/>
              <w:spacing w:line="206" w:lineRule="exact"/>
              <w:jc w:val="center"/>
              <w:rPr>
                <w:sz w:val="19"/>
              </w:rPr>
            </w:pPr>
            <w:r>
              <w:rPr>
                <w:color w:val="111111"/>
                <w:sz w:val="18"/>
              </w:rPr>
              <w:t>0,02</w:t>
            </w:r>
            <w:r>
              <w:rPr>
                <w:color w:val="111111"/>
                <w:spacing w:val="9"/>
                <w:sz w:val="18"/>
              </w:rPr>
              <w:t xml:space="preserve"> </w:t>
            </w:r>
            <w:r>
              <w:rPr>
                <w:color w:val="010101"/>
                <w:sz w:val="18"/>
              </w:rPr>
              <w:t>-</w:t>
            </w:r>
            <w:r>
              <w:rPr>
                <w:color w:val="010101"/>
                <w:spacing w:val="66"/>
                <w:sz w:val="18"/>
              </w:rPr>
              <w:t xml:space="preserve"> </w:t>
            </w:r>
            <w:r>
              <w:rPr>
                <w:color w:val="111111"/>
                <w:sz w:val="18"/>
              </w:rPr>
              <w:t>0,1</w:t>
            </w:r>
            <w:r>
              <w:rPr>
                <w:color w:val="111111"/>
                <w:spacing w:val="17"/>
                <w:sz w:val="18"/>
              </w:rPr>
              <w:t xml:space="preserve"> </w:t>
            </w:r>
            <w:r>
              <w:rPr>
                <w:color w:val="212121"/>
                <w:spacing w:val="-5"/>
                <w:w w:val="95"/>
                <w:sz w:val="19"/>
              </w:rPr>
              <w:t>(</w:t>
            </w:r>
            <w:r w:rsidRPr="004D7369">
              <w:rPr>
                <w:color w:val="212121"/>
                <w:spacing w:val="-5"/>
                <w:w w:val="95"/>
                <w:sz w:val="19"/>
                <w:vertAlign w:val="superscript"/>
              </w:rPr>
              <w:t>3</w:t>
            </w:r>
            <w:r>
              <w:rPr>
                <w:color w:val="212121"/>
                <w:spacing w:val="-5"/>
                <w:w w:val="95"/>
                <w:sz w:val="19"/>
              </w:rPr>
              <w:t>)</w:t>
            </w:r>
          </w:p>
        </w:tc>
        <w:tc>
          <w:tcPr>
            <w:tcW w:w="1560" w:type="dxa"/>
            <w:vMerge/>
            <w:tcBorders>
              <w:right w:val="double" w:sz="4" w:space="0" w:color="000000"/>
            </w:tcBorders>
          </w:tcPr>
          <w:p w14:paraId="6D192AE6" w14:textId="77777777" w:rsidR="001B3C3B" w:rsidRDefault="001B3C3B">
            <w:pPr>
              <w:rPr>
                <w:sz w:val="2"/>
                <w:szCs w:val="2"/>
              </w:rPr>
            </w:pPr>
          </w:p>
        </w:tc>
        <w:tc>
          <w:tcPr>
            <w:tcW w:w="2835" w:type="dxa"/>
            <w:tcBorders>
              <w:top w:val="double" w:sz="4" w:space="0" w:color="000000"/>
              <w:left w:val="double" w:sz="4" w:space="0" w:color="000000"/>
              <w:bottom w:val="double" w:sz="4" w:space="0" w:color="000000"/>
              <w:right w:val="double" w:sz="4" w:space="0" w:color="000000"/>
            </w:tcBorders>
          </w:tcPr>
          <w:p w14:paraId="75355AB5" w14:textId="77777777" w:rsidR="001B3C3B" w:rsidRDefault="001B3C3B">
            <w:pPr>
              <w:rPr>
                <w:sz w:val="2"/>
                <w:szCs w:val="2"/>
              </w:rPr>
            </w:pPr>
          </w:p>
        </w:tc>
      </w:tr>
    </w:tbl>
    <w:p w14:paraId="6D192AE8" w14:textId="7C25F34D" w:rsidR="000A7367" w:rsidRPr="0055382A" w:rsidRDefault="004723A7">
      <w:pPr>
        <w:tabs>
          <w:tab w:val="left" w:pos="973"/>
        </w:tabs>
        <w:spacing w:before="11" w:line="249" w:lineRule="auto"/>
        <w:ind w:left="971" w:right="637" w:hanging="339"/>
        <w:rPr>
          <w:sz w:val="16"/>
          <w:lang w:val="da-DK"/>
        </w:rPr>
      </w:pPr>
      <w:r w:rsidRPr="0055382A">
        <w:rPr>
          <w:color w:val="212121"/>
          <w:spacing w:val="-4"/>
          <w:sz w:val="16"/>
          <w:lang w:val="da-DK"/>
        </w:rPr>
        <w:t>(</w:t>
      </w:r>
      <w:r w:rsidR="005149E3">
        <w:rPr>
          <w:color w:val="212121"/>
          <w:spacing w:val="-4"/>
          <w:sz w:val="16"/>
          <w:lang w:val="da-DK"/>
        </w:rPr>
        <w:t>1</w:t>
      </w:r>
      <w:r w:rsidRPr="0055382A">
        <w:rPr>
          <w:color w:val="212121"/>
          <w:spacing w:val="-4"/>
          <w:sz w:val="16"/>
          <w:lang w:val="da-DK"/>
        </w:rPr>
        <w:t>)</w:t>
      </w:r>
      <w:r w:rsidRPr="0055382A">
        <w:rPr>
          <w:color w:val="212121"/>
          <w:sz w:val="16"/>
          <w:lang w:val="da-DK"/>
        </w:rPr>
        <w:tab/>
      </w:r>
      <w:r w:rsidRPr="0055382A">
        <w:rPr>
          <w:color w:val="212121"/>
          <w:sz w:val="16"/>
          <w:lang w:val="da-DK"/>
        </w:rPr>
        <w:tab/>
        <w:t xml:space="preserve">For eksisterende </w:t>
      </w:r>
      <w:r w:rsidRPr="0055382A">
        <w:rPr>
          <w:color w:val="111111"/>
          <w:sz w:val="16"/>
          <w:lang w:val="da-DK"/>
        </w:rPr>
        <w:t xml:space="preserve">HBC-anlæg, der </w:t>
      </w:r>
      <w:r w:rsidRPr="0055382A">
        <w:rPr>
          <w:color w:val="212121"/>
          <w:sz w:val="16"/>
          <w:lang w:val="da-DK"/>
        </w:rPr>
        <w:t>anvender vådskrubning,</w:t>
      </w:r>
      <w:r w:rsidRPr="0055382A">
        <w:rPr>
          <w:color w:val="212121"/>
          <w:spacing w:val="18"/>
          <w:sz w:val="16"/>
          <w:lang w:val="da-DK"/>
        </w:rPr>
        <w:t xml:space="preserve"> </w:t>
      </w:r>
      <w:r w:rsidRPr="0055382A">
        <w:rPr>
          <w:color w:val="111111"/>
          <w:sz w:val="16"/>
          <w:lang w:val="da-DK"/>
        </w:rPr>
        <w:t xml:space="preserve">kan den </w:t>
      </w:r>
      <w:r w:rsidRPr="0055382A">
        <w:rPr>
          <w:color w:val="212121"/>
          <w:sz w:val="16"/>
          <w:lang w:val="da-DK"/>
        </w:rPr>
        <w:t>øvre</w:t>
      </w:r>
      <w:r w:rsidRPr="0055382A">
        <w:rPr>
          <w:color w:val="212121"/>
          <w:spacing w:val="-1"/>
          <w:sz w:val="16"/>
          <w:lang w:val="da-DK"/>
        </w:rPr>
        <w:t xml:space="preserve"> </w:t>
      </w:r>
      <w:r w:rsidRPr="0055382A">
        <w:rPr>
          <w:color w:val="212121"/>
          <w:sz w:val="16"/>
          <w:lang w:val="da-DK"/>
        </w:rPr>
        <w:t xml:space="preserve">ende af BAT-AEL-intervallet være </w:t>
      </w:r>
      <w:r w:rsidRPr="0055382A">
        <w:rPr>
          <w:color w:val="111111"/>
          <w:sz w:val="16"/>
          <w:lang w:val="da-DK"/>
        </w:rPr>
        <w:t xml:space="preserve">højere </w:t>
      </w:r>
      <w:r w:rsidRPr="0055382A">
        <w:rPr>
          <w:color w:val="212121"/>
          <w:sz w:val="16"/>
          <w:lang w:val="da-DK"/>
        </w:rPr>
        <w:t xml:space="preserve">og op til </w:t>
      </w:r>
      <w:r w:rsidRPr="0055382A">
        <w:rPr>
          <w:color w:val="111111"/>
          <w:sz w:val="16"/>
          <w:lang w:val="da-DK"/>
        </w:rPr>
        <w:t>12</w:t>
      </w:r>
      <w:r w:rsidRPr="0055382A">
        <w:rPr>
          <w:color w:val="111111"/>
          <w:spacing w:val="40"/>
          <w:sz w:val="16"/>
          <w:lang w:val="da-DK"/>
        </w:rPr>
        <w:t xml:space="preserve"> </w:t>
      </w:r>
      <w:r w:rsidRPr="0055382A">
        <w:rPr>
          <w:color w:val="111111"/>
          <w:sz w:val="16"/>
          <w:lang w:val="da-DK"/>
        </w:rPr>
        <w:t>mg</w:t>
      </w:r>
      <w:r w:rsidRPr="0055382A">
        <w:rPr>
          <w:color w:val="3D3D3D"/>
          <w:sz w:val="16"/>
          <w:lang w:val="da-DK"/>
        </w:rPr>
        <w:t>/</w:t>
      </w:r>
      <w:r w:rsidRPr="0055382A">
        <w:rPr>
          <w:color w:val="212121"/>
          <w:sz w:val="16"/>
          <w:lang w:val="da-DK"/>
        </w:rPr>
        <w:t>Nm</w:t>
      </w:r>
      <w:r w:rsidRPr="0055382A">
        <w:rPr>
          <w:color w:val="565656"/>
          <w:position w:val="5"/>
          <w:sz w:val="10"/>
          <w:lang w:val="da-DK"/>
        </w:rPr>
        <w:t>3</w:t>
      </w:r>
      <w:r w:rsidRPr="0055382A">
        <w:rPr>
          <w:color w:val="565656"/>
          <w:spacing w:val="40"/>
          <w:position w:val="5"/>
          <w:sz w:val="10"/>
          <w:lang w:val="da-DK"/>
        </w:rPr>
        <w:t xml:space="preserve"> </w:t>
      </w:r>
      <w:r w:rsidRPr="0055382A">
        <w:rPr>
          <w:color w:val="010101"/>
          <w:sz w:val="16"/>
          <w:lang w:val="da-DK"/>
        </w:rPr>
        <w:t xml:space="preserve">indtil </w:t>
      </w:r>
      <w:r w:rsidRPr="0055382A">
        <w:rPr>
          <w:color w:val="111111"/>
          <w:sz w:val="16"/>
          <w:lang w:val="da-DK"/>
        </w:rPr>
        <w:t xml:space="preserve">næste </w:t>
      </w:r>
      <w:r w:rsidRPr="0055382A">
        <w:rPr>
          <w:color w:val="212121"/>
          <w:sz w:val="16"/>
          <w:lang w:val="da-DK"/>
        </w:rPr>
        <w:t xml:space="preserve">væsentlige opgradering af </w:t>
      </w:r>
      <w:r w:rsidRPr="0055382A">
        <w:rPr>
          <w:color w:val="111111"/>
          <w:sz w:val="16"/>
          <w:lang w:val="da-DK"/>
        </w:rPr>
        <w:t>cupolovnen.</w:t>
      </w:r>
    </w:p>
    <w:p w14:paraId="6D192AE9" w14:textId="602E59CE" w:rsidR="000A7367" w:rsidRPr="007C056B" w:rsidRDefault="004723A7">
      <w:pPr>
        <w:tabs>
          <w:tab w:val="left" w:pos="973"/>
        </w:tabs>
        <w:spacing w:before="2" w:line="183" w:lineRule="exact"/>
        <w:ind w:left="632"/>
        <w:rPr>
          <w:sz w:val="16"/>
          <w:szCs w:val="16"/>
          <w:lang w:val="da-DK"/>
        </w:rPr>
      </w:pPr>
      <w:r w:rsidRPr="007C056B">
        <w:rPr>
          <w:color w:val="212121"/>
          <w:spacing w:val="-5"/>
          <w:sz w:val="16"/>
          <w:szCs w:val="16"/>
          <w:lang w:val="da-DK"/>
        </w:rPr>
        <w:t>(</w:t>
      </w:r>
      <w:r w:rsidR="005149E3">
        <w:rPr>
          <w:color w:val="212121"/>
          <w:spacing w:val="-5"/>
          <w:sz w:val="16"/>
          <w:szCs w:val="16"/>
          <w:lang w:val="da-DK"/>
        </w:rPr>
        <w:t>2</w:t>
      </w:r>
      <w:r w:rsidRPr="007C056B">
        <w:rPr>
          <w:color w:val="212121"/>
          <w:spacing w:val="-5"/>
          <w:sz w:val="16"/>
          <w:szCs w:val="16"/>
          <w:lang w:val="da-DK"/>
        </w:rPr>
        <w:t>)</w:t>
      </w:r>
      <w:r w:rsidRPr="0055382A">
        <w:rPr>
          <w:color w:val="212121"/>
          <w:sz w:val="16"/>
          <w:lang w:val="da-DK"/>
        </w:rPr>
        <w:tab/>
      </w:r>
      <w:r w:rsidRPr="007C056B">
        <w:rPr>
          <w:color w:val="111111"/>
          <w:sz w:val="16"/>
          <w:szCs w:val="16"/>
          <w:lang w:val="da-DK"/>
        </w:rPr>
        <w:t>Den</w:t>
      </w:r>
      <w:r w:rsidRPr="007C056B">
        <w:rPr>
          <w:color w:val="111111"/>
          <w:spacing w:val="7"/>
          <w:sz w:val="16"/>
          <w:szCs w:val="16"/>
          <w:lang w:val="da-DK"/>
        </w:rPr>
        <w:t xml:space="preserve"> </w:t>
      </w:r>
      <w:r w:rsidRPr="007C056B">
        <w:rPr>
          <w:color w:val="111111"/>
          <w:sz w:val="16"/>
          <w:szCs w:val="16"/>
          <w:lang w:val="da-DK"/>
        </w:rPr>
        <w:t>nedre</w:t>
      </w:r>
      <w:r w:rsidRPr="007C056B">
        <w:rPr>
          <w:color w:val="111111"/>
          <w:spacing w:val="2"/>
          <w:sz w:val="16"/>
          <w:szCs w:val="16"/>
          <w:lang w:val="da-DK"/>
        </w:rPr>
        <w:t xml:space="preserve"> </w:t>
      </w:r>
      <w:r w:rsidRPr="007C056B">
        <w:rPr>
          <w:color w:val="212121"/>
          <w:sz w:val="16"/>
          <w:szCs w:val="16"/>
          <w:lang w:val="da-DK"/>
        </w:rPr>
        <w:t>ende af BAT-AEL-intervallet</w:t>
      </w:r>
      <w:r w:rsidRPr="007C056B">
        <w:rPr>
          <w:color w:val="212121"/>
          <w:spacing w:val="1"/>
          <w:sz w:val="16"/>
          <w:szCs w:val="16"/>
          <w:lang w:val="da-DK"/>
        </w:rPr>
        <w:t xml:space="preserve"> </w:t>
      </w:r>
      <w:r w:rsidRPr="007C056B">
        <w:rPr>
          <w:color w:val="212121"/>
          <w:sz w:val="16"/>
          <w:szCs w:val="16"/>
          <w:lang w:val="da-DK"/>
        </w:rPr>
        <w:t>kan</w:t>
      </w:r>
      <w:r w:rsidRPr="007C056B">
        <w:rPr>
          <w:color w:val="212121"/>
          <w:spacing w:val="1"/>
          <w:sz w:val="16"/>
          <w:szCs w:val="16"/>
          <w:lang w:val="da-DK"/>
        </w:rPr>
        <w:t xml:space="preserve"> </w:t>
      </w:r>
      <w:r w:rsidRPr="007C056B">
        <w:rPr>
          <w:color w:val="212121"/>
          <w:sz w:val="16"/>
          <w:szCs w:val="16"/>
          <w:lang w:val="da-DK"/>
        </w:rPr>
        <w:t>opnås ved</w:t>
      </w:r>
      <w:r w:rsidRPr="007C056B">
        <w:rPr>
          <w:color w:val="212121"/>
          <w:spacing w:val="-1"/>
          <w:sz w:val="16"/>
          <w:szCs w:val="16"/>
          <w:lang w:val="da-DK"/>
        </w:rPr>
        <w:t xml:space="preserve"> </w:t>
      </w:r>
      <w:r w:rsidRPr="007C056B">
        <w:rPr>
          <w:color w:val="111111"/>
          <w:sz w:val="16"/>
          <w:szCs w:val="16"/>
          <w:lang w:val="da-DK"/>
        </w:rPr>
        <w:t>at</w:t>
      </w:r>
      <w:r w:rsidRPr="007C056B">
        <w:rPr>
          <w:color w:val="111111"/>
          <w:spacing w:val="4"/>
          <w:sz w:val="16"/>
          <w:szCs w:val="16"/>
          <w:lang w:val="da-DK"/>
        </w:rPr>
        <w:t xml:space="preserve"> </w:t>
      </w:r>
      <w:r w:rsidRPr="007C056B">
        <w:rPr>
          <w:color w:val="212121"/>
          <w:sz w:val="16"/>
          <w:szCs w:val="16"/>
          <w:lang w:val="da-DK"/>
        </w:rPr>
        <w:t>tilsætte</w:t>
      </w:r>
      <w:r w:rsidRPr="007C056B">
        <w:rPr>
          <w:color w:val="212121"/>
          <w:spacing w:val="3"/>
          <w:sz w:val="16"/>
          <w:szCs w:val="16"/>
          <w:lang w:val="da-DK"/>
        </w:rPr>
        <w:t xml:space="preserve"> </w:t>
      </w:r>
      <w:r w:rsidRPr="007C056B">
        <w:rPr>
          <w:color w:val="212121"/>
          <w:spacing w:val="-2"/>
          <w:sz w:val="16"/>
          <w:szCs w:val="16"/>
          <w:lang w:val="da-DK"/>
        </w:rPr>
        <w:t>tørkalk.</w:t>
      </w:r>
    </w:p>
    <w:p w14:paraId="6D192AEA" w14:textId="77777777" w:rsidR="000A7367" w:rsidRPr="0055382A" w:rsidRDefault="004723A7">
      <w:pPr>
        <w:tabs>
          <w:tab w:val="left" w:pos="973"/>
        </w:tabs>
        <w:spacing w:line="247" w:lineRule="auto"/>
        <w:ind w:left="976" w:right="633" w:hanging="345"/>
        <w:rPr>
          <w:sz w:val="16"/>
          <w:lang w:val="da-DK"/>
        </w:rPr>
      </w:pPr>
      <w:r w:rsidRPr="0055382A">
        <w:rPr>
          <w:color w:val="212121"/>
          <w:spacing w:val="-4"/>
          <w:sz w:val="17"/>
          <w:lang w:val="da-DK"/>
        </w:rPr>
        <w:t>(3)</w:t>
      </w:r>
      <w:r w:rsidRPr="0055382A">
        <w:rPr>
          <w:color w:val="212121"/>
          <w:sz w:val="17"/>
          <w:lang w:val="da-DK"/>
        </w:rPr>
        <w:tab/>
      </w:r>
      <w:r w:rsidRPr="0055382A">
        <w:rPr>
          <w:color w:val="212121"/>
          <w:sz w:val="16"/>
          <w:lang w:val="da-DK"/>
        </w:rPr>
        <w:t>BAT-AEL'en</w:t>
      </w:r>
      <w:r w:rsidRPr="0055382A">
        <w:rPr>
          <w:color w:val="212121"/>
          <w:spacing w:val="37"/>
          <w:sz w:val="16"/>
          <w:lang w:val="da-DK"/>
        </w:rPr>
        <w:t xml:space="preserve"> </w:t>
      </w:r>
      <w:r w:rsidRPr="0055382A">
        <w:rPr>
          <w:color w:val="111111"/>
          <w:sz w:val="16"/>
          <w:lang w:val="da-DK"/>
        </w:rPr>
        <w:t>anvendes</w:t>
      </w:r>
      <w:r w:rsidRPr="0055382A">
        <w:rPr>
          <w:color w:val="111111"/>
          <w:spacing w:val="26"/>
          <w:sz w:val="16"/>
          <w:lang w:val="da-DK"/>
        </w:rPr>
        <w:t xml:space="preserve"> </w:t>
      </w:r>
      <w:r w:rsidRPr="0055382A">
        <w:rPr>
          <w:color w:val="111111"/>
          <w:sz w:val="16"/>
          <w:lang w:val="da-DK"/>
        </w:rPr>
        <w:t>kun</w:t>
      </w:r>
      <w:r w:rsidRPr="0055382A">
        <w:rPr>
          <w:color w:val="3D3D3D"/>
          <w:sz w:val="16"/>
          <w:lang w:val="da-DK"/>
        </w:rPr>
        <w:t>,</w:t>
      </w:r>
      <w:r w:rsidRPr="0055382A">
        <w:rPr>
          <w:color w:val="3D3D3D"/>
          <w:spacing w:val="11"/>
          <w:sz w:val="16"/>
          <w:lang w:val="da-DK"/>
        </w:rPr>
        <w:t xml:space="preserve"> </w:t>
      </w:r>
      <w:r w:rsidRPr="0055382A">
        <w:rPr>
          <w:color w:val="212121"/>
          <w:sz w:val="16"/>
          <w:lang w:val="da-DK"/>
        </w:rPr>
        <w:t>når</w:t>
      </w:r>
      <w:r w:rsidRPr="0055382A">
        <w:rPr>
          <w:color w:val="212121"/>
          <w:spacing w:val="18"/>
          <w:sz w:val="16"/>
          <w:lang w:val="da-DK"/>
        </w:rPr>
        <w:t xml:space="preserve"> </w:t>
      </w:r>
      <w:r w:rsidRPr="0055382A">
        <w:rPr>
          <w:color w:val="111111"/>
          <w:sz w:val="16"/>
          <w:lang w:val="da-DK"/>
        </w:rPr>
        <w:t>det</w:t>
      </w:r>
      <w:r w:rsidRPr="0055382A">
        <w:rPr>
          <w:color w:val="111111"/>
          <w:spacing w:val="31"/>
          <w:sz w:val="16"/>
          <w:lang w:val="da-DK"/>
        </w:rPr>
        <w:t xml:space="preserve"> </w:t>
      </w:r>
      <w:r w:rsidRPr="0055382A">
        <w:rPr>
          <w:color w:val="111111"/>
          <w:sz w:val="16"/>
          <w:lang w:val="da-DK"/>
        </w:rPr>
        <w:t>pågældende</w:t>
      </w:r>
      <w:r w:rsidRPr="0055382A">
        <w:rPr>
          <w:color w:val="111111"/>
          <w:spacing w:val="19"/>
          <w:sz w:val="16"/>
          <w:lang w:val="da-DK"/>
        </w:rPr>
        <w:t xml:space="preserve"> </w:t>
      </w:r>
      <w:r w:rsidRPr="0055382A">
        <w:rPr>
          <w:color w:val="212121"/>
          <w:sz w:val="16"/>
          <w:lang w:val="da-DK"/>
        </w:rPr>
        <w:t>stof/den</w:t>
      </w:r>
      <w:r w:rsidRPr="0055382A">
        <w:rPr>
          <w:color w:val="212121"/>
          <w:spacing w:val="36"/>
          <w:sz w:val="16"/>
          <w:lang w:val="da-DK"/>
        </w:rPr>
        <w:t xml:space="preserve"> </w:t>
      </w:r>
      <w:r w:rsidRPr="0055382A">
        <w:rPr>
          <w:color w:val="111111"/>
          <w:sz w:val="16"/>
          <w:lang w:val="da-DK"/>
        </w:rPr>
        <w:t>pågældende</w:t>
      </w:r>
      <w:r w:rsidRPr="0055382A">
        <w:rPr>
          <w:color w:val="111111"/>
          <w:spacing w:val="28"/>
          <w:sz w:val="16"/>
          <w:lang w:val="da-DK"/>
        </w:rPr>
        <w:t xml:space="preserve"> </w:t>
      </w:r>
      <w:r w:rsidRPr="0055382A">
        <w:rPr>
          <w:color w:val="111111"/>
          <w:sz w:val="16"/>
          <w:lang w:val="da-DK"/>
        </w:rPr>
        <w:t>parameter</w:t>
      </w:r>
      <w:r w:rsidRPr="0055382A">
        <w:rPr>
          <w:color w:val="111111"/>
          <w:spacing w:val="19"/>
          <w:sz w:val="16"/>
          <w:lang w:val="da-DK"/>
        </w:rPr>
        <w:t xml:space="preserve"> </w:t>
      </w:r>
      <w:r w:rsidRPr="0055382A">
        <w:rPr>
          <w:color w:val="111111"/>
          <w:sz w:val="16"/>
          <w:lang w:val="da-DK"/>
        </w:rPr>
        <w:t>er</w:t>
      </w:r>
      <w:r w:rsidRPr="0055382A">
        <w:rPr>
          <w:color w:val="111111"/>
          <w:spacing w:val="15"/>
          <w:sz w:val="16"/>
          <w:lang w:val="da-DK"/>
        </w:rPr>
        <w:t xml:space="preserve"> </w:t>
      </w:r>
      <w:r w:rsidRPr="0055382A">
        <w:rPr>
          <w:color w:val="212121"/>
          <w:sz w:val="16"/>
          <w:lang w:val="da-DK"/>
        </w:rPr>
        <w:t>angivet</w:t>
      </w:r>
      <w:r w:rsidRPr="0055382A">
        <w:rPr>
          <w:color w:val="212121"/>
          <w:spacing w:val="27"/>
          <w:sz w:val="16"/>
          <w:lang w:val="da-DK"/>
        </w:rPr>
        <w:t xml:space="preserve"> </w:t>
      </w:r>
      <w:r w:rsidRPr="0055382A">
        <w:rPr>
          <w:color w:val="212121"/>
          <w:sz w:val="16"/>
          <w:lang w:val="da-DK"/>
        </w:rPr>
        <w:t>som</w:t>
      </w:r>
      <w:r w:rsidRPr="0055382A">
        <w:rPr>
          <w:color w:val="212121"/>
          <w:spacing w:val="27"/>
          <w:sz w:val="16"/>
          <w:lang w:val="da-DK"/>
        </w:rPr>
        <w:t xml:space="preserve"> </w:t>
      </w:r>
      <w:r w:rsidRPr="0055382A">
        <w:rPr>
          <w:color w:val="212121"/>
          <w:sz w:val="16"/>
          <w:lang w:val="da-DK"/>
        </w:rPr>
        <w:t>relevant</w:t>
      </w:r>
      <w:r w:rsidRPr="0055382A">
        <w:rPr>
          <w:color w:val="212121"/>
          <w:spacing w:val="24"/>
          <w:sz w:val="16"/>
          <w:lang w:val="da-DK"/>
        </w:rPr>
        <w:t xml:space="preserve"> </w:t>
      </w:r>
      <w:r w:rsidRPr="0055382A">
        <w:rPr>
          <w:color w:val="111111"/>
          <w:sz w:val="16"/>
          <w:lang w:val="da-DK"/>
        </w:rPr>
        <w:t>i</w:t>
      </w:r>
      <w:r w:rsidRPr="0055382A">
        <w:rPr>
          <w:color w:val="111111"/>
          <w:spacing w:val="11"/>
          <w:sz w:val="16"/>
          <w:lang w:val="da-DK"/>
        </w:rPr>
        <w:t xml:space="preserve"> </w:t>
      </w:r>
      <w:r w:rsidRPr="0055382A">
        <w:rPr>
          <w:color w:val="212121"/>
          <w:sz w:val="16"/>
          <w:lang w:val="da-DK"/>
        </w:rPr>
        <w:t>spildgasstrømmen</w:t>
      </w:r>
      <w:r w:rsidRPr="0055382A">
        <w:rPr>
          <w:color w:val="212121"/>
          <w:spacing w:val="24"/>
          <w:sz w:val="16"/>
          <w:lang w:val="da-DK"/>
        </w:rPr>
        <w:t xml:space="preserve"> </w:t>
      </w:r>
      <w:r w:rsidRPr="0055382A">
        <w:rPr>
          <w:color w:val="111111"/>
          <w:sz w:val="16"/>
          <w:lang w:val="da-DK"/>
        </w:rPr>
        <w:t>baseret</w:t>
      </w:r>
      <w:r w:rsidRPr="0055382A">
        <w:rPr>
          <w:color w:val="111111"/>
          <w:spacing w:val="40"/>
          <w:sz w:val="16"/>
          <w:lang w:val="da-DK"/>
        </w:rPr>
        <w:t xml:space="preserve"> </w:t>
      </w:r>
      <w:r w:rsidRPr="0055382A">
        <w:rPr>
          <w:color w:val="111111"/>
          <w:sz w:val="16"/>
          <w:lang w:val="da-DK"/>
        </w:rPr>
        <w:t>p</w:t>
      </w:r>
      <w:r w:rsidRPr="0055382A">
        <w:rPr>
          <w:color w:val="3D3D3D"/>
          <w:sz w:val="16"/>
          <w:lang w:val="da-DK"/>
        </w:rPr>
        <w:t xml:space="preserve">å </w:t>
      </w:r>
      <w:r w:rsidRPr="0055382A">
        <w:rPr>
          <w:color w:val="111111"/>
          <w:sz w:val="16"/>
          <w:lang w:val="da-DK"/>
        </w:rPr>
        <w:t>fortegnelsen</w:t>
      </w:r>
      <w:r w:rsidRPr="0055382A">
        <w:rPr>
          <w:color w:val="111111"/>
          <w:spacing w:val="38"/>
          <w:sz w:val="16"/>
          <w:lang w:val="da-DK"/>
        </w:rPr>
        <w:t xml:space="preserve"> </w:t>
      </w:r>
      <w:r w:rsidRPr="0055382A">
        <w:rPr>
          <w:color w:val="212121"/>
          <w:sz w:val="16"/>
          <w:lang w:val="da-DK"/>
        </w:rPr>
        <w:t xml:space="preserve">over </w:t>
      </w:r>
      <w:r w:rsidRPr="0055382A">
        <w:rPr>
          <w:color w:val="111111"/>
          <w:sz w:val="16"/>
          <w:lang w:val="da-DK"/>
        </w:rPr>
        <w:t xml:space="preserve">input </w:t>
      </w:r>
      <w:r w:rsidRPr="0055382A">
        <w:rPr>
          <w:color w:val="212121"/>
          <w:sz w:val="16"/>
          <w:lang w:val="da-DK"/>
        </w:rPr>
        <w:t xml:space="preserve">og output som omhandlet </w:t>
      </w:r>
      <w:r w:rsidRPr="0055382A">
        <w:rPr>
          <w:color w:val="010101"/>
          <w:sz w:val="16"/>
          <w:lang w:val="da-DK"/>
        </w:rPr>
        <w:t xml:space="preserve">i </w:t>
      </w:r>
      <w:r w:rsidRPr="0055382A">
        <w:rPr>
          <w:color w:val="212121"/>
          <w:sz w:val="16"/>
          <w:lang w:val="da-DK"/>
        </w:rPr>
        <w:t xml:space="preserve">BAT </w:t>
      </w:r>
      <w:r w:rsidRPr="0055382A">
        <w:rPr>
          <w:color w:val="111111"/>
          <w:sz w:val="16"/>
          <w:lang w:val="da-DK"/>
        </w:rPr>
        <w:t>2.</w:t>
      </w:r>
    </w:p>
    <w:p w14:paraId="6D192AEB" w14:textId="77777777" w:rsidR="000A7367" w:rsidRPr="0055382A" w:rsidRDefault="004723A7">
      <w:pPr>
        <w:pStyle w:val="Brdtekst"/>
        <w:spacing w:before="154"/>
        <w:rPr>
          <w:sz w:val="20"/>
          <w:lang w:val="da-DK"/>
        </w:rPr>
      </w:pPr>
      <w:r>
        <w:rPr>
          <w:noProof/>
          <w:lang w:val="da-DK" w:eastAsia="da-DK"/>
        </w:rPr>
        <mc:AlternateContent>
          <mc:Choice Requires="wps">
            <w:drawing>
              <wp:anchor distT="0" distB="0" distL="0" distR="0" simplePos="0" relativeHeight="251658270" behindDoc="1" locked="0" layoutInCell="1" allowOverlap="1" wp14:anchorId="6D192FE6" wp14:editId="6D192FE7">
                <wp:simplePos x="0" y="0"/>
                <wp:positionH relativeFrom="page">
                  <wp:posOffset>865632</wp:posOffset>
                </wp:positionH>
                <wp:positionV relativeFrom="paragraph">
                  <wp:posOffset>259224</wp:posOffset>
                </wp:positionV>
                <wp:extent cx="5842000" cy="7620"/>
                <wp:effectExtent l="0" t="0" r="0" b="0"/>
                <wp:wrapTopAndBottom/>
                <wp:docPr id="214" name="Graphic 2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42000" cy="7620"/>
                        </a:xfrm>
                        <a:custGeom>
                          <a:avLst/>
                          <a:gdLst/>
                          <a:ahLst/>
                          <a:cxnLst/>
                          <a:rect l="l" t="t" r="r" b="b"/>
                          <a:pathLst>
                            <a:path w="5842000" h="7620">
                              <a:moveTo>
                                <a:pt x="5841492" y="7620"/>
                              </a:moveTo>
                              <a:lnTo>
                                <a:pt x="0" y="7620"/>
                              </a:lnTo>
                              <a:lnTo>
                                <a:pt x="0" y="0"/>
                              </a:lnTo>
                              <a:lnTo>
                                <a:pt x="5841492" y="0"/>
                              </a:lnTo>
                              <a:lnTo>
                                <a:pt x="5841492" y="762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arto="http://schemas.microsoft.com/office/word/2006/arto">
            <w:pict>
              <v:shape w14:anchorId="5C444A5F" id="Graphic 214" o:spid="_x0000_s1026" style="position:absolute;margin-left:68.15pt;margin-top:20.4pt;width:460pt;height:.6pt;z-index:-251658191;visibility:visible;mso-wrap-style:square;mso-wrap-distance-left:0;mso-wrap-distance-top:0;mso-wrap-distance-right:0;mso-wrap-distance-bottom:0;mso-position-horizontal:absolute;mso-position-horizontal-relative:page;mso-position-vertical:absolute;mso-position-vertical-relative:text;v-text-anchor:top" coordsize="584200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" path="m5841492,7620l,7620,,,5841492,r,7620xe" fillcolor="black" stroked="f">
                <v:path arrowok="t"/>
                <w10:wrap type="topAndBottom" anchorx="page"/>
              </v:shape>
            </w:pict>
          </mc:Fallback>
        </mc:AlternateContent>
      </w:r>
    </w:p>
    <w:p w14:paraId="6D192AEC" w14:textId="77777777" w:rsidR="000A7367" w:rsidRPr="0055382A" w:rsidRDefault="000A7367">
      <w:pPr>
        <w:pStyle w:val="Brdtekst"/>
        <w:rPr>
          <w:sz w:val="16"/>
          <w:lang w:val="da-DK"/>
        </w:rPr>
      </w:pPr>
    </w:p>
    <w:p w14:paraId="6D192AED" w14:textId="77777777" w:rsidR="000A7367" w:rsidRPr="0055382A" w:rsidRDefault="000A7367">
      <w:pPr>
        <w:pStyle w:val="Brdtekst"/>
        <w:spacing w:before="108"/>
        <w:rPr>
          <w:sz w:val="16"/>
          <w:lang w:val="da-DK"/>
        </w:rPr>
      </w:pPr>
    </w:p>
    <w:p w14:paraId="6D192AEE" w14:textId="77777777" w:rsidR="000A7367" w:rsidRPr="00342F1F" w:rsidRDefault="004723A7">
      <w:pPr>
        <w:pStyle w:val="Brdtekst"/>
        <w:ind w:left="631"/>
        <w:rPr>
          <w:lang w:val="da-DK"/>
        </w:rPr>
      </w:pPr>
      <w:r w:rsidRPr="00342F1F">
        <w:rPr>
          <w:color w:val="111111"/>
          <w:lang w:val="da-DK"/>
        </w:rPr>
        <w:lastRenderedPageBreak/>
        <w:t>Den</w:t>
      </w:r>
      <w:r w:rsidRPr="00342F1F">
        <w:rPr>
          <w:color w:val="111111"/>
          <w:spacing w:val="12"/>
          <w:lang w:val="da-DK"/>
        </w:rPr>
        <w:t xml:space="preserve"> </w:t>
      </w:r>
      <w:r w:rsidRPr="00342F1F">
        <w:rPr>
          <w:color w:val="111111"/>
          <w:lang w:val="da-DK"/>
        </w:rPr>
        <w:t>relaterede</w:t>
      </w:r>
      <w:r w:rsidRPr="00342F1F">
        <w:rPr>
          <w:color w:val="111111"/>
          <w:spacing w:val="8"/>
          <w:lang w:val="da-DK"/>
        </w:rPr>
        <w:t xml:space="preserve"> </w:t>
      </w:r>
      <w:r w:rsidRPr="00342F1F">
        <w:rPr>
          <w:color w:val="212121"/>
          <w:lang w:val="da-DK"/>
        </w:rPr>
        <w:t>overvågning</w:t>
      </w:r>
      <w:r w:rsidRPr="00342F1F">
        <w:rPr>
          <w:color w:val="212121"/>
          <w:spacing w:val="12"/>
          <w:lang w:val="da-DK"/>
        </w:rPr>
        <w:t xml:space="preserve"> </w:t>
      </w:r>
      <w:r w:rsidRPr="00342F1F">
        <w:rPr>
          <w:color w:val="212121"/>
          <w:lang w:val="da-DK"/>
        </w:rPr>
        <w:t>er</w:t>
      </w:r>
      <w:r w:rsidRPr="00342F1F">
        <w:rPr>
          <w:color w:val="212121"/>
          <w:spacing w:val="1"/>
          <w:lang w:val="da-DK"/>
        </w:rPr>
        <w:t xml:space="preserve"> </w:t>
      </w:r>
      <w:r w:rsidRPr="00342F1F">
        <w:rPr>
          <w:color w:val="111111"/>
          <w:lang w:val="da-DK"/>
        </w:rPr>
        <w:t>omhandlet</w:t>
      </w:r>
      <w:r w:rsidRPr="00342F1F">
        <w:rPr>
          <w:color w:val="111111"/>
          <w:spacing w:val="16"/>
          <w:lang w:val="da-DK"/>
        </w:rPr>
        <w:t xml:space="preserve"> </w:t>
      </w:r>
      <w:r w:rsidRPr="00342F1F">
        <w:rPr>
          <w:b/>
          <w:color w:val="111111"/>
          <w:sz w:val="19"/>
          <w:szCs w:val="19"/>
          <w:lang w:val="da-DK"/>
        </w:rPr>
        <w:t>i</w:t>
      </w:r>
      <w:r w:rsidRPr="00342F1F">
        <w:rPr>
          <w:b/>
          <w:color w:val="111111"/>
          <w:spacing w:val="2"/>
          <w:sz w:val="19"/>
          <w:szCs w:val="19"/>
          <w:lang w:val="da-DK"/>
        </w:rPr>
        <w:t xml:space="preserve"> </w:t>
      </w:r>
      <w:r w:rsidRPr="00342F1F">
        <w:rPr>
          <w:color w:val="111111"/>
          <w:lang w:val="da-DK"/>
        </w:rPr>
        <w:t>BAT</w:t>
      </w:r>
      <w:r w:rsidRPr="00342F1F">
        <w:rPr>
          <w:color w:val="111111"/>
          <w:spacing w:val="2"/>
          <w:lang w:val="da-DK"/>
        </w:rPr>
        <w:t xml:space="preserve"> </w:t>
      </w:r>
      <w:r w:rsidRPr="00342F1F">
        <w:rPr>
          <w:color w:val="212121"/>
          <w:spacing w:val="-5"/>
          <w:lang w:val="da-DK"/>
        </w:rPr>
        <w:t>12.</w:t>
      </w:r>
    </w:p>
    <w:p w14:paraId="6D192AF0" w14:textId="77777777" w:rsidR="000A7367" w:rsidRPr="00342F1F" w:rsidRDefault="000A7367">
      <w:pPr>
        <w:pStyle w:val="Brdtekst"/>
        <w:rPr>
          <w:lang w:val="da-DK"/>
        </w:rPr>
      </w:pPr>
    </w:p>
    <w:tbl>
      <w:tblPr>
        <w:tblStyle w:val="Tabel-Gitter"/>
        <w:tblW w:w="0" w:type="auto"/>
        <w:tblInd w:w="667" w:type="dxa"/>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
      <w:tblGrid>
        <w:gridCol w:w="2658"/>
        <w:gridCol w:w="6005"/>
      </w:tblGrid>
      <w:tr w:rsidR="001B3C3B" w:rsidRPr="00B41B04" w14:paraId="73068412" w14:textId="77777777">
        <w:tc>
          <w:tcPr>
            <w:tcW w:w="2658" w:type="dxa"/>
          </w:tcPr>
          <w:p w14:paraId="754B532B" w14:textId="77777777" w:rsidR="001B3C3B" w:rsidRPr="00613F07" w:rsidRDefault="001B3C3B">
            <w:pPr>
              <w:pStyle w:val="Listeafsnit"/>
              <w:tabs>
                <w:tab w:val="left" w:pos="2224"/>
              </w:tabs>
              <w:spacing w:line="230" w:lineRule="auto"/>
              <w:ind w:left="0" w:firstLine="0"/>
              <w:rPr>
                <w:sz w:val="19"/>
                <w:lang w:val="da-DK"/>
              </w:rPr>
            </w:pPr>
            <w:r w:rsidRPr="00613F07">
              <w:rPr>
                <w:sz w:val="19"/>
                <w:lang w:val="da-DK"/>
              </w:rPr>
              <w:t>Virksomhedens planlagte aktiviteter for at opfylde BAT-kravet (handleplan)</w:t>
            </w:r>
          </w:p>
        </w:tc>
        <w:tc>
          <w:tcPr>
            <w:tcW w:w="6005" w:type="dxa"/>
            <w:shd w:val="clear" w:color="auto" w:fill="auto"/>
          </w:tcPr>
          <w:p w14:paraId="65C288C9" w14:textId="77777777" w:rsidR="001B3C3B" w:rsidRPr="00613F07" w:rsidRDefault="001B3C3B">
            <w:pPr>
              <w:pStyle w:val="Listeafsnit"/>
              <w:tabs>
                <w:tab w:val="left" w:pos="1913"/>
              </w:tabs>
              <w:spacing w:line="230" w:lineRule="auto"/>
              <w:ind w:left="0" w:right="619" w:firstLine="0"/>
              <w:jc w:val="both"/>
              <w:rPr>
                <w:color w:val="808080" w:themeColor="background1" w:themeShade="80"/>
                <w:sz w:val="19"/>
                <w:lang w:val="da-DK"/>
              </w:rPr>
            </w:pPr>
          </w:p>
        </w:tc>
      </w:tr>
      <w:tr w:rsidR="001B3C3B" w14:paraId="44683F33" w14:textId="77777777">
        <w:tc>
          <w:tcPr>
            <w:tcW w:w="2658" w:type="dxa"/>
          </w:tcPr>
          <w:p w14:paraId="5C05ACCF" w14:textId="77777777" w:rsidR="001B3C3B" w:rsidRDefault="001B3C3B">
            <w:pPr>
              <w:pStyle w:val="Listeafsnit"/>
              <w:tabs>
                <w:tab w:val="left" w:pos="2224"/>
              </w:tabs>
              <w:spacing w:line="230" w:lineRule="auto"/>
              <w:ind w:left="0" w:firstLine="0"/>
              <w:rPr>
                <w:sz w:val="19"/>
                <w:szCs w:val="19"/>
              </w:rPr>
            </w:pPr>
            <w:r w:rsidRPr="6B33377A">
              <w:rPr>
                <w:sz w:val="19"/>
                <w:szCs w:val="19"/>
              </w:rPr>
              <w:t>Virksomhedens reference til dokumentation</w:t>
            </w:r>
          </w:p>
        </w:tc>
        <w:tc>
          <w:tcPr>
            <w:tcW w:w="6005" w:type="dxa"/>
            <w:shd w:val="clear" w:color="auto" w:fill="auto"/>
          </w:tcPr>
          <w:p w14:paraId="60C36E38" w14:textId="77777777" w:rsidR="001B3C3B" w:rsidRPr="00624D01" w:rsidRDefault="001B3C3B">
            <w:pPr>
              <w:tabs>
                <w:tab w:val="left" w:pos="1913"/>
              </w:tabs>
              <w:spacing w:line="230" w:lineRule="auto"/>
              <w:ind w:right="-29"/>
              <w:rPr>
                <w:color w:val="808080" w:themeColor="background1" w:themeShade="80"/>
                <w:sz w:val="19"/>
              </w:rPr>
            </w:pPr>
          </w:p>
        </w:tc>
      </w:tr>
    </w:tbl>
    <w:p w14:paraId="6D192AF1" w14:textId="77777777" w:rsidR="000A7367" w:rsidRDefault="000A7367">
      <w:pPr>
        <w:pStyle w:val="Brdtekst"/>
        <w:spacing w:before="56"/>
      </w:pPr>
    </w:p>
    <w:p w14:paraId="6D192AF2" w14:textId="77777777" w:rsidR="000A7367" w:rsidRPr="0055382A" w:rsidRDefault="004723A7">
      <w:pPr>
        <w:pStyle w:val="Listeafsnit"/>
        <w:numPr>
          <w:ilvl w:val="4"/>
          <w:numId w:val="17"/>
        </w:numPr>
        <w:tabs>
          <w:tab w:val="left" w:pos="1423"/>
        </w:tabs>
        <w:ind w:left="1423" w:hanging="795"/>
        <w:rPr>
          <w:color w:val="1C1C1C"/>
          <w:sz w:val="18"/>
          <w:lang w:val="da-DK"/>
        </w:rPr>
      </w:pPr>
      <w:r w:rsidRPr="0055382A">
        <w:rPr>
          <w:color w:val="1C1C1C"/>
          <w:w w:val="125"/>
          <w:sz w:val="18"/>
          <w:lang w:val="da-DK"/>
        </w:rPr>
        <w:t>Emissioner</w:t>
      </w:r>
      <w:r w:rsidRPr="0055382A">
        <w:rPr>
          <w:color w:val="1C1C1C"/>
          <w:spacing w:val="25"/>
          <w:w w:val="125"/>
          <w:sz w:val="18"/>
          <w:lang w:val="da-DK"/>
        </w:rPr>
        <w:t xml:space="preserve"> </w:t>
      </w:r>
      <w:r w:rsidRPr="0055382A">
        <w:rPr>
          <w:color w:val="0A0A0A"/>
          <w:w w:val="125"/>
          <w:sz w:val="18"/>
          <w:lang w:val="da-DK"/>
        </w:rPr>
        <w:t>til</w:t>
      </w:r>
      <w:r w:rsidRPr="0055382A">
        <w:rPr>
          <w:color w:val="0A0A0A"/>
          <w:spacing w:val="16"/>
          <w:w w:val="125"/>
          <w:sz w:val="18"/>
          <w:lang w:val="da-DK"/>
        </w:rPr>
        <w:t xml:space="preserve"> </w:t>
      </w:r>
      <w:r w:rsidRPr="0055382A">
        <w:rPr>
          <w:color w:val="0A0A0A"/>
          <w:w w:val="125"/>
          <w:sz w:val="18"/>
          <w:lang w:val="da-DK"/>
        </w:rPr>
        <w:t>luft</w:t>
      </w:r>
      <w:r w:rsidRPr="0055382A">
        <w:rPr>
          <w:color w:val="0A0A0A"/>
          <w:spacing w:val="16"/>
          <w:w w:val="125"/>
          <w:sz w:val="18"/>
          <w:lang w:val="da-DK"/>
        </w:rPr>
        <w:t xml:space="preserve"> </w:t>
      </w:r>
      <w:r w:rsidRPr="0055382A">
        <w:rPr>
          <w:color w:val="1C1C1C"/>
          <w:w w:val="125"/>
          <w:sz w:val="18"/>
          <w:lang w:val="da-DK"/>
        </w:rPr>
        <w:t>fra</w:t>
      </w:r>
      <w:r w:rsidRPr="0055382A">
        <w:rPr>
          <w:color w:val="1C1C1C"/>
          <w:spacing w:val="4"/>
          <w:w w:val="125"/>
          <w:sz w:val="18"/>
          <w:lang w:val="da-DK"/>
        </w:rPr>
        <w:t xml:space="preserve"> </w:t>
      </w:r>
      <w:r w:rsidRPr="0055382A">
        <w:rPr>
          <w:color w:val="1C1C1C"/>
          <w:w w:val="125"/>
          <w:sz w:val="18"/>
          <w:lang w:val="da-DK"/>
        </w:rPr>
        <w:t>fremstilling</w:t>
      </w:r>
      <w:r w:rsidRPr="0055382A">
        <w:rPr>
          <w:color w:val="1C1C1C"/>
          <w:spacing w:val="21"/>
          <w:w w:val="125"/>
          <w:sz w:val="18"/>
          <w:lang w:val="da-DK"/>
        </w:rPr>
        <w:t xml:space="preserve"> </w:t>
      </w:r>
      <w:r w:rsidRPr="0055382A">
        <w:rPr>
          <w:color w:val="1C1C1C"/>
          <w:w w:val="125"/>
          <w:sz w:val="18"/>
          <w:lang w:val="da-DK"/>
        </w:rPr>
        <w:t>af</w:t>
      </w:r>
      <w:r w:rsidRPr="0055382A">
        <w:rPr>
          <w:color w:val="1C1C1C"/>
          <w:spacing w:val="-8"/>
          <w:w w:val="125"/>
          <w:sz w:val="18"/>
          <w:lang w:val="da-DK"/>
        </w:rPr>
        <w:t xml:space="preserve"> </w:t>
      </w:r>
      <w:r w:rsidRPr="0055382A">
        <w:rPr>
          <w:color w:val="1C1C1C"/>
          <w:w w:val="125"/>
          <w:sz w:val="18"/>
          <w:lang w:val="da-DK"/>
        </w:rPr>
        <w:t>SG-</w:t>
      </w:r>
      <w:r w:rsidRPr="0055382A">
        <w:rPr>
          <w:color w:val="1C1C1C"/>
          <w:spacing w:val="-4"/>
          <w:w w:val="125"/>
          <w:sz w:val="18"/>
          <w:lang w:val="da-DK"/>
        </w:rPr>
        <w:t>jern</w:t>
      </w:r>
    </w:p>
    <w:p w14:paraId="6D192AF3" w14:textId="77777777" w:rsidR="000A7367" w:rsidRPr="0055382A" w:rsidRDefault="000A7367">
      <w:pPr>
        <w:pStyle w:val="Brdtekst"/>
        <w:spacing w:before="193"/>
        <w:rPr>
          <w:lang w:val="da-DK"/>
        </w:rPr>
      </w:pPr>
    </w:p>
    <w:p w14:paraId="6D192AF4" w14:textId="77777777" w:rsidR="000A7367" w:rsidRPr="0055382A" w:rsidRDefault="004723A7">
      <w:pPr>
        <w:pStyle w:val="Overskrift4"/>
        <w:spacing w:line="237" w:lineRule="auto"/>
        <w:ind w:right="628" w:firstLine="4"/>
        <w:rPr>
          <w:lang w:val="da-DK"/>
        </w:rPr>
      </w:pPr>
      <w:r w:rsidRPr="0055382A">
        <w:rPr>
          <w:color w:val="0A0A0A"/>
          <w:lang w:val="da-DK"/>
        </w:rPr>
        <w:t>BAT 39.</w:t>
      </w:r>
      <w:r w:rsidRPr="0055382A">
        <w:rPr>
          <w:color w:val="0A0A0A"/>
          <w:spacing w:val="80"/>
          <w:lang w:val="da-DK"/>
        </w:rPr>
        <w:t xml:space="preserve"> </w:t>
      </w:r>
      <w:r w:rsidRPr="0055382A">
        <w:rPr>
          <w:color w:val="0A0A0A"/>
          <w:lang w:val="da-DK"/>
        </w:rPr>
        <w:t>For at forebygge eller reducere støvemissioner til luft fra fremstilling af</w:t>
      </w:r>
      <w:r w:rsidRPr="0055382A">
        <w:rPr>
          <w:color w:val="0A0A0A"/>
          <w:spacing w:val="-2"/>
          <w:lang w:val="da-DK"/>
        </w:rPr>
        <w:t xml:space="preserve"> </w:t>
      </w:r>
      <w:r w:rsidRPr="0055382A">
        <w:rPr>
          <w:color w:val="0A0A0A"/>
          <w:lang w:val="da-DK"/>
        </w:rPr>
        <w:t>SG-jern er det BAT</w:t>
      </w:r>
      <w:r w:rsidRPr="0055382A">
        <w:rPr>
          <w:color w:val="0A0A0A"/>
          <w:spacing w:val="-7"/>
          <w:lang w:val="da-DK"/>
        </w:rPr>
        <w:t xml:space="preserve"> </w:t>
      </w:r>
      <w:r w:rsidRPr="0055382A">
        <w:rPr>
          <w:color w:val="0A0A0A"/>
          <w:lang w:val="da-DK"/>
        </w:rPr>
        <w:t>at anvende teknik a eller begge af teknikkerne b og c nedenfor.</w:t>
      </w:r>
    </w:p>
    <w:p w14:paraId="6D192AF5" w14:textId="77777777" w:rsidR="000A7367" w:rsidRPr="0055382A" w:rsidRDefault="000A7367">
      <w:pPr>
        <w:pStyle w:val="Brdtekst"/>
        <w:spacing w:before="38" w:after="1"/>
        <w:rPr>
          <w:b/>
          <w:sz w:val="20"/>
          <w:lang w:val="da-DK"/>
        </w:rPr>
      </w:pPr>
    </w:p>
    <w:tbl>
      <w:tblPr>
        <w:tblW w:w="0" w:type="auto"/>
        <w:tblInd w:w="63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363"/>
        <w:gridCol w:w="1417"/>
        <w:gridCol w:w="3686"/>
        <w:gridCol w:w="3686"/>
      </w:tblGrid>
      <w:tr w:rsidR="000D4592" w:rsidRPr="00B41B04" w14:paraId="6D192AF8" w14:textId="292769FE" w:rsidTr="000D4592">
        <w:trPr>
          <w:trHeight w:val="321"/>
        </w:trPr>
        <w:tc>
          <w:tcPr>
            <w:tcW w:w="1780" w:type="dxa"/>
            <w:gridSpan w:val="2"/>
            <w:tcBorders>
              <w:left w:val="nil"/>
            </w:tcBorders>
          </w:tcPr>
          <w:p w14:paraId="6D192AF6" w14:textId="77777777" w:rsidR="000D4592" w:rsidRDefault="000D4592">
            <w:pPr>
              <w:pStyle w:val="TableParagraph"/>
              <w:spacing w:before="33"/>
              <w:ind w:right="101"/>
              <w:jc w:val="center"/>
              <w:rPr>
                <w:sz w:val="17"/>
              </w:rPr>
            </w:pPr>
            <w:r>
              <w:rPr>
                <w:color w:val="1C1C1C"/>
                <w:spacing w:val="-2"/>
                <w:sz w:val="17"/>
              </w:rPr>
              <w:t>Teknik</w:t>
            </w:r>
          </w:p>
        </w:tc>
        <w:tc>
          <w:tcPr>
            <w:tcW w:w="3686" w:type="dxa"/>
            <w:tcBorders>
              <w:right w:val="double" w:sz="4" w:space="0" w:color="000000"/>
            </w:tcBorders>
          </w:tcPr>
          <w:p w14:paraId="6D192AF7" w14:textId="77777777" w:rsidR="000D4592" w:rsidRDefault="000D4592">
            <w:pPr>
              <w:pStyle w:val="TableParagraph"/>
              <w:spacing w:before="33"/>
              <w:ind w:left="109"/>
              <w:jc w:val="center"/>
              <w:rPr>
                <w:sz w:val="17"/>
                <w:szCs w:val="17"/>
              </w:rPr>
            </w:pPr>
            <w:r w:rsidRPr="1B4E1884">
              <w:rPr>
                <w:color w:val="1C1C1C"/>
                <w:spacing w:val="-2"/>
                <w:sz w:val="17"/>
                <w:szCs w:val="17"/>
              </w:rPr>
              <w:t>Beskrivelse</w:t>
            </w:r>
          </w:p>
        </w:tc>
        <w:tc>
          <w:tcPr>
            <w:tcW w:w="3686" w:type="dxa"/>
            <w:tcBorders>
              <w:top w:val="double" w:sz="4" w:space="0" w:color="000000"/>
              <w:left w:val="double" w:sz="4" w:space="0" w:color="000000"/>
              <w:bottom w:val="double" w:sz="4" w:space="0" w:color="000000"/>
              <w:right w:val="double" w:sz="4" w:space="0" w:color="000000"/>
            </w:tcBorders>
          </w:tcPr>
          <w:p w14:paraId="39F67556" w14:textId="77777777" w:rsidR="000D4592" w:rsidRPr="00EB1CC4" w:rsidRDefault="000D4592" w:rsidP="000D4592">
            <w:pPr>
              <w:pStyle w:val="TableParagraph"/>
              <w:spacing w:line="247" w:lineRule="auto"/>
              <w:ind w:left="113" w:right="-29" w:firstLine="6"/>
              <w:jc w:val="center"/>
              <w:rPr>
                <w:color w:val="1C1C1C"/>
                <w:sz w:val="18"/>
                <w:lang w:val="da-DK"/>
              </w:rPr>
            </w:pPr>
            <w:r w:rsidRPr="00342F1F">
              <w:rPr>
                <w:color w:val="1C1C1C"/>
                <w:sz w:val="18"/>
                <w:lang w:val="da-DK"/>
              </w:rPr>
              <w:t>Angiv teknikker der anvendes, og beskriv kort hvordan.</w:t>
            </w:r>
          </w:p>
          <w:p w14:paraId="681A0140" w14:textId="3F00425A" w:rsidR="000D4592" w:rsidRPr="00342F1F" w:rsidRDefault="000D4592" w:rsidP="000D4592">
            <w:pPr>
              <w:pStyle w:val="TableParagraph"/>
              <w:spacing w:before="33"/>
              <w:ind w:left="109"/>
              <w:jc w:val="center"/>
              <w:rPr>
                <w:color w:val="1C1C1C"/>
                <w:spacing w:val="-2"/>
                <w:sz w:val="17"/>
                <w:szCs w:val="17"/>
                <w:lang w:val="da-DK"/>
              </w:rPr>
            </w:pPr>
            <w:r w:rsidRPr="00342F1F">
              <w:rPr>
                <w:color w:val="1C1C1C"/>
                <w:sz w:val="18"/>
                <w:lang w:val="da-DK"/>
              </w:rPr>
              <w:t>(eller at teknik ikke er relevant)</w:t>
            </w:r>
          </w:p>
        </w:tc>
      </w:tr>
      <w:tr w:rsidR="000D4592" w:rsidRPr="00B41B04" w14:paraId="6D192AFD" w14:textId="293F39A8" w:rsidTr="000D4592">
        <w:trPr>
          <w:trHeight w:val="808"/>
        </w:trPr>
        <w:tc>
          <w:tcPr>
            <w:tcW w:w="363" w:type="dxa"/>
            <w:tcBorders>
              <w:left w:val="nil"/>
            </w:tcBorders>
          </w:tcPr>
          <w:p w14:paraId="6D192AF9" w14:textId="77777777" w:rsidR="000D4592" w:rsidRPr="00342F1F" w:rsidRDefault="000D4592">
            <w:pPr>
              <w:pStyle w:val="TableParagraph"/>
              <w:spacing w:before="47"/>
              <w:rPr>
                <w:b/>
                <w:sz w:val="18"/>
                <w:lang w:val="da-DK"/>
              </w:rPr>
            </w:pPr>
          </w:p>
          <w:p w14:paraId="6D192AFA" w14:textId="77777777" w:rsidR="000D4592" w:rsidRDefault="000D4592">
            <w:pPr>
              <w:pStyle w:val="TableParagraph"/>
              <w:spacing w:before="1"/>
              <w:ind w:left="106"/>
              <w:rPr>
                <w:sz w:val="18"/>
              </w:rPr>
            </w:pPr>
            <w:r>
              <w:rPr>
                <w:color w:val="1C1C1C"/>
                <w:spacing w:val="-5"/>
                <w:w w:val="105"/>
                <w:sz w:val="18"/>
              </w:rPr>
              <w:t>a.</w:t>
            </w:r>
          </w:p>
        </w:tc>
        <w:tc>
          <w:tcPr>
            <w:tcW w:w="1417" w:type="dxa"/>
          </w:tcPr>
          <w:p w14:paraId="6D192AFB" w14:textId="77777777" w:rsidR="000D4592" w:rsidRPr="0055382A" w:rsidRDefault="000D4592">
            <w:pPr>
              <w:pStyle w:val="TableParagraph"/>
              <w:spacing w:before="43" w:line="244" w:lineRule="auto"/>
              <w:ind w:left="107" w:right="112" w:firstLine="3"/>
              <w:jc w:val="both"/>
              <w:rPr>
                <w:sz w:val="18"/>
                <w:lang w:val="da-DK"/>
              </w:rPr>
            </w:pPr>
            <w:r w:rsidRPr="0055382A">
              <w:rPr>
                <w:color w:val="1C1C1C"/>
                <w:sz w:val="18"/>
                <w:lang w:val="da-DK"/>
              </w:rPr>
              <w:t>Fremstilling</w:t>
            </w:r>
            <w:r w:rsidRPr="0055382A">
              <w:rPr>
                <w:color w:val="1C1C1C"/>
                <w:spacing w:val="-5"/>
                <w:sz w:val="18"/>
                <w:lang w:val="da-DK"/>
              </w:rPr>
              <w:t xml:space="preserve"> </w:t>
            </w:r>
            <w:r w:rsidRPr="0055382A">
              <w:rPr>
                <w:color w:val="1C1C1C"/>
                <w:sz w:val="18"/>
                <w:lang w:val="da-DK"/>
              </w:rPr>
              <w:t>af</w:t>
            </w:r>
            <w:r w:rsidRPr="0055382A">
              <w:rPr>
                <w:color w:val="1C1C1C"/>
                <w:spacing w:val="-12"/>
                <w:sz w:val="18"/>
                <w:lang w:val="da-DK"/>
              </w:rPr>
              <w:t xml:space="preserve"> </w:t>
            </w:r>
            <w:r w:rsidRPr="0055382A">
              <w:rPr>
                <w:color w:val="1C1C1C"/>
                <w:sz w:val="18"/>
                <w:lang w:val="da-DK"/>
              </w:rPr>
              <w:t xml:space="preserve">SG-jern </w:t>
            </w:r>
            <w:r w:rsidRPr="0055382A">
              <w:rPr>
                <w:color w:val="0A0A0A"/>
                <w:sz w:val="18"/>
                <w:lang w:val="da-DK"/>
              </w:rPr>
              <w:t xml:space="preserve">uden magnesiumoxi­ </w:t>
            </w:r>
            <w:r w:rsidRPr="0055382A">
              <w:rPr>
                <w:color w:val="0A0A0A"/>
                <w:spacing w:val="-2"/>
                <w:sz w:val="18"/>
                <w:lang w:val="da-DK"/>
              </w:rPr>
              <w:t>demissioner</w:t>
            </w:r>
          </w:p>
        </w:tc>
        <w:tc>
          <w:tcPr>
            <w:tcW w:w="3686" w:type="dxa"/>
            <w:tcBorders>
              <w:right w:val="double" w:sz="4" w:space="0" w:color="000000"/>
            </w:tcBorders>
          </w:tcPr>
          <w:p w14:paraId="6D192AFC" w14:textId="77777777" w:rsidR="000D4592" w:rsidRPr="0055382A" w:rsidRDefault="000D4592">
            <w:pPr>
              <w:pStyle w:val="TableParagraph"/>
              <w:spacing w:before="149" w:line="244" w:lineRule="auto"/>
              <w:ind w:left="105" w:firstLine="7"/>
              <w:rPr>
                <w:sz w:val="18"/>
                <w:lang w:val="da-DK"/>
              </w:rPr>
            </w:pPr>
            <w:r w:rsidRPr="0055382A">
              <w:rPr>
                <w:color w:val="1C1C1C"/>
                <w:sz w:val="18"/>
                <w:lang w:val="da-DK"/>
              </w:rPr>
              <w:t>Anvendelse</w:t>
            </w:r>
            <w:r w:rsidRPr="0055382A">
              <w:rPr>
                <w:color w:val="1C1C1C"/>
                <w:spacing w:val="80"/>
                <w:w w:val="150"/>
                <w:sz w:val="18"/>
                <w:lang w:val="da-DK"/>
              </w:rPr>
              <w:t xml:space="preserve"> </w:t>
            </w:r>
            <w:r w:rsidRPr="0055382A">
              <w:rPr>
                <w:color w:val="1C1C1C"/>
                <w:sz w:val="18"/>
                <w:lang w:val="da-DK"/>
              </w:rPr>
              <w:t>af</w:t>
            </w:r>
            <w:r w:rsidRPr="0055382A">
              <w:rPr>
                <w:color w:val="1C1C1C"/>
                <w:spacing w:val="80"/>
                <w:w w:val="150"/>
                <w:sz w:val="18"/>
                <w:lang w:val="da-DK"/>
              </w:rPr>
              <w:t xml:space="preserve"> </w:t>
            </w:r>
            <w:r w:rsidRPr="0055382A">
              <w:rPr>
                <w:color w:val="0A0A0A"/>
                <w:sz w:val="18"/>
                <w:lang w:val="da-DK"/>
              </w:rPr>
              <w:t>processen,</w:t>
            </w:r>
            <w:r w:rsidRPr="0055382A">
              <w:rPr>
                <w:color w:val="0A0A0A"/>
                <w:spacing w:val="80"/>
                <w:w w:val="150"/>
                <w:sz w:val="18"/>
                <w:lang w:val="da-DK"/>
              </w:rPr>
              <w:t xml:space="preserve"> </w:t>
            </w:r>
            <w:r w:rsidRPr="0055382A">
              <w:rPr>
                <w:color w:val="0A0A0A"/>
                <w:sz w:val="18"/>
                <w:lang w:val="da-DK"/>
              </w:rPr>
              <w:t>hvorved</w:t>
            </w:r>
            <w:r w:rsidRPr="0055382A">
              <w:rPr>
                <w:color w:val="0A0A0A"/>
                <w:spacing w:val="80"/>
                <w:w w:val="150"/>
                <w:sz w:val="18"/>
                <w:lang w:val="da-DK"/>
              </w:rPr>
              <w:t xml:space="preserve"> </w:t>
            </w:r>
            <w:r w:rsidRPr="0055382A">
              <w:rPr>
                <w:color w:val="0A0A0A"/>
                <w:sz w:val="18"/>
                <w:lang w:val="da-DK"/>
              </w:rPr>
              <w:t>magnesiumlegeringen</w:t>
            </w:r>
            <w:r w:rsidRPr="0055382A">
              <w:rPr>
                <w:color w:val="0A0A0A"/>
                <w:spacing w:val="80"/>
                <w:sz w:val="18"/>
                <w:lang w:val="da-DK"/>
              </w:rPr>
              <w:t xml:space="preserve"> </w:t>
            </w:r>
            <w:r w:rsidRPr="0055382A">
              <w:rPr>
                <w:color w:val="0A0A0A"/>
                <w:sz w:val="18"/>
                <w:lang w:val="da-DK"/>
              </w:rPr>
              <w:t>tilsættes</w:t>
            </w:r>
            <w:r w:rsidRPr="0055382A">
              <w:rPr>
                <w:color w:val="0A0A0A"/>
                <w:spacing w:val="80"/>
                <w:sz w:val="18"/>
                <w:lang w:val="da-DK"/>
              </w:rPr>
              <w:t xml:space="preserve"> </w:t>
            </w:r>
            <w:r w:rsidRPr="0055382A">
              <w:rPr>
                <w:color w:val="1C1C1C"/>
                <w:sz w:val="18"/>
                <w:lang w:val="da-DK"/>
              </w:rPr>
              <w:t>som</w:t>
            </w:r>
            <w:r w:rsidRPr="0055382A">
              <w:rPr>
                <w:color w:val="1C1C1C"/>
                <w:spacing w:val="80"/>
                <w:w w:val="150"/>
                <w:sz w:val="18"/>
                <w:lang w:val="da-DK"/>
              </w:rPr>
              <w:t xml:space="preserve"> </w:t>
            </w:r>
            <w:r w:rsidRPr="0055382A">
              <w:rPr>
                <w:color w:val="0A0A0A"/>
                <w:sz w:val="18"/>
                <w:lang w:val="da-DK"/>
              </w:rPr>
              <w:t>tablet</w:t>
            </w:r>
            <w:r w:rsidRPr="0055382A">
              <w:rPr>
                <w:color w:val="0A0A0A"/>
                <w:spacing w:val="80"/>
                <w:w w:val="150"/>
                <w:sz w:val="18"/>
                <w:lang w:val="da-DK"/>
              </w:rPr>
              <w:t xml:space="preserve"> </w:t>
            </w:r>
            <w:r w:rsidRPr="0055382A">
              <w:rPr>
                <w:color w:val="0A0A0A"/>
                <w:sz w:val="18"/>
                <w:lang w:val="da-DK"/>
              </w:rPr>
              <w:t xml:space="preserve">til </w:t>
            </w:r>
            <w:r w:rsidRPr="0055382A">
              <w:rPr>
                <w:color w:val="1C1C1C"/>
                <w:sz w:val="18"/>
                <w:lang w:val="da-DK"/>
              </w:rPr>
              <w:t>støbeformen,</w:t>
            </w:r>
            <w:r w:rsidRPr="0055382A">
              <w:rPr>
                <w:color w:val="1C1C1C"/>
                <w:spacing w:val="40"/>
                <w:sz w:val="18"/>
                <w:lang w:val="da-DK"/>
              </w:rPr>
              <w:t xml:space="preserve"> </w:t>
            </w:r>
            <w:r w:rsidRPr="0055382A">
              <w:rPr>
                <w:color w:val="1C1C1C"/>
                <w:sz w:val="18"/>
                <w:lang w:val="da-DK"/>
              </w:rPr>
              <w:t>og</w:t>
            </w:r>
            <w:r w:rsidRPr="0055382A">
              <w:rPr>
                <w:color w:val="1C1C1C"/>
                <w:spacing w:val="40"/>
                <w:sz w:val="18"/>
                <w:lang w:val="da-DK"/>
              </w:rPr>
              <w:t xml:space="preserve"> </w:t>
            </w:r>
            <w:r w:rsidRPr="0055382A">
              <w:rPr>
                <w:color w:val="0A0A0A"/>
                <w:sz w:val="18"/>
                <w:lang w:val="da-DK"/>
              </w:rPr>
              <w:t>nodulariseringen finder</w:t>
            </w:r>
            <w:r w:rsidRPr="0055382A">
              <w:rPr>
                <w:color w:val="0A0A0A"/>
                <w:spacing w:val="40"/>
                <w:sz w:val="18"/>
                <w:lang w:val="da-DK"/>
              </w:rPr>
              <w:t xml:space="preserve"> </w:t>
            </w:r>
            <w:r w:rsidRPr="0055382A">
              <w:rPr>
                <w:color w:val="1C1C1C"/>
                <w:sz w:val="18"/>
                <w:lang w:val="da-DK"/>
              </w:rPr>
              <w:t>sted</w:t>
            </w:r>
            <w:r w:rsidRPr="0055382A">
              <w:rPr>
                <w:color w:val="1C1C1C"/>
                <w:spacing w:val="40"/>
                <w:sz w:val="18"/>
                <w:lang w:val="da-DK"/>
              </w:rPr>
              <w:t xml:space="preserve"> </w:t>
            </w:r>
            <w:r w:rsidRPr="0055382A">
              <w:rPr>
                <w:color w:val="0A0A0A"/>
                <w:sz w:val="18"/>
                <w:lang w:val="da-DK"/>
              </w:rPr>
              <w:t>under</w:t>
            </w:r>
            <w:r w:rsidRPr="0055382A">
              <w:rPr>
                <w:color w:val="0A0A0A"/>
                <w:spacing w:val="40"/>
                <w:sz w:val="18"/>
                <w:lang w:val="da-DK"/>
              </w:rPr>
              <w:t xml:space="preserve"> </w:t>
            </w:r>
            <w:r w:rsidRPr="0055382A">
              <w:rPr>
                <w:color w:val="0A0A0A"/>
                <w:sz w:val="18"/>
                <w:lang w:val="da-DK"/>
              </w:rPr>
              <w:t>hældningen.</w:t>
            </w:r>
          </w:p>
        </w:tc>
        <w:tc>
          <w:tcPr>
            <w:tcW w:w="3686" w:type="dxa"/>
            <w:tcBorders>
              <w:top w:val="double" w:sz="4" w:space="0" w:color="000000"/>
              <w:left w:val="double" w:sz="4" w:space="0" w:color="000000"/>
              <w:bottom w:val="double" w:sz="4" w:space="0" w:color="000000"/>
              <w:right w:val="double" w:sz="4" w:space="0" w:color="000000"/>
            </w:tcBorders>
          </w:tcPr>
          <w:p w14:paraId="7993AD2E" w14:textId="77777777" w:rsidR="000D4592" w:rsidRPr="0055382A" w:rsidRDefault="000D4592">
            <w:pPr>
              <w:pStyle w:val="TableParagraph"/>
              <w:spacing w:before="149" w:line="244" w:lineRule="auto"/>
              <w:ind w:left="105" w:firstLine="7"/>
              <w:rPr>
                <w:color w:val="1C1C1C"/>
                <w:sz w:val="18"/>
                <w:lang w:val="da-DK"/>
              </w:rPr>
            </w:pPr>
          </w:p>
        </w:tc>
      </w:tr>
      <w:tr w:rsidR="000D4592" w:rsidRPr="00B41B04" w14:paraId="6D192B05" w14:textId="25A8FECD" w:rsidTr="000D4592">
        <w:trPr>
          <w:trHeight w:val="810"/>
        </w:trPr>
        <w:tc>
          <w:tcPr>
            <w:tcW w:w="363" w:type="dxa"/>
            <w:vMerge w:val="restart"/>
            <w:tcBorders>
              <w:left w:val="nil"/>
            </w:tcBorders>
          </w:tcPr>
          <w:p w14:paraId="6D192AFE" w14:textId="77777777" w:rsidR="000D4592" w:rsidRPr="0055382A" w:rsidRDefault="000D4592">
            <w:pPr>
              <w:pStyle w:val="TableParagraph"/>
              <w:spacing w:before="51"/>
              <w:rPr>
                <w:b/>
                <w:sz w:val="18"/>
                <w:lang w:val="da-DK"/>
              </w:rPr>
            </w:pPr>
          </w:p>
          <w:p w14:paraId="6D192AFF" w14:textId="77777777" w:rsidR="000D4592" w:rsidRDefault="000D4592">
            <w:pPr>
              <w:pStyle w:val="TableParagraph"/>
              <w:ind w:left="103"/>
              <w:rPr>
                <w:sz w:val="18"/>
              </w:rPr>
            </w:pPr>
            <w:r>
              <w:rPr>
                <w:color w:val="0A0A0A"/>
                <w:spacing w:val="-5"/>
                <w:w w:val="105"/>
                <w:sz w:val="18"/>
              </w:rPr>
              <w:t>b.</w:t>
            </w:r>
          </w:p>
          <w:p w14:paraId="6D192B00" w14:textId="77777777" w:rsidR="000D4592" w:rsidRDefault="000D4592">
            <w:pPr>
              <w:pStyle w:val="TableParagraph"/>
              <w:rPr>
                <w:b/>
                <w:sz w:val="18"/>
              </w:rPr>
            </w:pPr>
          </w:p>
          <w:p w14:paraId="6D192B01" w14:textId="77777777" w:rsidR="000D4592" w:rsidRDefault="000D4592">
            <w:pPr>
              <w:pStyle w:val="TableParagraph"/>
              <w:spacing w:before="146"/>
              <w:rPr>
                <w:b/>
                <w:sz w:val="18"/>
              </w:rPr>
            </w:pPr>
          </w:p>
          <w:p w14:paraId="6D192B02" w14:textId="77777777" w:rsidR="000D4592" w:rsidRDefault="000D4592">
            <w:pPr>
              <w:pStyle w:val="TableParagraph"/>
              <w:ind w:left="112"/>
              <w:rPr>
                <w:sz w:val="13"/>
              </w:rPr>
            </w:pPr>
            <w:r>
              <w:rPr>
                <w:color w:val="0A0A0A"/>
                <w:spacing w:val="-5"/>
                <w:w w:val="105"/>
                <w:sz w:val="13"/>
              </w:rPr>
              <w:t>C.</w:t>
            </w:r>
          </w:p>
        </w:tc>
        <w:tc>
          <w:tcPr>
            <w:tcW w:w="1417" w:type="dxa"/>
            <w:tcBorders>
              <w:right w:val="single" w:sz="4" w:space="0" w:color="000000" w:themeColor="text1"/>
            </w:tcBorders>
          </w:tcPr>
          <w:p w14:paraId="6D192B03" w14:textId="085F0A8E" w:rsidR="000D4592" w:rsidRPr="0055382A" w:rsidRDefault="000D4592">
            <w:pPr>
              <w:pStyle w:val="TableParagraph"/>
              <w:spacing w:before="46" w:line="244" w:lineRule="auto"/>
              <w:ind w:left="98" w:right="104" w:firstLine="13"/>
              <w:jc w:val="both"/>
              <w:rPr>
                <w:sz w:val="18"/>
                <w:lang w:val="da-DK"/>
              </w:rPr>
            </w:pPr>
            <w:r w:rsidRPr="0055382A">
              <w:rPr>
                <w:color w:val="0A0A0A"/>
                <w:sz w:val="18"/>
                <w:lang w:val="da-DK"/>
              </w:rPr>
              <w:t xml:space="preserve">Udsugning </w:t>
            </w:r>
            <w:r w:rsidRPr="0055382A">
              <w:rPr>
                <w:color w:val="1C1C1C"/>
                <w:sz w:val="18"/>
                <w:lang w:val="da-DK"/>
              </w:rPr>
              <w:t xml:space="preserve">af afgangsgas så </w:t>
            </w:r>
            <w:r w:rsidRPr="0055382A">
              <w:rPr>
                <w:color w:val="0A0A0A"/>
                <w:sz w:val="18"/>
                <w:lang w:val="da-DK"/>
              </w:rPr>
              <w:t xml:space="preserve">tæt </w:t>
            </w:r>
            <w:r w:rsidRPr="0055382A">
              <w:rPr>
                <w:color w:val="1C1C1C"/>
                <w:sz w:val="18"/>
                <w:lang w:val="da-DK"/>
              </w:rPr>
              <w:t xml:space="preserve">som muligt </w:t>
            </w:r>
            <w:r w:rsidRPr="0055382A">
              <w:rPr>
                <w:color w:val="0A0A0A"/>
                <w:sz w:val="18"/>
                <w:lang w:val="da-DK"/>
              </w:rPr>
              <w:t xml:space="preserve">på </w:t>
            </w:r>
            <w:r w:rsidRPr="0055382A">
              <w:rPr>
                <w:color w:val="1C1C1C"/>
                <w:sz w:val="18"/>
                <w:lang w:val="da-DK"/>
              </w:rPr>
              <w:t>emissionskilden</w:t>
            </w:r>
          </w:p>
        </w:tc>
        <w:tc>
          <w:tcPr>
            <w:tcW w:w="3686" w:type="dxa"/>
            <w:tcBorders>
              <w:left w:val="single" w:sz="4" w:space="0" w:color="000000" w:themeColor="text1"/>
              <w:right w:val="double" w:sz="4" w:space="0" w:color="000000"/>
            </w:tcBorders>
          </w:tcPr>
          <w:p w14:paraId="6D192B04" w14:textId="77777777" w:rsidR="000D4592" w:rsidRPr="0055382A" w:rsidRDefault="000D4592">
            <w:pPr>
              <w:pStyle w:val="TableParagraph"/>
              <w:spacing w:before="42" w:line="247" w:lineRule="auto"/>
              <w:ind w:left="110" w:right="-15" w:firstLine="9"/>
              <w:jc w:val="both"/>
              <w:rPr>
                <w:sz w:val="18"/>
                <w:lang w:val="da-DK"/>
              </w:rPr>
            </w:pPr>
            <w:r w:rsidRPr="0055382A">
              <w:rPr>
                <w:color w:val="1C1C1C"/>
                <w:w w:val="105"/>
                <w:sz w:val="18"/>
                <w:lang w:val="da-DK"/>
              </w:rPr>
              <w:t xml:space="preserve">Når </w:t>
            </w:r>
            <w:r w:rsidRPr="0055382A">
              <w:rPr>
                <w:color w:val="0A0A0A"/>
                <w:w w:val="105"/>
                <w:sz w:val="18"/>
                <w:lang w:val="da-DK"/>
              </w:rPr>
              <w:t xml:space="preserve">der </w:t>
            </w:r>
            <w:r w:rsidRPr="0055382A">
              <w:rPr>
                <w:color w:val="1C1C1C"/>
                <w:w w:val="105"/>
                <w:sz w:val="18"/>
                <w:lang w:val="da-DK"/>
              </w:rPr>
              <w:t xml:space="preserve">genereres magnesiumoxidemissioner fra </w:t>
            </w:r>
            <w:r w:rsidRPr="0055382A">
              <w:rPr>
                <w:color w:val="0A0A0A"/>
                <w:w w:val="105"/>
                <w:sz w:val="18"/>
                <w:lang w:val="da-DK"/>
              </w:rPr>
              <w:t xml:space="preserve">den </w:t>
            </w:r>
            <w:r w:rsidRPr="0055382A">
              <w:rPr>
                <w:color w:val="1C1C1C"/>
                <w:w w:val="105"/>
                <w:sz w:val="18"/>
                <w:lang w:val="da-DK"/>
              </w:rPr>
              <w:t xml:space="preserve">anvendte </w:t>
            </w:r>
            <w:r w:rsidRPr="0055382A">
              <w:rPr>
                <w:color w:val="0A0A0A"/>
                <w:w w:val="105"/>
                <w:sz w:val="18"/>
                <w:lang w:val="da-DK"/>
              </w:rPr>
              <w:t xml:space="preserve">nodulariseringsteknik </w:t>
            </w:r>
            <w:r w:rsidRPr="0055382A">
              <w:rPr>
                <w:color w:val="1C1C1C"/>
                <w:w w:val="105"/>
                <w:sz w:val="18"/>
                <w:lang w:val="da-DK"/>
              </w:rPr>
              <w:t>(f.eks.</w:t>
            </w:r>
            <w:r w:rsidRPr="0055382A">
              <w:rPr>
                <w:color w:val="1C1C1C"/>
                <w:spacing w:val="-5"/>
                <w:w w:val="105"/>
                <w:sz w:val="18"/>
                <w:lang w:val="da-DK"/>
              </w:rPr>
              <w:t xml:space="preserve"> </w:t>
            </w:r>
            <w:r w:rsidRPr="0055382A">
              <w:rPr>
                <w:color w:val="1C1C1C"/>
                <w:w w:val="105"/>
                <w:sz w:val="18"/>
                <w:lang w:val="da-DK"/>
              </w:rPr>
              <w:t>sandwich,</w:t>
            </w:r>
            <w:r w:rsidRPr="0055382A">
              <w:rPr>
                <w:color w:val="1C1C1C"/>
                <w:spacing w:val="-1"/>
                <w:w w:val="105"/>
                <w:sz w:val="18"/>
                <w:lang w:val="da-DK"/>
              </w:rPr>
              <w:t xml:space="preserve"> </w:t>
            </w:r>
            <w:r w:rsidRPr="0055382A">
              <w:rPr>
                <w:color w:val="0A0A0A"/>
                <w:w w:val="105"/>
                <w:sz w:val="18"/>
                <w:lang w:val="da-DK"/>
              </w:rPr>
              <w:t xml:space="preserve">ductilator), </w:t>
            </w:r>
            <w:r w:rsidRPr="0055382A">
              <w:rPr>
                <w:color w:val="1C1C1C"/>
                <w:w w:val="105"/>
                <w:sz w:val="18"/>
                <w:lang w:val="da-DK"/>
              </w:rPr>
              <w:t>sker</w:t>
            </w:r>
            <w:r w:rsidRPr="0055382A">
              <w:rPr>
                <w:color w:val="1C1C1C"/>
                <w:spacing w:val="-4"/>
                <w:w w:val="105"/>
                <w:sz w:val="18"/>
                <w:lang w:val="da-DK"/>
              </w:rPr>
              <w:t xml:space="preserve"> </w:t>
            </w:r>
            <w:r w:rsidRPr="0055382A">
              <w:rPr>
                <w:color w:val="1C1C1C"/>
                <w:w w:val="105"/>
                <w:sz w:val="18"/>
                <w:lang w:val="da-DK"/>
              </w:rPr>
              <w:t>ekstraktionen af</w:t>
            </w:r>
            <w:r w:rsidRPr="0055382A">
              <w:rPr>
                <w:color w:val="1C1C1C"/>
                <w:spacing w:val="-4"/>
                <w:w w:val="105"/>
                <w:sz w:val="18"/>
                <w:lang w:val="da-DK"/>
              </w:rPr>
              <w:t xml:space="preserve"> </w:t>
            </w:r>
            <w:r w:rsidRPr="0055382A">
              <w:rPr>
                <w:color w:val="1C1C1C"/>
                <w:w w:val="105"/>
                <w:sz w:val="18"/>
                <w:lang w:val="da-DK"/>
              </w:rPr>
              <w:t>afgangsgasserne</w:t>
            </w:r>
            <w:r w:rsidRPr="0055382A">
              <w:rPr>
                <w:color w:val="1C1C1C"/>
                <w:spacing w:val="-10"/>
                <w:w w:val="105"/>
                <w:sz w:val="18"/>
                <w:lang w:val="da-DK"/>
              </w:rPr>
              <w:t xml:space="preserve"> </w:t>
            </w:r>
            <w:r w:rsidRPr="0055382A">
              <w:rPr>
                <w:color w:val="1C1C1C"/>
                <w:w w:val="105"/>
                <w:sz w:val="18"/>
                <w:lang w:val="da-DK"/>
              </w:rPr>
              <w:t xml:space="preserve">så </w:t>
            </w:r>
            <w:r w:rsidRPr="0055382A">
              <w:rPr>
                <w:color w:val="0A0A0A"/>
                <w:w w:val="105"/>
                <w:sz w:val="18"/>
                <w:lang w:val="da-DK"/>
              </w:rPr>
              <w:t>tæt</w:t>
            </w:r>
            <w:r w:rsidRPr="0055382A">
              <w:rPr>
                <w:color w:val="0A0A0A"/>
                <w:spacing w:val="-4"/>
                <w:w w:val="105"/>
                <w:sz w:val="18"/>
                <w:lang w:val="da-DK"/>
              </w:rPr>
              <w:t xml:space="preserve"> </w:t>
            </w:r>
            <w:r w:rsidRPr="0055382A">
              <w:rPr>
                <w:color w:val="1C1C1C"/>
                <w:w w:val="105"/>
                <w:sz w:val="18"/>
                <w:lang w:val="da-DK"/>
              </w:rPr>
              <w:t xml:space="preserve">som muligt </w:t>
            </w:r>
            <w:r w:rsidRPr="0055382A">
              <w:rPr>
                <w:color w:val="0A0A0A"/>
                <w:w w:val="105"/>
                <w:sz w:val="18"/>
                <w:lang w:val="da-DK"/>
              </w:rPr>
              <w:t xml:space="preserve">på </w:t>
            </w:r>
            <w:r w:rsidRPr="0055382A">
              <w:rPr>
                <w:color w:val="1C1C1C"/>
                <w:w w:val="105"/>
                <w:sz w:val="18"/>
                <w:lang w:val="da-DK"/>
              </w:rPr>
              <w:t xml:space="preserve">emissionskilden ved </w:t>
            </w:r>
            <w:r w:rsidRPr="0055382A">
              <w:rPr>
                <w:color w:val="0A0A0A"/>
                <w:w w:val="105"/>
                <w:sz w:val="18"/>
                <w:lang w:val="da-DK"/>
              </w:rPr>
              <w:t xml:space="preserve">hjælp </w:t>
            </w:r>
            <w:r w:rsidRPr="0055382A">
              <w:rPr>
                <w:color w:val="1C1C1C"/>
                <w:w w:val="105"/>
                <w:sz w:val="18"/>
                <w:lang w:val="da-DK"/>
              </w:rPr>
              <w:t>af en fast eller flytbar ekstraktionsemhætte.</w:t>
            </w:r>
          </w:p>
        </w:tc>
        <w:tc>
          <w:tcPr>
            <w:tcW w:w="3686" w:type="dxa"/>
            <w:tcBorders>
              <w:top w:val="double" w:sz="4" w:space="0" w:color="000000"/>
              <w:left w:val="double" w:sz="4" w:space="0" w:color="000000"/>
              <w:bottom w:val="double" w:sz="4" w:space="0" w:color="000000"/>
              <w:right w:val="double" w:sz="4" w:space="0" w:color="000000"/>
            </w:tcBorders>
          </w:tcPr>
          <w:p w14:paraId="5F43B6F8" w14:textId="77777777" w:rsidR="000D4592" w:rsidRPr="0055382A" w:rsidRDefault="000D4592">
            <w:pPr>
              <w:pStyle w:val="TableParagraph"/>
              <w:spacing w:before="42" w:line="247" w:lineRule="auto"/>
              <w:ind w:left="110" w:right="-15" w:firstLine="9"/>
              <w:jc w:val="both"/>
              <w:rPr>
                <w:color w:val="1C1C1C"/>
                <w:w w:val="105"/>
                <w:sz w:val="18"/>
                <w:lang w:val="da-DK"/>
              </w:rPr>
            </w:pPr>
          </w:p>
        </w:tc>
      </w:tr>
      <w:tr w:rsidR="000D4592" w:rsidRPr="00B41B04" w14:paraId="6D192B09" w14:textId="01C78AF0" w:rsidTr="000D4592">
        <w:trPr>
          <w:trHeight w:val="597"/>
        </w:trPr>
        <w:tc>
          <w:tcPr>
            <w:tcW w:w="363" w:type="dxa"/>
            <w:vMerge/>
          </w:tcPr>
          <w:p w14:paraId="6D192B06" w14:textId="77777777" w:rsidR="000D4592" w:rsidRPr="0055382A" w:rsidRDefault="000D4592">
            <w:pPr>
              <w:rPr>
                <w:sz w:val="2"/>
                <w:szCs w:val="2"/>
                <w:lang w:val="da-DK"/>
              </w:rPr>
            </w:pPr>
          </w:p>
        </w:tc>
        <w:tc>
          <w:tcPr>
            <w:tcW w:w="1417" w:type="dxa"/>
          </w:tcPr>
          <w:p w14:paraId="6D192B07" w14:textId="77777777" w:rsidR="000D4592" w:rsidRDefault="000D4592">
            <w:pPr>
              <w:pStyle w:val="TableParagraph"/>
              <w:spacing w:before="148"/>
              <w:ind w:left="110"/>
              <w:rPr>
                <w:sz w:val="18"/>
                <w:szCs w:val="18"/>
              </w:rPr>
            </w:pPr>
            <w:r w:rsidRPr="1B4E1884">
              <w:rPr>
                <w:color w:val="0A0A0A"/>
                <w:spacing w:val="-2"/>
                <w:sz w:val="18"/>
                <w:szCs w:val="18"/>
              </w:rPr>
              <w:t>Posefilter</w:t>
            </w:r>
          </w:p>
        </w:tc>
        <w:tc>
          <w:tcPr>
            <w:tcW w:w="3686" w:type="dxa"/>
            <w:tcBorders>
              <w:right w:val="double" w:sz="4" w:space="0" w:color="000000"/>
            </w:tcBorders>
          </w:tcPr>
          <w:p w14:paraId="6D192B08" w14:textId="77777777" w:rsidR="000D4592" w:rsidRPr="0055382A" w:rsidRDefault="000D4592">
            <w:pPr>
              <w:pStyle w:val="TableParagraph"/>
              <w:spacing w:before="43" w:line="249" w:lineRule="auto"/>
              <w:ind w:left="115" w:hanging="12"/>
              <w:rPr>
                <w:sz w:val="18"/>
                <w:lang w:val="da-DK"/>
              </w:rPr>
            </w:pPr>
            <w:r w:rsidRPr="0055382A">
              <w:rPr>
                <w:color w:val="1C1C1C"/>
                <w:sz w:val="18"/>
                <w:lang w:val="da-DK"/>
              </w:rPr>
              <w:t>Se</w:t>
            </w:r>
            <w:r w:rsidRPr="0055382A">
              <w:rPr>
                <w:color w:val="1C1C1C"/>
                <w:spacing w:val="40"/>
                <w:sz w:val="18"/>
                <w:lang w:val="da-DK"/>
              </w:rPr>
              <w:t xml:space="preserve"> </w:t>
            </w:r>
            <w:r w:rsidRPr="0055382A">
              <w:rPr>
                <w:color w:val="1C1C1C"/>
                <w:sz w:val="18"/>
                <w:lang w:val="da-DK"/>
              </w:rPr>
              <w:t>afsnit</w:t>
            </w:r>
            <w:r w:rsidRPr="0055382A">
              <w:rPr>
                <w:color w:val="1C1C1C"/>
                <w:spacing w:val="75"/>
                <w:sz w:val="18"/>
                <w:lang w:val="da-DK"/>
              </w:rPr>
              <w:t xml:space="preserve"> </w:t>
            </w:r>
            <w:r w:rsidRPr="0055382A">
              <w:rPr>
                <w:color w:val="0A0A0A"/>
                <w:sz w:val="18"/>
                <w:lang w:val="da-DK"/>
              </w:rPr>
              <w:t>1.4.</w:t>
            </w:r>
            <w:r w:rsidRPr="0055382A">
              <w:rPr>
                <w:color w:val="1C1C1C"/>
                <w:sz w:val="18"/>
                <w:lang w:val="da-DK"/>
              </w:rPr>
              <w:t>3.</w:t>
            </w:r>
            <w:r w:rsidRPr="0055382A">
              <w:rPr>
                <w:color w:val="1C1C1C"/>
                <w:spacing w:val="40"/>
                <w:sz w:val="18"/>
                <w:lang w:val="da-DK"/>
              </w:rPr>
              <w:t xml:space="preserve"> </w:t>
            </w:r>
            <w:r w:rsidRPr="0055382A">
              <w:rPr>
                <w:color w:val="0A0A0A"/>
                <w:sz w:val="18"/>
                <w:lang w:val="da-DK"/>
              </w:rPr>
              <w:t>Den</w:t>
            </w:r>
            <w:r w:rsidRPr="0055382A">
              <w:rPr>
                <w:color w:val="0A0A0A"/>
                <w:spacing w:val="75"/>
                <w:sz w:val="18"/>
                <w:lang w:val="da-DK"/>
              </w:rPr>
              <w:t xml:space="preserve"> </w:t>
            </w:r>
            <w:r w:rsidRPr="0055382A">
              <w:rPr>
                <w:color w:val="1C1C1C"/>
                <w:sz w:val="18"/>
                <w:lang w:val="da-DK"/>
              </w:rPr>
              <w:t>opfangede</w:t>
            </w:r>
            <w:r w:rsidRPr="0055382A">
              <w:rPr>
                <w:color w:val="1C1C1C"/>
                <w:spacing w:val="80"/>
                <w:sz w:val="18"/>
                <w:lang w:val="da-DK"/>
              </w:rPr>
              <w:t xml:space="preserve"> </w:t>
            </w:r>
            <w:r w:rsidRPr="0055382A">
              <w:rPr>
                <w:color w:val="1C1C1C"/>
                <w:sz w:val="18"/>
                <w:lang w:val="da-DK"/>
              </w:rPr>
              <w:t>magnesiumoxid</w:t>
            </w:r>
            <w:r w:rsidRPr="0055382A">
              <w:rPr>
                <w:color w:val="1C1C1C"/>
                <w:spacing w:val="80"/>
                <w:sz w:val="18"/>
                <w:lang w:val="da-DK"/>
              </w:rPr>
              <w:t xml:space="preserve"> </w:t>
            </w:r>
            <w:r w:rsidRPr="0055382A">
              <w:rPr>
                <w:color w:val="1C1C1C"/>
                <w:sz w:val="18"/>
                <w:lang w:val="da-DK"/>
              </w:rPr>
              <w:t>kan</w:t>
            </w:r>
            <w:r w:rsidRPr="0055382A">
              <w:rPr>
                <w:color w:val="1C1C1C"/>
                <w:spacing w:val="40"/>
                <w:sz w:val="18"/>
                <w:lang w:val="da-DK"/>
              </w:rPr>
              <w:t xml:space="preserve"> </w:t>
            </w:r>
            <w:r w:rsidRPr="0055382A">
              <w:rPr>
                <w:color w:val="1C1C1C"/>
                <w:sz w:val="18"/>
                <w:lang w:val="da-DK"/>
              </w:rPr>
              <w:t>genanvendes</w:t>
            </w:r>
            <w:r w:rsidRPr="0055382A">
              <w:rPr>
                <w:color w:val="1C1C1C"/>
                <w:spacing w:val="80"/>
                <w:sz w:val="18"/>
                <w:lang w:val="da-DK"/>
              </w:rPr>
              <w:t xml:space="preserve"> </w:t>
            </w:r>
            <w:r w:rsidRPr="0055382A">
              <w:rPr>
                <w:color w:val="1C1C1C"/>
                <w:sz w:val="18"/>
                <w:lang w:val="da-DK"/>
              </w:rPr>
              <w:t>til</w:t>
            </w:r>
            <w:r w:rsidRPr="0055382A">
              <w:rPr>
                <w:color w:val="1C1C1C"/>
                <w:spacing w:val="40"/>
                <w:sz w:val="18"/>
                <w:lang w:val="da-DK"/>
              </w:rPr>
              <w:t xml:space="preserve"> </w:t>
            </w:r>
            <w:r w:rsidRPr="0055382A">
              <w:rPr>
                <w:color w:val="1C1C1C"/>
                <w:sz w:val="18"/>
                <w:lang w:val="da-DK"/>
              </w:rPr>
              <w:t>fremstilling</w:t>
            </w:r>
            <w:r w:rsidRPr="0055382A">
              <w:rPr>
                <w:color w:val="1C1C1C"/>
                <w:spacing w:val="68"/>
                <w:sz w:val="18"/>
                <w:lang w:val="da-DK"/>
              </w:rPr>
              <w:t xml:space="preserve"> </w:t>
            </w:r>
            <w:r w:rsidRPr="0055382A">
              <w:rPr>
                <w:color w:val="1C1C1C"/>
                <w:sz w:val="18"/>
                <w:lang w:val="da-DK"/>
              </w:rPr>
              <w:t xml:space="preserve">af </w:t>
            </w:r>
            <w:r w:rsidRPr="0055382A">
              <w:rPr>
                <w:color w:val="0A0A0A"/>
                <w:sz w:val="18"/>
                <w:lang w:val="da-DK"/>
              </w:rPr>
              <w:t xml:space="preserve">pigmenter </w:t>
            </w:r>
            <w:r w:rsidRPr="0055382A">
              <w:rPr>
                <w:color w:val="1C1C1C"/>
                <w:sz w:val="18"/>
                <w:lang w:val="da-DK"/>
              </w:rPr>
              <w:t xml:space="preserve">eller </w:t>
            </w:r>
            <w:r w:rsidRPr="0055382A">
              <w:rPr>
                <w:color w:val="0A0A0A"/>
                <w:sz w:val="18"/>
                <w:lang w:val="da-DK"/>
              </w:rPr>
              <w:t xml:space="preserve">ildfaste </w:t>
            </w:r>
            <w:r w:rsidRPr="0055382A">
              <w:rPr>
                <w:color w:val="1C1C1C"/>
                <w:sz w:val="18"/>
                <w:lang w:val="da-DK"/>
              </w:rPr>
              <w:t>materialer.</w:t>
            </w:r>
          </w:p>
        </w:tc>
        <w:tc>
          <w:tcPr>
            <w:tcW w:w="3686" w:type="dxa"/>
            <w:tcBorders>
              <w:top w:val="double" w:sz="4" w:space="0" w:color="000000"/>
              <w:left w:val="double" w:sz="4" w:space="0" w:color="000000"/>
              <w:bottom w:val="double" w:sz="4" w:space="0" w:color="000000"/>
              <w:right w:val="double" w:sz="4" w:space="0" w:color="000000"/>
            </w:tcBorders>
          </w:tcPr>
          <w:p w14:paraId="5F29B8E1" w14:textId="77777777" w:rsidR="000D4592" w:rsidRPr="0055382A" w:rsidRDefault="000D4592">
            <w:pPr>
              <w:pStyle w:val="TableParagraph"/>
              <w:spacing w:before="43" w:line="249" w:lineRule="auto"/>
              <w:ind w:left="115" w:hanging="12"/>
              <w:rPr>
                <w:color w:val="1C1C1C"/>
                <w:sz w:val="18"/>
                <w:lang w:val="da-DK"/>
              </w:rPr>
            </w:pPr>
          </w:p>
        </w:tc>
      </w:tr>
    </w:tbl>
    <w:p w14:paraId="6D192B0A" w14:textId="77777777" w:rsidR="000A7367" w:rsidRPr="0055382A" w:rsidRDefault="000A7367">
      <w:pPr>
        <w:pStyle w:val="Brdtekst"/>
        <w:rPr>
          <w:b/>
          <w:sz w:val="19"/>
          <w:lang w:val="da-DK"/>
        </w:rPr>
      </w:pPr>
    </w:p>
    <w:p w14:paraId="6D192B0B" w14:textId="77777777" w:rsidR="000A7367" w:rsidRPr="0055382A" w:rsidRDefault="000A7367">
      <w:pPr>
        <w:pStyle w:val="Brdtekst"/>
        <w:spacing w:before="46"/>
        <w:rPr>
          <w:b/>
          <w:sz w:val="19"/>
          <w:lang w:val="da-DK"/>
        </w:rPr>
      </w:pPr>
    </w:p>
    <w:p w14:paraId="6D192B0C" w14:textId="77777777" w:rsidR="000A7367" w:rsidRPr="0055382A" w:rsidRDefault="004723A7">
      <w:pPr>
        <w:ind w:right="3"/>
        <w:jc w:val="center"/>
        <w:rPr>
          <w:sz w:val="18"/>
          <w:lang w:val="da-DK"/>
        </w:rPr>
      </w:pPr>
      <w:r w:rsidRPr="0055382A">
        <w:rPr>
          <w:i/>
          <w:color w:val="0A0A0A"/>
          <w:w w:val="80"/>
          <w:sz w:val="20"/>
          <w:lang w:val="da-DK"/>
        </w:rPr>
        <w:t>Tabel</w:t>
      </w:r>
      <w:r w:rsidRPr="0055382A">
        <w:rPr>
          <w:i/>
          <w:color w:val="0A0A0A"/>
          <w:spacing w:val="6"/>
          <w:sz w:val="20"/>
          <w:lang w:val="da-DK"/>
        </w:rPr>
        <w:t xml:space="preserve"> </w:t>
      </w:r>
      <w:r w:rsidRPr="0055382A">
        <w:rPr>
          <w:color w:val="0A0A0A"/>
          <w:spacing w:val="-4"/>
          <w:sz w:val="18"/>
          <w:lang w:val="da-DK"/>
        </w:rPr>
        <w:t>1.19</w:t>
      </w:r>
    </w:p>
    <w:p w14:paraId="6D192B0D" w14:textId="77777777" w:rsidR="000A7367" w:rsidRPr="0055382A" w:rsidRDefault="004723A7">
      <w:pPr>
        <w:pStyle w:val="Overskrift4"/>
        <w:spacing w:before="202"/>
        <w:ind w:left="0" w:right="1"/>
        <w:jc w:val="center"/>
        <w:rPr>
          <w:lang w:val="da-DK"/>
        </w:rPr>
      </w:pPr>
      <w:r w:rsidRPr="0055382A">
        <w:rPr>
          <w:color w:val="0A0A0A"/>
          <w:spacing w:val="-2"/>
          <w:lang w:val="da-DK"/>
        </w:rPr>
        <w:t>BAT-relateret</w:t>
      </w:r>
      <w:r w:rsidRPr="0055382A">
        <w:rPr>
          <w:color w:val="0A0A0A"/>
          <w:spacing w:val="21"/>
          <w:lang w:val="da-DK"/>
        </w:rPr>
        <w:t xml:space="preserve"> </w:t>
      </w:r>
      <w:r w:rsidRPr="0055382A">
        <w:rPr>
          <w:color w:val="0A0A0A"/>
          <w:spacing w:val="-2"/>
          <w:lang w:val="da-DK"/>
        </w:rPr>
        <w:t>emissionsniveauer</w:t>
      </w:r>
      <w:r w:rsidRPr="0055382A">
        <w:rPr>
          <w:color w:val="0A0A0A"/>
          <w:lang w:val="da-DK"/>
        </w:rPr>
        <w:t xml:space="preserve"> </w:t>
      </w:r>
      <w:r w:rsidRPr="0055382A">
        <w:rPr>
          <w:color w:val="0A0A0A"/>
          <w:spacing w:val="-2"/>
          <w:lang w:val="da-DK"/>
        </w:rPr>
        <w:t>(BAT-AEL)</w:t>
      </w:r>
      <w:r w:rsidRPr="0055382A">
        <w:rPr>
          <w:color w:val="0A0A0A"/>
          <w:spacing w:val="28"/>
          <w:lang w:val="da-DK"/>
        </w:rPr>
        <w:t xml:space="preserve"> </w:t>
      </w:r>
      <w:r w:rsidRPr="0055382A">
        <w:rPr>
          <w:color w:val="0A0A0A"/>
          <w:spacing w:val="-2"/>
          <w:lang w:val="da-DK"/>
        </w:rPr>
        <w:t>for</w:t>
      </w:r>
      <w:r w:rsidRPr="0055382A">
        <w:rPr>
          <w:color w:val="0A0A0A"/>
          <w:spacing w:val="-4"/>
          <w:lang w:val="da-DK"/>
        </w:rPr>
        <w:t xml:space="preserve"> </w:t>
      </w:r>
      <w:r w:rsidRPr="0055382A">
        <w:rPr>
          <w:color w:val="0A0A0A"/>
          <w:spacing w:val="-2"/>
          <w:lang w:val="da-DK"/>
        </w:rPr>
        <w:t>rørførte</w:t>
      </w:r>
      <w:r w:rsidRPr="0055382A">
        <w:rPr>
          <w:color w:val="0A0A0A"/>
          <w:lang w:val="da-DK"/>
        </w:rPr>
        <w:t xml:space="preserve"> </w:t>
      </w:r>
      <w:r w:rsidRPr="0055382A">
        <w:rPr>
          <w:color w:val="1C1C1C"/>
          <w:spacing w:val="-2"/>
          <w:lang w:val="da-DK"/>
        </w:rPr>
        <w:t>støvemissioner</w:t>
      </w:r>
      <w:r w:rsidRPr="0055382A">
        <w:rPr>
          <w:color w:val="1C1C1C"/>
          <w:spacing w:val="3"/>
          <w:lang w:val="da-DK"/>
        </w:rPr>
        <w:t xml:space="preserve"> </w:t>
      </w:r>
      <w:r w:rsidRPr="0055382A">
        <w:rPr>
          <w:color w:val="0A0A0A"/>
          <w:spacing w:val="-2"/>
          <w:lang w:val="da-DK"/>
        </w:rPr>
        <w:t>til</w:t>
      </w:r>
      <w:r w:rsidRPr="0055382A">
        <w:rPr>
          <w:color w:val="0A0A0A"/>
          <w:spacing w:val="-5"/>
          <w:lang w:val="da-DK"/>
        </w:rPr>
        <w:t xml:space="preserve"> </w:t>
      </w:r>
      <w:r w:rsidRPr="0055382A">
        <w:rPr>
          <w:color w:val="0A0A0A"/>
          <w:spacing w:val="-2"/>
          <w:lang w:val="da-DK"/>
        </w:rPr>
        <w:t>luft</w:t>
      </w:r>
      <w:r w:rsidRPr="0055382A">
        <w:rPr>
          <w:color w:val="0A0A0A"/>
          <w:spacing w:val="4"/>
          <w:lang w:val="da-DK"/>
        </w:rPr>
        <w:t xml:space="preserve"> </w:t>
      </w:r>
      <w:r w:rsidRPr="0055382A">
        <w:rPr>
          <w:color w:val="0A0A0A"/>
          <w:spacing w:val="-2"/>
          <w:lang w:val="da-DK"/>
        </w:rPr>
        <w:t>fra</w:t>
      </w:r>
      <w:r w:rsidRPr="0055382A">
        <w:rPr>
          <w:color w:val="0A0A0A"/>
          <w:spacing w:val="-4"/>
          <w:lang w:val="da-DK"/>
        </w:rPr>
        <w:t xml:space="preserve"> </w:t>
      </w:r>
      <w:r w:rsidRPr="0055382A">
        <w:rPr>
          <w:color w:val="0A0A0A"/>
          <w:spacing w:val="-2"/>
          <w:lang w:val="da-DK"/>
        </w:rPr>
        <w:t>fremstilling</w:t>
      </w:r>
      <w:r w:rsidRPr="0055382A">
        <w:rPr>
          <w:color w:val="0A0A0A"/>
          <w:spacing w:val="6"/>
          <w:lang w:val="da-DK"/>
        </w:rPr>
        <w:t xml:space="preserve"> </w:t>
      </w:r>
      <w:r w:rsidRPr="0055382A">
        <w:rPr>
          <w:color w:val="0A0A0A"/>
          <w:spacing w:val="-2"/>
          <w:lang w:val="da-DK"/>
        </w:rPr>
        <w:t>af</w:t>
      </w:r>
      <w:r w:rsidRPr="0055382A">
        <w:rPr>
          <w:color w:val="0A0A0A"/>
          <w:spacing w:val="-11"/>
          <w:lang w:val="da-DK"/>
        </w:rPr>
        <w:t xml:space="preserve"> </w:t>
      </w:r>
      <w:r w:rsidRPr="0055382A">
        <w:rPr>
          <w:color w:val="0A0A0A"/>
          <w:spacing w:val="-2"/>
          <w:lang w:val="da-DK"/>
        </w:rPr>
        <w:t>SG-</w:t>
      </w:r>
      <w:r w:rsidRPr="0055382A">
        <w:rPr>
          <w:color w:val="0A0A0A"/>
          <w:spacing w:val="-4"/>
          <w:lang w:val="da-DK"/>
        </w:rPr>
        <w:t>jern</w:t>
      </w:r>
    </w:p>
    <w:p w14:paraId="6D192B0E" w14:textId="77777777" w:rsidR="000A7367" w:rsidRPr="0055382A" w:rsidRDefault="000A7367">
      <w:pPr>
        <w:pStyle w:val="Brdtekst"/>
        <w:spacing w:before="33"/>
        <w:rPr>
          <w:b/>
          <w:sz w:val="20"/>
          <w:lang w:val="da-DK"/>
        </w:rPr>
      </w:pPr>
    </w:p>
    <w:tbl>
      <w:tblPr>
        <w:tblW w:w="0" w:type="auto"/>
        <w:tblInd w:w="63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355"/>
        <w:gridCol w:w="1417"/>
        <w:gridCol w:w="2835"/>
        <w:gridCol w:w="3544"/>
      </w:tblGrid>
      <w:tr w:rsidR="000D4592" w:rsidRPr="00B41B04" w14:paraId="6D192B15" w14:textId="121160F6" w:rsidTr="000D4592">
        <w:trPr>
          <w:trHeight w:val="709"/>
        </w:trPr>
        <w:tc>
          <w:tcPr>
            <w:tcW w:w="1355" w:type="dxa"/>
            <w:tcBorders>
              <w:left w:val="nil"/>
            </w:tcBorders>
          </w:tcPr>
          <w:p w14:paraId="6D192B0F" w14:textId="77777777" w:rsidR="000D4592" w:rsidRPr="0055382A" w:rsidRDefault="000D4592">
            <w:pPr>
              <w:pStyle w:val="TableParagraph"/>
              <w:spacing w:before="39"/>
              <w:rPr>
                <w:b/>
                <w:sz w:val="17"/>
                <w:lang w:val="da-DK"/>
              </w:rPr>
            </w:pPr>
          </w:p>
          <w:p w14:paraId="6D192B10" w14:textId="77777777" w:rsidR="000D4592" w:rsidRDefault="000D4592">
            <w:pPr>
              <w:pStyle w:val="TableParagraph"/>
              <w:ind w:right="100"/>
              <w:jc w:val="center"/>
              <w:rPr>
                <w:sz w:val="17"/>
              </w:rPr>
            </w:pPr>
            <w:r>
              <w:rPr>
                <w:color w:val="1C1C1C"/>
                <w:spacing w:val="-2"/>
                <w:sz w:val="17"/>
              </w:rPr>
              <w:t>Parameter</w:t>
            </w:r>
          </w:p>
        </w:tc>
        <w:tc>
          <w:tcPr>
            <w:tcW w:w="1417" w:type="dxa"/>
          </w:tcPr>
          <w:p w14:paraId="6D192B11" w14:textId="77777777" w:rsidR="000D4592" w:rsidRDefault="000D4592">
            <w:pPr>
              <w:pStyle w:val="TableParagraph"/>
              <w:spacing w:before="39"/>
              <w:rPr>
                <w:b/>
                <w:sz w:val="17"/>
              </w:rPr>
            </w:pPr>
          </w:p>
          <w:p w14:paraId="6D192B12" w14:textId="77777777" w:rsidR="000D4592" w:rsidRDefault="000D4592">
            <w:pPr>
              <w:pStyle w:val="TableParagraph"/>
              <w:ind w:left="31" w:right="24"/>
              <w:jc w:val="center"/>
              <w:rPr>
                <w:sz w:val="17"/>
                <w:szCs w:val="17"/>
              </w:rPr>
            </w:pPr>
            <w:r w:rsidRPr="1B4E1884">
              <w:rPr>
                <w:color w:val="1C1C1C"/>
                <w:spacing w:val="-2"/>
                <w:sz w:val="17"/>
                <w:szCs w:val="17"/>
              </w:rPr>
              <w:t>Enhed</w:t>
            </w:r>
          </w:p>
        </w:tc>
        <w:tc>
          <w:tcPr>
            <w:tcW w:w="2835" w:type="dxa"/>
            <w:tcBorders>
              <w:right w:val="double" w:sz="4" w:space="0" w:color="000000"/>
            </w:tcBorders>
          </w:tcPr>
          <w:p w14:paraId="6D192B13" w14:textId="5D4D7242" w:rsidR="000D4592" w:rsidRPr="0055382A" w:rsidRDefault="000D4592">
            <w:pPr>
              <w:pStyle w:val="TableParagraph"/>
              <w:spacing w:before="37"/>
              <w:ind w:left="143" w:right="12"/>
              <w:jc w:val="center"/>
              <w:rPr>
                <w:sz w:val="17"/>
                <w:lang w:val="da-DK"/>
              </w:rPr>
            </w:pPr>
            <w:r w:rsidRPr="0055382A">
              <w:rPr>
                <w:color w:val="1C1C1C"/>
                <w:spacing w:val="-2"/>
                <w:w w:val="85"/>
                <w:sz w:val="17"/>
                <w:lang w:val="da-DK"/>
              </w:rPr>
              <w:t>BAT-AEL</w:t>
            </w:r>
            <w:r w:rsidRPr="0055382A">
              <w:rPr>
                <w:color w:val="1C1C1C"/>
                <w:spacing w:val="10"/>
                <w:sz w:val="17"/>
                <w:lang w:val="da-DK"/>
              </w:rPr>
              <w:t xml:space="preserve"> </w:t>
            </w:r>
            <w:r w:rsidRPr="0055382A">
              <w:rPr>
                <w:color w:val="1C1C1C"/>
                <w:spacing w:val="-5"/>
                <w:w w:val="85"/>
                <w:sz w:val="17"/>
                <w:lang w:val="da-DK"/>
              </w:rPr>
              <w:t>(</w:t>
            </w:r>
            <w:r w:rsidR="007C7EC5" w:rsidRPr="007C7EC5">
              <w:rPr>
                <w:color w:val="1C1C1C"/>
                <w:spacing w:val="-5"/>
                <w:w w:val="85"/>
                <w:sz w:val="17"/>
                <w:vertAlign w:val="superscript"/>
                <w:lang w:val="da-DK"/>
              </w:rPr>
              <w:t>1</w:t>
            </w:r>
            <w:r w:rsidRPr="0055382A">
              <w:rPr>
                <w:color w:val="1C1C1C"/>
                <w:spacing w:val="-5"/>
                <w:w w:val="85"/>
                <w:sz w:val="17"/>
                <w:lang w:val="da-DK"/>
              </w:rPr>
              <w:t>)</w:t>
            </w:r>
          </w:p>
          <w:p w14:paraId="6D192B14" w14:textId="77777777" w:rsidR="000D4592" w:rsidRPr="0055382A" w:rsidRDefault="000D4592">
            <w:pPr>
              <w:pStyle w:val="TableParagraph"/>
              <w:spacing w:before="8" w:line="230" w:lineRule="auto"/>
              <w:ind w:left="143" w:right="1"/>
              <w:jc w:val="center"/>
              <w:rPr>
                <w:sz w:val="17"/>
                <w:lang w:val="da-DK"/>
              </w:rPr>
            </w:pPr>
            <w:r w:rsidRPr="0055382A">
              <w:rPr>
                <w:color w:val="1C1C1C"/>
                <w:spacing w:val="-2"/>
                <w:sz w:val="17"/>
                <w:lang w:val="da-DK"/>
              </w:rPr>
              <w:t>(døgnmiddelværdi</w:t>
            </w:r>
            <w:r w:rsidRPr="0055382A">
              <w:rPr>
                <w:color w:val="1C1C1C"/>
                <w:spacing w:val="-9"/>
                <w:sz w:val="17"/>
                <w:lang w:val="da-DK"/>
              </w:rPr>
              <w:t xml:space="preserve"> </w:t>
            </w:r>
            <w:r w:rsidRPr="0055382A">
              <w:rPr>
                <w:color w:val="1C1C1C"/>
                <w:spacing w:val="-2"/>
                <w:sz w:val="17"/>
                <w:lang w:val="da-DK"/>
              </w:rPr>
              <w:t>eller</w:t>
            </w:r>
            <w:r w:rsidRPr="0055382A">
              <w:rPr>
                <w:color w:val="1C1C1C"/>
                <w:spacing w:val="-9"/>
                <w:sz w:val="17"/>
                <w:lang w:val="da-DK"/>
              </w:rPr>
              <w:t xml:space="preserve"> </w:t>
            </w:r>
            <w:r w:rsidRPr="0055382A">
              <w:rPr>
                <w:color w:val="1C1C1C"/>
                <w:spacing w:val="-2"/>
                <w:sz w:val="17"/>
                <w:lang w:val="da-DK"/>
              </w:rPr>
              <w:t>gennemsnit</w:t>
            </w:r>
            <w:r w:rsidRPr="0055382A">
              <w:rPr>
                <w:color w:val="1C1C1C"/>
                <w:spacing w:val="-8"/>
                <w:sz w:val="17"/>
                <w:lang w:val="da-DK"/>
              </w:rPr>
              <w:t xml:space="preserve"> </w:t>
            </w:r>
            <w:r w:rsidRPr="0055382A">
              <w:rPr>
                <w:color w:val="1C1C1C"/>
                <w:spacing w:val="-2"/>
                <w:sz w:val="17"/>
                <w:lang w:val="da-DK"/>
              </w:rPr>
              <w:t>for prøvetagningsperioden)</w:t>
            </w:r>
          </w:p>
        </w:tc>
        <w:tc>
          <w:tcPr>
            <w:tcW w:w="3544" w:type="dxa"/>
            <w:tcBorders>
              <w:top w:val="double" w:sz="4" w:space="0" w:color="000000"/>
              <w:left w:val="double" w:sz="4" w:space="0" w:color="000000"/>
              <w:bottom w:val="double" w:sz="4" w:space="0" w:color="000000"/>
              <w:right w:val="double" w:sz="4" w:space="0" w:color="000000"/>
            </w:tcBorders>
          </w:tcPr>
          <w:p w14:paraId="0950BB8C" w14:textId="77777777" w:rsidR="000D4592" w:rsidRPr="00613F07" w:rsidRDefault="000D4592" w:rsidP="000D4592">
            <w:pPr>
              <w:pStyle w:val="TableParagraph"/>
              <w:spacing w:before="66"/>
              <w:ind w:left="104"/>
              <w:jc w:val="center"/>
              <w:rPr>
                <w:spacing w:val="-6"/>
                <w:sz w:val="17"/>
                <w:lang w:val="da-DK"/>
              </w:rPr>
            </w:pPr>
            <w:r w:rsidRPr="00613F07">
              <w:rPr>
                <w:spacing w:val="-6"/>
                <w:sz w:val="17"/>
                <w:lang w:val="da-DK"/>
              </w:rPr>
              <w:t>Kan BAT-AEL overhold</w:t>
            </w:r>
            <w:r>
              <w:rPr>
                <w:spacing w:val="-6"/>
                <w:sz w:val="17"/>
                <w:lang w:val="da-DK"/>
              </w:rPr>
              <w:t>e</w:t>
            </w:r>
            <w:r w:rsidRPr="00613F07">
              <w:rPr>
                <w:spacing w:val="-6"/>
                <w:sz w:val="17"/>
                <w:lang w:val="da-DK"/>
              </w:rPr>
              <w:t>s og hvilken værdi kan overholdes</w:t>
            </w:r>
          </w:p>
          <w:p w14:paraId="3FC17F61" w14:textId="0C4DA9FC" w:rsidR="000D4592" w:rsidRPr="0055382A" w:rsidRDefault="000D4592" w:rsidP="000D4592">
            <w:pPr>
              <w:pStyle w:val="TableParagraph"/>
              <w:spacing w:before="37"/>
              <w:ind w:left="143" w:right="12"/>
              <w:jc w:val="center"/>
              <w:rPr>
                <w:color w:val="1C1C1C"/>
                <w:spacing w:val="-2"/>
                <w:w w:val="85"/>
                <w:sz w:val="17"/>
                <w:lang w:val="da-DK"/>
              </w:rPr>
            </w:pPr>
            <w:r w:rsidRPr="00613F07">
              <w:rPr>
                <w:spacing w:val="-6"/>
                <w:sz w:val="17"/>
                <w:lang w:val="da-DK"/>
              </w:rPr>
              <w:t xml:space="preserve"> </w:t>
            </w:r>
            <w:r w:rsidRPr="00342F1F">
              <w:rPr>
                <w:spacing w:val="-6"/>
                <w:sz w:val="17"/>
                <w:lang w:val="da-DK"/>
              </w:rPr>
              <w:t>(eller er parameter ikke relevant</w:t>
            </w:r>
            <w:r w:rsidR="00336266" w:rsidRPr="00342F1F">
              <w:rPr>
                <w:spacing w:val="-6"/>
                <w:sz w:val="17"/>
                <w:lang w:val="da-DK"/>
              </w:rPr>
              <w:t>)</w:t>
            </w:r>
          </w:p>
        </w:tc>
      </w:tr>
      <w:tr w:rsidR="000D4592" w14:paraId="6D192B19" w14:textId="56F9F73B" w:rsidTr="000D4592">
        <w:trPr>
          <w:trHeight w:val="381"/>
        </w:trPr>
        <w:tc>
          <w:tcPr>
            <w:tcW w:w="1355" w:type="dxa"/>
            <w:tcBorders>
              <w:left w:val="nil"/>
            </w:tcBorders>
          </w:tcPr>
          <w:p w14:paraId="6D192B16" w14:textId="77777777" w:rsidR="000D4592" w:rsidRDefault="000D4592">
            <w:pPr>
              <w:pStyle w:val="TableParagraph"/>
              <w:spacing w:before="43"/>
              <w:ind w:left="8" w:right="100"/>
              <w:jc w:val="center"/>
              <w:rPr>
                <w:sz w:val="18"/>
                <w:szCs w:val="18"/>
              </w:rPr>
            </w:pPr>
            <w:r w:rsidRPr="1B4E1884">
              <w:rPr>
                <w:color w:val="1C1C1C"/>
                <w:spacing w:val="-4"/>
                <w:w w:val="105"/>
                <w:sz w:val="18"/>
                <w:szCs w:val="18"/>
              </w:rPr>
              <w:t>Støv</w:t>
            </w:r>
          </w:p>
        </w:tc>
        <w:tc>
          <w:tcPr>
            <w:tcW w:w="1417" w:type="dxa"/>
          </w:tcPr>
          <w:p w14:paraId="6D192B17" w14:textId="77777777" w:rsidR="000D4592" w:rsidRDefault="000D4592">
            <w:pPr>
              <w:pStyle w:val="TableParagraph"/>
              <w:spacing w:before="53"/>
              <w:ind w:left="31"/>
              <w:jc w:val="center"/>
              <w:rPr>
                <w:sz w:val="18"/>
              </w:rPr>
            </w:pPr>
            <w:r>
              <w:rPr>
                <w:color w:val="1C1C1C"/>
                <w:spacing w:val="-2"/>
                <w:w w:val="105"/>
                <w:sz w:val="18"/>
              </w:rPr>
              <w:t>mg/Nm</w:t>
            </w:r>
            <w:r>
              <w:rPr>
                <w:color w:val="3B3B3B"/>
                <w:spacing w:val="-2"/>
                <w:w w:val="105"/>
                <w:sz w:val="18"/>
                <w:vertAlign w:val="superscript"/>
              </w:rPr>
              <w:t>3</w:t>
            </w:r>
          </w:p>
        </w:tc>
        <w:tc>
          <w:tcPr>
            <w:tcW w:w="2835" w:type="dxa"/>
            <w:tcBorders>
              <w:right w:val="double" w:sz="4" w:space="0" w:color="000000"/>
            </w:tcBorders>
          </w:tcPr>
          <w:p w14:paraId="6D192B18" w14:textId="77777777" w:rsidR="000D4592" w:rsidRDefault="000D4592">
            <w:pPr>
              <w:pStyle w:val="TableParagraph"/>
              <w:spacing w:before="39"/>
              <w:ind w:left="143"/>
              <w:jc w:val="center"/>
              <w:rPr>
                <w:sz w:val="18"/>
              </w:rPr>
            </w:pPr>
            <w:r>
              <w:rPr>
                <w:rFonts w:ascii="Arial"/>
                <w:b/>
                <w:color w:val="0A0A0A"/>
                <w:w w:val="105"/>
                <w:sz w:val="17"/>
              </w:rPr>
              <w:t>1</w:t>
            </w:r>
            <w:r>
              <w:rPr>
                <w:rFonts w:ascii="Arial"/>
                <w:b/>
                <w:color w:val="0A0A0A"/>
                <w:spacing w:val="-17"/>
                <w:w w:val="105"/>
                <w:sz w:val="17"/>
              </w:rPr>
              <w:t xml:space="preserve"> </w:t>
            </w:r>
            <w:r>
              <w:rPr>
                <w:rFonts w:ascii="Arial"/>
                <w:color w:val="0A0A0A"/>
                <w:w w:val="105"/>
                <w:sz w:val="17"/>
              </w:rPr>
              <w:t>-</w:t>
            </w:r>
            <w:r>
              <w:rPr>
                <w:rFonts w:ascii="Arial"/>
                <w:color w:val="0A0A0A"/>
                <w:spacing w:val="46"/>
                <w:w w:val="105"/>
                <w:sz w:val="17"/>
              </w:rPr>
              <w:t xml:space="preserve"> </w:t>
            </w:r>
            <w:r>
              <w:rPr>
                <w:color w:val="1C1C1C"/>
                <w:spacing w:val="-10"/>
                <w:w w:val="105"/>
                <w:sz w:val="18"/>
              </w:rPr>
              <w:t>5</w:t>
            </w:r>
          </w:p>
        </w:tc>
        <w:tc>
          <w:tcPr>
            <w:tcW w:w="3544" w:type="dxa"/>
            <w:tcBorders>
              <w:top w:val="double" w:sz="4" w:space="0" w:color="000000"/>
              <w:left w:val="double" w:sz="4" w:space="0" w:color="000000"/>
              <w:bottom w:val="double" w:sz="4" w:space="0" w:color="000000"/>
              <w:right w:val="double" w:sz="4" w:space="0" w:color="000000"/>
            </w:tcBorders>
          </w:tcPr>
          <w:p w14:paraId="4E8E6C7F" w14:textId="77777777" w:rsidR="000D4592" w:rsidRDefault="000D4592">
            <w:pPr>
              <w:pStyle w:val="TableParagraph"/>
              <w:spacing w:before="39"/>
              <w:ind w:left="143"/>
              <w:jc w:val="center"/>
              <w:rPr>
                <w:rFonts w:ascii="Arial"/>
                <w:b/>
                <w:color w:val="0A0A0A"/>
                <w:w w:val="105"/>
                <w:sz w:val="17"/>
              </w:rPr>
            </w:pPr>
          </w:p>
        </w:tc>
      </w:tr>
    </w:tbl>
    <w:p w14:paraId="6D192B1A" w14:textId="020FD76C" w:rsidR="000A7367" w:rsidRPr="0055382A" w:rsidRDefault="004723A7">
      <w:pPr>
        <w:tabs>
          <w:tab w:val="left" w:pos="973"/>
        </w:tabs>
        <w:spacing w:before="36"/>
        <w:ind w:left="632"/>
        <w:rPr>
          <w:sz w:val="17"/>
          <w:szCs w:val="17"/>
          <w:lang w:val="da-DK"/>
        </w:rPr>
      </w:pPr>
      <w:r w:rsidRPr="1B4E1884">
        <w:rPr>
          <w:color w:val="1C1C1C"/>
          <w:spacing w:val="-5"/>
          <w:sz w:val="17"/>
          <w:szCs w:val="17"/>
          <w:lang w:val="da-DK"/>
        </w:rPr>
        <w:t>(</w:t>
      </w:r>
      <w:r w:rsidR="001B1113" w:rsidRPr="007C7EC5">
        <w:rPr>
          <w:color w:val="1C1C1C"/>
          <w:spacing w:val="-5"/>
          <w:sz w:val="17"/>
          <w:szCs w:val="17"/>
          <w:vertAlign w:val="superscript"/>
          <w:lang w:val="da-DK"/>
        </w:rPr>
        <w:t>1</w:t>
      </w:r>
      <w:r w:rsidRPr="1B4E1884">
        <w:rPr>
          <w:color w:val="1C1C1C"/>
          <w:spacing w:val="-5"/>
          <w:sz w:val="17"/>
          <w:szCs w:val="17"/>
          <w:lang w:val="da-DK"/>
        </w:rPr>
        <w:t>)</w:t>
      </w:r>
      <w:r w:rsidRPr="0055382A">
        <w:rPr>
          <w:color w:val="1C1C1C"/>
          <w:sz w:val="17"/>
          <w:lang w:val="da-DK"/>
        </w:rPr>
        <w:tab/>
      </w:r>
      <w:r w:rsidRPr="1B4E1884">
        <w:rPr>
          <w:color w:val="1C1C1C"/>
          <w:spacing w:val="-4"/>
          <w:sz w:val="17"/>
          <w:szCs w:val="17"/>
          <w:lang w:val="da-DK"/>
        </w:rPr>
        <w:t>BAT-AEL'en</w:t>
      </w:r>
      <w:r w:rsidRPr="1B4E1884">
        <w:rPr>
          <w:color w:val="1C1C1C"/>
          <w:spacing w:val="1"/>
          <w:sz w:val="17"/>
          <w:szCs w:val="17"/>
          <w:lang w:val="da-DK"/>
        </w:rPr>
        <w:t xml:space="preserve"> </w:t>
      </w:r>
      <w:r w:rsidRPr="1B4E1884">
        <w:rPr>
          <w:color w:val="1C1C1C"/>
          <w:spacing w:val="-4"/>
          <w:sz w:val="17"/>
          <w:szCs w:val="17"/>
          <w:lang w:val="da-DK"/>
        </w:rPr>
        <w:t>anvendes</w:t>
      </w:r>
      <w:r w:rsidRPr="1B4E1884">
        <w:rPr>
          <w:color w:val="1C1C1C"/>
          <w:spacing w:val="-6"/>
          <w:sz w:val="17"/>
          <w:szCs w:val="17"/>
          <w:lang w:val="da-DK"/>
        </w:rPr>
        <w:t xml:space="preserve"> </w:t>
      </w:r>
      <w:r w:rsidRPr="1B4E1884">
        <w:rPr>
          <w:color w:val="0A0A0A"/>
          <w:spacing w:val="-4"/>
          <w:sz w:val="17"/>
          <w:szCs w:val="17"/>
          <w:lang w:val="da-DK"/>
        </w:rPr>
        <w:t>ikke</w:t>
      </w:r>
      <w:r w:rsidRPr="1B4E1884">
        <w:rPr>
          <w:color w:val="0A0A0A"/>
          <w:spacing w:val="-5"/>
          <w:sz w:val="17"/>
          <w:szCs w:val="17"/>
          <w:lang w:val="da-DK"/>
        </w:rPr>
        <w:t xml:space="preserve"> </w:t>
      </w:r>
      <w:r w:rsidRPr="1B4E1884">
        <w:rPr>
          <w:color w:val="0A0A0A"/>
          <w:spacing w:val="-4"/>
          <w:sz w:val="17"/>
          <w:szCs w:val="17"/>
          <w:lang w:val="da-DK"/>
        </w:rPr>
        <w:t>når</w:t>
      </w:r>
      <w:r w:rsidRPr="1B4E1884">
        <w:rPr>
          <w:color w:val="0A0A0A"/>
          <w:spacing w:val="-3"/>
          <w:sz w:val="17"/>
          <w:szCs w:val="17"/>
          <w:lang w:val="da-DK"/>
        </w:rPr>
        <w:t xml:space="preserve"> </w:t>
      </w:r>
      <w:r w:rsidRPr="1B4E1884">
        <w:rPr>
          <w:color w:val="1C1C1C"/>
          <w:spacing w:val="-4"/>
          <w:sz w:val="17"/>
          <w:szCs w:val="17"/>
          <w:lang w:val="da-DK"/>
        </w:rPr>
        <w:t>teknik</w:t>
      </w:r>
      <w:r w:rsidR="001B1113">
        <w:rPr>
          <w:color w:val="1C1C1C"/>
          <w:spacing w:val="-4"/>
          <w:sz w:val="17"/>
          <w:szCs w:val="17"/>
          <w:lang w:val="da-DK"/>
        </w:rPr>
        <w:t xml:space="preserve"> </w:t>
      </w:r>
      <w:r w:rsidRPr="1B4E1884">
        <w:rPr>
          <w:color w:val="1C1C1C"/>
          <w:spacing w:val="-4"/>
          <w:sz w:val="17"/>
          <w:szCs w:val="17"/>
          <w:lang w:val="da-DK"/>
        </w:rPr>
        <w:t>a</w:t>
      </w:r>
      <w:r w:rsidRPr="1B4E1884">
        <w:rPr>
          <w:color w:val="1C1C1C"/>
          <w:sz w:val="17"/>
          <w:szCs w:val="17"/>
          <w:lang w:val="da-DK"/>
        </w:rPr>
        <w:t xml:space="preserve"> </w:t>
      </w:r>
      <w:r w:rsidRPr="1B4E1884">
        <w:rPr>
          <w:color w:val="1C1C1C"/>
          <w:spacing w:val="-4"/>
          <w:sz w:val="17"/>
          <w:szCs w:val="17"/>
          <w:lang w:val="da-DK"/>
        </w:rPr>
        <w:t>bruges.</w:t>
      </w:r>
    </w:p>
    <w:p w14:paraId="6D192B1B" w14:textId="77777777" w:rsidR="000A7367" w:rsidRPr="0055382A" w:rsidRDefault="004723A7">
      <w:pPr>
        <w:pStyle w:val="Brdtekst"/>
        <w:spacing w:before="10"/>
        <w:rPr>
          <w:sz w:val="9"/>
          <w:lang w:val="da-DK"/>
        </w:rPr>
      </w:pPr>
      <w:r>
        <w:rPr>
          <w:noProof/>
          <w:lang w:val="da-DK" w:eastAsia="da-DK"/>
        </w:rPr>
        <mc:AlternateContent>
          <mc:Choice Requires="wps">
            <w:drawing>
              <wp:anchor distT="0" distB="0" distL="0" distR="0" simplePos="0" relativeHeight="251658271" behindDoc="1" locked="0" layoutInCell="1" allowOverlap="1" wp14:anchorId="6D192FE8" wp14:editId="6D192FE9">
                <wp:simplePos x="0" y="0"/>
                <wp:positionH relativeFrom="page">
                  <wp:posOffset>865632</wp:posOffset>
                </wp:positionH>
                <wp:positionV relativeFrom="paragraph">
                  <wp:posOffset>87831</wp:posOffset>
                </wp:positionV>
                <wp:extent cx="5842000" cy="7620"/>
                <wp:effectExtent l="0" t="0" r="0" b="0"/>
                <wp:wrapTopAndBottom/>
                <wp:docPr id="215" name="Graphic 2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42000" cy="7620"/>
                        </a:xfrm>
                        <a:custGeom>
                          <a:avLst/>
                          <a:gdLst/>
                          <a:ahLst/>
                          <a:cxnLst/>
                          <a:rect l="l" t="t" r="r" b="b"/>
                          <a:pathLst>
                            <a:path w="5842000" h="7620">
                              <a:moveTo>
                                <a:pt x="5841492" y="7620"/>
                              </a:moveTo>
                              <a:lnTo>
                                <a:pt x="0" y="7620"/>
                              </a:lnTo>
                              <a:lnTo>
                                <a:pt x="0" y="0"/>
                              </a:lnTo>
                              <a:lnTo>
                                <a:pt x="5841492" y="0"/>
                              </a:lnTo>
                              <a:lnTo>
                                <a:pt x="5841492" y="762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arto="http://schemas.microsoft.com/office/word/2006/arto">
            <w:pict>
              <v:shape w14:anchorId="45709AC1" id="Graphic 215" o:spid="_x0000_s1026" style="position:absolute;margin-left:68.15pt;margin-top:6.9pt;width:460pt;height:.6pt;z-index:-251658190;visibility:visible;mso-wrap-style:square;mso-wrap-distance-left:0;mso-wrap-distance-top:0;mso-wrap-distance-right:0;mso-wrap-distance-bottom:0;mso-position-horizontal:absolute;mso-position-horizontal-relative:page;mso-position-vertical:absolute;mso-position-vertical-relative:text;v-text-anchor:top" coordsize="584200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" path="m5841492,7620l,7620,,,5841492,r,7620xe" fillcolor="black" stroked="f">
                <v:path arrowok="t"/>
                <w10:wrap type="topAndBottom" anchorx="page"/>
              </v:shape>
            </w:pict>
          </mc:Fallback>
        </mc:AlternateContent>
      </w:r>
    </w:p>
    <w:p w14:paraId="6D192B1C" w14:textId="77777777" w:rsidR="000A7367" w:rsidRPr="0055382A" w:rsidRDefault="000A7367">
      <w:pPr>
        <w:pStyle w:val="Brdtekst"/>
        <w:rPr>
          <w:lang w:val="da-DK"/>
        </w:rPr>
      </w:pPr>
    </w:p>
    <w:p w14:paraId="6D192B1D" w14:textId="77777777" w:rsidR="000A7367" w:rsidRPr="0055382A" w:rsidRDefault="000A7367">
      <w:pPr>
        <w:pStyle w:val="Brdtekst"/>
        <w:spacing w:before="38"/>
        <w:rPr>
          <w:lang w:val="da-DK"/>
        </w:rPr>
      </w:pPr>
    </w:p>
    <w:p w14:paraId="6D192B1E" w14:textId="77777777" w:rsidR="000A7367" w:rsidRPr="00342F1F" w:rsidRDefault="004723A7">
      <w:pPr>
        <w:pStyle w:val="Brdtekst"/>
        <w:ind w:left="631"/>
        <w:rPr>
          <w:lang w:val="da-DK"/>
        </w:rPr>
      </w:pPr>
      <w:r w:rsidRPr="00342F1F">
        <w:rPr>
          <w:color w:val="0A0A0A"/>
          <w:lang w:val="da-DK"/>
        </w:rPr>
        <w:t>Den</w:t>
      </w:r>
      <w:r w:rsidRPr="00342F1F">
        <w:rPr>
          <w:color w:val="0A0A0A"/>
          <w:spacing w:val="14"/>
          <w:lang w:val="da-DK"/>
        </w:rPr>
        <w:t xml:space="preserve"> </w:t>
      </w:r>
      <w:r w:rsidRPr="00342F1F">
        <w:rPr>
          <w:color w:val="1C1C1C"/>
          <w:lang w:val="da-DK"/>
        </w:rPr>
        <w:t>relaterede</w:t>
      </w:r>
      <w:r w:rsidRPr="00342F1F">
        <w:rPr>
          <w:color w:val="1C1C1C"/>
          <w:spacing w:val="9"/>
          <w:lang w:val="da-DK"/>
        </w:rPr>
        <w:t xml:space="preserve"> </w:t>
      </w:r>
      <w:r w:rsidRPr="00342F1F">
        <w:rPr>
          <w:color w:val="1C1C1C"/>
          <w:lang w:val="da-DK"/>
        </w:rPr>
        <w:t>overvågning</w:t>
      </w:r>
      <w:r w:rsidRPr="00342F1F">
        <w:rPr>
          <w:color w:val="1C1C1C"/>
          <w:spacing w:val="13"/>
          <w:lang w:val="da-DK"/>
        </w:rPr>
        <w:t xml:space="preserve"> </w:t>
      </w:r>
      <w:r w:rsidRPr="00342F1F">
        <w:rPr>
          <w:color w:val="1C1C1C"/>
          <w:lang w:val="da-DK"/>
        </w:rPr>
        <w:t>er</w:t>
      </w:r>
      <w:r w:rsidRPr="00342F1F">
        <w:rPr>
          <w:color w:val="1C1C1C"/>
          <w:spacing w:val="2"/>
          <w:lang w:val="da-DK"/>
        </w:rPr>
        <w:t xml:space="preserve"> </w:t>
      </w:r>
      <w:r w:rsidRPr="00342F1F">
        <w:rPr>
          <w:color w:val="1C1C1C"/>
          <w:lang w:val="da-DK"/>
        </w:rPr>
        <w:t>omhandlet</w:t>
      </w:r>
      <w:r w:rsidRPr="00342F1F">
        <w:rPr>
          <w:color w:val="1C1C1C"/>
          <w:spacing w:val="15"/>
          <w:lang w:val="da-DK"/>
        </w:rPr>
        <w:t xml:space="preserve"> </w:t>
      </w:r>
      <w:r w:rsidRPr="00342F1F">
        <w:rPr>
          <w:color w:val="0A0A0A"/>
          <w:lang w:val="da-DK"/>
        </w:rPr>
        <w:t>i</w:t>
      </w:r>
      <w:r w:rsidRPr="00342F1F">
        <w:rPr>
          <w:color w:val="0A0A0A"/>
          <w:spacing w:val="2"/>
          <w:lang w:val="da-DK"/>
        </w:rPr>
        <w:t xml:space="preserve"> </w:t>
      </w:r>
      <w:r w:rsidRPr="00342F1F">
        <w:rPr>
          <w:color w:val="0A0A0A"/>
          <w:lang w:val="da-DK"/>
        </w:rPr>
        <w:t>BAT</w:t>
      </w:r>
      <w:r w:rsidRPr="00342F1F">
        <w:rPr>
          <w:color w:val="0A0A0A"/>
          <w:spacing w:val="2"/>
          <w:lang w:val="da-DK"/>
        </w:rPr>
        <w:t xml:space="preserve"> </w:t>
      </w:r>
      <w:r w:rsidRPr="00342F1F">
        <w:rPr>
          <w:color w:val="0A0A0A"/>
          <w:spacing w:val="-5"/>
          <w:lang w:val="da-DK"/>
        </w:rPr>
        <w:t>12.</w:t>
      </w:r>
    </w:p>
    <w:tbl>
      <w:tblPr>
        <w:tblStyle w:val="Tabel-Gitter"/>
        <w:tblW w:w="0" w:type="auto"/>
        <w:tblInd w:w="667" w:type="dxa"/>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
      <w:tblGrid>
        <w:gridCol w:w="2658"/>
        <w:gridCol w:w="6005"/>
      </w:tblGrid>
      <w:tr w:rsidR="000D4592" w:rsidRPr="00B41B04" w14:paraId="5E1FA80E" w14:textId="77777777">
        <w:tc>
          <w:tcPr>
            <w:tcW w:w="2658" w:type="dxa"/>
          </w:tcPr>
          <w:p w14:paraId="599D29F7" w14:textId="77777777" w:rsidR="000D4592" w:rsidRPr="00613F07" w:rsidRDefault="000D4592">
            <w:pPr>
              <w:pStyle w:val="Listeafsnit"/>
              <w:tabs>
                <w:tab w:val="left" w:pos="2224"/>
              </w:tabs>
              <w:spacing w:line="230" w:lineRule="auto"/>
              <w:ind w:left="0" w:firstLine="0"/>
              <w:rPr>
                <w:sz w:val="19"/>
                <w:lang w:val="da-DK"/>
              </w:rPr>
            </w:pPr>
            <w:r w:rsidRPr="00613F07">
              <w:rPr>
                <w:sz w:val="19"/>
                <w:lang w:val="da-DK"/>
              </w:rPr>
              <w:t>Virksomhedens planlagte aktiviteter for at opfylde BAT-kravet (handleplan)</w:t>
            </w:r>
          </w:p>
        </w:tc>
        <w:tc>
          <w:tcPr>
            <w:tcW w:w="6005" w:type="dxa"/>
            <w:shd w:val="clear" w:color="auto" w:fill="auto"/>
          </w:tcPr>
          <w:p w14:paraId="7D5FC543" w14:textId="77777777" w:rsidR="000D4592" w:rsidRPr="00613F07" w:rsidRDefault="000D4592">
            <w:pPr>
              <w:pStyle w:val="Listeafsnit"/>
              <w:tabs>
                <w:tab w:val="left" w:pos="1913"/>
              </w:tabs>
              <w:spacing w:line="230" w:lineRule="auto"/>
              <w:ind w:left="0" w:right="619" w:firstLine="0"/>
              <w:jc w:val="both"/>
              <w:rPr>
                <w:color w:val="808080" w:themeColor="background1" w:themeShade="80"/>
                <w:sz w:val="19"/>
                <w:lang w:val="da-DK"/>
              </w:rPr>
            </w:pPr>
          </w:p>
        </w:tc>
      </w:tr>
      <w:tr w:rsidR="000D4592" w14:paraId="1936031C" w14:textId="77777777">
        <w:tc>
          <w:tcPr>
            <w:tcW w:w="2658" w:type="dxa"/>
          </w:tcPr>
          <w:p w14:paraId="7F7EFFB8" w14:textId="77777777" w:rsidR="000D4592" w:rsidRDefault="000D4592">
            <w:pPr>
              <w:pStyle w:val="Listeafsnit"/>
              <w:tabs>
                <w:tab w:val="left" w:pos="2224"/>
              </w:tabs>
              <w:spacing w:line="230" w:lineRule="auto"/>
              <w:ind w:left="0" w:firstLine="0"/>
              <w:rPr>
                <w:sz w:val="19"/>
                <w:szCs w:val="19"/>
              </w:rPr>
            </w:pPr>
            <w:r w:rsidRPr="6B33377A">
              <w:rPr>
                <w:sz w:val="19"/>
                <w:szCs w:val="19"/>
              </w:rPr>
              <w:t>Virksomhedens reference til dokumentation</w:t>
            </w:r>
          </w:p>
        </w:tc>
        <w:tc>
          <w:tcPr>
            <w:tcW w:w="6005" w:type="dxa"/>
            <w:shd w:val="clear" w:color="auto" w:fill="auto"/>
          </w:tcPr>
          <w:p w14:paraId="46251F7E" w14:textId="77777777" w:rsidR="000D4592" w:rsidRPr="00624D01" w:rsidRDefault="000D4592">
            <w:pPr>
              <w:tabs>
                <w:tab w:val="left" w:pos="1913"/>
              </w:tabs>
              <w:spacing w:line="230" w:lineRule="auto"/>
              <w:ind w:right="-29"/>
              <w:rPr>
                <w:color w:val="808080" w:themeColor="background1" w:themeShade="80"/>
                <w:sz w:val="19"/>
              </w:rPr>
            </w:pPr>
          </w:p>
        </w:tc>
      </w:tr>
    </w:tbl>
    <w:p w14:paraId="6D192B1F" w14:textId="77777777" w:rsidR="000A7367" w:rsidRDefault="000A7367">
      <w:pPr>
        <w:pStyle w:val="Brdtekst"/>
      </w:pPr>
    </w:p>
    <w:p w14:paraId="222A5561" w14:textId="77777777" w:rsidR="000D4592" w:rsidRDefault="000D4592">
      <w:pPr>
        <w:pStyle w:val="Brdtekst"/>
      </w:pPr>
    </w:p>
    <w:p w14:paraId="002364F1" w14:textId="77777777" w:rsidR="000D4592" w:rsidRDefault="000D4592">
      <w:pPr>
        <w:pStyle w:val="Brdtekst"/>
      </w:pPr>
    </w:p>
    <w:p w14:paraId="6D192B20" w14:textId="77777777" w:rsidR="000A7367" w:rsidRDefault="000A7367">
      <w:pPr>
        <w:pStyle w:val="Brdtekst"/>
        <w:spacing w:before="61"/>
      </w:pPr>
    </w:p>
    <w:p w14:paraId="6D192B21" w14:textId="77777777" w:rsidR="000A7367" w:rsidRDefault="004723A7">
      <w:pPr>
        <w:pStyle w:val="Overskrift4"/>
        <w:numPr>
          <w:ilvl w:val="2"/>
          <w:numId w:val="17"/>
        </w:numPr>
        <w:tabs>
          <w:tab w:val="left" w:pos="1423"/>
        </w:tabs>
        <w:spacing w:before="1"/>
        <w:ind w:left="1423" w:hanging="795"/>
        <w:rPr>
          <w:b w:val="0"/>
          <w:color w:val="0A0A0A"/>
          <w:sz w:val="18"/>
          <w:szCs w:val="18"/>
        </w:rPr>
      </w:pPr>
      <w:r>
        <w:rPr>
          <w:color w:val="0A0A0A"/>
          <w:spacing w:val="-2"/>
        </w:rPr>
        <w:t>BAT-konklusioner</w:t>
      </w:r>
      <w:r>
        <w:rPr>
          <w:color w:val="0A0A0A"/>
          <w:spacing w:val="-9"/>
        </w:rPr>
        <w:t xml:space="preserve"> </w:t>
      </w:r>
      <w:r>
        <w:rPr>
          <w:color w:val="0A0A0A"/>
          <w:spacing w:val="-2"/>
        </w:rPr>
        <w:t>for</w:t>
      </w:r>
      <w:r>
        <w:rPr>
          <w:color w:val="0A0A0A"/>
          <w:spacing w:val="-1"/>
        </w:rPr>
        <w:t xml:space="preserve"> </w:t>
      </w:r>
      <w:r>
        <w:rPr>
          <w:color w:val="0A0A0A"/>
          <w:spacing w:val="-2"/>
        </w:rPr>
        <w:t>stålstøberier</w:t>
      </w:r>
    </w:p>
    <w:p w14:paraId="6D192B22" w14:textId="77777777" w:rsidR="000A7367" w:rsidRDefault="000A7367">
      <w:pPr>
        <w:pStyle w:val="Brdtekst"/>
        <w:spacing w:before="43"/>
        <w:rPr>
          <w:b/>
          <w:sz w:val="19"/>
        </w:rPr>
      </w:pPr>
    </w:p>
    <w:p w14:paraId="6D192B23" w14:textId="77777777" w:rsidR="000A7367" w:rsidRDefault="004723A7">
      <w:pPr>
        <w:pStyle w:val="Brdtekst"/>
        <w:ind w:left="631"/>
      </w:pPr>
      <w:r w:rsidRPr="0055382A">
        <w:rPr>
          <w:color w:val="1C1C1C"/>
          <w:lang w:val="da-DK"/>
        </w:rPr>
        <w:t>BAT-konklusionerne i</w:t>
      </w:r>
      <w:r w:rsidRPr="0055382A">
        <w:rPr>
          <w:color w:val="1C1C1C"/>
          <w:spacing w:val="6"/>
          <w:lang w:val="da-DK"/>
        </w:rPr>
        <w:t xml:space="preserve"> </w:t>
      </w:r>
      <w:r w:rsidRPr="0055382A">
        <w:rPr>
          <w:color w:val="0A0A0A"/>
          <w:lang w:val="da-DK"/>
        </w:rPr>
        <w:t xml:space="preserve">dette </w:t>
      </w:r>
      <w:r w:rsidRPr="0055382A">
        <w:rPr>
          <w:color w:val="1C1C1C"/>
          <w:lang w:val="da-DK"/>
        </w:rPr>
        <w:t>afsnit</w:t>
      </w:r>
      <w:r w:rsidRPr="0055382A">
        <w:rPr>
          <w:color w:val="1C1C1C"/>
          <w:spacing w:val="2"/>
          <w:lang w:val="da-DK"/>
        </w:rPr>
        <w:t xml:space="preserve"> </w:t>
      </w:r>
      <w:r w:rsidRPr="0055382A">
        <w:rPr>
          <w:color w:val="1C1C1C"/>
          <w:lang w:val="da-DK"/>
        </w:rPr>
        <w:t>gælder</w:t>
      </w:r>
      <w:r w:rsidRPr="0055382A">
        <w:rPr>
          <w:color w:val="1C1C1C"/>
          <w:spacing w:val="14"/>
          <w:lang w:val="da-DK"/>
        </w:rPr>
        <w:t xml:space="preserve"> </w:t>
      </w:r>
      <w:r w:rsidRPr="0055382A">
        <w:rPr>
          <w:color w:val="1C1C1C"/>
          <w:lang w:val="da-DK"/>
        </w:rPr>
        <w:t>ud</w:t>
      </w:r>
      <w:r w:rsidRPr="0055382A">
        <w:rPr>
          <w:color w:val="1C1C1C"/>
          <w:spacing w:val="12"/>
          <w:lang w:val="da-DK"/>
        </w:rPr>
        <w:t xml:space="preserve"> </w:t>
      </w:r>
      <w:r w:rsidRPr="0055382A">
        <w:rPr>
          <w:color w:val="1C1C1C"/>
          <w:lang w:val="da-DK"/>
        </w:rPr>
        <w:t>over</w:t>
      </w:r>
      <w:r w:rsidRPr="0055382A">
        <w:rPr>
          <w:color w:val="1C1C1C"/>
          <w:spacing w:val="7"/>
          <w:lang w:val="da-DK"/>
        </w:rPr>
        <w:t xml:space="preserve"> </w:t>
      </w:r>
      <w:r w:rsidRPr="0055382A">
        <w:rPr>
          <w:color w:val="0A0A0A"/>
          <w:lang w:val="da-DK"/>
        </w:rPr>
        <w:t>de</w:t>
      </w:r>
      <w:r w:rsidRPr="0055382A">
        <w:rPr>
          <w:color w:val="0A0A0A"/>
          <w:spacing w:val="-4"/>
          <w:lang w:val="da-DK"/>
        </w:rPr>
        <w:t xml:space="preserve"> </w:t>
      </w:r>
      <w:r w:rsidRPr="0055382A">
        <w:rPr>
          <w:color w:val="1C1C1C"/>
          <w:lang w:val="da-DK"/>
        </w:rPr>
        <w:t>generelle</w:t>
      </w:r>
      <w:r w:rsidRPr="0055382A">
        <w:rPr>
          <w:color w:val="1C1C1C"/>
          <w:spacing w:val="16"/>
          <w:lang w:val="da-DK"/>
        </w:rPr>
        <w:t xml:space="preserve"> </w:t>
      </w:r>
      <w:r w:rsidRPr="0055382A">
        <w:rPr>
          <w:color w:val="1C1C1C"/>
          <w:lang w:val="da-DK"/>
        </w:rPr>
        <w:t>BAT-konklusioner</w:t>
      </w:r>
      <w:r w:rsidRPr="0055382A">
        <w:rPr>
          <w:color w:val="1C1C1C"/>
          <w:spacing w:val="10"/>
          <w:lang w:val="da-DK"/>
        </w:rPr>
        <w:t xml:space="preserve"> </w:t>
      </w:r>
      <w:r w:rsidRPr="0055382A">
        <w:rPr>
          <w:color w:val="1C1C1C"/>
          <w:lang w:val="da-DK"/>
        </w:rPr>
        <w:t>i afsnit</w:t>
      </w:r>
      <w:r w:rsidRPr="0055382A">
        <w:rPr>
          <w:color w:val="1C1C1C"/>
          <w:spacing w:val="13"/>
          <w:lang w:val="da-DK"/>
        </w:rPr>
        <w:t xml:space="preserve"> </w:t>
      </w:r>
      <w:r w:rsidRPr="0055382A">
        <w:rPr>
          <w:color w:val="1C1C1C"/>
          <w:lang w:val="da-DK"/>
        </w:rPr>
        <w:t>1.1</w:t>
      </w:r>
      <w:r w:rsidRPr="0055382A">
        <w:rPr>
          <w:color w:val="1C1C1C"/>
          <w:spacing w:val="16"/>
          <w:lang w:val="da-DK"/>
        </w:rPr>
        <w:t xml:space="preserve"> </w:t>
      </w:r>
      <w:r w:rsidRPr="0055382A">
        <w:rPr>
          <w:color w:val="1C1C1C"/>
          <w:lang w:val="da-DK"/>
        </w:rPr>
        <w:t>og</w:t>
      </w:r>
      <w:r w:rsidRPr="0055382A">
        <w:rPr>
          <w:color w:val="1C1C1C"/>
          <w:spacing w:val="2"/>
          <w:lang w:val="da-DK"/>
        </w:rPr>
        <w:t xml:space="preserve"> </w:t>
      </w:r>
      <w:r w:rsidRPr="0055382A">
        <w:rPr>
          <w:color w:val="1C1C1C"/>
          <w:lang w:val="da-DK"/>
        </w:rPr>
        <w:t>1.</w:t>
      </w:r>
      <w:r w:rsidRPr="0055382A">
        <w:rPr>
          <w:color w:val="1C1C1C"/>
          <w:spacing w:val="-21"/>
          <w:lang w:val="da-DK"/>
        </w:rPr>
        <w:t xml:space="preserve"> </w:t>
      </w:r>
      <w:r>
        <w:rPr>
          <w:color w:val="0A0A0A"/>
          <w:spacing w:val="-4"/>
        </w:rPr>
        <w:t>2.1.</w:t>
      </w:r>
    </w:p>
    <w:p w14:paraId="6D192B24" w14:textId="77777777" w:rsidR="000A7367" w:rsidRDefault="000A7367">
      <w:pPr>
        <w:pStyle w:val="Brdtekst"/>
      </w:pPr>
    </w:p>
    <w:p w14:paraId="6D192B25" w14:textId="77777777" w:rsidR="000A7367" w:rsidRDefault="000A7367">
      <w:pPr>
        <w:pStyle w:val="Brdtekst"/>
        <w:spacing w:before="52"/>
      </w:pPr>
    </w:p>
    <w:p w14:paraId="6D192B26" w14:textId="77777777" w:rsidR="000A7367" w:rsidRPr="00342F1F" w:rsidRDefault="004723A7">
      <w:pPr>
        <w:pStyle w:val="Overskrift3"/>
        <w:numPr>
          <w:ilvl w:val="3"/>
          <w:numId w:val="17"/>
        </w:numPr>
        <w:tabs>
          <w:tab w:val="left" w:pos="1432"/>
        </w:tabs>
        <w:rPr>
          <w:i w:val="0"/>
          <w:color w:val="1C1C1C"/>
          <w:sz w:val="18"/>
          <w:szCs w:val="18"/>
          <w:lang w:val="da-DK"/>
        </w:rPr>
      </w:pPr>
      <w:r w:rsidRPr="00342F1F">
        <w:rPr>
          <w:color w:val="1C1C1C"/>
          <w:w w:val="80"/>
          <w:lang w:val="da-DK"/>
        </w:rPr>
        <w:t>Emissioner</w:t>
      </w:r>
      <w:r w:rsidRPr="00342F1F">
        <w:rPr>
          <w:color w:val="1C1C1C"/>
          <w:spacing w:val="10"/>
          <w:lang w:val="da-DK"/>
        </w:rPr>
        <w:t xml:space="preserve"> </w:t>
      </w:r>
      <w:r w:rsidRPr="00342F1F">
        <w:rPr>
          <w:color w:val="0A0A0A"/>
          <w:w w:val="80"/>
          <w:lang w:val="da-DK"/>
        </w:rPr>
        <w:t>til</w:t>
      </w:r>
      <w:r w:rsidRPr="00342F1F">
        <w:rPr>
          <w:color w:val="0A0A0A"/>
          <w:spacing w:val="10"/>
          <w:lang w:val="da-DK"/>
        </w:rPr>
        <w:t xml:space="preserve"> </w:t>
      </w:r>
      <w:r w:rsidRPr="00342F1F">
        <w:rPr>
          <w:color w:val="0A0A0A"/>
          <w:w w:val="80"/>
          <w:lang w:val="da-DK"/>
        </w:rPr>
        <w:t>luft</w:t>
      </w:r>
      <w:r w:rsidRPr="00342F1F">
        <w:rPr>
          <w:color w:val="0A0A0A"/>
          <w:spacing w:val="4"/>
          <w:lang w:val="da-DK"/>
        </w:rPr>
        <w:t xml:space="preserve"> </w:t>
      </w:r>
      <w:r w:rsidRPr="00342F1F">
        <w:rPr>
          <w:color w:val="0A0A0A"/>
          <w:w w:val="80"/>
          <w:lang w:val="da-DK"/>
        </w:rPr>
        <w:t>fra</w:t>
      </w:r>
      <w:r w:rsidRPr="00342F1F">
        <w:rPr>
          <w:color w:val="0A0A0A"/>
          <w:spacing w:val="-8"/>
          <w:lang w:val="da-DK"/>
        </w:rPr>
        <w:t xml:space="preserve"> </w:t>
      </w:r>
      <w:r w:rsidRPr="00342F1F">
        <w:rPr>
          <w:color w:val="0A0A0A"/>
          <w:w w:val="80"/>
          <w:lang w:val="da-DK"/>
        </w:rPr>
        <w:t>termiske</w:t>
      </w:r>
      <w:r w:rsidRPr="00342F1F">
        <w:rPr>
          <w:color w:val="0A0A0A"/>
          <w:spacing w:val="22"/>
          <w:lang w:val="da-DK"/>
        </w:rPr>
        <w:t xml:space="preserve"> </w:t>
      </w:r>
      <w:r w:rsidRPr="00342F1F">
        <w:rPr>
          <w:color w:val="1C1C1C"/>
          <w:spacing w:val="-2"/>
          <w:w w:val="80"/>
          <w:lang w:val="da-DK"/>
        </w:rPr>
        <w:t>processer</w:t>
      </w:r>
    </w:p>
    <w:p w14:paraId="6D192B27" w14:textId="77777777" w:rsidR="000A7367" w:rsidRPr="00342F1F" w:rsidRDefault="000A7367">
      <w:pPr>
        <w:pStyle w:val="Brdtekst"/>
        <w:spacing w:before="169"/>
        <w:rPr>
          <w:i/>
          <w:sz w:val="20"/>
          <w:lang w:val="da-DK"/>
        </w:rPr>
      </w:pPr>
    </w:p>
    <w:p w14:paraId="6D192B28" w14:textId="77777777" w:rsidR="000A7367" w:rsidRDefault="004723A7">
      <w:pPr>
        <w:pStyle w:val="Listeafsnit"/>
        <w:numPr>
          <w:ilvl w:val="4"/>
          <w:numId w:val="17"/>
        </w:numPr>
        <w:tabs>
          <w:tab w:val="left" w:pos="1423"/>
        </w:tabs>
        <w:ind w:left="1423" w:hanging="795"/>
        <w:rPr>
          <w:color w:val="0A0A0A"/>
          <w:sz w:val="18"/>
          <w:szCs w:val="18"/>
        </w:rPr>
      </w:pPr>
      <w:r w:rsidRPr="1B4E1884">
        <w:rPr>
          <w:color w:val="1C1C1C"/>
          <w:w w:val="125"/>
          <w:sz w:val="18"/>
          <w:szCs w:val="18"/>
        </w:rPr>
        <w:t>Emissioner</w:t>
      </w:r>
      <w:r w:rsidRPr="1B4E1884">
        <w:rPr>
          <w:color w:val="1C1C1C"/>
          <w:spacing w:val="27"/>
          <w:w w:val="125"/>
          <w:sz w:val="18"/>
          <w:szCs w:val="18"/>
        </w:rPr>
        <w:t xml:space="preserve"> </w:t>
      </w:r>
      <w:r w:rsidRPr="1B4E1884">
        <w:rPr>
          <w:color w:val="1C1C1C"/>
          <w:w w:val="125"/>
          <w:sz w:val="18"/>
          <w:szCs w:val="18"/>
        </w:rPr>
        <w:t>til</w:t>
      </w:r>
      <w:r w:rsidRPr="1B4E1884">
        <w:rPr>
          <w:color w:val="1C1C1C"/>
          <w:spacing w:val="13"/>
          <w:w w:val="125"/>
          <w:sz w:val="18"/>
          <w:szCs w:val="18"/>
        </w:rPr>
        <w:t xml:space="preserve"> </w:t>
      </w:r>
      <w:r w:rsidRPr="1B4E1884">
        <w:rPr>
          <w:color w:val="0A0A0A"/>
          <w:w w:val="125"/>
          <w:sz w:val="18"/>
          <w:szCs w:val="18"/>
        </w:rPr>
        <w:t>luft</w:t>
      </w:r>
      <w:r w:rsidRPr="1B4E1884">
        <w:rPr>
          <w:color w:val="0A0A0A"/>
          <w:spacing w:val="18"/>
          <w:w w:val="125"/>
          <w:sz w:val="18"/>
          <w:szCs w:val="18"/>
        </w:rPr>
        <w:t xml:space="preserve"> </w:t>
      </w:r>
      <w:r w:rsidRPr="1B4E1884">
        <w:rPr>
          <w:color w:val="1C1C1C"/>
          <w:w w:val="125"/>
          <w:sz w:val="18"/>
          <w:szCs w:val="18"/>
        </w:rPr>
        <w:t>fra</w:t>
      </w:r>
      <w:r w:rsidRPr="1B4E1884">
        <w:rPr>
          <w:color w:val="1C1C1C"/>
          <w:spacing w:val="2"/>
          <w:w w:val="125"/>
          <w:sz w:val="18"/>
          <w:szCs w:val="18"/>
        </w:rPr>
        <w:t xml:space="preserve"> </w:t>
      </w:r>
      <w:r w:rsidRPr="1B4E1884">
        <w:rPr>
          <w:color w:val="1C1C1C"/>
          <w:spacing w:val="-2"/>
          <w:w w:val="125"/>
          <w:sz w:val="18"/>
          <w:szCs w:val="18"/>
        </w:rPr>
        <w:t>metalsmeltning</w:t>
      </w:r>
    </w:p>
    <w:p w14:paraId="6D192B29" w14:textId="77777777" w:rsidR="000A7367" w:rsidRDefault="000A7367">
      <w:pPr>
        <w:pStyle w:val="Brdtekst"/>
        <w:spacing w:before="189"/>
      </w:pPr>
    </w:p>
    <w:p w14:paraId="6D192B2A" w14:textId="77777777" w:rsidR="000A7367" w:rsidRPr="00342F1F" w:rsidRDefault="004723A7">
      <w:pPr>
        <w:spacing w:line="237" w:lineRule="auto"/>
        <w:ind w:left="1193" w:right="628" w:firstLine="4"/>
        <w:rPr>
          <w:b/>
          <w:color w:val="0A0A0A"/>
          <w:sz w:val="19"/>
          <w:szCs w:val="19"/>
          <w:lang w:val="da-DK"/>
        </w:rPr>
      </w:pPr>
      <w:r w:rsidRPr="00342F1F">
        <w:rPr>
          <w:b/>
          <w:color w:val="0A0A0A"/>
          <w:sz w:val="19"/>
          <w:szCs w:val="19"/>
          <w:lang w:val="da-DK"/>
        </w:rPr>
        <w:lastRenderedPageBreak/>
        <w:t>BAT</w:t>
      </w:r>
      <w:r w:rsidRPr="00342F1F">
        <w:rPr>
          <w:b/>
          <w:color w:val="0A0A0A"/>
          <w:spacing w:val="-10"/>
          <w:sz w:val="19"/>
          <w:szCs w:val="19"/>
          <w:lang w:val="da-DK"/>
        </w:rPr>
        <w:t xml:space="preserve"> </w:t>
      </w:r>
      <w:r w:rsidRPr="00342F1F">
        <w:rPr>
          <w:b/>
          <w:color w:val="0A0A0A"/>
          <w:sz w:val="19"/>
          <w:szCs w:val="19"/>
          <w:lang w:val="da-DK"/>
        </w:rPr>
        <w:t>40.</w:t>
      </w:r>
      <w:r w:rsidRPr="00342F1F">
        <w:rPr>
          <w:b/>
          <w:color w:val="0A0A0A"/>
          <w:spacing w:val="80"/>
          <w:sz w:val="19"/>
          <w:szCs w:val="19"/>
          <w:lang w:val="da-DK"/>
        </w:rPr>
        <w:t xml:space="preserve"> </w:t>
      </w:r>
      <w:r w:rsidRPr="00342F1F">
        <w:rPr>
          <w:b/>
          <w:color w:val="0A0A0A"/>
          <w:sz w:val="19"/>
          <w:szCs w:val="19"/>
          <w:lang w:val="da-DK"/>
        </w:rPr>
        <w:t>For</w:t>
      </w:r>
      <w:r w:rsidRPr="00342F1F">
        <w:rPr>
          <w:b/>
          <w:color w:val="0A0A0A"/>
          <w:spacing w:val="20"/>
          <w:sz w:val="19"/>
          <w:szCs w:val="19"/>
          <w:lang w:val="da-DK"/>
        </w:rPr>
        <w:t xml:space="preserve"> </w:t>
      </w:r>
      <w:r w:rsidRPr="00342F1F">
        <w:rPr>
          <w:b/>
          <w:color w:val="0A0A0A"/>
          <w:sz w:val="19"/>
          <w:szCs w:val="19"/>
          <w:lang w:val="da-DK"/>
        </w:rPr>
        <w:t>at</w:t>
      </w:r>
      <w:r w:rsidRPr="00342F1F">
        <w:rPr>
          <w:b/>
          <w:color w:val="0A0A0A"/>
          <w:spacing w:val="25"/>
          <w:sz w:val="19"/>
          <w:szCs w:val="19"/>
          <w:lang w:val="da-DK"/>
        </w:rPr>
        <w:t xml:space="preserve"> </w:t>
      </w:r>
      <w:r w:rsidRPr="00342F1F">
        <w:rPr>
          <w:b/>
          <w:color w:val="0A0A0A"/>
          <w:sz w:val="19"/>
          <w:szCs w:val="19"/>
          <w:lang w:val="da-DK"/>
        </w:rPr>
        <w:t>forebygge</w:t>
      </w:r>
      <w:r w:rsidRPr="00342F1F">
        <w:rPr>
          <w:b/>
          <w:color w:val="0A0A0A"/>
          <w:spacing w:val="34"/>
          <w:sz w:val="19"/>
          <w:szCs w:val="19"/>
          <w:lang w:val="da-DK"/>
        </w:rPr>
        <w:t xml:space="preserve"> </w:t>
      </w:r>
      <w:r w:rsidRPr="00342F1F">
        <w:rPr>
          <w:b/>
          <w:color w:val="0A0A0A"/>
          <w:sz w:val="19"/>
          <w:szCs w:val="19"/>
          <w:lang w:val="da-DK"/>
        </w:rPr>
        <w:t>eller</w:t>
      </w:r>
      <w:r w:rsidRPr="00342F1F">
        <w:rPr>
          <w:b/>
          <w:color w:val="0A0A0A"/>
          <w:spacing w:val="25"/>
          <w:sz w:val="19"/>
          <w:szCs w:val="19"/>
          <w:lang w:val="da-DK"/>
        </w:rPr>
        <w:t xml:space="preserve"> </w:t>
      </w:r>
      <w:r w:rsidRPr="00342F1F">
        <w:rPr>
          <w:b/>
          <w:color w:val="0A0A0A"/>
          <w:sz w:val="19"/>
          <w:szCs w:val="19"/>
          <w:lang w:val="da-DK"/>
        </w:rPr>
        <w:t>reducere</w:t>
      </w:r>
      <w:r w:rsidRPr="00342F1F">
        <w:rPr>
          <w:b/>
          <w:color w:val="0A0A0A"/>
          <w:spacing w:val="30"/>
          <w:sz w:val="19"/>
          <w:szCs w:val="19"/>
          <w:lang w:val="da-DK"/>
        </w:rPr>
        <w:t xml:space="preserve"> </w:t>
      </w:r>
      <w:r w:rsidRPr="00342F1F">
        <w:rPr>
          <w:b/>
          <w:color w:val="0A0A0A"/>
          <w:sz w:val="19"/>
          <w:szCs w:val="19"/>
          <w:lang w:val="da-DK"/>
        </w:rPr>
        <w:t>emissioner</w:t>
      </w:r>
      <w:r w:rsidRPr="00342F1F">
        <w:rPr>
          <w:b/>
          <w:color w:val="0A0A0A"/>
          <w:spacing w:val="40"/>
          <w:sz w:val="19"/>
          <w:szCs w:val="19"/>
          <w:lang w:val="da-DK"/>
        </w:rPr>
        <w:t xml:space="preserve"> </w:t>
      </w:r>
      <w:r w:rsidRPr="00342F1F">
        <w:rPr>
          <w:b/>
          <w:color w:val="0A0A0A"/>
          <w:sz w:val="19"/>
          <w:szCs w:val="19"/>
          <w:lang w:val="da-DK"/>
        </w:rPr>
        <w:t>til</w:t>
      </w:r>
      <w:r w:rsidRPr="00342F1F">
        <w:rPr>
          <w:b/>
          <w:color w:val="0A0A0A"/>
          <w:spacing w:val="19"/>
          <w:sz w:val="19"/>
          <w:szCs w:val="19"/>
          <w:lang w:val="da-DK"/>
        </w:rPr>
        <w:t xml:space="preserve"> </w:t>
      </w:r>
      <w:r w:rsidRPr="00342F1F">
        <w:rPr>
          <w:b/>
          <w:color w:val="0A0A0A"/>
          <w:sz w:val="19"/>
          <w:szCs w:val="19"/>
          <w:lang w:val="da-DK"/>
        </w:rPr>
        <w:t>luft</w:t>
      </w:r>
      <w:r w:rsidRPr="00342F1F">
        <w:rPr>
          <w:b/>
          <w:color w:val="0A0A0A"/>
          <w:spacing w:val="27"/>
          <w:sz w:val="19"/>
          <w:szCs w:val="19"/>
          <w:lang w:val="da-DK"/>
        </w:rPr>
        <w:t xml:space="preserve"> </w:t>
      </w:r>
      <w:r w:rsidRPr="00342F1F">
        <w:rPr>
          <w:b/>
          <w:color w:val="0A0A0A"/>
          <w:sz w:val="19"/>
          <w:szCs w:val="19"/>
          <w:lang w:val="da-DK"/>
        </w:rPr>
        <w:t>fra</w:t>
      </w:r>
      <w:r w:rsidRPr="00342F1F">
        <w:rPr>
          <w:b/>
          <w:color w:val="0A0A0A"/>
          <w:spacing w:val="20"/>
          <w:sz w:val="19"/>
          <w:szCs w:val="19"/>
          <w:lang w:val="da-DK"/>
        </w:rPr>
        <w:t xml:space="preserve"> </w:t>
      </w:r>
      <w:r w:rsidRPr="00342F1F">
        <w:rPr>
          <w:b/>
          <w:color w:val="0A0A0A"/>
          <w:sz w:val="19"/>
          <w:szCs w:val="19"/>
          <w:lang w:val="da-DK"/>
        </w:rPr>
        <w:t>metalsmeltning</w:t>
      </w:r>
      <w:r w:rsidRPr="00342F1F">
        <w:rPr>
          <w:b/>
          <w:color w:val="0A0A0A"/>
          <w:spacing w:val="18"/>
          <w:sz w:val="19"/>
          <w:szCs w:val="19"/>
          <w:lang w:val="da-DK"/>
        </w:rPr>
        <w:t xml:space="preserve"> </w:t>
      </w:r>
      <w:r w:rsidRPr="00342F1F">
        <w:rPr>
          <w:b/>
          <w:color w:val="0A0A0A"/>
          <w:sz w:val="19"/>
          <w:szCs w:val="19"/>
          <w:lang w:val="da-DK"/>
        </w:rPr>
        <w:t>er</w:t>
      </w:r>
      <w:r w:rsidRPr="00342F1F">
        <w:rPr>
          <w:b/>
          <w:color w:val="0A0A0A"/>
          <w:spacing w:val="23"/>
          <w:sz w:val="19"/>
          <w:szCs w:val="19"/>
          <w:lang w:val="da-DK"/>
        </w:rPr>
        <w:t xml:space="preserve"> </w:t>
      </w:r>
      <w:r w:rsidRPr="00342F1F">
        <w:rPr>
          <w:b/>
          <w:color w:val="0A0A0A"/>
          <w:sz w:val="19"/>
          <w:szCs w:val="19"/>
          <w:lang w:val="da-DK"/>
        </w:rPr>
        <w:t>det</w:t>
      </w:r>
      <w:r w:rsidRPr="00342F1F">
        <w:rPr>
          <w:b/>
          <w:color w:val="0A0A0A"/>
          <w:spacing w:val="24"/>
          <w:sz w:val="19"/>
          <w:szCs w:val="19"/>
          <w:lang w:val="da-DK"/>
        </w:rPr>
        <w:t xml:space="preserve"> </w:t>
      </w:r>
      <w:r w:rsidRPr="00342F1F">
        <w:rPr>
          <w:b/>
          <w:color w:val="0A0A0A"/>
          <w:sz w:val="19"/>
          <w:szCs w:val="19"/>
          <w:lang w:val="da-DK"/>
        </w:rPr>
        <w:t>BAT at</w:t>
      </w:r>
      <w:r w:rsidRPr="00342F1F">
        <w:rPr>
          <w:b/>
          <w:color w:val="0A0A0A"/>
          <w:spacing w:val="22"/>
          <w:sz w:val="19"/>
          <w:szCs w:val="19"/>
          <w:lang w:val="da-DK"/>
        </w:rPr>
        <w:t xml:space="preserve"> </w:t>
      </w:r>
      <w:r w:rsidRPr="00342F1F">
        <w:rPr>
          <w:b/>
          <w:color w:val="0A0A0A"/>
          <w:sz w:val="19"/>
          <w:szCs w:val="19"/>
          <w:lang w:val="da-DK"/>
        </w:rPr>
        <w:t>anvende begge nedenstående teknikker.</w:t>
      </w:r>
    </w:p>
    <w:p w14:paraId="104E0345" w14:textId="77777777" w:rsidR="00AB34FB" w:rsidRPr="00342F1F" w:rsidRDefault="00AB34FB">
      <w:pPr>
        <w:spacing w:line="237" w:lineRule="auto"/>
        <w:ind w:left="1193" w:right="628" w:firstLine="4"/>
        <w:rPr>
          <w:b/>
          <w:sz w:val="19"/>
          <w:szCs w:val="19"/>
          <w:lang w:val="da-DK"/>
        </w:rPr>
      </w:pPr>
    </w:p>
    <w:tbl>
      <w:tblPr>
        <w:tblW w:w="0" w:type="auto"/>
        <w:tblInd w:w="63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638"/>
        <w:gridCol w:w="3828"/>
        <w:gridCol w:w="3686"/>
      </w:tblGrid>
      <w:tr w:rsidR="000D4592" w:rsidRPr="00B41B04" w14:paraId="4DF316AB" w14:textId="77777777" w:rsidTr="00AB34FB">
        <w:trPr>
          <w:trHeight w:val="321"/>
        </w:trPr>
        <w:tc>
          <w:tcPr>
            <w:tcW w:w="1638" w:type="dxa"/>
            <w:tcBorders>
              <w:left w:val="nil"/>
            </w:tcBorders>
          </w:tcPr>
          <w:p w14:paraId="7D59CD7A" w14:textId="77777777" w:rsidR="000D4592" w:rsidRDefault="000D4592">
            <w:pPr>
              <w:pStyle w:val="TableParagraph"/>
              <w:spacing w:before="33"/>
              <w:ind w:right="101"/>
              <w:jc w:val="center"/>
              <w:rPr>
                <w:sz w:val="17"/>
              </w:rPr>
            </w:pPr>
            <w:r>
              <w:rPr>
                <w:color w:val="1C1C1C"/>
                <w:spacing w:val="-2"/>
                <w:sz w:val="17"/>
              </w:rPr>
              <w:t>Teknik</w:t>
            </w:r>
          </w:p>
        </w:tc>
        <w:tc>
          <w:tcPr>
            <w:tcW w:w="3828" w:type="dxa"/>
            <w:tcBorders>
              <w:right w:val="double" w:sz="4" w:space="0" w:color="000000"/>
            </w:tcBorders>
          </w:tcPr>
          <w:p w14:paraId="792CC172" w14:textId="77777777" w:rsidR="000D4592" w:rsidRDefault="000D4592">
            <w:pPr>
              <w:pStyle w:val="TableParagraph"/>
              <w:spacing w:before="33"/>
              <w:ind w:left="109"/>
              <w:jc w:val="center"/>
              <w:rPr>
                <w:sz w:val="17"/>
                <w:szCs w:val="17"/>
              </w:rPr>
            </w:pPr>
            <w:r w:rsidRPr="1B4E1884">
              <w:rPr>
                <w:color w:val="1C1C1C"/>
                <w:spacing w:val="-2"/>
                <w:sz w:val="17"/>
                <w:szCs w:val="17"/>
              </w:rPr>
              <w:t>Beskrivelse</w:t>
            </w:r>
          </w:p>
        </w:tc>
        <w:tc>
          <w:tcPr>
            <w:tcW w:w="3686" w:type="dxa"/>
            <w:tcBorders>
              <w:top w:val="double" w:sz="4" w:space="0" w:color="000000"/>
              <w:left w:val="double" w:sz="4" w:space="0" w:color="000000"/>
              <w:bottom w:val="double" w:sz="4" w:space="0" w:color="000000"/>
              <w:right w:val="double" w:sz="4" w:space="0" w:color="000000"/>
            </w:tcBorders>
          </w:tcPr>
          <w:p w14:paraId="450623A1" w14:textId="77777777" w:rsidR="000D4592" w:rsidRPr="00EB1CC4" w:rsidRDefault="000D4592">
            <w:pPr>
              <w:pStyle w:val="TableParagraph"/>
              <w:spacing w:line="247" w:lineRule="auto"/>
              <w:ind w:left="113" w:right="-29" w:firstLine="6"/>
              <w:jc w:val="center"/>
              <w:rPr>
                <w:color w:val="1C1C1C"/>
                <w:sz w:val="18"/>
                <w:lang w:val="da-DK"/>
              </w:rPr>
            </w:pPr>
            <w:r w:rsidRPr="00342F1F">
              <w:rPr>
                <w:color w:val="1C1C1C"/>
                <w:sz w:val="18"/>
                <w:lang w:val="da-DK"/>
              </w:rPr>
              <w:t>Angiv teknikker der anvendes, og beskriv kort hvordan.</w:t>
            </w:r>
          </w:p>
          <w:p w14:paraId="1791C303" w14:textId="77777777" w:rsidR="000D4592" w:rsidRPr="00342F1F" w:rsidRDefault="000D4592">
            <w:pPr>
              <w:pStyle w:val="TableParagraph"/>
              <w:spacing w:before="33"/>
              <w:ind w:left="109"/>
              <w:jc w:val="center"/>
              <w:rPr>
                <w:color w:val="1C1C1C"/>
                <w:spacing w:val="-2"/>
                <w:sz w:val="17"/>
                <w:szCs w:val="17"/>
                <w:lang w:val="da-DK"/>
              </w:rPr>
            </w:pPr>
            <w:r w:rsidRPr="00342F1F">
              <w:rPr>
                <w:color w:val="1C1C1C"/>
                <w:sz w:val="18"/>
                <w:lang w:val="da-DK"/>
              </w:rPr>
              <w:t>(eller at teknik ikke er relevant)</w:t>
            </w:r>
          </w:p>
        </w:tc>
      </w:tr>
    </w:tbl>
    <w:p w14:paraId="6D192B2B" w14:textId="201062AF" w:rsidR="000A7367" w:rsidRPr="00342F1F" w:rsidRDefault="000A7367">
      <w:pPr>
        <w:pStyle w:val="Brdtekst"/>
        <w:spacing w:before="3"/>
        <w:rPr>
          <w:b/>
          <w:sz w:val="20"/>
          <w:lang w:val="da-DK"/>
        </w:rPr>
      </w:pPr>
    </w:p>
    <w:p w14:paraId="6D192B2C" w14:textId="77777777" w:rsidR="000A7367" w:rsidRDefault="004723A7">
      <w:pPr>
        <w:pStyle w:val="Overskrift3"/>
        <w:spacing w:before="35"/>
        <w:ind w:left="627"/>
        <w:rPr>
          <w:color w:val="1C1C1C"/>
        </w:rPr>
      </w:pPr>
      <w:r>
        <w:rPr>
          <w:color w:val="0A0A0A"/>
          <w:w w:val="85"/>
        </w:rPr>
        <w:t>Opfangning</w:t>
      </w:r>
      <w:r>
        <w:rPr>
          <w:color w:val="0A0A0A"/>
          <w:spacing w:val="8"/>
        </w:rPr>
        <w:t xml:space="preserve"> </w:t>
      </w:r>
      <w:r>
        <w:rPr>
          <w:color w:val="1C1C1C"/>
          <w:w w:val="85"/>
        </w:rPr>
        <w:t>af</w:t>
      </w:r>
      <w:r>
        <w:rPr>
          <w:color w:val="1C1C1C"/>
          <w:spacing w:val="-7"/>
        </w:rPr>
        <w:t xml:space="preserve"> </w:t>
      </w:r>
      <w:r>
        <w:rPr>
          <w:color w:val="1C1C1C"/>
          <w:spacing w:val="-2"/>
          <w:w w:val="85"/>
        </w:rPr>
        <w:t>emissioner</w:t>
      </w:r>
    </w:p>
    <w:p w14:paraId="6D192B2D" w14:textId="77777777" w:rsidR="000A7367" w:rsidRDefault="000A7367">
      <w:pPr>
        <w:pStyle w:val="Brdtekst"/>
        <w:spacing w:before="4"/>
        <w:rPr>
          <w:i/>
          <w:sz w:val="10"/>
        </w:rPr>
      </w:pPr>
    </w:p>
    <w:tbl>
      <w:tblPr>
        <w:tblW w:w="0" w:type="auto"/>
        <w:tblInd w:w="63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21"/>
        <w:gridCol w:w="1417"/>
        <w:gridCol w:w="3828"/>
        <w:gridCol w:w="3828"/>
      </w:tblGrid>
      <w:tr w:rsidR="00AB34FB" w:rsidRPr="00B41B04" w14:paraId="6D192B3D" w14:textId="4B002DD2" w:rsidTr="00AB34FB">
        <w:trPr>
          <w:trHeight w:val="2303"/>
        </w:trPr>
        <w:tc>
          <w:tcPr>
            <w:tcW w:w="221" w:type="dxa"/>
            <w:tcBorders>
              <w:left w:val="nil"/>
            </w:tcBorders>
          </w:tcPr>
          <w:p w14:paraId="6D192B2E" w14:textId="77777777" w:rsidR="00AB34FB" w:rsidRDefault="00AB34FB">
            <w:pPr>
              <w:pStyle w:val="TableParagraph"/>
              <w:rPr>
                <w:i/>
                <w:sz w:val="19"/>
              </w:rPr>
            </w:pPr>
          </w:p>
          <w:p w14:paraId="6D192B2F" w14:textId="77777777" w:rsidR="00AB34FB" w:rsidRDefault="00AB34FB">
            <w:pPr>
              <w:pStyle w:val="TableParagraph"/>
              <w:rPr>
                <w:i/>
                <w:sz w:val="19"/>
              </w:rPr>
            </w:pPr>
          </w:p>
          <w:p w14:paraId="6D192B30" w14:textId="77777777" w:rsidR="00AB34FB" w:rsidRDefault="00AB34FB">
            <w:pPr>
              <w:pStyle w:val="TableParagraph"/>
              <w:rPr>
                <w:i/>
                <w:sz w:val="19"/>
              </w:rPr>
            </w:pPr>
          </w:p>
          <w:p w14:paraId="6D192B31" w14:textId="77777777" w:rsidR="00AB34FB" w:rsidRDefault="00AB34FB">
            <w:pPr>
              <w:pStyle w:val="TableParagraph"/>
              <w:spacing w:before="132"/>
              <w:rPr>
                <w:i/>
                <w:sz w:val="19"/>
              </w:rPr>
            </w:pPr>
          </w:p>
          <w:p w14:paraId="6D192B32" w14:textId="400627DF" w:rsidR="00AB34FB" w:rsidRDefault="00AB34FB" w:rsidP="00AB34FB">
            <w:pPr>
              <w:pStyle w:val="TableParagraph"/>
              <w:rPr>
                <w:sz w:val="19"/>
              </w:rPr>
            </w:pPr>
            <w:r>
              <w:rPr>
                <w:color w:val="1C1C1C"/>
                <w:spacing w:val="-5"/>
                <w:sz w:val="19"/>
              </w:rPr>
              <w:t xml:space="preserve"> a.</w:t>
            </w:r>
          </w:p>
        </w:tc>
        <w:tc>
          <w:tcPr>
            <w:tcW w:w="1417" w:type="dxa"/>
          </w:tcPr>
          <w:p w14:paraId="6D192B33" w14:textId="77777777" w:rsidR="00AB34FB" w:rsidRPr="00342F1F" w:rsidRDefault="00AB34FB">
            <w:pPr>
              <w:pStyle w:val="TableParagraph"/>
              <w:rPr>
                <w:i/>
                <w:sz w:val="18"/>
                <w:lang w:val="da-DK"/>
              </w:rPr>
            </w:pPr>
          </w:p>
          <w:p w14:paraId="6D192B34" w14:textId="77777777" w:rsidR="00AB34FB" w:rsidRPr="00342F1F" w:rsidRDefault="00AB34FB">
            <w:pPr>
              <w:pStyle w:val="TableParagraph"/>
              <w:rPr>
                <w:i/>
                <w:sz w:val="18"/>
                <w:lang w:val="da-DK"/>
              </w:rPr>
            </w:pPr>
          </w:p>
          <w:p w14:paraId="6D192B35" w14:textId="77777777" w:rsidR="00AB34FB" w:rsidRPr="00342F1F" w:rsidRDefault="00AB34FB">
            <w:pPr>
              <w:pStyle w:val="TableParagraph"/>
              <w:spacing w:before="73"/>
              <w:rPr>
                <w:i/>
                <w:sz w:val="18"/>
                <w:lang w:val="da-DK"/>
              </w:rPr>
            </w:pPr>
          </w:p>
          <w:p w14:paraId="6D192B36" w14:textId="77777777" w:rsidR="00AB34FB" w:rsidRPr="0055382A" w:rsidRDefault="00AB34FB">
            <w:pPr>
              <w:pStyle w:val="TableParagraph"/>
              <w:spacing w:line="247" w:lineRule="auto"/>
              <w:ind w:left="100" w:right="91" w:firstLine="7"/>
              <w:jc w:val="both"/>
              <w:rPr>
                <w:sz w:val="18"/>
                <w:lang w:val="da-DK"/>
              </w:rPr>
            </w:pPr>
            <w:r w:rsidRPr="0055382A">
              <w:rPr>
                <w:color w:val="1C1C1C"/>
                <w:sz w:val="18"/>
                <w:lang w:val="da-DK"/>
              </w:rPr>
              <w:t xml:space="preserve">Udsugning af af­ gangsgas så </w:t>
            </w:r>
            <w:r w:rsidRPr="0055382A">
              <w:rPr>
                <w:color w:val="0A0A0A"/>
                <w:sz w:val="18"/>
                <w:lang w:val="da-DK"/>
              </w:rPr>
              <w:t xml:space="preserve">tæt </w:t>
            </w:r>
            <w:r w:rsidRPr="0055382A">
              <w:rPr>
                <w:color w:val="1C1C1C"/>
                <w:sz w:val="18"/>
                <w:lang w:val="da-DK"/>
              </w:rPr>
              <w:t xml:space="preserve">som muligt på </w:t>
            </w:r>
            <w:r w:rsidRPr="0055382A">
              <w:rPr>
                <w:color w:val="1C1C1C"/>
                <w:spacing w:val="-2"/>
                <w:sz w:val="18"/>
                <w:lang w:val="da-DK"/>
              </w:rPr>
              <w:t>emissions-kilden</w:t>
            </w:r>
          </w:p>
        </w:tc>
        <w:tc>
          <w:tcPr>
            <w:tcW w:w="3828" w:type="dxa"/>
            <w:tcBorders>
              <w:right w:val="double" w:sz="4" w:space="0" w:color="000000"/>
            </w:tcBorders>
          </w:tcPr>
          <w:p w14:paraId="6D192B37" w14:textId="3C9CF0DC" w:rsidR="00AB34FB" w:rsidRPr="00AB34FB" w:rsidRDefault="00AB34FB" w:rsidP="00AB34FB">
            <w:pPr>
              <w:pStyle w:val="TableParagraph"/>
              <w:spacing w:line="247" w:lineRule="auto"/>
              <w:ind w:left="100" w:right="91" w:firstLine="7"/>
              <w:jc w:val="both"/>
              <w:rPr>
                <w:color w:val="1C1C1C"/>
                <w:sz w:val="18"/>
                <w:lang w:val="da-DK"/>
              </w:rPr>
            </w:pPr>
            <w:r w:rsidRPr="0055382A">
              <w:rPr>
                <w:color w:val="1C1C1C"/>
                <w:sz w:val="18"/>
                <w:lang w:val="da-DK"/>
              </w:rPr>
              <w:t>Afgangsgasser fra indukt</w:t>
            </w:r>
            <w:r>
              <w:rPr>
                <w:color w:val="1C1C1C"/>
                <w:sz w:val="18"/>
                <w:lang w:val="da-DK"/>
              </w:rPr>
              <w:t xml:space="preserve"> </w:t>
            </w:r>
            <w:r w:rsidRPr="0055382A">
              <w:rPr>
                <w:color w:val="1C1C1C"/>
                <w:sz w:val="18"/>
                <w:lang w:val="da-DK"/>
              </w:rPr>
              <w:t xml:space="preserve">onsovne </w:t>
            </w:r>
            <w:r w:rsidRPr="00AB34FB">
              <w:rPr>
                <w:color w:val="1C1C1C"/>
                <w:sz w:val="18"/>
                <w:lang w:val="da-DK"/>
              </w:rPr>
              <w:t xml:space="preserve">udsuges, </w:t>
            </w:r>
            <w:r w:rsidRPr="0055382A">
              <w:rPr>
                <w:color w:val="1C1C1C"/>
                <w:sz w:val="18"/>
                <w:lang w:val="da-DK"/>
              </w:rPr>
              <w:t xml:space="preserve">f.eks. ved </w:t>
            </w:r>
            <w:r w:rsidRPr="00AB34FB">
              <w:rPr>
                <w:color w:val="1C1C1C"/>
                <w:sz w:val="18"/>
                <w:lang w:val="da-DK"/>
              </w:rPr>
              <w:t xml:space="preserve">hjælp </w:t>
            </w:r>
            <w:r w:rsidRPr="0055382A">
              <w:rPr>
                <w:color w:val="1C1C1C"/>
                <w:sz w:val="18"/>
                <w:lang w:val="da-DK"/>
              </w:rPr>
              <w:t xml:space="preserve">af: emhætter (f.eks. </w:t>
            </w:r>
            <w:r w:rsidRPr="00AB34FB">
              <w:rPr>
                <w:color w:val="1C1C1C"/>
                <w:sz w:val="18"/>
                <w:lang w:val="da-DK"/>
              </w:rPr>
              <w:t xml:space="preserve">kuppel- </w:t>
            </w:r>
            <w:r w:rsidRPr="0055382A">
              <w:rPr>
                <w:color w:val="1C1C1C"/>
                <w:sz w:val="18"/>
                <w:lang w:val="da-DK"/>
              </w:rPr>
              <w:t>eller sidehætter)</w:t>
            </w:r>
          </w:p>
          <w:p w14:paraId="6D192B38" w14:textId="77777777" w:rsidR="00AB34FB" w:rsidRDefault="00AB34FB">
            <w:pPr>
              <w:pStyle w:val="TableParagraph"/>
              <w:numPr>
                <w:ilvl w:val="0"/>
                <w:numId w:val="5"/>
              </w:numPr>
              <w:tabs>
                <w:tab w:val="left" w:pos="453"/>
              </w:tabs>
              <w:spacing w:before="5" w:line="207" w:lineRule="exact"/>
              <w:rPr>
                <w:sz w:val="18"/>
                <w:szCs w:val="18"/>
              </w:rPr>
            </w:pPr>
            <w:r w:rsidRPr="1B4E1884">
              <w:rPr>
                <w:color w:val="1C1C1C"/>
                <w:spacing w:val="-2"/>
                <w:w w:val="105"/>
                <w:sz w:val="18"/>
                <w:szCs w:val="18"/>
              </w:rPr>
              <w:t>kantudsugning</w:t>
            </w:r>
          </w:p>
          <w:p w14:paraId="6D192B39" w14:textId="77777777" w:rsidR="00AB34FB" w:rsidRDefault="00AB34FB">
            <w:pPr>
              <w:pStyle w:val="TableParagraph"/>
              <w:numPr>
                <w:ilvl w:val="0"/>
                <w:numId w:val="5"/>
              </w:numPr>
              <w:tabs>
                <w:tab w:val="left" w:pos="448"/>
              </w:tabs>
              <w:ind w:left="448" w:hanging="347"/>
              <w:rPr>
                <w:sz w:val="18"/>
                <w:szCs w:val="18"/>
              </w:rPr>
            </w:pPr>
            <w:r w:rsidRPr="1B4E1884">
              <w:rPr>
                <w:color w:val="0A0A0A"/>
                <w:spacing w:val="-2"/>
                <w:sz w:val="18"/>
                <w:szCs w:val="18"/>
              </w:rPr>
              <w:t>dækseludtræk.</w:t>
            </w:r>
          </w:p>
          <w:p w14:paraId="6D192B3A" w14:textId="77777777" w:rsidR="00AB34FB" w:rsidRPr="0055382A" w:rsidRDefault="00AB34FB">
            <w:pPr>
              <w:pStyle w:val="TableParagraph"/>
              <w:spacing w:before="9"/>
              <w:ind w:left="112"/>
              <w:rPr>
                <w:sz w:val="18"/>
                <w:lang w:val="da-DK"/>
              </w:rPr>
            </w:pPr>
            <w:r w:rsidRPr="0055382A">
              <w:rPr>
                <w:color w:val="1C1C1C"/>
                <w:sz w:val="18"/>
                <w:lang w:val="da-DK"/>
              </w:rPr>
              <w:t>Afgangsgasser</w:t>
            </w:r>
            <w:r w:rsidRPr="0055382A">
              <w:rPr>
                <w:color w:val="1C1C1C"/>
                <w:spacing w:val="9"/>
                <w:sz w:val="18"/>
                <w:lang w:val="da-DK"/>
              </w:rPr>
              <w:t xml:space="preserve"> </w:t>
            </w:r>
            <w:r w:rsidRPr="0055382A">
              <w:rPr>
                <w:color w:val="1C1C1C"/>
                <w:sz w:val="18"/>
                <w:lang w:val="da-DK"/>
              </w:rPr>
              <w:t>fra</w:t>
            </w:r>
            <w:r w:rsidRPr="0055382A">
              <w:rPr>
                <w:color w:val="1C1C1C"/>
                <w:spacing w:val="-1"/>
                <w:sz w:val="18"/>
                <w:lang w:val="da-DK"/>
              </w:rPr>
              <w:t xml:space="preserve"> </w:t>
            </w:r>
            <w:r w:rsidRPr="0055382A">
              <w:rPr>
                <w:color w:val="1C1C1C"/>
                <w:sz w:val="18"/>
                <w:lang w:val="da-DK"/>
              </w:rPr>
              <w:t>EAF'er</w:t>
            </w:r>
            <w:r w:rsidRPr="0055382A">
              <w:rPr>
                <w:color w:val="1C1C1C"/>
                <w:spacing w:val="1"/>
                <w:sz w:val="18"/>
                <w:lang w:val="da-DK"/>
              </w:rPr>
              <w:t xml:space="preserve"> </w:t>
            </w:r>
            <w:r w:rsidRPr="0055382A">
              <w:rPr>
                <w:color w:val="0A0A0A"/>
                <w:sz w:val="18"/>
                <w:lang w:val="da-DK"/>
              </w:rPr>
              <w:t>udsuges,</w:t>
            </w:r>
            <w:r w:rsidRPr="0055382A">
              <w:rPr>
                <w:color w:val="0A0A0A"/>
                <w:spacing w:val="-5"/>
                <w:sz w:val="18"/>
                <w:lang w:val="da-DK"/>
              </w:rPr>
              <w:t xml:space="preserve"> </w:t>
            </w:r>
            <w:r w:rsidRPr="0055382A">
              <w:rPr>
                <w:color w:val="1C1C1C"/>
                <w:sz w:val="18"/>
                <w:lang w:val="da-DK"/>
              </w:rPr>
              <w:t>f.eks.</w:t>
            </w:r>
            <w:r w:rsidRPr="0055382A">
              <w:rPr>
                <w:color w:val="1C1C1C"/>
                <w:spacing w:val="-3"/>
                <w:sz w:val="18"/>
                <w:lang w:val="da-DK"/>
              </w:rPr>
              <w:t xml:space="preserve"> </w:t>
            </w:r>
            <w:r w:rsidRPr="0055382A">
              <w:rPr>
                <w:color w:val="1C1C1C"/>
                <w:sz w:val="18"/>
                <w:lang w:val="da-DK"/>
              </w:rPr>
              <w:t>ved</w:t>
            </w:r>
            <w:r w:rsidRPr="0055382A">
              <w:rPr>
                <w:color w:val="1C1C1C"/>
                <w:spacing w:val="3"/>
                <w:sz w:val="18"/>
                <w:lang w:val="da-DK"/>
              </w:rPr>
              <w:t xml:space="preserve"> </w:t>
            </w:r>
            <w:r w:rsidRPr="0055382A">
              <w:rPr>
                <w:color w:val="0A0A0A"/>
                <w:sz w:val="18"/>
                <w:lang w:val="da-DK"/>
              </w:rPr>
              <w:t>hjælp</w:t>
            </w:r>
            <w:r w:rsidRPr="0055382A">
              <w:rPr>
                <w:color w:val="0A0A0A"/>
                <w:spacing w:val="-1"/>
                <w:sz w:val="18"/>
                <w:lang w:val="da-DK"/>
              </w:rPr>
              <w:t xml:space="preserve"> </w:t>
            </w:r>
            <w:r w:rsidRPr="0055382A">
              <w:rPr>
                <w:color w:val="1C1C1C"/>
                <w:spacing w:val="-5"/>
                <w:sz w:val="18"/>
                <w:lang w:val="da-DK"/>
              </w:rPr>
              <w:t>af:</w:t>
            </w:r>
          </w:p>
          <w:p w14:paraId="6D192B3B" w14:textId="5585DD22" w:rsidR="00AB34FB" w:rsidRPr="0055382A" w:rsidRDefault="00AB34FB" w:rsidP="00AB34FB">
            <w:pPr>
              <w:pStyle w:val="TableParagraph"/>
              <w:numPr>
                <w:ilvl w:val="0"/>
                <w:numId w:val="5"/>
              </w:numPr>
              <w:spacing w:before="9" w:line="247" w:lineRule="auto"/>
              <w:rPr>
                <w:sz w:val="18"/>
                <w:lang w:val="da-DK"/>
              </w:rPr>
            </w:pPr>
            <w:r w:rsidRPr="0055382A">
              <w:rPr>
                <w:color w:val="0A0A0A"/>
                <w:w w:val="105"/>
                <w:sz w:val="18"/>
                <w:lang w:val="da-DK"/>
              </w:rPr>
              <w:t xml:space="preserve">delvis </w:t>
            </w:r>
            <w:r w:rsidRPr="0055382A">
              <w:rPr>
                <w:color w:val="1C1C1C"/>
                <w:w w:val="105"/>
                <w:sz w:val="18"/>
                <w:lang w:val="da-DK"/>
              </w:rPr>
              <w:t>ovnindkapsling</w:t>
            </w:r>
            <w:r w:rsidRPr="0055382A">
              <w:rPr>
                <w:color w:val="1C1C1C"/>
                <w:spacing w:val="-2"/>
                <w:w w:val="105"/>
                <w:sz w:val="18"/>
                <w:lang w:val="da-DK"/>
              </w:rPr>
              <w:t xml:space="preserve"> </w:t>
            </w:r>
            <w:r w:rsidRPr="0055382A">
              <w:rPr>
                <w:color w:val="1C1C1C"/>
                <w:w w:val="105"/>
                <w:sz w:val="18"/>
                <w:lang w:val="da-DK"/>
              </w:rPr>
              <w:t xml:space="preserve">(mobil eller fast) monteret om ovnen og tapningsområdet </w:t>
            </w:r>
            <w:r>
              <w:rPr>
                <w:color w:val="1C1C1C"/>
                <w:w w:val="105"/>
                <w:sz w:val="18"/>
                <w:lang w:val="da-DK"/>
              </w:rPr>
              <w:t xml:space="preserve">- </w:t>
            </w:r>
            <w:r w:rsidRPr="0055382A">
              <w:rPr>
                <w:color w:val="1C1C1C"/>
                <w:w w:val="105"/>
                <w:sz w:val="18"/>
                <w:lang w:val="da-DK"/>
              </w:rPr>
              <w:t>fuldstændig</w:t>
            </w:r>
            <w:r w:rsidRPr="0055382A">
              <w:rPr>
                <w:color w:val="1C1C1C"/>
                <w:spacing w:val="40"/>
                <w:w w:val="105"/>
                <w:sz w:val="18"/>
                <w:lang w:val="da-DK"/>
              </w:rPr>
              <w:t xml:space="preserve"> </w:t>
            </w:r>
            <w:r w:rsidRPr="0055382A">
              <w:rPr>
                <w:color w:val="1C1C1C"/>
                <w:w w:val="105"/>
                <w:sz w:val="18"/>
                <w:lang w:val="da-DK"/>
              </w:rPr>
              <w:t>ovnindkapsling</w:t>
            </w:r>
            <w:r w:rsidRPr="0055382A">
              <w:rPr>
                <w:color w:val="1C1C1C"/>
                <w:spacing w:val="40"/>
                <w:w w:val="105"/>
                <w:sz w:val="18"/>
                <w:lang w:val="da-DK"/>
              </w:rPr>
              <w:t xml:space="preserve"> </w:t>
            </w:r>
            <w:r w:rsidRPr="0055382A">
              <w:rPr>
                <w:color w:val="0A0A0A"/>
                <w:w w:val="105"/>
                <w:sz w:val="18"/>
                <w:lang w:val="da-DK"/>
              </w:rPr>
              <w:t>med</w:t>
            </w:r>
            <w:r w:rsidRPr="0055382A">
              <w:rPr>
                <w:color w:val="0A0A0A"/>
                <w:spacing w:val="40"/>
                <w:w w:val="105"/>
                <w:sz w:val="18"/>
                <w:lang w:val="da-DK"/>
              </w:rPr>
              <w:t xml:space="preserve"> </w:t>
            </w:r>
            <w:r w:rsidRPr="0055382A">
              <w:rPr>
                <w:color w:val="1C1C1C"/>
                <w:w w:val="105"/>
                <w:sz w:val="18"/>
                <w:lang w:val="da-DK"/>
              </w:rPr>
              <w:t>en</w:t>
            </w:r>
            <w:r w:rsidRPr="0055382A">
              <w:rPr>
                <w:color w:val="1C1C1C"/>
                <w:spacing w:val="40"/>
                <w:w w:val="105"/>
                <w:sz w:val="18"/>
                <w:lang w:val="da-DK"/>
              </w:rPr>
              <w:t xml:space="preserve"> </w:t>
            </w:r>
            <w:r w:rsidRPr="0055382A">
              <w:rPr>
                <w:color w:val="0A0A0A"/>
                <w:w w:val="105"/>
                <w:sz w:val="18"/>
                <w:lang w:val="da-DK"/>
              </w:rPr>
              <w:t>komplet</w:t>
            </w:r>
            <w:r w:rsidRPr="0055382A">
              <w:rPr>
                <w:color w:val="0A0A0A"/>
                <w:spacing w:val="76"/>
                <w:w w:val="105"/>
                <w:sz w:val="18"/>
                <w:lang w:val="da-DK"/>
              </w:rPr>
              <w:t xml:space="preserve"> </w:t>
            </w:r>
            <w:r w:rsidRPr="0055382A">
              <w:rPr>
                <w:color w:val="1C1C1C"/>
                <w:w w:val="105"/>
                <w:sz w:val="18"/>
                <w:lang w:val="da-DK"/>
              </w:rPr>
              <w:t>rumindkapsling</w:t>
            </w:r>
            <w:r w:rsidRPr="0055382A">
              <w:rPr>
                <w:color w:val="1C1C1C"/>
                <w:spacing w:val="40"/>
                <w:w w:val="105"/>
                <w:sz w:val="18"/>
                <w:lang w:val="da-DK"/>
              </w:rPr>
              <w:t xml:space="preserve"> </w:t>
            </w:r>
            <w:r w:rsidRPr="0055382A">
              <w:rPr>
                <w:color w:val="1C1C1C"/>
                <w:w w:val="105"/>
                <w:sz w:val="18"/>
                <w:lang w:val="da-DK"/>
              </w:rPr>
              <w:t>omkring</w:t>
            </w:r>
            <w:r w:rsidRPr="0055382A">
              <w:rPr>
                <w:color w:val="1C1C1C"/>
                <w:spacing w:val="40"/>
                <w:w w:val="105"/>
                <w:sz w:val="18"/>
                <w:lang w:val="da-DK"/>
              </w:rPr>
              <w:t xml:space="preserve"> </w:t>
            </w:r>
            <w:r w:rsidRPr="0055382A">
              <w:rPr>
                <w:color w:val="1C1C1C"/>
                <w:w w:val="105"/>
                <w:sz w:val="18"/>
                <w:lang w:val="da-DK"/>
              </w:rPr>
              <w:t>ovnen</w:t>
            </w:r>
            <w:r w:rsidRPr="0055382A">
              <w:rPr>
                <w:color w:val="1C1C1C"/>
                <w:spacing w:val="40"/>
                <w:w w:val="105"/>
                <w:sz w:val="18"/>
                <w:lang w:val="da-DK"/>
              </w:rPr>
              <w:t xml:space="preserve"> </w:t>
            </w:r>
            <w:r w:rsidRPr="0055382A">
              <w:rPr>
                <w:color w:val="1C1C1C"/>
                <w:w w:val="105"/>
                <w:sz w:val="18"/>
                <w:lang w:val="da-DK"/>
              </w:rPr>
              <w:t>og</w:t>
            </w:r>
            <w:r w:rsidRPr="0055382A">
              <w:rPr>
                <w:color w:val="1C1C1C"/>
                <w:spacing w:val="40"/>
                <w:w w:val="105"/>
                <w:sz w:val="18"/>
                <w:lang w:val="da-DK"/>
              </w:rPr>
              <w:t xml:space="preserve"> </w:t>
            </w:r>
            <w:r w:rsidRPr="0055382A">
              <w:rPr>
                <w:color w:val="1C1C1C"/>
                <w:w w:val="105"/>
                <w:sz w:val="18"/>
                <w:lang w:val="da-DK"/>
              </w:rPr>
              <w:t xml:space="preserve">tapningsområdet, udstyret </w:t>
            </w:r>
            <w:r w:rsidRPr="0055382A">
              <w:rPr>
                <w:color w:val="0A0A0A"/>
                <w:w w:val="105"/>
                <w:sz w:val="18"/>
                <w:lang w:val="da-DK"/>
              </w:rPr>
              <w:t xml:space="preserve">med </w:t>
            </w:r>
            <w:r w:rsidRPr="0055382A">
              <w:rPr>
                <w:color w:val="1C1C1C"/>
                <w:w w:val="105"/>
                <w:sz w:val="18"/>
                <w:lang w:val="da-DK"/>
              </w:rPr>
              <w:t xml:space="preserve">et bevægeligt </w:t>
            </w:r>
            <w:r w:rsidRPr="0055382A">
              <w:rPr>
                <w:color w:val="0A0A0A"/>
                <w:w w:val="105"/>
                <w:sz w:val="18"/>
                <w:lang w:val="da-DK"/>
              </w:rPr>
              <w:t xml:space="preserve">tag </w:t>
            </w:r>
            <w:r w:rsidRPr="0055382A">
              <w:rPr>
                <w:color w:val="1C1C1C"/>
                <w:w w:val="105"/>
                <w:sz w:val="18"/>
                <w:lang w:val="da-DK"/>
              </w:rPr>
              <w:t>til indføring/tapning</w:t>
            </w:r>
          </w:p>
          <w:p w14:paraId="38227AE0" w14:textId="77777777" w:rsidR="00AB34FB" w:rsidRPr="00AB34FB" w:rsidRDefault="00AB34FB" w:rsidP="00AB34FB">
            <w:pPr>
              <w:pStyle w:val="TableParagraph"/>
              <w:numPr>
                <w:ilvl w:val="0"/>
                <w:numId w:val="5"/>
              </w:numPr>
              <w:spacing w:before="9" w:line="247" w:lineRule="auto"/>
              <w:rPr>
                <w:sz w:val="18"/>
                <w:lang w:val="da-DK"/>
              </w:rPr>
            </w:pPr>
            <w:r w:rsidRPr="00AB34FB">
              <w:rPr>
                <w:color w:val="1C1C1C"/>
                <w:w w:val="105"/>
                <w:sz w:val="18"/>
                <w:lang w:val="da-DK"/>
              </w:rPr>
              <w:t xml:space="preserve">emhætter (f.eks. tagmonterede hætter, kuppel- eller sidehætter) </w:t>
            </w:r>
          </w:p>
          <w:p w14:paraId="6D192B3C" w14:textId="418F7905" w:rsidR="00AB34FB" w:rsidRPr="0055382A" w:rsidRDefault="00AB34FB" w:rsidP="00AB34FB">
            <w:pPr>
              <w:pStyle w:val="TableParagraph"/>
              <w:numPr>
                <w:ilvl w:val="0"/>
                <w:numId w:val="5"/>
              </w:numPr>
              <w:spacing w:before="9" w:line="247" w:lineRule="auto"/>
              <w:rPr>
                <w:sz w:val="18"/>
                <w:lang w:val="da-DK"/>
              </w:rPr>
            </w:pPr>
            <w:r w:rsidRPr="0055382A">
              <w:rPr>
                <w:color w:val="1C1C1C"/>
                <w:w w:val="105"/>
                <w:sz w:val="18"/>
                <w:lang w:val="da-DK"/>
              </w:rPr>
              <w:t xml:space="preserve">direkte </w:t>
            </w:r>
            <w:r w:rsidRPr="00AB34FB">
              <w:rPr>
                <w:color w:val="1C1C1C"/>
                <w:w w:val="105"/>
                <w:sz w:val="18"/>
                <w:lang w:val="da-DK"/>
              </w:rPr>
              <w:t xml:space="preserve">udsugning </w:t>
            </w:r>
            <w:r w:rsidRPr="0055382A">
              <w:rPr>
                <w:color w:val="1C1C1C"/>
                <w:w w:val="105"/>
                <w:sz w:val="18"/>
                <w:lang w:val="da-DK"/>
              </w:rPr>
              <w:t xml:space="preserve">gennem </w:t>
            </w:r>
            <w:r w:rsidRPr="00AB34FB">
              <w:rPr>
                <w:color w:val="1C1C1C"/>
                <w:w w:val="105"/>
                <w:sz w:val="18"/>
                <w:lang w:val="da-DK"/>
              </w:rPr>
              <w:t xml:space="preserve">det fjerde hul </w:t>
            </w:r>
            <w:r w:rsidRPr="0055382A">
              <w:rPr>
                <w:color w:val="1C1C1C"/>
                <w:w w:val="105"/>
                <w:sz w:val="18"/>
                <w:lang w:val="da-DK"/>
              </w:rPr>
              <w:t xml:space="preserve">i ovnens </w:t>
            </w:r>
            <w:r w:rsidRPr="00AB34FB">
              <w:rPr>
                <w:color w:val="1C1C1C"/>
                <w:w w:val="105"/>
                <w:sz w:val="18"/>
                <w:lang w:val="da-DK"/>
              </w:rPr>
              <w:t>tag.</w:t>
            </w:r>
          </w:p>
        </w:tc>
        <w:tc>
          <w:tcPr>
            <w:tcW w:w="3828" w:type="dxa"/>
            <w:tcBorders>
              <w:top w:val="double" w:sz="4" w:space="0" w:color="000000"/>
              <w:left w:val="double" w:sz="4" w:space="0" w:color="000000"/>
              <w:bottom w:val="double" w:sz="4" w:space="0" w:color="000000"/>
              <w:right w:val="double" w:sz="4" w:space="0" w:color="000000"/>
            </w:tcBorders>
          </w:tcPr>
          <w:p w14:paraId="60EAAF3F" w14:textId="77777777" w:rsidR="00AB34FB" w:rsidRPr="0055382A" w:rsidRDefault="00AB34FB" w:rsidP="00AB34FB">
            <w:pPr>
              <w:pStyle w:val="TableParagraph"/>
              <w:spacing w:line="247" w:lineRule="auto"/>
              <w:ind w:left="100" w:right="91" w:firstLine="7"/>
              <w:jc w:val="both"/>
              <w:rPr>
                <w:color w:val="1C1C1C"/>
                <w:sz w:val="18"/>
                <w:lang w:val="da-DK"/>
              </w:rPr>
            </w:pPr>
          </w:p>
        </w:tc>
      </w:tr>
    </w:tbl>
    <w:p w14:paraId="6A3A5799" w14:textId="77777777" w:rsidR="00AB34FB" w:rsidRDefault="00AB34FB" w:rsidP="00AB34FB">
      <w:pPr>
        <w:ind w:left="639"/>
        <w:rPr>
          <w:i/>
          <w:sz w:val="20"/>
          <w:szCs w:val="20"/>
        </w:rPr>
      </w:pPr>
      <w:r>
        <w:rPr>
          <w:sz w:val="18"/>
          <w:lang w:val="da-DK"/>
        </w:rPr>
        <w:br/>
      </w:r>
      <w:r w:rsidRPr="1B4E1884">
        <w:rPr>
          <w:i/>
          <w:color w:val="212121"/>
          <w:w w:val="80"/>
          <w:sz w:val="20"/>
          <w:szCs w:val="20"/>
        </w:rPr>
        <w:t>Behandling</w:t>
      </w:r>
      <w:r w:rsidRPr="1B4E1884">
        <w:rPr>
          <w:i/>
          <w:color w:val="212121"/>
          <w:spacing w:val="12"/>
          <w:sz w:val="20"/>
          <w:szCs w:val="20"/>
        </w:rPr>
        <w:t xml:space="preserve"> </w:t>
      </w:r>
      <w:r w:rsidRPr="1B4E1884">
        <w:rPr>
          <w:i/>
          <w:color w:val="0E0E0E"/>
          <w:w w:val="80"/>
          <w:sz w:val="20"/>
          <w:szCs w:val="20"/>
        </w:rPr>
        <w:t>af</w:t>
      </w:r>
      <w:r w:rsidRPr="1B4E1884">
        <w:rPr>
          <w:i/>
          <w:color w:val="0E0E0E"/>
          <w:spacing w:val="3"/>
          <w:sz w:val="20"/>
          <w:szCs w:val="20"/>
        </w:rPr>
        <w:t xml:space="preserve"> </w:t>
      </w:r>
      <w:r w:rsidRPr="1B4E1884">
        <w:rPr>
          <w:i/>
          <w:color w:val="0E0E0E"/>
          <w:spacing w:val="-2"/>
          <w:w w:val="80"/>
          <w:sz w:val="20"/>
          <w:szCs w:val="20"/>
        </w:rPr>
        <w:t>afgangsgasser</w:t>
      </w:r>
    </w:p>
    <w:p w14:paraId="5B3F7AC5" w14:textId="77777777" w:rsidR="00AB34FB" w:rsidRDefault="00AB34FB" w:rsidP="00AB34FB">
      <w:pPr>
        <w:pStyle w:val="Brdtekst"/>
        <w:spacing w:before="10"/>
        <w:rPr>
          <w:i/>
          <w:sz w:val="13"/>
        </w:rPr>
      </w:pPr>
    </w:p>
    <w:tbl>
      <w:tblPr>
        <w:tblW w:w="0" w:type="auto"/>
        <w:tblInd w:w="63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21"/>
        <w:gridCol w:w="1417"/>
        <w:gridCol w:w="3828"/>
        <w:gridCol w:w="3828"/>
      </w:tblGrid>
      <w:tr w:rsidR="00AB34FB" w14:paraId="2D5E87CB" w14:textId="2E04B424" w:rsidTr="00AB34FB">
        <w:trPr>
          <w:trHeight w:val="419"/>
        </w:trPr>
        <w:tc>
          <w:tcPr>
            <w:tcW w:w="221" w:type="dxa"/>
            <w:tcBorders>
              <w:left w:val="nil"/>
            </w:tcBorders>
          </w:tcPr>
          <w:p w14:paraId="2D55D0E0" w14:textId="77777777" w:rsidR="00AB34FB" w:rsidRDefault="00AB34FB" w:rsidP="00AB34FB">
            <w:pPr>
              <w:pStyle w:val="TableParagraph"/>
              <w:spacing w:before="14"/>
              <w:rPr>
                <w:sz w:val="21"/>
              </w:rPr>
            </w:pPr>
            <w:r>
              <w:rPr>
                <w:color w:val="0E0E0E"/>
                <w:spacing w:val="-5"/>
                <w:sz w:val="21"/>
              </w:rPr>
              <w:t>b.</w:t>
            </w:r>
          </w:p>
        </w:tc>
        <w:tc>
          <w:tcPr>
            <w:tcW w:w="1417" w:type="dxa"/>
          </w:tcPr>
          <w:p w14:paraId="503AFE23" w14:textId="77777777" w:rsidR="00AB34FB" w:rsidRDefault="00AB34FB">
            <w:pPr>
              <w:pStyle w:val="TableParagraph"/>
              <w:spacing w:before="37"/>
              <w:ind w:left="111"/>
              <w:rPr>
                <w:sz w:val="18"/>
                <w:szCs w:val="18"/>
              </w:rPr>
            </w:pPr>
            <w:r w:rsidRPr="1B4E1884">
              <w:rPr>
                <w:color w:val="0E0E0E"/>
                <w:spacing w:val="-2"/>
                <w:sz w:val="18"/>
                <w:szCs w:val="18"/>
              </w:rPr>
              <w:t>Posefilter</w:t>
            </w:r>
          </w:p>
        </w:tc>
        <w:tc>
          <w:tcPr>
            <w:tcW w:w="3828" w:type="dxa"/>
            <w:tcBorders>
              <w:right w:val="double" w:sz="4" w:space="0" w:color="000000"/>
            </w:tcBorders>
          </w:tcPr>
          <w:p w14:paraId="0234599D" w14:textId="77777777" w:rsidR="00AB34FB" w:rsidRDefault="00AB34FB">
            <w:pPr>
              <w:pStyle w:val="TableParagraph"/>
              <w:spacing w:before="37"/>
              <w:ind w:left="107"/>
              <w:rPr>
                <w:sz w:val="18"/>
                <w:szCs w:val="18"/>
              </w:rPr>
            </w:pPr>
            <w:r w:rsidRPr="1B4E1884">
              <w:rPr>
                <w:color w:val="0E0E0E"/>
                <w:sz w:val="18"/>
                <w:szCs w:val="18"/>
              </w:rPr>
              <w:t>Se</w:t>
            </w:r>
            <w:r w:rsidRPr="1B4E1884">
              <w:rPr>
                <w:color w:val="0E0E0E"/>
                <w:spacing w:val="-7"/>
                <w:sz w:val="18"/>
                <w:szCs w:val="18"/>
              </w:rPr>
              <w:t xml:space="preserve"> </w:t>
            </w:r>
            <w:r w:rsidRPr="1B4E1884">
              <w:rPr>
                <w:color w:val="0E0E0E"/>
                <w:sz w:val="18"/>
                <w:szCs w:val="18"/>
              </w:rPr>
              <w:t>afsnit</w:t>
            </w:r>
            <w:r w:rsidRPr="1B4E1884">
              <w:rPr>
                <w:color w:val="0E0E0E"/>
                <w:spacing w:val="7"/>
                <w:sz w:val="18"/>
                <w:szCs w:val="18"/>
              </w:rPr>
              <w:t xml:space="preserve"> </w:t>
            </w:r>
            <w:r w:rsidRPr="1B4E1884">
              <w:rPr>
                <w:color w:val="0E0E0E"/>
                <w:spacing w:val="-2"/>
                <w:sz w:val="18"/>
                <w:szCs w:val="18"/>
              </w:rPr>
              <w:t>1.4.3.</w:t>
            </w:r>
          </w:p>
        </w:tc>
        <w:tc>
          <w:tcPr>
            <w:tcW w:w="3828" w:type="dxa"/>
            <w:tcBorders>
              <w:top w:val="double" w:sz="4" w:space="0" w:color="000000"/>
              <w:left w:val="double" w:sz="4" w:space="0" w:color="000000"/>
              <w:bottom w:val="double" w:sz="4" w:space="0" w:color="000000"/>
              <w:right w:val="double" w:sz="4" w:space="0" w:color="000000"/>
            </w:tcBorders>
          </w:tcPr>
          <w:p w14:paraId="057F8FBD" w14:textId="77777777" w:rsidR="00AB34FB" w:rsidRPr="1B4E1884" w:rsidRDefault="00AB34FB">
            <w:pPr>
              <w:pStyle w:val="TableParagraph"/>
              <w:spacing w:before="37"/>
              <w:ind w:left="107"/>
              <w:rPr>
                <w:color w:val="0E0E0E"/>
                <w:sz w:val="18"/>
                <w:szCs w:val="18"/>
              </w:rPr>
            </w:pPr>
          </w:p>
        </w:tc>
      </w:tr>
    </w:tbl>
    <w:p w14:paraId="6D192B3F" w14:textId="77777777" w:rsidR="000A7367" w:rsidRDefault="000A7367">
      <w:pPr>
        <w:pStyle w:val="Brdtekst"/>
        <w:rPr>
          <w:i/>
          <w:sz w:val="20"/>
          <w:lang w:val="da-DK"/>
        </w:rPr>
      </w:pPr>
    </w:p>
    <w:p w14:paraId="6D06CE9F" w14:textId="77777777" w:rsidR="00AB34FB" w:rsidRPr="0055382A" w:rsidRDefault="00AB34FB">
      <w:pPr>
        <w:pStyle w:val="Brdtekst"/>
        <w:rPr>
          <w:i/>
          <w:sz w:val="20"/>
          <w:lang w:val="da-DK"/>
        </w:rPr>
      </w:pPr>
    </w:p>
    <w:p w14:paraId="6D192B40" w14:textId="77777777" w:rsidR="000A7367" w:rsidRPr="0055382A" w:rsidRDefault="000A7367">
      <w:pPr>
        <w:pStyle w:val="Brdtekst"/>
        <w:spacing w:before="77"/>
        <w:rPr>
          <w:i/>
          <w:sz w:val="20"/>
          <w:lang w:val="da-DK"/>
        </w:rPr>
      </w:pPr>
    </w:p>
    <w:p w14:paraId="6D192B49" w14:textId="77777777" w:rsidR="000A7367" w:rsidRDefault="000A7367">
      <w:pPr>
        <w:pStyle w:val="Brdtekst"/>
        <w:spacing w:before="147"/>
        <w:rPr>
          <w:i/>
          <w:sz w:val="20"/>
        </w:rPr>
      </w:pPr>
    </w:p>
    <w:p w14:paraId="6D192B4A" w14:textId="77777777" w:rsidR="000A7367" w:rsidRDefault="004723A7">
      <w:pPr>
        <w:ind w:right="6"/>
        <w:jc w:val="center"/>
        <w:rPr>
          <w:sz w:val="18"/>
        </w:rPr>
      </w:pPr>
      <w:r>
        <w:rPr>
          <w:i/>
          <w:color w:val="0E0E0E"/>
          <w:w w:val="80"/>
          <w:sz w:val="20"/>
        </w:rPr>
        <w:t>Tabel</w:t>
      </w:r>
      <w:r>
        <w:rPr>
          <w:i/>
          <w:color w:val="0E0E0E"/>
          <w:spacing w:val="6"/>
          <w:sz w:val="20"/>
        </w:rPr>
        <w:t xml:space="preserve"> </w:t>
      </w:r>
      <w:r>
        <w:rPr>
          <w:color w:val="0E0E0E"/>
          <w:spacing w:val="-4"/>
          <w:sz w:val="18"/>
        </w:rPr>
        <w:t>1.20</w:t>
      </w:r>
    </w:p>
    <w:p w14:paraId="6D192B4B" w14:textId="77777777" w:rsidR="000A7367" w:rsidRDefault="000A7367">
      <w:pPr>
        <w:pStyle w:val="Brdtekst"/>
        <w:rPr>
          <w:sz w:val="20"/>
        </w:rPr>
      </w:pPr>
    </w:p>
    <w:p w14:paraId="6D192B4C" w14:textId="77777777" w:rsidR="000A7367" w:rsidRPr="0055382A" w:rsidRDefault="004723A7">
      <w:pPr>
        <w:pStyle w:val="Overskrift5"/>
        <w:spacing w:before="1"/>
        <w:ind w:left="1"/>
        <w:rPr>
          <w:lang w:val="da-DK"/>
        </w:rPr>
      </w:pPr>
      <w:r w:rsidRPr="0055382A">
        <w:rPr>
          <w:color w:val="0E0E0E"/>
          <w:spacing w:val="-2"/>
          <w:w w:val="105"/>
          <w:lang w:val="da-DK"/>
        </w:rPr>
        <w:t>BAT-relaterede</w:t>
      </w:r>
      <w:r w:rsidRPr="0055382A">
        <w:rPr>
          <w:color w:val="0E0E0E"/>
          <w:spacing w:val="-6"/>
          <w:w w:val="105"/>
          <w:lang w:val="da-DK"/>
        </w:rPr>
        <w:t xml:space="preserve"> </w:t>
      </w:r>
      <w:r w:rsidRPr="0055382A">
        <w:rPr>
          <w:color w:val="0E0E0E"/>
          <w:spacing w:val="-2"/>
          <w:w w:val="105"/>
          <w:lang w:val="da-DK"/>
        </w:rPr>
        <w:t>emissionsniveauer</w:t>
      </w:r>
      <w:r w:rsidRPr="0055382A">
        <w:rPr>
          <w:color w:val="0E0E0E"/>
          <w:spacing w:val="-6"/>
          <w:w w:val="105"/>
          <w:lang w:val="da-DK"/>
        </w:rPr>
        <w:t xml:space="preserve"> </w:t>
      </w:r>
      <w:r w:rsidRPr="0055382A">
        <w:rPr>
          <w:color w:val="0E0E0E"/>
          <w:spacing w:val="-2"/>
          <w:w w:val="105"/>
          <w:lang w:val="da-DK"/>
        </w:rPr>
        <w:t>(BAT-AEL'er)</w:t>
      </w:r>
      <w:r w:rsidRPr="0055382A">
        <w:rPr>
          <w:color w:val="0E0E0E"/>
          <w:spacing w:val="26"/>
          <w:w w:val="105"/>
          <w:lang w:val="da-DK"/>
        </w:rPr>
        <w:t xml:space="preserve"> </w:t>
      </w:r>
      <w:r w:rsidRPr="0055382A">
        <w:rPr>
          <w:color w:val="0E0E0E"/>
          <w:spacing w:val="-2"/>
          <w:w w:val="105"/>
          <w:lang w:val="da-DK"/>
        </w:rPr>
        <w:t>for</w:t>
      </w:r>
      <w:r w:rsidRPr="0055382A">
        <w:rPr>
          <w:color w:val="0E0E0E"/>
          <w:spacing w:val="7"/>
          <w:w w:val="105"/>
          <w:lang w:val="da-DK"/>
        </w:rPr>
        <w:t xml:space="preserve"> </w:t>
      </w:r>
      <w:r w:rsidRPr="0055382A">
        <w:rPr>
          <w:color w:val="0E0E0E"/>
          <w:spacing w:val="-2"/>
          <w:w w:val="105"/>
          <w:lang w:val="da-DK"/>
        </w:rPr>
        <w:t>rørførte</w:t>
      </w:r>
      <w:r w:rsidRPr="0055382A">
        <w:rPr>
          <w:color w:val="0E0E0E"/>
          <w:spacing w:val="11"/>
          <w:w w:val="105"/>
          <w:lang w:val="da-DK"/>
        </w:rPr>
        <w:t xml:space="preserve"> </w:t>
      </w:r>
      <w:r w:rsidRPr="0055382A">
        <w:rPr>
          <w:color w:val="0E0E0E"/>
          <w:spacing w:val="-2"/>
          <w:w w:val="105"/>
          <w:lang w:val="da-DK"/>
        </w:rPr>
        <w:t>emissioner</w:t>
      </w:r>
      <w:r w:rsidRPr="0055382A">
        <w:rPr>
          <w:color w:val="0E0E0E"/>
          <w:spacing w:val="5"/>
          <w:w w:val="105"/>
          <w:lang w:val="da-DK"/>
        </w:rPr>
        <w:t xml:space="preserve"> </w:t>
      </w:r>
      <w:r w:rsidRPr="0055382A">
        <w:rPr>
          <w:color w:val="0E0E0E"/>
          <w:spacing w:val="-2"/>
          <w:w w:val="105"/>
          <w:lang w:val="da-DK"/>
        </w:rPr>
        <w:t>af</w:t>
      </w:r>
      <w:r w:rsidRPr="0055382A">
        <w:rPr>
          <w:color w:val="0E0E0E"/>
          <w:spacing w:val="-9"/>
          <w:w w:val="105"/>
          <w:lang w:val="da-DK"/>
        </w:rPr>
        <w:t xml:space="preserve"> </w:t>
      </w:r>
      <w:r w:rsidRPr="0055382A">
        <w:rPr>
          <w:color w:val="0E0E0E"/>
          <w:spacing w:val="-2"/>
          <w:w w:val="105"/>
          <w:lang w:val="da-DK"/>
        </w:rPr>
        <w:t>støv</w:t>
      </w:r>
      <w:r w:rsidRPr="0055382A">
        <w:rPr>
          <w:color w:val="0E0E0E"/>
          <w:spacing w:val="-4"/>
          <w:w w:val="105"/>
          <w:lang w:val="da-DK"/>
        </w:rPr>
        <w:t xml:space="preserve"> </w:t>
      </w:r>
      <w:r w:rsidRPr="0055382A">
        <w:rPr>
          <w:color w:val="0E0E0E"/>
          <w:spacing w:val="-2"/>
          <w:w w:val="105"/>
          <w:lang w:val="da-DK"/>
        </w:rPr>
        <w:t>og</w:t>
      </w:r>
      <w:r w:rsidRPr="0055382A">
        <w:rPr>
          <w:color w:val="0E0E0E"/>
          <w:spacing w:val="-9"/>
          <w:w w:val="105"/>
          <w:lang w:val="da-DK"/>
        </w:rPr>
        <w:t xml:space="preserve"> </w:t>
      </w:r>
      <w:r w:rsidRPr="0055382A">
        <w:rPr>
          <w:color w:val="0E0E0E"/>
          <w:spacing w:val="-2"/>
          <w:w w:val="105"/>
          <w:lang w:val="da-DK"/>
        </w:rPr>
        <w:t>PCDD/F</w:t>
      </w:r>
      <w:r w:rsidRPr="0055382A">
        <w:rPr>
          <w:color w:val="0E0E0E"/>
          <w:spacing w:val="15"/>
          <w:w w:val="105"/>
          <w:lang w:val="da-DK"/>
        </w:rPr>
        <w:t xml:space="preserve"> </w:t>
      </w:r>
      <w:r w:rsidRPr="0055382A">
        <w:rPr>
          <w:color w:val="0E0E0E"/>
          <w:spacing w:val="-2"/>
          <w:w w:val="105"/>
          <w:lang w:val="da-DK"/>
        </w:rPr>
        <w:t>til</w:t>
      </w:r>
      <w:r w:rsidRPr="0055382A">
        <w:rPr>
          <w:color w:val="0E0E0E"/>
          <w:spacing w:val="-1"/>
          <w:w w:val="105"/>
          <w:lang w:val="da-DK"/>
        </w:rPr>
        <w:t xml:space="preserve"> </w:t>
      </w:r>
      <w:r w:rsidRPr="0055382A">
        <w:rPr>
          <w:color w:val="0E0E0E"/>
          <w:spacing w:val="-4"/>
          <w:w w:val="105"/>
          <w:lang w:val="da-DK"/>
        </w:rPr>
        <w:t>luft</w:t>
      </w:r>
    </w:p>
    <w:p w14:paraId="6D192B4D" w14:textId="77777777" w:rsidR="000A7367" w:rsidRPr="0055382A" w:rsidRDefault="000A7367">
      <w:pPr>
        <w:pStyle w:val="Brdtekst"/>
        <w:spacing w:before="33"/>
        <w:rPr>
          <w:b/>
          <w:sz w:val="20"/>
          <w:lang w:val="da-DK"/>
        </w:rPr>
      </w:pPr>
    </w:p>
    <w:tbl>
      <w:tblPr>
        <w:tblW w:w="0" w:type="auto"/>
        <w:tblInd w:w="63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071"/>
        <w:gridCol w:w="2127"/>
        <w:gridCol w:w="2551"/>
        <w:gridCol w:w="3544"/>
      </w:tblGrid>
      <w:tr w:rsidR="00AB34FB" w:rsidRPr="00B41B04" w14:paraId="6D192B54" w14:textId="035B346B" w:rsidTr="00AB34FB">
        <w:trPr>
          <w:trHeight w:val="709"/>
        </w:trPr>
        <w:tc>
          <w:tcPr>
            <w:tcW w:w="1071" w:type="dxa"/>
            <w:tcBorders>
              <w:left w:val="nil"/>
            </w:tcBorders>
          </w:tcPr>
          <w:p w14:paraId="6D192B4E" w14:textId="77777777" w:rsidR="00AB34FB" w:rsidRPr="0055382A" w:rsidRDefault="00AB34FB">
            <w:pPr>
              <w:pStyle w:val="TableParagraph"/>
              <w:spacing w:before="57"/>
              <w:rPr>
                <w:b/>
                <w:sz w:val="16"/>
                <w:lang w:val="da-DK"/>
              </w:rPr>
            </w:pPr>
          </w:p>
          <w:p w14:paraId="6D192B4F" w14:textId="77777777" w:rsidR="00AB34FB" w:rsidRDefault="00AB34FB">
            <w:pPr>
              <w:pStyle w:val="TableParagraph"/>
              <w:ind w:right="92"/>
              <w:jc w:val="center"/>
              <w:rPr>
                <w:sz w:val="16"/>
              </w:rPr>
            </w:pPr>
            <w:r>
              <w:rPr>
                <w:color w:val="212121"/>
                <w:spacing w:val="-2"/>
                <w:sz w:val="16"/>
              </w:rPr>
              <w:t>Parameter</w:t>
            </w:r>
          </w:p>
        </w:tc>
        <w:tc>
          <w:tcPr>
            <w:tcW w:w="2127" w:type="dxa"/>
          </w:tcPr>
          <w:p w14:paraId="6D192B50" w14:textId="77777777" w:rsidR="00AB34FB" w:rsidRDefault="00AB34FB">
            <w:pPr>
              <w:pStyle w:val="TableParagraph"/>
              <w:spacing w:before="57"/>
              <w:rPr>
                <w:b/>
                <w:sz w:val="16"/>
              </w:rPr>
            </w:pPr>
          </w:p>
          <w:p w14:paraId="6D192B51" w14:textId="77777777" w:rsidR="00AB34FB" w:rsidRDefault="00AB34FB">
            <w:pPr>
              <w:pStyle w:val="TableParagraph"/>
              <w:ind w:left="34" w:right="20"/>
              <w:jc w:val="center"/>
              <w:rPr>
                <w:sz w:val="16"/>
                <w:szCs w:val="16"/>
              </w:rPr>
            </w:pPr>
            <w:r w:rsidRPr="1B4E1884">
              <w:rPr>
                <w:color w:val="3A3A3A"/>
                <w:spacing w:val="-2"/>
                <w:sz w:val="16"/>
                <w:szCs w:val="16"/>
              </w:rPr>
              <w:t>E</w:t>
            </w:r>
            <w:r w:rsidRPr="1B4E1884">
              <w:rPr>
                <w:color w:val="0E0E0E"/>
                <w:spacing w:val="-2"/>
                <w:sz w:val="16"/>
                <w:szCs w:val="16"/>
              </w:rPr>
              <w:t>nhed</w:t>
            </w:r>
          </w:p>
        </w:tc>
        <w:tc>
          <w:tcPr>
            <w:tcW w:w="2551" w:type="dxa"/>
            <w:tcBorders>
              <w:right w:val="double" w:sz="4" w:space="0" w:color="000000"/>
            </w:tcBorders>
          </w:tcPr>
          <w:p w14:paraId="6D192B52" w14:textId="77777777" w:rsidR="00AB34FB" w:rsidRPr="0055382A" w:rsidRDefault="00AB34FB">
            <w:pPr>
              <w:pStyle w:val="TableParagraph"/>
              <w:spacing w:before="44"/>
              <w:ind w:left="141" w:right="22"/>
              <w:jc w:val="center"/>
              <w:rPr>
                <w:sz w:val="16"/>
                <w:lang w:val="da-DK"/>
              </w:rPr>
            </w:pPr>
            <w:r w:rsidRPr="0055382A">
              <w:rPr>
                <w:color w:val="212121"/>
                <w:w w:val="85"/>
                <w:sz w:val="16"/>
                <w:lang w:val="da-DK"/>
              </w:rPr>
              <w:t>BAT-</w:t>
            </w:r>
            <w:r w:rsidRPr="0055382A">
              <w:rPr>
                <w:color w:val="212121"/>
                <w:spacing w:val="-5"/>
                <w:w w:val="95"/>
                <w:sz w:val="16"/>
                <w:lang w:val="da-DK"/>
              </w:rPr>
              <w:t>AEL</w:t>
            </w:r>
          </w:p>
          <w:p w14:paraId="6D192B53" w14:textId="77777777" w:rsidR="00AB34FB" w:rsidRPr="0055382A" w:rsidRDefault="00AB34FB">
            <w:pPr>
              <w:pStyle w:val="TableParagraph"/>
              <w:spacing w:before="13" w:line="249" w:lineRule="auto"/>
              <w:ind w:left="141"/>
              <w:jc w:val="center"/>
              <w:rPr>
                <w:sz w:val="16"/>
                <w:lang w:val="da-DK"/>
              </w:rPr>
            </w:pPr>
            <w:r w:rsidRPr="0055382A">
              <w:rPr>
                <w:color w:val="212121"/>
                <w:spacing w:val="-2"/>
                <w:w w:val="105"/>
                <w:sz w:val="16"/>
                <w:lang w:val="da-DK"/>
              </w:rPr>
              <w:t>(døgnmiddelværdi</w:t>
            </w:r>
            <w:r w:rsidRPr="0055382A">
              <w:rPr>
                <w:color w:val="212121"/>
                <w:spacing w:val="-9"/>
                <w:w w:val="105"/>
                <w:sz w:val="16"/>
                <w:lang w:val="da-DK"/>
              </w:rPr>
              <w:t xml:space="preserve"> </w:t>
            </w:r>
            <w:r w:rsidRPr="0055382A">
              <w:rPr>
                <w:color w:val="212121"/>
                <w:spacing w:val="-2"/>
                <w:w w:val="105"/>
                <w:sz w:val="16"/>
                <w:lang w:val="da-DK"/>
              </w:rPr>
              <w:t>eller</w:t>
            </w:r>
            <w:r w:rsidRPr="0055382A">
              <w:rPr>
                <w:color w:val="212121"/>
                <w:spacing w:val="-8"/>
                <w:w w:val="105"/>
                <w:sz w:val="16"/>
                <w:lang w:val="da-DK"/>
              </w:rPr>
              <w:t xml:space="preserve"> </w:t>
            </w:r>
            <w:r w:rsidRPr="0055382A">
              <w:rPr>
                <w:color w:val="212121"/>
                <w:spacing w:val="-2"/>
                <w:w w:val="105"/>
                <w:sz w:val="16"/>
                <w:lang w:val="da-DK"/>
              </w:rPr>
              <w:t>gennemsnit</w:t>
            </w:r>
            <w:r w:rsidRPr="0055382A">
              <w:rPr>
                <w:color w:val="212121"/>
                <w:spacing w:val="5"/>
                <w:w w:val="105"/>
                <w:sz w:val="16"/>
                <w:lang w:val="da-DK"/>
              </w:rPr>
              <w:t xml:space="preserve"> </w:t>
            </w:r>
            <w:r w:rsidRPr="0055382A">
              <w:rPr>
                <w:color w:val="212121"/>
                <w:spacing w:val="-2"/>
                <w:w w:val="105"/>
                <w:sz w:val="16"/>
                <w:lang w:val="da-DK"/>
              </w:rPr>
              <w:t>for</w:t>
            </w:r>
            <w:r w:rsidRPr="0055382A">
              <w:rPr>
                <w:color w:val="212121"/>
                <w:spacing w:val="40"/>
                <w:w w:val="105"/>
                <w:sz w:val="16"/>
                <w:lang w:val="da-DK"/>
              </w:rPr>
              <w:t xml:space="preserve"> </w:t>
            </w:r>
            <w:r w:rsidRPr="0055382A">
              <w:rPr>
                <w:color w:val="212121"/>
                <w:spacing w:val="-2"/>
                <w:w w:val="105"/>
                <w:sz w:val="16"/>
                <w:lang w:val="da-DK"/>
              </w:rPr>
              <w:t>prøvetagningsperioden)</w:t>
            </w:r>
          </w:p>
        </w:tc>
        <w:tc>
          <w:tcPr>
            <w:tcW w:w="3544" w:type="dxa"/>
            <w:tcBorders>
              <w:top w:val="double" w:sz="4" w:space="0" w:color="000000"/>
              <w:left w:val="double" w:sz="4" w:space="0" w:color="000000"/>
              <w:bottom w:val="double" w:sz="4" w:space="0" w:color="000000"/>
              <w:right w:val="double" w:sz="4" w:space="0" w:color="000000"/>
            </w:tcBorders>
          </w:tcPr>
          <w:p w14:paraId="755DADDE" w14:textId="77777777" w:rsidR="00AB34FB" w:rsidRPr="00613F07" w:rsidRDefault="00AB34FB" w:rsidP="00AB34FB">
            <w:pPr>
              <w:pStyle w:val="TableParagraph"/>
              <w:spacing w:before="66"/>
              <w:ind w:left="104"/>
              <w:jc w:val="center"/>
              <w:rPr>
                <w:spacing w:val="-6"/>
                <w:sz w:val="17"/>
                <w:lang w:val="da-DK"/>
              </w:rPr>
            </w:pPr>
            <w:r w:rsidRPr="00613F07">
              <w:rPr>
                <w:spacing w:val="-6"/>
                <w:sz w:val="17"/>
                <w:lang w:val="da-DK"/>
              </w:rPr>
              <w:t>Kan BAT-AEL overhold</w:t>
            </w:r>
            <w:r>
              <w:rPr>
                <w:spacing w:val="-6"/>
                <w:sz w:val="17"/>
                <w:lang w:val="da-DK"/>
              </w:rPr>
              <w:t>e</w:t>
            </w:r>
            <w:r w:rsidRPr="00613F07">
              <w:rPr>
                <w:spacing w:val="-6"/>
                <w:sz w:val="17"/>
                <w:lang w:val="da-DK"/>
              </w:rPr>
              <w:t>s og hvilken værdi kan overholdes</w:t>
            </w:r>
          </w:p>
          <w:p w14:paraId="5CF6B001" w14:textId="4DD555E9" w:rsidR="00AB34FB" w:rsidRPr="0055382A" w:rsidRDefault="00AB34FB" w:rsidP="00AB34FB">
            <w:pPr>
              <w:pStyle w:val="TableParagraph"/>
              <w:spacing w:before="44"/>
              <w:ind w:left="141" w:right="22"/>
              <w:jc w:val="center"/>
              <w:rPr>
                <w:color w:val="212121"/>
                <w:w w:val="85"/>
                <w:sz w:val="16"/>
                <w:lang w:val="da-DK"/>
              </w:rPr>
            </w:pPr>
            <w:r w:rsidRPr="00613F07">
              <w:rPr>
                <w:spacing w:val="-6"/>
                <w:sz w:val="17"/>
                <w:lang w:val="da-DK"/>
              </w:rPr>
              <w:t xml:space="preserve"> </w:t>
            </w:r>
            <w:r w:rsidRPr="00342F1F">
              <w:rPr>
                <w:spacing w:val="-6"/>
                <w:sz w:val="17"/>
                <w:lang w:val="da-DK"/>
              </w:rPr>
              <w:t>(eller er parameter ikke relevant</w:t>
            </w:r>
            <w:r w:rsidR="00336266" w:rsidRPr="00342F1F">
              <w:rPr>
                <w:spacing w:val="-6"/>
                <w:sz w:val="17"/>
                <w:lang w:val="da-DK"/>
              </w:rPr>
              <w:t>)</w:t>
            </w:r>
          </w:p>
        </w:tc>
      </w:tr>
      <w:tr w:rsidR="00AB34FB" w14:paraId="6D192B58" w14:textId="5AEC5FDD" w:rsidTr="00AB34FB">
        <w:trPr>
          <w:trHeight w:val="419"/>
        </w:trPr>
        <w:tc>
          <w:tcPr>
            <w:tcW w:w="1071" w:type="dxa"/>
            <w:tcBorders>
              <w:left w:val="nil"/>
            </w:tcBorders>
          </w:tcPr>
          <w:p w14:paraId="6D192B55" w14:textId="77777777" w:rsidR="00AB34FB" w:rsidRDefault="00AB34FB">
            <w:pPr>
              <w:pStyle w:val="TableParagraph"/>
              <w:spacing w:before="40"/>
              <w:rPr>
                <w:sz w:val="18"/>
                <w:szCs w:val="18"/>
              </w:rPr>
            </w:pPr>
            <w:r w:rsidRPr="1B4E1884">
              <w:rPr>
                <w:color w:val="0E0E0E"/>
                <w:spacing w:val="-4"/>
                <w:w w:val="105"/>
                <w:sz w:val="18"/>
                <w:szCs w:val="18"/>
              </w:rPr>
              <w:t>Støv</w:t>
            </w:r>
          </w:p>
        </w:tc>
        <w:tc>
          <w:tcPr>
            <w:tcW w:w="2127" w:type="dxa"/>
          </w:tcPr>
          <w:p w14:paraId="6D192B56" w14:textId="77777777" w:rsidR="00AB34FB" w:rsidRDefault="00AB34FB">
            <w:pPr>
              <w:pStyle w:val="TableParagraph"/>
              <w:spacing w:before="55"/>
              <w:ind w:left="34"/>
              <w:jc w:val="center"/>
              <w:rPr>
                <w:sz w:val="18"/>
              </w:rPr>
            </w:pPr>
            <w:r>
              <w:rPr>
                <w:color w:val="0E0E0E"/>
                <w:spacing w:val="-2"/>
                <w:w w:val="105"/>
                <w:sz w:val="18"/>
              </w:rPr>
              <w:t>mg/Nm</w:t>
            </w:r>
            <w:r>
              <w:rPr>
                <w:color w:val="3A3A3A"/>
                <w:spacing w:val="-2"/>
                <w:w w:val="105"/>
                <w:sz w:val="18"/>
                <w:vertAlign w:val="superscript"/>
              </w:rPr>
              <w:t>3</w:t>
            </w:r>
          </w:p>
        </w:tc>
        <w:tc>
          <w:tcPr>
            <w:tcW w:w="2551" w:type="dxa"/>
            <w:tcBorders>
              <w:right w:val="double" w:sz="4" w:space="0" w:color="000000"/>
            </w:tcBorders>
          </w:tcPr>
          <w:p w14:paraId="6D192B57" w14:textId="77777777" w:rsidR="00AB34FB" w:rsidRDefault="00AB34FB">
            <w:pPr>
              <w:pStyle w:val="TableParagraph"/>
              <w:spacing w:before="47"/>
              <w:ind w:left="141" w:right="10"/>
              <w:jc w:val="center"/>
              <w:rPr>
                <w:rFonts w:ascii="Courier New"/>
                <w:sz w:val="20"/>
              </w:rPr>
            </w:pPr>
            <w:r>
              <w:rPr>
                <w:rFonts w:ascii="Courier New"/>
                <w:color w:val="0E0E0E"/>
                <w:spacing w:val="-2"/>
                <w:w w:val="110"/>
                <w:sz w:val="20"/>
              </w:rPr>
              <w:t>1-</w:t>
            </w:r>
            <w:r>
              <w:rPr>
                <w:rFonts w:ascii="Courier New"/>
                <w:color w:val="0E0E0E"/>
                <w:spacing w:val="-10"/>
                <w:w w:val="110"/>
                <w:sz w:val="20"/>
              </w:rPr>
              <w:t>5</w:t>
            </w:r>
          </w:p>
        </w:tc>
        <w:tc>
          <w:tcPr>
            <w:tcW w:w="3544" w:type="dxa"/>
            <w:tcBorders>
              <w:top w:val="double" w:sz="4" w:space="0" w:color="000000"/>
              <w:left w:val="double" w:sz="4" w:space="0" w:color="000000"/>
              <w:bottom w:val="double" w:sz="4" w:space="0" w:color="000000"/>
              <w:right w:val="double" w:sz="4" w:space="0" w:color="000000"/>
            </w:tcBorders>
          </w:tcPr>
          <w:p w14:paraId="39269A38" w14:textId="77777777" w:rsidR="00AB34FB" w:rsidRDefault="00AB34FB">
            <w:pPr>
              <w:pStyle w:val="TableParagraph"/>
              <w:spacing w:before="47"/>
              <w:ind w:left="141" w:right="10"/>
              <w:jc w:val="center"/>
              <w:rPr>
                <w:rFonts w:ascii="Courier New"/>
                <w:color w:val="0E0E0E"/>
                <w:spacing w:val="-2"/>
                <w:w w:val="110"/>
                <w:sz w:val="20"/>
              </w:rPr>
            </w:pPr>
          </w:p>
        </w:tc>
      </w:tr>
      <w:tr w:rsidR="00AB34FB" w14:paraId="6D192B5C" w14:textId="5834A75F" w:rsidTr="00AB34FB">
        <w:trPr>
          <w:trHeight w:val="419"/>
        </w:trPr>
        <w:tc>
          <w:tcPr>
            <w:tcW w:w="1071" w:type="dxa"/>
            <w:tcBorders>
              <w:left w:val="nil"/>
            </w:tcBorders>
          </w:tcPr>
          <w:p w14:paraId="6D192B59" w14:textId="77777777" w:rsidR="00AB34FB" w:rsidRDefault="00AB34FB">
            <w:pPr>
              <w:pStyle w:val="TableParagraph"/>
              <w:spacing w:before="48"/>
              <w:ind w:left="8"/>
              <w:rPr>
                <w:sz w:val="18"/>
              </w:rPr>
            </w:pPr>
            <w:r>
              <w:rPr>
                <w:color w:val="0E0E0E"/>
                <w:spacing w:val="-2"/>
                <w:sz w:val="18"/>
              </w:rPr>
              <w:t>PCDD</w:t>
            </w:r>
            <w:r>
              <w:rPr>
                <w:color w:val="3A3A3A"/>
                <w:spacing w:val="-2"/>
                <w:sz w:val="18"/>
              </w:rPr>
              <w:t>/</w:t>
            </w:r>
            <w:r>
              <w:rPr>
                <w:color w:val="212121"/>
                <w:spacing w:val="-2"/>
                <w:sz w:val="18"/>
              </w:rPr>
              <w:t>F</w:t>
            </w:r>
          </w:p>
        </w:tc>
        <w:tc>
          <w:tcPr>
            <w:tcW w:w="2127" w:type="dxa"/>
          </w:tcPr>
          <w:p w14:paraId="6D192B5A" w14:textId="77777777" w:rsidR="00AB34FB" w:rsidRDefault="00AB34FB">
            <w:pPr>
              <w:pStyle w:val="TableParagraph"/>
              <w:spacing w:before="48"/>
              <w:ind w:left="34" w:right="5"/>
              <w:jc w:val="center"/>
              <w:rPr>
                <w:sz w:val="18"/>
              </w:rPr>
            </w:pPr>
            <w:r>
              <w:rPr>
                <w:color w:val="0E0E0E"/>
                <w:sz w:val="18"/>
              </w:rPr>
              <w:t>ng</w:t>
            </w:r>
            <w:r>
              <w:rPr>
                <w:color w:val="0E0E0E"/>
                <w:spacing w:val="11"/>
                <w:sz w:val="18"/>
              </w:rPr>
              <w:t xml:space="preserve"> </w:t>
            </w:r>
            <w:r>
              <w:rPr>
                <w:color w:val="0E0E0E"/>
                <w:sz w:val="18"/>
              </w:rPr>
              <w:t>WHO-</w:t>
            </w:r>
            <w:r>
              <w:rPr>
                <w:color w:val="0E0E0E"/>
                <w:spacing w:val="-2"/>
                <w:sz w:val="18"/>
              </w:rPr>
              <w:t>TEQ</w:t>
            </w:r>
            <w:r>
              <w:rPr>
                <w:color w:val="3A3A3A"/>
                <w:spacing w:val="-2"/>
                <w:sz w:val="18"/>
              </w:rPr>
              <w:t>/</w:t>
            </w:r>
            <w:r>
              <w:rPr>
                <w:color w:val="212121"/>
                <w:spacing w:val="-2"/>
                <w:sz w:val="18"/>
              </w:rPr>
              <w:t>Nm</w:t>
            </w:r>
            <w:r>
              <w:rPr>
                <w:color w:val="212121"/>
                <w:spacing w:val="-2"/>
                <w:sz w:val="18"/>
                <w:vertAlign w:val="superscript"/>
              </w:rPr>
              <w:t>3</w:t>
            </w:r>
          </w:p>
        </w:tc>
        <w:tc>
          <w:tcPr>
            <w:tcW w:w="2551" w:type="dxa"/>
            <w:tcBorders>
              <w:right w:val="double" w:sz="4" w:space="0" w:color="000000"/>
            </w:tcBorders>
          </w:tcPr>
          <w:p w14:paraId="6D192B5B" w14:textId="6E7B1BCA" w:rsidR="00AB34FB" w:rsidRDefault="00AB34FB" w:rsidP="004F2E8C">
            <w:pPr>
              <w:pStyle w:val="TableParagraph"/>
              <w:spacing w:before="29"/>
              <w:ind w:left="141" w:right="12"/>
              <w:jc w:val="center"/>
              <w:rPr>
                <w:sz w:val="19"/>
                <w:szCs w:val="19"/>
              </w:rPr>
            </w:pPr>
            <w:r w:rsidRPr="1B4E1884">
              <w:rPr>
                <w:color w:val="212121"/>
                <w:w w:val="95"/>
                <w:sz w:val="17"/>
                <w:szCs w:val="17"/>
              </w:rPr>
              <w:t>&lt;</w:t>
            </w:r>
            <w:r w:rsidRPr="1B4E1884">
              <w:rPr>
                <w:color w:val="212121"/>
                <w:spacing w:val="39"/>
                <w:w w:val="115"/>
                <w:sz w:val="17"/>
                <w:szCs w:val="17"/>
              </w:rPr>
              <w:t xml:space="preserve"> </w:t>
            </w:r>
            <w:r w:rsidRPr="1B4E1884">
              <w:rPr>
                <w:color w:val="0E0E0E"/>
                <w:w w:val="115"/>
                <w:sz w:val="18"/>
                <w:szCs w:val="18"/>
              </w:rPr>
              <w:t>0,</w:t>
            </w:r>
            <w:r w:rsidR="004F2E8C" w:rsidRPr="004F2E8C">
              <w:rPr>
                <w:w w:val="115"/>
                <w:sz w:val="18"/>
                <w:szCs w:val="18"/>
              </w:rPr>
              <w:t>0</w:t>
            </w:r>
            <w:r w:rsidRPr="004F2E8C">
              <w:rPr>
                <w:color w:val="0E0E0E"/>
                <w:w w:val="115"/>
                <w:sz w:val="18"/>
                <w:szCs w:val="18"/>
              </w:rPr>
              <w:t>l</w:t>
            </w:r>
            <w:r w:rsidRPr="1B4E1884">
              <w:rPr>
                <w:color w:val="0E0E0E"/>
                <w:w w:val="115"/>
                <w:sz w:val="18"/>
                <w:szCs w:val="18"/>
              </w:rPr>
              <w:t>-0,08</w:t>
            </w:r>
            <w:r w:rsidRPr="1B4E1884">
              <w:rPr>
                <w:color w:val="0E0E0E"/>
                <w:spacing w:val="45"/>
                <w:w w:val="115"/>
                <w:sz w:val="18"/>
                <w:szCs w:val="18"/>
              </w:rPr>
              <w:t xml:space="preserve"> </w:t>
            </w:r>
            <w:r w:rsidRPr="1B4E1884">
              <w:rPr>
                <w:color w:val="0E0E0E"/>
                <w:spacing w:val="-5"/>
                <w:w w:val="95"/>
                <w:sz w:val="19"/>
                <w:szCs w:val="19"/>
              </w:rPr>
              <w:t>(1)</w:t>
            </w:r>
          </w:p>
        </w:tc>
        <w:tc>
          <w:tcPr>
            <w:tcW w:w="3544" w:type="dxa"/>
            <w:tcBorders>
              <w:top w:val="double" w:sz="4" w:space="0" w:color="000000"/>
              <w:left w:val="double" w:sz="4" w:space="0" w:color="000000"/>
              <w:bottom w:val="double" w:sz="4" w:space="0" w:color="000000"/>
              <w:right w:val="double" w:sz="4" w:space="0" w:color="000000"/>
            </w:tcBorders>
          </w:tcPr>
          <w:p w14:paraId="7705D5F4" w14:textId="77777777" w:rsidR="00AB34FB" w:rsidRPr="1B4E1884" w:rsidRDefault="00AB34FB">
            <w:pPr>
              <w:pStyle w:val="TableParagraph"/>
              <w:spacing w:before="29"/>
              <w:ind w:left="141" w:right="12"/>
              <w:jc w:val="center"/>
              <w:rPr>
                <w:color w:val="212121"/>
                <w:w w:val="95"/>
                <w:sz w:val="17"/>
                <w:szCs w:val="17"/>
              </w:rPr>
            </w:pPr>
          </w:p>
        </w:tc>
      </w:tr>
    </w:tbl>
    <w:p w14:paraId="6D192B5D" w14:textId="59388ED5" w:rsidR="000A7367" w:rsidRPr="00342F1F" w:rsidRDefault="004723A7">
      <w:pPr>
        <w:tabs>
          <w:tab w:val="left" w:pos="973"/>
        </w:tabs>
        <w:spacing w:before="51" w:line="249" w:lineRule="auto"/>
        <w:ind w:left="970" w:right="628" w:hanging="338"/>
        <w:rPr>
          <w:sz w:val="16"/>
          <w:szCs w:val="16"/>
          <w:lang w:val="da-DK"/>
        </w:rPr>
      </w:pPr>
      <w:r w:rsidRPr="00342F1F">
        <w:rPr>
          <w:color w:val="212121"/>
          <w:spacing w:val="-4"/>
          <w:w w:val="105"/>
          <w:sz w:val="16"/>
          <w:szCs w:val="16"/>
          <w:lang w:val="da-DK"/>
        </w:rPr>
        <w:t>(</w:t>
      </w:r>
      <w:r w:rsidR="00623765" w:rsidRPr="00342F1F">
        <w:rPr>
          <w:color w:val="212121"/>
          <w:spacing w:val="-4"/>
          <w:w w:val="105"/>
          <w:sz w:val="16"/>
          <w:szCs w:val="16"/>
          <w:vertAlign w:val="superscript"/>
          <w:lang w:val="da-DK"/>
        </w:rPr>
        <w:t>1</w:t>
      </w:r>
      <w:r w:rsidRPr="00342F1F">
        <w:rPr>
          <w:color w:val="212121"/>
          <w:spacing w:val="-4"/>
          <w:w w:val="105"/>
          <w:sz w:val="16"/>
          <w:szCs w:val="16"/>
          <w:lang w:val="da-DK"/>
        </w:rPr>
        <w:t>)</w:t>
      </w:r>
      <w:r w:rsidRPr="00342F1F">
        <w:rPr>
          <w:color w:val="212121"/>
          <w:sz w:val="16"/>
          <w:lang w:val="da-DK"/>
        </w:rPr>
        <w:tab/>
      </w:r>
      <w:r w:rsidRPr="00342F1F">
        <w:rPr>
          <w:color w:val="212121"/>
          <w:sz w:val="16"/>
          <w:lang w:val="da-DK"/>
        </w:rPr>
        <w:tab/>
      </w:r>
      <w:r w:rsidRPr="00342F1F">
        <w:rPr>
          <w:color w:val="212121"/>
          <w:spacing w:val="-2"/>
          <w:w w:val="105"/>
          <w:sz w:val="16"/>
          <w:szCs w:val="16"/>
          <w:lang w:val="da-DK"/>
        </w:rPr>
        <w:t>BAT-AEL'en</w:t>
      </w:r>
      <w:r w:rsidRPr="00342F1F">
        <w:rPr>
          <w:color w:val="212121"/>
          <w:spacing w:val="2"/>
          <w:w w:val="105"/>
          <w:sz w:val="16"/>
          <w:szCs w:val="16"/>
          <w:lang w:val="da-DK"/>
        </w:rPr>
        <w:t xml:space="preserve"> </w:t>
      </w:r>
      <w:r w:rsidRPr="00342F1F">
        <w:rPr>
          <w:color w:val="212121"/>
          <w:spacing w:val="-2"/>
          <w:w w:val="105"/>
          <w:sz w:val="16"/>
          <w:szCs w:val="16"/>
          <w:lang w:val="da-DK"/>
        </w:rPr>
        <w:t>anvendes</w:t>
      </w:r>
      <w:r w:rsidRPr="00342F1F">
        <w:rPr>
          <w:color w:val="212121"/>
          <w:spacing w:val="7"/>
          <w:w w:val="105"/>
          <w:sz w:val="16"/>
          <w:szCs w:val="16"/>
          <w:lang w:val="da-DK"/>
        </w:rPr>
        <w:t xml:space="preserve"> </w:t>
      </w:r>
      <w:r w:rsidRPr="00342F1F">
        <w:rPr>
          <w:color w:val="0E0E0E"/>
          <w:spacing w:val="-2"/>
          <w:w w:val="105"/>
          <w:sz w:val="16"/>
          <w:szCs w:val="16"/>
          <w:lang w:val="da-DK"/>
        </w:rPr>
        <w:t>kun,</w:t>
      </w:r>
      <w:r w:rsidRPr="00342F1F">
        <w:rPr>
          <w:color w:val="0E0E0E"/>
          <w:spacing w:val="-3"/>
          <w:w w:val="105"/>
          <w:sz w:val="16"/>
          <w:szCs w:val="16"/>
          <w:lang w:val="da-DK"/>
        </w:rPr>
        <w:t xml:space="preserve"> </w:t>
      </w:r>
      <w:r w:rsidRPr="00342F1F">
        <w:rPr>
          <w:color w:val="212121"/>
          <w:spacing w:val="-2"/>
          <w:w w:val="105"/>
          <w:sz w:val="16"/>
          <w:szCs w:val="16"/>
          <w:lang w:val="da-DK"/>
        </w:rPr>
        <w:t xml:space="preserve">når </w:t>
      </w:r>
      <w:r w:rsidRPr="00342F1F">
        <w:rPr>
          <w:color w:val="0E0E0E"/>
          <w:spacing w:val="-2"/>
          <w:w w:val="105"/>
          <w:sz w:val="16"/>
          <w:szCs w:val="16"/>
          <w:lang w:val="da-DK"/>
        </w:rPr>
        <w:t>PCDD</w:t>
      </w:r>
      <w:r w:rsidRPr="00342F1F">
        <w:rPr>
          <w:color w:val="3A3A3A"/>
          <w:spacing w:val="-2"/>
          <w:w w:val="105"/>
          <w:sz w:val="16"/>
          <w:szCs w:val="16"/>
          <w:lang w:val="da-DK"/>
        </w:rPr>
        <w:t>/</w:t>
      </w:r>
      <w:r w:rsidRPr="00342F1F">
        <w:rPr>
          <w:color w:val="212121"/>
          <w:spacing w:val="-2"/>
          <w:w w:val="105"/>
          <w:sz w:val="16"/>
          <w:szCs w:val="16"/>
          <w:lang w:val="da-DK"/>
        </w:rPr>
        <w:t>F</w:t>
      </w:r>
      <w:r w:rsidRPr="00342F1F">
        <w:rPr>
          <w:color w:val="212121"/>
          <w:spacing w:val="-25"/>
          <w:w w:val="105"/>
          <w:sz w:val="16"/>
          <w:szCs w:val="16"/>
          <w:lang w:val="da-DK"/>
        </w:rPr>
        <w:t xml:space="preserve"> </w:t>
      </w:r>
      <w:r w:rsidRPr="00342F1F">
        <w:rPr>
          <w:color w:val="212121"/>
          <w:spacing w:val="-2"/>
          <w:w w:val="105"/>
          <w:sz w:val="16"/>
          <w:szCs w:val="16"/>
          <w:lang w:val="da-DK"/>
        </w:rPr>
        <w:t>er</w:t>
      </w:r>
      <w:r w:rsidRPr="00342F1F">
        <w:rPr>
          <w:color w:val="212121"/>
          <w:spacing w:val="-9"/>
          <w:w w:val="105"/>
          <w:sz w:val="16"/>
          <w:szCs w:val="16"/>
          <w:lang w:val="da-DK"/>
        </w:rPr>
        <w:t xml:space="preserve"> </w:t>
      </w:r>
      <w:r w:rsidRPr="00342F1F">
        <w:rPr>
          <w:color w:val="212121"/>
          <w:spacing w:val="-2"/>
          <w:w w:val="105"/>
          <w:sz w:val="16"/>
          <w:szCs w:val="16"/>
          <w:lang w:val="da-DK"/>
        </w:rPr>
        <w:t>angivet som relevant i</w:t>
      </w:r>
      <w:r w:rsidRPr="00342F1F">
        <w:rPr>
          <w:color w:val="212121"/>
          <w:spacing w:val="-11"/>
          <w:w w:val="105"/>
          <w:sz w:val="16"/>
          <w:szCs w:val="16"/>
          <w:lang w:val="da-DK"/>
        </w:rPr>
        <w:t xml:space="preserve"> </w:t>
      </w:r>
      <w:r w:rsidRPr="00342F1F">
        <w:rPr>
          <w:color w:val="212121"/>
          <w:spacing w:val="-2"/>
          <w:w w:val="105"/>
          <w:sz w:val="16"/>
          <w:szCs w:val="16"/>
          <w:lang w:val="da-DK"/>
        </w:rPr>
        <w:t>spildgasstrømmen</w:t>
      </w:r>
      <w:r w:rsidRPr="00342F1F">
        <w:rPr>
          <w:color w:val="212121"/>
          <w:spacing w:val="-3"/>
          <w:w w:val="105"/>
          <w:sz w:val="16"/>
          <w:szCs w:val="16"/>
          <w:lang w:val="da-DK"/>
        </w:rPr>
        <w:t xml:space="preserve"> </w:t>
      </w:r>
      <w:r w:rsidRPr="00342F1F">
        <w:rPr>
          <w:color w:val="0E0E0E"/>
          <w:spacing w:val="-2"/>
          <w:w w:val="105"/>
          <w:sz w:val="16"/>
          <w:szCs w:val="16"/>
          <w:lang w:val="da-DK"/>
        </w:rPr>
        <w:t xml:space="preserve">baseret på fortegnelsen </w:t>
      </w:r>
      <w:r w:rsidRPr="00342F1F">
        <w:rPr>
          <w:color w:val="212121"/>
          <w:spacing w:val="-2"/>
          <w:w w:val="105"/>
          <w:sz w:val="16"/>
          <w:szCs w:val="16"/>
          <w:lang w:val="da-DK"/>
        </w:rPr>
        <w:t xml:space="preserve">over </w:t>
      </w:r>
      <w:r w:rsidRPr="00342F1F">
        <w:rPr>
          <w:color w:val="0E0E0E"/>
          <w:spacing w:val="-2"/>
          <w:w w:val="105"/>
          <w:sz w:val="16"/>
          <w:szCs w:val="16"/>
          <w:lang w:val="da-DK"/>
        </w:rPr>
        <w:t xml:space="preserve">input </w:t>
      </w:r>
      <w:r w:rsidRPr="00342F1F">
        <w:rPr>
          <w:color w:val="212121"/>
          <w:spacing w:val="-2"/>
          <w:w w:val="105"/>
          <w:sz w:val="16"/>
          <w:szCs w:val="16"/>
          <w:lang w:val="da-DK"/>
        </w:rPr>
        <w:t>og</w:t>
      </w:r>
      <w:r w:rsidRPr="00342F1F">
        <w:rPr>
          <w:color w:val="212121"/>
          <w:spacing w:val="-9"/>
          <w:w w:val="105"/>
          <w:sz w:val="16"/>
          <w:szCs w:val="16"/>
          <w:lang w:val="da-DK"/>
        </w:rPr>
        <w:t xml:space="preserve"> </w:t>
      </w:r>
      <w:r w:rsidRPr="00342F1F">
        <w:rPr>
          <w:color w:val="212121"/>
          <w:spacing w:val="-2"/>
          <w:w w:val="105"/>
          <w:sz w:val="16"/>
          <w:szCs w:val="16"/>
          <w:lang w:val="da-DK"/>
        </w:rPr>
        <w:t>output</w:t>
      </w:r>
      <w:r w:rsidRPr="00342F1F">
        <w:rPr>
          <w:color w:val="212121"/>
          <w:spacing w:val="-3"/>
          <w:w w:val="105"/>
          <w:sz w:val="16"/>
          <w:szCs w:val="16"/>
          <w:lang w:val="da-DK"/>
        </w:rPr>
        <w:t xml:space="preserve"> </w:t>
      </w:r>
      <w:r w:rsidRPr="00342F1F">
        <w:rPr>
          <w:color w:val="212121"/>
          <w:spacing w:val="-2"/>
          <w:w w:val="105"/>
          <w:sz w:val="16"/>
          <w:szCs w:val="16"/>
          <w:lang w:val="da-DK"/>
        </w:rPr>
        <w:t>som</w:t>
      </w:r>
      <w:r w:rsidRPr="00342F1F">
        <w:rPr>
          <w:color w:val="212121"/>
          <w:w w:val="105"/>
          <w:sz w:val="16"/>
          <w:szCs w:val="16"/>
          <w:lang w:val="da-DK"/>
        </w:rPr>
        <w:t xml:space="preserve"> omhandlet i BAT </w:t>
      </w:r>
      <w:r w:rsidRPr="00342F1F">
        <w:rPr>
          <w:color w:val="0E0E0E"/>
          <w:w w:val="105"/>
          <w:sz w:val="16"/>
          <w:szCs w:val="16"/>
          <w:lang w:val="da-DK"/>
        </w:rPr>
        <w:t>2.</w:t>
      </w:r>
    </w:p>
    <w:p w14:paraId="6D192B5E" w14:textId="77777777" w:rsidR="000A7367" w:rsidRPr="00342F1F" w:rsidRDefault="004723A7">
      <w:pPr>
        <w:pStyle w:val="Brdtekst"/>
        <w:spacing w:before="5"/>
        <w:rPr>
          <w:sz w:val="12"/>
          <w:lang w:val="da-DK"/>
        </w:rPr>
      </w:pPr>
      <w:r>
        <w:rPr>
          <w:noProof/>
          <w:lang w:val="da-DK" w:eastAsia="da-DK"/>
        </w:rPr>
        <mc:AlternateContent>
          <mc:Choice Requires="wps">
            <w:drawing>
              <wp:anchor distT="0" distB="0" distL="0" distR="0" simplePos="0" relativeHeight="251658272" behindDoc="1" locked="0" layoutInCell="1" allowOverlap="1" wp14:anchorId="6D192FEE" wp14:editId="6D192FEF">
                <wp:simplePos x="0" y="0"/>
                <wp:positionH relativeFrom="page">
                  <wp:posOffset>865632</wp:posOffset>
                </wp:positionH>
                <wp:positionV relativeFrom="paragraph">
                  <wp:posOffset>106243</wp:posOffset>
                </wp:positionV>
                <wp:extent cx="5842000" cy="7620"/>
                <wp:effectExtent l="0" t="0" r="0" b="0"/>
                <wp:wrapTopAndBottom/>
                <wp:docPr id="224" name="Graphic 2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42000" cy="7620"/>
                        </a:xfrm>
                        <a:custGeom>
                          <a:avLst/>
                          <a:gdLst/>
                          <a:ahLst/>
                          <a:cxnLst/>
                          <a:rect l="l" t="t" r="r" b="b"/>
                          <a:pathLst>
                            <a:path w="5842000" h="7620">
                              <a:moveTo>
                                <a:pt x="5841492" y="7620"/>
                              </a:moveTo>
                              <a:lnTo>
                                <a:pt x="0" y="7620"/>
                              </a:lnTo>
                              <a:lnTo>
                                <a:pt x="0" y="0"/>
                              </a:lnTo>
                              <a:lnTo>
                                <a:pt x="5841492" y="0"/>
                              </a:lnTo>
                              <a:lnTo>
                                <a:pt x="5841492" y="762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arto="http://schemas.microsoft.com/office/word/2006/arto">
            <w:pict>
              <v:shape w14:anchorId="06983180" id="Graphic 224" o:spid="_x0000_s1026" style="position:absolute;margin-left:68.15pt;margin-top:8.35pt;width:460pt;height:.6pt;z-index:-251658188;visibility:visible;mso-wrap-style:square;mso-wrap-distance-left:0;mso-wrap-distance-top:0;mso-wrap-distance-right:0;mso-wrap-distance-bottom:0;mso-position-horizontal:absolute;mso-position-horizontal-relative:page;mso-position-vertical:absolute;mso-position-vertical-relative:text;v-text-anchor:top" coordsize="584200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" path="m5841492,7620l,7620,,,5841492,r,7620xe" fillcolor="black" stroked="f">
                <v:path arrowok="t"/>
                <w10:wrap type="topAndBottom" anchorx="page"/>
              </v:shape>
            </w:pict>
          </mc:Fallback>
        </mc:AlternateContent>
      </w:r>
    </w:p>
    <w:p w14:paraId="6D192B5F" w14:textId="77777777" w:rsidR="000A7367" w:rsidRPr="00342F1F" w:rsidRDefault="000A7367">
      <w:pPr>
        <w:pStyle w:val="Brdtekst"/>
        <w:rPr>
          <w:sz w:val="16"/>
          <w:lang w:val="da-DK"/>
        </w:rPr>
      </w:pPr>
    </w:p>
    <w:p w14:paraId="6D192B60" w14:textId="77777777" w:rsidR="000A7367" w:rsidRPr="00342F1F" w:rsidRDefault="000A7367">
      <w:pPr>
        <w:pStyle w:val="Brdtekst"/>
        <w:rPr>
          <w:sz w:val="16"/>
          <w:lang w:val="da-DK"/>
        </w:rPr>
      </w:pPr>
    </w:p>
    <w:p w14:paraId="6D192B61" w14:textId="77777777" w:rsidR="000A7367" w:rsidRPr="00342F1F" w:rsidRDefault="000A7367">
      <w:pPr>
        <w:pStyle w:val="Brdtekst"/>
        <w:spacing w:before="1"/>
        <w:rPr>
          <w:sz w:val="16"/>
          <w:lang w:val="da-DK"/>
        </w:rPr>
      </w:pPr>
    </w:p>
    <w:p w14:paraId="6D192B62" w14:textId="77777777" w:rsidR="000A7367" w:rsidRPr="00342F1F" w:rsidRDefault="004723A7">
      <w:pPr>
        <w:pStyle w:val="Brdtekst"/>
        <w:ind w:left="631"/>
        <w:rPr>
          <w:lang w:val="da-DK"/>
        </w:rPr>
      </w:pPr>
      <w:r w:rsidRPr="00342F1F">
        <w:rPr>
          <w:color w:val="0E0E0E"/>
          <w:lang w:val="da-DK"/>
        </w:rPr>
        <w:t>Den</w:t>
      </w:r>
      <w:r w:rsidRPr="00342F1F">
        <w:rPr>
          <w:color w:val="0E0E0E"/>
          <w:spacing w:val="19"/>
          <w:lang w:val="da-DK"/>
        </w:rPr>
        <w:t xml:space="preserve"> </w:t>
      </w:r>
      <w:r w:rsidRPr="00342F1F">
        <w:rPr>
          <w:color w:val="0E0E0E"/>
          <w:lang w:val="da-DK"/>
        </w:rPr>
        <w:t>relaterede</w:t>
      </w:r>
      <w:r w:rsidRPr="00342F1F">
        <w:rPr>
          <w:color w:val="0E0E0E"/>
          <w:spacing w:val="10"/>
          <w:lang w:val="da-DK"/>
        </w:rPr>
        <w:t xml:space="preserve"> </w:t>
      </w:r>
      <w:r w:rsidRPr="00342F1F">
        <w:rPr>
          <w:color w:val="0E0E0E"/>
          <w:lang w:val="da-DK"/>
        </w:rPr>
        <w:t>overvågning</w:t>
      </w:r>
      <w:r w:rsidRPr="00342F1F">
        <w:rPr>
          <w:color w:val="0E0E0E"/>
          <w:spacing w:val="11"/>
          <w:lang w:val="da-DK"/>
        </w:rPr>
        <w:t xml:space="preserve"> </w:t>
      </w:r>
      <w:r w:rsidRPr="00342F1F">
        <w:rPr>
          <w:color w:val="212121"/>
          <w:lang w:val="da-DK"/>
        </w:rPr>
        <w:t>er</w:t>
      </w:r>
      <w:r w:rsidRPr="00342F1F">
        <w:rPr>
          <w:color w:val="212121"/>
          <w:spacing w:val="-1"/>
          <w:lang w:val="da-DK"/>
        </w:rPr>
        <w:t xml:space="preserve"> </w:t>
      </w:r>
      <w:r w:rsidRPr="00342F1F">
        <w:rPr>
          <w:color w:val="0E0E0E"/>
          <w:lang w:val="da-DK"/>
        </w:rPr>
        <w:t>omhandlet</w:t>
      </w:r>
      <w:r w:rsidRPr="00342F1F">
        <w:rPr>
          <w:color w:val="0E0E0E"/>
          <w:spacing w:val="13"/>
          <w:lang w:val="da-DK"/>
        </w:rPr>
        <w:t xml:space="preserve"> </w:t>
      </w:r>
      <w:r w:rsidRPr="00342F1F">
        <w:rPr>
          <w:color w:val="0E0E0E"/>
          <w:lang w:val="da-DK"/>
        </w:rPr>
        <w:t>i</w:t>
      </w:r>
      <w:r w:rsidRPr="00342F1F">
        <w:rPr>
          <w:color w:val="0E0E0E"/>
          <w:spacing w:val="6"/>
          <w:lang w:val="da-DK"/>
        </w:rPr>
        <w:t xml:space="preserve"> </w:t>
      </w:r>
      <w:r w:rsidRPr="00342F1F">
        <w:rPr>
          <w:color w:val="0E0E0E"/>
          <w:lang w:val="da-DK"/>
        </w:rPr>
        <w:t xml:space="preserve">BAT </w:t>
      </w:r>
      <w:r w:rsidRPr="00342F1F">
        <w:rPr>
          <w:color w:val="212121"/>
          <w:spacing w:val="-5"/>
          <w:lang w:val="da-DK"/>
        </w:rPr>
        <w:t>12.</w:t>
      </w:r>
    </w:p>
    <w:tbl>
      <w:tblPr>
        <w:tblStyle w:val="Tabel-Gitter"/>
        <w:tblW w:w="0" w:type="auto"/>
        <w:tblInd w:w="667" w:type="dxa"/>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
      <w:tblGrid>
        <w:gridCol w:w="2658"/>
        <w:gridCol w:w="6583"/>
      </w:tblGrid>
      <w:tr w:rsidR="00AB34FB" w:rsidRPr="00B41B04" w14:paraId="263F380F" w14:textId="77777777" w:rsidTr="00B74469">
        <w:tc>
          <w:tcPr>
            <w:tcW w:w="2658" w:type="dxa"/>
          </w:tcPr>
          <w:p w14:paraId="7CD61588" w14:textId="77777777" w:rsidR="00AB34FB" w:rsidRPr="00613F07" w:rsidRDefault="00AB34FB">
            <w:pPr>
              <w:pStyle w:val="Listeafsnit"/>
              <w:tabs>
                <w:tab w:val="left" w:pos="2224"/>
              </w:tabs>
              <w:spacing w:line="230" w:lineRule="auto"/>
              <w:ind w:left="0" w:firstLine="0"/>
              <w:rPr>
                <w:sz w:val="19"/>
                <w:lang w:val="da-DK"/>
              </w:rPr>
            </w:pPr>
            <w:r w:rsidRPr="00613F07">
              <w:rPr>
                <w:sz w:val="19"/>
                <w:lang w:val="da-DK"/>
              </w:rPr>
              <w:t>Virksomhedens planlagte aktiviteter for at opfylde BAT-kravet (handleplan)</w:t>
            </w:r>
          </w:p>
        </w:tc>
        <w:tc>
          <w:tcPr>
            <w:tcW w:w="6583" w:type="dxa"/>
            <w:shd w:val="clear" w:color="auto" w:fill="auto"/>
          </w:tcPr>
          <w:p w14:paraId="3C04FBDE" w14:textId="77777777" w:rsidR="00AB34FB" w:rsidRPr="00613F07" w:rsidRDefault="00AB34FB">
            <w:pPr>
              <w:pStyle w:val="Listeafsnit"/>
              <w:tabs>
                <w:tab w:val="left" w:pos="1913"/>
              </w:tabs>
              <w:spacing w:line="230" w:lineRule="auto"/>
              <w:ind w:left="0" w:right="619" w:firstLine="0"/>
              <w:jc w:val="both"/>
              <w:rPr>
                <w:color w:val="808080" w:themeColor="background1" w:themeShade="80"/>
                <w:sz w:val="19"/>
                <w:lang w:val="da-DK"/>
              </w:rPr>
            </w:pPr>
          </w:p>
        </w:tc>
      </w:tr>
      <w:tr w:rsidR="00AB34FB" w14:paraId="14B8CD0E" w14:textId="77777777" w:rsidTr="00B74469">
        <w:tc>
          <w:tcPr>
            <w:tcW w:w="2658" w:type="dxa"/>
          </w:tcPr>
          <w:p w14:paraId="62566B11" w14:textId="77777777" w:rsidR="00AB34FB" w:rsidRDefault="00AB34FB">
            <w:pPr>
              <w:pStyle w:val="Listeafsnit"/>
              <w:tabs>
                <w:tab w:val="left" w:pos="2224"/>
              </w:tabs>
              <w:spacing w:line="230" w:lineRule="auto"/>
              <w:ind w:left="0" w:firstLine="0"/>
              <w:rPr>
                <w:sz w:val="19"/>
                <w:szCs w:val="19"/>
              </w:rPr>
            </w:pPr>
            <w:r w:rsidRPr="6B33377A">
              <w:rPr>
                <w:sz w:val="19"/>
                <w:szCs w:val="19"/>
              </w:rPr>
              <w:t>Virksomhedens reference til dokumentation</w:t>
            </w:r>
          </w:p>
        </w:tc>
        <w:tc>
          <w:tcPr>
            <w:tcW w:w="6583" w:type="dxa"/>
            <w:shd w:val="clear" w:color="auto" w:fill="auto"/>
          </w:tcPr>
          <w:p w14:paraId="2856604A" w14:textId="77777777" w:rsidR="00AB34FB" w:rsidRPr="00624D01" w:rsidRDefault="00AB34FB">
            <w:pPr>
              <w:tabs>
                <w:tab w:val="left" w:pos="1913"/>
              </w:tabs>
              <w:spacing w:line="230" w:lineRule="auto"/>
              <w:ind w:right="-29"/>
              <w:rPr>
                <w:color w:val="808080" w:themeColor="background1" w:themeShade="80"/>
                <w:sz w:val="19"/>
              </w:rPr>
            </w:pPr>
          </w:p>
        </w:tc>
      </w:tr>
    </w:tbl>
    <w:p w14:paraId="6D192B63" w14:textId="77777777" w:rsidR="000A7367" w:rsidRDefault="000A7367">
      <w:pPr>
        <w:pStyle w:val="Brdtekst"/>
      </w:pPr>
    </w:p>
    <w:p w14:paraId="6D192B64" w14:textId="77777777" w:rsidR="000A7367" w:rsidRDefault="000A7367">
      <w:pPr>
        <w:pStyle w:val="Brdtekst"/>
      </w:pPr>
    </w:p>
    <w:p w14:paraId="6D192B65" w14:textId="77777777" w:rsidR="000A7367" w:rsidRDefault="000A7367">
      <w:pPr>
        <w:pStyle w:val="Brdtekst"/>
        <w:spacing w:before="27"/>
      </w:pPr>
    </w:p>
    <w:p w14:paraId="6D192B66" w14:textId="77777777" w:rsidR="000A7367" w:rsidRDefault="004723A7">
      <w:pPr>
        <w:pStyle w:val="Listeafsnit"/>
        <w:numPr>
          <w:ilvl w:val="4"/>
          <w:numId w:val="17"/>
        </w:numPr>
        <w:tabs>
          <w:tab w:val="left" w:pos="1423"/>
        </w:tabs>
        <w:spacing w:before="1"/>
        <w:ind w:left="1423" w:hanging="795"/>
        <w:rPr>
          <w:color w:val="0E0E0E"/>
          <w:sz w:val="18"/>
          <w:szCs w:val="18"/>
        </w:rPr>
      </w:pPr>
      <w:r w:rsidRPr="1B4E1884">
        <w:rPr>
          <w:color w:val="212121"/>
          <w:w w:val="125"/>
          <w:sz w:val="18"/>
          <w:szCs w:val="18"/>
        </w:rPr>
        <w:t>Emissioner</w:t>
      </w:r>
      <w:r w:rsidRPr="1B4E1884">
        <w:rPr>
          <w:color w:val="212121"/>
          <w:spacing w:val="27"/>
          <w:w w:val="125"/>
          <w:sz w:val="18"/>
          <w:szCs w:val="18"/>
        </w:rPr>
        <w:t xml:space="preserve"> </w:t>
      </w:r>
      <w:r w:rsidRPr="1B4E1884">
        <w:rPr>
          <w:color w:val="212121"/>
          <w:w w:val="125"/>
          <w:sz w:val="18"/>
          <w:szCs w:val="18"/>
        </w:rPr>
        <w:t>til</w:t>
      </w:r>
      <w:r w:rsidRPr="1B4E1884">
        <w:rPr>
          <w:color w:val="212121"/>
          <w:spacing w:val="18"/>
          <w:w w:val="125"/>
          <w:sz w:val="18"/>
          <w:szCs w:val="18"/>
        </w:rPr>
        <w:t xml:space="preserve"> </w:t>
      </w:r>
      <w:r w:rsidRPr="1B4E1884">
        <w:rPr>
          <w:color w:val="0E0E0E"/>
          <w:w w:val="125"/>
          <w:sz w:val="18"/>
          <w:szCs w:val="18"/>
        </w:rPr>
        <w:t>luft</w:t>
      </w:r>
      <w:r w:rsidRPr="1B4E1884">
        <w:rPr>
          <w:color w:val="0E0E0E"/>
          <w:spacing w:val="14"/>
          <w:w w:val="125"/>
          <w:sz w:val="18"/>
          <w:szCs w:val="18"/>
        </w:rPr>
        <w:t xml:space="preserve"> </w:t>
      </w:r>
      <w:r w:rsidRPr="1B4E1884">
        <w:rPr>
          <w:color w:val="0E0E0E"/>
          <w:w w:val="125"/>
          <w:sz w:val="18"/>
          <w:szCs w:val="18"/>
        </w:rPr>
        <w:t xml:space="preserve">fra </w:t>
      </w:r>
      <w:r w:rsidRPr="1B4E1884">
        <w:rPr>
          <w:color w:val="212121"/>
          <w:spacing w:val="-2"/>
          <w:w w:val="125"/>
          <w:sz w:val="18"/>
          <w:szCs w:val="18"/>
        </w:rPr>
        <w:t>stålraffinering</w:t>
      </w:r>
    </w:p>
    <w:p w14:paraId="6D192B67" w14:textId="77777777" w:rsidR="000A7367" w:rsidRDefault="000A7367">
      <w:pPr>
        <w:pStyle w:val="Brdtekst"/>
      </w:pPr>
    </w:p>
    <w:p w14:paraId="6D192B68" w14:textId="77777777" w:rsidR="000A7367" w:rsidRDefault="000A7367">
      <w:pPr>
        <w:pStyle w:val="Brdtekst"/>
        <w:spacing w:before="162"/>
      </w:pPr>
    </w:p>
    <w:p w14:paraId="6D192B69" w14:textId="77777777" w:rsidR="000A7367" w:rsidRDefault="004723A7">
      <w:pPr>
        <w:spacing w:line="244" w:lineRule="auto"/>
        <w:ind w:left="1198" w:hanging="1"/>
        <w:rPr>
          <w:b/>
          <w:color w:val="0E0E0E"/>
          <w:spacing w:val="-2"/>
          <w:w w:val="105"/>
          <w:sz w:val="18"/>
          <w:lang w:val="da-DK"/>
        </w:rPr>
      </w:pPr>
      <w:r w:rsidRPr="0055382A">
        <w:rPr>
          <w:b/>
          <w:color w:val="0E0E0E"/>
          <w:w w:val="105"/>
          <w:sz w:val="18"/>
          <w:lang w:val="da-DK"/>
        </w:rPr>
        <w:t>BAT</w:t>
      </w:r>
      <w:r w:rsidRPr="0055382A">
        <w:rPr>
          <w:b/>
          <w:color w:val="0E0E0E"/>
          <w:spacing w:val="-12"/>
          <w:w w:val="105"/>
          <w:sz w:val="18"/>
          <w:lang w:val="da-DK"/>
        </w:rPr>
        <w:t xml:space="preserve"> </w:t>
      </w:r>
      <w:r w:rsidRPr="0055382A">
        <w:rPr>
          <w:b/>
          <w:color w:val="0E0E0E"/>
          <w:w w:val="105"/>
          <w:sz w:val="18"/>
          <w:lang w:val="da-DK"/>
        </w:rPr>
        <w:t>41.</w:t>
      </w:r>
      <w:r w:rsidRPr="0055382A">
        <w:rPr>
          <w:b/>
          <w:color w:val="0E0E0E"/>
          <w:spacing w:val="80"/>
          <w:w w:val="105"/>
          <w:sz w:val="18"/>
          <w:lang w:val="da-DK"/>
        </w:rPr>
        <w:t xml:space="preserve"> </w:t>
      </w:r>
      <w:r w:rsidRPr="0055382A">
        <w:rPr>
          <w:b/>
          <w:color w:val="0E0E0E"/>
          <w:w w:val="105"/>
          <w:sz w:val="18"/>
          <w:lang w:val="da-DK"/>
        </w:rPr>
        <w:t>For</w:t>
      </w:r>
      <w:r w:rsidRPr="0055382A">
        <w:rPr>
          <w:b/>
          <w:color w:val="0E0E0E"/>
          <w:spacing w:val="-3"/>
          <w:w w:val="105"/>
          <w:sz w:val="18"/>
          <w:lang w:val="da-DK"/>
        </w:rPr>
        <w:t xml:space="preserve"> </w:t>
      </w:r>
      <w:r w:rsidRPr="0055382A">
        <w:rPr>
          <w:b/>
          <w:color w:val="0E0E0E"/>
          <w:w w:val="105"/>
          <w:sz w:val="18"/>
          <w:lang w:val="da-DK"/>
        </w:rPr>
        <w:t>at reducere emissioner til luft fra stålraffinering</w:t>
      </w:r>
      <w:r w:rsidRPr="0055382A">
        <w:rPr>
          <w:b/>
          <w:color w:val="0E0E0E"/>
          <w:spacing w:val="-12"/>
          <w:w w:val="105"/>
          <w:sz w:val="18"/>
          <w:lang w:val="da-DK"/>
        </w:rPr>
        <w:t xml:space="preserve"> </w:t>
      </w:r>
      <w:r w:rsidRPr="0055382A">
        <w:rPr>
          <w:b/>
          <w:color w:val="0E0E0E"/>
          <w:w w:val="105"/>
          <w:sz w:val="18"/>
          <w:lang w:val="da-DK"/>
        </w:rPr>
        <w:t>er</w:t>
      </w:r>
      <w:r w:rsidRPr="0055382A">
        <w:rPr>
          <w:b/>
          <w:color w:val="0E0E0E"/>
          <w:spacing w:val="-1"/>
          <w:w w:val="105"/>
          <w:sz w:val="18"/>
          <w:lang w:val="da-DK"/>
        </w:rPr>
        <w:t xml:space="preserve"> </w:t>
      </w:r>
      <w:r w:rsidRPr="0055382A">
        <w:rPr>
          <w:b/>
          <w:color w:val="0E0E0E"/>
          <w:w w:val="105"/>
          <w:sz w:val="18"/>
          <w:lang w:val="da-DK"/>
        </w:rPr>
        <w:t>det BAT</w:t>
      </w:r>
      <w:r w:rsidRPr="0055382A">
        <w:rPr>
          <w:b/>
          <w:color w:val="0E0E0E"/>
          <w:spacing w:val="-13"/>
          <w:w w:val="105"/>
          <w:sz w:val="18"/>
          <w:lang w:val="da-DK"/>
        </w:rPr>
        <w:t xml:space="preserve"> </w:t>
      </w:r>
      <w:r w:rsidRPr="0055382A">
        <w:rPr>
          <w:b/>
          <w:color w:val="0E0E0E"/>
          <w:w w:val="105"/>
          <w:sz w:val="18"/>
          <w:lang w:val="da-DK"/>
        </w:rPr>
        <w:t xml:space="preserve">at anvende begge nedenstående </w:t>
      </w:r>
      <w:r w:rsidRPr="0055382A">
        <w:rPr>
          <w:b/>
          <w:color w:val="0E0E0E"/>
          <w:spacing w:val="-2"/>
          <w:w w:val="105"/>
          <w:sz w:val="18"/>
          <w:lang w:val="da-DK"/>
        </w:rPr>
        <w:t>teknikker.</w:t>
      </w:r>
    </w:p>
    <w:p w14:paraId="56AEBC38" w14:textId="77777777" w:rsidR="005071A5" w:rsidRDefault="005071A5">
      <w:pPr>
        <w:spacing w:line="244" w:lineRule="auto"/>
        <w:ind w:left="1198" w:hanging="1"/>
        <w:rPr>
          <w:b/>
          <w:color w:val="0E0E0E"/>
          <w:spacing w:val="-2"/>
          <w:w w:val="105"/>
          <w:sz w:val="18"/>
          <w:lang w:val="da-DK"/>
        </w:rPr>
      </w:pPr>
    </w:p>
    <w:tbl>
      <w:tblPr>
        <w:tblW w:w="0" w:type="auto"/>
        <w:tblInd w:w="63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497"/>
        <w:gridCol w:w="3969"/>
        <w:gridCol w:w="3686"/>
      </w:tblGrid>
      <w:tr w:rsidR="005071A5" w:rsidRPr="00B41B04" w14:paraId="399D0088" w14:textId="77777777" w:rsidTr="00066977">
        <w:trPr>
          <w:trHeight w:val="321"/>
        </w:trPr>
        <w:tc>
          <w:tcPr>
            <w:tcW w:w="1497" w:type="dxa"/>
            <w:tcBorders>
              <w:left w:val="nil"/>
            </w:tcBorders>
          </w:tcPr>
          <w:p w14:paraId="20C3035E" w14:textId="77777777" w:rsidR="005071A5" w:rsidRDefault="005071A5">
            <w:pPr>
              <w:pStyle w:val="TableParagraph"/>
              <w:spacing w:before="33"/>
              <w:ind w:right="101"/>
              <w:jc w:val="center"/>
              <w:rPr>
                <w:sz w:val="17"/>
              </w:rPr>
            </w:pPr>
            <w:r>
              <w:rPr>
                <w:color w:val="1C1C1C"/>
                <w:spacing w:val="-2"/>
                <w:sz w:val="17"/>
              </w:rPr>
              <w:t>Teknik</w:t>
            </w:r>
          </w:p>
        </w:tc>
        <w:tc>
          <w:tcPr>
            <w:tcW w:w="3969" w:type="dxa"/>
            <w:tcBorders>
              <w:right w:val="double" w:sz="4" w:space="0" w:color="000000"/>
            </w:tcBorders>
          </w:tcPr>
          <w:p w14:paraId="7464ED36" w14:textId="77777777" w:rsidR="005071A5" w:rsidRDefault="005071A5">
            <w:pPr>
              <w:pStyle w:val="TableParagraph"/>
              <w:spacing w:before="33"/>
              <w:ind w:left="109"/>
              <w:jc w:val="center"/>
              <w:rPr>
                <w:sz w:val="17"/>
                <w:szCs w:val="17"/>
              </w:rPr>
            </w:pPr>
            <w:r w:rsidRPr="1B4E1884">
              <w:rPr>
                <w:color w:val="1C1C1C"/>
                <w:spacing w:val="-2"/>
                <w:sz w:val="17"/>
                <w:szCs w:val="17"/>
              </w:rPr>
              <w:t>Beskrivelse</w:t>
            </w:r>
          </w:p>
        </w:tc>
        <w:tc>
          <w:tcPr>
            <w:tcW w:w="3686" w:type="dxa"/>
            <w:tcBorders>
              <w:top w:val="double" w:sz="4" w:space="0" w:color="000000"/>
              <w:left w:val="double" w:sz="4" w:space="0" w:color="000000"/>
              <w:bottom w:val="double" w:sz="4" w:space="0" w:color="000000"/>
              <w:right w:val="double" w:sz="4" w:space="0" w:color="000000"/>
            </w:tcBorders>
          </w:tcPr>
          <w:p w14:paraId="5EED1612" w14:textId="77777777" w:rsidR="005071A5" w:rsidRPr="00EB1CC4" w:rsidRDefault="005071A5">
            <w:pPr>
              <w:pStyle w:val="TableParagraph"/>
              <w:spacing w:line="247" w:lineRule="auto"/>
              <w:ind w:left="113" w:right="-29" w:firstLine="6"/>
              <w:jc w:val="center"/>
              <w:rPr>
                <w:color w:val="1C1C1C"/>
                <w:sz w:val="18"/>
                <w:lang w:val="da-DK"/>
              </w:rPr>
            </w:pPr>
            <w:r w:rsidRPr="00342F1F">
              <w:rPr>
                <w:color w:val="1C1C1C"/>
                <w:sz w:val="18"/>
                <w:lang w:val="da-DK"/>
              </w:rPr>
              <w:t>Angiv teknikker der anvendes, og beskriv kort hvordan.</w:t>
            </w:r>
          </w:p>
          <w:p w14:paraId="48748848" w14:textId="77777777" w:rsidR="005071A5" w:rsidRPr="00342F1F" w:rsidRDefault="005071A5">
            <w:pPr>
              <w:pStyle w:val="TableParagraph"/>
              <w:spacing w:before="33"/>
              <w:ind w:left="109"/>
              <w:jc w:val="center"/>
              <w:rPr>
                <w:color w:val="1C1C1C"/>
                <w:spacing w:val="-2"/>
                <w:sz w:val="17"/>
                <w:szCs w:val="17"/>
                <w:lang w:val="da-DK"/>
              </w:rPr>
            </w:pPr>
            <w:r w:rsidRPr="00342F1F">
              <w:rPr>
                <w:color w:val="1C1C1C"/>
                <w:sz w:val="18"/>
                <w:lang w:val="da-DK"/>
              </w:rPr>
              <w:t>(eller at teknik ikke er relevant)</w:t>
            </w:r>
          </w:p>
        </w:tc>
      </w:tr>
    </w:tbl>
    <w:p w14:paraId="6D192B6E" w14:textId="77777777" w:rsidR="000A7367" w:rsidRDefault="004723A7">
      <w:pPr>
        <w:pStyle w:val="Overskrift3"/>
        <w:spacing w:before="28"/>
        <w:ind w:left="627"/>
        <w:rPr>
          <w:color w:val="0E0E0E"/>
        </w:rPr>
      </w:pPr>
      <w:r>
        <w:rPr>
          <w:color w:val="0E0E0E"/>
          <w:w w:val="85"/>
        </w:rPr>
        <w:t>Opfangning</w:t>
      </w:r>
      <w:r>
        <w:rPr>
          <w:color w:val="0E0E0E"/>
          <w:spacing w:val="8"/>
        </w:rPr>
        <w:t xml:space="preserve"> </w:t>
      </w:r>
      <w:r>
        <w:rPr>
          <w:color w:val="0E0E0E"/>
          <w:w w:val="85"/>
        </w:rPr>
        <w:t>af</w:t>
      </w:r>
      <w:r>
        <w:rPr>
          <w:color w:val="0E0E0E"/>
          <w:spacing w:val="-7"/>
        </w:rPr>
        <w:t xml:space="preserve"> </w:t>
      </w:r>
      <w:r>
        <w:rPr>
          <w:color w:val="0E0E0E"/>
          <w:spacing w:val="-2"/>
          <w:w w:val="85"/>
        </w:rPr>
        <w:t>emissioner</w:t>
      </w:r>
    </w:p>
    <w:p w14:paraId="6D192B6F" w14:textId="77777777" w:rsidR="000A7367" w:rsidRDefault="000A7367">
      <w:pPr>
        <w:pStyle w:val="Brdtekst"/>
        <w:spacing w:before="2" w:after="1"/>
        <w:rPr>
          <w:i/>
          <w:sz w:val="14"/>
        </w:rPr>
      </w:pPr>
    </w:p>
    <w:tbl>
      <w:tblPr>
        <w:tblW w:w="0" w:type="auto"/>
        <w:tblInd w:w="63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21"/>
        <w:gridCol w:w="1276"/>
        <w:gridCol w:w="3969"/>
        <w:gridCol w:w="3685"/>
      </w:tblGrid>
      <w:tr w:rsidR="00066977" w:rsidRPr="00066977" w14:paraId="6D192B74" w14:textId="3095D494" w:rsidTr="00066977">
        <w:trPr>
          <w:trHeight w:val="1060"/>
        </w:trPr>
        <w:tc>
          <w:tcPr>
            <w:tcW w:w="221" w:type="dxa"/>
            <w:tcBorders>
              <w:left w:val="nil"/>
            </w:tcBorders>
          </w:tcPr>
          <w:p w14:paraId="6D192B70" w14:textId="77777777" w:rsidR="00066977" w:rsidRDefault="00066977">
            <w:pPr>
              <w:pStyle w:val="TableParagraph"/>
              <w:spacing w:before="143"/>
              <w:rPr>
                <w:i/>
                <w:sz w:val="19"/>
              </w:rPr>
            </w:pPr>
          </w:p>
          <w:p w14:paraId="6D192B71" w14:textId="77777777" w:rsidR="00066977" w:rsidRDefault="00066977" w:rsidP="005071A5">
            <w:pPr>
              <w:pStyle w:val="TableParagraph"/>
              <w:rPr>
                <w:sz w:val="19"/>
              </w:rPr>
            </w:pPr>
            <w:r>
              <w:rPr>
                <w:color w:val="0E0E0E"/>
                <w:spacing w:val="-5"/>
                <w:sz w:val="19"/>
              </w:rPr>
              <w:t>a.</w:t>
            </w:r>
          </w:p>
        </w:tc>
        <w:tc>
          <w:tcPr>
            <w:tcW w:w="1276" w:type="dxa"/>
          </w:tcPr>
          <w:p w14:paraId="6D192B72" w14:textId="50F789E4" w:rsidR="00066977" w:rsidRPr="0055382A" w:rsidRDefault="00066977">
            <w:pPr>
              <w:pStyle w:val="TableParagraph"/>
              <w:spacing w:before="49" w:line="247" w:lineRule="auto"/>
              <w:ind w:left="98" w:right="95" w:firstLine="13"/>
              <w:jc w:val="both"/>
              <w:rPr>
                <w:sz w:val="18"/>
                <w:lang w:val="da-DK"/>
              </w:rPr>
            </w:pPr>
            <w:r w:rsidRPr="0055382A">
              <w:rPr>
                <w:color w:val="212121"/>
                <w:sz w:val="18"/>
                <w:lang w:val="da-DK"/>
              </w:rPr>
              <w:t xml:space="preserve">Udsugning af </w:t>
            </w:r>
            <w:r w:rsidRPr="0055382A">
              <w:rPr>
                <w:color w:val="0E0E0E"/>
                <w:sz w:val="18"/>
                <w:lang w:val="da-DK"/>
              </w:rPr>
              <w:t>af</w:t>
            </w:r>
            <w:r w:rsidRPr="0055382A">
              <w:rPr>
                <w:color w:val="212121"/>
                <w:sz w:val="18"/>
                <w:lang w:val="da-DK"/>
              </w:rPr>
              <w:t xml:space="preserve">gangsgas så </w:t>
            </w:r>
            <w:r w:rsidRPr="0055382A">
              <w:rPr>
                <w:color w:val="0E0E0E"/>
                <w:sz w:val="18"/>
                <w:lang w:val="da-DK"/>
              </w:rPr>
              <w:t xml:space="preserve">tæt som muligt på </w:t>
            </w:r>
            <w:r w:rsidRPr="0055382A">
              <w:rPr>
                <w:color w:val="0E0E0E"/>
                <w:spacing w:val="-2"/>
                <w:sz w:val="18"/>
                <w:lang w:val="da-DK"/>
              </w:rPr>
              <w:t>emissionskilden</w:t>
            </w:r>
          </w:p>
        </w:tc>
        <w:tc>
          <w:tcPr>
            <w:tcW w:w="3969" w:type="dxa"/>
            <w:tcBorders>
              <w:right w:val="double" w:sz="4" w:space="0" w:color="000000"/>
            </w:tcBorders>
          </w:tcPr>
          <w:p w14:paraId="6D192B73" w14:textId="3F9D2C73" w:rsidR="00066977" w:rsidRPr="00066977" w:rsidRDefault="00066977">
            <w:pPr>
              <w:pStyle w:val="TableParagraph"/>
              <w:spacing w:before="49" w:line="247" w:lineRule="auto"/>
              <w:ind w:left="109" w:right="-29"/>
              <w:jc w:val="both"/>
              <w:rPr>
                <w:sz w:val="18"/>
                <w:lang w:val="da-DK"/>
              </w:rPr>
            </w:pPr>
            <w:r w:rsidRPr="0055382A">
              <w:rPr>
                <w:color w:val="0E0E0E"/>
                <w:w w:val="105"/>
                <w:sz w:val="18"/>
                <w:lang w:val="da-DK"/>
              </w:rPr>
              <w:t xml:space="preserve">Afgangsgasser fra </w:t>
            </w:r>
            <w:r w:rsidRPr="0055382A">
              <w:rPr>
                <w:color w:val="212121"/>
                <w:w w:val="105"/>
                <w:sz w:val="18"/>
                <w:lang w:val="da-DK"/>
              </w:rPr>
              <w:t xml:space="preserve">stålraffinering </w:t>
            </w:r>
            <w:r w:rsidRPr="0055382A">
              <w:rPr>
                <w:color w:val="0E0E0E"/>
                <w:w w:val="105"/>
                <w:sz w:val="18"/>
                <w:lang w:val="da-DK"/>
              </w:rPr>
              <w:t xml:space="preserve">(f.eks. </w:t>
            </w:r>
            <w:r w:rsidRPr="0055382A">
              <w:rPr>
                <w:color w:val="212121"/>
                <w:w w:val="105"/>
                <w:sz w:val="18"/>
                <w:lang w:val="da-DK"/>
              </w:rPr>
              <w:t>fra argon-oxygen</w:t>
            </w:r>
            <w:r>
              <w:rPr>
                <w:color w:val="212121"/>
                <w:w w:val="105"/>
                <w:sz w:val="18"/>
                <w:lang w:val="da-DK"/>
              </w:rPr>
              <w:t>-</w:t>
            </w:r>
            <w:r w:rsidRPr="0055382A">
              <w:rPr>
                <w:color w:val="212121"/>
                <w:w w:val="105"/>
                <w:sz w:val="18"/>
                <w:lang w:val="da-DK"/>
              </w:rPr>
              <w:t xml:space="preserve">afkulnings- eller vakuum-oxygen­ afkulningsomformere) </w:t>
            </w:r>
            <w:r w:rsidRPr="0055382A">
              <w:rPr>
                <w:color w:val="0E0E0E"/>
                <w:w w:val="105"/>
                <w:sz w:val="18"/>
                <w:lang w:val="da-DK"/>
              </w:rPr>
              <w:t xml:space="preserve">udsuges </w:t>
            </w:r>
            <w:r w:rsidRPr="0055382A">
              <w:rPr>
                <w:color w:val="212121"/>
                <w:w w:val="105"/>
                <w:sz w:val="18"/>
                <w:lang w:val="da-DK"/>
              </w:rPr>
              <w:t xml:space="preserve">ved </w:t>
            </w:r>
            <w:r w:rsidRPr="0055382A">
              <w:rPr>
                <w:color w:val="0E0E0E"/>
                <w:w w:val="105"/>
                <w:sz w:val="18"/>
                <w:lang w:val="da-DK"/>
              </w:rPr>
              <w:t xml:space="preserve">hjælp af f.eks. </w:t>
            </w:r>
            <w:r w:rsidRPr="0055382A">
              <w:rPr>
                <w:color w:val="212121"/>
                <w:w w:val="105"/>
                <w:sz w:val="18"/>
                <w:lang w:val="da-DK"/>
              </w:rPr>
              <w:t xml:space="preserve">en </w:t>
            </w:r>
            <w:r w:rsidRPr="0055382A">
              <w:rPr>
                <w:color w:val="0E0E0E"/>
                <w:w w:val="105"/>
                <w:sz w:val="18"/>
                <w:lang w:val="da-DK"/>
              </w:rPr>
              <w:t xml:space="preserve">direkte </w:t>
            </w:r>
            <w:r w:rsidRPr="0055382A">
              <w:rPr>
                <w:color w:val="212121"/>
                <w:w w:val="105"/>
                <w:sz w:val="18"/>
                <w:lang w:val="da-DK"/>
              </w:rPr>
              <w:t xml:space="preserve">ekstraktionsemhætte eller et </w:t>
            </w:r>
            <w:r w:rsidRPr="0055382A">
              <w:rPr>
                <w:color w:val="0E0E0E"/>
                <w:w w:val="105"/>
                <w:sz w:val="18"/>
                <w:lang w:val="da-DK"/>
              </w:rPr>
              <w:t xml:space="preserve">tagrør kombineret med </w:t>
            </w:r>
            <w:r w:rsidRPr="0055382A">
              <w:rPr>
                <w:color w:val="212121"/>
                <w:w w:val="105"/>
                <w:sz w:val="18"/>
                <w:lang w:val="da-DK"/>
              </w:rPr>
              <w:t xml:space="preserve">en acceleratorskakt. </w:t>
            </w:r>
            <w:r w:rsidRPr="00066977">
              <w:rPr>
                <w:color w:val="212121"/>
                <w:w w:val="105"/>
                <w:sz w:val="18"/>
                <w:lang w:val="da-DK"/>
              </w:rPr>
              <w:t xml:space="preserve">Afgangsgasserne </w:t>
            </w:r>
            <w:r w:rsidRPr="00066977">
              <w:rPr>
                <w:color w:val="0E0E0E"/>
                <w:w w:val="105"/>
                <w:sz w:val="18"/>
                <w:lang w:val="da-DK"/>
              </w:rPr>
              <w:t xml:space="preserve">behandles </w:t>
            </w:r>
            <w:r w:rsidRPr="00066977">
              <w:rPr>
                <w:color w:val="212121"/>
                <w:w w:val="105"/>
                <w:sz w:val="18"/>
                <w:lang w:val="da-DK"/>
              </w:rPr>
              <w:t xml:space="preserve">efter </w:t>
            </w:r>
            <w:r w:rsidRPr="00066977">
              <w:rPr>
                <w:color w:val="0E0E0E"/>
                <w:w w:val="105"/>
                <w:sz w:val="18"/>
                <w:lang w:val="da-DK"/>
              </w:rPr>
              <w:t xml:space="preserve">udsugning ved hjælp </w:t>
            </w:r>
            <w:r w:rsidRPr="00066977">
              <w:rPr>
                <w:color w:val="212121"/>
                <w:w w:val="105"/>
                <w:sz w:val="18"/>
                <w:lang w:val="da-DK"/>
              </w:rPr>
              <w:t xml:space="preserve">af </w:t>
            </w:r>
            <w:r w:rsidRPr="00066977">
              <w:rPr>
                <w:color w:val="0E0E0E"/>
                <w:w w:val="105"/>
                <w:sz w:val="18"/>
                <w:lang w:val="da-DK"/>
              </w:rPr>
              <w:t>teknik b.</w:t>
            </w:r>
          </w:p>
        </w:tc>
        <w:tc>
          <w:tcPr>
            <w:tcW w:w="3685" w:type="dxa"/>
            <w:tcBorders>
              <w:top w:val="double" w:sz="4" w:space="0" w:color="000000"/>
              <w:left w:val="double" w:sz="4" w:space="0" w:color="000000"/>
              <w:bottom w:val="double" w:sz="4" w:space="0" w:color="000000"/>
              <w:right w:val="double" w:sz="4" w:space="0" w:color="000000"/>
            </w:tcBorders>
          </w:tcPr>
          <w:p w14:paraId="7F090C47" w14:textId="77777777" w:rsidR="00066977" w:rsidRPr="0055382A" w:rsidRDefault="00066977">
            <w:pPr>
              <w:pStyle w:val="TableParagraph"/>
              <w:spacing w:before="49" w:line="247" w:lineRule="auto"/>
              <w:ind w:left="109" w:right="-29"/>
              <w:jc w:val="both"/>
              <w:rPr>
                <w:color w:val="0E0E0E"/>
                <w:w w:val="105"/>
                <w:sz w:val="18"/>
                <w:lang w:val="da-DK"/>
              </w:rPr>
            </w:pPr>
          </w:p>
        </w:tc>
      </w:tr>
    </w:tbl>
    <w:p w14:paraId="6D192B75" w14:textId="77777777" w:rsidR="000A7367" w:rsidRDefault="004723A7">
      <w:pPr>
        <w:spacing w:before="30"/>
        <w:ind w:left="634"/>
        <w:rPr>
          <w:i/>
          <w:sz w:val="20"/>
          <w:szCs w:val="20"/>
        </w:rPr>
      </w:pPr>
      <w:r w:rsidRPr="1B4E1884">
        <w:rPr>
          <w:i/>
          <w:color w:val="0E0E0E"/>
          <w:w w:val="80"/>
          <w:sz w:val="20"/>
          <w:szCs w:val="20"/>
        </w:rPr>
        <w:t>Behandling</w:t>
      </w:r>
      <w:r w:rsidRPr="1B4E1884">
        <w:rPr>
          <w:i/>
          <w:color w:val="0E0E0E"/>
          <w:spacing w:val="18"/>
          <w:sz w:val="20"/>
          <w:szCs w:val="20"/>
        </w:rPr>
        <w:t xml:space="preserve"> </w:t>
      </w:r>
      <w:r w:rsidRPr="1B4E1884">
        <w:rPr>
          <w:i/>
          <w:color w:val="0E0E0E"/>
          <w:w w:val="80"/>
          <w:sz w:val="20"/>
          <w:szCs w:val="20"/>
        </w:rPr>
        <w:t>af</w:t>
      </w:r>
      <w:r w:rsidRPr="1B4E1884">
        <w:rPr>
          <w:i/>
          <w:color w:val="0E0E0E"/>
          <w:spacing w:val="2"/>
          <w:sz w:val="20"/>
          <w:szCs w:val="20"/>
        </w:rPr>
        <w:t xml:space="preserve"> </w:t>
      </w:r>
      <w:r w:rsidRPr="1B4E1884">
        <w:rPr>
          <w:i/>
          <w:color w:val="0E0E0E"/>
          <w:spacing w:val="-2"/>
          <w:w w:val="80"/>
          <w:sz w:val="20"/>
          <w:szCs w:val="20"/>
        </w:rPr>
        <w:t>afgangsgasser</w:t>
      </w:r>
    </w:p>
    <w:p w14:paraId="6D192B76" w14:textId="77777777" w:rsidR="000A7367" w:rsidRDefault="000A7367">
      <w:pPr>
        <w:pStyle w:val="Brdtekst"/>
        <w:spacing w:before="10"/>
        <w:rPr>
          <w:i/>
          <w:sz w:val="13"/>
        </w:rPr>
      </w:pPr>
    </w:p>
    <w:tbl>
      <w:tblPr>
        <w:tblW w:w="0" w:type="auto"/>
        <w:tblInd w:w="63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21"/>
        <w:gridCol w:w="1276"/>
        <w:gridCol w:w="3969"/>
        <w:gridCol w:w="3685"/>
      </w:tblGrid>
      <w:tr w:rsidR="00066977" w14:paraId="6D192B7A" w14:textId="211723E5" w:rsidTr="00066977">
        <w:trPr>
          <w:trHeight w:val="421"/>
        </w:trPr>
        <w:tc>
          <w:tcPr>
            <w:tcW w:w="221" w:type="dxa"/>
            <w:tcBorders>
              <w:left w:val="nil"/>
            </w:tcBorders>
          </w:tcPr>
          <w:p w14:paraId="6D192B77" w14:textId="77777777" w:rsidR="00066977" w:rsidRDefault="00066977" w:rsidP="00066977">
            <w:pPr>
              <w:pStyle w:val="TableParagraph"/>
              <w:spacing w:before="34"/>
              <w:rPr>
                <w:sz w:val="20"/>
              </w:rPr>
            </w:pPr>
            <w:r>
              <w:rPr>
                <w:color w:val="0E0E0E"/>
                <w:spacing w:val="-5"/>
                <w:sz w:val="20"/>
              </w:rPr>
              <w:t>b.</w:t>
            </w:r>
          </w:p>
        </w:tc>
        <w:tc>
          <w:tcPr>
            <w:tcW w:w="1276" w:type="dxa"/>
          </w:tcPr>
          <w:p w14:paraId="6D192B78" w14:textId="77777777" w:rsidR="00066977" w:rsidRDefault="00066977">
            <w:pPr>
              <w:pStyle w:val="TableParagraph"/>
              <w:spacing w:before="48"/>
              <w:ind w:left="110"/>
              <w:rPr>
                <w:sz w:val="18"/>
                <w:szCs w:val="18"/>
              </w:rPr>
            </w:pPr>
            <w:r w:rsidRPr="1B4E1884">
              <w:rPr>
                <w:color w:val="0E0E0E"/>
                <w:spacing w:val="-2"/>
                <w:sz w:val="18"/>
                <w:szCs w:val="18"/>
              </w:rPr>
              <w:t>Posefilter</w:t>
            </w:r>
          </w:p>
        </w:tc>
        <w:tc>
          <w:tcPr>
            <w:tcW w:w="3969" w:type="dxa"/>
            <w:tcBorders>
              <w:right w:val="double" w:sz="4" w:space="0" w:color="000000"/>
            </w:tcBorders>
          </w:tcPr>
          <w:p w14:paraId="6D192B79" w14:textId="77777777" w:rsidR="00066977" w:rsidRDefault="00066977">
            <w:pPr>
              <w:pStyle w:val="TableParagraph"/>
              <w:spacing w:before="48"/>
              <w:ind w:left="104"/>
              <w:rPr>
                <w:sz w:val="18"/>
                <w:szCs w:val="18"/>
              </w:rPr>
            </w:pPr>
            <w:r w:rsidRPr="1B4E1884">
              <w:rPr>
                <w:color w:val="212121"/>
                <w:sz w:val="18"/>
                <w:szCs w:val="18"/>
              </w:rPr>
              <w:t>Se</w:t>
            </w:r>
            <w:r w:rsidRPr="1B4E1884">
              <w:rPr>
                <w:color w:val="212121"/>
                <w:spacing w:val="-7"/>
                <w:sz w:val="18"/>
                <w:szCs w:val="18"/>
              </w:rPr>
              <w:t xml:space="preserve"> </w:t>
            </w:r>
            <w:r w:rsidRPr="1B4E1884">
              <w:rPr>
                <w:color w:val="212121"/>
                <w:sz w:val="18"/>
                <w:szCs w:val="18"/>
              </w:rPr>
              <w:t>afsnit</w:t>
            </w:r>
            <w:r w:rsidRPr="1B4E1884">
              <w:rPr>
                <w:color w:val="212121"/>
                <w:spacing w:val="7"/>
                <w:sz w:val="18"/>
                <w:szCs w:val="18"/>
              </w:rPr>
              <w:t xml:space="preserve"> </w:t>
            </w:r>
            <w:r w:rsidRPr="1B4E1884">
              <w:rPr>
                <w:color w:val="0E0E0E"/>
                <w:spacing w:val="-2"/>
                <w:sz w:val="18"/>
                <w:szCs w:val="18"/>
              </w:rPr>
              <w:t>1.4.3.</w:t>
            </w:r>
          </w:p>
        </w:tc>
        <w:tc>
          <w:tcPr>
            <w:tcW w:w="3685" w:type="dxa"/>
            <w:tcBorders>
              <w:top w:val="double" w:sz="4" w:space="0" w:color="000000"/>
              <w:left w:val="double" w:sz="4" w:space="0" w:color="000000"/>
              <w:bottom w:val="double" w:sz="4" w:space="0" w:color="000000"/>
              <w:right w:val="double" w:sz="4" w:space="0" w:color="000000"/>
            </w:tcBorders>
          </w:tcPr>
          <w:p w14:paraId="0FC8D55F" w14:textId="77777777" w:rsidR="00066977" w:rsidRPr="1B4E1884" w:rsidRDefault="00066977">
            <w:pPr>
              <w:pStyle w:val="TableParagraph"/>
              <w:spacing w:before="48"/>
              <w:ind w:left="104"/>
              <w:rPr>
                <w:color w:val="212121"/>
                <w:sz w:val="18"/>
                <w:szCs w:val="18"/>
              </w:rPr>
            </w:pPr>
          </w:p>
        </w:tc>
      </w:tr>
    </w:tbl>
    <w:p w14:paraId="6D192B7B" w14:textId="77777777" w:rsidR="000A7367" w:rsidRDefault="000A7367">
      <w:pPr>
        <w:pStyle w:val="Brdtekst"/>
        <w:rPr>
          <w:i/>
          <w:sz w:val="20"/>
        </w:rPr>
      </w:pPr>
    </w:p>
    <w:p w14:paraId="6D192B7C" w14:textId="77777777" w:rsidR="000A7367" w:rsidRDefault="000A7367">
      <w:pPr>
        <w:pStyle w:val="Brdtekst"/>
        <w:spacing w:before="155"/>
        <w:rPr>
          <w:i/>
          <w:sz w:val="20"/>
        </w:rPr>
      </w:pPr>
    </w:p>
    <w:p w14:paraId="6D192B7D" w14:textId="77777777" w:rsidR="000A7367" w:rsidRDefault="004723A7">
      <w:pPr>
        <w:ind w:right="11"/>
        <w:jc w:val="center"/>
        <w:rPr>
          <w:sz w:val="18"/>
        </w:rPr>
      </w:pPr>
      <w:r>
        <w:rPr>
          <w:i/>
          <w:color w:val="0E0E0E"/>
          <w:spacing w:val="-2"/>
          <w:w w:val="85"/>
          <w:sz w:val="20"/>
        </w:rPr>
        <w:t>Tabel</w:t>
      </w:r>
      <w:r>
        <w:rPr>
          <w:i/>
          <w:color w:val="0E0E0E"/>
          <w:spacing w:val="-1"/>
          <w:sz w:val="20"/>
        </w:rPr>
        <w:t xml:space="preserve"> </w:t>
      </w:r>
      <w:r>
        <w:rPr>
          <w:color w:val="0E0E0E"/>
          <w:spacing w:val="-4"/>
          <w:sz w:val="18"/>
        </w:rPr>
        <w:t>1.21</w:t>
      </w:r>
    </w:p>
    <w:p w14:paraId="6D192B7E" w14:textId="77777777" w:rsidR="000A7367" w:rsidRDefault="000A7367">
      <w:pPr>
        <w:pStyle w:val="Brdtekst"/>
        <w:spacing w:before="1"/>
        <w:rPr>
          <w:sz w:val="20"/>
        </w:rPr>
      </w:pPr>
    </w:p>
    <w:p w14:paraId="6D192B7F" w14:textId="77777777" w:rsidR="000A7367" w:rsidRPr="0055382A" w:rsidRDefault="004723A7">
      <w:pPr>
        <w:pStyle w:val="Overskrift5"/>
        <w:ind w:left="16"/>
        <w:rPr>
          <w:lang w:val="da-DK"/>
        </w:rPr>
      </w:pPr>
      <w:r w:rsidRPr="0055382A">
        <w:rPr>
          <w:color w:val="0E0E0E"/>
          <w:w w:val="105"/>
          <w:lang w:val="da-DK"/>
        </w:rPr>
        <w:t>BAT-relateret</w:t>
      </w:r>
      <w:r w:rsidRPr="0055382A">
        <w:rPr>
          <w:color w:val="0E0E0E"/>
          <w:spacing w:val="-5"/>
          <w:w w:val="105"/>
          <w:lang w:val="da-DK"/>
        </w:rPr>
        <w:t xml:space="preserve"> </w:t>
      </w:r>
      <w:r w:rsidRPr="0055382A">
        <w:rPr>
          <w:color w:val="0E0E0E"/>
          <w:w w:val="105"/>
          <w:lang w:val="da-DK"/>
        </w:rPr>
        <w:t>emissionsniveau</w:t>
      </w:r>
      <w:r w:rsidRPr="0055382A">
        <w:rPr>
          <w:color w:val="0E0E0E"/>
          <w:spacing w:val="-12"/>
          <w:w w:val="105"/>
          <w:lang w:val="da-DK"/>
        </w:rPr>
        <w:t xml:space="preserve"> </w:t>
      </w:r>
      <w:r w:rsidRPr="0055382A">
        <w:rPr>
          <w:color w:val="0E0E0E"/>
          <w:w w:val="105"/>
          <w:lang w:val="da-DK"/>
        </w:rPr>
        <w:t>(BAT-AEL)</w:t>
      </w:r>
      <w:r w:rsidRPr="0055382A">
        <w:rPr>
          <w:color w:val="0E0E0E"/>
          <w:spacing w:val="1"/>
          <w:w w:val="105"/>
          <w:lang w:val="da-DK"/>
        </w:rPr>
        <w:t xml:space="preserve"> </w:t>
      </w:r>
      <w:r w:rsidRPr="0055382A">
        <w:rPr>
          <w:color w:val="0E0E0E"/>
          <w:w w:val="105"/>
          <w:lang w:val="da-DK"/>
        </w:rPr>
        <w:t>for</w:t>
      </w:r>
      <w:r w:rsidRPr="0055382A">
        <w:rPr>
          <w:color w:val="0E0E0E"/>
          <w:spacing w:val="-12"/>
          <w:w w:val="105"/>
          <w:lang w:val="da-DK"/>
        </w:rPr>
        <w:t xml:space="preserve"> </w:t>
      </w:r>
      <w:r w:rsidRPr="0055382A">
        <w:rPr>
          <w:color w:val="0E0E0E"/>
          <w:w w:val="105"/>
          <w:lang w:val="da-DK"/>
        </w:rPr>
        <w:t>rørførte</w:t>
      </w:r>
      <w:r w:rsidRPr="0055382A">
        <w:rPr>
          <w:color w:val="0E0E0E"/>
          <w:spacing w:val="-8"/>
          <w:w w:val="105"/>
          <w:lang w:val="da-DK"/>
        </w:rPr>
        <w:t xml:space="preserve"> </w:t>
      </w:r>
      <w:r w:rsidRPr="0055382A">
        <w:rPr>
          <w:color w:val="0E0E0E"/>
          <w:w w:val="105"/>
          <w:lang w:val="da-DK"/>
        </w:rPr>
        <w:t>støvemissioner</w:t>
      </w:r>
      <w:r w:rsidRPr="0055382A">
        <w:rPr>
          <w:color w:val="0E0E0E"/>
          <w:spacing w:val="-10"/>
          <w:w w:val="105"/>
          <w:lang w:val="da-DK"/>
        </w:rPr>
        <w:t xml:space="preserve"> </w:t>
      </w:r>
      <w:r w:rsidRPr="0055382A">
        <w:rPr>
          <w:color w:val="0E0E0E"/>
          <w:w w:val="105"/>
          <w:lang w:val="da-DK"/>
        </w:rPr>
        <w:t>til</w:t>
      </w:r>
      <w:r w:rsidRPr="0055382A">
        <w:rPr>
          <w:color w:val="0E0E0E"/>
          <w:spacing w:val="-11"/>
          <w:w w:val="105"/>
          <w:lang w:val="da-DK"/>
        </w:rPr>
        <w:t xml:space="preserve"> </w:t>
      </w:r>
      <w:r w:rsidRPr="0055382A">
        <w:rPr>
          <w:color w:val="0E0E0E"/>
          <w:w w:val="105"/>
          <w:lang w:val="da-DK"/>
        </w:rPr>
        <w:t>luft</w:t>
      </w:r>
      <w:r w:rsidRPr="0055382A">
        <w:rPr>
          <w:color w:val="0E0E0E"/>
          <w:spacing w:val="-10"/>
          <w:w w:val="105"/>
          <w:lang w:val="da-DK"/>
        </w:rPr>
        <w:t xml:space="preserve"> </w:t>
      </w:r>
      <w:r w:rsidRPr="0055382A">
        <w:rPr>
          <w:color w:val="0E0E0E"/>
          <w:w w:val="105"/>
          <w:lang w:val="da-DK"/>
        </w:rPr>
        <w:t>fra</w:t>
      </w:r>
      <w:r w:rsidRPr="0055382A">
        <w:rPr>
          <w:color w:val="0E0E0E"/>
          <w:spacing w:val="-12"/>
          <w:w w:val="105"/>
          <w:lang w:val="da-DK"/>
        </w:rPr>
        <w:t xml:space="preserve"> </w:t>
      </w:r>
      <w:r w:rsidRPr="0055382A">
        <w:rPr>
          <w:color w:val="0E0E0E"/>
          <w:spacing w:val="-2"/>
          <w:w w:val="105"/>
          <w:lang w:val="da-DK"/>
        </w:rPr>
        <w:t>stålraffinering</w:t>
      </w:r>
    </w:p>
    <w:p w14:paraId="6D192B80" w14:textId="77777777" w:rsidR="000A7367" w:rsidRPr="0055382A" w:rsidRDefault="000A7367">
      <w:pPr>
        <w:pStyle w:val="Brdtekst"/>
        <w:spacing w:before="28"/>
        <w:rPr>
          <w:b/>
          <w:sz w:val="20"/>
          <w:lang w:val="da-DK"/>
        </w:rPr>
      </w:pPr>
    </w:p>
    <w:tbl>
      <w:tblPr>
        <w:tblW w:w="0" w:type="auto"/>
        <w:tblInd w:w="63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210"/>
        <w:gridCol w:w="1418"/>
        <w:gridCol w:w="2409"/>
        <w:gridCol w:w="4111"/>
      </w:tblGrid>
      <w:tr w:rsidR="00066977" w:rsidRPr="00B41B04" w14:paraId="6D192B87" w14:textId="036916C6" w:rsidTr="00066977">
        <w:trPr>
          <w:trHeight w:val="705"/>
        </w:trPr>
        <w:tc>
          <w:tcPr>
            <w:tcW w:w="1210" w:type="dxa"/>
            <w:tcBorders>
              <w:left w:val="nil"/>
            </w:tcBorders>
          </w:tcPr>
          <w:p w14:paraId="6D192B81" w14:textId="77777777" w:rsidR="00066977" w:rsidRPr="0055382A" w:rsidRDefault="00066977">
            <w:pPr>
              <w:pStyle w:val="TableParagraph"/>
              <w:spacing w:before="63"/>
              <w:rPr>
                <w:b/>
                <w:sz w:val="16"/>
                <w:lang w:val="da-DK"/>
              </w:rPr>
            </w:pPr>
          </w:p>
          <w:p w14:paraId="6D192B82" w14:textId="77777777" w:rsidR="00066977" w:rsidRDefault="00066977">
            <w:pPr>
              <w:pStyle w:val="TableParagraph"/>
              <w:ind w:left="2" w:right="97"/>
              <w:jc w:val="center"/>
              <w:rPr>
                <w:sz w:val="16"/>
              </w:rPr>
            </w:pPr>
            <w:r>
              <w:rPr>
                <w:color w:val="212121"/>
                <w:spacing w:val="-2"/>
                <w:sz w:val="16"/>
              </w:rPr>
              <w:t>Parameter</w:t>
            </w:r>
          </w:p>
        </w:tc>
        <w:tc>
          <w:tcPr>
            <w:tcW w:w="1418" w:type="dxa"/>
          </w:tcPr>
          <w:p w14:paraId="6D192B83" w14:textId="77777777" w:rsidR="00066977" w:rsidRDefault="00066977">
            <w:pPr>
              <w:pStyle w:val="TableParagraph"/>
              <w:spacing w:before="63"/>
              <w:rPr>
                <w:b/>
                <w:sz w:val="16"/>
              </w:rPr>
            </w:pPr>
          </w:p>
          <w:p w14:paraId="6D192B84" w14:textId="77777777" w:rsidR="00066977" w:rsidRDefault="00066977">
            <w:pPr>
              <w:pStyle w:val="TableParagraph"/>
              <w:ind w:left="33" w:right="18"/>
              <w:jc w:val="center"/>
              <w:rPr>
                <w:sz w:val="16"/>
                <w:szCs w:val="16"/>
              </w:rPr>
            </w:pPr>
            <w:r w:rsidRPr="1B4E1884">
              <w:rPr>
                <w:color w:val="212121"/>
                <w:spacing w:val="-2"/>
                <w:sz w:val="16"/>
                <w:szCs w:val="16"/>
              </w:rPr>
              <w:t>Enhed</w:t>
            </w:r>
          </w:p>
        </w:tc>
        <w:tc>
          <w:tcPr>
            <w:tcW w:w="2409" w:type="dxa"/>
            <w:tcBorders>
              <w:right w:val="double" w:sz="4" w:space="0" w:color="000000"/>
            </w:tcBorders>
          </w:tcPr>
          <w:p w14:paraId="6D192B85" w14:textId="77777777" w:rsidR="00066977" w:rsidRPr="0055382A" w:rsidRDefault="00066977">
            <w:pPr>
              <w:pStyle w:val="TableParagraph"/>
              <w:spacing w:before="55"/>
              <w:ind w:left="136" w:right="20"/>
              <w:jc w:val="center"/>
              <w:rPr>
                <w:sz w:val="16"/>
                <w:lang w:val="da-DK"/>
              </w:rPr>
            </w:pPr>
            <w:r w:rsidRPr="0055382A">
              <w:rPr>
                <w:color w:val="212121"/>
                <w:w w:val="85"/>
                <w:sz w:val="16"/>
                <w:lang w:val="da-DK"/>
              </w:rPr>
              <w:t>BAT-</w:t>
            </w:r>
            <w:r w:rsidRPr="0055382A">
              <w:rPr>
                <w:color w:val="212121"/>
                <w:spacing w:val="-5"/>
                <w:w w:val="95"/>
                <w:sz w:val="16"/>
                <w:lang w:val="da-DK"/>
              </w:rPr>
              <w:t>AEL</w:t>
            </w:r>
          </w:p>
          <w:p w14:paraId="6D192B86" w14:textId="77777777" w:rsidR="00066977" w:rsidRPr="0055382A" w:rsidRDefault="00066977">
            <w:pPr>
              <w:pStyle w:val="TableParagraph"/>
              <w:spacing w:before="8" w:line="249" w:lineRule="auto"/>
              <w:ind w:left="136" w:right="3"/>
              <w:jc w:val="center"/>
              <w:rPr>
                <w:sz w:val="16"/>
                <w:lang w:val="da-DK"/>
              </w:rPr>
            </w:pPr>
            <w:r w:rsidRPr="0055382A">
              <w:rPr>
                <w:color w:val="212121"/>
                <w:sz w:val="16"/>
                <w:lang w:val="da-DK"/>
              </w:rPr>
              <w:t>(døgnmiddelværdi eller gennemsnit</w:t>
            </w:r>
            <w:r w:rsidRPr="0055382A">
              <w:rPr>
                <w:color w:val="212121"/>
                <w:spacing w:val="32"/>
                <w:sz w:val="16"/>
                <w:lang w:val="da-DK"/>
              </w:rPr>
              <w:t xml:space="preserve"> </w:t>
            </w:r>
            <w:r w:rsidRPr="0055382A">
              <w:rPr>
                <w:color w:val="212121"/>
                <w:sz w:val="16"/>
                <w:lang w:val="da-DK"/>
              </w:rPr>
              <w:t>for</w:t>
            </w:r>
            <w:r w:rsidRPr="0055382A">
              <w:rPr>
                <w:color w:val="212121"/>
                <w:spacing w:val="40"/>
                <w:sz w:val="16"/>
                <w:lang w:val="da-DK"/>
              </w:rPr>
              <w:t xml:space="preserve"> </w:t>
            </w:r>
            <w:r w:rsidRPr="0055382A">
              <w:rPr>
                <w:color w:val="212121"/>
                <w:spacing w:val="-2"/>
                <w:sz w:val="16"/>
                <w:lang w:val="da-DK"/>
              </w:rPr>
              <w:t>prøvetagningsperioden)</w:t>
            </w:r>
          </w:p>
        </w:tc>
        <w:tc>
          <w:tcPr>
            <w:tcW w:w="4111" w:type="dxa"/>
            <w:tcBorders>
              <w:top w:val="double" w:sz="4" w:space="0" w:color="000000"/>
              <w:left w:val="double" w:sz="4" w:space="0" w:color="000000"/>
              <w:bottom w:val="double" w:sz="4" w:space="0" w:color="000000"/>
              <w:right w:val="double" w:sz="4" w:space="0" w:color="000000"/>
            </w:tcBorders>
          </w:tcPr>
          <w:p w14:paraId="577E2251" w14:textId="77777777" w:rsidR="00066977" w:rsidRPr="00613F07" w:rsidRDefault="00066977" w:rsidP="00066977">
            <w:pPr>
              <w:pStyle w:val="TableParagraph"/>
              <w:spacing w:before="66"/>
              <w:ind w:left="104"/>
              <w:jc w:val="center"/>
              <w:rPr>
                <w:spacing w:val="-6"/>
                <w:sz w:val="17"/>
                <w:lang w:val="da-DK"/>
              </w:rPr>
            </w:pPr>
            <w:r w:rsidRPr="00613F07">
              <w:rPr>
                <w:spacing w:val="-6"/>
                <w:sz w:val="17"/>
                <w:lang w:val="da-DK"/>
              </w:rPr>
              <w:t>Kan BAT-AEL overhold</w:t>
            </w:r>
            <w:r>
              <w:rPr>
                <w:spacing w:val="-6"/>
                <w:sz w:val="17"/>
                <w:lang w:val="da-DK"/>
              </w:rPr>
              <w:t>e</w:t>
            </w:r>
            <w:r w:rsidRPr="00613F07">
              <w:rPr>
                <w:spacing w:val="-6"/>
                <w:sz w:val="17"/>
                <w:lang w:val="da-DK"/>
              </w:rPr>
              <w:t>s og hvilken værdi kan overholdes</w:t>
            </w:r>
          </w:p>
          <w:p w14:paraId="719B6EA3" w14:textId="457C54FD" w:rsidR="00066977" w:rsidRPr="0055382A" w:rsidRDefault="00066977" w:rsidP="00066977">
            <w:pPr>
              <w:pStyle w:val="TableParagraph"/>
              <w:spacing w:before="55"/>
              <w:ind w:left="136" w:right="20"/>
              <w:jc w:val="center"/>
              <w:rPr>
                <w:color w:val="212121"/>
                <w:w w:val="85"/>
                <w:sz w:val="16"/>
                <w:lang w:val="da-DK"/>
              </w:rPr>
            </w:pPr>
            <w:r w:rsidRPr="00613F07">
              <w:rPr>
                <w:spacing w:val="-6"/>
                <w:sz w:val="17"/>
                <w:lang w:val="da-DK"/>
              </w:rPr>
              <w:t xml:space="preserve"> </w:t>
            </w:r>
            <w:r w:rsidRPr="00342F1F">
              <w:rPr>
                <w:spacing w:val="-6"/>
                <w:sz w:val="17"/>
                <w:lang w:val="da-DK"/>
              </w:rPr>
              <w:t>(eller er parameter ikke relevant</w:t>
            </w:r>
            <w:r w:rsidR="00336266" w:rsidRPr="00342F1F">
              <w:rPr>
                <w:spacing w:val="-6"/>
                <w:sz w:val="17"/>
                <w:lang w:val="da-DK"/>
              </w:rPr>
              <w:t>)</w:t>
            </w:r>
          </w:p>
        </w:tc>
      </w:tr>
      <w:tr w:rsidR="00066977" w14:paraId="6D192B8B" w14:textId="42775D58" w:rsidTr="00066977">
        <w:trPr>
          <w:trHeight w:val="419"/>
        </w:trPr>
        <w:tc>
          <w:tcPr>
            <w:tcW w:w="1210" w:type="dxa"/>
            <w:tcBorders>
              <w:left w:val="nil"/>
            </w:tcBorders>
          </w:tcPr>
          <w:p w14:paraId="6D192B88" w14:textId="77777777" w:rsidR="00066977" w:rsidRDefault="00066977">
            <w:pPr>
              <w:pStyle w:val="TableParagraph"/>
              <w:spacing w:before="51"/>
              <w:ind w:right="97"/>
              <w:jc w:val="center"/>
              <w:rPr>
                <w:sz w:val="18"/>
                <w:szCs w:val="18"/>
              </w:rPr>
            </w:pPr>
            <w:r w:rsidRPr="1B4E1884">
              <w:rPr>
                <w:color w:val="212121"/>
                <w:spacing w:val="-4"/>
                <w:w w:val="105"/>
                <w:sz w:val="18"/>
                <w:szCs w:val="18"/>
              </w:rPr>
              <w:t>Støv</w:t>
            </w:r>
          </w:p>
        </w:tc>
        <w:tc>
          <w:tcPr>
            <w:tcW w:w="1418" w:type="dxa"/>
          </w:tcPr>
          <w:p w14:paraId="6D192B89" w14:textId="77777777" w:rsidR="00066977" w:rsidRDefault="00066977">
            <w:pPr>
              <w:pStyle w:val="TableParagraph"/>
              <w:spacing w:before="66"/>
              <w:ind w:left="33"/>
              <w:jc w:val="center"/>
              <w:rPr>
                <w:sz w:val="18"/>
              </w:rPr>
            </w:pPr>
            <w:r>
              <w:rPr>
                <w:color w:val="0E0E0E"/>
                <w:spacing w:val="-2"/>
                <w:w w:val="105"/>
                <w:sz w:val="18"/>
              </w:rPr>
              <w:t>mg/Nm</w:t>
            </w:r>
            <w:r>
              <w:rPr>
                <w:color w:val="3A3A3A"/>
                <w:spacing w:val="-2"/>
                <w:w w:val="105"/>
                <w:sz w:val="18"/>
                <w:vertAlign w:val="superscript"/>
              </w:rPr>
              <w:t>3</w:t>
            </w:r>
          </w:p>
        </w:tc>
        <w:tc>
          <w:tcPr>
            <w:tcW w:w="2409" w:type="dxa"/>
            <w:tcBorders>
              <w:right w:val="double" w:sz="4" w:space="0" w:color="000000"/>
            </w:tcBorders>
          </w:tcPr>
          <w:p w14:paraId="6D192B8A" w14:textId="77777777" w:rsidR="00066977" w:rsidRDefault="00066977">
            <w:pPr>
              <w:pStyle w:val="TableParagraph"/>
              <w:spacing w:before="42"/>
              <w:ind w:left="136"/>
              <w:jc w:val="center"/>
              <w:rPr>
                <w:sz w:val="18"/>
              </w:rPr>
            </w:pPr>
            <w:r>
              <w:rPr>
                <w:b/>
                <w:color w:val="0E0E0E"/>
                <w:w w:val="105"/>
                <w:sz w:val="19"/>
              </w:rPr>
              <w:t>1-</w:t>
            </w:r>
            <w:r>
              <w:rPr>
                <w:b/>
                <w:color w:val="0E0E0E"/>
                <w:spacing w:val="75"/>
                <w:w w:val="105"/>
                <w:sz w:val="19"/>
              </w:rPr>
              <w:t xml:space="preserve"> </w:t>
            </w:r>
            <w:r>
              <w:rPr>
                <w:color w:val="0E0E0E"/>
                <w:spacing w:val="-10"/>
                <w:w w:val="105"/>
                <w:sz w:val="18"/>
              </w:rPr>
              <w:t>5</w:t>
            </w:r>
          </w:p>
        </w:tc>
        <w:tc>
          <w:tcPr>
            <w:tcW w:w="4111" w:type="dxa"/>
            <w:tcBorders>
              <w:top w:val="double" w:sz="4" w:space="0" w:color="000000"/>
              <w:left w:val="double" w:sz="4" w:space="0" w:color="000000"/>
              <w:bottom w:val="double" w:sz="4" w:space="0" w:color="000000"/>
              <w:right w:val="double" w:sz="4" w:space="0" w:color="000000"/>
            </w:tcBorders>
          </w:tcPr>
          <w:p w14:paraId="7844C757" w14:textId="77777777" w:rsidR="00066977" w:rsidRDefault="00066977">
            <w:pPr>
              <w:pStyle w:val="TableParagraph"/>
              <w:spacing w:before="42"/>
              <w:ind w:left="136"/>
              <w:jc w:val="center"/>
              <w:rPr>
                <w:b/>
                <w:color w:val="0E0E0E"/>
                <w:w w:val="105"/>
                <w:sz w:val="19"/>
              </w:rPr>
            </w:pPr>
          </w:p>
        </w:tc>
      </w:tr>
    </w:tbl>
    <w:p w14:paraId="6D192B8C" w14:textId="77777777" w:rsidR="000A7367" w:rsidRDefault="000A7367">
      <w:pPr>
        <w:pStyle w:val="Brdtekst"/>
        <w:rPr>
          <w:b/>
        </w:rPr>
      </w:pPr>
    </w:p>
    <w:p w14:paraId="6D192B8D" w14:textId="77777777" w:rsidR="000A7367" w:rsidRDefault="000A7367">
      <w:pPr>
        <w:pStyle w:val="Brdtekst"/>
        <w:spacing w:before="148"/>
        <w:rPr>
          <w:b/>
        </w:rPr>
      </w:pPr>
    </w:p>
    <w:p w14:paraId="6D192B8E" w14:textId="77777777" w:rsidR="000A7367" w:rsidRPr="00342F1F" w:rsidRDefault="004723A7">
      <w:pPr>
        <w:pStyle w:val="Brdtekst"/>
        <w:ind w:left="631"/>
        <w:rPr>
          <w:color w:val="212121"/>
          <w:spacing w:val="-5"/>
          <w:lang w:val="da-DK"/>
        </w:rPr>
      </w:pPr>
      <w:r w:rsidRPr="00342F1F">
        <w:rPr>
          <w:color w:val="0E0E0E"/>
          <w:lang w:val="da-DK"/>
        </w:rPr>
        <w:t>Den</w:t>
      </w:r>
      <w:r w:rsidRPr="00342F1F">
        <w:rPr>
          <w:color w:val="0E0E0E"/>
          <w:spacing w:val="14"/>
          <w:lang w:val="da-DK"/>
        </w:rPr>
        <w:t xml:space="preserve"> </w:t>
      </w:r>
      <w:r w:rsidRPr="00342F1F">
        <w:rPr>
          <w:color w:val="0E0E0E"/>
          <w:lang w:val="da-DK"/>
        </w:rPr>
        <w:t>relaterede</w:t>
      </w:r>
      <w:r w:rsidRPr="00342F1F">
        <w:rPr>
          <w:color w:val="0E0E0E"/>
          <w:spacing w:val="9"/>
          <w:lang w:val="da-DK"/>
        </w:rPr>
        <w:t xml:space="preserve"> </w:t>
      </w:r>
      <w:r w:rsidRPr="00342F1F">
        <w:rPr>
          <w:color w:val="212121"/>
          <w:lang w:val="da-DK"/>
        </w:rPr>
        <w:t>overvågning</w:t>
      </w:r>
      <w:r w:rsidRPr="00342F1F">
        <w:rPr>
          <w:color w:val="212121"/>
          <w:spacing w:val="13"/>
          <w:lang w:val="da-DK"/>
        </w:rPr>
        <w:t xml:space="preserve"> </w:t>
      </w:r>
      <w:r w:rsidRPr="00342F1F">
        <w:rPr>
          <w:color w:val="212121"/>
          <w:lang w:val="da-DK"/>
        </w:rPr>
        <w:t>er</w:t>
      </w:r>
      <w:r w:rsidRPr="00342F1F">
        <w:rPr>
          <w:color w:val="212121"/>
          <w:spacing w:val="2"/>
          <w:lang w:val="da-DK"/>
        </w:rPr>
        <w:t xml:space="preserve"> </w:t>
      </w:r>
      <w:r w:rsidRPr="00342F1F">
        <w:rPr>
          <w:color w:val="0E0E0E"/>
          <w:lang w:val="da-DK"/>
        </w:rPr>
        <w:t>omhandlet</w:t>
      </w:r>
      <w:r w:rsidRPr="00342F1F">
        <w:rPr>
          <w:color w:val="0E0E0E"/>
          <w:spacing w:val="15"/>
          <w:lang w:val="da-DK"/>
        </w:rPr>
        <w:t xml:space="preserve"> </w:t>
      </w:r>
      <w:r w:rsidRPr="00342F1F">
        <w:rPr>
          <w:color w:val="0E0E0E"/>
          <w:lang w:val="da-DK"/>
        </w:rPr>
        <w:t>i</w:t>
      </w:r>
      <w:r w:rsidRPr="00342F1F">
        <w:rPr>
          <w:color w:val="0E0E0E"/>
          <w:spacing w:val="2"/>
          <w:lang w:val="da-DK"/>
        </w:rPr>
        <w:t xml:space="preserve"> </w:t>
      </w:r>
      <w:r w:rsidRPr="00342F1F">
        <w:rPr>
          <w:color w:val="0E0E0E"/>
          <w:lang w:val="da-DK"/>
        </w:rPr>
        <w:t>BAT</w:t>
      </w:r>
      <w:r w:rsidRPr="00342F1F">
        <w:rPr>
          <w:color w:val="0E0E0E"/>
          <w:spacing w:val="2"/>
          <w:lang w:val="da-DK"/>
        </w:rPr>
        <w:t xml:space="preserve"> </w:t>
      </w:r>
      <w:r w:rsidRPr="00342F1F">
        <w:rPr>
          <w:color w:val="212121"/>
          <w:spacing w:val="-5"/>
          <w:lang w:val="da-DK"/>
        </w:rPr>
        <w:t>12.</w:t>
      </w:r>
    </w:p>
    <w:p w14:paraId="283F758F" w14:textId="77777777" w:rsidR="00066977" w:rsidRPr="00342F1F" w:rsidRDefault="00066977">
      <w:pPr>
        <w:pStyle w:val="Brdtekst"/>
        <w:ind w:left="631"/>
        <w:rPr>
          <w:lang w:val="da-DK"/>
        </w:rPr>
      </w:pPr>
    </w:p>
    <w:tbl>
      <w:tblPr>
        <w:tblStyle w:val="Tabel-Gitter"/>
        <w:tblW w:w="0" w:type="auto"/>
        <w:tblInd w:w="667" w:type="dxa"/>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
      <w:tblGrid>
        <w:gridCol w:w="2658"/>
        <w:gridCol w:w="6441"/>
      </w:tblGrid>
      <w:tr w:rsidR="00066977" w:rsidRPr="00B41B04" w14:paraId="3D1DDA3E" w14:textId="77777777" w:rsidTr="00460CD9">
        <w:tc>
          <w:tcPr>
            <w:tcW w:w="2658" w:type="dxa"/>
          </w:tcPr>
          <w:p w14:paraId="5458DF1E" w14:textId="77777777" w:rsidR="00066977" w:rsidRPr="00613F07" w:rsidRDefault="00066977">
            <w:pPr>
              <w:pStyle w:val="Listeafsnit"/>
              <w:tabs>
                <w:tab w:val="left" w:pos="2224"/>
              </w:tabs>
              <w:spacing w:line="230" w:lineRule="auto"/>
              <w:ind w:left="0" w:firstLine="0"/>
              <w:rPr>
                <w:sz w:val="19"/>
                <w:lang w:val="da-DK"/>
              </w:rPr>
            </w:pPr>
            <w:r w:rsidRPr="00613F07">
              <w:rPr>
                <w:sz w:val="19"/>
                <w:lang w:val="da-DK"/>
              </w:rPr>
              <w:t>Virksomhedens planlagte aktiviteter for at opfylde BAT-kravet (handleplan)</w:t>
            </w:r>
          </w:p>
        </w:tc>
        <w:tc>
          <w:tcPr>
            <w:tcW w:w="6441" w:type="dxa"/>
            <w:shd w:val="clear" w:color="auto" w:fill="auto"/>
          </w:tcPr>
          <w:p w14:paraId="70746A45" w14:textId="77777777" w:rsidR="00066977" w:rsidRPr="00613F07" w:rsidRDefault="00066977">
            <w:pPr>
              <w:pStyle w:val="Listeafsnit"/>
              <w:tabs>
                <w:tab w:val="left" w:pos="1913"/>
              </w:tabs>
              <w:spacing w:line="230" w:lineRule="auto"/>
              <w:ind w:left="0" w:right="619" w:firstLine="0"/>
              <w:jc w:val="both"/>
              <w:rPr>
                <w:color w:val="808080" w:themeColor="background1" w:themeShade="80"/>
                <w:sz w:val="19"/>
                <w:lang w:val="da-DK"/>
              </w:rPr>
            </w:pPr>
          </w:p>
        </w:tc>
      </w:tr>
      <w:tr w:rsidR="00066977" w14:paraId="543F7495" w14:textId="77777777" w:rsidTr="00460CD9">
        <w:tc>
          <w:tcPr>
            <w:tcW w:w="2658" w:type="dxa"/>
          </w:tcPr>
          <w:p w14:paraId="3D4A5C0F" w14:textId="77777777" w:rsidR="00066977" w:rsidRDefault="00066977">
            <w:pPr>
              <w:pStyle w:val="Listeafsnit"/>
              <w:tabs>
                <w:tab w:val="left" w:pos="2224"/>
              </w:tabs>
              <w:spacing w:line="230" w:lineRule="auto"/>
              <w:ind w:left="0" w:firstLine="0"/>
              <w:rPr>
                <w:sz w:val="19"/>
                <w:szCs w:val="19"/>
              </w:rPr>
            </w:pPr>
            <w:r w:rsidRPr="6B33377A">
              <w:rPr>
                <w:sz w:val="19"/>
                <w:szCs w:val="19"/>
              </w:rPr>
              <w:t>Virksomhedens reference til dokumentation</w:t>
            </w:r>
          </w:p>
        </w:tc>
        <w:tc>
          <w:tcPr>
            <w:tcW w:w="6441" w:type="dxa"/>
            <w:shd w:val="clear" w:color="auto" w:fill="auto"/>
          </w:tcPr>
          <w:p w14:paraId="68BA75A0" w14:textId="77777777" w:rsidR="00066977" w:rsidRPr="00624D01" w:rsidRDefault="00066977">
            <w:pPr>
              <w:tabs>
                <w:tab w:val="left" w:pos="1913"/>
              </w:tabs>
              <w:spacing w:line="230" w:lineRule="auto"/>
              <w:ind w:right="-29"/>
              <w:rPr>
                <w:color w:val="808080" w:themeColor="background1" w:themeShade="80"/>
                <w:sz w:val="19"/>
              </w:rPr>
            </w:pPr>
          </w:p>
        </w:tc>
      </w:tr>
    </w:tbl>
    <w:p w14:paraId="6D192B90" w14:textId="77777777" w:rsidR="000A7367" w:rsidRDefault="000A7367">
      <w:pPr>
        <w:pStyle w:val="Brdtekst"/>
        <w:rPr>
          <w:sz w:val="19"/>
        </w:rPr>
      </w:pPr>
    </w:p>
    <w:p w14:paraId="47D627AA" w14:textId="77777777" w:rsidR="00066977" w:rsidRDefault="00066977">
      <w:pPr>
        <w:pStyle w:val="Brdtekst"/>
        <w:rPr>
          <w:sz w:val="19"/>
        </w:rPr>
      </w:pPr>
    </w:p>
    <w:p w14:paraId="6D192B91" w14:textId="77777777" w:rsidR="000A7367" w:rsidRDefault="000A7367">
      <w:pPr>
        <w:pStyle w:val="Brdtekst"/>
        <w:spacing w:before="28"/>
        <w:rPr>
          <w:sz w:val="19"/>
        </w:rPr>
      </w:pPr>
    </w:p>
    <w:p w14:paraId="6D192B92" w14:textId="77777777" w:rsidR="000A7367" w:rsidRPr="00342F1F" w:rsidRDefault="004723A7">
      <w:pPr>
        <w:pStyle w:val="Overskrift4"/>
        <w:numPr>
          <w:ilvl w:val="2"/>
          <w:numId w:val="17"/>
        </w:numPr>
        <w:tabs>
          <w:tab w:val="left" w:pos="1423"/>
        </w:tabs>
        <w:ind w:left="1423" w:hanging="795"/>
        <w:rPr>
          <w:b w:val="0"/>
          <w:color w:val="1C1C1C"/>
          <w:sz w:val="18"/>
          <w:szCs w:val="18"/>
          <w:lang w:val="da-DK"/>
        </w:rPr>
      </w:pPr>
      <w:r w:rsidRPr="00342F1F">
        <w:rPr>
          <w:color w:val="0A0A0A"/>
          <w:spacing w:val="-2"/>
          <w:lang w:val="da-DK"/>
        </w:rPr>
        <w:t>BAT-konklusioner</w:t>
      </w:r>
      <w:r w:rsidRPr="00342F1F">
        <w:rPr>
          <w:color w:val="0A0A0A"/>
          <w:spacing w:val="3"/>
          <w:lang w:val="da-DK"/>
        </w:rPr>
        <w:t xml:space="preserve"> </w:t>
      </w:r>
      <w:r w:rsidRPr="00342F1F">
        <w:rPr>
          <w:color w:val="0A0A0A"/>
          <w:spacing w:val="-2"/>
          <w:lang w:val="da-DK"/>
        </w:rPr>
        <w:t>for</w:t>
      </w:r>
      <w:r w:rsidRPr="00342F1F">
        <w:rPr>
          <w:color w:val="0A0A0A"/>
          <w:spacing w:val="20"/>
          <w:lang w:val="da-DK"/>
        </w:rPr>
        <w:t xml:space="preserve"> </w:t>
      </w:r>
      <w:r w:rsidRPr="00342F1F">
        <w:rPr>
          <w:color w:val="0A0A0A"/>
          <w:spacing w:val="-2"/>
          <w:lang w:val="da-DK"/>
        </w:rPr>
        <w:t>non-ferro-metalstøberier</w:t>
      </w:r>
    </w:p>
    <w:p w14:paraId="6D192B93" w14:textId="77777777" w:rsidR="000A7367" w:rsidRPr="00342F1F" w:rsidRDefault="000A7367">
      <w:pPr>
        <w:pStyle w:val="Brdtekst"/>
        <w:spacing w:before="159"/>
        <w:rPr>
          <w:b/>
          <w:sz w:val="19"/>
          <w:lang w:val="da-DK"/>
        </w:rPr>
      </w:pPr>
    </w:p>
    <w:p w14:paraId="6D192B94" w14:textId="77777777" w:rsidR="000A7367" w:rsidRPr="0055382A" w:rsidRDefault="004723A7">
      <w:pPr>
        <w:pStyle w:val="Brdtekst"/>
        <w:ind w:left="636"/>
        <w:rPr>
          <w:lang w:val="da-DK"/>
        </w:rPr>
      </w:pPr>
      <w:r w:rsidRPr="0055382A">
        <w:rPr>
          <w:color w:val="0A0A0A"/>
          <w:lang w:val="da-DK"/>
        </w:rPr>
        <w:t>BAT-konklusionerne</w:t>
      </w:r>
      <w:r w:rsidRPr="0055382A">
        <w:rPr>
          <w:color w:val="0A0A0A"/>
          <w:spacing w:val="-1"/>
          <w:lang w:val="da-DK"/>
        </w:rPr>
        <w:t xml:space="preserve"> </w:t>
      </w:r>
      <w:r w:rsidRPr="0055382A">
        <w:rPr>
          <w:color w:val="0A0A0A"/>
          <w:lang w:val="da-DK"/>
        </w:rPr>
        <w:t>i</w:t>
      </w:r>
      <w:r w:rsidRPr="0055382A">
        <w:rPr>
          <w:color w:val="0A0A0A"/>
          <w:spacing w:val="6"/>
          <w:lang w:val="da-DK"/>
        </w:rPr>
        <w:t xml:space="preserve"> </w:t>
      </w:r>
      <w:r w:rsidRPr="0055382A">
        <w:rPr>
          <w:color w:val="0A0A0A"/>
          <w:lang w:val="da-DK"/>
        </w:rPr>
        <w:t xml:space="preserve">dette </w:t>
      </w:r>
      <w:r w:rsidRPr="0055382A">
        <w:rPr>
          <w:color w:val="1C1C1C"/>
          <w:lang w:val="da-DK"/>
        </w:rPr>
        <w:t>afsnit gælder</w:t>
      </w:r>
      <w:r w:rsidRPr="0055382A">
        <w:rPr>
          <w:color w:val="1C1C1C"/>
          <w:spacing w:val="13"/>
          <w:lang w:val="da-DK"/>
        </w:rPr>
        <w:t xml:space="preserve"> </w:t>
      </w:r>
      <w:r w:rsidRPr="0055382A">
        <w:rPr>
          <w:color w:val="0A0A0A"/>
          <w:lang w:val="da-DK"/>
        </w:rPr>
        <w:t>ud</w:t>
      </w:r>
      <w:r w:rsidRPr="0055382A">
        <w:rPr>
          <w:color w:val="0A0A0A"/>
          <w:spacing w:val="11"/>
          <w:lang w:val="da-DK"/>
        </w:rPr>
        <w:t xml:space="preserve"> </w:t>
      </w:r>
      <w:r w:rsidRPr="0055382A">
        <w:rPr>
          <w:color w:val="1C1C1C"/>
          <w:lang w:val="da-DK"/>
        </w:rPr>
        <w:t>over</w:t>
      </w:r>
      <w:r w:rsidRPr="0055382A">
        <w:rPr>
          <w:color w:val="1C1C1C"/>
          <w:spacing w:val="6"/>
          <w:lang w:val="da-DK"/>
        </w:rPr>
        <w:t xml:space="preserve"> </w:t>
      </w:r>
      <w:r w:rsidRPr="0055382A">
        <w:rPr>
          <w:color w:val="0A0A0A"/>
          <w:lang w:val="da-DK"/>
        </w:rPr>
        <w:t>de</w:t>
      </w:r>
      <w:r w:rsidRPr="0055382A">
        <w:rPr>
          <w:color w:val="0A0A0A"/>
          <w:spacing w:val="-4"/>
          <w:lang w:val="da-DK"/>
        </w:rPr>
        <w:t xml:space="preserve"> </w:t>
      </w:r>
      <w:r w:rsidRPr="0055382A">
        <w:rPr>
          <w:color w:val="1C1C1C"/>
          <w:lang w:val="da-DK"/>
        </w:rPr>
        <w:t>generelle</w:t>
      </w:r>
      <w:r w:rsidRPr="0055382A">
        <w:rPr>
          <w:color w:val="1C1C1C"/>
          <w:spacing w:val="20"/>
          <w:lang w:val="da-DK"/>
        </w:rPr>
        <w:t xml:space="preserve"> </w:t>
      </w:r>
      <w:r w:rsidRPr="0055382A">
        <w:rPr>
          <w:color w:val="1C1C1C"/>
          <w:lang w:val="da-DK"/>
        </w:rPr>
        <w:t>BAT-konklusioner</w:t>
      </w:r>
      <w:r w:rsidRPr="0055382A">
        <w:rPr>
          <w:color w:val="1C1C1C"/>
          <w:spacing w:val="4"/>
          <w:lang w:val="da-DK"/>
        </w:rPr>
        <w:t xml:space="preserve"> </w:t>
      </w:r>
      <w:r w:rsidRPr="0055382A">
        <w:rPr>
          <w:color w:val="0A0A0A"/>
          <w:lang w:val="da-DK"/>
        </w:rPr>
        <w:t>i</w:t>
      </w:r>
      <w:r w:rsidRPr="0055382A">
        <w:rPr>
          <w:color w:val="0A0A0A"/>
          <w:spacing w:val="5"/>
          <w:lang w:val="da-DK"/>
        </w:rPr>
        <w:t xml:space="preserve"> </w:t>
      </w:r>
      <w:r w:rsidRPr="0055382A">
        <w:rPr>
          <w:color w:val="1C1C1C"/>
          <w:lang w:val="da-DK"/>
        </w:rPr>
        <w:t>afsnit</w:t>
      </w:r>
      <w:r w:rsidRPr="0055382A">
        <w:rPr>
          <w:color w:val="1C1C1C"/>
          <w:spacing w:val="12"/>
          <w:lang w:val="da-DK"/>
        </w:rPr>
        <w:t xml:space="preserve"> </w:t>
      </w:r>
      <w:r w:rsidRPr="0055382A">
        <w:rPr>
          <w:color w:val="0A0A0A"/>
          <w:lang w:val="da-DK"/>
        </w:rPr>
        <w:t>1.</w:t>
      </w:r>
      <w:r w:rsidRPr="0055382A">
        <w:rPr>
          <w:color w:val="1C1C1C"/>
          <w:lang w:val="da-DK"/>
        </w:rPr>
        <w:t>1</w:t>
      </w:r>
      <w:r w:rsidRPr="0055382A">
        <w:rPr>
          <w:color w:val="1C1C1C"/>
          <w:spacing w:val="15"/>
          <w:lang w:val="da-DK"/>
        </w:rPr>
        <w:t xml:space="preserve"> </w:t>
      </w:r>
      <w:r w:rsidRPr="0055382A">
        <w:rPr>
          <w:color w:val="0A0A0A"/>
          <w:lang w:val="da-DK"/>
        </w:rPr>
        <w:t>og</w:t>
      </w:r>
      <w:r w:rsidRPr="0055382A">
        <w:rPr>
          <w:color w:val="0A0A0A"/>
          <w:spacing w:val="2"/>
          <w:lang w:val="da-DK"/>
        </w:rPr>
        <w:t xml:space="preserve"> </w:t>
      </w:r>
      <w:r w:rsidRPr="0055382A">
        <w:rPr>
          <w:color w:val="1C1C1C"/>
          <w:spacing w:val="-2"/>
          <w:lang w:val="da-DK"/>
        </w:rPr>
        <w:t>1.2.1.</w:t>
      </w:r>
    </w:p>
    <w:p w14:paraId="6D192B95" w14:textId="77777777" w:rsidR="000A7367" w:rsidRPr="0055382A" w:rsidRDefault="000A7367">
      <w:pPr>
        <w:pStyle w:val="Brdtekst"/>
        <w:rPr>
          <w:lang w:val="da-DK"/>
        </w:rPr>
      </w:pPr>
    </w:p>
    <w:p w14:paraId="6D192B96" w14:textId="77777777" w:rsidR="000A7367" w:rsidRPr="0055382A" w:rsidRDefault="000A7367">
      <w:pPr>
        <w:pStyle w:val="Brdtekst"/>
        <w:rPr>
          <w:lang w:val="da-DK"/>
        </w:rPr>
      </w:pPr>
    </w:p>
    <w:p w14:paraId="6D192B97" w14:textId="77777777" w:rsidR="000A7367" w:rsidRPr="0055382A" w:rsidRDefault="000A7367">
      <w:pPr>
        <w:pStyle w:val="Brdtekst"/>
        <w:spacing w:before="61"/>
        <w:rPr>
          <w:lang w:val="da-DK"/>
        </w:rPr>
      </w:pPr>
    </w:p>
    <w:p w14:paraId="6D192B98" w14:textId="77777777" w:rsidR="000A7367" w:rsidRDefault="004723A7">
      <w:pPr>
        <w:pStyle w:val="Listeafsnit"/>
        <w:numPr>
          <w:ilvl w:val="3"/>
          <w:numId w:val="17"/>
        </w:numPr>
        <w:tabs>
          <w:tab w:val="left" w:pos="1431"/>
        </w:tabs>
        <w:ind w:left="1431" w:hanging="803"/>
        <w:rPr>
          <w:color w:val="1C1C1C"/>
          <w:sz w:val="18"/>
          <w:szCs w:val="18"/>
        </w:rPr>
      </w:pPr>
      <w:r w:rsidRPr="1B4E1884">
        <w:rPr>
          <w:i/>
          <w:color w:val="1C1C1C"/>
          <w:spacing w:val="-2"/>
          <w:w w:val="95"/>
          <w:sz w:val="19"/>
          <w:szCs w:val="19"/>
        </w:rPr>
        <w:t>Energieffektivitet</w:t>
      </w:r>
    </w:p>
    <w:p w14:paraId="6D192B99" w14:textId="77777777" w:rsidR="000A7367" w:rsidRDefault="000A7367">
      <w:pPr>
        <w:pStyle w:val="Brdtekst"/>
        <w:rPr>
          <w:i/>
          <w:sz w:val="19"/>
        </w:rPr>
      </w:pPr>
    </w:p>
    <w:p w14:paraId="6D192B9A" w14:textId="77777777" w:rsidR="000A7367" w:rsidRDefault="000A7367">
      <w:pPr>
        <w:pStyle w:val="Brdtekst"/>
        <w:spacing w:before="186"/>
        <w:rPr>
          <w:i/>
          <w:sz w:val="19"/>
        </w:rPr>
      </w:pPr>
    </w:p>
    <w:p w14:paraId="6D192B9B" w14:textId="77777777" w:rsidR="000A7367" w:rsidRPr="0055382A" w:rsidRDefault="004723A7">
      <w:pPr>
        <w:pStyle w:val="Overskrift4"/>
        <w:spacing w:line="232" w:lineRule="auto"/>
        <w:ind w:left="1198" w:right="638" w:hanging="1"/>
        <w:jc w:val="both"/>
        <w:rPr>
          <w:lang w:val="da-DK"/>
        </w:rPr>
      </w:pPr>
      <w:r w:rsidRPr="0055382A">
        <w:rPr>
          <w:color w:val="0A0A0A"/>
          <w:lang w:val="da-DK"/>
        </w:rPr>
        <w:t>BAT</w:t>
      </w:r>
      <w:r w:rsidRPr="0055382A">
        <w:rPr>
          <w:color w:val="0A0A0A"/>
          <w:spacing w:val="-6"/>
          <w:lang w:val="da-DK"/>
        </w:rPr>
        <w:t xml:space="preserve"> </w:t>
      </w:r>
      <w:r w:rsidRPr="0055382A">
        <w:rPr>
          <w:color w:val="0A0A0A"/>
          <w:lang w:val="da-DK"/>
        </w:rPr>
        <w:t>42.</w:t>
      </w:r>
      <w:r w:rsidRPr="0055382A">
        <w:rPr>
          <w:color w:val="0A0A0A"/>
          <w:spacing w:val="40"/>
          <w:lang w:val="da-DK"/>
        </w:rPr>
        <w:t xml:space="preserve"> </w:t>
      </w:r>
      <w:r w:rsidRPr="0055382A">
        <w:rPr>
          <w:color w:val="0A0A0A"/>
          <w:lang w:val="da-DK"/>
        </w:rPr>
        <w:t xml:space="preserve">For at øge energieffektiviteten ved metalsmeltning er det BAT at anvende en af nedenstående </w:t>
      </w:r>
      <w:r w:rsidRPr="0055382A">
        <w:rPr>
          <w:color w:val="0A0A0A"/>
          <w:spacing w:val="-2"/>
          <w:lang w:val="da-DK"/>
        </w:rPr>
        <w:t>teknikker.</w:t>
      </w:r>
    </w:p>
    <w:p w14:paraId="6D192B9C" w14:textId="77777777" w:rsidR="000A7367" w:rsidRPr="0055382A" w:rsidRDefault="000A7367">
      <w:pPr>
        <w:pStyle w:val="Brdtekst"/>
        <w:spacing w:before="39"/>
        <w:rPr>
          <w:b/>
          <w:sz w:val="20"/>
          <w:lang w:val="da-DK"/>
        </w:rPr>
      </w:pPr>
    </w:p>
    <w:tbl>
      <w:tblPr>
        <w:tblW w:w="0" w:type="auto"/>
        <w:tblInd w:w="63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363"/>
        <w:gridCol w:w="1701"/>
        <w:gridCol w:w="3260"/>
        <w:gridCol w:w="3827"/>
      </w:tblGrid>
      <w:tr w:rsidR="00460CD9" w:rsidRPr="00B41B04" w14:paraId="6D192B9F" w14:textId="5C9C2943" w:rsidTr="00460CD9">
        <w:trPr>
          <w:trHeight w:val="323"/>
        </w:trPr>
        <w:tc>
          <w:tcPr>
            <w:tcW w:w="2064" w:type="dxa"/>
            <w:gridSpan w:val="2"/>
            <w:tcBorders>
              <w:left w:val="nil"/>
            </w:tcBorders>
          </w:tcPr>
          <w:p w14:paraId="6D192B9D" w14:textId="77777777" w:rsidR="00460CD9" w:rsidRDefault="00460CD9">
            <w:pPr>
              <w:pStyle w:val="TableParagraph"/>
              <w:spacing w:before="32"/>
              <w:ind w:right="108"/>
              <w:jc w:val="center"/>
              <w:rPr>
                <w:sz w:val="17"/>
              </w:rPr>
            </w:pPr>
            <w:r>
              <w:rPr>
                <w:color w:val="1C1C1C"/>
                <w:spacing w:val="-2"/>
                <w:sz w:val="17"/>
              </w:rPr>
              <w:t>Teknik</w:t>
            </w:r>
          </w:p>
        </w:tc>
        <w:tc>
          <w:tcPr>
            <w:tcW w:w="3260" w:type="dxa"/>
            <w:tcBorders>
              <w:right w:val="double" w:sz="4" w:space="0" w:color="000000"/>
            </w:tcBorders>
          </w:tcPr>
          <w:p w14:paraId="6D192B9E" w14:textId="77777777" w:rsidR="00460CD9" w:rsidRDefault="00460CD9">
            <w:pPr>
              <w:pStyle w:val="TableParagraph"/>
              <w:spacing w:before="32"/>
              <w:ind w:left="127"/>
              <w:jc w:val="center"/>
              <w:rPr>
                <w:sz w:val="17"/>
                <w:szCs w:val="17"/>
              </w:rPr>
            </w:pPr>
            <w:r w:rsidRPr="1B4E1884">
              <w:rPr>
                <w:color w:val="1C1C1C"/>
                <w:spacing w:val="-2"/>
                <w:sz w:val="17"/>
                <w:szCs w:val="17"/>
              </w:rPr>
              <w:t>Beskrivelse</w:t>
            </w:r>
          </w:p>
        </w:tc>
        <w:tc>
          <w:tcPr>
            <w:tcW w:w="3827" w:type="dxa"/>
            <w:tcBorders>
              <w:top w:val="double" w:sz="4" w:space="0" w:color="000000"/>
              <w:left w:val="double" w:sz="4" w:space="0" w:color="000000"/>
              <w:bottom w:val="double" w:sz="4" w:space="0" w:color="000000"/>
              <w:right w:val="double" w:sz="4" w:space="0" w:color="000000"/>
            </w:tcBorders>
          </w:tcPr>
          <w:p w14:paraId="1DABE302" w14:textId="77777777" w:rsidR="00460CD9" w:rsidRPr="00EB1CC4" w:rsidRDefault="00460CD9" w:rsidP="00460CD9">
            <w:pPr>
              <w:pStyle w:val="TableParagraph"/>
              <w:spacing w:line="247" w:lineRule="auto"/>
              <w:ind w:left="113" w:right="-29" w:firstLine="6"/>
              <w:jc w:val="center"/>
              <w:rPr>
                <w:color w:val="1C1C1C"/>
                <w:sz w:val="18"/>
                <w:lang w:val="da-DK"/>
              </w:rPr>
            </w:pPr>
            <w:r w:rsidRPr="00342F1F">
              <w:rPr>
                <w:color w:val="1C1C1C"/>
                <w:sz w:val="18"/>
                <w:lang w:val="da-DK"/>
              </w:rPr>
              <w:t>Angiv teknikker der anvendes, og beskriv kort hvordan.</w:t>
            </w:r>
          </w:p>
          <w:p w14:paraId="6DE7E2BA" w14:textId="663098B1" w:rsidR="00460CD9" w:rsidRPr="00342F1F" w:rsidRDefault="00460CD9" w:rsidP="00460CD9">
            <w:pPr>
              <w:pStyle w:val="TableParagraph"/>
              <w:spacing w:before="32"/>
              <w:ind w:left="127"/>
              <w:jc w:val="center"/>
              <w:rPr>
                <w:color w:val="1C1C1C"/>
                <w:spacing w:val="-2"/>
                <w:sz w:val="17"/>
                <w:szCs w:val="17"/>
                <w:lang w:val="da-DK"/>
              </w:rPr>
            </w:pPr>
            <w:r w:rsidRPr="00342F1F">
              <w:rPr>
                <w:color w:val="1C1C1C"/>
                <w:sz w:val="18"/>
                <w:lang w:val="da-DK"/>
              </w:rPr>
              <w:t>(eller at teknik ikke er relevant)</w:t>
            </w:r>
          </w:p>
        </w:tc>
      </w:tr>
      <w:tr w:rsidR="00460CD9" w:rsidRPr="00B41B04" w14:paraId="6D192BA3" w14:textId="6E73CE96" w:rsidTr="00460CD9">
        <w:trPr>
          <w:trHeight w:val="642"/>
        </w:trPr>
        <w:tc>
          <w:tcPr>
            <w:tcW w:w="363" w:type="dxa"/>
            <w:tcBorders>
              <w:left w:val="nil"/>
            </w:tcBorders>
          </w:tcPr>
          <w:p w14:paraId="6D192BA0" w14:textId="77777777" w:rsidR="00460CD9" w:rsidRDefault="00460CD9">
            <w:pPr>
              <w:pStyle w:val="TableParagraph"/>
              <w:spacing w:before="151"/>
              <w:ind w:right="91"/>
              <w:jc w:val="center"/>
              <w:rPr>
                <w:sz w:val="18"/>
              </w:rPr>
            </w:pPr>
            <w:r>
              <w:rPr>
                <w:color w:val="1C1C1C"/>
                <w:spacing w:val="-5"/>
                <w:sz w:val="18"/>
              </w:rPr>
              <w:t>a.</w:t>
            </w:r>
          </w:p>
        </w:tc>
        <w:tc>
          <w:tcPr>
            <w:tcW w:w="1701" w:type="dxa"/>
          </w:tcPr>
          <w:p w14:paraId="6D192BA1" w14:textId="77777777" w:rsidR="00460CD9" w:rsidRDefault="00460CD9">
            <w:pPr>
              <w:pStyle w:val="TableParagraph"/>
              <w:spacing w:before="40" w:line="244" w:lineRule="auto"/>
              <w:ind w:left="110" w:hanging="1"/>
              <w:rPr>
                <w:sz w:val="18"/>
                <w:szCs w:val="18"/>
              </w:rPr>
            </w:pPr>
            <w:r w:rsidRPr="1B4E1884">
              <w:rPr>
                <w:color w:val="1C1C1C"/>
                <w:sz w:val="18"/>
                <w:szCs w:val="18"/>
              </w:rPr>
              <w:t>Cirkulere</w:t>
            </w:r>
            <w:r w:rsidRPr="1B4E1884">
              <w:rPr>
                <w:color w:val="1C1C1C"/>
                <w:spacing w:val="80"/>
                <w:sz w:val="18"/>
                <w:szCs w:val="18"/>
              </w:rPr>
              <w:t xml:space="preserve"> </w:t>
            </w:r>
            <w:r w:rsidRPr="1B4E1884">
              <w:rPr>
                <w:color w:val="1C1C1C"/>
                <w:sz w:val="18"/>
                <w:szCs w:val="18"/>
              </w:rPr>
              <w:t>smeltet</w:t>
            </w:r>
            <w:r w:rsidRPr="1B4E1884">
              <w:rPr>
                <w:color w:val="1C1C1C"/>
                <w:spacing w:val="80"/>
                <w:sz w:val="18"/>
                <w:szCs w:val="18"/>
              </w:rPr>
              <w:t xml:space="preserve"> </w:t>
            </w:r>
            <w:r w:rsidRPr="1B4E1884">
              <w:rPr>
                <w:color w:val="0A0A0A"/>
                <w:sz w:val="18"/>
                <w:szCs w:val="18"/>
              </w:rPr>
              <w:t xml:space="preserve">metal </w:t>
            </w:r>
            <w:r w:rsidRPr="1B4E1884">
              <w:rPr>
                <w:color w:val="0A0A0A"/>
                <w:spacing w:val="-2"/>
                <w:sz w:val="18"/>
                <w:szCs w:val="18"/>
              </w:rPr>
              <w:t>hærdeovne</w:t>
            </w:r>
          </w:p>
        </w:tc>
        <w:tc>
          <w:tcPr>
            <w:tcW w:w="3260" w:type="dxa"/>
            <w:tcBorders>
              <w:right w:val="double" w:sz="4" w:space="0" w:color="000000"/>
            </w:tcBorders>
          </w:tcPr>
          <w:p w14:paraId="6D192BA2" w14:textId="77777777" w:rsidR="00460CD9" w:rsidRPr="0055382A" w:rsidRDefault="00460CD9">
            <w:pPr>
              <w:pStyle w:val="TableParagraph"/>
              <w:spacing w:before="40" w:line="249" w:lineRule="auto"/>
              <w:ind w:left="115" w:right="-15" w:hanging="2"/>
              <w:rPr>
                <w:sz w:val="18"/>
                <w:lang w:val="da-DK"/>
              </w:rPr>
            </w:pPr>
            <w:r w:rsidRPr="0055382A">
              <w:rPr>
                <w:color w:val="0A0A0A"/>
                <w:spacing w:val="-2"/>
                <w:w w:val="105"/>
                <w:sz w:val="18"/>
                <w:lang w:val="da-DK"/>
              </w:rPr>
              <w:t>Der</w:t>
            </w:r>
            <w:r w:rsidRPr="0055382A">
              <w:rPr>
                <w:color w:val="0A0A0A"/>
                <w:spacing w:val="-4"/>
                <w:w w:val="105"/>
                <w:sz w:val="18"/>
                <w:lang w:val="da-DK"/>
              </w:rPr>
              <w:t xml:space="preserve"> </w:t>
            </w:r>
            <w:r w:rsidRPr="0055382A">
              <w:rPr>
                <w:color w:val="0A0A0A"/>
                <w:spacing w:val="-2"/>
                <w:w w:val="105"/>
                <w:sz w:val="18"/>
                <w:lang w:val="da-DK"/>
              </w:rPr>
              <w:t>installeres en</w:t>
            </w:r>
            <w:r w:rsidRPr="0055382A">
              <w:rPr>
                <w:color w:val="0A0A0A"/>
                <w:spacing w:val="-3"/>
                <w:w w:val="105"/>
                <w:sz w:val="18"/>
                <w:lang w:val="da-DK"/>
              </w:rPr>
              <w:t xml:space="preserve"> </w:t>
            </w:r>
            <w:r w:rsidRPr="0055382A">
              <w:rPr>
                <w:color w:val="0A0A0A"/>
                <w:spacing w:val="-2"/>
                <w:w w:val="105"/>
                <w:sz w:val="18"/>
                <w:lang w:val="da-DK"/>
              </w:rPr>
              <w:t>pumpe</w:t>
            </w:r>
            <w:r w:rsidRPr="0055382A">
              <w:rPr>
                <w:color w:val="0A0A0A"/>
                <w:spacing w:val="-7"/>
                <w:w w:val="105"/>
                <w:sz w:val="18"/>
                <w:lang w:val="da-DK"/>
              </w:rPr>
              <w:t xml:space="preserve"> </w:t>
            </w:r>
            <w:r w:rsidRPr="0055382A">
              <w:rPr>
                <w:color w:val="1C1C1C"/>
                <w:spacing w:val="-2"/>
                <w:w w:val="105"/>
                <w:sz w:val="18"/>
                <w:lang w:val="da-DK"/>
              </w:rPr>
              <w:t>i</w:t>
            </w:r>
            <w:r w:rsidRPr="0055382A">
              <w:rPr>
                <w:color w:val="1C1C1C"/>
                <w:spacing w:val="-9"/>
                <w:w w:val="105"/>
                <w:sz w:val="18"/>
                <w:lang w:val="da-DK"/>
              </w:rPr>
              <w:t xml:space="preserve"> </w:t>
            </w:r>
            <w:r w:rsidRPr="0055382A">
              <w:rPr>
                <w:color w:val="0A0A0A"/>
                <w:spacing w:val="-2"/>
                <w:w w:val="105"/>
                <w:sz w:val="18"/>
                <w:lang w:val="da-DK"/>
              </w:rPr>
              <w:t>hærdeovnen, der</w:t>
            </w:r>
            <w:r w:rsidRPr="0055382A">
              <w:rPr>
                <w:color w:val="0A0A0A"/>
                <w:spacing w:val="-11"/>
                <w:w w:val="105"/>
                <w:sz w:val="18"/>
                <w:lang w:val="da-DK"/>
              </w:rPr>
              <w:t xml:space="preserve"> </w:t>
            </w:r>
            <w:r w:rsidRPr="0055382A">
              <w:rPr>
                <w:color w:val="0A0A0A"/>
                <w:spacing w:val="-2"/>
                <w:w w:val="105"/>
                <w:sz w:val="18"/>
                <w:lang w:val="da-DK"/>
              </w:rPr>
              <w:t>driver</w:t>
            </w:r>
            <w:r w:rsidRPr="0055382A">
              <w:rPr>
                <w:color w:val="0A0A0A"/>
                <w:spacing w:val="-6"/>
                <w:w w:val="105"/>
                <w:sz w:val="18"/>
                <w:lang w:val="da-DK"/>
              </w:rPr>
              <w:t xml:space="preserve"> </w:t>
            </w:r>
            <w:r w:rsidRPr="0055382A">
              <w:rPr>
                <w:color w:val="1C1C1C"/>
                <w:spacing w:val="-2"/>
                <w:w w:val="105"/>
                <w:sz w:val="18"/>
                <w:lang w:val="da-DK"/>
              </w:rPr>
              <w:t xml:space="preserve">cirkulation </w:t>
            </w:r>
            <w:r w:rsidRPr="0055382A">
              <w:rPr>
                <w:color w:val="0A0A0A"/>
                <w:spacing w:val="-2"/>
                <w:w w:val="105"/>
                <w:sz w:val="18"/>
                <w:lang w:val="da-DK"/>
              </w:rPr>
              <w:t>i</w:t>
            </w:r>
            <w:r w:rsidRPr="0055382A">
              <w:rPr>
                <w:color w:val="0A0A0A"/>
                <w:spacing w:val="-15"/>
                <w:w w:val="105"/>
                <w:sz w:val="18"/>
                <w:lang w:val="da-DK"/>
              </w:rPr>
              <w:t xml:space="preserve"> </w:t>
            </w:r>
            <w:r w:rsidRPr="0055382A">
              <w:rPr>
                <w:color w:val="0A0A0A"/>
                <w:spacing w:val="-2"/>
                <w:w w:val="105"/>
                <w:sz w:val="18"/>
                <w:lang w:val="da-DK"/>
              </w:rPr>
              <w:t>det</w:t>
            </w:r>
            <w:r w:rsidRPr="0055382A">
              <w:rPr>
                <w:color w:val="0A0A0A"/>
                <w:spacing w:val="-8"/>
                <w:w w:val="105"/>
                <w:sz w:val="18"/>
                <w:lang w:val="da-DK"/>
              </w:rPr>
              <w:t xml:space="preserve"> </w:t>
            </w:r>
            <w:r w:rsidRPr="0055382A">
              <w:rPr>
                <w:color w:val="1C1C1C"/>
                <w:spacing w:val="-2"/>
                <w:w w:val="105"/>
                <w:sz w:val="18"/>
                <w:lang w:val="da-DK"/>
              </w:rPr>
              <w:t xml:space="preserve">smeltede </w:t>
            </w:r>
            <w:r w:rsidRPr="0055382A">
              <w:rPr>
                <w:color w:val="0A0A0A"/>
                <w:spacing w:val="-2"/>
                <w:w w:val="105"/>
                <w:sz w:val="18"/>
                <w:lang w:val="da-DK"/>
              </w:rPr>
              <w:t>metal</w:t>
            </w:r>
            <w:r w:rsidRPr="0055382A">
              <w:rPr>
                <w:color w:val="0A0A0A"/>
                <w:spacing w:val="-8"/>
                <w:w w:val="105"/>
                <w:sz w:val="18"/>
                <w:lang w:val="da-DK"/>
              </w:rPr>
              <w:t xml:space="preserve"> </w:t>
            </w:r>
            <w:r w:rsidRPr="0055382A">
              <w:rPr>
                <w:color w:val="1C1C1C"/>
                <w:spacing w:val="-2"/>
                <w:w w:val="105"/>
                <w:sz w:val="18"/>
                <w:lang w:val="da-DK"/>
              </w:rPr>
              <w:t xml:space="preserve">og </w:t>
            </w:r>
            <w:r w:rsidRPr="0055382A">
              <w:rPr>
                <w:color w:val="1C1C1C"/>
                <w:w w:val="105"/>
                <w:sz w:val="18"/>
                <w:lang w:val="da-DK"/>
              </w:rPr>
              <w:t xml:space="preserve">minimerer </w:t>
            </w:r>
            <w:r w:rsidRPr="0055382A">
              <w:rPr>
                <w:color w:val="0A0A0A"/>
                <w:w w:val="105"/>
                <w:sz w:val="18"/>
                <w:lang w:val="da-DK"/>
              </w:rPr>
              <w:t xml:space="preserve">temperaturgradienten </w:t>
            </w:r>
            <w:r w:rsidRPr="0055382A">
              <w:rPr>
                <w:color w:val="1C1C1C"/>
                <w:w w:val="105"/>
                <w:sz w:val="18"/>
                <w:lang w:val="da-DK"/>
              </w:rPr>
              <w:t xml:space="preserve">(fra top </w:t>
            </w:r>
            <w:r w:rsidRPr="0055382A">
              <w:rPr>
                <w:color w:val="0A0A0A"/>
                <w:w w:val="105"/>
                <w:sz w:val="18"/>
                <w:lang w:val="da-DK"/>
              </w:rPr>
              <w:t>til bund).</w:t>
            </w:r>
          </w:p>
        </w:tc>
        <w:tc>
          <w:tcPr>
            <w:tcW w:w="3827" w:type="dxa"/>
            <w:tcBorders>
              <w:top w:val="double" w:sz="4" w:space="0" w:color="000000"/>
              <w:left w:val="double" w:sz="4" w:space="0" w:color="000000"/>
              <w:bottom w:val="double" w:sz="4" w:space="0" w:color="000000"/>
              <w:right w:val="double" w:sz="4" w:space="0" w:color="000000"/>
            </w:tcBorders>
          </w:tcPr>
          <w:p w14:paraId="6BC939D7" w14:textId="77777777" w:rsidR="00460CD9" w:rsidRPr="0055382A" w:rsidRDefault="00460CD9">
            <w:pPr>
              <w:pStyle w:val="TableParagraph"/>
              <w:spacing w:before="40" w:line="249" w:lineRule="auto"/>
              <w:ind w:left="115" w:right="-15" w:hanging="2"/>
              <w:rPr>
                <w:color w:val="0A0A0A"/>
                <w:spacing w:val="-2"/>
                <w:w w:val="105"/>
                <w:sz w:val="18"/>
                <w:lang w:val="da-DK"/>
              </w:rPr>
            </w:pPr>
          </w:p>
        </w:tc>
      </w:tr>
      <w:tr w:rsidR="00460CD9" w:rsidRPr="00B41B04" w14:paraId="6D192BA7" w14:textId="018104E4" w:rsidTr="00460CD9">
        <w:trPr>
          <w:trHeight w:val="645"/>
        </w:trPr>
        <w:tc>
          <w:tcPr>
            <w:tcW w:w="363" w:type="dxa"/>
            <w:tcBorders>
              <w:left w:val="nil"/>
            </w:tcBorders>
          </w:tcPr>
          <w:p w14:paraId="6D192BA4" w14:textId="77777777" w:rsidR="00460CD9" w:rsidRDefault="00460CD9">
            <w:pPr>
              <w:pStyle w:val="TableParagraph"/>
              <w:spacing w:before="142"/>
              <w:ind w:right="88"/>
              <w:jc w:val="center"/>
              <w:rPr>
                <w:sz w:val="19"/>
              </w:rPr>
            </w:pPr>
            <w:r>
              <w:rPr>
                <w:color w:val="0A0A0A"/>
                <w:spacing w:val="-5"/>
                <w:sz w:val="19"/>
              </w:rPr>
              <w:t>b.</w:t>
            </w:r>
          </w:p>
        </w:tc>
        <w:tc>
          <w:tcPr>
            <w:tcW w:w="1701" w:type="dxa"/>
          </w:tcPr>
          <w:p w14:paraId="6D192BA5" w14:textId="37DE62A2" w:rsidR="00460CD9" w:rsidRPr="00342F1F" w:rsidRDefault="00460CD9">
            <w:pPr>
              <w:pStyle w:val="TableParagraph"/>
              <w:spacing w:before="46" w:line="244" w:lineRule="auto"/>
              <w:ind w:left="105" w:firstLine="2"/>
              <w:rPr>
                <w:sz w:val="18"/>
                <w:szCs w:val="18"/>
                <w:lang w:val="da-DK"/>
              </w:rPr>
            </w:pPr>
            <w:r w:rsidRPr="00342F1F">
              <w:rPr>
                <w:color w:val="1C1C1C"/>
                <w:sz w:val="18"/>
                <w:szCs w:val="18"/>
                <w:lang w:val="da-DK"/>
              </w:rPr>
              <w:t>Minimere energitab via strå</w:t>
            </w:r>
            <w:r w:rsidRPr="00342F1F">
              <w:rPr>
                <w:color w:val="0A0A0A"/>
                <w:sz w:val="18"/>
                <w:szCs w:val="18"/>
                <w:lang w:val="da-DK"/>
              </w:rPr>
              <w:t>ling i digelovne</w:t>
            </w:r>
          </w:p>
        </w:tc>
        <w:tc>
          <w:tcPr>
            <w:tcW w:w="3260" w:type="dxa"/>
            <w:tcBorders>
              <w:right w:val="double" w:sz="4" w:space="0" w:color="000000"/>
            </w:tcBorders>
          </w:tcPr>
          <w:p w14:paraId="6D192BA6" w14:textId="77777777" w:rsidR="00460CD9" w:rsidRPr="0055382A" w:rsidRDefault="00460CD9">
            <w:pPr>
              <w:pStyle w:val="TableParagraph"/>
              <w:spacing w:before="46" w:line="244" w:lineRule="auto"/>
              <w:ind w:left="110" w:right="-15" w:firstLine="3"/>
              <w:rPr>
                <w:sz w:val="18"/>
                <w:lang w:val="da-DK"/>
              </w:rPr>
            </w:pPr>
            <w:r w:rsidRPr="0055382A">
              <w:rPr>
                <w:color w:val="0A0A0A"/>
                <w:sz w:val="18"/>
                <w:lang w:val="da-DK"/>
              </w:rPr>
              <w:t>Digelovne</w:t>
            </w:r>
            <w:r w:rsidRPr="0055382A">
              <w:rPr>
                <w:color w:val="0A0A0A"/>
                <w:spacing w:val="40"/>
                <w:sz w:val="18"/>
                <w:lang w:val="da-DK"/>
              </w:rPr>
              <w:t xml:space="preserve"> </w:t>
            </w:r>
            <w:r w:rsidRPr="0055382A">
              <w:rPr>
                <w:color w:val="0A0A0A"/>
                <w:sz w:val="18"/>
                <w:lang w:val="da-DK"/>
              </w:rPr>
              <w:t>dækkes</w:t>
            </w:r>
            <w:r w:rsidRPr="0055382A">
              <w:rPr>
                <w:color w:val="0A0A0A"/>
                <w:spacing w:val="40"/>
                <w:sz w:val="18"/>
                <w:lang w:val="da-DK"/>
              </w:rPr>
              <w:t xml:space="preserve"> </w:t>
            </w:r>
            <w:r w:rsidRPr="0055382A">
              <w:rPr>
                <w:color w:val="1C1C1C"/>
                <w:sz w:val="18"/>
                <w:lang w:val="da-DK"/>
              </w:rPr>
              <w:t>med</w:t>
            </w:r>
            <w:r w:rsidRPr="0055382A">
              <w:rPr>
                <w:color w:val="1C1C1C"/>
                <w:spacing w:val="40"/>
                <w:sz w:val="18"/>
                <w:lang w:val="da-DK"/>
              </w:rPr>
              <w:t xml:space="preserve"> </w:t>
            </w:r>
            <w:r w:rsidRPr="0055382A">
              <w:rPr>
                <w:color w:val="1C1C1C"/>
                <w:sz w:val="18"/>
                <w:lang w:val="da-DK"/>
              </w:rPr>
              <w:t>et</w:t>
            </w:r>
            <w:r w:rsidRPr="0055382A">
              <w:rPr>
                <w:color w:val="1C1C1C"/>
                <w:spacing w:val="34"/>
                <w:sz w:val="18"/>
                <w:lang w:val="da-DK"/>
              </w:rPr>
              <w:t xml:space="preserve"> </w:t>
            </w:r>
            <w:r w:rsidRPr="0055382A">
              <w:rPr>
                <w:color w:val="0A0A0A"/>
                <w:sz w:val="18"/>
                <w:lang w:val="da-DK"/>
              </w:rPr>
              <w:t>låg</w:t>
            </w:r>
            <w:r w:rsidRPr="0055382A">
              <w:rPr>
                <w:color w:val="0A0A0A"/>
                <w:spacing w:val="35"/>
                <w:sz w:val="18"/>
                <w:lang w:val="da-DK"/>
              </w:rPr>
              <w:t xml:space="preserve"> </w:t>
            </w:r>
            <w:r w:rsidRPr="0055382A">
              <w:rPr>
                <w:color w:val="1C1C1C"/>
                <w:sz w:val="18"/>
                <w:lang w:val="da-DK"/>
              </w:rPr>
              <w:t>og/eller</w:t>
            </w:r>
            <w:r w:rsidRPr="0055382A">
              <w:rPr>
                <w:color w:val="1C1C1C"/>
                <w:spacing w:val="40"/>
                <w:sz w:val="18"/>
                <w:lang w:val="da-DK"/>
              </w:rPr>
              <w:t xml:space="preserve"> </w:t>
            </w:r>
            <w:r w:rsidRPr="0055382A">
              <w:rPr>
                <w:color w:val="1C1C1C"/>
                <w:sz w:val="18"/>
                <w:lang w:val="da-DK"/>
              </w:rPr>
              <w:t>forsynes</w:t>
            </w:r>
            <w:r w:rsidRPr="0055382A">
              <w:rPr>
                <w:color w:val="1C1C1C"/>
                <w:spacing w:val="40"/>
                <w:sz w:val="18"/>
                <w:lang w:val="da-DK"/>
              </w:rPr>
              <w:t xml:space="preserve"> </w:t>
            </w:r>
            <w:r w:rsidRPr="0055382A">
              <w:rPr>
                <w:color w:val="0A0A0A"/>
                <w:sz w:val="18"/>
                <w:lang w:val="da-DK"/>
              </w:rPr>
              <w:t>med</w:t>
            </w:r>
            <w:r w:rsidRPr="0055382A">
              <w:rPr>
                <w:color w:val="0A0A0A"/>
                <w:spacing w:val="40"/>
                <w:sz w:val="18"/>
                <w:lang w:val="da-DK"/>
              </w:rPr>
              <w:t xml:space="preserve"> </w:t>
            </w:r>
            <w:r w:rsidRPr="0055382A">
              <w:rPr>
                <w:color w:val="1C1C1C"/>
                <w:sz w:val="18"/>
                <w:lang w:val="da-DK"/>
              </w:rPr>
              <w:t>stråleforing</w:t>
            </w:r>
            <w:r w:rsidRPr="0055382A">
              <w:rPr>
                <w:color w:val="1C1C1C"/>
                <w:spacing w:val="40"/>
                <w:sz w:val="18"/>
                <w:lang w:val="da-DK"/>
              </w:rPr>
              <w:t xml:space="preserve"> </w:t>
            </w:r>
            <w:r w:rsidRPr="0055382A">
              <w:rPr>
                <w:color w:val="1C1C1C"/>
                <w:sz w:val="18"/>
                <w:lang w:val="da-DK"/>
              </w:rPr>
              <w:t>for</w:t>
            </w:r>
            <w:r w:rsidRPr="0055382A">
              <w:rPr>
                <w:color w:val="1C1C1C"/>
                <w:spacing w:val="30"/>
                <w:sz w:val="18"/>
                <w:lang w:val="da-DK"/>
              </w:rPr>
              <w:t xml:space="preserve"> </w:t>
            </w:r>
            <w:r w:rsidRPr="0055382A">
              <w:rPr>
                <w:color w:val="1C1C1C"/>
                <w:sz w:val="18"/>
                <w:lang w:val="da-DK"/>
              </w:rPr>
              <w:t>at</w:t>
            </w:r>
            <w:r w:rsidRPr="0055382A">
              <w:rPr>
                <w:color w:val="1C1C1C"/>
                <w:spacing w:val="40"/>
                <w:sz w:val="18"/>
                <w:lang w:val="da-DK"/>
              </w:rPr>
              <w:t xml:space="preserve"> </w:t>
            </w:r>
            <w:r w:rsidRPr="0055382A">
              <w:rPr>
                <w:color w:val="1C1C1C"/>
                <w:sz w:val="18"/>
                <w:lang w:val="da-DK"/>
              </w:rPr>
              <w:t xml:space="preserve">minimere </w:t>
            </w:r>
            <w:r w:rsidRPr="0055382A">
              <w:rPr>
                <w:color w:val="0A0A0A"/>
                <w:sz w:val="18"/>
                <w:lang w:val="da-DK"/>
              </w:rPr>
              <w:t xml:space="preserve">energitab </w:t>
            </w:r>
            <w:r w:rsidRPr="0055382A">
              <w:rPr>
                <w:color w:val="1C1C1C"/>
                <w:sz w:val="18"/>
                <w:lang w:val="da-DK"/>
              </w:rPr>
              <w:t>som følge af stråling.</w:t>
            </w:r>
          </w:p>
        </w:tc>
        <w:tc>
          <w:tcPr>
            <w:tcW w:w="3827" w:type="dxa"/>
            <w:tcBorders>
              <w:top w:val="double" w:sz="4" w:space="0" w:color="000000"/>
              <w:left w:val="double" w:sz="4" w:space="0" w:color="000000"/>
              <w:bottom w:val="double" w:sz="4" w:space="0" w:color="000000"/>
              <w:right w:val="double" w:sz="4" w:space="0" w:color="000000"/>
            </w:tcBorders>
          </w:tcPr>
          <w:p w14:paraId="4DA540C5" w14:textId="77777777" w:rsidR="00460CD9" w:rsidRPr="0055382A" w:rsidRDefault="00460CD9">
            <w:pPr>
              <w:pStyle w:val="TableParagraph"/>
              <w:spacing w:before="46" w:line="244" w:lineRule="auto"/>
              <w:ind w:left="110" w:right="-15" w:firstLine="3"/>
              <w:rPr>
                <w:color w:val="0A0A0A"/>
                <w:sz w:val="18"/>
                <w:lang w:val="da-DK"/>
              </w:rPr>
            </w:pPr>
          </w:p>
        </w:tc>
      </w:tr>
    </w:tbl>
    <w:p w14:paraId="6D192BA8" w14:textId="77777777" w:rsidR="000A7367" w:rsidRPr="0055382A" w:rsidRDefault="000A7367">
      <w:pPr>
        <w:pStyle w:val="Brdtekst"/>
        <w:rPr>
          <w:b/>
          <w:sz w:val="19"/>
          <w:lang w:val="da-DK"/>
        </w:rPr>
      </w:pPr>
    </w:p>
    <w:p w14:paraId="6D192BA9" w14:textId="77777777" w:rsidR="000A7367" w:rsidRPr="0055382A" w:rsidRDefault="000A7367">
      <w:pPr>
        <w:pStyle w:val="Brdtekst"/>
        <w:spacing w:before="140"/>
        <w:rPr>
          <w:b/>
          <w:sz w:val="19"/>
          <w:lang w:val="da-DK"/>
        </w:rPr>
      </w:pPr>
    </w:p>
    <w:p w14:paraId="6D192BAA" w14:textId="77777777" w:rsidR="000A7367" w:rsidRDefault="004723A7">
      <w:pPr>
        <w:pStyle w:val="Brdtekst"/>
        <w:ind w:left="631"/>
        <w:rPr>
          <w:color w:val="363636"/>
          <w:spacing w:val="-5"/>
          <w:lang w:val="da-DK"/>
        </w:rPr>
      </w:pPr>
      <w:r w:rsidRPr="0055382A">
        <w:rPr>
          <w:color w:val="0A0A0A"/>
          <w:spacing w:val="-2"/>
          <w:lang w:val="da-DK"/>
        </w:rPr>
        <w:t>BAT-AEPL'erne</w:t>
      </w:r>
      <w:r w:rsidRPr="0055382A">
        <w:rPr>
          <w:color w:val="0A0A0A"/>
          <w:spacing w:val="18"/>
          <w:lang w:val="da-DK"/>
        </w:rPr>
        <w:t xml:space="preserve"> </w:t>
      </w:r>
      <w:r w:rsidRPr="0055382A">
        <w:rPr>
          <w:color w:val="1C1C1C"/>
          <w:spacing w:val="-2"/>
          <w:lang w:val="da-DK"/>
        </w:rPr>
        <w:t>for</w:t>
      </w:r>
      <w:r w:rsidRPr="0055382A">
        <w:rPr>
          <w:color w:val="1C1C1C"/>
          <w:spacing w:val="-9"/>
          <w:lang w:val="da-DK"/>
        </w:rPr>
        <w:t xml:space="preserve"> </w:t>
      </w:r>
      <w:r w:rsidRPr="0055382A">
        <w:rPr>
          <w:color w:val="1C1C1C"/>
          <w:spacing w:val="-2"/>
          <w:lang w:val="da-DK"/>
        </w:rPr>
        <w:t>specifikt</w:t>
      </w:r>
      <w:r w:rsidRPr="0055382A">
        <w:rPr>
          <w:color w:val="1C1C1C"/>
          <w:spacing w:val="7"/>
          <w:lang w:val="da-DK"/>
        </w:rPr>
        <w:t xml:space="preserve"> </w:t>
      </w:r>
      <w:r w:rsidRPr="0055382A">
        <w:rPr>
          <w:color w:val="1C1C1C"/>
          <w:spacing w:val="-2"/>
          <w:lang w:val="da-DK"/>
        </w:rPr>
        <w:t>energiforbrug</w:t>
      </w:r>
      <w:r w:rsidRPr="0055382A">
        <w:rPr>
          <w:color w:val="1C1C1C"/>
          <w:spacing w:val="15"/>
          <w:lang w:val="da-DK"/>
        </w:rPr>
        <w:t xml:space="preserve"> </w:t>
      </w:r>
      <w:r w:rsidRPr="0055382A">
        <w:rPr>
          <w:color w:val="0A0A0A"/>
          <w:spacing w:val="-2"/>
          <w:lang w:val="da-DK"/>
        </w:rPr>
        <w:t>er</w:t>
      </w:r>
      <w:r w:rsidRPr="0055382A">
        <w:rPr>
          <w:color w:val="0A0A0A"/>
          <w:spacing w:val="-3"/>
          <w:lang w:val="da-DK"/>
        </w:rPr>
        <w:t xml:space="preserve"> </w:t>
      </w:r>
      <w:r w:rsidRPr="0055382A">
        <w:rPr>
          <w:color w:val="1C1C1C"/>
          <w:spacing w:val="-2"/>
          <w:lang w:val="da-DK"/>
        </w:rPr>
        <w:t>angivet</w:t>
      </w:r>
      <w:r w:rsidRPr="0055382A">
        <w:rPr>
          <w:color w:val="1C1C1C"/>
          <w:spacing w:val="8"/>
          <w:lang w:val="da-DK"/>
        </w:rPr>
        <w:t xml:space="preserve"> </w:t>
      </w:r>
      <w:r w:rsidRPr="0055382A">
        <w:rPr>
          <w:color w:val="0A0A0A"/>
          <w:spacing w:val="-2"/>
          <w:lang w:val="da-DK"/>
        </w:rPr>
        <w:t>i</w:t>
      </w:r>
      <w:r w:rsidRPr="0055382A">
        <w:rPr>
          <w:color w:val="0A0A0A"/>
          <w:spacing w:val="-3"/>
          <w:lang w:val="da-DK"/>
        </w:rPr>
        <w:t xml:space="preserve"> </w:t>
      </w:r>
      <w:r w:rsidRPr="0055382A">
        <w:rPr>
          <w:color w:val="0A0A0A"/>
          <w:spacing w:val="-2"/>
          <w:lang w:val="da-DK"/>
        </w:rPr>
        <w:t>BAT</w:t>
      </w:r>
      <w:r w:rsidRPr="0055382A">
        <w:rPr>
          <w:color w:val="0A0A0A"/>
          <w:spacing w:val="1"/>
          <w:lang w:val="da-DK"/>
        </w:rPr>
        <w:t xml:space="preserve"> </w:t>
      </w:r>
      <w:r w:rsidRPr="0055382A">
        <w:rPr>
          <w:color w:val="0A0A0A"/>
          <w:spacing w:val="-5"/>
          <w:lang w:val="da-DK"/>
        </w:rPr>
        <w:t>14</w:t>
      </w:r>
      <w:r w:rsidRPr="0055382A">
        <w:rPr>
          <w:color w:val="363636"/>
          <w:spacing w:val="-5"/>
          <w:lang w:val="da-DK"/>
        </w:rPr>
        <w:t>.</w:t>
      </w:r>
    </w:p>
    <w:p w14:paraId="4D20C13F" w14:textId="77777777" w:rsidR="00722EAF" w:rsidRPr="0055382A" w:rsidRDefault="00722EAF">
      <w:pPr>
        <w:pStyle w:val="Brdtekst"/>
        <w:ind w:left="631"/>
        <w:rPr>
          <w:lang w:val="da-DK"/>
        </w:rPr>
      </w:pPr>
    </w:p>
    <w:tbl>
      <w:tblPr>
        <w:tblStyle w:val="Tabel-Gitter"/>
        <w:tblW w:w="0" w:type="auto"/>
        <w:tblInd w:w="667" w:type="dxa"/>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
      <w:tblGrid>
        <w:gridCol w:w="2658"/>
        <w:gridCol w:w="6441"/>
      </w:tblGrid>
      <w:tr w:rsidR="00722EAF" w:rsidRPr="00B41B04" w14:paraId="5B10F133" w14:textId="77777777">
        <w:tc>
          <w:tcPr>
            <w:tcW w:w="2658" w:type="dxa"/>
          </w:tcPr>
          <w:p w14:paraId="2067009E" w14:textId="77777777" w:rsidR="00722EAF" w:rsidRPr="00613F07" w:rsidRDefault="00722EAF">
            <w:pPr>
              <w:pStyle w:val="Listeafsnit"/>
              <w:tabs>
                <w:tab w:val="left" w:pos="2224"/>
              </w:tabs>
              <w:spacing w:line="230" w:lineRule="auto"/>
              <w:ind w:left="0" w:firstLine="0"/>
              <w:rPr>
                <w:sz w:val="19"/>
                <w:lang w:val="da-DK"/>
              </w:rPr>
            </w:pPr>
            <w:r w:rsidRPr="00613F07">
              <w:rPr>
                <w:sz w:val="19"/>
                <w:lang w:val="da-DK"/>
              </w:rPr>
              <w:t>Virksomhedens planlagte aktiviteter for at opfylde BAT-kravet (handleplan)</w:t>
            </w:r>
          </w:p>
        </w:tc>
        <w:tc>
          <w:tcPr>
            <w:tcW w:w="6441" w:type="dxa"/>
            <w:shd w:val="clear" w:color="auto" w:fill="auto"/>
          </w:tcPr>
          <w:p w14:paraId="2A8F6B37" w14:textId="77777777" w:rsidR="00722EAF" w:rsidRPr="00613F07" w:rsidRDefault="00722EAF">
            <w:pPr>
              <w:pStyle w:val="Listeafsnit"/>
              <w:tabs>
                <w:tab w:val="left" w:pos="1913"/>
              </w:tabs>
              <w:spacing w:line="230" w:lineRule="auto"/>
              <w:ind w:left="0" w:right="619" w:firstLine="0"/>
              <w:jc w:val="both"/>
              <w:rPr>
                <w:color w:val="808080" w:themeColor="background1" w:themeShade="80"/>
                <w:sz w:val="19"/>
                <w:lang w:val="da-DK"/>
              </w:rPr>
            </w:pPr>
          </w:p>
        </w:tc>
      </w:tr>
      <w:tr w:rsidR="00722EAF" w14:paraId="2E109E7F" w14:textId="77777777">
        <w:tc>
          <w:tcPr>
            <w:tcW w:w="2658" w:type="dxa"/>
          </w:tcPr>
          <w:p w14:paraId="340211A9" w14:textId="77777777" w:rsidR="00722EAF" w:rsidRDefault="00722EAF">
            <w:pPr>
              <w:pStyle w:val="Listeafsnit"/>
              <w:tabs>
                <w:tab w:val="left" w:pos="2224"/>
              </w:tabs>
              <w:spacing w:line="230" w:lineRule="auto"/>
              <w:ind w:left="0" w:firstLine="0"/>
              <w:rPr>
                <w:sz w:val="19"/>
                <w:szCs w:val="19"/>
              </w:rPr>
            </w:pPr>
            <w:r w:rsidRPr="6B33377A">
              <w:rPr>
                <w:sz w:val="19"/>
                <w:szCs w:val="19"/>
              </w:rPr>
              <w:t>Virksomhedens reference til dokumentation</w:t>
            </w:r>
          </w:p>
        </w:tc>
        <w:tc>
          <w:tcPr>
            <w:tcW w:w="6441" w:type="dxa"/>
            <w:shd w:val="clear" w:color="auto" w:fill="auto"/>
          </w:tcPr>
          <w:p w14:paraId="4E6C5BF5" w14:textId="77777777" w:rsidR="00722EAF" w:rsidRPr="00624D01" w:rsidRDefault="00722EAF">
            <w:pPr>
              <w:tabs>
                <w:tab w:val="left" w:pos="1913"/>
              </w:tabs>
              <w:spacing w:line="230" w:lineRule="auto"/>
              <w:ind w:right="-29"/>
              <w:rPr>
                <w:color w:val="808080" w:themeColor="background1" w:themeShade="80"/>
                <w:sz w:val="19"/>
              </w:rPr>
            </w:pPr>
          </w:p>
        </w:tc>
      </w:tr>
    </w:tbl>
    <w:p w14:paraId="6D192BAB" w14:textId="77777777" w:rsidR="000A7367" w:rsidRPr="0055382A" w:rsidRDefault="000A7367">
      <w:pPr>
        <w:pStyle w:val="Brdtekst"/>
        <w:rPr>
          <w:lang w:val="da-DK"/>
        </w:rPr>
      </w:pPr>
    </w:p>
    <w:p w14:paraId="6D192BAC" w14:textId="77777777" w:rsidR="000A7367" w:rsidRPr="0055382A" w:rsidRDefault="000A7367">
      <w:pPr>
        <w:pStyle w:val="Brdtekst"/>
        <w:rPr>
          <w:lang w:val="da-DK"/>
        </w:rPr>
      </w:pPr>
    </w:p>
    <w:p w14:paraId="6D192BAD" w14:textId="77777777" w:rsidR="000A7367" w:rsidRPr="0055382A" w:rsidRDefault="000A7367">
      <w:pPr>
        <w:pStyle w:val="Brdtekst"/>
        <w:spacing w:before="66"/>
        <w:rPr>
          <w:lang w:val="da-DK"/>
        </w:rPr>
      </w:pPr>
    </w:p>
    <w:p w14:paraId="6D192BAE" w14:textId="77777777" w:rsidR="000A7367" w:rsidRPr="00342F1F" w:rsidRDefault="004723A7">
      <w:pPr>
        <w:pStyle w:val="Listeafsnit"/>
        <w:numPr>
          <w:ilvl w:val="3"/>
          <w:numId w:val="17"/>
        </w:numPr>
        <w:tabs>
          <w:tab w:val="left" w:pos="1431"/>
        </w:tabs>
        <w:ind w:left="1431" w:hanging="803"/>
        <w:rPr>
          <w:color w:val="0A0A0A"/>
          <w:sz w:val="18"/>
          <w:szCs w:val="18"/>
          <w:lang w:val="da-DK"/>
        </w:rPr>
      </w:pPr>
      <w:r w:rsidRPr="00342F1F">
        <w:rPr>
          <w:i/>
          <w:color w:val="1C1C1C"/>
          <w:w w:val="85"/>
          <w:sz w:val="19"/>
          <w:szCs w:val="19"/>
          <w:lang w:val="da-DK"/>
        </w:rPr>
        <w:t>Emissioner</w:t>
      </w:r>
      <w:r w:rsidRPr="00342F1F">
        <w:rPr>
          <w:i/>
          <w:color w:val="1C1C1C"/>
          <w:spacing w:val="12"/>
          <w:sz w:val="19"/>
          <w:szCs w:val="19"/>
          <w:lang w:val="da-DK"/>
        </w:rPr>
        <w:t xml:space="preserve"> </w:t>
      </w:r>
      <w:r w:rsidRPr="00342F1F">
        <w:rPr>
          <w:i/>
          <w:color w:val="1C1C1C"/>
          <w:w w:val="85"/>
          <w:sz w:val="19"/>
          <w:szCs w:val="19"/>
          <w:lang w:val="da-DK"/>
        </w:rPr>
        <w:t>til</w:t>
      </w:r>
      <w:r w:rsidRPr="00342F1F">
        <w:rPr>
          <w:i/>
          <w:color w:val="1C1C1C"/>
          <w:spacing w:val="8"/>
          <w:sz w:val="19"/>
          <w:szCs w:val="19"/>
          <w:lang w:val="da-DK"/>
        </w:rPr>
        <w:t xml:space="preserve"> </w:t>
      </w:r>
      <w:r w:rsidRPr="00342F1F">
        <w:rPr>
          <w:i/>
          <w:color w:val="0A0A0A"/>
          <w:w w:val="85"/>
          <w:sz w:val="19"/>
          <w:szCs w:val="19"/>
          <w:lang w:val="da-DK"/>
        </w:rPr>
        <w:t>luft</w:t>
      </w:r>
      <w:r w:rsidRPr="00342F1F">
        <w:rPr>
          <w:i/>
          <w:color w:val="0A0A0A"/>
          <w:spacing w:val="3"/>
          <w:sz w:val="19"/>
          <w:szCs w:val="19"/>
          <w:lang w:val="da-DK"/>
        </w:rPr>
        <w:t xml:space="preserve"> </w:t>
      </w:r>
      <w:r w:rsidRPr="00342F1F">
        <w:rPr>
          <w:i/>
          <w:color w:val="0A0A0A"/>
          <w:w w:val="85"/>
          <w:sz w:val="19"/>
          <w:szCs w:val="19"/>
          <w:lang w:val="da-DK"/>
        </w:rPr>
        <w:t>fra</w:t>
      </w:r>
      <w:r w:rsidRPr="00342F1F">
        <w:rPr>
          <w:i/>
          <w:color w:val="0A0A0A"/>
          <w:spacing w:val="-5"/>
          <w:sz w:val="19"/>
          <w:szCs w:val="19"/>
          <w:lang w:val="da-DK"/>
        </w:rPr>
        <w:t xml:space="preserve"> </w:t>
      </w:r>
      <w:r w:rsidRPr="00342F1F">
        <w:rPr>
          <w:i/>
          <w:color w:val="0A0A0A"/>
          <w:w w:val="85"/>
          <w:sz w:val="19"/>
          <w:szCs w:val="19"/>
          <w:lang w:val="da-DK"/>
        </w:rPr>
        <w:t>termiske</w:t>
      </w:r>
      <w:r w:rsidRPr="00342F1F">
        <w:rPr>
          <w:i/>
          <w:color w:val="0A0A0A"/>
          <w:spacing w:val="20"/>
          <w:sz w:val="19"/>
          <w:szCs w:val="19"/>
          <w:lang w:val="da-DK"/>
        </w:rPr>
        <w:t xml:space="preserve"> </w:t>
      </w:r>
      <w:r w:rsidRPr="00342F1F">
        <w:rPr>
          <w:i/>
          <w:color w:val="0A0A0A"/>
          <w:spacing w:val="-2"/>
          <w:w w:val="85"/>
          <w:sz w:val="19"/>
          <w:szCs w:val="19"/>
          <w:lang w:val="da-DK"/>
        </w:rPr>
        <w:t>processer</w:t>
      </w:r>
    </w:p>
    <w:p w14:paraId="6D192BAF" w14:textId="77777777" w:rsidR="000A7367" w:rsidRPr="00342F1F" w:rsidRDefault="000A7367">
      <w:pPr>
        <w:pStyle w:val="Brdtekst"/>
        <w:rPr>
          <w:i/>
          <w:sz w:val="19"/>
          <w:lang w:val="da-DK"/>
        </w:rPr>
      </w:pPr>
    </w:p>
    <w:p w14:paraId="6D192BB0" w14:textId="77777777" w:rsidR="000A7367" w:rsidRPr="00342F1F" w:rsidRDefault="000A7367">
      <w:pPr>
        <w:pStyle w:val="Brdtekst"/>
        <w:spacing w:before="185"/>
        <w:rPr>
          <w:i/>
          <w:sz w:val="19"/>
          <w:lang w:val="da-DK"/>
        </w:rPr>
      </w:pPr>
    </w:p>
    <w:p w14:paraId="6D192BB1" w14:textId="77777777" w:rsidR="000A7367" w:rsidRDefault="004723A7">
      <w:pPr>
        <w:pStyle w:val="Listeafsnit"/>
        <w:numPr>
          <w:ilvl w:val="4"/>
          <w:numId w:val="17"/>
        </w:numPr>
        <w:tabs>
          <w:tab w:val="left" w:pos="1423"/>
        </w:tabs>
        <w:ind w:left="1423" w:hanging="795"/>
        <w:rPr>
          <w:color w:val="0A0A0A"/>
          <w:sz w:val="18"/>
          <w:szCs w:val="18"/>
        </w:rPr>
      </w:pPr>
      <w:r w:rsidRPr="1B4E1884">
        <w:rPr>
          <w:color w:val="1C1C1C"/>
          <w:w w:val="125"/>
          <w:sz w:val="18"/>
          <w:szCs w:val="18"/>
        </w:rPr>
        <w:t>Emissioner</w:t>
      </w:r>
      <w:r w:rsidRPr="1B4E1884">
        <w:rPr>
          <w:color w:val="1C1C1C"/>
          <w:spacing w:val="25"/>
          <w:w w:val="125"/>
          <w:sz w:val="18"/>
          <w:szCs w:val="18"/>
        </w:rPr>
        <w:t xml:space="preserve"> </w:t>
      </w:r>
      <w:r w:rsidRPr="1B4E1884">
        <w:rPr>
          <w:color w:val="1C1C1C"/>
          <w:w w:val="125"/>
          <w:sz w:val="18"/>
          <w:szCs w:val="18"/>
        </w:rPr>
        <w:t>til</w:t>
      </w:r>
      <w:r w:rsidRPr="1B4E1884">
        <w:rPr>
          <w:color w:val="1C1C1C"/>
          <w:spacing w:val="15"/>
          <w:w w:val="125"/>
          <w:sz w:val="18"/>
          <w:szCs w:val="18"/>
        </w:rPr>
        <w:t xml:space="preserve"> </w:t>
      </w:r>
      <w:r w:rsidRPr="1B4E1884">
        <w:rPr>
          <w:color w:val="0A0A0A"/>
          <w:w w:val="125"/>
          <w:sz w:val="18"/>
          <w:szCs w:val="18"/>
        </w:rPr>
        <w:t>luft</w:t>
      </w:r>
      <w:r w:rsidRPr="1B4E1884">
        <w:rPr>
          <w:color w:val="0A0A0A"/>
          <w:spacing w:val="17"/>
          <w:w w:val="125"/>
          <w:sz w:val="18"/>
          <w:szCs w:val="18"/>
        </w:rPr>
        <w:t xml:space="preserve"> </w:t>
      </w:r>
      <w:r w:rsidRPr="1B4E1884">
        <w:rPr>
          <w:color w:val="1C1C1C"/>
          <w:w w:val="125"/>
          <w:sz w:val="18"/>
          <w:szCs w:val="18"/>
        </w:rPr>
        <w:t>fra</w:t>
      </w:r>
      <w:r w:rsidRPr="1B4E1884">
        <w:rPr>
          <w:color w:val="1C1C1C"/>
          <w:spacing w:val="4"/>
          <w:w w:val="125"/>
          <w:sz w:val="18"/>
          <w:szCs w:val="18"/>
        </w:rPr>
        <w:t xml:space="preserve"> </w:t>
      </w:r>
      <w:r w:rsidRPr="1B4E1884">
        <w:rPr>
          <w:color w:val="0A0A0A"/>
          <w:spacing w:val="-2"/>
          <w:w w:val="125"/>
          <w:sz w:val="18"/>
          <w:szCs w:val="18"/>
        </w:rPr>
        <w:t>metalsmeltning</w:t>
      </w:r>
    </w:p>
    <w:p w14:paraId="6D192BB2" w14:textId="77777777" w:rsidR="000A7367" w:rsidRDefault="000A7367">
      <w:pPr>
        <w:pStyle w:val="Brdtekst"/>
      </w:pPr>
    </w:p>
    <w:p w14:paraId="6D192BB3" w14:textId="77777777" w:rsidR="000A7367" w:rsidRDefault="000A7367">
      <w:pPr>
        <w:pStyle w:val="Brdtekst"/>
      </w:pPr>
    </w:p>
    <w:p w14:paraId="6D192BB4" w14:textId="77777777" w:rsidR="000A7367" w:rsidRDefault="000A7367">
      <w:pPr>
        <w:pStyle w:val="Brdtekst"/>
        <w:spacing w:before="3"/>
      </w:pPr>
    </w:p>
    <w:p w14:paraId="6D192BB5" w14:textId="1101C2AB" w:rsidR="000A7367" w:rsidRPr="0055382A" w:rsidRDefault="004723A7">
      <w:pPr>
        <w:pStyle w:val="Overskrift4"/>
        <w:spacing w:line="235" w:lineRule="auto"/>
        <w:ind w:left="1190" w:right="625" w:firstLine="7"/>
        <w:jc w:val="both"/>
        <w:rPr>
          <w:lang w:val="da-DK"/>
        </w:rPr>
      </w:pPr>
      <w:r w:rsidRPr="0055382A">
        <w:rPr>
          <w:color w:val="0A0A0A"/>
          <w:lang w:val="da-DK"/>
        </w:rPr>
        <w:t>BAT</w:t>
      </w:r>
      <w:r w:rsidRPr="0055382A">
        <w:rPr>
          <w:color w:val="0A0A0A"/>
          <w:spacing w:val="-9"/>
          <w:lang w:val="da-DK"/>
        </w:rPr>
        <w:t xml:space="preserve"> </w:t>
      </w:r>
      <w:r w:rsidRPr="0055382A">
        <w:rPr>
          <w:color w:val="0A0A0A"/>
          <w:lang w:val="da-DK"/>
        </w:rPr>
        <w:t>43.</w:t>
      </w:r>
      <w:r w:rsidRPr="0055382A">
        <w:rPr>
          <w:color w:val="0A0A0A"/>
          <w:spacing w:val="40"/>
          <w:lang w:val="da-DK"/>
        </w:rPr>
        <w:t xml:space="preserve"> </w:t>
      </w:r>
      <w:r w:rsidRPr="0055382A">
        <w:rPr>
          <w:color w:val="0A0A0A"/>
          <w:lang w:val="da-DK"/>
        </w:rPr>
        <w:t>For at reducere emissioner til luft fra metalsmeltning er det BAT at opfange emissionerne ved hjælp af teknik a og</w:t>
      </w:r>
      <w:r w:rsidRPr="0055382A">
        <w:rPr>
          <w:color w:val="0A0A0A"/>
          <w:spacing w:val="-1"/>
          <w:lang w:val="da-DK"/>
        </w:rPr>
        <w:t xml:space="preserve"> </w:t>
      </w:r>
      <w:r w:rsidRPr="0055382A">
        <w:rPr>
          <w:color w:val="0A0A0A"/>
          <w:lang w:val="da-DK"/>
        </w:rPr>
        <w:t xml:space="preserve">behandle afgangsgasserne med en eller en passende kombination af teknikkerne b-e </w:t>
      </w:r>
      <w:r w:rsidRPr="0055382A">
        <w:rPr>
          <w:color w:val="0A0A0A"/>
          <w:spacing w:val="-2"/>
          <w:lang w:val="da-DK"/>
        </w:rPr>
        <w:t>nedenfor.</w:t>
      </w:r>
      <w:r w:rsidR="009D06F0">
        <w:rPr>
          <w:color w:val="0A0A0A"/>
          <w:spacing w:val="-2"/>
          <w:lang w:val="da-DK"/>
        </w:rPr>
        <w:br/>
      </w:r>
    </w:p>
    <w:tbl>
      <w:tblPr>
        <w:tblW w:w="0" w:type="auto"/>
        <w:tblInd w:w="63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497"/>
        <w:gridCol w:w="3827"/>
        <w:gridCol w:w="3827"/>
      </w:tblGrid>
      <w:tr w:rsidR="009D06F0" w:rsidRPr="00B41B04" w14:paraId="5BA94662" w14:textId="77777777" w:rsidTr="009D06F0">
        <w:trPr>
          <w:trHeight w:val="323"/>
        </w:trPr>
        <w:tc>
          <w:tcPr>
            <w:tcW w:w="1497" w:type="dxa"/>
            <w:tcBorders>
              <w:left w:val="nil"/>
            </w:tcBorders>
          </w:tcPr>
          <w:p w14:paraId="51A9DA87" w14:textId="77777777" w:rsidR="009D06F0" w:rsidRDefault="009D06F0">
            <w:pPr>
              <w:pStyle w:val="TableParagraph"/>
              <w:spacing w:before="32"/>
              <w:ind w:right="108"/>
              <w:jc w:val="center"/>
              <w:rPr>
                <w:sz w:val="17"/>
              </w:rPr>
            </w:pPr>
            <w:r>
              <w:rPr>
                <w:color w:val="1C1C1C"/>
                <w:spacing w:val="-2"/>
                <w:sz w:val="17"/>
              </w:rPr>
              <w:t>Teknik</w:t>
            </w:r>
          </w:p>
        </w:tc>
        <w:tc>
          <w:tcPr>
            <w:tcW w:w="3827" w:type="dxa"/>
            <w:tcBorders>
              <w:right w:val="double" w:sz="4" w:space="0" w:color="000000"/>
            </w:tcBorders>
          </w:tcPr>
          <w:p w14:paraId="7C315BB5" w14:textId="77777777" w:rsidR="009D06F0" w:rsidRDefault="009D06F0">
            <w:pPr>
              <w:pStyle w:val="TableParagraph"/>
              <w:spacing w:before="32"/>
              <w:ind w:left="127"/>
              <w:jc w:val="center"/>
              <w:rPr>
                <w:sz w:val="17"/>
                <w:szCs w:val="17"/>
              </w:rPr>
            </w:pPr>
            <w:r w:rsidRPr="1B4E1884">
              <w:rPr>
                <w:color w:val="1C1C1C"/>
                <w:spacing w:val="-2"/>
                <w:sz w:val="17"/>
                <w:szCs w:val="17"/>
              </w:rPr>
              <w:t>Beskrivelse</w:t>
            </w:r>
          </w:p>
        </w:tc>
        <w:tc>
          <w:tcPr>
            <w:tcW w:w="3827" w:type="dxa"/>
            <w:tcBorders>
              <w:top w:val="double" w:sz="4" w:space="0" w:color="000000"/>
              <w:left w:val="double" w:sz="4" w:space="0" w:color="000000"/>
              <w:bottom w:val="double" w:sz="4" w:space="0" w:color="000000"/>
              <w:right w:val="double" w:sz="4" w:space="0" w:color="000000"/>
            </w:tcBorders>
          </w:tcPr>
          <w:p w14:paraId="0C9839D3" w14:textId="77777777" w:rsidR="009D06F0" w:rsidRPr="00EB1CC4" w:rsidRDefault="009D06F0">
            <w:pPr>
              <w:pStyle w:val="TableParagraph"/>
              <w:spacing w:line="247" w:lineRule="auto"/>
              <w:ind w:left="113" w:right="-29" w:firstLine="6"/>
              <w:jc w:val="center"/>
              <w:rPr>
                <w:color w:val="1C1C1C"/>
                <w:sz w:val="18"/>
                <w:lang w:val="da-DK"/>
              </w:rPr>
            </w:pPr>
            <w:r w:rsidRPr="00342F1F">
              <w:rPr>
                <w:color w:val="1C1C1C"/>
                <w:sz w:val="18"/>
                <w:lang w:val="da-DK"/>
              </w:rPr>
              <w:t>Angiv teknikker der anvendes, og beskriv kort hvordan.</w:t>
            </w:r>
          </w:p>
          <w:p w14:paraId="46EF0BEC" w14:textId="77777777" w:rsidR="009D06F0" w:rsidRPr="00342F1F" w:rsidRDefault="009D06F0">
            <w:pPr>
              <w:pStyle w:val="TableParagraph"/>
              <w:spacing w:before="32"/>
              <w:ind w:left="127"/>
              <w:jc w:val="center"/>
              <w:rPr>
                <w:color w:val="1C1C1C"/>
                <w:spacing w:val="-2"/>
                <w:sz w:val="17"/>
                <w:szCs w:val="17"/>
                <w:lang w:val="da-DK"/>
              </w:rPr>
            </w:pPr>
            <w:r w:rsidRPr="00342F1F">
              <w:rPr>
                <w:color w:val="1C1C1C"/>
                <w:sz w:val="18"/>
                <w:lang w:val="da-DK"/>
              </w:rPr>
              <w:t>(eller at teknik ikke er relevant)</w:t>
            </w:r>
          </w:p>
        </w:tc>
      </w:tr>
    </w:tbl>
    <w:p w14:paraId="6D192BB6" w14:textId="042308A1" w:rsidR="000A7367" w:rsidRPr="0055382A" w:rsidRDefault="000A7367">
      <w:pPr>
        <w:pStyle w:val="Brdtekst"/>
        <w:spacing w:before="5"/>
        <w:rPr>
          <w:b/>
          <w:sz w:val="20"/>
          <w:lang w:val="da-DK"/>
        </w:rPr>
      </w:pPr>
    </w:p>
    <w:p w14:paraId="6D192BB7" w14:textId="77777777" w:rsidR="000A7367" w:rsidRDefault="004723A7">
      <w:pPr>
        <w:spacing w:before="41"/>
        <w:ind w:left="628"/>
        <w:rPr>
          <w:i/>
          <w:sz w:val="19"/>
          <w:szCs w:val="19"/>
        </w:rPr>
      </w:pPr>
      <w:r w:rsidRPr="1B4E1884">
        <w:rPr>
          <w:i/>
          <w:color w:val="0A0A0A"/>
          <w:w w:val="90"/>
          <w:sz w:val="19"/>
          <w:szCs w:val="19"/>
        </w:rPr>
        <w:t>Opfangning</w:t>
      </w:r>
      <w:r w:rsidRPr="1B4E1884">
        <w:rPr>
          <w:i/>
          <w:color w:val="0A0A0A"/>
          <w:spacing w:val="8"/>
          <w:sz w:val="19"/>
          <w:szCs w:val="19"/>
        </w:rPr>
        <w:t xml:space="preserve"> </w:t>
      </w:r>
      <w:r w:rsidRPr="1B4E1884">
        <w:rPr>
          <w:i/>
          <w:color w:val="0A0A0A"/>
          <w:w w:val="90"/>
          <w:sz w:val="19"/>
          <w:szCs w:val="19"/>
        </w:rPr>
        <w:t>af</w:t>
      </w:r>
      <w:r w:rsidRPr="1B4E1884">
        <w:rPr>
          <w:i/>
          <w:color w:val="0A0A0A"/>
          <w:spacing w:val="-4"/>
          <w:w w:val="90"/>
          <w:sz w:val="19"/>
          <w:szCs w:val="19"/>
        </w:rPr>
        <w:t xml:space="preserve"> </w:t>
      </w:r>
      <w:r w:rsidRPr="1B4E1884">
        <w:rPr>
          <w:i/>
          <w:color w:val="1C1C1C"/>
          <w:spacing w:val="-2"/>
          <w:w w:val="90"/>
          <w:sz w:val="19"/>
          <w:szCs w:val="19"/>
        </w:rPr>
        <w:t>emissioner</w:t>
      </w:r>
    </w:p>
    <w:p w14:paraId="6D192BB8" w14:textId="77777777" w:rsidR="000A7367" w:rsidRDefault="000A7367">
      <w:pPr>
        <w:pStyle w:val="Brdtekst"/>
        <w:spacing w:before="2"/>
        <w:rPr>
          <w:i/>
          <w:sz w:val="15"/>
        </w:rPr>
      </w:pPr>
    </w:p>
    <w:tbl>
      <w:tblPr>
        <w:tblW w:w="0" w:type="auto"/>
        <w:tblInd w:w="63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21"/>
        <w:gridCol w:w="1276"/>
        <w:gridCol w:w="3827"/>
        <w:gridCol w:w="3827"/>
      </w:tblGrid>
      <w:tr w:rsidR="009D06F0" w:rsidRPr="00B41B04" w14:paraId="6D192BC5" w14:textId="127B5522" w:rsidTr="00A94786">
        <w:trPr>
          <w:trHeight w:val="1924"/>
        </w:trPr>
        <w:tc>
          <w:tcPr>
            <w:tcW w:w="221" w:type="dxa"/>
            <w:tcBorders>
              <w:left w:val="nil"/>
            </w:tcBorders>
          </w:tcPr>
          <w:p w14:paraId="6D192BB9" w14:textId="77777777" w:rsidR="009D06F0" w:rsidRDefault="009D06F0">
            <w:pPr>
              <w:pStyle w:val="TableParagraph"/>
              <w:rPr>
                <w:i/>
                <w:sz w:val="18"/>
              </w:rPr>
            </w:pPr>
          </w:p>
          <w:p w14:paraId="6D192BBA" w14:textId="77777777" w:rsidR="009D06F0" w:rsidRDefault="009D06F0">
            <w:pPr>
              <w:pStyle w:val="TableParagraph"/>
              <w:rPr>
                <w:i/>
                <w:sz w:val="18"/>
              </w:rPr>
            </w:pPr>
          </w:p>
          <w:p w14:paraId="6D192BBB" w14:textId="77777777" w:rsidR="009D06F0" w:rsidRDefault="009D06F0">
            <w:pPr>
              <w:pStyle w:val="TableParagraph"/>
              <w:spacing w:before="178"/>
              <w:rPr>
                <w:i/>
                <w:sz w:val="18"/>
              </w:rPr>
            </w:pPr>
          </w:p>
          <w:p w14:paraId="6D192BBC" w14:textId="77777777" w:rsidR="009D06F0" w:rsidRDefault="009D06F0" w:rsidP="009D06F0">
            <w:pPr>
              <w:pStyle w:val="TableParagraph"/>
              <w:rPr>
                <w:sz w:val="18"/>
              </w:rPr>
            </w:pPr>
            <w:r>
              <w:rPr>
                <w:color w:val="1C1C1C"/>
                <w:spacing w:val="-5"/>
                <w:sz w:val="18"/>
              </w:rPr>
              <w:t>a.</w:t>
            </w:r>
          </w:p>
        </w:tc>
        <w:tc>
          <w:tcPr>
            <w:tcW w:w="1276" w:type="dxa"/>
          </w:tcPr>
          <w:p w14:paraId="6D192BBD" w14:textId="77777777" w:rsidR="009D06F0" w:rsidRPr="0055382A" w:rsidRDefault="009D06F0">
            <w:pPr>
              <w:pStyle w:val="TableParagraph"/>
              <w:rPr>
                <w:i/>
                <w:sz w:val="18"/>
                <w:lang w:val="da-DK"/>
              </w:rPr>
            </w:pPr>
          </w:p>
          <w:p w14:paraId="6D192BBE" w14:textId="77777777" w:rsidR="009D06F0" w:rsidRPr="0055382A" w:rsidRDefault="009D06F0">
            <w:pPr>
              <w:pStyle w:val="TableParagraph"/>
              <w:spacing w:before="63"/>
              <w:rPr>
                <w:i/>
                <w:sz w:val="18"/>
                <w:lang w:val="da-DK"/>
              </w:rPr>
            </w:pPr>
          </w:p>
          <w:p w14:paraId="6D192BBF" w14:textId="7B9AC8EB" w:rsidR="009D06F0" w:rsidRPr="0055382A" w:rsidRDefault="009D06F0">
            <w:pPr>
              <w:pStyle w:val="TableParagraph"/>
              <w:spacing w:line="247" w:lineRule="auto"/>
              <w:ind w:left="99" w:right="96" w:firstLine="13"/>
              <w:jc w:val="both"/>
              <w:rPr>
                <w:sz w:val="18"/>
                <w:lang w:val="da-DK"/>
              </w:rPr>
            </w:pPr>
            <w:r w:rsidRPr="0055382A">
              <w:rPr>
                <w:color w:val="1C1C1C"/>
                <w:sz w:val="18"/>
                <w:lang w:val="da-DK"/>
              </w:rPr>
              <w:t xml:space="preserve">Udsugning af afgangsgas så </w:t>
            </w:r>
            <w:r w:rsidRPr="0055382A">
              <w:rPr>
                <w:color w:val="0A0A0A"/>
                <w:sz w:val="18"/>
                <w:lang w:val="da-DK"/>
              </w:rPr>
              <w:t xml:space="preserve">tæt </w:t>
            </w:r>
            <w:r w:rsidRPr="0055382A">
              <w:rPr>
                <w:color w:val="1C1C1C"/>
                <w:sz w:val="18"/>
                <w:lang w:val="da-DK"/>
              </w:rPr>
              <w:t xml:space="preserve">som </w:t>
            </w:r>
            <w:r w:rsidRPr="0055382A">
              <w:rPr>
                <w:color w:val="0A0A0A"/>
                <w:sz w:val="18"/>
                <w:lang w:val="da-DK"/>
              </w:rPr>
              <w:t xml:space="preserve">muligt på </w:t>
            </w:r>
            <w:r w:rsidRPr="0055382A">
              <w:rPr>
                <w:color w:val="1C1C1C"/>
                <w:spacing w:val="-2"/>
                <w:sz w:val="18"/>
                <w:lang w:val="da-DK"/>
              </w:rPr>
              <w:t>emissions-kilden</w:t>
            </w:r>
          </w:p>
        </w:tc>
        <w:tc>
          <w:tcPr>
            <w:tcW w:w="3827" w:type="dxa"/>
            <w:tcBorders>
              <w:right w:val="double" w:sz="4" w:space="0" w:color="000000"/>
            </w:tcBorders>
          </w:tcPr>
          <w:p w14:paraId="6D192BC0" w14:textId="77777777" w:rsidR="009D06F0" w:rsidRPr="0055382A" w:rsidRDefault="009D06F0">
            <w:pPr>
              <w:pStyle w:val="TableParagraph"/>
              <w:spacing w:before="50" w:line="247" w:lineRule="auto"/>
              <w:ind w:left="108" w:right="-29" w:firstLine="4"/>
              <w:jc w:val="both"/>
              <w:rPr>
                <w:sz w:val="18"/>
                <w:lang w:val="da-DK"/>
              </w:rPr>
            </w:pPr>
            <w:r w:rsidRPr="0055382A">
              <w:rPr>
                <w:color w:val="1C1C1C"/>
                <w:sz w:val="18"/>
                <w:lang w:val="da-DK"/>
              </w:rPr>
              <w:t>Afgangsgasser</w:t>
            </w:r>
            <w:r w:rsidRPr="0055382A">
              <w:rPr>
                <w:color w:val="1C1C1C"/>
                <w:spacing w:val="24"/>
                <w:sz w:val="18"/>
                <w:lang w:val="da-DK"/>
              </w:rPr>
              <w:t xml:space="preserve"> </w:t>
            </w:r>
            <w:r w:rsidRPr="0055382A">
              <w:rPr>
                <w:color w:val="0A0A0A"/>
                <w:sz w:val="18"/>
                <w:lang w:val="da-DK"/>
              </w:rPr>
              <w:t xml:space="preserve">fra </w:t>
            </w:r>
            <w:r w:rsidRPr="0055382A">
              <w:rPr>
                <w:color w:val="1C1C1C"/>
                <w:sz w:val="18"/>
                <w:lang w:val="da-DK"/>
              </w:rPr>
              <w:t xml:space="preserve">skakt-, </w:t>
            </w:r>
            <w:r w:rsidRPr="0055382A">
              <w:rPr>
                <w:color w:val="0A0A0A"/>
                <w:sz w:val="18"/>
                <w:lang w:val="da-DK"/>
              </w:rPr>
              <w:t xml:space="preserve">digel-, modstands-, hærde- </w:t>
            </w:r>
            <w:r w:rsidRPr="0055382A">
              <w:rPr>
                <w:color w:val="1C1C1C"/>
                <w:sz w:val="18"/>
                <w:lang w:val="da-DK"/>
              </w:rPr>
              <w:t>(herd) og</w:t>
            </w:r>
            <w:r w:rsidRPr="0055382A">
              <w:rPr>
                <w:color w:val="1C1C1C"/>
                <w:spacing w:val="-2"/>
                <w:sz w:val="18"/>
                <w:lang w:val="da-DK"/>
              </w:rPr>
              <w:t xml:space="preserve"> </w:t>
            </w:r>
            <w:r w:rsidRPr="0055382A">
              <w:rPr>
                <w:color w:val="1C1C1C"/>
                <w:sz w:val="18"/>
                <w:lang w:val="da-DK"/>
              </w:rPr>
              <w:t>stråJingsovne</w:t>
            </w:r>
            <w:r w:rsidRPr="0055382A">
              <w:rPr>
                <w:color w:val="1C1C1C"/>
                <w:spacing w:val="27"/>
                <w:sz w:val="18"/>
                <w:lang w:val="da-DK"/>
              </w:rPr>
              <w:t xml:space="preserve"> </w:t>
            </w:r>
            <w:r w:rsidRPr="0055382A">
              <w:rPr>
                <w:color w:val="0A0A0A"/>
                <w:sz w:val="18"/>
                <w:lang w:val="da-DK"/>
              </w:rPr>
              <w:t xml:space="preserve">udsuges </w:t>
            </w:r>
            <w:r w:rsidRPr="0055382A">
              <w:rPr>
                <w:color w:val="1C1C1C"/>
                <w:sz w:val="18"/>
                <w:lang w:val="da-DK"/>
              </w:rPr>
              <w:t xml:space="preserve">ved </w:t>
            </w:r>
            <w:r w:rsidRPr="0055382A">
              <w:rPr>
                <w:color w:val="0A0A0A"/>
                <w:sz w:val="18"/>
                <w:lang w:val="da-DK"/>
              </w:rPr>
              <w:t xml:space="preserve">hjælp </w:t>
            </w:r>
            <w:r w:rsidRPr="0055382A">
              <w:rPr>
                <w:color w:val="1C1C1C"/>
                <w:w w:val="105"/>
                <w:sz w:val="18"/>
                <w:lang w:val="da-DK"/>
              </w:rPr>
              <w:t>af</w:t>
            </w:r>
            <w:r w:rsidRPr="0055382A">
              <w:rPr>
                <w:color w:val="1C1C1C"/>
                <w:spacing w:val="-12"/>
                <w:w w:val="105"/>
                <w:sz w:val="18"/>
                <w:lang w:val="da-DK"/>
              </w:rPr>
              <w:t xml:space="preserve"> </w:t>
            </w:r>
            <w:r w:rsidRPr="0055382A">
              <w:rPr>
                <w:color w:val="1C1C1C"/>
                <w:w w:val="105"/>
                <w:sz w:val="18"/>
                <w:lang w:val="da-DK"/>
              </w:rPr>
              <w:t>emhætte</w:t>
            </w:r>
            <w:r w:rsidRPr="0055382A">
              <w:rPr>
                <w:color w:val="1C1C1C"/>
                <w:spacing w:val="-12"/>
                <w:w w:val="105"/>
                <w:sz w:val="18"/>
                <w:lang w:val="da-DK"/>
              </w:rPr>
              <w:t xml:space="preserve"> </w:t>
            </w:r>
            <w:r w:rsidRPr="0055382A">
              <w:rPr>
                <w:color w:val="1C1C1C"/>
                <w:w w:val="105"/>
                <w:sz w:val="18"/>
                <w:lang w:val="da-DK"/>
              </w:rPr>
              <w:t>(f.eks.</w:t>
            </w:r>
            <w:r w:rsidRPr="0055382A">
              <w:rPr>
                <w:color w:val="1C1C1C"/>
                <w:spacing w:val="-12"/>
                <w:w w:val="105"/>
                <w:sz w:val="18"/>
                <w:lang w:val="da-DK"/>
              </w:rPr>
              <w:t xml:space="preserve"> </w:t>
            </w:r>
            <w:r w:rsidRPr="0055382A">
              <w:rPr>
                <w:color w:val="0A0A0A"/>
                <w:w w:val="105"/>
                <w:sz w:val="18"/>
                <w:lang w:val="da-DK"/>
              </w:rPr>
              <w:t>loftudsugning).</w:t>
            </w:r>
            <w:r w:rsidRPr="0055382A">
              <w:rPr>
                <w:color w:val="0A0A0A"/>
                <w:spacing w:val="-12"/>
                <w:w w:val="105"/>
                <w:sz w:val="18"/>
                <w:lang w:val="da-DK"/>
              </w:rPr>
              <w:t xml:space="preserve"> </w:t>
            </w:r>
            <w:r w:rsidRPr="0055382A">
              <w:rPr>
                <w:color w:val="1C1C1C"/>
                <w:w w:val="105"/>
                <w:sz w:val="18"/>
                <w:lang w:val="da-DK"/>
              </w:rPr>
              <w:t>Udsugningsudstyret</w:t>
            </w:r>
            <w:r w:rsidRPr="0055382A">
              <w:rPr>
                <w:color w:val="1C1C1C"/>
                <w:spacing w:val="-12"/>
                <w:w w:val="105"/>
                <w:sz w:val="18"/>
                <w:lang w:val="da-DK"/>
              </w:rPr>
              <w:t xml:space="preserve"> </w:t>
            </w:r>
            <w:r w:rsidRPr="0055382A">
              <w:rPr>
                <w:color w:val="1C1C1C"/>
                <w:w w:val="105"/>
                <w:sz w:val="18"/>
                <w:lang w:val="da-DK"/>
              </w:rPr>
              <w:t>er</w:t>
            </w:r>
            <w:r w:rsidRPr="0055382A">
              <w:rPr>
                <w:color w:val="1C1C1C"/>
                <w:spacing w:val="-11"/>
                <w:w w:val="105"/>
                <w:sz w:val="18"/>
                <w:lang w:val="da-DK"/>
              </w:rPr>
              <w:t xml:space="preserve"> </w:t>
            </w:r>
            <w:r w:rsidRPr="0055382A">
              <w:rPr>
                <w:color w:val="0A0A0A"/>
                <w:w w:val="105"/>
                <w:sz w:val="18"/>
                <w:lang w:val="da-DK"/>
              </w:rPr>
              <w:t>monteret</w:t>
            </w:r>
            <w:r w:rsidRPr="0055382A">
              <w:rPr>
                <w:color w:val="0A0A0A"/>
                <w:spacing w:val="-12"/>
                <w:w w:val="105"/>
                <w:sz w:val="18"/>
                <w:lang w:val="da-DK"/>
              </w:rPr>
              <w:t xml:space="preserve"> </w:t>
            </w:r>
            <w:r w:rsidRPr="0055382A">
              <w:rPr>
                <w:color w:val="0A0A0A"/>
                <w:w w:val="105"/>
                <w:sz w:val="18"/>
                <w:lang w:val="da-DK"/>
              </w:rPr>
              <w:t>på</w:t>
            </w:r>
            <w:r w:rsidRPr="0055382A">
              <w:rPr>
                <w:color w:val="0A0A0A"/>
                <w:spacing w:val="-12"/>
                <w:w w:val="105"/>
                <w:sz w:val="18"/>
                <w:lang w:val="da-DK"/>
              </w:rPr>
              <w:t xml:space="preserve"> </w:t>
            </w:r>
            <w:r w:rsidRPr="0055382A">
              <w:rPr>
                <w:color w:val="1C1C1C"/>
                <w:w w:val="105"/>
                <w:sz w:val="18"/>
                <w:lang w:val="da-DK"/>
              </w:rPr>
              <w:t>en</w:t>
            </w:r>
            <w:r w:rsidRPr="0055382A">
              <w:rPr>
                <w:color w:val="1C1C1C"/>
                <w:spacing w:val="-12"/>
                <w:w w:val="105"/>
                <w:sz w:val="18"/>
                <w:lang w:val="da-DK"/>
              </w:rPr>
              <w:t xml:space="preserve"> </w:t>
            </w:r>
            <w:r w:rsidRPr="0055382A">
              <w:rPr>
                <w:color w:val="1C1C1C"/>
                <w:w w:val="105"/>
                <w:sz w:val="18"/>
                <w:lang w:val="da-DK"/>
              </w:rPr>
              <w:t>sådan</w:t>
            </w:r>
            <w:r w:rsidRPr="0055382A">
              <w:rPr>
                <w:color w:val="1C1C1C"/>
                <w:spacing w:val="-12"/>
                <w:w w:val="105"/>
                <w:sz w:val="18"/>
                <w:lang w:val="da-DK"/>
              </w:rPr>
              <w:t xml:space="preserve"> </w:t>
            </w:r>
            <w:r w:rsidRPr="0055382A">
              <w:rPr>
                <w:color w:val="0A0A0A"/>
                <w:w w:val="105"/>
                <w:sz w:val="18"/>
                <w:lang w:val="da-DK"/>
              </w:rPr>
              <w:t>måde,</w:t>
            </w:r>
            <w:r w:rsidRPr="0055382A">
              <w:rPr>
                <w:color w:val="0A0A0A"/>
                <w:spacing w:val="-11"/>
                <w:w w:val="105"/>
                <w:sz w:val="18"/>
                <w:lang w:val="da-DK"/>
              </w:rPr>
              <w:t xml:space="preserve"> </w:t>
            </w:r>
            <w:r w:rsidRPr="0055382A">
              <w:rPr>
                <w:color w:val="1C1C1C"/>
                <w:w w:val="105"/>
                <w:sz w:val="18"/>
                <w:lang w:val="da-DK"/>
              </w:rPr>
              <w:t>at</w:t>
            </w:r>
            <w:r w:rsidRPr="0055382A">
              <w:rPr>
                <w:color w:val="1C1C1C"/>
                <w:spacing w:val="-12"/>
                <w:w w:val="105"/>
                <w:sz w:val="18"/>
                <w:lang w:val="da-DK"/>
              </w:rPr>
              <w:t xml:space="preserve"> </w:t>
            </w:r>
            <w:r w:rsidRPr="0055382A">
              <w:rPr>
                <w:color w:val="0A0A0A"/>
                <w:w w:val="105"/>
                <w:sz w:val="18"/>
                <w:lang w:val="da-DK"/>
              </w:rPr>
              <w:t>det</w:t>
            </w:r>
            <w:r w:rsidRPr="0055382A">
              <w:rPr>
                <w:color w:val="0A0A0A"/>
                <w:spacing w:val="-12"/>
                <w:w w:val="105"/>
                <w:sz w:val="18"/>
                <w:lang w:val="da-DK"/>
              </w:rPr>
              <w:t xml:space="preserve"> </w:t>
            </w:r>
            <w:r w:rsidRPr="0055382A">
              <w:rPr>
                <w:color w:val="1C1C1C"/>
                <w:w w:val="105"/>
                <w:sz w:val="18"/>
                <w:lang w:val="da-DK"/>
              </w:rPr>
              <w:t xml:space="preserve">gør </w:t>
            </w:r>
            <w:r w:rsidRPr="0055382A">
              <w:rPr>
                <w:color w:val="0A0A0A"/>
                <w:w w:val="105"/>
                <w:sz w:val="18"/>
                <w:lang w:val="da-DK"/>
              </w:rPr>
              <w:t xml:space="preserve">det </w:t>
            </w:r>
            <w:r w:rsidRPr="0055382A">
              <w:rPr>
                <w:color w:val="1C1C1C"/>
                <w:w w:val="105"/>
                <w:sz w:val="18"/>
                <w:lang w:val="da-DK"/>
              </w:rPr>
              <w:t>muligt at opfange emissioner</w:t>
            </w:r>
            <w:r w:rsidRPr="0055382A">
              <w:rPr>
                <w:color w:val="1C1C1C"/>
                <w:spacing w:val="40"/>
                <w:w w:val="105"/>
                <w:sz w:val="18"/>
                <w:lang w:val="da-DK"/>
              </w:rPr>
              <w:t xml:space="preserve"> </w:t>
            </w:r>
            <w:r w:rsidRPr="0055382A">
              <w:rPr>
                <w:color w:val="0A0A0A"/>
                <w:w w:val="105"/>
                <w:sz w:val="18"/>
                <w:lang w:val="da-DK"/>
              </w:rPr>
              <w:t>under hældning.</w:t>
            </w:r>
          </w:p>
          <w:p w14:paraId="1BDDA0E9" w14:textId="77777777" w:rsidR="009D06F0" w:rsidRDefault="009D06F0" w:rsidP="009D06F0">
            <w:pPr>
              <w:pStyle w:val="TableParagraph"/>
              <w:spacing w:before="50" w:line="247" w:lineRule="auto"/>
              <w:ind w:left="108" w:right="-29" w:firstLine="4"/>
              <w:jc w:val="both"/>
              <w:rPr>
                <w:color w:val="1C1C1C"/>
                <w:w w:val="105"/>
                <w:sz w:val="18"/>
                <w:lang w:val="da-DK"/>
              </w:rPr>
            </w:pPr>
            <w:r w:rsidRPr="009D06F0">
              <w:rPr>
                <w:color w:val="1C1C1C"/>
                <w:w w:val="105"/>
                <w:sz w:val="18"/>
                <w:lang w:val="da-DK"/>
              </w:rPr>
              <w:t xml:space="preserve">Afgangsgasser fra induktionsovne udsuges, f.eks. ved hjælp af: </w:t>
            </w:r>
          </w:p>
          <w:p w14:paraId="6D192BC1" w14:textId="23151A33" w:rsidR="009D06F0" w:rsidRPr="009D06F0" w:rsidRDefault="009D06F0" w:rsidP="009D06F0">
            <w:pPr>
              <w:pStyle w:val="TableParagraph"/>
              <w:numPr>
                <w:ilvl w:val="0"/>
                <w:numId w:val="4"/>
              </w:numPr>
              <w:spacing w:before="50" w:line="247" w:lineRule="auto"/>
              <w:ind w:right="-29"/>
              <w:jc w:val="both"/>
              <w:rPr>
                <w:color w:val="1C1C1C"/>
                <w:w w:val="105"/>
                <w:sz w:val="18"/>
                <w:lang w:val="da-DK"/>
              </w:rPr>
            </w:pPr>
            <w:r w:rsidRPr="009D06F0">
              <w:rPr>
                <w:color w:val="1C1C1C"/>
                <w:w w:val="105"/>
                <w:sz w:val="18"/>
                <w:lang w:val="da-DK"/>
              </w:rPr>
              <w:t>emhætter (f.eks. kuppel- eller sidehætter)</w:t>
            </w:r>
          </w:p>
          <w:p w14:paraId="6D192BC2" w14:textId="77777777" w:rsidR="009D06F0" w:rsidRDefault="009D06F0">
            <w:pPr>
              <w:pStyle w:val="TableParagraph"/>
              <w:numPr>
                <w:ilvl w:val="0"/>
                <w:numId w:val="4"/>
              </w:numPr>
              <w:tabs>
                <w:tab w:val="left" w:pos="454"/>
              </w:tabs>
              <w:spacing w:line="204" w:lineRule="exact"/>
              <w:rPr>
                <w:sz w:val="18"/>
                <w:szCs w:val="18"/>
              </w:rPr>
            </w:pPr>
            <w:r w:rsidRPr="1B4E1884">
              <w:rPr>
                <w:color w:val="0A0A0A"/>
                <w:spacing w:val="-2"/>
                <w:w w:val="105"/>
                <w:sz w:val="18"/>
                <w:szCs w:val="18"/>
              </w:rPr>
              <w:t>kantudsugning</w:t>
            </w:r>
          </w:p>
          <w:p w14:paraId="6D192BC3" w14:textId="77777777" w:rsidR="009D06F0" w:rsidRDefault="009D06F0">
            <w:pPr>
              <w:pStyle w:val="TableParagraph"/>
              <w:numPr>
                <w:ilvl w:val="0"/>
                <w:numId w:val="4"/>
              </w:numPr>
              <w:tabs>
                <w:tab w:val="left" w:pos="450"/>
              </w:tabs>
              <w:spacing w:before="4"/>
              <w:ind w:left="450" w:hanging="348"/>
              <w:rPr>
                <w:sz w:val="18"/>
                <w:szCs w:val="18"/>
              </w:rPr>
            </w:pPr>
            <w:r w:rsidRPr="1B4E1884">
              <w:rPr>
                <w:color w:val="0A0A0A"/>
                <w:spacing w:val="-2"/>
                <w:sz w:val="18"/>
                <w:szCs w:val="18"/>
              </w:rPr>
              <w:t>dækseludtræk.</w:t>
            </w:r>
          </w:p>
          <w:p w14:paraId="6D192BC4" w14:textId="77777777" w:rsidR="009D06F0" w:rsidRPr="0055382A" w:rsidRDefault="009D06F0">
            <w:pPr>
              <w:pStyle w:val="TableParagraph"/>
              <w:spacing w:before="9"/>
              <w:ind w:left="113"/>
              <w:rPr>
                <w:sz w:val="18"/>
                <w:lang w:val="da-DK"/>
              </w:rPr>
            </w:pPr>
            <w:r w:rsidRPr="0055382A">
              <w:rPr>
                <w:color w:val="1C1C1C"/>
                <w:sz w:val="18"/>
                <w:lang w:val="da-DK"/>
              </w:rPr>
              <w:t>Afgangsgasser</w:t>
            </w:r>
            <w:r w:rsidRPr="0055382A">
              <w:rPr>
                <w:color w:val="1C1C1C"/>
                <w:spacing w:val="18"/>
                <w:sz w:val="18"/>
                <w:lang w:val="da-DK"/>
              </w:rPr>
              <w:t xml:space="preserve"> </w:t>
            </w:r>
            <w:r w:rsidRPr="0055382A">
              <w:rPr>
                <w:color w:val="0A0A0A"/>
                <w:sz w:val="18"/>
                <w:lang w:val="da-DK"/>
              </w:rPr>
              <w:t>fra</w:t>
            </w:r>
            <w:r w:rsidRPr="0055382A">
              <w:rPr>
                <w:color w:val="0A0A0A"/>
                <w:spacing w:val="8"/>
                <w:sz w:val="18"/>
                <w:lang w:val="da-DK"/>
              </w:rPr>
              <w:t xml:space="preserve"> </w:t>
            </w:r>
            <w:r w:rsidRPr="0055382A">
              <w:rPr>
                <w:color w:val="1C1C1C"/>
                <w:sz w:val="18"/>
                <w:lang w:val="da-DK"/>
              </w:rPr>
              <w:t>roterende</w:t>
            </w:r>
            <w:r w:rsidRPr="0055382A">
              <w:rPr>
                <w:color w:val="1C1C1C"/>
                <w:spacing w:val="6"/>
                <w:sz w:val="18"/>
                <w:lang w:val="da-DK"/>
              </w:rPr>
              <w:t xml:space="preserve"> </w:t>
            </w:r>
            <w:r w:rsidRPr="0055382A">
              <w:rPr>
                <w:color w:val="1C1C1C"/>
                <w:sz w:val="18"/>
                <w:lang w:val="da-DK"/>
              </w:rPr>
              <w:t>ovne</w:t>
            </w:r>
            <w:r w:rsidRPr="0055382A">
              <w:rPr>
                <w:color w:val="1C1C1C"/>
                <w:spacing w:val="8"/>
                <w:sz w:val="18"/>
                <w:lang w:val="da-DK"/>
              </w:rPr>
              <w:t xml:space="preserve"> </w:t>
            </w:r>
            <w:r w:rsidRPr="0055382A">
              <w:rPr>
                <w:color w:val="0A0A0A"/>
                <w:sz w:val="18"/>
                <w:lang w:val="da-DK"/>
              </w:rPr>
              <w:t>udsuges,</w:t>
            </w:r>
            <w:r w:rsidRPr="0055382A">
              <w:rPr>
                <w:color w:val="0A0A0A"/>
                <w:spacing w:val="10"/>
                <w:sz w:val="18"/>
                <w:lang w:val="da-DK"/>
              </w:rPr>
              <w:t xml:space="preserve"> </w:t>
            </w:r>
            <w:r w:rsidRPr="0055382A">
              <w:rPr>
                <w:color w:val="1C1C1C"/>
                <w:sz w:val="18"/>
                <w:lang w:val="da-DK"/>
              </w:rPr>
              <w:t>f.eks.</w:t>
            </w:r>
            <w:r w:rsidRPr="0055382A">
              <w:rPr>
                <w:color w:val="1C1C1C"/>
                <w:spacing w:val="2"/>
                <w:sz w:val="18"/>
                <w:lang w:val="da-DK"/>
              </w:rPr>
              <w:t xml:space="preserve"> </w:t>
            </w:r>
            <w:r w:rsidRPr="0055382A">
              <w:rPr>
                <w:color w:val="1C1C1C"/>
                <w:sz w:val="18"/>
                <w:lang w:val="da-DK"/>
              </w:rPr>
              <w:t>ved</w:t>
            </w:r>
            <w:r w:rsidRPr="0055382A">
              <w:rPr>
                <w:color w:val="1C1C1C"/>
                <w:spacing w:val="11"/>
                <w:sz w:val="18"/>
                <w:lang w:val="da-DK"/>
              </w:rPr>
              <w:t xml:space="preserve"> </w:t>
            </w:r>
            <w:r w:rsidRPr="0055382A">
              <w:rPr>
                <w:color w:val="0A0A0A"/>
                <w:sz w:val="18"/>
                <w:lang w:val="da-DK"/>
              </w:rPr>
              <w:t>hjælp</w:t>
            </w:r>
            <w:r w:rsidRPr="0055382A">
              <w:rPr>
                <w:color w:val="0A0A0A"/>
                <w:spacing w:val="4"/>
                <w:sz w:val="18"/>
                <w:lang w:val="da-DK"/>
              </w:rPr>
              <w:t xml:space="preserve"> </w:t>
            </w:r>
            <w:r w:rsidRPr="0055382A">
              <w:rPr>
                <w:color w:val="1C1C1C"/>
                <w:sz w:val="18"/>
                <w:lang w:val="da-DK"/>
              </w:rPr>
              <w:t>af</w:t>
            </w:r>
            <w:r w:rsidRPr="0055382A">
              <w:rPr>
                <w:color w:val="1C1C1C"/>
                <w:spacing w:val="-3"/>
                <w:sz w:val="18"/>
                <w:lang w:val="da-DK"/>
              </w:rPr>
              <w:t xml:space="preserve"> </w:t>
            </w:r>
            <w:r w:rsidRPr="0055382A">
              <w:rPr>
                <w:color w:val="0A0A0A"/>
                <w:spacing w:val="-2"/>
                <w:sz w:val="18"/>
                <w:lang w:val="da-DK"/>
              </w:rPr>
              <w:t>emhætter.</w:t>
            </w:r>
          </w:p>
        </w:tc>
        <w:tc>
          <w:tcPr>
            <w:tcW w:w="3827" w:type="dxa"/>
            <w:tcBorders>
              <w:top w:val="double" w:sz="4" w:space="0" w:color="000000"/>
              <w:left w:val="double" w:sz="4" w:space="0" w:color="000000"/>
              <w:bottom w:val="double" w:sz="4" w:space="0" w:color="000000"/>
              <w:right w:val="double" w:sz="4" w:space="0" w:color="000000"/>
            </w:tcBorders>
          </w:tcPr>
          <w:p w14:paraId="207DA6E9" w14:textId="77777777" w:rsidR="009D06F0" w:rsidRPr="0055382A" w:rsidRDefault="009D06F0">
            <w:pPr>
              <w:pStyle w:val="TableParagraph"/>
              <w:spacing w:before="50" w:line="247" w:lineRule="auto"/>
              <w:ind w:left="108" w:right="-29" w:firstLine="4"/>
              <w:jc w:val="both"/>
              <w:rPr>
                <w:color w:val="1C1C1C"/>
                <w:sz w:val="18"/>
                <w:lang w:val="da-DK"/>
              </w:rPr>
            </w:pPr>
          </w:p>
        </w:tc>
      </w:tr>
    </w:tbl>
    <w:p w14:paraId="6D192BC6" w14:textId="77777777" w:rsidR="000A7367" w:rsidRDefault="004723A7">
      <w:pPr>
        <w:spacing w:before="41"/>
        <w:ind w:left="634"/>
        <w:rPr>
          <w:i/>
          <w:sz w:val="19"/>
          <w:szCs w:val="19"/>
        </w:rPr>
      </w:pPr>
      <w:r w:rsidRPr="1B4E1884">
        <w:rPr>
          <w:i/>
          <w:color w:val="1C1C1C"/>
          <w:w w:val="85"/>
          <w:sz w:val="19"/>
          <w:szCs w:val="19"/>
        </w:rPr>
        <w:t>Behandling</w:t>
      </w:r>
      <w:r w:rsidRPr="1B4E1884">
        <w:rPr>
          <w:i/>
          <w:color w:val="1C1C1C"/>
          <w:spacing w:val="13"/>
          <w:sz w:val="19"/>
          <w:szCs w:val="19"/>
        </w:rPr>
        <w:t xml:space="preserve"> </w:t>
      </w:r>
      <w:r w:rsidRPr="1B4E1884">
        <w:rPr>
          <w:i/>
          <w:color w:val="1C1C1C"/>
          <w:w w:val="85"/>
          <w:sz w:val="19"/>
          <w:szCs w:val="19"/>
        </w:rPr>
        <w:t>af</w:t>
      </w:r>
      <w:r w:rsidRPr="1B4E1884">
        <w:rPr>
          <w:i/>
          <w:color w:val="1C1C1C"/>
          <w:spacing w:val="4"/>
          <w:sz w:val="19"/>
          <w:szCs w:val="19"/>
        </w:rPr>
        <w:t xml:space="preserve"> </w:t>
      </w:r>
      <w:r w:rsidRPr="1B4E1884">
        <w:rPr>
          <w:i/>
          <w:color w:val="1C1C1C"/>
          <w:spacing w:val="-2"/>
          <w:w w:val="85"/>
          <w:sz w:val="19"/>
          <w:szCs w:val="19"/>
        </w:rPr>
        <w:t>afgangsgasser</w:t>
      </w:r>
    </w:p>
    <w:p w14:paraId="6D192BC7" w14:textId="77777777" w:rsidR="000A7367" w:rsidRDefault="000A7367">
      <w:pPr>
        <w:pStyle w:val="Brdtekst"/>
        <w:spacing w:before="8"/>
        <w:rPr>
          <w:i/>
          <w:sz w:val="14"/>
        </w:rPr>
      </w:pPr>
    </w:p>
    <w:tbl>
      <w:tblPr>
        <w:tblW w:w="0" w:type="auto"/>
        <w:tblInd w:w="63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21"/>
        <w:gridCol w:w="1268"/>
        <w:gridCol w:w="3827"/>
        <w:gridCol w:w="3827"/>
      </w:tblGrid>
      <w:tr w:rsidR="00A94786" w14:paraId="6D192BD1" w14:textId="76E6DF94" w:rsidTr="00A94786">
        <w:trPr>
          <w:trHeight w:val="647"/>
        </w:trPr>
        <w:tc>
          <w:tcPr>
            <w:tcW w:w="221" w:type="dxa"/>
            <w:tcBorders>
              <w:left w:val="single" w:sz="6" w:space="0" w:color="000000"/>
              <w:bottom w:val="single" w:sz="6" w:space="0" w:color="000000"/>
              <w:right w:val="nil"/>
            </w:tcBorders>
          </w:tcPr>
          <w:p w14:paraId="6D192BC8" w14:textId="77777777" w:rsidR="00A94786" w:rsidRDefault="00A94786" w:rsidP="00A94786">
            <w:pPr>
              <w:pStyle w:val="TableParagraph"/>
              <w:spacing w:before="165"/>
              <w:rPr>
                <w:sz w:val="18"/>
              </w:rPr>
            </w:pPr>
            <w:r>
              <w:rPr>
                <w:color w:val="0A0A0A"/>
                <w:spacing w:val="-5"/>
                <w:w w:val="105"/>
                <w:sz w:val="18"/>
              </w:rPr>
              <w:t>b.</w:t>
            </w:r>
          </w:p>
          <w:p w14:paraId="6D192BCE" w14:textId="186608A0" w:rsidR="00A94786" w:rsidRDefault="00A94786" w:rsidP="00A94786">
            <w:pPr>
              <w:pStyle w:val="TableParagraph"/>
              <w:spacing w:line="201" w:lineRule="exact"/>
              <w:rPr>
                <w:sz w:val="18"/>
              </w:rPr>
            </w:pPr>
          </w:p>
        </w:tc>
        <w:tc>
          <w:tcPr>
            <w:tcW w:w="1268" w:type="dxa"/>
            <w:tcBorders>
              <w:bottom w:val="single" w:sz="6" w:space="0" w:color="000000"/>
              <w:right w:val="single" w:sz="4" w:space="0" w:color="000000" w:themeColor="text1"/>
            </w:tcBorders>
          </w:tcPr>
          <w:p w14:paraId="6D192BCF" w14:textId="0095BC4B" w:rsidR="00A94786" w:rsidRPr="00A94786" w:rsidRDefault="00A94786" w:rsidP="00A94786">
            <w:pPr>
              <w:pStyle w:val="TableParagraph"/>
              <w:spacing w:before="55" w:line="244" w:lineRule="auto"/>
              <w:ind w:left="126" w:right="194" w:hanging="1"/>
              <w:rPr>
                <w:color w:val="1C1C1C"/>
                <w:spacing w:val="-2"/>
                <w:sz w:val="18"/>
                <w:szCs w:val="18"/>
              </w:rPr>
            </w:pPr>
            <w:r w:rsidRPr="1B4E1884">
              <w:rPr>
                <w:color w:val="1C1C1C"/>
                <w:spacing w:val="-2"/>
                <w:sz w:val="18"/>
                <w:szCs w:val="18"/>
              </w:rPr>
              <w:t>Cyklonseparato</w:t>
            </w:r>
            <w:r w:rsidRPr="1B4E1884">
              <w:rPr>
                <w:color w:val="0A0A0A"/>
                <w:spacing w:val="-4"/>
                <w:sz w:val="18"/>
                <w:szCs w:val="18"/>
              </w:rPr>
              <w:t>rer</w:t>
            </w:r>
          </w:p>
        </w:tc>
        <w:tc>
          <w:tcPr>
            <w:tcW w:w="3827" w:type="dxa"/>
            <w:tcBorders>
              <w:left w:val="single" w:sz="4" w:space="0" w:color="000000" w:themeColor="text1"/>
              <w:bottom w:val="single" w:sz="6" w:space="0" w:color="000000"/>
              <w:right w:val="double" w:sz="4" w:space="0" w:color="000000"/>
            </w:tcBorders>
          </w:tcPr>
          <w:p w14:paraId="6D192BD0" w14:textId="77777777" w:rsidR="00A94786" w:rsidRDefault="00A94786">
            <w:pPr>
              <w:pStyle w:val="TableParagraph"/>
              <w:spacing w:before="161"/>
              <w:ind w:left="114"/>
              <w:rPr>
                <w:sz w:val="18"/>
                <w:szCs w:val="18"/>
              </w:rPr>
            </w:pPr>
            <w:r w:rsidRPr="1B4E1884">
              <w:rPr>
                <w:color w:val="1C1C1C"/>
                <w:sz w:val="18"/>
                <w:szCs w:val="18"/>
              </w:rPr>
              <w:t>Se</w:t>
            </w:r>
            <w:r w:rsidRPr="1B4E1884">
              <w:rPr>
                <w:color w:val="1C1C1C"/>
                <w:spacing w:val="-6"/>
                <w:sz w:val="18"/>
                <w:szCs w:val="18"/>
              </w:rPr>
              <w:t xml:space="preserve"> </w:t>
            </w:r>
            <w:r w:rsidRPr="1B4E1884">
              <w:rPr>
                <w:color w:val="1C1C1C"/>
                <w:sz w:val="18"/>
                <w:szCs w:val="18"/>
              </w:rPr>
              <w:t>afsnit</w:t>
            </w:r>
            <w:r w:rsidRPr="1B4E1884">
              <w:rPr>
                <w:color w:val="1C1C1C"/>
                <w:spacing w:val="6"/>
                <w:sz w:val="18"/>
                <w:szCs w:val="18"/>
              </w:rPr>
              <w:t xml:space="preserve"> </w:t>
            </w:r>
            <w:r w:rsidRPr="1B4E1884">
              <w:rPr>
                <w:color w:val="0A0A0A"/>
                <w:spacing w:val="-2"/>
                <w:sz w:val="18"/>
                <w:szCs w:val="18"/>
              </w:rPr>
              <w:t>1.4.3.</w:t>
            </w:r>
          </w:p>
        </w:tc>
        <w:tc>
          <w:tcPr>
            <w:tcW w:w="3827" w:type="dxa"/>
            <w:tcBorders>
              <w:top w:val="double" w:sz="4" w:space="0" w:color="000000"/>
              <w:left w:val="double" w:sz="4" w:space="0" w:color="000000"/>
              <w:bottom w:val="double" w:sz="4" w:space="0" w:color="000000"/>
              <w:right w:val="double" w:sz="4" w:space="0" w:color="000000"/>
            </w:tcBorders>
          </w:tcPr>
          <w:p w14:paraId="121C1EFD" w14:textId="77777777" w:rsidR="00A94786" w:rsidRPr="1B4E1884" w:rsidRDefault="00A94786">
            <w:pPr>
              <w:pStyle w:val="TableParagraph"/>
              <w:spacing w:before="161"/>
              <w:ind w:left="114"/>
              <w:rPr>
                <w:color w:val="1C1C1C"/>
                <w:sz w:val="18"/>
                <w:szCs w:val="18"/>
              </w:rPr>
            </w:pPr>
          </w:p>
        </w:tc>
      </w:tr>
      <w:tr w:rsidR="00A94786" w14:paraId="6D192BD5" w14:textId="0A1F29AD" w:rsidTr="00A94786">
        <w:trPr>
          <w:trHeight w:val="429"/>
        </w:trPr>
        <w:tc>
          <w:tcPr>
            <w:tcW w:w="221" w:type="dxa"/>
          </w:tcPr>
          <w:p w14:paraId="157CAEE6" w14:textId="77777777" w:rsidR="00A94786" w:rsidRDefault="00A94786" w:rsidP="00A94786">
            <w:pPr>
              <w:pStyle w:val="TableParagraph"/>
              <w:spacing w:before="1"/>
              <w:rPr>
                <w:sz w:val="13"/>
              </w:rPr>
            </w:pPr>
            <w:r>
              <w:rPr>
                <w:color w:val="1C1C1C"/>
                <w:spacing w:val="-5"/>
                <w:w w:val="105"/>
                <w:sz w:val="13"/>
              </w:rPr>
              <w:t>C.</w:t>
            </w:r>
          </w:p>
          <w:p w14:paraId="6D192BD2" w14:textId="1406112C" w:rsidR="00A94786" w:rsidRDefault="00A94786" w:rsidP="00A94786">
            <w:pPr>
              <w:pStyle w:val="TableParagraph"/>
              <w:rPr>
                <w:sz w:val="2"/>
                <w:szCs w:val="2"/>
              </w:rPr>
            </w:pPr>
          </w:p>
        </w:tc>
        <w:tc>
          <w:tcPr>
            <w:tcW w:w="1268" w:type="dxa"/>
            <w:tcBorders>
              <w:left w:val="single" w:sz="4" w:space="0" w:color="000000" w:themeColor="text1"/>
              <w:right w:val="single" w:sz="4" w:space="0" w:color="000000" w:themeColor="text1"/>
            </w:tcBorders>
          </w:tcPr>
          <w:p w14:paraId="6D192BD3" w14:textId="77777777" w:rsidR="00A94786" w:rsidRDefault="00A94786">
            <w:pPr>
              <w:pStyle w:val="TableParagraph"/>
              <w:spacing w:before="51"/>
              <w:ind w:left="119"/>
              <w:rPr>
                <w:sz w:val="18"/>
                <w:szCs w:val="18"/>
              </w:rPr>
            </w:pPr>
            <w:r w:rsidRPr="1B4E1884">
              <w:rPr>
                <w:color w:val="0A0A0A"/>
                <w:spacing w:val="-2"/>
                <w:w w:val="105"/>
                <w:sz w:val="18"/>
                <w:szCs w:val="18"/>
              </w:rPr>
              <w:t>Tørskrubning</w:t>
            </w:r>
          </w:p>
        </w:tc>
        <w:tc>
          <w:tcPr>
            <w:tcW w:w="3827" w:type="dxa"/>
            <w:tcBorders>
              <w:left w:val="single" w:sz="4" w:space="0" w:color="000000" w:themeColor="text1"/>
              <w:right w:val="double" w:sz="4" w:space="0" w:color="000000"/>
            </w:tcBorders>
          </w:tcPr>
          <w:p w14:paraId="6D192BD4" w14:textId="77777777" w:rsidR="00A94786" w:rsidRDefault="00A94786">
            <w:pPr>
              <w:pStyle w:val="TableParagraph"/>
              <w:spacing w:before="51"/>
              <w:ind w:left="114"/>
              <w:rPr>
                <w:sz w:val="18"/>
                <w:szCs w:val="18"/>
              </w:rPr>
            </w:pPr>
            <w:r w:rsidRPr="1B4E1884">
              <w:rPr>
                <w:color w:val="1C1C1C"/>
                <w:sz w:val="18"/>
                <w:szCs w:val="18"/>
              </w:rPr>
              <w:t>Se</w:t>
            </w:r>
            <w:r w:rsidRPr="1B4E1884">
              <w:rPr>
                <w:color w:val="1C1C1C"/>
                <w:spacing w:val="-6"/>
                <w:sz w:val="18"/>
                <w:szCs w:val="18"/>
              </w:rPr>
              <w:t xml:space="preserve"> </w:t>
            </w:r>
            <w:r w:rsidRPr="1B4E1884">
              <w:rPr>
                <w:color w:val="1C1C1C"/>
                <w:sz w:val="18"/>
                <w:szCs w:val="18"/>
              </w:rPr>
              <w:t>afsnit</w:t>
            </w:r>
            <w:r w:rsidRPr="1B4E1884">
              <w:rPr>
                <w:color w:val="1C1C1C"/>
                <w:spacing w:val="6"/>
                <w:sz w:val="18"/>
                <w:szCs w:val="18"/>
              </w:rPr>
              <w:t xml:space="preserve"> </w:t>
            </w:r>
            <w:r w:rsidRPr="1B4E1884">
              <w:rPr>
                <w:color w:val="0A0A0A"/>
                <w:spacing w:val="-2"/>
                <w:sz w:val="18"/>
                <w:szCs w:val="18"/>
              </w:rPr>
              <w:t>1.4</w:t>
            </w:r>
            <w:r w:rsidRPr="1B4E1884">
              <w:rPr>
                <w:color w:val="363636"/>
                <w:spacing w:val="-2"/>
                <w:sz w:val="18"/>
                <w:szCs w:val="18"/>
              </w:rPr>
              <w:t>.</w:t>
            </w:r>
            <w:r w:rsidRPr="1B4E1884">
              <w:rPr>
                <w:color w:val="1C1C1C"/>
                <w:spacing w:val="-2"/>
                <w:sz w:val="18"/>
                <w:szCs w:val="18"/>
              </w:rPr>
              <w:t>3.</w:t>
            </w:r>
          </w:p>
        </w:tc>
        <w:tc>
          <w:tcPr>
            <w:tcW w:w="3827" w:type="dxa"/>
            <w:tcBorders>
              <w:top w:val="double" w:sz="4" w:space="0" w:color="000000"/>
              <w:left w:val="double" w:sz="4" w:space="0" w:color="000000"/>
              <w:bottom w:val="double" w:sz="4" w:space="0" w:color="000000"/>
              <w:right w:val="double" w:sz="4" w:space="0" w:color="000000"/>
            </w:tcBorders>
          </w:tcPr>
          <w:p w14:paraId="688E78CF" w14:textId="77777777" w:rsidR="00A94786" w:rsidRPr="1B4E1884" w:rsidRDefault="00A94786">
            <w:pPr>
              <w:pStyle w:val="TableParagraph"/>
              <w:spacing w:before="51"/>
              <w:ind w:left="114"/>
              <w:rPr>
                <w:color w:val="1C1C1C"/>
                <w:sz w:val="18"/>
                <w:szCs w:val="18"/>
              </w:rPr>
            </w:pPr>
          </w:p>
        </w:tc>
      </w:tr>
      <w:tr w:rsidR="00A94786" w14:paraId="6D192BD9" w14:textId="59BF5C5C" w:rsidTr="00A94786">
        <w:trPr>
          <w:trHeight w:val="431"/>
        </w:trPr>
        <w:tc>
          <w:tcPr>
            <w:tcW w:w="221" w:type="dxa"/>
          </w:tcPr>
          <w:p w14:paraId="6D192BD6" w14:textId="3068D422" w:rsidR="00A94786" w:rsidRPr="00A94786" w:rsidRDefault="00A94786" w:rsidP="00A94786">
            <w:pPr>
              <w:pStyle w:val="TableParagraph"/>
              <w:spacing w:line="201" w:lineRule="exact"/>
              <w:rPr>
                <w:sz w:val="18"/>
                <w:szCs w:val="18"/>
              </w:rPr>
            </w:pPr>
            <w:r w:rsidRPr="00A94786">
              <w:rPr>
                <w:color w:val="1C1C1C"/>
                <w:spacing w:val="-5"/>
                <w:w w:val="105"/>
                <w:sz w:val="18"/>
                <w:szCs w:val="18"/>
              </w:rPr>
              <w:t>d.</w:t>
            </w:r>
          </w:p>
        </w:tc>
        <w:tc>
          <w:tcPr>
            <w:tcW w:w="1268" w:type="dxa"/>
            <w:tcBorders>
              <w:left w:val="single" w:sz="4" w:space="0" w:color="000000" w:themeColor="text1"/>
              <w:right w:val="single" w:sz="4" w:space="0" w:color="000000" w:themeColor="text1"/>
            </w:tcBorders>
          </w:tcPr>
          <w:p w14:paraId="6D192BD7" w14:textId="77777777" w:rsidR="00A94786" w:rsidRDefault="00A94786">
            <w:pPr>
              <w:pStyle w:val="TableParagraph"/>
              <w:spacing w:before="54"/>
              <w:ind w:left="127"/>
              <w:rPr>
                <w:sz w:val="18"/>
                <w:szCs w:val="18"/>
              </w:rPr>
            </w:pPr>
            <w:r w:rsidRPr="1B4E1884">
              <w:rPr>
                <w:color w:val="0A0A0A"/>
                <w:spacing w:val="-2"/>
                <w:sz w:val="18"/>
                <w:szCs w:val="18"/>
              </w:rPr>
              <w:t>Posefilter</w:t>
            </w:r>
          </w:p>
        </w:tc>
        <w:tc>
          <w:tcPr>
            <w:tcW w:w="3827" w:type="dxa"/>
            <w:tcBorders>
              <w:left w:val="single" w:sz="4" w:space="0" w:color="000000" w:themeColor="text1"/>
              <w:right w:val="double" w:sz="4" w:space="0" w:color="000000"/>
            </w:tcBorders>
          </w:tcPr>
          <w:p w14:paraId="6D192BD8" w14:textId="77777777" w:rsidR="00A94786" w:rsidRDefault="00A94786">
            <w:pPr>
              <w:pStyle w:val="TableParagraph"/>
              <w:spacing w:before="54"/>
              <w:ind w:left="114"/>
              <w:rPr>
                <w:sz w:val="18"/>
                <w:szCs w:val="18"/>
              </w:rPr>
            </w:pPr>
            <w:r w:rsidRPr="1B4E1884">
              <w:rPr>
                <w:color w:val="1C1C1C"/>
                <w:sz w:val="18"/>
                <w:szCs w:val="18"/>
              </w:rPr>
              <w:t>Se</w:t>
            </w:r>
            <w:r w:rsidRPr="1B4E1884">
              <w:rPr>
                <w:color w:val="1C1C1C"/>
                <w:spacing w:val="-6"/>
                <w:sz w:val="18"/>
                <w:szCs w:val="18"/>
              </w:rPr>
              <w:t xml:space="preserve"> </w:t>
            </w:r>
            <w:r w:rsidRPr="1B4E1884">
              <w:rPr>
                <w:color w:val="1C1C1C"/>
                <w:sz w:val="18"/>
                <w:szCs w:val="18"/>
              </w:rPr>
              <w:t>afsnit</w:t>
            </w:r>
            <w:r w:rsidRPr="1B4E1884">
              <w:rPr>
                <w:color w:val="1C1C1C"/>
                <w:spacing w:val="6"/>
                <w:sz w:val="18"/>
                <w:szCs w:val="18"/>
              </w:rPr>
              <w:t xml:space="preserve"> </w:t>
            </w:r>
            <w:r w:rsidRPr="1B4E1884">
              <w:rPr>
                <w:color w:val="0A0A0A"/>
                <w:spacing w:val="-2"/>
                <w:sz w:val="18"/>
                <w:szCs w:val="18"/>
              </w:rPr>
              <w:t>1.4</w:t>
            </w:r>
            <w:r w:rsidRPr="1B4E1884">
              <w:rPr>
                <w:color w:val="363636"/>
                <w:spacing w:val="-2"/>
                <w:sz w:val="18"/>
                <w:szCs w:val="18"/>
              </w:rPr>
              <w:t>.</w:t>
            </w:r>
            <w:r w:rsidRPr="1B4E1884">
              <w:rPr>
                <w:color w:val="1C1C1C"/>
                <w:spacing w:val="-2"/>
                <w:sz w:val="18"/>
                <w:szCs w:val="18"/>
              </w:rPr>
              <w:t>3.</w:t>
            </w:r>
          </w:p>
        </w:tc>
        <w:tc>
          <w:tcPr>
            <w:tcW w:w="3827" w:type="dxa"/>
            <w:tcBorders>
              <w:top w:val="double" w:sz="4" w:space="0" w:color="000000"/>
              <w:left w:val="double" w:sz="4" w:space="0" w:color="000000"/>
              <w:bottom w:val="double" w:sz="4" w:space="0" w:color="000000"/>
              <w:right w:val="double" w:sz="4" w:space="0" w:color="000000"/>
            </w:tcBorders>
          </w:tcPr>
          <w:p w14:paraId="1D470DD7" w14:textId="77777777" w:rsidR="00A94786" w:rsidRPr="1B4E1884" w:rsidRDefault="00A94786">
            <w:pPr>
              <w:pStyle w:val="TableParagraph"/>
              <w:spacing w:before="54"/>
              <w:ind w:left="114"/>
              <w:rPr>
                <w:color w:val="1C1C1C"/>
                <w:sz w:val="18"/>
                <w:szCs w:val="18"/>
              </w:rPr>
            </w:pPr>
          </w:p>
        </w:tc>
      </w:tr>
      <w:tr w:rsidR="00A94786" w14:paraId="6D192BDD" w14:textId="660BEC0E" w:rsidTr="00A94786">
        <w:trPr>
          <w:trHeight w:val="275"/>
        </w:trPr>
        <w:tc>
          <w:tcPr>
            <w:tcW w:w="221" w:type="dxa"/>
            <w:tcBorders>
              <w:bottom w:val="single" w:sz="6" w:space="0" w:color="000000"/>
            </w:tcBorders>
          </w:tcPr>
          <w:p w14:paraId="6D192BDA" w14:textId="4927C9D8" w:rsidR="00A94786" w:rsidRPr="00A94786" w:rsidRDefault="00A94786" w:rsidP="00A94786">
            <w:pPr>
              <w:rPr>
                <w:sz w:val="18"/>
                <w:szCs w:val="18"/>
              </w:rPr>
            </w:pPr>
            <w:r w:rsidRPr="00A94786">
              <w:rPr>
                <w:sz w:val="18"/>
                <w:szCs w:val="18"/>
              </w:rPr>
              <w:t xml:space="preserve">e. </w:t>
            </w:r>
          </w:p>
        </w:tc>
        <w:tc>
          <w:tcPr>
            <w:tcW w:w="1268" w:type="dxa"/>
            <w:tcBorders>
              <w:left w:val="single" w:sz="4" w:space="0" w:color="000000" w:themeColor="text1"/>
              <w:bottom w:val="single" w:sz="6" w:space="0" w:color="000000"/>
              <w:right w:val="single" w:sz="4" w:space="0" w:color="000000" w:themeColor="text1"/>
            </w:tcBorders>
          </w:tcPr>
          <w:p w14:paraId="6D192BDB" w14:textId="77777777" w:rsidR="00A94786" w:rsidRDefault="00A94786">
            <w:pPr>
              <w:pStyle w:val="TableParagraph"/>
              <w:spacing w:before="54" w:line="201" w:lineRule="exact"/>
              <w:ind w:left="123"/>
              <w:rPr>
                <w:sz w:val="18"/>
                <w:szCs w:val="18"/>
              </w:rPr>
            </w:pPr>
            <w:r w:rsidRPr="1B4E1884">
              <w:rPr>
                <w:color w:val="1C1C1C"/>
                <w:spacing w:val="-2"/>
                <w:sz w:val="18"/>
                <w:szCs w:val="18"/>
              </w:rPr>
              <w:t>Vådskrubning</w:t>
            </w:r>
          </w:p>
        </w:tc>
        <w:tc>
          <w:tcPr>
            <w:tcW w:w="3827" w:type="dxa"/>
            <w:tcBorders>
              <w:left w:val="single" w:sz="4" w:space="0" w:color="000000" w:themeColor="text1"/>
              <w:bottom w:val="single" w:sz="6" w:space="0" w:color="000000"/>
              <w:right w:val="double" w:sz="4" w:space="0" w:color="000000"/>
            </w:tcBorders>
          </w:tcPr>
          <w:p w14:paraId="6D192BDC" w14:textId="77777777" w:rsidR="00A94786" w:rsidRDefault="00A94786">
            <w:pPr>
              <w:pStyle w:val="TableParagraph"/>
              <w:spacing w:before="54" w:line="201" w:lineRule="exact"/>
              <w:ind w:left="114"/>
              <w:rPr>
                <w:sz w:val="18"/>
                <w:szCs w:val="18"/>
              </w:rPr>
            </w:pPr>
            <w:r w:rsidRPr="1B4E1884">
              <w:rPr>
                <w:color w:val="0A0A0A"/>
                <w:sz w:val="18"/>
                <w:szCs w:val="18"/>
              </w:rPr>
              <w:t>Se</w:t>
            </w:r>
            <w:r w:rsidRPr="1B4E1884">
              <w:rPr>
                <w:color w:val="0A0A0A"/>
                <w:spacing w:val="-6"/>
                <w:sz w:val="18"/>
                <w:szCs w:val="18"/>
              </w:rPr>
              <w:t xml:space="preserve"> </w:t>
            </w:r>
            <w:r w:rsidRPr="1B4E1884">
              <w:rPr>
                <w:color w:val="1C1C1C"/>
                <w:sz w:val="18"/>
                <w:szCs w:val="18"/>
              </w:rPr>
              <w:t>afsnit</w:t>
            </w:r>
            <w:r w:rsidRPr="1B4E1884">
              <w:rPr>
                <w:color w:val="1C1C1C"/>
                <w:spacing w:val="6"/>
                <w:sz w:val="18"/>
                <w:szCs w:val="18"/>
              </w:rPr>
              <w:t xml:space="preserve"> </w:t>
            </w:r>
            <w:r w:rsidRPr="1B4E1884">
              <w:rPr>
                <w:color w:val="0A0A0A"/>
                <w:spacing w:val="-2"/>
                <w:sz w:val="18"/>
                <w:szCs w:val="18"/>
              </w:rPr>
              <w:t>1.4.3.</w:t>
            </w:r>
          </w:p>
        </w:tc>
        <w:tc>
          <w:tcPr>
            <w:tcW w:w="3827" w:type="dxa"/>
            <w:tcBorders>
              <w:top w:val="double" w:sz="4" w:space="0" w:color="000000"/>
              <w:left w:val="double" w:sz="4" w:space="0" w:color="000000"/>
              <w:bottom w:val="double" w:sz="4" w:space="0" w:color="000000"/>
              <w:right w:val="double" w:sz="4" w:space="0" w:color="000000"/>
            </w:tcBorders>
          </w:tcPr>
          <w:p w14:paraId="726BBD62" w14:textId="77777777" w:rsidR="00A94786" w:rsidRPr="1B4E1884" w:rsidRDefault="00A94786">
            <w:pPr>
              <w:pStyle w:val="TableParagraph"/>
              <w:spacing w:before="54" w:line="201" w:lineRule="exact"/>
              <w:ind w:left="114"/>
              <w:rPr>
                <w:color w:val="0A0A0A"/>
                <w:sz w:val="18"/>
                <w:szCs w:val="18"/>
              </w:rPr>
            </w:pPr>
          </w:p>
        </w:tc>
      </w:tr>
    </w:tbl>
    <w:p w14:paraId="6D192BDE" w14:textId="77777777" w:rsidR="000A7367" w:rsidRDefault="004723A7">
      <w:pPr>
        <w:pStyle w:val="Brdtekst"/>
        <w:spacing w:before="9"/>
        <w:rPr>
          <w:i/>
          <w:sz w:val="11"/>
        </w:rPr>
      </w:pPr>
      <w:r>
        <w:rPr>
          <w:noProof/>
          <w:lang w:val="da-DK" w:eastAsia="da-DK"/>
        </w:rPr>
        <mc:AlternateContent>
          <mc:Choice Requires="wps">
            <w:drawing>
              <wp:anchor distT="0" distB="0" distL="0" distR="0" simplePos="0" relativeHeight="251658273" behindDoc="1" locked="0" layoutInCell="1" allowOverlap="1" wp14:anchorId="6D192FF2" wp14:editId="6D192FF3">
                <wp:simplePos x="0" y="0"/>
                <wp:positionH relativeFrom="page">
                  <wp:posOffset>865632</wp:posOffset>
                </wp:positionH>
                <wp:positionV relativeFrom="paragraph">
                  <wp:posOffset>101346</wp:posOffset>
                </wp:positionV>
                <wp:extent cx="5842000" cy="7620"/>
                <wp:effectExtent l="0" t="0" r="0" b="0"/>
                <wp:wrapTopAndBottom/>
                <wp:docPr id="229" name="Graphic 2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42000" cy="7620"/>
                        </a:xfrm>
                        <a:custGeom>
                          <a:avLst/>
                          <a:gdLst/>
                          <a:ahLst/>
                          <a:cxnLst/>
                          <a:rect l="l" t="t" r="r" b="b"/>
                          <a:pathLst>
                            <a:path w="5842000" h="7620">
                              <a:moveTo>
                                <a:pt x="5841492" y="7620"/>
                              </a:moveTo>
                              <a:lnTo>
                                <a:pt x="0" y="7620"/>
                              </a:lnTo>
                              <a:lnTo>
                                <a:pt x="0" y="0"/>
                              </a:lnTo>
                              <a:lnTo>
                                <a:pt x="5841492" y="0"/>
                              </a:lnTo>
                              <a:lnTo>
                                <a:pt x="5841492" y="762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arto="http://schemas.microsoft.com/office/word/2006/arto">
            <w:pict>
              <v:shape w14:anchorId="65A5CED7" id="Graphic 229" o:spid="_x0000_s1026" style="position:absolute;margin-left:68.15pt;margin-top:8pt;width:460pt;height:.6pt;z-index:-251658186;visibility:visible;mso-wrap-style:square;mso-wrap-distance-left:0;mso-wrap-distance-top:0;mso-wrap-distance-right:0;mso-wrap-distance-bottom:0;mso-position-horizontal:absolute;mso-position-horizontal-relative:page;mso-position-vertical:absolute;mso-position-vertical-relative:text;v-text-anchor:top" coordsize="584200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" path="m5841492,7620l,7620,,,5841492,r,7620xe" fillcolor="black" stroked="f">
                <v:path arrowok="t"/>
                <w10:wrap type="topAndBottom" anchorx="page"/>
              </v:shape>
            </w:pict>
          </mc:Fallback>
        </mc:AlternateContent>
      </w:r>
    </w:p>
    <w:p w14:paraId="6D192BDF" w14:textId="77777777" w:rsidR="000A7367" w:rsidRDefault="000A7367">
      <w:pPr>
        <w:rPr>
          <w:sz w:val="11"/>
        </w:rPr>
        <w:sectPr w:rsidR="000A7367">
          <w:pgSz w:w="11910" w:h="16840"/>
          <w:pgMar w:top="1280" w:right="700" w:bottom="600" w:left="740" w:header="872" w:footer="414" w:gutter="0"/>
          <w:cols w:space="708"/>
        </w:sectPr>
      </w:pPr>
    </w:p>
    <w:p w14:paraId="6D192BE0" w14:textId="77777777" w:rsidR="000A7367" w:rsidRDefault="000A7367">
      <w:pPr>
        <w:pStyle w:val="Brdtekst"/>
        <w:spacing w:before="221"/>
        <w:rPr>
          <w:i/>
          <w:sz w:val="20"/>
        </w:rPr>
      </w:pPr>
    </w:p>
    <w:p w14:paraId="6D192BE1" w14:textId="77777777" w:rsidR="000A7367" w:rsidRDefault="004723A7">
      <w:pPr>
        <w:ind w:right="14"/>
        <w:jc w:val="center"/>
        <w:rPr>
          <w:sz w:val="18"/>
        </w:rPr>
      </w:pPr>
      <w:r>
        <w:rPr>
          <w:i/>
          <w:color w:val="0C0C0C"/>
          <w:spacing w:val="-2"/>
          <w:w w:val="85"/>
          <w:sz w:val="20"/>
        </w:rPr>
        <w:t>Tabel</w:t>
      </w:r>
      <w:r>
        <w:rPr>
          <w:i/>
          <w:color w:val="0C0C0C"/>
          <w:spacing w:val="-1"/>
          <w:sz w:val="20"/>
        </w:rPr>
        <w:t xml:space="preserve"> </w:t>
      </w:r>
      <w:r>
        <w:rPr>
          <w:color w:val="0C0C0C"/>
          <w:spacing w:val="-4"/>
          <w:sz w:val="18"/>
        </w:rPr>
        <w:t>1.22</w:t>
      </w:r>
    </w:p>
    <w:p w14:paraId="6D192BE2" w14:textId="3CEAF9C5" w:rsidR="000A7367" w:rsidRPr="00342F1F" w:rsidRDefault="004723A7">
      <w:pPr>
        <w:pStyle w:val="Overskrift5"/>
        <w:spacing w:before="226" w:line="247" w:lineRule="auto"/>
        <w:ind w:left="732" w:right="735"/>
        <w:rPr>
          <w:color w:val="0C0C0C"/>
          <w:lang w:val="da-DK"/>
        </w:rPr>
      </w:pPr>
      <w:r w:rsidRPr="00342F1F">
        <w:rPr>
          <w:color w:val="0C0C0C"/>
          <w:lang w:val="da-DK"/>
        </w:rPr>
        <w:t>BAT-relaterede emissionsniveauer (BAT-AEL'er) for rørførte emissioner til luft af støv, HCl, HF, NOx, PCDD/F, S0</w:t>
      </w:r>
      <w:r w:rsidRPr="00342F1F">
        <w:rPr>
          <w:color w:val="0C0C0C"/>
          <w:vertAlign w:val="subscript"/>
          <w:lang w:val="da-DK"/>
        </w:rPr>
        <w:t>2</w:t>
      </w:r>
      <w:r w:rsidRPr="00342F1F">
        <w:rPr>
          <w:color w:val="0C0C0C"/>
          <w:lang w:val="da-DK"/>
        </w:rPr>
        <w:t xml:space="preserve"> ogblyfra metalsmeltning, samt vejledende emissionsniveau for rørførte CO-emissioner til luft fra metalsmeltning</w:t>
      </w:r>
    </w:p>
    <w:p w14:paraId="6D192BE3" w14:textId="77777777" w:rsidR="000A7367" w:rsidRPr="00342F1F" w:rsidRDefault="000A7367">
      <w:pPr>
        <w:pStyle w:val="Brdtekst"/>
        <w:spacing w:before="35"/>
        <w:rPr>
          <w:b/>
          <w:sz w:val="20"/>
          <w:lang w:val="da-DK"/>
        </w:rPr>
      </w:pPr>
    </w:p>
    <w:tbl>
      <w:tblPr>
        <w:tblW w:w="0" w:type="auto"/>
        <w:tblInd w:w="63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071"/>
        <w:gridCol w:w="993"/>
        <w:gridCol w:w="1984"/>
        <w:gridCol w:w="2126"/>
        <w:gridCol w:w="2977"/>
      </w:tblGrid>
      <w:tr w:rsidR="00E03B66" w:rsidRPr="00B41B04" w14:paraId="6D192BEB" w14:textId="35BDCBB9" w:rsidTr="00E03B66">
        <w:trPr>
          <w:trHeight w:val="899"/>
        </w:trPr>
        <w:tc>
          <w:tcPr>
            <w:tcW w:w="1071" w:type="dxa"/>
            <w:tcBorders>
              <w:left w:val="nil"/>
            </w:tcBorders>
          </w:tcPr>
          <w:p w14:paraId="6D192BE4" w14:textId="77777777" w:rsidR="00E03B66" w:rsidRPr="00342F1F" w:rsidRDefault="00E03B66">
            <w:pPr>
              <w:pStyle w:val="TableParagraph"/>
              <w:spacing w:before="151"/>
              <w:rPr>
                <w:b/>
                <w:sz w:val="16"/>
                <w:lang w:val="da-DK"/>
              </w:rPr>
            </w:pPr>
          </w:p>
          <w:p w14:paraId="6D192BE5" w14:textId="77777777" w:rsidR="00E03B66" w:rsidRDefault="00E03B66">
            <w:pPr>
              <w:pStyle w:val="TableParagraph"/>
              <w:ind w:left="20" w:right="107"/>
              <w:jc w:val="center"/>
              <w:rPr>
                <w:sz w:val="16"/>
              </w:rPr>
            </w:pPr>
            <w:r>
              <w:rPr>
                <w:color w:val="212121"/>
                <w:spacing w:val="-2"/>
                <w:w w:val="105"/>
                <w:sz w:val="16"/>
              </w:rPr>
              <w:t>Stof/parameter</w:t>
            </w:r>
          </w:p>
        </w:tc>
        <w:tc>
          <w:tcPr>
            <w:tcW w:w="993" w:type="dxa"/>
          </w:tcPr>
          <w:p w14:paraId="6D192BE6" w14:textId="77777777" w:rsidR="00E03B66" w:rsidRDefault="00E03B66">
            <w:pPr>
              <w:pStyle w:val="TableParagraph"/>
              <w:spacing w:before="151"/>
              <w:rPr>
                <w:b/>
                <w:sz w:val="16"/>
              </w:rPr>
            </w:pPr>
          </w:p>
          <w:p w14:paraId="6D192BE7" w14:textId="77777777" w:rsidR="00E03B66" w:rsidRDefault="00E03B66">
            <w:pPr>
              <w:pStyle w:val="TableParagraph"/>
              <w:ind w:left="20" w:right="14"/>
              <w:jc w:val="center"/>
              <w:rPr>
                <w:sz w:val="16"/>
                <w:szCs w:val="16"/>
              </w:rPr>
            </w:pPr>
            <w:r w:rsidRPr="1B4E1884">
              <w:rPr>
                <w:color w:val="212121"/>
                <w:spacing w:val="-2"/>
                <w:sz w:val="16"/>
                <w:szCs w:val="16"/>
              </w:rPr>
              <w:t>Enhed</w:t>
            </w:r>
          </w:p>
        </w:tc>
        <w:tc>
          <w:tcPr>
            <w:tcW w:w="1984" w:type="dxa"/>
          </w:tcPr>
          <w:p w14:paraId="6D192BE8" w14:textId="77777777" w:rsidR="00E03B66" w:rsidRPr="00F20216" w:rsidRDefault="00E03B66" w:rsidP="00E03B66">
            <w:pPr>
              <w:pStyle w:val="TableParagraph"/>
              <w:ind w:left="20" w:right="107"/>
              <w:jc w:val="center"/>
              <w:rPr>
                <w:sz w:val="16"/>
                <w:lang w:val="da-DK"/>
              </w:rPr>
            </w:pPr>
            <w:r w:rsidRPr="00F20216">
              <w:rPr>
                <w:sz w:val="16"/>
                <w:lang w:val="da-DK"/>
              </w:rPr>
              <w:t>BAT-AEL</w:t>
            </w:r>
          </w:p>
          <w:p w14:paraId="6D192BE9" w14:textId="77777777" w:rsidR="00E03B66" w:rsidRPr="0055382A" w:rsidRDefault="00E03B66" w:rsidP="00E03B66">
            <w:pPr>
              <w:pStyle w:val="TableParagraph"/>
              <w:ind w:left="20" w:right="107"/>
              <w:jc w:val="center"/>
              <w:rPr>
                <w:sz w:val="16"/>
                <w:lang w:val="da-DK"/>
              </w:rPr>
            </w:pPr>
            <w:r w:rsidRPr="00F20216">
              <w:rPr>
                <w:sz w:val="16"/>
                <w:lang w:val="da-DK"/>
              </w:rPr>
              <w:t>(døgnmiddelværdi eller gennemsnit for prøvetagningsperioden)</w:t>
            </w:r>
          </w:p>
        </w:tc>
        <w:tc>
          <w:tcPr>
            <w:tcW w:w="2126" w:type="dxa"/>
            <w:tcBorders>
              <w:right w:val="double" w:sz="4" w:space="0" w:color="000000"/>
            </w:tcBorders>
          </w:tcPr>
          <w:p w14:paraId="6D192BEA" w14:textId="77777777" w:rsidR="00E03B66" w:rsidRPr="0055382A" w:rsidRDefault="00E03B66">
            <w:pPr>
              <w:pStyle w:val="TableParagraph"/>
              <w:spacing w:before="143" w:line="249" w:lineRule="auto"/>
              <w:ind w:left="153" w:right="17" w:hanging="7"/>
              <w:jc w:val="center"/>
              <w:rPr>
                <w:sz w:val="16"/>
                <w:lang w:val="da-DK"/>
              </w:rPr>
            </w:pPr>
            <w:r w:rsidRPr="0055382A">
              <w:rPr>
                <w:color w:val="212121"/>
                <w:w w:val="105"/>
                <w:sz w:val="16"/>
                <w:lang w:val="da-DK"/>
              </w:rPr>
              <w:t xml:space="preserve">Vejledende emissionsniveau </w:t>
            </w:r>
            <w:r w:rsidRPr="0055382A">
              <w:rPr>
                <w:color w:val="212121"/>
                <w:spacing w:val="-2"/>
                <w:w w:val="105"/>
                <w:sz w:val="16"/>
                <w:lang w:val="da-DK"/>
              </w:rPr>
              <w:t>(døgnmiddelværdi</w:t>
            </w:r>
            <w:r w:rsidRPr="0055382A">
              <w:rPr>
                <w:color w:val="212121"/>
                <w:spacing w:val="-9"/>
                <w:w w:val="105"/>
                <w:sz w:val="16"/>
                <w:lang w:val="da-DK"/>
              </w:rPr>
              <w:t xml:space="preserve"> </w:t>
            </w:r>
            <w:r w:rsidRPr="0055382A">
              <w:rPr>
                <w:color w:val="212121"/>
                <w:spacing w:val="-2"/>
                <w:w w:val="105"/>
                <w:sz w:val="16"/>
                <w:lang w:val="da-DK"/>
              </w:rPr>
              <w:t>eller</w:t>
            </w:r>
            <w:r w:rsidRPr="0055382A">
              <w:rPr>
                <w:color w:val="212121"/>
                <w:spacing w:val="-9"/>
                <w:w w:val="105"/>
                <w:sz w:val="16"/>
                <w:lang w:val="da-DK"/>
              </w:rPr>
              <w:t xml:space="preserve"> </w:t>
            </w:r>
            <w:r w:rsidRPr="0055382A">
              <w:rPr>
                <w:color w:val="212121"/>
                <w:spacing w:val="-2"/>
                <w:w w:val="105"/>
                <w:sz w:val="16"/>
                <w:lang w:val="da-DK"/>
              </w:rPr>
              <w:t>gennemsnit</w:t>
            </w:r>
            <w:r w:rsidRPr="0055382A">
              <w:rPr>
                <w:color w:val="212121"/>
                <w:spacing w:val="1"/>
                <w:w w:val="105"/>
                <w:sz w:val="16"/>
                <w:lang w:val="da-DK"/>
              </w:rPr>
              <w:t xml:space="preserve"> </w:t>
            </w:r>
            <w:r w:rsidRPr="0055382A">
              <w:rPr>
                <w:color w:val="212121"/>
                <w:spacing w:val="-2"/>
                <w:w w:val="105"/>
                <w:sz w:val="16"/>
                <w:lang w:val="da-DK"/>
              </w:rPr>
              <w:t>for</w:t>
            </w:r>
            <w:r w:rsidRPr="0055382A">
              <w:rPr>
                <w:color w:val="212121"/>
                <w:spacing w:val="40"/>
                <w:w w:val="105"/>
                <w:sz w:val="16"/>
                <w:lang w:val="da-DK"/>
              </w:rPr>
              <w:t xml:space="preserve"> </w:t>
            </w:r>
            <w:r w:rsidRPr="0055382A">
              <w:rPr>
                <w:color w:val="212121"/>
                <w:spacing w:val="-2"/>
                <w:w w:val="105"/>
                <w:sz w:val="16"/>
                <w:lang w:val="da-DK"/>
              </w:rPr>
              <w:t>prøvetagningsperioden)</w:t>
            </w:r>
          </w:p>
        </w:tc>
        <w:tc>
          <w:tcPr>
            <w:tcW w:w="2977" w:type="dxa"/>
            <w:tcBorders>
              <w:top w:val="double" w:sz="4" w:space="0" w:color="000000"/>
              <w:left w:val="double" w:sz="4" w:space="0" w:color="000000"/>
              <w:bottom w:val="double" w:sz="4" w:space="0" w:color="000000"/>
              <w:right w:val="double" w:sz="4" w:space="0" w:color="000000"/>
            </w:tcBorders>
          </w:tcPr>
          <w:p w14:paraId="402BB910" w14:textId="77777777" w:rsidR="00E03B66" w:rsidRPr="00613F07" w:rsidRDefault="00E03B66" w:rsidP="00E03B66">
            <w:pPr>
              <w:pStyle w:val="TableParagraph"/>
              <w:spacing w:before="66"/>
              <w:ind w:left="104"/>
              <w:jc w:val="center"/>
              <w:rPr>
                <w:spacing w:val="-6"/>
                <w:sz w:val="17"/>
                <w:lang w:val="da-DK"/>
              </w:rPr>
            </w:pPr>
            <w:r w:rsidRPr="00613F07">
              <w:rPr>
                <w:spacing w:val="-6"/>
                <w:sz w:val="17"/>
                <w:lang w:val="da-DK"/>
              </w:rPr>
              <w:t>Kan BAT-AEL overhold</w:t>
            </w:r>
            <w:r>
              <w:rPr>
                <w:spacing w:val="-6"/>
                <w:sz w:val="17"/>
                <w:lang w:val="da-DK"/>
              </w:rPr>
              <w:t>e</w:t>
            </w:r>
            <w:r w:rsidRPr="00613F07">
              <w:rPr>
                <w:spacing w:val="-6"/>
                <w:sz w:val="17"/>
                <w:lang w:val="da-DK"/>
              </w:rPr>
              <w:t>s og hvilken værdi kan overholdes</w:t>
            </w:r>
          </w:p>
          <w:p w14:paraId="4D3D4E60" w14:textId="57391F8D" w:rsidR="00E03B66" w:rsidRPr="0055382A" w:rsidRDefault="00E03B66" w:rsidP="00E03B66">
            <w:pPr>
              <w:pStyle w:val="TableParagraph"/>
              <w:spacing w:before="143" w:line="249" w:lineRule="auto"/>
              <w:ind w:left="153" w:right="17" w:hanging="7"/>
              <w:jc w:val="center"/>
              <w:rPr>
                <w:color w:val="212121"/>
                <w:w w:val="105"/>
                <w:sz w:val="16"/>
                <w:lang w:val="da-DK"/>
              </w:rPr>
            </w:pPr>
            <w:r w:rsidRPr="00613F07">
              <w:rPr>
                <w:spacing w:val="-6"/>
                <w:sz w:val="17"/>
                <w:lang w:val="da-DK"/>
              </w:rPr>
              <w:t xml:space="preserve"> </w:t>
            </w:r>
            <w:r w:rsidRPr="00342F1F">
              <w:rPr>
                <w:spacing w:val="-6"/>
                <w:sz w:val="17"/>
                <w:lang w:val="da-DK"/>
              </w:rPr>
              <w:t>(eller er parameter ikke relevant</w:t>
            </w:r>
            <w:r w:rsidR="00336266" w:rsidRPr="00342F1F">
              <w:rPr>
                <w:spacing w:val="-6"/>
                <w:sz w:val="17"/>
                <w:lang w:val="da-DK"/>
              </w:rPr>
              <w:t>)</w:t>
            </w:r>
          </w:p>
        </w:tc>
      </w:tr>
      <w:tr w:rsidR="00E03B66" w14:paraId="6D192BF6" w14:textId="4EC1DBE6" w:rsidTr="00E03B66">
        <w:trPr>
          <w:trHeight w:val="407"/>
        </w:trPr>
        <w:tc>
          <w:tcPr>
            <w:tcW w:w="1071" w:type="dxa"/>
            <w:tcBorders>
              <w:left w:val="nil"/>
            </w:tcBorders>
          </w:tcPr>
          <w:p w14:paraId="6D192BEC" w14:textId="77777777" w:rsidR="00E03B66" w:rsidRDefault="00E03B66">
            <w:pPr>
              <w:pStyle w:val="TableParagraph"/>
              <w:spacing w:before="41"/>
              <w:ind w:left="6" w:right="107"/>
              <w:jc w:val="center"/>
              <w:rPr>
                <w:sz w:val="18"/>
                <w:szCs w:val="18"/>
              </w:rPr>
            </w:pPr>
            <w:r w:rsidRPr="1B4E1884">
              <w:rPr>
                <w:color w:val="212121"/>
                <w:spacing w:val="-4"/>
                <w:w w:val="105"/>
                <w:sz w:val="18"/>
                <w:szCs w:val="18"/>
              </w:rPr>
              <w:t>Støv</w:t>
            </w:r>
          </w:p>
        </w:tc>
        <w:tc>
          <w:tcPr>
            <w:tcW w:w="993" w:type="dxa"/>
            <w:vMerge w:val="restart"/>
          </w:tcPr>
          <w:p w14:paraId="6D192BED" w14:textId="77777777" w:rsidR="00E03B66" w:rsidRDefault="00E03B66" w:rsidP="00E03B66">
            <w:pPr>
              <w:pStyle w:val="TableParagraph"/>
              <w:jc w:val="center"/>
              <w:rPr>
                <w:b/>
                <w:sz w:val="18"/>
              </w:rPr>
            </w:pPr>
          </w:p>
          <w:p w14:paraId="6D192BEE" w14:textId="77777777" w:rsidR="00E03B66" w:rsidRDefault="00E03B66" w:rsidP="00E03B66">
            <w:pPr>
              <w:pStyle w:val="TableParagraph"/>
              <w:jc w:val="center"/>
              <w:rPr>
                <w:b/>
                <w:sz w:val="18"/>
              </w:rPr>
            </w:pPr>
          </w:p>
          <w:p w14:paraId="6D192BEF" w14:textId="77777777" w:rsidR="00E03B66" w:rsidRDefault="00E03B66" w:rsidP="00E03B66">
            <w:pPr>
              <w:pStyle w:val="TableParagraph"/>
              <w:jc w:val="center"/>
              <w:rPr>
                <w:b/>
                <w:sz w:val="18"/>
              </w:rPr>
            </w:pPr>
          </w:p>
          <w:p w14:paraId="6D192BF0" w14:textId="77777777" w:rsidR="00E03B66" w:rsidRDefault="00E03B66" w:rsidP="00E03B66">
            <w:pPr>
              <w:pStyle w:val="TableParagraph"/>
              <w:spacing w:before="69"/>
              <w:jc w:val="center"/>
              <w:rPr>
                <w:b/>
                <w:sz w:val="18"/>
              </w:rPr>
            </w:pPr>
          </w:p>
          <w:p w14:paraId="6D192BF1" w14:textId="77777777" w:rsidR="00E03B66" w:rsidRDefault="00E03B66" w:rsidP="00E03B66">
            <w:pPr>
              <w:pStyle w:val="TableParagraph"/>
              <w:jc w:val="center"/>
              <w:rPr>
                <w:sz w:val="9"/>
              </w:rPr>
            </w:pPr>
            <w:r>
              <w:rPr>
                <w:color w:val="0C0C0C"/>
                <w:spacing w:val="-2"/>
                <w:w w:val="105"/>
                <w:sz w:val="18"/>
              </w:rPr>
              <w:t>mg</w:t>
            </w:r>
            <w:r>
              <w:rPr>
                <w:color w:val="343434"/>
                <w:spacing w:val="-2"/>
                <w:w w:val="105"/>
                <w:sz w:val="18"/>
              </w:rPr>
              <w:t>/N</w:t>
            </w:r>
            <w:r>
              <w:rPr>
                <w:color w:val="0C0C0C"/>
                <w:spacing w:val="-2"/>
                <w:w w:val="105"/>
                <w:sz w:val="18"/>
              </w:rPr>
              <w:t>m</w:t>
            </w:r>
            <w:r>
              <w:rPr>
                <w:color w:val="424242"/>
                <w:spacing w:val="-2"/>
                <w:w w:val="105"/>
                <w:position w:val="7"/>
                <w:sz w:val="9"/>
              </w:rPr>
              <w:t>3</w:t>
            </w:r>
          </w:p>
        </w:tc>
        <w:tc>
          <w:tcPr>
            <w:tcW w:w="1984" w:type="dxa"/>
          </w:tcPr>
          <w:p w14:paraId="6D192BF2" w14:textId="77777777" w:rsidR="00E03B66" w:rsidRDefault="00E03B66" w:rsidP="00E03B66">
            <w:pPr>
              <w:pStyle w:val="TableParagraph"/>
              <w:spacing w:before="37"/>
              <w:ind w:left="27" w:right="8"/>
              <w:jc w:val="center"/>
              <w:rPr>
                <w:sz w:val="18"/>
              </w:rPr>
            </w:pPr>
            <w:r>
              <w:rPr>
                <w:b/>
                <w:color w:val="0C0C0C"/>
                <w:sz w:val="18"/>
              </w:rPr>
              <w:t xml:space="preserve">1 </w:t>
            </w:r>
            <w:r>
              <w:rPr>
                <w:color w:val="0C0C0C"/>
                <w:sz w:val="18"/>
              </w:rPr>
              <w:t>-</w:t>
            </w:r>
            <w:r>
              <w:rPr>
                <w:color w:val="0C0C0C"/>
                <w:spacing w:val="50"/>
                <w:sz w:val="18"/>
              </w:rPr>
              <w:t xml:space="preserve"> </w:t>
            </w:r>
            <w:r>
              <w:rPr>
                <w:color w:val="212121"/>
                <w:spacing w:val="-10"/>
                <w:sz w:val="18"/>
              </w:rPr>
              <w:t>5</w:t>
            </w:r>
          </w:p>
        </w:tc>
        <w:tc>
          <w:tcPr>
            <w:tcW w:w="2126" w:type="dxa"/>
            <w:vMerge w:val="restart"/>
            <w:tcBorders>
              <w:right w:val="double" w:sz="4" w:space="0" w:color="000000"/>
            </w:tcBorders>
          </w:tcPr>
          <w:p w14:paraId="6D192BF3" w14:textId="77777777" w:rsidR="00E03B66" w:rsidRDefault="00E03B66" w:rsidP="00E03B66">
            <w:pPr>
              <w:pStyle w:val="TableParagraph"/>
              <w:jc w:val="center"/>
              <w:rPr>
                <w:b/>
                <w:sz w:val="18"/>
              </w:rPr>
            </w:pPr>
          </w:p>
          <w:p w14:paraId="6D192BF4" w14:textId="77777777" w:rsidR="00E03B66" w:rsidRDefault="00E03B66" w:rsidP="00E03B66">
            <w:pPr>
              <w:pStyle w:val="TableParagraph"/>
              <w:spacing w:before="50"/>
              <w:jc w:val="center"/>
              <w:rPr>
                <w:b/>
                <w:sz w:val="18"/>
              </w:rPr>
            </w:pPr>
          </w:p>
          <w:p w14:paraId="6D192BF5" w14:textId="77777777" w:rsidR="00E03B66" w:rsidRDefault="00E03B66" w:rsidP="00E03B66">
            <w:pPr>
              <w:pStyle w:val="TableParagraph"/>
              <w:jc w:val="center"/>
              <w:rPr>
                <w:sz w:val="18"/>
                <w:szCs w:val="18"/>
              </w:rPr>
            </w:pPr>
            <w:r w:rsidRPr="1B4E1884">
              <w:rPr>
                <w:color w:val="0C0C0C"/>
                <w:sz w:val="18"/>
                <w:szCs w:val="18"/>
              </w:rPr>
              <w:t>Intet</w:t>
            </w:r>
            <w:r w:rsidRPr="1B4E1884">
              <w:rPr>
                <w:color w:val="0C0C0C"/>
                <w:spacing w:val="4"/>
                <w:sz w:val="18"/>
                <w:szCs w:val="18"/>
              </w:rPr>
              <w:t xml:space="preserve"> </w:t>
            </w:r>
            <w:r w:rsidRPr="1B4E1884">
              <w:rPr>
                <w:color w:val="212121"/>
                <w:sz w:val="18"/>
                <w:szCs w:val="18"/>
              </w:rPr>
              <w:t>vejledende</w:t>
            </w:r>
            <w:r w:rsidRPr="1B4E1884">
              <w:rPr>
                <w:color w:val="212121"/>
                <w:spacing w:val="12"/>
                <w:sz w:val="18"/>
                <w:szCs w:val="18"/>
              </w:rPr>
              <w:t xml:space="preserve"> </w:t>
            </w:r>
            <w:r w:rsidRPr="1B4E1884">
              <w:rPr>
                <w:color w:val="0C0C0C"/>
                <w:spacing w:val="-2"/>
                <w:sz w:val="18"/>
                <w:szCs w:val="18"/>
              </w:rPr>
              <w:t>niveau</w:t>
            </w:r>
          </w:p>
        </w:tc>
        <w:tc>
          <w:tcPr>
            <w:tcW w:w="2977" w:type="dxa"/>
            <w:tcBorders>
              <w:top w:val="double" w:sz="4" w:space="0" w:color="000000"/>
              <w:left w:val="double" w:sz="4" w:space="0" w:color="000000"/>
              <w:bottom w:val="double" w:sz="4" w:space="0" w:color="000000"/>
              <w:right w:val="double" w:sz="4" w:space="0" w:color="000000"/>
            </w:tcBorders>
          </w:tcPr>
          <w:p w14:paraId="7E1DE569" w14:textId="77777777" w:rsidR="00E03B66" w:rsidRDefault="00E03B66" w:rsidP="00E03B66">
            <w:pPr>
              <w:pStyle w:val="TableParagraph"/>
              <w:jc w:val="center"/>
              <w:rPr>
                <w:b/>
                <w:sz w:val="18"/>
              </w:rPr>
            </w:pPr>
          </w:p>
        </w:tc>
      </w:tr>
      <w:tr w:rsidR="00E03B66" w14:paraId="6D192BFC" w14:textId="304C6308" w:rsidTr="00E03B66">
        <w:trPr>
          <w:trHeight w:val="407"/>
        </w:trPr>
        <w:tc>
          <w:tcPr>
            <w:tcW w:w="1071" w:type="dxa"/>
            <w:tcBorders>
              <w:left w:val="nil"/>
            </w:tcBorders>
          </w:tcPr>
          <w:p w14:paraId="6D192BF7" w14:textId="77777777" w:rsidR="00E03B66" w:rsidRDefault="00E03B66">
            <w:pPr>
              <w:pStyle w:val="TableParagraph"/>
              <w:spacing w:before="42"/>
              <w:ind w:left="12" w:right="107"/>
              <w:jc w:val="center"/>
              <w:rPr>
                <w:sz w:val="18"/>
              </w:rPr>
            </w:pPr>
            <w:r>
              <w:rPr>
                <w:color w:val="0C0C0C"/>
                <w:spacing w:val="-5"/>
                <w:sz w:val="18"/>
              </w:rPr>
              <w:t>HCl</w:t>
            </w:r>
          </w:p>
        </w:tc>
        <w:tc>
          <w:tcPr>
            <w:tcW w:w="993" w:type="dxa"/>
            <w:vMerge/>
          </w:tcPr>
          <w:p w14:paraId="6D192BF8" w14:textId="77777777" w:rsidR="00E03B66" w:rsidRDefault="00E03B66" w:rsidP="00E03B66">
            <w:pPr>
              <w:jc w:val="center"/>
              <w:rPr>
                <w:sz w:val="2"/>
                <w:szCs w:val="2"/>
              </w:rPr>
            </w:pPr>
          </w:p>
        </w:tc>
        <w:tc>
          <w:tcPr>
            <w:tcW w:w="1984" w:type="dxa"/>
          </w:tcPr>
          <w:p w14:paraId="6D192BF9" w14:textId="77777777" w:rsidR="00E03B66" w:rsidRDefault="00E03B66" w:rsidP="00E03B66">
            <w:pPr>
              <w:pStyle w:val="TableParagraph"/>
              <w:spacing w:before="11"/>
              <w:jc w:val="center"/>
              <w:rPr>
                <w:b/>
                <w:sz w:val="6"/>
              </w:rPr>
            </w:pPr>
          </w:p>
          <w:p w14:paraId="6D192BFA" w14:textId="77777777" w:rsidR="00E03B66" w:rsidRDefault="00E03B66" w:rsidP="00E03B66">
            <w:pPr>
              <w:pStyle w:val="TableParagraph"/>
              <w:spacing w:line="172" w:lineRule="exact"/>
              <w:jc w:val="center"/>
              <w:rPr>
                <w:sz w:val="17"/>
              </w:rPr>
            </w:pPr>
            <w:r>
              <w:rPr>
                <w:noProof/>
                <w:position w:val="-2"/>
                <w:sz w:val="17"/>
                <w:lang w:val="da-DK" w:eastAsia="da-DK"/>
              </w:rPr>
              <w:drawing>
                <wp:inline distT="0" distB="0" distL="0" distR="0" wp14:anchorId="6D192FF4" wp14:editId="6D192FF5">
                  <wp:extent cx="484762" cy="109727"/>
                  <wp:effectExtent l="0" t="0" r="0" b="0"/>
                  <wp:docPr id="230" name="Image 23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30" name="Image 230"/>
                          <pic:cNvPicPr/>
                        </pic:nvPicPr>
                        <pic:blipFill>
                          <a:blip r:embed="rId44" cstate="print"/>
                          <a:stretch>
                            <a:fillRect/>
                          </a:stretch>
                        </pic:blipFill>
                        <pic:spPr>
                          <a:xfrm>
                            <a:off x="0" y="0"/>
                            <a:ext cx="484762" cy="109727"/>
                          </a:xfrm>
                          <a:prstGeom prst="rect">
                            <a:avLst/>
                          </a:prstGeom>
                        </pic:spPr>
                      </pic:pic>
                    </a:graphicData>
                  </a:graphic>
                </wp:inline>
              </w:drawing>
            </w:r>
          </w:p>
        </w:tc>
        <w:tc>
          <w:tcPr>
            <w:tcW w:w="2126" w:type="dxa"/>
            <w:vMerge/>
            <w:tcBorders>
              <w:right w:val="double" w:sz="4" w:space="0" w:color="000000"/>
            </w:tcBorders>
          </w:tcPr>
          <w:p w14:paraId="6D192BFB" w14:textId="77777777" w:rsidR="00E03B66" w:rsidRDefault="00E03B66" w:rsidP="00E03B66">
            <w:pPr>
              <w:jc w:val="center"/>
              <w:rPr>
                <w:sz w:val="2"/>
                <w:szCs w:val="2"/>
              </w:rPr>
            </w:pPr>
          </w:p>
        </w:tc>
        <w:tc>
          <w:tcPr>
            <w:tcW w:w="2977" w:type="dxa"/>
            <w:tcBorders>
              <w:top w:val="double" w:sz="4" w:space="0" w:color="000000"/>
              <w:left w:val="double" w:sz="4" w:space="0" w:color="000000"/>
              <w:bottom w:val="double" w:sz="4" w:space="0" w:color="000000"/>
              <w:right w:val="double" w:sz="4" w:space="0" w:color="000000"/>
            </w:tcBorders>
          </w:tcPr>
          <w:p w14:paraId="7D7FEBC4" w14:textId="77777777" w:rsidR="00E03B66" w:rsidRDefault="00E03B66" w:rsidP="00E03B66">
            <w:pPr>
              <w:jc w:val="center"/>
              <w:rPr>
                <w:sz w:val="2"/>
                <w:szCs w:val="2"/>
              </w:rPr>
            </w:pPr>
          </w:p>
        </w:tc>
      </w:tr>
      <w:tr w:rsidR="00E03B66" w14:paraId="6D192C01" w14:textId="37A90530" w:rsidTr="00E03B66">
        <w:trPr>
          <w:trHeight w:val="407"/>
        </w:trPr>
        <w:tc>
          <w:tcPr>
            <w:tcW w:w="1071" w:type="dxa"/>
            <w:tcBorders>
              <w:left w:val="nil"/>
            </w:tcBorders>
          </w:tcPr>
          <w:p w14:paraId="6D192BFD" w14:textId="77777777" w:rsidR="00E03B66" w:rsidRDefault="00E03B66">
            <w:pPr>
              <w:pStyle w:val="TableParagraph"/>
              <w:spacing w:before="42"/>
              <w:ind w:left="20" w:right="107"/>
              <w:jc w:val="center"/>
              <w:rPr>
                <w:sz w:val="18"/>
              </w:rPr>
            </w:pPr>
            <w:r>
              <w:rPr>
                <w:color w:val="0C0C0C"/>
                <w:spacing w:val="-5"/>
                <w:sz w:val="18"/>
              </w:rPr>
              <w:t>HF</w:t>
            </w:r>
          </w:p>
        </w:tc>
        <w:tc>
          <w:tcPr>
            <w:tcW w:w="993" w:type="dxa"/>
            <w:vMerge/>
          </w:tcPr>
          <w:p w14:paraId="6D192BFE" w14:textId="77777777" w:rsidR="00E03B66" w:rsidRDefault="00E03B66" w:rsidP="00E03B66">
            <w:pPr>
              <w:jc w:val="center"/>
              <w:rPr>
                <w:sz w:val="2"/>
                <w:szCs w:val="2"/>
              </w:rPr>
            </w:pPr>
          </w:p>
        </w:tc>
        <w:tc>
          <w:tcPr>
            <w:tcW w:w="1984" w:type="dxa"/>
          </w:tcPr>
          <w:p w14:paraId="6D192BFF" w14:textId="77777777" w:rsidR="00E03B66" w:rsidRDefault="00E03B66" w:rsidP="00E03B66">
            <w:pPr>
              <w:pStyle w:val="TableParagraph"/>
              <w:spacing w:before="28"/>
              <w:ind w:left="27" w:right="11"/>
              <w:jc w:val="center"/>
              <w:rPr>
                <w:sz w:val="19"/>
              </w:rPr>
            </w:pPr>
            <w:r>
              <w:rPr>
                <w:color w:val="212121"/>
                <w:w w:val="90"/>
                <w:sz w:val="16"/>
              </w:rPr>
              <w:t>&lt;</w:t>
            </w:r>
            <w:r>
              <w:rPr>
                <w:color w:val="212121"/>
                <w:spacing w:val="7"/>
                <w:sz w:val="16"/>
              </w:rPr>
              <w:t xml:space="preserve"> </w:t>
            </w:r>
            <w:r>
              <w:rPr>
                <w:rFonts w:ascii="Courier New"/>
                <w:color w:val="0C0C0C"/>
                <w:w w:val="90"/>
                <w:sz w:val="20"/>
              </w:rPr>
              <w:t>1</w:t>
            </w:r>
            <w:r>
              <w:rPr>
                <w:rFonts w:ascii="Courier New"/>
                <w:color w:val="0C0C0C"/>
                <w:spacing w:val="-52"/>
                <w:w w:val="90"/>
                <w:sz w:val="20"/>
              </w:rPr>
              <w:t xml:space="preserve"> </w:t>
            </w:r>
            <w:r>
              <w:rPr>
                <w:color w:val="212121"/>
                <w:spacing w:val="-5"/>
                <w:w w:val="90"/>
                <w:sz w:val="19"/>
              </w:rPr>
              <w:t>(</w:t>
            </w:r>
            <w:r w:rsidRPr="00FE3B6F">
              <w:rPr>
                <w:color w:val="212121"/>
                <w:spacing w:val="-5"/>
                <w:w w:val="90"/>
                <w:sz w:val="19"/>
                <w:vertAlign w:val="superscript"/>
              </w:rPr>
              <w:t>1</w:t>
            </w:r>
            <w:r>
              <w:rPr>
                <w:color w:val="212121"/>
                <w:spacing w:val="-5"/>
                <w:w w:val="90"/>
                <w:sz w:val="19"/>
              </w:rPr>
              <w:t>)</w:t>
            </w:r>
          </w:p>
        </w:tc>
        <w:tc>
          <w:tcPr>
            <w:tcW w:w="2126" w:type="dxa"/>
            <w:vMerge/>
            <w:tcBorders>
              <w:right w:val="double" w:sz="4" w:space="0" w:color="000000"/>
            </w:tcBorders>
          </w:tcPr>
          <w:p w14:paraId="6D192C00" w14:textId="77777777" w:rsidR="00E03B66" w:rsidRDefault="00E03B66" w:rsidP="00E03B66">
            <w:pPr>
              <w:jc w:val="center"/>
              <w:rPr>
                <w:sz w:val="2"/>
                <w:szCs w:val="2"/>
              </w:rPr>
            </w:pPr>
          </w:p>
        </w:tc>
        <w:tc>
          <w:tcPr>
            <w:tcW w:w="2977" w:type="dxa"/>
            <w:tcBorders>
              <w:top w:val="double" w:sz="4" w:space="0" w:color="000000"/>
              <w:left w:val="double" w:sz="4" w:space="0" w:color="000000"/>
              <w:bottom w:val="double" w:sz="4" w:space="0" w:color="000000"/>
              <w:right w:val="double" w:sz="4" w:space="0" w:color="000000"/>
            </w:tcBorders>
          </w:tcPr>
          <w:p w14:paraId="6A38D455" w14:textId="77777777" w:rsidR="00E03B66" w:rsidRDefault="00E03B66" w:rsidP="00E03B66">
            <w:pPr>
              <w:jc w:val="center"/>
              <w:rPr>
                <w:sz w:val="2"/>
                <w:szCs w:val="2"/>
              </w:rPr>
            </w:pPr>
          </w:p>
        </w:tc>
      </w:tr>
      <w:tr w:rsidR="00E03B66" w14:paraId="6D192C07" w14:textId="5A4CCB7E" w:rsidTr="00E03B66">
        <w:trPr>
          <w:trHeight w:val="405"/>
        </w:trPr>
        <w:tc>
          <w:tcPr>
            <w:tcW w:w="1071" w:type="dxa"/>
            <w:tcBorders>
              <w:left w:val="nil"/>
            </w:tcBorders>
          </w:tcPr>
          <w:p w14:paraId="6D192C02" w14:textId="77777777" w:rsidR="00E03B66" w:rsidRDefault="00E03B66">
            <w:pPr>
              <w:pStyle w:val="TableParagraph"/>
              <w:spacing w:before="43"/>
              <w:ind w:left="13" w:right="107"/>
              <w:jc w:val="center"/>
              <w:rPr>
                <w:sz w:val="18"/>
              </w:rPr>
            </w:pPr>
            <w:r>
              <w:rPr>
                <w:color w:val="212121"/>
                <w:spacing w:val="-5"/>
                <w:sz w:val="18"/>
              </w:rPr>
              <w:t>CO</w:t>
            </w:r>
          </w:p>
        </w:tc>
        <w:tc>
          <w:tcPr>
            <w:tcW w:w="993" w:type="dxa"/>
            <w:vMerge/>
          </w:tcPr>
          <w:p w14:paraId="6D192C03" w14:textId="77777777" w:rsidR="00E03B66" w:rsidRDefault="00E03B66" w:rsidP="00E03B66">
            <w:pPr>
              <w:jc w:val="center"/>
              <w:rPr>
                <w:sz w:val="2"/>
                <w:szCs w:val="2"/>
              </w:rPr>
            </w:pPr>
          </w:p>
        </w:tc>
        <w:tc>
          <w:tcPr>
            <w:tcW w:w="1984" w:type="dxa"/>
          </w:tcPr>
          <w:p w14:paraId="6D192C04" w14:textId="77777777" w:rsidR="00E03B66" w:rsidRDefault="00E03B66" w:rsidP="00E03B66">
            <w:pPr>
              <w:pStyle w:val="TableParagraph"/>
              <w:spacing w:before="43"/>
              <w:ind w:left="27" w:right="16"/>
              <w:jc w:val="center"/>
              <w:rPr>
                <w:sz w:val="18"/>
              </w:rPr>
            </w:pPr>
            <w:r>
              <w:rPr>
                <w:color w:val="0C0C0C"/>
                <w:w w:val="90"/>
                <w:sz w:val="18"/>
              </w:rPr>
              <w:t>Ingen</w:t>
            </w:r>
            <w:r>
              <w:rPr>
                <w:color w:val="0C0C0C"/>
                <w:spacing w:val="31"/>
                <w:sz w:val="18"/>
              </w:rPr>
              <w:t xml:space="preserve"> </w:t>
            </w:r>
            <w:r>
              <w:rPr>
                <w:color w:val="212121"/>
                <w:w w:val="90"/>
                <w:sz w:val="18"/>
              </w:rPr>
              <w:t>BAT-</w:t>
            </w:r>
            <w:r>
              <w:rPr>
                <w:color w:val="212121"/>
                <w:spacing w:val="-5"/>
                <w:w w:val="90"/>
                <w:sz w:val="18"/>
              </w:rPr>
              <w:t>AEL</w:t>
            </w:r>
          </w:p>
        </w:tc>
        <w:tc>
          <w:tcPr>
            <w:tcW w:w="2126" w:type="dxa"/>
            <w:tcBorders>
              <w:right w:val="double" w:sz="4" w:space="0" w:color="000000"/>
            </w:tcBorders>
          </w:tcPr>
          <w:p w14:paraId="6D192C05" w14:textId="77777777" w:rsidR="00E03B66" w:rsidRDefault="00E03B66" w:rsidP="00E03B66">
            <w:pPr>
              <w:pStyle w:val="TableParagraph"/>
              <w:jc w:val="center"/>
              <w:rPr>
                <w:b/>
                <w:sz w:val="7"/>
              </w:rPr>
            </w:pPr>
          </w:p>
          <w:p w14:paraId="6D192C06" w14:textId="77777777" w:rsidR="00E03B66" w:rsidRDefault="00E03B66" w:rsidP="00E03B66">
            <w:pPr>
              <w:pStyle w:val="TableParagraph"/>
              <w:spacing w:line="172" w:lineRule="exact"/>
              <w:jc w:val="center"/>
              <w:rPr>
                <w:sz w:val="17"/>
              </w:rPr>
            </w:pPr>
            <w:r>
              <w:rPr>
                <w:noProof/>
                <w:position w:val="-2"/>
                <w:sz w:val="17"/>
                <w:lang w:val="da-DK" w:eastAsia="da-DK"/>
              </w:rPr>
              <w:drawing>
                <wp:inline distT="0" distB="0" distL="0" distR="0" wp14:anchorId="6D192FF6" wp14:editId="6D192FF7">
                  <wp:extent cx="548788" cy="109727"/>
                  <wp:effectExtent l="0" t="0" r="0" b="0"/>
                  <wp:docPr id="231" name="Image 23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31" name="Image 231"/>
                          <pic:cNvPicPr/>
                        </pic:nvPicPr>
                        <pic:blipFill>
                          <a:blip r:embed="rId45" cstate="print"/>
                          <a:stretch>
                            <a:fillRect/>
                          </a:stretch>
                        </pic:blipFill>
                        <pic:spPr>
                          <a:xfrm>
                            <a:off x="0" y="0"/>
                            <a:ext cx="548788" cy="109727"/>
                          </a:xfrm>
                          <a:prstGeom prst="rect">
                            <a:avLst/>
                          </a:prstGeom>
                        </pic:spPr>
                      </pic:pic>
                    </a:graphicData>
                  </a:graphic>
                </wp:inline>
              </w:drawing>
            </w:r>
          </w:p>
        </w:tc>
        <w:tc>
          <w:tcPr>
            <w:tcW w:w="2977" w:type="dxa"/>
            <w:tcBorders>
              <w:top w:val="double" w:sz="4" w:space="0" w:color="000000"/>
              <w:left w:val="double" w:sz="4" w:space="0" w:color="000000"/>
              <w:bottom w:val="double" w:sz="4" w:space="0" w:color="000000"/>
              <w:right w:val="double" w:sz="4" w:space="0" w:color="000000"/>
            </w:tcBorders>
          </w:tcPr>
          <w:p w14:paraId="4F27888C" w14:textId="77777777" w:rsidR="00E03B66" w:rsidRDefault="00E03B66" w:rsidP="00E03B66">
            <w:pPr>
              <w:pStyle w:val="TableParagraph"/>
              <w:jc w:val="center"/>
              <w:rPr>
                <w:b/>
                <w:sz w:val="7"/>
              </w:rPr>
            </w:pPr>
          </w:p>
        </w:tc>
      </w:tr>
      <w:tr w:rsidR="00E03B66" w14:paraId="6D192C0F" w14:textId="0A968E62" w:rsidTr="00E03B66">
        <w:trPr>
          <w:trHeight w:val="405"/>
        </w:trPr>
        <w:tc>
          <w:tcPr>
            <w:tcW w:w="1071" w:type="dxa"/>
            <w:tcBorders>
              <w:left w:val="nil"/>
            </w:tcBorders>
          </w:tcPr>
          <w:p w14:paraId="6D192C08" w14:textId="77777777" w:rsidR="00E03B66" w:rsidRDefault="00E03B66">
            <w:pPr>
              <w:pStyle w:val="TableParagraph"/>
              <w:spacing w:before="51"/>
              <w:ind w:left="10" w:right="107"/>
              <w:jc w:val="center"/>
              <w:rPr>
                <w:sz w:val="18"/>
              </w:rPr>
            </w:pPr>
            <w:r>
              <w:rPr>
                <w:color w:val="0C0C0C"/>
                <w:spacing w:val="-5"/>
                <w:sz w:val="18"/>
              </w:rPr>
              <w:t>NOx</w:t>
            </w:r>
          </w:p>
        </w:tc>
        <w:tc>
          <w:tcPr>
            <w:tcW w:w="993" w:type="dxa"/>
            <w:vMerge/>
          </w:tcPr>
          <w:p w14:paraId="6D192C09" w14:textId="77777777" w:rsidR="00E03B66" w:rsidRDefault="00E03B66" w:rsidP="00E03B66">
            <w:pPr>
              <w:jc w:val="center"/>
              <w:rPr>
                <w:sz w:val="2"/>
                <w:szCs w:val="2"/>
              </w:rPr>
            </w:pPr>
          </w:p>
        </w:tc>
        <w:tc>
          <w:tcPr>
            <w:tcW w:w="1984" w:type="dxa"/>
          </w:tcPr>
          <w:p w14:paraId="6D192C0A" w14:textId="77777777" w:rsidR="00E03B66" w:rsidRDefault="00E03B66" w:rsidP="00E03B66">
            <w:pPr>
              <w:pStyle w:val="TableParagraph"/>
              <w:spacing w:before="32"/>
              <w:ind w:left="27" w:right="7"/>
              <w:jc w:val="center"/>
              <w:rPr>
                <w:sz w:val="19"/>
                <w:szCs w:val="19"/>
              </w:rPr>
            </w:pPr>
            <w:r w:rsidRPr="1B4E1884">
              <w:rPr>
                <w:color w:val="0C0C0C"/>
                <w:w w:val="90"/>
                <w:sz w:val="18"/>
                <w:szCs w:val="18"/>
              </w:rPr>
              <w:t>20-</w:t>
            </w:r>
            <w:r w:rsidRPr="1B4E1884">
              <w:rPr>
                <w:color w:val="0C0C0C"/>
                <w:spacing w:val="46"/>
                <w:sz w:val="18"/>
                <w:szCs w:val="18"/>
              </w:rPr>
              <w:t xml:space="preserve">  </w:t>
            </w:r>
            <w:r w:rsidRPr="1B4E1884">
              <w:rPr>
                <w:color w:val="0C0C0C"/>
                <w:w w:val="95"/>
                <w:sz w:val="18"/>
                <w:szCs w:val="18"/>
              </w:rPr>
              <w:t>50</w:t>
            </w:r>
            <w:r w:rsidRPr="1B4E1884">
              <w:rPr>
                <w:color w:val="0C0C0C"/>
                <w:spacing w:val="11"/>
                <w:sz w:val="18"/>
                <w:szCs w:val="18"/>
              </w:rPr>
              <w:t xml:space="preserve"> </w:t>
            </w:r>
            <w:r w:rsidRPr="1B4E1884">
              <w:rPr>
                <w:color w:val="212121"/>
                <w:w w:val="90"/>
                <w:sz w:val="18"/>
                <w:szCs w:val="18"/>
              </w:rPr>
              <w:t>(</w:t>
            </w:r>
            <w:r w:rsidRPr="1B4E1884">
              <w:rPr>
                <w:color w:val="212121"/>
                <w:w w:val="90"/>
                <w:sz w:val="18"/>
                <w:szCs w:val="18"/>
                <w:vertAlign w:val="superscript"/>
              </w:rPr>
              <w:t>4</w:t>
            </w:r>
            <w:r w:rsidRPr="00FE3B6F">
              <w:rPr>
                <w:color w:val="212121"/>
                <w:w w:val="90"/>
                <w:sz w:val="19"/>
                <w:szCs w:val="19"/>
              </w:rPr>
              <w:t>)</w:t>
            </w:r>
            <w:r w:rsidRPr="1B4E1884">
              <w:rPr>
                <w:color w:val="212121"/>
                <w:spacing w:val="46"/>
                <w:sz w:val="10"/>
                <w:szCs w:val="10"/>
              </w:rPr>
              <w:t xml:space="preserve"> </w:t>
            </w:r>
            <w:r w:rsidRPr="1B4E1884">
              <w:rPr>
                <w:color w:val="212121"/>
                <w:spacing w:val="-5"/>
                <w:w w:val="90"/>
                <w:sz w:val="19"/>
                <w:szCs w:val="19"/>
              </w:rPr>
              <w:t>(</w:t>
            </w:r>
            <w:r w:rsidRPr="00FE3B6F">
              <w:rPr>
                <w:color w:val="212121"/>
                <w:spacing w:val="-5"/>
                <w:w w:val="90"/>
                <w:sz w:val="19"/>
                <w:szCs w:val="19"/>
                <w:vertAlign w:val="superscript"/>
              </w:rPr>
              <w:t>5</w:t>
            </w:r>
            <w:r w:rsidRPr="1B4E1884">
              <w:rPr>
                <w:color w:val="212121"/>
                <w:spacing w:val="-5"/>
                <w:w w:val="90"/>
                <w:sz w:val="19"/>
                <w:szCs w:val="19"/>
              </w:rPr>
              <w:t>)</w:t>
            </w:r>
          </w:p>
        </w:tc>
        <w:tc>
          <w:tcPr>
            <w:tcW w:w="2126" w:type="dxa"/>
            <w:vMerge w:val="restart"/>
            <w:tcBorders>
              <w:right w:val="double" w:sz="4" w:space="0" w:color="000000"/>
            </w:tcBorders>
          </w:tcPr>
          <w:p w14:paraId="6D192C0B" w14:textId="77777777" w:rsidR="00E03B66" w:rsidRDefault="00E03B66" w:rsidP="00E03B66">
            <w:pPr>
              <w:pStyle w:val="TableParagraph"/>
              <w:jc w:val="center"/>
              <w:rPr>
                <w:b/>
                <w:sz w:val="18"/>
              </w:rPr>
            </w:pPr>
          </w:p>
          <w:p w14:paraId="6D192C0C" w14:textId="77777777" w:rsidR="00E03B66" w:rsidRDefault="00E03B66" w:rsidP="00E03B66">
            <w:pPr>
              <w:pStyle w:val="TableParagraph"/>
              <w:jc w:val="center"/>
              <w:rPr>
                <w:b/>
                <w:sz w:val="18"/>
              </w:rPr>
            </w:pPr>
          </w:p>
          <w:p w14:paraId="6D192C0D" w14:textId="77777777" w:rsidR="00E03B66" w:rsidRDefault="00E03B66" w:rsidP="00E03B66">
            <w:pPr>
              <w:pStyle w:val="TableParagraph"/>
              <w:spacing w:before="54"/>
              <w:jc w:val="center"/>
              <w:rPr>
                <w:b/>
                <w:sz w:val="18"/>
              </w:rPr>
            </w:pPr>
          </w:p>
          <w:p w14:paraId="6D192C0E" w14:textId="77777777" w:rsidR="00E03B66" w:rsidRDefault="00E03B66" w:rsidP="00E03B66">
            <w:pPr>
              <w:pStyle w:val="TableParagraph"/>
              <w:jc w:val="center"/>
              <w:rPr>
                <w:sz w:val="18"/>
                <w:szCs w:val="18"/>
              </w:rPr>
            </w:pPr>
            <w:r w:rsidRPr="1B4E1884">
              <w:rPr>
                <w:color w:val="0C0C0C"/>
                <w:sz w:val="18"/>
                <w:szCs w:val="18"/>
              </w:rPr>
              <w:t>Intet</w:t>
            </w:r>
            <w:r w:rsidRPr="1B4E1884">
              <w:rPr>
                <w:color w:val="0C0C0C"/>
                <w:spacing w:val="4"/>
                <w:sz w:val="18"/>
                <w:szCs w:val="18"/>
              </w:rPr>
              <w:t xml:space="preserve"> </w:t>
            </w:r>
            <w:r w:rsidRPr="1B4E1884">
              <w:rPr>
                <w:color w:val="212121"/>
                <w:sz w:val="18"/>
                <w:szCs w:val="18"/>
              </w:rPr>
              <w:t>vejledende</w:t>
            </w:r>
            <w:r w:rsidRPr="1B4E1884">
              <w:rPr>
                <w:color w:val="212121"/>
                <w:spacing w:val="12"/>
                <w:sz w:val="18"/>
                <w:szCs w:val="18"/>
              </w:rPr>
              <w:t xml:space="preserve"> </w:t>
            </w:r>
            <w:r w:rsidRPr="1B4E1884">
              <w:rPr>
                <w:color w:val="0C0C0C"/>
                <w:spacing w:val="-2"/>
                <w:sz w:val="18"/>
                <w:szCs w:val="18"/>
              </w:rPr>
              <w:t>niveau</w:t>
            </w:r>
          </w:p>
        </w:tc>
        <w:tc>
          <w:tcPr>
            <w:tcW w:w="2977" w:type="dxa"/>
            <w:tcBorders>
              <w:top w:val="double" w:sz="4" w:space="0" w:color="000000"/>
              <w:left w:val="double" w:sz="4" w:space="0" w:color="000000"/>
              <w:bottom w:val="double" w:sz="4" w:space="0" w:color="000000"/>
              <w:right w:val="double" w:sz="4" w:space="0" w:color="000000"/>
            </w:tcBorders>
          </w:tcPr>
          <w:p w14:paraId="4CE10E82" w14:textId="77777777" w:rsidR="00E03B66" w:rsidRDefault="00E03B66" w:rsidP="00E03B66">
            <w:pPr>
              <w:pStyle w:val="TableParagraph"/>
              <w:jc w:val="center"/>
              <w:rPr>
                <w:b/>
                <w:sz w:val="18"/>
              </w:rPr>
            </w:pPr>
          </w:p>
        </w:tc>
      </w:tr>
      <w:tr w:rsidR="00E03B66" w14:paraId="6D192C14" w14:textId="03E75310" w:rsidTr="00E03B66">
        <w:trPr>
          <w:trHeight w:val="409"/>
        </w:trPr>
        <w:tc>
          <w:tcPr>
            <w:tcW w:w="1071" w:type="dxa"/>
            <w:tcBorders>
              <w:left w:val="nil"/>
            </w:tcBorders>
          </w:tcPr>
          <w:p w14:paraId="6D192C10" w14:textId="77777777" w:rsidR="00E03B66" w:rsidRDefault="00E03B66">
            <w:pPr>
              <w:pStyle w:val="TableParagraph"/>
              <w:spacing w:before="49"/>
              <w:ind w:left="16" w:right="107"/>
              <w:jc w:val="center"/>
              <w:rPr>
                <w:sz w:val="18"/>
              </w:rPr>
            </w:pPr>
            <w:r>
              <w:rPr>
                <w:color w:val="0C0C0C"/>
                <w:spacing w:val="-2"/>
                <w:sz w:val="18"/>
              </w:rPr>
              <w:t>PCDD/F</w:t>
            </w:r>
          </w:p>
        </w:tc>
        <w:tc>
          <w:tcPr>
            <w:tcW w:w="993" w:type="dxa"/>
          </w:tcPr>
          <w:p w14:paraId="6D192C11" w14:textId="77777777" w:rsidR="00E03B66" w:rsidRDefault="00E03B66" w:rsidP="00E03B66">
            <w:pPr>
              <w:pStyle w:val="TableParagraph"/>
              <w:spacing w:before="49"/>
              <w:ind w:left="20"/>
              <w:jc w:val="center"/>
              <w:rPr>
                <w:sz w:val="18"/>
              </w:rPr>
            </w:pPr>
            <w:r>
              <w:rPr>
                <w:color w:val="0C0C0C"/>
                <w:sz w:val="18"/>
              </w:rPr>
              <w:t>ng</w:t>
            </w:r>
            <w:r>
              <w:rPr>
                <w:color w:val="0C0C0C"/>
                <w:spacing w:val="11"/>
                <w:sz w:val="18"/>
              </w:rPr>
              <w:t xml:space="preserve"> </w:t>
            </w:r>
            <w:r>
              <w:rPr>
                <w:color w:val="0C0C0C"/>
                <w:sz w:val="18"/>
              </w:rPr>
              <w:t>WHO-</w:t>
            </w:r>
            <w:r>
              <w:rPr>
                <w:color w:val="0C0C0C"/>
                <w:spacing w:val="-2"/>
                <w:sz w:val="18"/>
              </w:rPr>
              <w:t>TEQ</w:t>
            </w:r>
            <w:r>
              <w:rPr>
                <w:color w:val="424242"/>
                <w:spacing w:val="-2"/>
                <w:sz w:val="18"/>
              </w:rPr>
              <w:t>/</w:t>
            </w:r>
            <w:r>
              <w:rPr>
                <w:color w:val="0C0C0C"/>
                <w:spacing w:val="-2"/>
                <w:sz w:val="18"/>
              </w:rPr>
              <w:t>Nm</w:t>
            </w:r>
            <w:r>
              <w:rPr>
                <w:color w:val="424242"/>
                <w:spacing w:val="-2"/>
                <w:sz w:val="18"/>
                <w:vertAlign w:val="superscript"/>
              </w:rPr>
              <w:t>3</w:t>
            </w:r>
          </w:p>
        </w:tc>
        <w:tc>
          <w:tcPr>
            <w:tcW w:w="1984" w:type="dxa"/>
          </w:tcPr>
          <w:p w14:paraId="6D192C12" w14:textId="77777777" w:rsidR="00E03B66" w:rsidRDefault="00E03B66" w:rsidP="00E03B66">
            <w:pPr>
              <w:pStyle w:val="TableParagraph"/>
              <w:spacing w:before="39"/>
              <w:ind w:left="27" w:right="18"/>
              <w:jc w:val="center"/>
              <w:rPr>
                <w:sz w:val="9"/>
              </w:rPr>
            </w:pPr>
            <w:r>
              <w:rPr>
                <w:color w:val="212121"/>
                <w:w w:val="105"/>
                <w:sz w:val="17"/>
              </w:rPr>
              <w:t>&lt;</w:t>
            </w:r>
            <w:r>
              <w:rPr>
                <w:color w:val="212121"/>
                <w:spacing w:val="13"/>
                <w:w w:val="105"/>
                <w:sz w:val="17"/>
              </w:rPr>
              <w:t xml:space="preserve"> </w:t>
            </w:r>
            <w:r>
              <w:rPr>
                <w:color w:val="0C0C0C"/>
                <w:w w:val="105"/>
                <w:sz w:val="18"/>
              </w:rPr>
              <w:t>0,01</w:t>
            </w:r>
            <w:r>
              <w:rPr>
                <w:color w:val="0C0C0C"/>
                <w:spacing w:val="-3"/>
                <w:w w:val="105"/>
                <w:sz w:val="18"/>
              </w:rPr>
              <w:t xml:space="preserve"> </w:t>
            </w:r>
            <w:r>
              <w:rPr>
                <w:color w:val="0C0C0C"/>
                <w:w w:val="105"/>
                <w:sz w:val="18"/>
              </w:rPr>
              <w:t>-</w:t>
            </w:r>
            <w:r>
              <w:rPr>
                <w:color w:val="0C0C0C"/>
                <w:spacing w:val="37"/>
                <w:w w:val="105"/>
                <w:sz w:val="18"/>
              </w:rPr>
              <w:t xml:space="preserve"> </w:t>
            </w:r>
            <w:r>
              <w:rPr>
                <w:color w:val="0C0C0C"/>
                <w:w w:val="105"/>
                <w:sz w:val="18"/>
              </w:rPr>
              <w:t>0,08</w:t>
            </w:r>
            <w:r>
              <w:rPr>
                <w:color w:val="0C0C0C"/>
                <w:spacing w:val="11"/>
                <w:w w:val="105"/>
                <w:sz w:val="18"/>
              </w:rPr>
              <w:t xml:space="preserve"> </w:t>
            </w:r>
            <w:r>
              <w:rPr>
                <w:color w:val="212121"/>
                <w:spacing w:val="-5"/>
                <w:w w:val="105"/>
                <w:sz w:val="18"/>
              </w:rPr>
              <w:t>(</w:t>
            </w:r>
            <w:r>
              <w:rPr>
                <w:color w:val="212121"/>
                <w:spacing w:val="-5"/>
                <w:w w:val="105"/>
                <w:position w:val="6"/>
                <w:sz w:val="9"/>
              </w:rPr>
              <w:t>6</w:t>
            </w:r>
            <w:r w:rsidRPr="00FE3B6F">
              <w:rPr>
                <w:color w:val="212121"/>
                <w:spacing w:val="-5"/>
                <w:w w:val="105"/>
                <w:sz w:val="18"/>
                <w:szCs w:val="18"/>
              </w:rPr>
              <w:t>)</w:t>
            </w:r>
          </w:p>
        </w:tc>
        <w:tc>
          <w:tcPr>
            <w:tcW w:w="2126" w:type="dxa"/>
            <w:vMerge/>
            <w:tcBorders>
              <w:right w:val="double" w:sz="4" w:space="0" w:color="000000"/>
            </w:tcBorders>
          </w:tcPr>
          <w:p w14:paraId="6D192C13" w14:textId="77777777" w:rsidR="00E03B66" w:rsidRDefault="00E03B66">
            <w:pPr>
              <w:rPr>
                <w:sz w:val="2"/>
                <w:szCs w:val="2"/>
              </w:rPr>
            </w:pPr>
          </w:p>
        </w:tc>
        <w:tc>
          <w:tcPr>
            <w:tcW w:w="2977" w:type="dxa"/>
            <w:tcBorders>
              <w:top w:val="double" w:sz="4" w:space="0" w:color="000000"/>
              <w:left w:val="double" w:sz="4" w:space="0" w:color="000000"/>
              <w:bottom w:val="double" w:sz="4" w:space="0" w:color="000000"/>
              <w:right w:val="double" w:sz="4" w:space="0" w:color="000000"/>
            </w:tcBorders>
          </w:tcPr>
          <w:p w14:paraId="5C6A2F6E" w14:textId="77777777" w:rsidR="00E03B66" w:rsidRDefault="00E03B66">
            <w:pPr>
              <w:rPr>
                <w:sz w:val="2"/>
                <w:szCs w:val="2"/>
              </w:rPr>
            </w:pPr>
          </w:p>
        </w:tc>
      </w:tr>
      <w:tr w:rsidR="00E03B66" w14:paraId="6D192C1B" w14:textId="3565CF6D" w:rsidTr="00E03B66">
        <w:trPr>
          <w:trHeight w:val="405"/>
        </w:trPr>
        <w:tc>
          <w:tcPr>
            <w:tcW w:w="1071" w:type="dxa"/>
            <w:tcBorders>
              <w:left w:val="nil"/>
            </w:tcBorders>
          </w:tcPr>
          <w:p w14:paraId="6D192C15" w14:textId="77777777" w:rsidR="00E03B66" w:rsidRDefault="00E03B66">
            <w:pPr>
              <w:pStyle w:val="TableParagraph"/>
              <w:rPr>
                <w:sz w:val="16"/>
              </w:rPr>
            </w:pPr>
          </w:p>
        </w:tc>
        <w:tc>
          <w:tcPr>
            <w:tcW w:w="993" w:type="dxa"/>
            <w:vMerge w:val="restart"/>
          </w:tcPr>
          <w:p w14:paraId="6D192C16" w14:textId="77777777" w:rsidR="00E03B66" w:rsidRDefault="00E03B66" w:rsidP="00E03B66">
            <w:pPr>
              <w:pStyle w:val="TableParagraph"/>
              <w:spacing w:before="56"/>
              <w:jc w:val="center"/>
              <w:rPr>
                <w:b/>
                <w:sz w:val="18"/>
              </w:rPr>
            </w:pPr>
          </w:p>
          <w:p w14:paraId="6D192C17" w14:textId="77777777" w:rsidR="00E03B66" w:rsidRDefault="00E03B66" w:rsidP="00E03B66">
            <w:pPr>
              <w:pStyle w:val="TableParagraph"/>
              <w:jc w:val="center"/>
              <w:rPr>
                <w:sz w:val="9"/>
              </w:rPr>
            </w:pPr>
            <w:r>
              <w:rPr>
                <w:color w:val="0C0C0C"/>
                <w:spacing w:val="-2"/>
                <w:w w:val="105"/>
                <w:sz w:val="18"/>
              </w:rPr>
              <w:t>mg</w:t>
            </w:r>
            <w:r>
              <w:rPr>
                <w:color w:val="343434"/>
                <w:spacing w:val="-2"/>
                <w:w w:val="105"/>
                <w:sz w:val="18"/>
              </w:rPr>
              <w:t>/N</w:t>
            </w:r>
            <w:r>
              <w:rPr>
                <w:color w:val="0C0C0C"/>
                <w:spacing w:val="-2"/>
                <w:w w:val="105"/>
                <w:sz w:val="18"/>
              </w:rPr>
              <w:t>m</w:t>
            </w:r>
            <w:r>
              <w:rPr>
                <w:color w:val="424242"/>
                <w:spacing w:val="-2"/>
                <w:w w:val="105"/>
                <w:position w:val="7"/>
                <w:sz w:val="9"/>
              </w:rPr>
              <w:t>3</w:t>
            </w:r>
          </w:p>
        </w:tc>
        <w:tc>
          <w:tcPr>
            <w:tcW w:w="1984" w:type="dxa"/>
          </w:tcPr>
          <w:p w14:paraId="6D192C18" w14:textId="77777777" w:rsidR="00E03B66" w:rsidRDefault="00E03B66" w:rsidP="00E03B66">
            <w:pPr>
              <w:pStyle w:val="TableParagraph"/>
              <w:spacing w:before="11"/>
              <w:jc w:val="center"/>
              <w:rPr>
                <w:b/>
                <w:sz w:val="6"/>
              </w:rPr>
            </w:pPr>
          </w:p>
          <w:p w14:paraId="6D192C19" w14:textId="77777777" w:rsidR="00E03B66" w:rsidRDefault="00E03B66" w:rsidP="00E03B66">
            <w:pPr>
              <w:pStyle w:val="TableParagraph"/>
              <w:spacing w:line="177" w:lineRule="exact"/>
              <w:jc w:val="center"/>
              <w:rPr>
                <w:sz w:val="17"/>
              </w:rPr>
            </w:pPr>
            <w:r>
              <w:rPr>
                <w:noProof/>
                <w:position w:val="-3"/>
                <w:sz w:val="17"/>
                <w:lang w:val="da-DK" w:eastAsia="da-DK"/>
              </w:rPr>
              <w:drawing>
                <wp:inline distT="0" distB="0" distL="0" distR="0" wp14:anchorId="6D192FF8" wp14:editId="6D192FF9">
                  <wp:extent cx="466469" cy="112775"/>
                  <wp:effectExtent l="0" t="0" r="0" b="0"/>
                  <wp:docPr id="232" name="Image 23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32" name="Image 232"/>
                          <pic:cNvPicPr/>
                        </pic:nvPicPr>
                        <pic:blipFill>
                          <a:blip r:embed="rId46" cstate="print"/>
                          <a:stretch>
                            <a:fillRect/>
                          </a:stretch>
                        </pic:blipFill>
                        <pic:spPr>
                          <a:xfrm>
                            <a:off x="0" y="0"/>
                            <a:ext cx="466469" cy="112775"/>
                          </a:xfrm>
                          <a:prstGeom prst="rect">
                            <a:avLst/>
                          </a:prstGeom>
                        </pic:spPr>
                      </pic:pic>
                    </a:graphicData>
                  </a:graphic>
                </wp:inline>
              </w:drawing>
            </w:r>
          </w:p>
        </w:tc>
        <w:tc>
          <w:tcPr>
            <w:tcW w:w="2126" w:type="dxa"/>
            <w:vMerge/>
            <w:tcBorders>
              <w:right w:val="double" w:sz="4" w:space="0" w:color="000000"/>
            </w:tcBorders>
          </w:tcPr>
          <w:p w14:paraId="6D192C1A" w14:textId="77777777" w:rsidR="00E03B66" w:rsidRDefault="00E03B66">
            <w:pPr>
              <w:rPr>
                <w:sz w:val="2"/>
                <w:szCs w:val="2"/>
              </w:rPr>
            </w:pPr>
          </w:p>
        </w:tc>
        <w:tc>
          <w:tcPr>
            <w:tcW w:w="2977" w:type="dxa"/>
            <w:tcBorders>
              <w:top w:val="double" w:sz="4" w:space="0" w:color="000000"/>
              <w:left w:val="double" w:sz="4" w:space="0" w:color="000000"/>
              <w:bottom w:val="double" w:sz="4" w:space="0" w:color="000000"/>
              <w:right w:val="double" w:sz="4" w:space="0" w:color="000000"/>
            </w:tcBorders>
          </w:tcPr>
          <w:p w14:paraId="1DD34717" w14:textId="77777777" w:rsidR="00E03B66" w:rsidRDefault="00E03B66">
            <w:pPr>
              <w:rPr>
                <w:sz w:val="2"/>
                <w:szCs w:val="2"/>
              </w:rPr>
            </w:pPr>
          </w:p>
        </w:tc>
      </w:tr>
      <w:tr w:rsidR="00E03B66" w14:paraId="6D192C20" w14:textId="3EB74DC7" w:rsidTr="00E03B66">
        <w:trPr>
          <w:trHeight w:val="404"/>
        </w:trPr>
        <w:tc>
          <w:tcPr>
            <w:tcW w:w="1071" w:type="dxa"/>
            <w:tcBorders>
              <w:left w:val="nil"/>
            </w:tcBorders>
          </w:tcPr>
          <w:p w14:paraId="6D192C1C" w14:textId="77777777" w:rsidR="00E03B66" w:rsidRDefault="00E03B66">
            <w:pPr>
              <w:pStyle w:val="TableParagraph"/>
              <w:spacing w:before="45"/>
              <w:ind w:left="12" w:right="107"/>
              <w:jc w:val="center"/>
              <w:rPr>
                <w:sz w:val="18"/>
              </w:rPr>
            </w:pPr>
            <w:r>
              <w:rPr>
                <w:color w:val="212121"/>
                <w:spacing w:val="-5"/>
                <w:sz w:val="18"/>
              </w:rPr>
              <w:t>Pb</w:t>
            </w:r>
          </w:p>
        </w:tc>
        <w:tc>
          <w:tcPr>
            <w:tcW w:w="993" w:type="dxa"/>
            <w:vMerge/>
          </w:tcPr>
          <w:p w14:paraId="6D192C1D" w14:textId="77777777" w:rsidR="00E03B66" w:rsidRDefault="00E03B66">
            <w:pPr>
              <w:rPr>
                <w:sz w:val="2"/>
                <w:szCs w:val="2"/>
              </w:rPr>
            </w:pPr>
          </w:p>
        </w:tc>
        <w:tc>
          <w:tcPr>
            <w:tcW w:w="1984" w:type="dxa"/>
          </w:tcPr>
          <w:p w14:paraId="6D192C1E" w14:textId="77777777" w:rsidR="00E03B66" w:rsidRDefault="00E03B66" w:rsidP="00E03B66">
            <w:pPr>
              <w:pStyle w:val="TableParagraph"/>
              <w:spacing w:line="247" w:lineRule="exact"/>
              <w:ind w:left="27"/>
              <w:jc w:val="center"/>
              <w:rPr>
                <w:sz w:val="16"/>
              </w:rPr>
            </w:pPr>
            <w:r>
              <w:rPr>
                <w:color w:val="343434"/>
                <w:sz w:val="16"/>
              </w:rPr>
              <w:t>&lt;</w:t>
            </w:r>
            <w:r>
              <w:rPr>
                <w:color w:val="343434"/>
                <w:spacing w:val="25"/>
                <w:sz w:val="16"/>
              </w:rPr>
              <w:t xml:space="preserve"> </w:t>
            </w:r>
            <w:r>
              <w:rPr>
                <w:color w:val="0C0C0C"/>
                <w:sz w:val="18"/>
              </w:rPr>
              <w:t>0,02</w:t>
            </w:r>
            <w:r>
              <w:rPr>
                <w:color w:val="0C0C0C"/>
                <w:spacing w:val="6"/>
                <w:sz w:val="18"/>
              </w:rPr>
              <w:t xml:space="preserve"> </w:t>
            </w:r>
            <w:r>
              <w:rPr>
                <w:color w:val="0C0C0C"/>
                <w:sz w:val="18"/>
              </w:rPr>
              <w:t>-</w:t>
            </w:r>
            <w:r>
              <w:rPr>
                <w:color w:val="0C0C0C"/>
                <w:spacing w:val="57"/>
                <w:sz w:val="18"/>
              </w:rPr>
              <w:t xml:space="preserve"> </w:t>
            </w:r>
            <w:r>
              <w:rPr>
                <w:color w:val="0C0C0C"/>
                <w:sz w:val="18"/>
              </w:rPr>
              <w:t>0,1</w:t>
            </w:r>
            <w:r>
              <w:rPr>
                <w:color w:val="0C0C0C"/>
                <w:spacing w:val="19"/>
                <w:sz w:val="18"/>
              </w:rPr>
              <w:t xml:space="preserve"> </w:t>
            </w:r>
            <w:r>
              <w:rPr>
                <w:color w:val="0C0C0C"/>
                <w:spacing w:val="-5"/>
                <w:sz w:val="18"/>
              </w:rPr>
              <w:t>(</w:t>
            </w:r>
            <w:r w:rsidRPr="00C02D34">
              <w:rPr>
                <w:color w:val="424242"/>
                <w:spacing w:val="-5"/>
                <w:position w:val="6"/>
                <w:sz w:val="10"/>
                <w:szCs w:val="10"/>
              </w:rPr>
              <w:t>8</w:t>
            </w:r>
            <w:r>
              <w:rPr>
                <w:color w:val="212121"/>
                <w:spacing w:val="-5"/>
                <w:sz w:val="16"/>
              </w:rPr>
              <w:t>)</w:t>
            </w:r>
          </w:p>
        </w:tc>
        <w:tc>
          <w:tcPr>
            <w:tcW w:w="2126" w:type="dxa"/>
            <w:vMerge/>
            <w:tcBorders>
              <w:right w:val="double" w:sz="4" w:space="0" w:color="000000"/>
            </w:tcBorders>
          </w:tcPr>
          <w:p w14:paraId="6D192C1F" w14:textId="77777777" w:rsidR="00E03B66" w:rsidRDefault="00E03B66">
            <w:pPr>
              <w:rPr>
                <w:sz w:val="2"/>
                <w:szCs w:val="2"/>
              </w:rPr>
            </w:pPr>
          </w:p>
        </w:tc>
        <w:tc>
          <w:tcPr>
            <w:tcW w:w="2977" w:type="dxa"/>
            <w:tcBorders>
              <w:top w:val="double" w:sz="4" w:space="0" w:color="000000"/>
              <w:left w:val="double" w:sz="4" w:space="0" w:color="000000"/>
              <w:bottom w:val="double" w:sz="4" w:space="0" w:color="000000"/>
              <w:right w:val="double" w:sz="4" w:space="0" w:color="000000"/>
            </w:tcBorders>
          </w:tcPr>
          <w:p w14:paraId="192FAA74" w14:textId="77777777" w:rsidR="00E03B66" w:rsidRDefault="00E03B66">
            <w:pPr>
              <w:rPr>
                <w:sz w:val="2"/>
                <w:szCs w:val="2"/>
              </w:rPr>
            </w:pPr>
          </w:p>
        </w:tc>
      </w:tr>
    </w:tbl>
    <w:p w14:paraId="6D192C21" w14:textId="5D9706AC" w:rsidR="000A7367" w:rsidRPr="0055382A" w:rsidRDefault="004723A7">
      <w:pPr>
        <w:tabs>
          <w:tab w:val="left" w:pos="973"/>
        </w:tabs>
        <w:spacing w:before="49" w:line="161" w:lineRule="exact"/>
        <w:ind w:left="632"/>
        <w:rPr>
          <w:sz w:val="16"/>
          <w:szCs w:val="16"/>
          <w:lang w:val="da-DK"/>
        </w:rPr>
      </w:pPr>
      <w:r w:rsidRPr="1B4E1884">
        <w:rPr>
          <w:color w:val="212121"/>
          <w:spacing w:val="-5"/>
          <w:sz w:val="16"/>
          <w:szCs w:val="16"/>
          <w:lang w:val="da-DK"/>
        </w:rPr>
        <w:t>(</w:t>
      </w:r>
      <w:r w:rsidR="00A513F8">
        <w:rPr>
          <w:color w:val="212121"/>
          <w:spacing w:val="-5"/>
          <w:sz w:val="16"/>
          <w:szCs w:val="16"/>
          <w:lang w:val="da-DK"/>
        </w:rPr>
        <w:t>1</w:t>
      </w:r>
      <w:r w:rsidRPr="1B4E1884">
        <w:rPr>
          <w:color w:val="212121"/>
          <w:spacing w:val="-5"/>
          <w:sz w:val="16"/>
          <w:szCs w:val="16"/>
          <w:lang w:val="da-DK"/>
        </w:rPr>
        <w:t>)</w:t>
      </w:r>
      <w:r w:rsidRPr="0055382A">
        <w:rPr>
          <w:color w:val="212121"/>
          <w:sz w:val="16"/>
          <w:lang w:val="da-DK"/>
        </w:rPr>
        <w:tab/>
      </w:r>
      <w:r w:rsidRPr="1B4E1884">
        <w:rPr>
          <w:color w:val="212121"/>
          <w:spacing w:val="-2"/>
          <w:sz w:val="16"/>
          <w:szCs w:val="16"/>
          <w:lang w:val="da-DK"/>
        </w:rPr>
        <w:t>BAT-AEL'en</w:t>
      </w:r>
      <w:r w:rsidRPr="1B4E1884">
        <w:rPr>
          <w:color w:val="212121"/>
          <w:spacing w:val="11"/>
          <w:sz w:val="16"/>
          <w:szCs w:val="16"/>
          <w:lang w:val="da-DK"/>
        </w:rPr>
        <w:t xml:space="preserve"> </w:t>
      </w:r>
      <w:r w:rsidRPr="1B4E1884">
        <w:rPr>
          <w:color w:val="212121"/>
          <w:spacing w:val="-2"/>
          <w:sz w:val="16"/>
          <w:szCs w:val="16"/>
          <w:lang w:val="da-DK"/>
        </w:rPr>
        <w:t>anvendes</w:t>
      </w:r>
      <w:r w:rsidRPr="1B4E1884">
        <w:rPr>
          <w:color w:val="212121"/>
          <w:spacing w:val="8"/>
          <w:sz w:val="16"/>
          <w:szCs w:val="16"/>
          <w:lang w:val="da-DK"/>
        </w:rPr>
        <w:t xml:space="preserve"> </w:t>
      </w:r>
      <w:r w:rsidRPr="1B4E1884">
        <w:rPr>
          <w:color w:val="212121"/>
          <w:spacing w:val="-2"/>
          <w:sz w:val="16"/>
          <w:szCs w:val="16"/>
          <w:lang w:val="da-DK"/>
        </w:rPr>
        <w:t>kun</w:t>
      </w:r>
      <w:r w:rsidRPr="1B4E1884">
        <w:rPr>
          <w:color w:val="212121"/>
          <w:spacing w:val="4"/>
          <w:sz w:val="16"/>
          <w:szCs w:val="16"/>
          <w:lang w:val="da-DK"/>
        </w:rPr>
        <w:t xml:space="preserve"> </w:t>
      </w:r>
      <w:r w:rsidRPr="1B4E1884">
        <w:rPr>
          <w:color w:val="212121"/>
          <w:spacing w:val="-2"/>
          <w:sz w:val="16"/>
          <w:szCs w:val="16"/>
          <w:lang w:val="da-DK"/>
        </w:rPr>
        <w:t>for</w:t>
      </w:r>
      <w:r w:rsidRPr="1B4E1884">
        <w:rPr>
          <w:color w:val="212121"/>
          <w:spacing w:val="-8"/>
          <w:sz w:val="16"/>
          <w:szCs w:val="16"/>
          <w:lang w:val="da-DK"/>
        </w:rPr>
        <w:t xml:space="preserve"> </w:t>
      </w:r>
      <w:r w:rsidRPr="1B4E1884">
        <w:rPr>
          <w:color w:val="212121"/>
          <w:spacing w:val="-2"/>
          <w:sz w:val="16"/>
          <w:szCs w:val="16"/>
          <w:lang w:val="da-DK"/>
        </w:rPr>
        <w:t>aluminiumsstøberier.</w:t>
      </w:r>
    </w:p>
    <w:p w14:paraId="6D192C22" w14:textId="77777777" w:rsidR="000A7367" w:rsidRPr="0055382A" w:rsidRDefault="004723A7">
      <w:pPr>
        <w:pStyle w:val="Listeafsnit"/>
        <w:numPr>
          <w:ilvl w:val="0"/>
          <w:numId w:val="3"/>
        </w:numPr>
        <w:tabs>
          <w:tab w:val="left" w:pos="970"/>
        </w:tabs>
        <w:spacing w:line="221" w:lineRule="exact"/>
        <w:ind w:left="970" w:hanging="338"/>
        <w:rPr>
          <w:sz w:val="16"/>
          <w:lang w:val="da-DK"/>
        </w:rPr>
      </w:pPr>
      <w:r w:rsidRPr="0055382A">
        <w:rPr>
          <w:color w:val="0C0C0C"/>
          <w:w w:val="105"/>
          <w:sz w:val="16"/>
          <w:lang w:val="da-DK"/>
        </w:rPr>
        <w:t>Den</w:t>
      </w:r>
      <w:r w:rsidRPr="0055382A">
        <w:rPr>
          <w:color w:val="0C0C0C"/>
          <w:spacing w:val="-10"/>
          <w:w w:val="105"/>
          <w:sz w:val="16"/>
          <w:lang w:val="da-DK"/>
        </w:rPr>
        <w:t xml:space="preserve"> </w:t>
      </w:r>
      <w:r w:rsidRPr="0055382A">
        <w:rPr>
          <w:color w:val="212121"/>
          <w:w w:val="105"/>
          <w:sz w:val="16"/>
          <w:lang w:val="da-DK"/>
        </w:rPr>
        <w:t>øvre</w:t>
      </w:r>
      <w:r w:rsidRPr="0055382A">
        <w:rPr>
          <w:color w:val="212121"/>
          <w:spacing w:val="-10"/>
          <w:w w:val="105"/>
          <w:sz w:val="16"/>
          <w:lang w:val="da-DK"/>
        </w:rPr>
        <w:t xml:space="preserve"> </w:t>
      </w:r>
      <w:r w:rsidRPr="0055382A">
        <w:rPr>
          <w:color w:val="212121"/>
          <w:w w:val="105"/>
          <w:sz w:val="16"/>
          <w:lang w:val="da-DK"/>
        </w:rPr>
        <w:t>ende</w:t>
      </w:r>
      <w:r w:rsidRPr="0055382A">
        <w:rPr>
          <w:color w:val="212121"/>
          <w:spacing w:val="-11"/>
          <w:w w:val="105"/>
          <w:sz w:val="16"/>
          <w:lang w:val="da-DK"/>
        </w:rPr>
        <w:t xml:space="preserve"> </w:t>
      </w:r>
      <w:r w:rsidRPr="0055382A">
        <w:rPr>
          <w:color w:val="212121"/>
          <w:w w:val="105"/>
          <w:sz w:val="16"/>
          <w:lang w:val="da-DK"/>
        </w:rPr>
        <w:t>af</w:t>
      </w:r>
      <w:r w:rsidRPr="0055382A">
        <w:rPr>
          <w:color w:val="212121"/>
          <w:spacing w:val="-8"/>
          <w:w w:val="105"/>
          <w:sz w:val="16"/>
          <w:lang w:val="da-DK"/>
        </w:rPr>
        <w:t xml:space="preserve"> </w:t>
      </w:r>
      <w:r w:rsidRPr="0055382A">
        <w:rPr>
          <w:color w:val="0C0C0C"/>
          <w:w w:val="105"/>
          <w:sz w:val="16"/>
          <w:lang w:val="da-DK"/>
        </w:rPr>
        <w:t>det</w:t>
      </w:r>
      <w:r w:rsidRPr="0055382A">
        <w:rPr>
          <w:color w:val="0C0C0C"/>
          <w:spacing w:val="-5"/>
          <w:w w:val="105"/>
          <w:sz w:val="16"/>
          <w:lang w:val="da-DK"/>
        </w:rPr>
        <w:t xml:space="preserve"> </w:t>
      </w:r>
      <w:r w:rsidRPr="0055382A">
        <w:rPr>
          <w:color w:val="212121"/>
          <w:w w:val="105"/>
          <w:sz w:val="16"/>
          <w:lang w:val="da-DK"/>
        </w:rPr>
        <w:t>vejledende</w:t>
      </w:r>
      <w:r w:rsidRPr="0055382A">
        <w:rPr>
          <w:color w:val="212121"/>
          <w:spacing w:val="1"/>
          <w:w w:val="105"/>
          <w:sz w:val="16"/>
          <w:lang w:val="da-DK"/>
        </w:rPr>
        <w:t xml:space="preserve"> </w:t>
      </w:r>
      <w:r w:rsidRPr="0055382A">
        <w:rPr>
          <w:color w:val="212121"/>
          <w:w w:val="105"/>
          <w:sz w:val="16"/>
          <w:lang w:val="da-DK"/>
        </w:rPr>
        <w:t>emissionsniveau</w:t>
      </w:r>
      <w:r w:rsidRPr="0055382A">
        <w:rPr>
          <w:color w:val="212121"/>
          <w:spacing w:val="-7"/>
          <w:w w:val="105"/>
          <w:sz w:val="16"/>
          <w:lang w:val="da-DK"/>
        </w:rPr>
        <w:t xml:space="preserve"> </w:t>
      </w:r>
      <w:r w:rsidRPr="0055382A">
        <w:rPr>
          <w:color w:val="0C0C0C"/>
          <w:w w:val="105"/>
          <w:sz w:val="16"/>
          <w:lang w:val="da-DK"/>
        </w:rPr>
        <w:t>kan</w:t>
      </w:r>
      <w:r w:rsidRPr="0055382A">
        <w:rPr>
          <w:color w:val="0C0C0C"/>
          <w:spacing w:val="-6"/>
          <w:w w:val="105"/>
          <w:sz w:val="16"/>
          <w:lang w:val="da-DK"/>
        </w:rPr>
        <w:t xml:space="preserve"> </w:t>
      </w:r>
      <w:r w:rsidRPr="0055382A">
        <w:rPr>
          <w:color w:val="212121"/>
          <w:w w:val="105"/>
          <w:sz w:val="16"/>
          <w:lang w:val="da-DK"/>
        </w:rPr>
        <w:t>være</w:t>
      </w:r>
      <w:r w:rsidRPr="0055382A">
        <w:rPr>
          <w:color w:val="212121"/>
          <w:spacing w:val="-8"/>
          <w:w w:val="105"/>
          <w:sz w:val="16"/>
          <w:lang w:val="da-DK"/>
        </w:rPr>
        <w:t xml:space="preserve"> </w:t>
      </w:r>
      <w:r w:rsidRPr="0055382A">
        <w:rPr>
          <w:color w:val="212121"/>
          <w:w w:val="105"/>
          <w:sz w:val="16"/>
          <w:lang w:val="da-DK"/>
        </w:rPr>
        <w:t>højere</w:t>
      </w:r>
      <w:r w:rsidRPr="0055382A">
        <w:rPr>
          <w:color w:val="212121"/>
          <w:spacing w:val="-9"/>
          <w:w w:val="105"/>
          <w:sz w:val="16"/>
          <w:lang w:val="da-DK"/>
        </w:rPr>
        <w:t xml:space="preserve"> </w:t>
      </w:r>
      <w:r w:rsidRPr="0055382A">
        <w:rPr>
          <w:color w:val="212121"/>
          <w:w w:val="105"/>
          <w:sz w:val="16"/>
          <w:lang w:val="da-DK"/>
        </w:rPr>
        <w:t>og</w:t>
      </w:r>
      <w:r w:rsidRPr="0055382A">
        <w:rPr>
          <w:color w:val="212121"/>
          <w:spacing w:val="-5"/>
          <w:w w:val="105"/>
          <w:sz w:val="16"/>
          <w:lang w:val="da-DK"/>
        </w:rPr>
        <w:t xml:space="preserve"> </w:t>
      </w:r>
      <w:r w:rsidRPr="0055382A">
        <w:rPr>
          <w:color w:val="212121"/>
          <w:w w:val="105"/>
          <w:sz w:val="16"/>
          <w:lang w:val="da-DK"/>
        </w:rPr>
        <w:t>op</w:t>
      </w:r>
      <w:r w:rsidRPr="0055382A">
        <w:rPr>
          <w:color w:val="212121"/>
          <w:spacing w:val="-4"/>
          <w:w w:val="105"/>
          <w:sz w:val="16"/>
          <w:lang w:val="da-DK"/>
        </w:rPr>
        <w:t xml:space="preserve"> </w:t>
      </w:r>
      <w:r w:rsidRPr="0055382A">
        <w:rPr>
          <w:color w:val="0C0C0C"/>
          <w:w w:val="105"/>
          <w:sz w:val="16"/>
          <w:lang w:val="da-DK"/>
        </w:rPr>
        <w:t>til</w:t>
      </w:r>
      <w:r w:rsidRPr="0055382A">
        <w:rPr>
          <w:color w:val="0C0C0C"/>
          <w:spacing w:val="-2"/>
          <w:w w:val="105"/>
          <w:sz w:val="16"/>
          <w:lang w:val="da-DK"/>
        </w:rPr>
        <w:t xml:space="preserve"> </w:t>
      </w:r>
      <w:r w:rsidRPr="0055382A">
        <w:rPr>
          <w:color w:val="212121"/>
          <w:w w:val="105"/>
          <w:sz w:val="16"/>
          <w:lang w:val="da-DK"/>
        </w:rPr>
        <w:t>70</w:t>
      </w:r>
      <w:r w:rsidRPr="0055382A">
        <w:rPr>
          <w:color w:val="212121"/>
          <w:spacing w:val="-8"/>
          <w:w w:val="105"/>
          <w:sz w:val="16"/>
          <w:lang w:val="da-DK"/>
        </w:rPr>
        <w:t xml:space="preserve"> </w:t>
      </w:r>
      <w:r w:rsidRPr="0055382A">
        <w:rPr>
          <w:color w:val="212121"/>
          <w:w w:val="105"/>
          <w:sz w:val="16"/>
          <w:lang w:val="da-DK"/>
        </w:rPr>
        <w:t>mg</w:t>
      </w:r>
      <w:r w:rsidRPr="0055382A">
        <w:rPr>
          <w:color w:val="424242"/>
          <w:w w:val="105"/>
          <w:sz w:val="16"/>
          <w:lang w:val="da-DK"/>
        </w:rPr>
        <w:t>/</w:t>
      </w:r>
      <w:r w:rsidRPr="0055382A">
        <w:rPr>
          <w:color w:val="212121"/>
          <w:w w:val="105"/>
          <w:sz w:val="16"/>
          <w:lang w:val="da-DK"/>
        </w:rPr>
        <w:t>Nm</w:t>
      </w:r>
      <w:r w:rsidRPr="0055382A">
        <w:rPr>
          <w:color w:val="565656"/>
          <w:w w:val="105"/>
          <w:sz w:val="16"/>
          <w:lang w:val="da-DK"/>
        </w:rPr>
        <w:t>'</w:t>
      </w:r>
      <w:r w:rsidRPr="0055382A">
        <w:rPr>
          <w:color w:val="565656"/>
          <w:spacing w:val="-4"/>
          <w:w w:val="105"/>
          <w:sz w:val="16"/>
          <w:lang w:val="da-DK"/>
        </w:rPr>
        <w:t xml:space="preserve"> </w:t>
      </w:r>
      <w:r w:rsidRPr="0055382A">
        <w:rPr>
          <w:color w:val="212121"/>
          <w:w w:val="105"/>
          <w:sz w:val="16"/>
          <w:lang w:val="da-DK"/>
        </w:rPr>
        <w:t>for</w:t>
      </w:r>
      <w:r w:rsidRPr="0055382A">
        <w:rPr>
          <w:color w:val="212121"/>
          <w:spacing w:val="-11"/>
          <w:w w:val="105"/>
          <w:sz w:val="16"/>
          <w:lang w:val="da-DK"/>
        </w:rPr>
        <w:t xml:space="preserve"> </w:t>
      </w:r>
      <w:r w:rsidRPr="0055382A">
        <w:rPr>
          <w:color w:val="212121"/>
          <w:spacing w:val="-2"/>
          <w:w w:val="105"/>
          <w:sz w:val="16"/>
          <w:lang w:val="da-DK"/>
        </w:rPr>
        <w:t>skaktovne.</w:t>
      </w:r>
    </w:p>
    <w:p w14:paraId="6D192C23" w14:textId="77777777" w:rsidR="000A7367" w:rsidRPr="0055382A" w:rsidRDefault="004723A7">
      <w:pPr>
        <w:pStyle w:val="Listeafsnit"/>
        <w:numPr>
          <w:ilvl w:val="0"/>
          <w:numId w:val="3"/>
        </w:numPr>
        <w:tabs>
          <w:tab w:val="left" w:pos="973"/>
        </w:tabs>
        <w:spacing w:before="8" w:line="161" w:lineRule="exact"/>
        <w:rPr>
          <w:sz w:val="16"/>
          <w:lang w:val="da-DK"/>
        </w:rPr>
      </w:pPr>
      <w:r w:rsidRPr="0055382A">
        <w:rPr>
          <w:color w:val="0C0C0C"/>
          <w:sz w:val="16"/>
          <w:lang w:val="da-DK"/>
        </w:rPr>
        <w:t>Det</w:t>
      </w:r>
      <w:r w:rsidRPr="0055382A">
        <w:rPr>
          <w:color w:val="0C0C0C"/>
          <w:spacing w:val="9"/>
          <w:sz w:val="16"/>
          <w:lang w:val="da-DK"/>
        </w:rPr>
        <w:t xml:space="preserve"> </w:t>
      </w:r>
      <w:r w:rsidRPr="0055382A">
        <w:rPr>
          <w:color w:val="212121"/>
          <w:sz w:val="16"/>
          <w:lang w:val="da-DK"/>
        </w:rPr>
        <w:t>vejledende</w:t>
      </w:r>
      <w:r w:rsidRPr="0055382A">
        <w:rPr>
          <w:color w:val="212121"/>
          <w:spacing w:val="19"/>
          <w:sz w:val="16"/>
          <w:lang w:val="da-DK"/>
        </w:rPr>
        <w:t xml:space="preserve"> </w:t>
      </w:r>
      <w:r w:rsidRPr="0055382A">
        <w:rPr>
          <w:color w:val="343434"/>
          <w:sz w:val="16"/>
          <w:lang w:val="da-DK"/>
        </w:rPr>
        <w:t>emissionsniveau</w:t>
      </w:r>
      <w:r w:rsidRPr="0055382A">
        <w:rPr>
          <w:color w:val="343434"/>
          <w:spacing w:val="6"/>
          <w:sz w:val="16"/>
          <w:lang w:val="da-DK"/>
        </w:rPr>
        <w:t xml:space="preserve"> </w:t>
      </w:r>
      <w:r w:rsidRPr="0055382A">
        <w:rPr>
          <w:color w:val="212121"/>
          <w:sz w:val="16"/>
          <w:lang w:val="da-DK"/>
        </w:rPr>
        <w:t>finder</w:t>
      </w:r>
      <w:r w:rsidRPr="0055382A">
        <w:rPr>
          <w:color w:val="212121"/>
          <w:spacing w:val="8"/>
          <w:sz w:val="16"/>
          <w:lang w:val="da-DK"/>
        </w:rPr>
        <w:t xml:space="preserve"> </w:t>
      </w:r>
      <w:r w:rsidRPr="0055382A">
        <w:rPr>
          <w:color w:val="212121"/>
          <w:sz w:val="16"/>
          <w:lang w:val="da-DK"/>
        </w:rPr>
        <w:t>ikke</w:t>
      </w:r>
      <w:r w:rsidRPr="0055382A">
        <w:rPr>
          <w:color w:val="212121"/>
          <w:spacing w:val="1"/>
          <w:sz w:val="16"/>
          <w:lang w:val="da-DK"/>
        </w:rPr>
        <w:t xml:space="preserve"> </w:t>
      </w:r>
      <w:r w:rsidRPr="0055382A">
        <w:rPr>
          <w:color w:val="212121"/>
          <w:sz w:val="16"/>
          <w:lang w:val="da-DK"/>
        </w:rPr>
        <w:t>anvendelse</w:t>
      </w:r>
      <w:r w:rsidRPr="0055382A">
        <w:rPr>
          <w:color w:val="212121"/>
          <w:spacing w:val="17"/>
          <w:sz w:val="16"/>
          <w:lang w:val="da-DK"/>
        </w:rPr>
        <w:t xml:space="preserve"> </w:t>
      </w:r>
      <w:r w:rsidRPr="0055382A">
        <w:rPr>
          <w:color w:val="212121"/>
          <w:sz w:val="16"/>
          <w:lang w:val="da-DK"/>
        </w:rPr>
        <w:t>på</w:t>
      </w:r>
      <w:r w:rsidRPr="0055382A">
        <w:rPr>
          <w:color w:val="212121"/>
          <w:spacing w:val="7"/>
          <w:sz w:val="16"/>
          <w:lang w:val="da-DK"/>
        </w:rPr>
        <w:t xml:space="preserve"> </w:t>
      </w:r>
      <w:r w:rsidRPr="0055382A">
        <w:rPr>
          <w:color w:val="212121"/>
          <w:sz w:val="16"/>
          <w:lang w:val="da-DK"/>
        </w:rPr>
        <w:t>ovne,</w:t>
      </w:r>
      <w:r w:rsidRPr="0055382A">
        <w:rPr>
          <w:color w:val="212121"/>
          <w:spacing w:val="6"/>
          <w:sz w:val="16"/>
          <w:lang w:val="da-DK"/>
        </w:rPr>
        <w:t xml:space="preserve"> </w:t>
      </w:r>
      <w:r w:rsidRPr="0055382A">
        <w:rPr>
          <w:color w:val="212121"/>
          <w:sz w:val="16"/>
          <w:lang w:val="da-DK"/>
        </w:rPr>
        <w:t>der</w:t>
      </w:r>
      <w:r w:rsidRPr="0055382A">
        <w:rPr>
          <w:color w:val="212121"/>
          <w:spacing w:val="11"/>
          <w:sz w:val="16"/>
          <w:lang w:val="da-DK"/>
        </w:rPr>
        <w:t xml:space="preserve"> </w:t>
      </w:r>
      <w:r w:rsidRPr="0055382A">
        <w:rPr>
          <w:color w:val="0C0C0C"/>
          <w:sz w:val="16"/>
          <w:lang w:val="da-DK"/>
        </w:rPr>
        <w:t>udelukkende</w:t>
      </w:r>
      <w:r w:rsidRPr="0055382A">
        <w:rPr>
          <w:color w:val="0C0C0C"/>
          <w:spacing w:val="9"/>
          <w:sz w:val="16"/>
          <w:lang w:val="da-DK"/>
        </w:rPr>
        <w:t xml:space="preserve"> </w:t>
      </w:r>
      <w:r w:rsidRPr="0055382A">
        <w:rPr>
          <w:color w:val="212121"/>
          <w:sz w:val="16"/>
          <w:lang w:val="da-DK"/>
        </w:rPr>
        <w:t>anvender</w:t>
      </w:r>
      <w:r w:rsidRPr="0055382A">
        <w:rPr>
          <w:color w:val="212121"/>
          <w:spacing w:val="12"/>
          <w:sz w:val="16"/>
          <w:lang w:val="da-DK"/>
        </w:rPr>
        <w:t xml:space="preserve"> </w:t>
      </w:r>
      <w:r w:rsidRPr="0055382A">
        <w:rPr>
          <w:color w:val="212121"/>
          <w:sz w:val="16"/>
          <w:lang w:val="da-DK"/>
        </w:rPr>
        <w:t>elektrisk</w:t>
      </w:r>
      <w:r w:rsidRPr="0055382A">
        <w:rPr>
          <w:color w:val="212121"/>
          <w:spacing w:val="13"/>
          <w:sz w:val="16"/>
          <w:lang w:val="da-DK"/>
        </w:rPr>
        <w:t xml:space="preserve"> </w:t>
      </w:r>
      <w:r w:rsidRPr="0055382A">
        <w:rPr>
          <w:color w:val="212121"/>
          <w:sz w:val="16"/>
          <w:lang w:val="da-DK"/>
        </w:rPr>
        <w:t>energi</w:t>
      </w:r>
      <w:r w:rsidRPr="0055382A">
        <w:rPr>
          <w:color w:val="212121"/>
          <w:spacing w:val="17"/>
          <w:sz w:val="16"/>
          <w:lang w:val="da-DK"/>
        </w:rPr>
        <w:t xml:space="preserve"> </w:t>
      </w:r>
      <w:r w:rsidRPr="0055382A">
        <w:rPr>
          <w:color w:val="212121"/>
          <w:sz w:val="16"/>
          <w:lang w:val="da-DK"/>
        </w:rPr>
        <w:t>(f.eks.</w:t>
      </w:r>
      <w:r w:rsidRPr="0055382A">
        <w:rPr>
          <w:color w:val="212121"/>
          <w:spacing w:val="11"/>
          <w:sz w:val="16"/>
          <w:lang w:val="da-DK"/>
        </w:rPr>
        <w:t xml:space="preserve"> </w:t>
      </w:r>
      <w:r w:rsidRPr="0055382A">
        <w:rPr>
          <w:color w:val="0C0C0C"/>
          <w:spacing w:val="-2"/>
          <w:sz w:val="16"/>
          <w:lang w:val="da-DK"/>
        </w:rPr>
        <w:t>modstande).</w:t>
      </w:r>
    </w:p>
    <w:p w14:paraId="6D192C24" w14:textId="77777777" w:rsidR="000A7367" w:rsidRPr="0055382A" w:rsidRDefault="004723A7">
      <w:pPr>
        <w:pStyle w:val="Listeafsnit"/>
        <w:numPr>
          <w:ilvl w:val="0"/>
          <w:numId w:val="3"/>
        </w:numPr>
        <w:tabs>
          <w:tab w:val="left" w:pos="970"/>
        </w:tabs>
        <w:spacing w:line="192" w:lineRule="exact"/>
        <w:ind w:left="970" w:hanging="338"/>
        <w:rPr>
          <w:sz w:val="16"/>
          <w:lang w:val="da-DK"/>
        </w:rPr>
      </w:pPr>
      <w:r w:rsidRPr="0055382A">
        <w:rPr>
          <w:color w:val="212121"/>
          <w:sz w:val="16"/>
          <w:lang w:val="da-DK"/>
        </w:rPr>
        <w:t>BAT-AEL'en</w:t>
      </w:r>
      <w:r w:rsidRPr="0055382A">
        <w:rPr>
          <w:color w:val="212121"/>
          <w:spacing w:val="12"/>
          <w:sz w:val="16"/>
          <w:lang w:val="da-DK"/>
        </w:rPr>
        <w:t xml:space="preserve"> </w:t>
      </w:r>
      <w:r w:rsidRPr="0055382A">
        <w:rPr>
          <w:color w:val="0C0C0C"/>
          <w:sz w:val="16"/>
          <w:lang w:val="da-DK"/>
        </w:rPr>
        <w:t>finder</w:t>
      </w:r>
      <w:r w:rsidRPr="0055382A">
        <w:rPr>
          <w:color w:val="0C0C0C"/>
          <w:spacing w:val="4"/>
          <w:sz w:val="16"/>
          <w:lang w:val="da-DK"/>
        </w:rPr>
        <w:t xml:space="preserve"> </w:t>
      </w:r>
      <w:r w:rsidRPr="0055382A">
        <w:rPr>
          <w:color w:val="0C0C0C"/>
          <w:sz w:val="16"/>
          <w:lang w:val="da-DK"/>
        </w:rPr>
        <w:t>ikke</w:t>
      </w:r>
      <w:r w:rsidRPr="0055382A">
        <w:rPr>
          <w:color w:val="0C0C0C"/>
          <w:spacing w:val="-6"/>
          <w:sz w:val="16"/>
          <w:lang w:val="da-DK"/>
        </w:rPr>
        <w:t xml:space="preserve"> </w:t>
      </w:r>
      <w:r w:rsidRPr="0055382A">
        <w:rPr>
          <w:color w:val="212121"/>
          <w:sz w:val="16"/>
          <w:lang w:val="da-DK"/>
        </w:rPr>
        <w:t>anvendelse</w:t>
      </w:r>
      <w:r w:rsidRPr="0055382A">
        <w:rPr>
          <w:color w:val="212121"/>
          <w:spacing w:val="5"/>
          <w:sz w:val="16"/>
          <w:lang w:val="da-DK"/>
        </w:rPr>
        <w:t xml:space="preserve"> </w:t>
      </w:r>
      <w:r w:rsidRPr="0055382A">
        <w:rPr>
          <w:color w:val="0C0C0C"/>
          <w:sz w:val="16"/>
          <w:lang w:val="da-DK"/>
        </w:rPr>
        <w:t>på</w:t>
      </w:r>
      <w:r w:rsidRPr="0055382A">
        <w:rPr>
          <w:color w:val="0C0C0C"/>
          <w:spacing w:val="1"/>
          <w:sz w:val="16"/>
          <w:lang w:val="da-DK"/>
        </w:rPr>
        <w:t xml:space="preserve"> </w:t>
      </w:r>
      <w:r w:rsidRPr="0055382A">
        <w:rPr>
          <w:color w:val="212121"/>
          <w:sz w:val="16"/>
          <w:lang w:val="da-DK"/>
        </w:rPr>
        <w:t>ovne,</w:t>
      </w:r>
      <w:r w:rsidRPr="0055382A">
        <w:rPr>
          <w:color w:val="212121"/>
          <w:spacing w:val="-2"/>
          <w:sz w:val="16"/>
          <w:lang w:val="da-DK"/>
        </w:rPr>
        <w:t xml:space="preserve"> </w:t>
      </w:r>
      <w:r w:rsidRPr="0055382A">
        <w:rPr>
          <w:color w:val="0C0C0C"/>
          <w:sz w:val="16"/>
          <w:lang w:val="da-DK"/>
        </w:rPr>
        <w:t>der</w:t>
      </w:r>
      <w:r w:rsidRPr="0055382A">
        <w:rPr>
          <w:color w:val="0C0C0C"/>
          <w:spacing w:val="6"/>
          <w:sz w:val="16"/>
          <w:lang w:val="da-DK"/>
        </w:rPr>
        <w:t xml:space="preserve"> </w:t>
      </w:r>
      <w:r w:rsidRPr="0055382A">
        <w:rPr>
          <w:color w:val="0C0C0C"/>
          <w:sz w:val="16"/>
          <w:lang w:val="da-DK"/>
        </w:rPr>
        <w:t>udelukkende</w:t>
      </w:r>
      <w:r w:rsidRPr="0055382A">
        <w:rPr>
          <w:color w:val="0C0C0C"/>
          <w:spacing w:val="4"/>
          <w:sz w:val="16"/>
          <w:lang w:val="da-DK"/>
        </w:rPr>
        <w:t xml:space="preserve"> </w:t>
      </w:r>
      <w:r w:rsidRPr="0055382A">
        <w:rPr>
          <w:color w:val="212121"/>
          <w:sz w:val="16"/>
          <w:lang w:val="da-DK"/>
        </w:rPr>
        <w:t>anvender</w:t>
      </w:r>
      <w:r w:rsidRPr="0055382A">
        <w:rPr>
          <w:color w:val="212121"/>
          <w:spacing w:val="3"/>
          <w:sz w:val="16"/>
          <w:lang w:val="da-DK"/>
        </w:rPr>
        <w:t xml:space="preserve"> </w:t>
      </w:r>
      <w:r w:rsidRPr="0055382A">
        <w:rPr>
          <w:color w:val="212121"/>
          <w:sz w:val="16"/>
          <w:lang w:val="da-DK"/>
        </w:rPr>
        <w:t>elektrisk</w:t>
      </w:r>
      <w:r w:rsidRPr="0055382A">
        <w:rPr>
          <w:color w:val="212121"/>
          <w:spacing w:val="4"/>
          <w:sz w:val="16"/>
          <w:lang w:val="da-DK"/>
        </w:rPr>
        <w:t xml:space="preserve"> </w:t>
      </w:r>
      <w:r w:rsidRPr="0055382A">
        <w:rPr>
          <w:color w:val="212121"/>
          <w:sz w:val="16"/>
          <w:lang w:val="da-DK"/>
        </w:rPr>
        <w:t>energi</w:t>
      </w:r>
      <w:r w:rsidRPr="0055382A">
        <w:rPr>
          <w:color w:val="212121"/>
          <w:spacing w:val="11"/>
          <w:sz w:val="16"/>
          <w:lang w:val="da-DK"/>
        </w:rPr>
        <w:t xml:space="preserve"> </w:t>
      </w:r>
      <w:r w:rsidRPr="0055382A">
        <w:rPr>
          <w:color w:val="212121"/>
          <w:sz w:val="16"/>
          <w:lang w:val="da-DK"/>
        </w:rPr>
        <w:t>(f.eks.</w:t>
      </w:r>
      <w:r w:rsidRPr="0055382A">
        <w:rPr>
          <w:color w:val="212121"/>
          <w:spacing w:val="-3"/>
          <w:sz w:val="16"/>
          <w:lang w:val="da-DK"/>
        </w:rPr>
        <w:t xml:space="preserve"> </w:t>
      </w:r>
      <w:r w:rsidRPr="0055382A">
        <w:rPr>
          <w:color w:val="0C0C0C"/>
          <w:spacing w:val="-2"/>
          <w:sz w:val="16"/>
          <w:lang w:val="da-DK"/>
        </w:rPr>
        <w:t>modstande).</w:t>
      </w:r>
    </w:p>
    <w:p w14:paraId="6D192C25" w14:textId="77777777" w:rsidR="000A7367" w:rsidRPr="0055382A" w:rsidRDefault="004723A7">
      <w:pPr>
        <w:pStyle w:val="Listeafsnit"/>
        <w:numPr>
          <w:ilvl w:val="0"/>
          <w:numId w:val="3"/>
        </w:numPr>
        <w:tabs>
          <w:tab w:val="left" w:pos="970"/>
        </w:tabs>
        <w:spacing w:line="190" w:lineRule="exact"/>
        <w:ind w:left="970" w:hanging="338"/>
        <w:rPr>
          <w:sz w:val="16"/>
          <w:lang w:val="da-DK"/>
        </w:rPr>
      </w:pPr>
      <w:r w:rsidRPr="0055382A">
        <w:rPr>
          <w:color w:val="212121"/>
          <w:sz w:val="16"/>
          <w:lang w:val="da-DK"/>
        </w:rPr>
        <w:t>Den</w:t>
      </w:r>
      <w:r w:rsidRPr="0055382A">
        <w:rPr>
          <w:color w:val="212121"/>
          <w:spacing w:val="14"/>
          <w:sz w:val="16"/>
          <w:lang w:val="da-DK"/>
        </w:rPr>
        <w:t xml:space="preserve"> </w:t>
      </w:r>
      <w:r w:rsidRPr="0055382A">
        <w:rPr>
          <w:color w:val="0C0C0C"/>
          <w:sz w:val="16"/>
          <w:lang w:val="da-DK"/>
        </w:rPr>
        <w:t>øvre</w:t>
      </w:r>
      <w:r w:rsidRPr="0055382A">
        <w:rPr>
          <w:color w:val="0C0C0C"/>
          <w:spacing w:val="1"/>
          <w:sz w:val="16"/>
          <w:lang w:val="da-DK"/>
        </w:rPr>
        <w:t xml:space="preserve"> </w:t>
      </w:r>
      <w:r w:rsidRPr="0055382A">
        <w:rPr>
          <w:color w:val="0C0C0C"/>
          <w:sz w:val="16"/>
          <w:lang w:val="da-DK"/>
        </w:rPr>
        <w:t>ende</w:t>
      </w:r>
      <w:r w:rsidRPr="0055382A">
        <w:rPr>
          <w:color w:val="0C0C0C"/>
          <w:spacing w:val="1"/>
          <w:sz w:val="16"/>
          <w:lang w:val="da-DK"/>
        </w:rPr>
        <w:t xml:space="preserve"> </w:t>
      </w:r>
      <w:r w:rsidRPr="0055382A">
        <w:rPr>
          <w:color w:val="212121"/>
          <w:sz w:val="16"/>
          <w:lang w:val="da-DK"/>
        </w:rPr>
        <w:t>afBAT-AEL-intervallet</w:t>
      </w:r>
      <w:r w:rsidRPr="0055382A">
        <w:rPr>
          <w:color w:val="212121"/>
          <w:spacing w:val="12"/>
          <w:sz w:val="16"/>
          <w:lang w:val="da-DK"/>
        </w:rPr>
        <w:t xml:space="preserve"> </w:t>
      </w:r>
      <w:r w:rsidRPr="0055382A">
        <w:rPr>
          <w:color w:val="212121"/>
          <w:sz w:val="16"/>
          <w:lang w:val="da-DK"/>
        </w:rPr>
        <w:t>kan</w:t>
      </w:r>
      <w:r w:rsidRPr="0055382A">
        <w:rPr>
          <w:color w:val="212121"/>
          <w:spacing w:val="9"/>
          <w:sz w:val="16"/>
          <w:lang w:val="da-DK"/>
        </w:rPr>
        <w:t xml:space="preserve"> </w:t>
      </w:r>
      <w:r w:rsidRPr="0055382A">
        <w:rPr>
          <w:color w:val="212121"/>
          <w:sz w:val="16"/>
          <w:lang w:val="da-DK"/>
        </w:rPr>
        <w:t>være</w:t>
      </w:r>
      <w:r w:rsidRPr="0055382A">
        <w:rPr>
          <w:color w:val="212121"/>
          <w:spacing w:val="7"/>
          <w:sz w:val="16"/>
          <w:lang w:val="da-DK"/>
        </w:rPr>
        <w:t xml:space="preserve"> </w:t>
      </w:r>
      <w:r w:rsidRPr="0055382A">
        <w:rPr>
          <w:color w:val="212121"/>
          <w:sz w:val="16"/>
          <w:lang w:val="da-DK"/>
        </w:rPr>
        <w:t>højere</w:t>
      </w:r>
      <w:r w:rsidRPr="0055382A">
        <w:rPr>
          <w:color w:val="212121"/>
          <w:spacing w:val="9"/>
          <w:sz w:val="16"/>
          <w:lang w:val="da-DK"/>
        </w:rPr>
        <w:t xml:space="preserve"> </w:t>
      </w:r>
      <w:r w:rsidRPr="0055382A">
        <w:rPr>
          <w:color w:val="212121"/>
          <w:sz w:val="16"/>
          <w:lang w:val="da-DK"/>
        </w:rPr>
        <w:t>og</w:t>
      </w:r>
      <w:r w:rsidRPr="0055382A">
        <w:rPr>
          <w:color w:val="212121"/>
          <w:spacing w:val="5"/>
          <w:sz w:val="16"/>
          <w:lang w:val="da-DK"/>
        </w:rPr>
        <w:t xml:space="preserve"> </w:t>
      </w:r>
      <w:r w:rsidRPr="0055382A">
        <w:rPr>
          <w:color w:val="212121"/>
          <w:sz w:val="16"/>
          <w:lang w:val="da-DK"/>
        </w:rPr>
        <w:t>op</w:t>
      </w:r>
      <w:r w:rsidRPr="0055382A">
        <w:rPr>
          <w:color w:val="212121"/>
          <w:spacing w:val="6"/>
          <w:sz w:val="16"/>
          <w:lang w:val="da-DK"/>
        </w:rPr>
        <w:t xml:space="preserve"> </w:t>
      </w:r>
      <w:r w:rsidRPr="0055382A">
        <w:rPr>
          <w:color w:val="0C0C0C"/>
          <w:sz w:val="16"/>
          <w:lang w:val="da-DK"/>
        </w:rPr>
        <w:t>til</w:t>
      </w:r>
      <w:r w:rsidRPr="0055382A">
        <w:rPr>
          <w:color w:val="0C0C0C"/>
          <w:spacing w:val="7"/>
          <w:sz w:val="16"/>
          <w:lang w:val="da-DK"/>
        </w:rPr>
        <w:t xml:space="preserve"> </w:t>
      </w:r>
      <w:r w:rsidRPr="0055382A">
        <w:rPr>
          <w:color w:val="0C0C0C"/>
          <w:sz w:val="16"/>
          <w:lang w:val="da-DK"/>
        </w:rPr>
        <w:t>100</w:t>
      </w:r>
      <w:r w:rsidRPr="0055382A">
        <w:rPr>
          <w:color w:val="0C0C0C"/>
          <w:spacing w:val="44"/>
          <w:sz w:val="16"/>
          <w:lang w:val="da-DK"/>
        </w:rPr>
        <w:t xml:space="preserve"> </w:t>
      </w:r>
      <w:r w:rsidRPr="0055382A">
        <w:rPr>
          <w:color w:val="0C0C0C"/>
          <w:sz w:val="16"/>
          <w:lang w:val="da-DK"/>
        </w:rPr>
        <w:t>mg/Nm</w:t>
      </w:r>
      <w:r w:rsidRPr="0055382A">
        <w:rPr>
          <w:color w:val="424242"/>
          <w:sz w:val="16"/>
          <w:lang w:val="da-DK"/>
        </w:rPr>
        <w:t>'</w:t>
      </w:r>
      <w:r w:rsidRPr="0055382A">
        <w:rPr>
          <w:color w:val="424242"/>
          <w:spacing w:val="17"/>
          <w:sz w:val="16"/>
          <w:lang w:val="da-DK"/>
        </w:rPr>
        <w:t xml:space="preserve"> </w:t>
      </w:r>
      <w:r w:rsidRPr="0055382A">
        <w:rPr>
          <w:color w:val="212121"/>
          <w:sz w:val="16"/>
          <w:lang w:val="da-DK"/>
        </w:rPr>
        <w:t>for</w:t>
      </w:r>
      <w:r w:rsidRPr="0055382A">
        <w:rPr>
          <w:color w:val="212121"/>
          <w:spacing w:val="-3"/>
          <w:sz w:val="16"/>
          <w:lang w:val="da-DK"/>
        </w:rPr>
        <w:t xml:space="preserve"> </w:t>
      </w:r>
      <w:r w:rsidRPr="0055382A">
        <w:rPr>
          <w:color w:val="343434"/>
          <w:spacing w:val="-2"/>
          <w:sz w:val="16"/>
          <w:lang w:val="da-DK"/>
        </w:rPr>
        <w:t>skaktovne.</w:t>
      </w:r>
    </w:p>
    <w:p w14:paraId="6D192C26" w14:textId="77777777" w:rsidR="000A7367" w:rsidRPr="0055382A" w:rsidRDefault="004723A7">
      <w:pPr>
        <w:pStyle w:val="Listeafsnit"/>
        <w:numPr>
          <w:ilvl w:val="0"/>
          <w:numId w:val="3"/>
        </w:numPr>
        <w:tabs>
          <w:tab w:val="left" w:pos="978"/>
        </w:tabs>
        <w:spacing w:line="218" w:lineRule="exact"/>
        <w:ind w:left="978" w:hanging="346"/>
        <w:rPr>
          <w:sz w:val="16"/>
          <w:lang w:val="da-DK"/>
        </w:rPr>
      </w:pPr>
      <w:r w:rsidRPr="0055382A">
        <w:rPr>
          <w:color w:val="212121"/>
          <w:sz w:val="16"/>
          <w:lang w:val="da-DK"/>
        </w:rPr>
        <w:t>BAT-AEL'en</w:t>
      </w:r>
      <w:r w:rsidRPr="0055382A">
        <w:rPr>
          <w:color w:val="212121"/>
          <w:spacing w:val="20"/>
          <w:sz w:val="16"/>
          <w:lang w:val="da-DK"/>
        </w:rPr>
        <w:t xml:space="preserve"> </w:t>
      </w:r>
      <w:r w:rsidRPr="0055382A">
        <w:rPr>
          <w:color w:val="212121"/>
          <w:sz w:val="16"/>
          <w:lang w:val="da-DK"/>
        </w:rPr>
        <w:t>anvendes</w:t>
      </w:r>
      <w:r w:rsidRPr="0055382A">
        <w:rPr>
          <w:color w:val="212121"/>
          <w:spacing w:val="12"/>
          <w:sz w:val="16"/>
          <w:lang w:val="da-DK"/>
        </w:rPr>
        <w:t xml:space="preserve"> </w:t>
      </w:r>
      <w:r w:rsidRPr="0055382A">
        <w:rPr>
          <w:color w:val="0C0C0C"/>
          <w:sz w:val="16"/>
          <w:lang w:val="da-DK"/>
        </w:rPr>
        <w:t>kun,</w:t>
      </w:r>
      <w:r w:rsidRPr="0055382A">
        <w:rPr>
          <w:color w:val="0C0C0C"/>
          <w:spacing w:val="6"/>
          <w:sz w:val="16"/>
          <w:lang w:val="da-DK"/>
        </w:rPr>
        <w:t xml:space="preserve"> </w:t>
      </w:r>
      <w:r w:rsidRPr="0055382A">
        <w:rPr>
          <w:color w:val="0C0C0C"/>
          <w:sz w:val="16"/>
          <w:lang w:val="da-DK"/>
        </w:rPr>
        <w:t>når det</w:t>
      </w:r>
      <w:r w:rsidRPr="0055382A">
        <w:rPr>
          <w:color w:val="0C0C0C"/>
          <w:spacing w:val="8"/>
          <w:sz w:val="16"/>
          <w:lang w:val="da-DK"/>
        </w:rPr>
        <w:t xml:space="preserve"> </w:t>
      </w:r>
      <w:r w:rsidRPr="0055382A">
        <w:rPr>
          <w:color w:val="0C0C0C"/>
          <w:sz w:val="16"/>
          <w:lang w:val="da-DK"/>
        </w:rPr>
        <w:t>pågældende</w:t>
      </w:r>
      <w:r w:rsidRPr="0055382A">
        <w:rPr>
          <w:color w:val="0C0C0C"/>
          <w:spacing w:val="8"/>
          <w:sz w:val="16"/>
          <w:lang w:val="da-DK"/>
        </w:rPr>
        <w:t xml:space="preserve"> </w:t>
      </w:r>
      <w:r w:rsidRPr="0055382A">
        <w:rPr>
          <w:color w:val="212121"/>
          <w:sz w:val="16"/>
          <w:lang w:val="da-DK"/>
        </w:rPr>
        <w:t>stof/den</w:t>
      </w:r>
      <w:r w:rsidRPr="0055382A">
        <w:rPr>
          <w:color w:val="212121"/>
          <w:spacing w:val="20"/>
          <w:sz w:val="16"/>
          <w:lang w:val="da-DK"/>
        </w:rPr>
        <w:t xml:space="preserve"> </w:t>
      </w:r>
      <w:r w:rsidRPr="0055382A">
        <w:rPr>
          <w:color w:val="0C0C0C"/>
          <w:sz w:val="16"/>
          <w:lang w:val="da-DK"/>
        </w:rPr>
        <w:t>pågældende</w:t>
      </w:r>
      <w:r w:rsidRPr="0055382A">
        <w:rPr>
          <w:color w:val="0C0C0C"/>
          <w:spacing w:val="17"/>
          <w:sz w:val="16"/>
          <w:lang w:val="da-DK"/>
        </w:rPr>
        <w:t xml:space="preserve"> </w:t>
      </w:r>
      <w:r w:rsidRPr="0055382A">
        <w:rPr>
          <w:color w:val="0C0C0C"/>
          <w:sz w:val="16"/>
          <w:lang w:val="da-DK"/>
        </w:rPr>
        <w:t>parameter</w:t>
      </w:r>
      <w:r w:rsidRPr="0055382A">
        <w:rPr>
          <w:color w:val="0C0C0C"/>
          <w:spacing w:val="5"/>
          <w:sz w:val="16"/>
          <w:lang w:val="da-DK"/>
        </w:rPr>
        <w:t xml:space="preserve"> </w:t>
      </w:r>
      <w:r w:rsidRPr="0055382A">
        <w:rPr>
          <w:color w:val="0C0C0C"/>
          <w:sz w:val="16"/>
          <w:lang w:val="da-DK"/>
        </w:rPr>
        <w:t>er</w:t>
      </w:r>
      <w:r w:rsidRPr="0055382A">
        <w:rPr>
          <w:color w:val="0C0C0C"/>
          <w:spacing w:val="-4"/>
          <w:sz w:val="16"/>
          <w:lang w:val="da-DK"/>
        </w:rPr>
        <w:t xml:space="preserve"> </w:t>
      </w:r>
      <w:r w:rsidRPr="0055382A">
        <w:rPr>
          <w:color w:val="212121"/>
          <w:sz w:val="16"/>
          <w:lang w:val="da-DK"/>
        </w:rPr>
        <w:t>angivet</w:t>
      </w:r>
      <w:r w:rsidRPr="0055382A">
        <w:rPr>
          <w:color w:val="212121"/>
          <w:spacing w:val="8"/>
          <w:sz w:val="16"/>
          <w:lang w:val="da-DK"/>
        </w:rPr>
        <w:t xml:space="preserve"> </w:t>
      </w:r>
      <w:r w:rsidRPr="0055382A">
        <w:rPr>
          <w:color w:val="212121"/>
          <w:sz w:val="16"/>
          <w:lang w:val="da-DK"/>
        </w:rPr>
        <w:t>som</w:t>
      </w:r>
      <w:r w:rsidRPr="0055382A">
        <w:rPr>
          <w:color w:val="212121"/>
          <w:spacing w:val="13"/>
          <w:sz w:val="16"/>
          <w:lang w:val="da-DK"/>
        </w:rPr>
        <w:t xml:space="preserve"> </w:t>
      </w:r>
      <w:r w:rsidRPr="0055382A">
        <w:rPr>
          <w:color w:val="0C0C0C"/>
          <w:sz w:val="16"/>
          <w:lang w:val="da-DK"/>
        </w:rPr>
        <w:t>relevant</w:t>
      </w:r>
      <w:r w:rsidRPr="0055382A">
        <w:rPr>
          <w:color w:val="0C0C0C"/>
          <w:spacing w:val="10"/>
          <w:sz w:val="16"/>
          <w:lang w:val="da-DK"/>
        </w:rPr>
        <w:t xml:space="preserve"> </w:t>
      </w:r>
      <w:r w:rsidRPr="0055382A">
        <w:rPr>
          <w:color w:val="212121"/>
          <w:sz w:val="16"/>
          <w:lang w:val="da-DK"/>
        </w:rPr>
        <w:t>i</w:t>
      </w:r>
      <w:r w:rsidRPr="0055382A">
        <w:rPr>
          <w:color w:val="212121"/>
          <w:spacing w:val="4"/>
          <w:sz w:val="16"/>
          <w:lang w:val="da-DK"/>
        </w:rPr>
        <w:t xml:space="preserve"> </w:t>
      </w:r>
      <w:r w:rsidRPr="0055382A">
        <w:rPr>
          <w:color w:val="212121"/>
          <w:sz w:val="16"/>
          <w:lang w:val="da-DK"/>
        </w:rPr>
        <w:t xml:space="preserve">spildgasstrømmen </w:t>
      </w:r>
      <w:r w:rsidRPr="0055382A">
        <w:rPr>
          <w:color w:val="0C0C0C"/>
          <w:sz w:val="16"/>
          <w:lang w:val="da-DK"/>
        </w:rPr>
        <w:t>baseret</w:t>
      </w:r>
      <w:r w:rsidRPr="0055382A">
        <w:rPr>
          <w:color w:val="0C0C0C"/>
          <w:spacing w:val="19"/>
          <w:sz w:val="16"/>
          <w:lang w:val="da-DK"/>
        </w:rPr>
        <w:t xml:space="preserve"> </w:t>
      </w:r>
      <w:r w:rsidRPr="0055382A">
        <w:rPr>
          <w:color w:val="212121"/>
          <w:spacing w:val="-5"/>
          <w:sz w:val="16"/>
          <w:lang w:val="da-DK"/>
        </w:rPr>
        <w:t>på</w:t>
      </w:r>
    </w:p>
    <w:p w14:paraId="6D192C27" w14:textId="77777777" w:rsidR="000A7367" w:rsidRPr="0055382A" w:rsidRDefault="004723A7">
      <w:pPr>
        <w:spacing w:before="8"/>
        <w:ind w:left="969"/>
        <w:rPr>
          <w:sz w:val="16"/>
          <w:lang w:val="da-DK"/>
        </w:rPr>
      </w:pPr>
      <w:r w:rsidRPr="0055382A">
        <w:rPr>
          <w:color w:val="0C0C0C"/>
          <w:sz w:val="16"/>
          <w:lang w:val="da-DK"/>
        </w:rPr>
        <w:t>fortegnelsen</w:t>
      </w:r>
      <w:r w:rsidRPr="0055382A">
        <w:rPr>
          <w:color w:val="0C0C0C"/>
          <w:spacing w:val="27"/>
          <w:sz w:val="16"/>
          <w:lang w:val="da-DK"/>
        </w:rPr>
        <w:t xml:space="preserve"> </w:t>
      </w:r>
      <w:r w:rsidRPr="0055382A">
        <w:rPr>
          <w:color w:val="0C0C0C"/>
          <w:sz w:val="16"/>
          <w:lang w:val="da-DK"/>
        </w:rPr>
        <w:t>over</w:t>
      </w:r>
      <w:r w:rsidRPr="0055382A">
        <w:rPr>
          <w:color w:val="0C0C0C"/>
          <w:spacing w:val="14"/>
          <w:sz w:val="16"/>
          <w:lang w:val="da-DK"/>
        </w:rPr>
        <w:t xml:space="preserve"> </w:t>
      </w:r>
      <w:r w:rsidRPr="0055382A">
        <w:rPr>
          <w:color w:val="0C0C0C"/>
          <w:sz w:val="16"/>
          <w:lang w:val="da-DK"/>
        </w:rPr>
        <w:t>input</w:t>
      </w:r>
      <w:r w:rsidRPr="0055382A">
        <w:rPr>
          <w:color w:val="0C0C0C"/>
          <w:spacing w:val="8"/>
          <w:sz w:val="16"/>
          <w:lang w:val="da-DK"/>
        </w:rPr>
        <w:t xml:space="preserve"> </w:t>
      </w:r>
      <w:r w:rsidRPr="0055382A">
        <w:rPr>
          <w:color w:val="0C0C0C"/>
          <w:sz w:val="16"/>
          <w:lang w:val="da-DK"/>
        </w:rPr>
        <w:t>og</w:t>
      </w:r>
      <w:r w:rsidRPr="0055382A">
        <w:rPr>
          <w:color w:val="0C0C0C"/>
          <w:spacing w:val="6"/>
          <w:sz w:val="16"/>
          <w:lang w:val="da-DK"/>
        </w:rPr>
        <w:t xml:space="preserve"> </w:t>
      </w:r>
      <w:r w:rsidRPr="0055382A">
        <w:rPr>
          <w:color w:val="0C0C0C"/>
          <w:sz w:val="16"/>
          <w:lang w:val="da-DK"/>
        </w:rPr>
        <w:t>output</w:t>
      </w:r>
      <w:r w:rsidRPr="0055382A">
        <w:rPr>
          <w:color w:val="0C0C0C"/>
          <w:spacing w:val="12"/>
          <w:sz w:val="16"/>
          <w:lang w:val="da-DK"/>
        </w:rPr>
        <w:t xml:space="preserve"> </w:t>
      </w:r>
      <w:r w:rsidRPr="0055382A">
        <w:rPr>
          <w:color w:val="212121"/>
          <w:sz w:val="16"/>
          <w:lang w:val="da-DK"/>
        </w:rPr>
        <w:t>som</w:t>
      </w:r>
      <w:r w:rsidRPr="0055382A">
        <w:rPr>
          <w:color w:val="212121"/>
          <w:spacing w:val="16"/>
          <w:sz w:val="16"/>
          <w:lang w:val="da-DK"/>
        </w:rPr>
        <w:t xml:space="preserve"> </w:t>
      </w:r>
      <w:r w:rsidRPr="0055382A">
        <w:rPr>
          <w:color w:val="0C0C0C"/>
          <w:sz w:val="16"/>
          <w:lang w:val="da-DK"/>
        </w:rPr>
        <w:t>omhandlet</w:t>
      </w:r>
      <w:r w:rsidRPr="0055382A">
        <w:rPr>
          <w:color w:val="0C0C0C"/>
          <w:spacing w:val="22"/>
          <w:sz w:val="16"/>
          <w:lang w:val="da-DK"/>
        </w:rPr>
        <w:t xml:space="preserve"> </w:t>
      </w:r>
      <w:r w:rsidRPr="0055382A">
        <w:rPr>
          <w:color w:val="0C0C0C"/>
          <w:sz w:val="16"/>
          <w:lang w:val="da-DK"/>
        </w:rPr>
        <w:t>i</w:t>
      </w:r>
      <w:r w:rsidRPr="0055382A">
        <w:rPr>
          <w:color w:val="0C0C0C"/>
          <w:spacing w:val="18"/>
          <w:sz w:val="16"/>
          <w:lang w:val="da-DK"/>
        </w:rPr>
        <w:t xml:space="preserve"> </w:t>
      </w:r>
      <w:r w:rsidRPr="0055382A">
        <w:rPr>
          <w:color w:val="212121"/>
          <w:sz w:val="16"/>
          <w:lang w:val="da-DK"/>
        </w:rPr>
        <w:t>BAT</w:t>
      </w:r>
      <w:r w:rsidRPr="0055382A">
        <w:rPr>
          <w:color w:val="212121"/>
          <w:spacing w:val="20"/>
          <w:sz w:val="16"/>
          <w:lang w:val="da-DK"/>
        </w:rPr>
        <w:t xml:space="preserve"> </w:t>
      </w:r>
      <w:r w:rsidRPr="0055382A">
        <w:rPr>
          <w:color w:val="0C0C0C"/>
          <w:spacing w:val="-5"/>
          <w:sz w:val="16"/>
          <w:lang w:val="da-DK"/>
        </w:rPr>
        <w:t>2.</w:t>
      </w:r>
    </w:p>
    <w:p w14:paraId="6D192C28" w14:textId="2BF0F4A6" w:rsidR="000A7367" w:rsidRPr="0055382A" w:rsidRDefault="004723A7">
      <w:pPr>
        <w:tabs>
          <w:tab w:val="left" w:pos="973"/>
        </w:tabs>
        <w:spacing w:before="4"/>
        <w:ind w:left="632"/>
        <w:rPr>
          <w:sz w:val="16"/>
          <w:szCs w:val="16"/>
          <w:lang w:val="da-DK"/>
        </w:rPr>
      </w:pPr>
      <w:r w:rsidRPr="1B4E1884">
        <w:rPr>
          <w:color w:val="212121"/>
          <w:spacing w:val="-5"/>
          <w:sz w:val="16"/>
          <w:szCs w:val="16"/>
          <w:lang w:val="da-DK"/>
        </w:rPr>
        <w:t>(</w:t>
      </w:r>
      <w:r w:rsidR="00A513F8">
        <w:rPr>
          <w:color w:val="212121"/>
          <w:spacing w:val="-5"/>
          <w:sz w:val="16"/>
          <w:szCs w:val="16"/>
          <w:lang w:val="da-DK"/>
        </w:rPr>
        <w:t>7</w:t>
      </w:r>
      <w:r w:rsidRPr="1B4E1884">
        <w:rPr>
          <w:color w:val="212121"/>
          <w:spacing w:val="-5"/>
          <w:sz w:val="16"/>
          <w:szCs w:val="16"/>
          <w:lang w:val="da-DK"/>
        </w:rPr>
        <w:t>)</w:t>
      </w:r>
      <w:r w:rsidRPr="0055382A">
        <w:rPr>
          <w:color w:val="212121"/>
          <w:sz w:val="16"/>
          <w:lang w:val="da-DK"/>
        </w:rPr>
        <w:tab/>
      </w:r>
      <w:r w:rsidRPr="1B4E1884">
        <w:rPr>
          <w:color w:val="0C0C0C"/>
          <w:sz w:val="16"/>
          <w:szCs w:val="16"/>
          <w:lang w:val="da-DK"/>
        </w:rPr>
        <w:t>BAT-AEL'en</w:t>
      </w:r>
      <w:r w:rsidRPr="1B4E1884">
        <w:rPr>
          <w:color w:val="0C0C0C"/>
          <w:spacing w:val="13"/>
          <w:sz w:val="16"/>
          <w:szCs w:val="16"/>
          <w:lang w:val="da-DK"/>
        </w:rPr>
        <w:t xml:space="preserve"> </w:t>
      </w:r>
      <w:r w:rsidRPr="1B4E1884">
        <w:rPr>
          <w:color w:val="212121"/>
          <w:sz w:val="16"/>
          <w:szCs w:val="16"/>
          <w:lang w:val="da-DK"/>
        </w:rPr>
        <w:t>finder</w:t>
      </w:r>
      <w:r w:rsidRPr="1B4E1884">
        <w:rPr>
          <w:color w:val="212121"/>
          <w:spacing w:val="-1"/>
          <w:sz w:val="16"/>
          <w:szCs w:val="16"/>
          <w:lang w:val="da-DK"/>
        </w:rPr>
        <w:t xml:space="preserve"> </w:t>
      </w:r>
      <w:r w:rsidRPr="1B4E1884">
        <w:rPr>
          <w:color w:val="0C0C0C"/>
          <w:sz w:val="16"/>
          <w:szCs w:val="16"/>
          <w:lang w:val="da-DK"/>
        </w:rPr>
        <w:t>ikke</w:t>
      </w:r>
      <w:r w:rsidRPr="1B4E1884">
        <w:rPr>
          <w:color w:val="0C0C0C"/>
          <w:spacing w:val="-6"/>
          <w:sz w:val="16"/>
          <w:szCs w:val="16"/>
          <w:lang w:val="da-DK"/>
        </w:rPr>
        <w:t xml:space="preserve"> </w:t>
      </w:r>
      <w:r w:rsidRPr="1B4E1884">
        <w:rPr>
          <w:color w:val="212121"/>
          <w:sz w:val="16"/>
          <w:szCs w:val="16"/>
          <w:lang w:val="da-DK"/>
        </w:rPr>
        <w:t>anvendelse,</w:t>
      </w:r>
      <w:r w:rsidRPr="1B4E1884">
        <w:rPr>
          <w:color w:val="212121"/>
          <w:spacing w:val="14"/>
          <w:sz w:val="16"/>
          <w:szCs w:val="16"/>
          <w:lang w:val="da-DK"/>
        </w:rPr>
        <w:t xml:space="preserve"> </w:t>
      </w:r>
      <w:r w:rsidRPr="1B4E1884">
        <w:rPr>
          <w:color w:val="212121"/>
          <w:sz w:val="16"/>
          <w:szCs w:val="16"/>
          <w:lang w:val="da-DK"/>
        </w:rPr>
        <w:t>når</w:t>
      </w:r>
      <w:r w:rsidRPr="1B4E1884">
        <w:rPr>
          <w:color w:val="212121"/>
          <w:spacing w:val="-6"/>
          <w:sz w:val="16"/>
          <w:szCs w:val="16"/>
          <w:lang w:val="da-DK"/>
        </w:rPr>
        <w:t xml:space="preserve"> </w:t>
      </w:r>
      <w:r w:rsidRPr="1B4E1884">
        <w:rPr>
          <w:color w:val="0C0C0C"/>
          <w:sz w:val="16"/>
          <w:szCs w:val="16"/>
          <w:lang w:val="da-DK"/>
        </w:rPr>
        <w:t>der</w:t>
      </w:r>
      <w:r w:rsidRPr="1B4E1884">
        <w:rPr>
          <w:color w:val="0C0C0C"/>
          <w:spacing w:val="-3"/>
          <w:sz w:val="16"/>
          <w:szCs w:val="16"/>
          <w:lang w:val="da-DK"/>
        </w:rPr>
        <w:t xml:space="preserve"> </w:t>
      </w:r>
      <w:r w:rsidRPr="1B4E1884">
        <w:rPr>
          <w:color w:val="212121"/>
          <w:sz w:val="16"/>
          <w:szCs w:val="16"/>
          <w:lang w:val="da-DK"/>
        </w:rPr>
        <w:t>kun</w:t>
      </w:r>
      <w:r w:rsidRPr="1B4E1884">
        <w:rPr>
          <w:color w:val="212121"/>
          <w:spacing w:val="6"/>
          <w:sz w:val="16"/>
          <w:szCs w:val="16"/>
          <w:lang w:val="da-DK"/>
        </w:rPr>
        <w:t xml:space="preserve"> </w:t>
      </w:r>
      <w:r w:rsidRPr="1B4E1884">
        <w:rPr>
          <w:color w:val="212121"/>
          <w:sz w:val="16"/>
          <w:szCs w:val="16"/>
          <w:lang w:val="da-DK"/>
        </w:rPr>
        <w:t>anvendes</w:t>
      </w:r>
      <w:r w:rsidRPr="1B4E1884">
        <w:rPr>
          <w:color w:val="212121"/>
          <w:spacing w:val="5"/>
          <w:sz w:val="16"/>
          <w:szCs w:val="16"/>
          <w:lang w:val="da-DK"/>
        </w:rPr>
        <w:t xml:space="preserve"> </w:t>
      </w:r>
      <w:r w:rsidRPr="1B4E1884">
        <w:rPr>
          <w:color w:val="212121"/>
          <w:spacing w:val="-2"/>
          <w:sz w:val="16"/>
          <w:szCs w:val="16"/>
          <w:lang w:val="da-DK"/>
        </w:rPr>
        <w:t>naturgas.</w:t>
      </w:r>
    </w:p>
    <w:p w14:paraId="6D192C29" w14:textId="00635261" w:rsidR="000A7367" w:rsidRPr="0055382A" w:rsidRDefault="004723A7">
      <w:pPr>
        <w:tabs>
          <w:tab w:val="left" w:pos="973"/>
        </w:tabs>
        <w:spacing w:before="8"/>
        <w:ind w:left="632"/>
        <w:rPr>
          <w:sz w:val="16"/>
          <w:szCs w:val="16"/>
          <w:lang w:val="da-DK"/>
        </w:rPr>
      </w:pPr>
      <w:r w:rsidRPr="1B4E1884">
        <w:rPr>
          <w:color w:val="212121"/>
          <w:spacing w:val="-5"/>
          <w:sz w:val="16"/>
          <w:szCs w:val="16"/>
          <w:lang w:val="da-DK"/>
        </w:rPr>
        <w:t>(</w:t>
      </w:r>
      <w:r w:rsidR="00A513F8">
        <w:rPr>
          <w:color w:val="212121"/>
          <w:spacing w:val="-5"/>
          <w:sz w:val="16"/>
          <w:szCs w:val="16"/>
          <w:lang w:val="da-DK"/>
        </w:rPr>
        <w:t>8</w:t>
      </w:r>
      <w:r w:rsidRPr="1B4E1884">
        <w:rPr>
          <w:color w:val="212121"/>
          <w:spacing w:val="-5"/>
          <w:sz w:val="16"/>
          <w:szCs w:val="16"/>
          <w:lang w:val="da-DK"/>
        </w:rPr>
        <w:t>)</w:t>
      </w:r>
      <w:r w:rsidRPr="0055382A">
        <w:rPr>
          <w:color w:val="212121"/>
          <w:sz w:val="16"/>
          <w:lang w:val="da-DK"/>
        </w:rPr>
        <w:tab/>
      </w:r>
      <w:r w:rsidRPr="1B4E1884">
        <w:rPr>
          <w:color w:val="0C0C0C"/>
          <w:sz w:val="16"/>
          <w:szCs w:val="16"/>
          <w:lang w:val="da-DK"/>
        </w:rPr>
        <w:t>BAT-AEL'en</w:t>
      </w:r>
      <w:r w:rsidRPr="1B4E1884">
        <w:rPr>
          <w:color w:val="0C0C0C"/>
          <w:spacing w:val="19"/>
          <w:sz w:val="16"/>
          <w:szCs w:val="16"/>
          <w:lang w:val="da-DK"/>
        </w:rPr>
        <w:t xml:space="preserve"> </w:t>
      </w:r>
      <w:r w:rsidRPr="1B4E1884">
        <w:rPr>
          <w:color w:val="212121"/>
          <w:sz w:val="16"/>
          <w:szCs w:val="16"/>
          <w:lang w:val="da-DK"/>
        </w:rPr>
        <w:t>anvendes</w:t>
      </w:r>
      <w:r w:rsidRPr="1B4E1884">
        <w:rPr>
          <w:color w:val="212121"/>
          <w:spacing w:val="15"/>
          <w:sz w:val="16"/>
          <w:szCs w:val="16"/>
          <w:lang w:val="da-DK"/>
        </w:rPr>
        <w:t xml:space="preserve"> </w:t>
      </w:r>
      <w:r w:rsidRPr="1B4E1884">
        <w:rPr>
          <w:color w:val="212121"/>
          <w:sz w:val="16"/>
          <w:szCs w:val="16"/>
          <w:lang w:val="da-DK"/>
        </w:rPr>
        <w:t>kun</w:t>
      </w:r>
      <w:r w:rsidRPr="1B4E1884">
        <w:rPr>
          <w:color w:val="212121"/>
          <w:spacing w:val="10"/>
          <w:sz w:val="16"/>
          <w:szCs w:val="16"/>
          <w:lang w:val="da-DK"/>
        </w:rPr>
        <w:t xml:space="preserve"> </w:t>
      </w:r>
      <w:r w:rsidRPr="1B4E1884">
        <w:rPr>
          <w:color w:val="212121"/>
          <w:sz w:val="16"/>
          <w:szCs w:val="16"/>
          <w:lang w:val="da-DK"/>
        </w:rPr>
        <w:t>for</w:t>
      </w:r>
      <w:r w:rsidRPr="1B4E1884">
        <w:rPr>
          <w:color w:val="212121"/>
          <w:spacing w:val="3"/>
          <w:sz w:val="16"/>
          <w:szCs w:val="16"/>
          <w:lang w:val="da-DK"/>
        </w:rPr>
        <w:t xml:space="preserve"> </w:t>
      </w:r>
      <w:r w:rsidRPr="1B4E1884">
        <w:rPr>
          <w:color w:val="212121"/>
          <w:sz w:val="16"/>
          <w:szCs w:val="16"/>
          <w:lang w:val="da-DK"/>
        </w:rPr>
        <w:t>blystøberier</w:t>
      </w:r>
      <w:r w:rsidRPr="1B4E1884">
        <w:rPr>
          <w:color w:val="212121"/>
          <w:spacing w:val="15"/>
          <w:sz w:val="16"/>
          <w:szCs w:val="16"/>
          <w:lang w:val="da-DK"/>
        </w:rPr>
        <w:t xml:space="preserve"> </w:t>
      </w:r>
      <w:r w:rsidRPr="1B4E1884">
        <w:rPr>
          <w:color w:val="212121"/>
          <w:sz w:val="16"/>
          <w:szCs w:val="16"/>
          <w:lang w:val="da-DK"/>
        </w:rPr>
        <w:t>eller</w:t>
      </w:r>
      <w:r w:rsidRPr="1B4E1884">
        <w:rPr>
          <w:color w:val="212121"/>
          <w:spacing w:val="-3"/>
          <w:sz w:val="16"/>
          <w:szCs w:val="16"/>
          <w:lang w:val="da-DK"/>
        </w:rPr>
        <w:t xml:space="preserve"> </w:t>
      </w:r>
      <w:r w:rsidRPr="1B4E1884">
        <w:rPr>
          <w:color w:val="212121"/>
          <w:sz w:val="16"/>
          <w:szCs w:val="16"/>
          <w:lang w:val="da-DK"/>
        </w:rPr>
        <w:t>andre</w:t>
      </w:r>
      <w:r w:rsidRPr="1B4E1884">
        <w:rPr>
          <w:color w:val="212121"/>
          <w:spacing w:val="9"/>
          <w:sz w:val="16"/>
          <w:szCs w:val="16"/>
          <w:lang w:val="da-DK"/>
        </w:rPr>
        <w:t xml:space="preserve"> </w:t>
      </w:r>
      <w:r w:rsidRPr="1B4E1884">
        <w:rPr>
          <w:color w:val="212121"/>
          <w:sz w:val="16"/>
          <w:szCs w:val="16"/>
          <w:lang w:val="da-DK"/>
        </w:rPr>
        <w:t>NFM-støberier,</w:t>
      </w:r>
      <w:r w:rsidRPr="1B4E1884">
        <w:rPr>
          <w:color w:val="212121"/>
          <w:spacing w:val="-11"/>
          <w:sz w:val="16"/>
          <w:szCs w:val="16"/>
          <w:lang w:val="da-DK"/>
        </w:rPr>
        <w:t xml:space="preserve"> </w:t>
      </w:r>
      <w:r w:rsidRPr="1B4E1884">
        <w:rPr>
          <w:color w:val="0C0C0C"/>
          <w:sz w:val="16"/>
          <w:szCs w:val="16"/>
          <w:lang w:val="da-DK"/>
        </w:rPr>
        <w:t>der</w:t>
      </w:r>
      <w:r w:rsidRPr="1B4E1884">
        <w:rPr>
          <w:color w:val="0C0C0C"/>
          <w:spacing w:val="-3"/>
          <w:sz w:val="16"/>
          <w:szCs w:val="16"/>
          <w:lang w:val="da-DK"/>
        </w:rPr>
        <w:t xml:space="preserve"> </w:t>
      </w:r>
      <w:r w:rsidRPr="1B4E1884">
        <w:rPr>
          <w:color w:val="212121"/>
          <w:sz w:val="16"/>
          <w:szCs w:val="16"/>
          <w:lang w:val="da-DK"/>
        </w:rPr>
        <w:t>anvender</w:t>
      </w:r>
      <w:r w:rsidRPr="1B4E1884">
        <w:rPr>
          <w:color w:val="212121"/>
          <w:spacing w:val="10"/>
          <w:sz w:val="16"/>
          <w:szCs w:val="16"/>
          <w:lang w:val="da-DK"/>
        </w:rPr>
        <w:t xml:space="preserve"> </w:t>
      </w:r>
      <w:r w:rsidRPr="1B4E1884">
        <w:rPr>
          <w:color w:val="212121"/>
          <w:sz w:val="16"/>
          <w:szCs w:val="16"/>
          <w:lang w:val="da-DK"/>
        </w:rPr>
        <w:t>bly</w:t>
      </w:r>
      <w:r w:rsidRPr="1B4E1884">
        <w:rPr>
          <w:color w:val="212121"/>
          <w:spacing w:val="-6"/>
          <w:sz w:val="16"/>
          <w:szCs w:val="16"/>
          <w:lang w:val="da-DK"/>
        </w:rPr>
        <w:t xml:space="preserve"> </w:t>
      </w:r>
      <w:r w:rsidRPr="1B4E1884">
        <w:rPr>
          <w:color w:val="212121"/>
          <w:sz w:val="16"/>
          <w:szCs w:val="16"/>
          <w:lang w:val="da-DK"/>
        </w:rPr>
        <w:t>som</w:t>
      </w:r>
      <w:r w:rsidRPr="1B4E1884">
        <w:rPr>
          <w:color w:val="212121"/>
          <w:spacing w:val="7"/>
          <w:sz w:val="16"/>
          <w:szCs w:val="16"/>
          <w:lang w:val="da-DK"/>
        </w:rPr>
        <w:t xml:space="preserve"> </w:t>
      </w:r>
      <w:r w:rsidRPr="1B4E1884">
        <w:rPr>
          <w:color w:val="0C0C0C"/>
          <w:spacing w:val="-2"/>
          <w:sz w:val="16"/>
          <w:szCs w:val="16"/>
          <w:lang w:val="da-DK"/>
        </w:rPr>
        <w:t>legeringselement.</w:t>
      </w:r>
    </w:p>
    <w:p w14:paraId="6D192C2A" w14:textId="77777777" w:rsidR="000A7367" w:rsidRPr="0055382A" w:rsidRDefault="004723A7">
      <w:pPr>
        <w:pStyle w:val="Brdtekst"/>
        <w:spacing w:before="11"/>
        <w:rPr>
          <w:sz w:val="11"/>
          <w:lang w:val="da-DK"/>
        </w:rPr>
      </w:pPr>
      <w:r>
        <w:rPr>
          <w:noProof/>
          <w:lang w:val="da-DK" w:eastAsia="da-DK"/>
        </w:rPr>
        <mc:AlternateContent>
          <mc:Choice Requires="wps">
            <w:drawing>
              <wp:anchor distT="0" distB="0" distL="0" distR="0" simplePos="0" relativeHeight="251658274" behindDoc="1" locked="0" layoutInCell="1" allowOverlap="1" wp14:anchorId="6D192FFA" wp14:editId="6D192FFB">
                <wp:simplePos x="0" y="0"/>
                <wp:positionH relativeFrom="page">
                  <wp:posOffset>867155</wp:posOffset>
                </wp:positionH>
                <wp:positionV relativeFrom="paragraph">
                  <wp:posOffset>102739</wp:posOffset>
                </wp:positionV>
                <wp:extent cx="5842000" cy="7620"/>
                <wp:effectExtent l="0" t="0" r="0" b="0"/>
                <wp:wrapTopAndBottom/>
                <wp:docPr id="233" name="Graphic 2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42000" cy="7620"/>
                        </a:xfrm>
                        <a:custGeom>
                          <a:avLst/>
                          <a:gdLst/>
                          <a:ahLst/>
                          <a:cxnLst/>
                          <a:rect l="l" t="t" r="r" b="b"/>
                          <a:pathLst>
                            <a:path w="5842000" h="7620">
                              <a:moveTo>
                                <a:pt x="5841492" y="7620"/>
                              </a:moveTo>
                              <a:lnTo>
                                <a:pt x="0" y="7620"/>
                              </a:lnTo>
                              <a:lnTo>
                                <a:pt x="0" y="0"/>
                              </a:lnTo>
                              <a:lnTo>
                                <a:pt x="5841492" y="0"/>
                              </a:lnTo>
                              <a:lnTo>
                                <a:pt x="5841492" y="762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arto="http://schemas.microsoft.com/office/word/2006/arto">
            <w:pict>
              <v:shape w14:anchorId="4E32A7AE" id="Graphic 233" o:spid="_x0000_s1026" style="position:absolute;margin-left:68.3pt;margin-top:8.1pt;width:460pt;height:.6pt;z-index:-251658185;visibility:visible;mso-wrap-style:square;mso-wrap-distance-left:0;mso-wrap-distance-top:0;mso-wrap-distance-right:0;mso-wrap-distance-bottom:0;mso-position-horizontal:absolute;mso-position-horizontal-relative:page;mso-position-vertical:absolute;mso-position-vertical-relative:text;v-text-anchor:top" coordsize="584200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" path="m5841492,7620l,7620,,,5841492,r,7620xe" fillcolor="black" stroked="f">
                <v:path arrowok="t"/>
                <w10:wrap type="topAndBottom" anchorx="page"/>
              </v:shape>
            </w:pict>
          </mc:Fallback>
        </mc:AlternateContent>
      </w:r>
    </w:p>
    <w:p w14:paraId="6D192C2B" w14:textId="77777777" w:rsidR="000A7367" w:rsidRPr="0055382A" w:rsidRDefault="000A7367">
      <w:pPr>
        <w:pStyle w:val="Brdtekst"/>
        <w:rPr>
          <w:sz w:val="16"/>
          <w:lang w:val="da-DK"/>
        </w:rPr>
      </w:pPr>
    </w:p>
    <w:p w14:paraId="6D192C2C" w14:textId="77777777" w:rsidR="000A7367" w:rsidRPr="0055382A" w:rsidRDefault="000A7367">
      <w:pPr>
        <w:pStyle w:val="Brdtekst"/>
        <w:spacing w:before="149"/>
        <w:rPr>
          <w:sz w:val="16"/>
          <w:lang w:val="da-DK"/>
        </w:rPr>
      </w:pPr>
    </w:p>
    <w:p w14:paraId="6D192C2D" w14:textId="77777777" w:rsidR="000A7367" w:rsidRPr="00342F1F" w:rsidRDefault="004723A7">
      <w:pPr>
        <w:pStyle w:val="Brdtekst"/>
        <w:spacing w:before="1"/>
        <w:ind w:left="631"/>
        <w:rPr>
          <w:color w:val="0C0C0C"/>
          <w:spacing w:val="-5"/>
          <w:lang w:val="da-DK"/>
        </w:rPr>
      </w:pPr>
      <w:r w:rsidRPr="00342F1F">
        <w:rPr>
          <w:color w:val="0C0C0C"/>
          <w:lang w:val="da-DK"/>
        </w:rPr>
        <w:t>Den</w:t>
      </w:r>
      <w:r w:rsidRPr="00342F1F">
        <w:rPr>
          <w:color w:val="0C0C0C"/>
          <w:spacing w:val="13"/>
          <w:lang w:val="da-DK"/>
        </w:rPr>
        <w:t xml:space="preserve"> </w:t>
      </w:r>
      <w:r w:rsidRPr="00342F1F">
        <w:rPr>
          <w:color w:val="0C0C0C"/>
          <w:lang w:val="da-DK"/>
        </w:rPr>
        <w:t>relaterede</w:t>
      </w:r>
      <w:r w:rsidRPr="00342F1F">
        <w:rPr>
          <w:color w:val="0C0C0C"/>
          <w:spacing w:val="8"/>
          <w:lang w:val="da-DK"/>
        </w:rPr>
        <w:t xml:space="preserve"> </w:t>
      </w:r>
      <w:r w:rsidRPr="00342F1F">
        <w:rPr>
          <w:color w:val="0C0C0C"/>
          <w:lang w:val="da-DK"/>
        </w:rPr>
        <w:t>overvågning</w:t>
      </w:r>
      <w:r w:rsidRPr="00342F1F">
        <w:rPr>
          <w:color w:val="0C0C0C"/>
          <w:spacing w:val="12"/>
          <w:lang w:val="da-DK"/>
        </w:rPr>
        <w:t xml:space="preserve"> </w:t>
      </w:r>
      <w:r w:rsidRPr="00342F1F">
        <w:rPr>
          <w:color w:val="212121"/>
          <w:lang w:val="da-DK"/>
        </w:rPr>
        <w:t>er</w:t>
      </w:r>
      <w:r w:rsidRPr="00342F1F">
        <w:rPr>
          <w:color w:val="212121"/>
          <w:spacing w:val="1"/>
          <w:lang w:val="da-DK"/>
        </w:rPr>
        <w:t xml:space="preserve"> </w:t>
      </w:r>
      <w:r w:rsidRPr="00342F1F">
        <w:rPr>
          <w:color w:val="212121"/>
          <w:lang w:val="da-DK"/>
        </w:rPr>
        <w:t>omhandlet</w:t>
      </w:r>
      <w:r w:rsidRPr="00342F1F">
        <w:rPr>
          <w:color w:val="212121"/>
          <w:spacing w:val="17"/>
          <w:lang w:val="da-DK"/>
        </w:rPr>
        <w:t xml:space="preserve"> </w:t>
      </w:r>
      <w:r w:rsidRPr="00342F1F">
        <w:rPr>
          <w:b/>
          <w:color w:val="0C0C0C"/>
          <w:lang w:val="da-DK"/>
        </w:rPr>
        <w:t>i</w:t>
      </w:r>
      <w:r w:rsidRPr="00342F1F">
        <w:rPr>
          <w:b/>
          <w:color w:val="0C0C0C"/>
          <w:spacing w:val="5"/>
          <w:lang w:val="da-DK"/>
        </w:rPr>
        <w:t xml:space="preserve"> </w:t>
      </w:r>
      <w:r w:rsidRPr="00342F1F">
        <w:rPr>
          <w:color w:val="0C0C0C"/>
          <w:lang w:val="da-DK"/>
        </w:rPr>
        <w:t>BAT</w:t>
      </w:r>
      <w:r w:rsidRPr="00342F1F">
        <w:rPr>
          <w:color w:val="0C0C0C"/>
          <w:spacing w:val="2"/>
          <w:lang w:val="da-DK"/>
        </w:rPr>
        <w:t xml:space="preserve"> </w:t>
      </w:r>
      <w:r w:rsidRPr="00342F1F">
        <w:rPr>
          <w:color w:val="0C0C0C"/>
          <w:spacing w:val="-5"/>
          <w:lang w:val="da-DK"/>
        </w:rPr>
        <w:t>12.</w:t>
      </w:r>
    </w:p>
    <w:p w14:paraId="5AAC902E" w14:textId="77777777" w:rsidR="0053465D" w:rsidRPr="00342F1F" w:rsidRDefault="0053465D">
      <w:pPr>
        <w:pStyle w:val="Brdtekst"/>
        <w:spacing w:before="1"/>
        <w:ind w:left="631"/>
        <w:rPr>
          <w:lang w:val="da-DK"/>
        </w:rPr>
      </w:pPr>
    </w:p>
    <w:tbl>
      <w:tblPr>
        <w:tblStyle w:val="Tabel-Gitter"/>
        <w:tblW w:w="0" w:type="auto"/>
        <w:tblInd w:w="667" w:type="dxa"/>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
      <w:tblGrid>
        <w:gridCol w:w="2658"/>
        <w:gridCol w:w="6441"/>
      </w:tblGrid>
      <w:tr w:rsidR="0053465D" w:rsidRPr="00B41B04" w14:paraId="69DABE62" w14:textId="77777777">
        <w:tc>
          <w:tcPr>
            <w:tcW w:w="2658" w:type="dxa"/>
          </w:tcPr>
          <w:p w14:paraId="098A95B8" w14:textId="77777777" w:rsidR="0053465D" w:rsidRPr="00613F07" w:rsidRDefault="0053465D">
            <w:pPr>
              <w:pStyle w:val="Listeafsnit"/>
              <w:tabs>
                <w:tab w:val="left" w:pos="2224"/>
              </w:tabs>
              <w:spacing w:line="230" w:lineRule="auto"/>
              <w:ind w:left="0" w:firstLine="0"/>
              <w:rPr>
                <w:sz w:val="19"/>
                <w:lang w:val="da-DK"/>
              </w:rPr>
            </w:pPr>
            <w:r w:rsidRPr="00613F07">
              <w:rPr>
                <w:sz w:val="19"/>
                <w:lang w:val="da-DK"/>
              </w:rPr>
              <w:t>Virksomhedens planlagte aktiviteter for at opfylde BAT-kravet (handleplan)</w:t>
            </w:r>
          </w:p>
        </w:tc>
        <w:tc>
          <w:tcPr>
            <w:tcW w:w="6441" w:type="dxa"/>
            <w:shd w:val="clear" w:color="auto" w:fill="auto"/>
          </w:tcPr>
          <w:p w14:paraId="249E5976" w14:textId="77777777" w:rsidR="0053465D" w:rsidRPr="00613F07" w:rsidRDefault="0053465D">
            <w:pPr>
              <w:pStyle w:val="Listeafsnit"/>
              <w:tabs>
                <w:tab w:val="left" w:pos="1913"/>
              </w:tabs>
              <w:spacing w:line="230" w:lineRule="auto"/>
              <w:ind w:left="0" w:right="619" w:firstLine="0"/>
              <w:jc w:val="both"/>
              <w:rPr>
                <w:color w:val="808080" w:themeColor="background1" w:themeShade="80"/>
                <w:sz w:val="19"/>
                <w:lang w:val="da-DK"/>
              </w:rPr>
            </w:pPr>
          </w:p>
        </w:tc>
      </w:tr>
      <w:tr w:rsidR="0053465D" w14:paraId="3A3D0361" w14:textId="77777777">
        <w:tc>
          <w:tcPr>
            <w:tcW w:w="2658" w:type="dxa"/>
          </w:tcPr>
          <w:p w14:paraId="07C6B07D" w14:textId="77777777" w:rsidR="0053465D" w:rsidRDefault="0053465D">
            <w:pPr>
              <w:pStyle w:val="Listeafsnit"/>
              <w:tabs>
                <w:tab w:val="left" w:pos="2224"/>
              </w:tabs>
              <w:spacing w:line="230" w:lineRule="auto"/>
              <w:ind w:left="0" w:firstLine="0"/>
              <w:rPr>
                <w:sz w:val="19"/>
                <w:szCs w:val="19"/>
              </w:rPr>
            </w:pPr>
            <w:r w:rsidRPr="6B33377A">
              <w:rPr>
                <w:sz w:val="19"/>
                <w:szCs w:val="19"/>
              </w:rPr>
              <w:t>Virksomhedens reference til dokumentation</w:t>
            </w:r>
          </w:p>
        </w:tc>
        <w:tc>
          <w:tcPr>
            <w:tcW w:w="6441" w:type="dxa"/>
            <w:shd w:val="clear" w:color="auto" w:fill="auto"/>
          </w:tcPr>
          <w:p w14:paraId="6C6D5AB0" w14:textId="77777777" w:rsidR="0053465D" w:rsidRPr="00624D01" w:rsidRDefault="0053465D">
            <w:pPr>
              <w:tabs>
                <w:tab w:val="left" w:pos="1913"/>
              </w:tabs>
              <w:spacing w:line="230" w:lineRule="auto"/>
              <w:ind w:right="-29"/>
              <w:rPr>
                <w:color w:val="808080" w:themeColor="background1" w:themeShade="80"/>
                <w:sz w:val="19"/>
              </w:rPr>
            </w:pPr>
          </w:p>
        </w:tc>
      </w:tr>
    </w:tbl>
    <w:p w14:paraId="6D192C2E" w14:textId="77777777" w:rsidR="000A7367" w:rsidRDefault="000A7367">
      <w:pPr>
        <w:pStyle w:val="Brdtekst"/>
      </w:pPr>
    </w:p>
    <w:p w14:paraId="6D192C2F" w14:textId="77777777" w:rsidR="000A7367" w:rsidRDefault="000A7367">
      <w:pPr>
        <w:pStyle w:val="Brdtekst"/>
        <w:spacing w:before="157"/>
      </w:pPr>
    </w:p>
    <w:p w14:paraId="6D192C30" w14:textId="77777777" w:rsidR="000A7367" w:rsidRPr="00342F1F" w:rsidRDefault="004723A7">
      <w:pPr>
        <w:pStyle w:val="Overskrift3"/>
        <w:numPr>
          <w:ilvl w:val="3"/>
          <w:numId w:val="17"/>
        </w:numPr>
        <w:tabs>
          <w:tab w:val="left" w:pos="1432"/>
        </w:tabs>
        <w:spacing w:before="1"/>
        <w:rPr>
          <w:i w:val="0"/>
          <w:color w:val="0C0C0C"/>
          <w:sz w:val="18"/>
          <w:szCs w:val="18"/>
          <w:lang w:val="da-DK"/>
        </w:rPr>
      </w:pPr>
      <w:r w:rsidRPr="00342F1F">
        <w:rPr>
          <w:color w:val="212121"/>
          <w:w w:val="80"/>
          <w:lang w:val="da-DK"/>
        </w:rPr>
        <w:t>Emissioner</w:t>
      </w:r>
      <w:r w:rsidRPr="00342F1F">
        <w:rPr>
          <w:color w:val="212121"/>
          <w:spacing w:val="11"/>
          <w:lang w:val="da-DK"/>
        </w:rPr>
        <w:t xml:space="preserve"> </w:t>
      </w:r>
      <w:r w:rsidRPr="00342F1F">
        <w:rPr>
          <w:color w:val="212121"/>
          <w:w w:val="80"/>
          <w:lang w:val="da-DK"/>
        </w:rPr>
        <w:t>til</w:t>
      </w:r>
      <w:r w:rsidRPr="00342F1F">
        <w:rPr>
          <w:color w:val="212121"/>
          <w:spacing w:val="11"/>
          <w:lang w:val="da-DK"/>
        </w:rPr>
        <w:t xml:space="preserve"> </w:t>
      </w:r>
      <w:r w:rsidRPr="00342F1F">
        <w:rPr>
          <w:color w:val="0C0C0C"/>
          <w:w w:val="80"/>
          <w:lang w:val="da-DK"/>
        </w:rPr>
        <w:t>luft</w:t>
      </w:r>
      <w:r w:rsidRPr="00342F1F">
        <w:rPr>
          <w:color w:val="0C0C0C"/>
          <w:spacing w:val="5"/>
          <w:lang w:val="da-DK"/>
        </w:rPr>
        <w:t xml:space="preserve"> </w:t>
      </w:r>
      <w:r w:rsidRPr="00342F1F">
        <w:rPr>
          <w:color w:val="0C0C0C"/>
          <w:w w:val="80"/>
          <w:lang w:val="da-DK"/>
        </w:rPr>
        <w:t>fra</w:t>
      </w:r>
      <w:r w:rsidRPr="00342F1F">
        <w:rPr>
          <w:color w:val="0C0C0C"/>
          <w:spacing w:val="-6"/>
          <w:lang w:val="da-DK"/>
        </w:rPr>
        <w:t xml:space="preserve"> </w:t>
      </w:r>
      <w:r w:rsidRPr="00342F1F">
        <w:rPr>
          <w:color w:val="0C0C0C"/>
          <w:w w:val="80"/>
          <w:lang w:val="da-DK"/>
        </w:rPr>
        <w:t>behandling</w:t>
      </w:r>
      <w:r w:rsidRPr="00342F1F">
        <w:rPr>
          <w:color w:val="0C0C0C"/>
          <w:spacing w:val="8"/>
          <w:lang w:val="da-DK"/>
        </w:rPr>
        <w:t xml:space="preserve"> </w:t>
      </w:r>
      <w:r w:rsidRPr="00342F1F">
        <w:rPr>
          <w:color w:val="212121"/>
          <w:w w:val="80"/>
          <w:lang w:val="da-DK"/>
        </w:rPr>
        <w:t>og</w:t>
      </w:r>
      <w:r w:rsidRPr="00342F1F">
        <w:rPr>
          <w:color w:val="212121"/>
          <w:lang w:val="da-DK"/>
        </w:rPr>
        <w:t xml:space="preserve"> </w:t>
      </w:r>
      <w:r w:rsidRPr="00342F1F">
        <w:rPr>
          <w:color w:val="0C0C0C"/>
          <w:w w:val="80"/>
          <w:lang w:val="da-DK"/>
        </w:rPr>
        <w:t>beskyttelse</w:t>
      </w:r>
      <w:r w:rsidRPr="00342F1F">
        <w:rPr>
          <w:color w:val="0C0C0C"/>
          <w:spacing w:val="16"/>
          <w:lang w:val="da-DK"/>
        </w:rPr>
        <w:t xml:space="preserve"> </w:t>
      </w:r>
      <w:r w:rsidRPr="00342F1F">
        <w:rPr>
          <w:color w:val="212121"/>
          <w:w w:val="80"/>
          <w:lang w:val="da-DK"/>
        </w:rPr>
        <w:t>af</w:t>
      </w:r>
      <w:r w:rsidRPr="00342F1F">
        <w:rPr>
          <w:color w:val="212121"/>
          <w:lang w:val="da-DK"/>
        </w:rPr>
        <w:t xml:space="preserve"> </w:t>
      </w:r>
      <w:r w:rsidRPr="00342F1F">
        <w:rPr>
          <w:color w:val="212121"/>
          <w:w w:val="80"/>
          <w:lang w:val="da-DK"/>
        </w:rPr>
        <w:t>smeltet</w:t>
      </w:r>
      <w:r w:rsidRPr="00342F1F">
        <w:rPr>
          <w:color w:val="212121"/>
          <w:spacing w:val="16"/>
          <w:lang w:val="da-DK"/>
        </w:rPr>
        <w:t xml:space="preserve"> </w:t>
      </w:r>
      <w:r w:rsidRPr="00342F1F">
        <w:rPr>
          <w:color w:val="0C0C0C"/>
          <w:spacing w:val="-2"/>
          <w:w w:val="80"/>
          <w:lang w:val="da-DK"/>
        </w:rPr>
        <w:t>metal</w:t>
      </w:r>
    </w:p>
    <w:p w14:paraId="6D192C31" w14:textId="77777777" w:rsidR="000A7367" w:rsidRPr="00342F1F" w:rsidRDefault="000A7367">
      <w:pPr>
        <w:pStyle w:val="Brdtekst"/>
        <w:rPr>
          <w:i/>
          <w:sz w:val="20"/>
          <w:lang w:val="da-DK"/>
        </w:rPr>
      </w:pPr>
    </w:p>
    <w:p w14:paraId="6D192C32" w14:textId="77777777" w:rsidR="000A7367" w:rsidRPr="00342F1F" w:rsidRDefault="000A7367">
      <w:pPr>
        <w:pStyle w:val="Brdtekst"/>
        <w:spacing w:before="44"/>
        <w:rPr>
          <w:i/>
          <w:sz w:val="20"/>
          <w:lang w:val="da-DK"/>
        </w:rPr>
      </w:pPr>
    </w:p>
    <w:p w14:paraId="6D192C33" w14:textId="77777777" w:rsidR="000A7367" w:rsidRPr="0055382A" w:rsidRDefault="004723A7">
      <w:pPr>
        <w:ind w:left="1198"/>
        <w:rPr>
          <w:b/>
          <w:sz w:val="18"/>
          <w:lang w:val="da-DK"/>
        </w:rPr>
      </w:pPr>
      <w:r w:rsidRPr="0055382A">
        <w:rPr>
          <w:b/>
          <w:color w:val="0C0C0C"/>
          <w:w w:val="105"/>
          <w:sz w:val="18"/>
          <w:lang w:val="da-DK"/>
        </w:rPr>
        <w:t>BAT</w:t>
      </w:r>
      <w:r w:rsidRPr="0055382A">
        <w:rPr>
          <w:b/>
          <w:color w:val="0C0C0C"/>
          <w:spacing w:val="-12"/>
          <w:w w:val="105"/>
          <w:sz w:val="18"/>
          <w:lang w:val="da-DK"/>
        </w:rPr>
        <w:t xml:space="preserve"> </w:t>
      </w:r>
      <w:r w:rsidRPr="0055382A">
        <w:rPr>
          <w:b/>
          <w:color w:val="0C0C0C"/>
          <w:w w:val="105"/>
          <w:sz w:val="18"/>
          <w:lang w:val="da-DK"/>
        </w:rPr>
        <w:t>44.</w:t>
      </w:r>
      <w:r w:rsidRPr="0055382A">
        <w:rPr>
          <w:b/>
          <w:color w:val="0C0C0C"/>
          <w:spacing w:val="28"/>
          <w:w w:val="105"/>
          <w:sz w:val="18"/>
          <w:lang w:val="da-DK"/>
        </w:rPr>
        <w:t xml:space="preserve">  </w:t>
      </w:r>
      <w:r w:rsidRPr="0055382A">
        <w:rPr>
          <w:b/>
          <w:color w:val="0C0C0C"/>
          <w:w w:val="105"/>
          <w:sz w:val="18"/>
          <w:lang w:val="da-DK"/>
        </w:rPr>
        <w:t>Det</w:t>
      </w:r>
      <w:r w:rsidRPr="0055382A">
        <w:rPr>
          <w:b/>
          <w:color w:val="0C0C0C"/>
          <w:spacing w:val="-4"/>
          <w:w w:val="105"/>
          <w:sz w:val="18"/>
          <w:lang w:val="da-DK"/>
        </w:rPr>
        <w:t xml:space="preserve"> </w:t>
      </w:r>
      <w:r w:rsidRPr="0055382A">
        <w:rPr>
          <w:b/>
          <w:color w:val="0C0C0C"/>
          <w:w w:val="105"/>
          <w:sz w:val="18"/>
          <w:lang w:val="da-DK"/>
        </w:rPr>
        <w:t>er</w:t>
      </w:r>
      <w:r w:rsidRPr="0055382A">
        <w:rPr>
          <w:b/>
          <w:color w:val="0C0C0C"/>
          <w:spacing w:val="-4"/>
          <w:w w:val="105"/>
          <w:sz w:val="18"/>
          <w:lang w:val="da-DK"/>
        </w:rPr>
        <w:t xml:space="preserve"> </w:t>
      </w:r>
      <w:r w:rsidRPr="0055382A">
        <w:rPr>
          <w:b/>
          <w:color w:val="0C0C0C"/>
          <w:w w:val="105"/>
          <w:sz w:val="18"/>
          <w:lang w:val="da-DK"/>
        </w:rPr>
        <w:t>ikke</w:t>
      </w:r>
      <w:r w:rsidRPr="0055382A">
        <w:rPr>
          <w:b/>
          <w:color w:val="0C0C0C"/>
          <w:spacing w:val="-1"/>
          <w:w w:val="105"/>
          <w:sz w:val="18"/>
          <w:lang w:val="da-DK"/>
        </w:rPr>
        <w:t xml:space="preserve"> </w:t>
      </w:r>
      <w:r w:rsidRPr="0055382A">
        <w:rPr>
          <w:b/>
          <w:color w:val="0C0C0C"/>
          <w:w w:val="105"/>
          <w:sz w:val="18"/>
          <w:lang w:val="da-DK"/>
        </w:rPr>
        <w:t>BAT</w:t>
      </w:r>
      <w:r w:rsidRPr="0055382A">
        <w:rPr>
          <w:b/>
          <w:color w:val="0C0C0C"/>
          <w:spacing w:val="-21"/>
          <w:w w:val="105"/>
          <w:sz w:val="18"/>
          <w:lang w:val="da-DK"/>
        </w:rPr>
        <w:t xml:space="preserve"> </w:t>
      </w:r>
      <w:r w:rsidRPr="0055382A">
        <w:rPr>
          <w:b/>
          <w:color w:val="0C0C0C"/>
          <w:w w:val="105"/>
          <w:sz w:val="18"/>
          <w:lang w:val="da-DK"/>
        </w:rPr>
        <w:t>at</w:t>
      </w:r>
      <w:r w:rsidRPr="0055382A">
        <w:rPr>
          <w:b/>
          <w:color w:val="0C0C0C"/>
          <w:spacing w:val="-7"/>
          <w:w w:val="105"/>
          <w:sz w:val="18"/>
          <w:lang w:val="da-DK"/>
        </w:rPr>
        <w:t xml:space="preserve"> </w:t>
      </w:r>
      <w:r w:rsidRPr="0055382A">
        <w:rPr>
          <w:b/>
          <w:color w:val="0C0C0C"/>
          <w:w w:val="105"/>
          <w:sz w:val="18"/>
          <w:lang w:val="da-DK"/>
        </w:rPr>
        <w:t>anvende chlorgas</w:t>
      </w:r>
      <w:r w:rsidRPr="0055382A">
        <w:rPr>
          <w:b/>
          <w:color w:val="0C0C0C"/>
          <w:spacing w:val="4"/>
          <w:w w:val="105"/>
          <w:sz w:val="18"/>
          <w:lang w:val="da-DK"/>
        </w:rPr>
        <w:t xml:space="preserve"> </w:t>
      </w:r>
      <w:r w:rsidRPr="0055382A">
        <w:rPr>
          <w:b/>
          <w:color w:val="0C0C0C"/>
          <w:w w:val="105"/>
          <w:sz w:val="18"/>
          <w:lang w:val="da-DK"/>
        </w:rPr>
        <w:t>til</w:t>
      </w:r>
      <w:r w:rsidRPr="0055382A">
        <w:rPr>
          <w:b/>
          <w:color w:val="0C0C0C"/>
          <w:spacing w:val="-11"/>
          <w:w w:val="105"/>
          <w:sz w:val="18"/>
          <w:lang w:val="da-DK"/>
        </w:rPr>
        <w:t xml:space="preserve"> </w:t>
      </w:r>
      <w:r w:rsidRPr="0055382A">
        <w:rPr>
          <w:b/>
          <w:color w:val="0C0C0C"/>
          <w:w w:val="105"/>
          <w:sz w:val="18"/>
          <w:lang w:val="da-DK"/>
        </w:rPr>
        <w:t>behandling</w:t>
      </w:r>
      <w:r w:rsidRPr="0055382A">
        <w:rPr>
          <w:b/>
          <w:color w:val="0C0C0C"/>
          <w:spacing w:val="-6"/>
          <w:w w:val="105"/>
          <w:sz w:val="18"/>
          <w:lang w:val="da-DK"/>
        </w:rPr>
        <w:t xml:space="preserve"> </w:t>
      </w:r>
      <w:r w:rsidRPr="0055382A">
        <w:rPr>
          <w:b/>
          <w:color w:val="0C0C0C"/>
          <w:w w:val="105"/>
          <w:sz w:val="18"/>
          <w:lang w:val="da-DK"/>
        </w:rPr>
        <w:t>af</w:t>
      </w:r>
      <w:r w:rsidRPr="0055382A">
        <w:rPr>
          <w:b/>
          <w:color w:val="0C0C0C"/>
          <w:spacing w:val="-15"/>
          <w:w w:val="105"/>
          <w:sz w:val="18"/>
          <w:lang w:val="da-DK"/>
        </w:rPr>
        <w:t xml:space="preserve"> </w:t>
      </w:r>
      <w:r w:rsidRPr="0055382A">
        <w:rPr>
          <w:b/>
          <w:color w:val="0C0C0C"/>
          <w:w w:val="105"/>
          <w:sz w:val="18"/>
          <w:lang w:val="da-DK"/>
        </w:rPr>
        <w:t>smeltet</w:t>
      </w:r>
      <w:r w:rsidRPr="0055382A">
        <w:rPr>
          <w:b/>
          <w:color w:val="0C0C0C"/>
          <w:spacing w:val="-5"/>
          <w:w w:val="105"/>
          <w:sz w:val="18"/>
          <w:lang w:val="da-DK"/>
        </w:rPr>
        <w:t xml:space="preserve"> </w:t>
      </w:r>
      <w:r w:rsidRPr="0055382A">
        <w:rPr>
          <w:b/>
          <w:color w:val="0C0C0C"/>
          <w:w w:val="105"/>
          <w:sz w:val="18"/>
          <w:lang w:val="da-DK"/>
        </w:rPr>
        <w:t>aluminium</w:t>
      </w:r>
      <w:r w:rsidRPr="0055382A">
        <w:rPr>
          <w:b/>
          <w:color w:val="0C0C0C"/>
          <w:spacing w:val="10"/>
          <w:w w:val="105"/>
          <w:sz w:val="18"/>
          <w:lang w:val="da-DK"/>
        </w:rPr>
        <w:t xml:space="preserve"> </w:t>
      </w:r>
      <w:r w:rsidRPr="0055382A">
        <w:rPr>
          <w:b/>
          <w:color w:val="0C0C0C"/>
          <w:spacing w:val="-2"/>
          <w:w w:val="105"/>
          <w:sz w:val="18"/>
          <w:lang w:val="da-DK"/>
        </w:rPr>
        <w:t>(afgasning/rensning).</w:t>
      </w:r>
    </w:p>
    <w:p w14:paraId="6D192C34" w14:textId="77777777" w:rsidR="000A7367" w:rsidRPr="0055382A" w:rsidRDefault="000A7367">
      <w:pPr>
        <w:pStyle w:val="Brdtekst"/>
        <w:rPr>
          <w:b/>
          <w:lang w:val="da-DK"/>
        </w:rPr>
      </w:pPr>
    </w:p>
    <w:tbl>
      <w:tblPr>
        <w:tblStyle w:val="Tabel-Gitter"/>
        <w:tblW w:w="0" w:type="auto"/>
        <w:tblInd w:w="1403" w:type="dxa"/>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
      <w:tblGrid>
        <w:gridCol w:w="3031"/>
        <w:gridCol w:w="5455"/>
      </w:tblGrid>
      <w:tr w:rsidR="0053465D" w:rsidRPr="00B41B04" w14:paraId="167C6232" w14:textId="77777777">
        <w:tc>
          <w:tcPr>
            <w:tcW w:w="3031" w:type="dxa"/>
          </w:tcPr>
          <w:p w14:paraId="5E17A619" w14:textId="77777777" w:rsidR="0053465D" w:rsidRPr="00AA6575" w:rsidRDefault="0053465D">
            <w:pPr>
              <w:pStyle w:val="Listeafsnit"/>
              <w:tabs>
                <w:tab w:val="left" w:pos="2224"/>
              </w:tabs>
              <w:spacing w:line="230" w:lineRule="auto"/>
              <w:ind w:left="0" w:firstLine="0"/>
              <w:rPr>
                <w:sz w:val="18"/>
                <w:szCs w:val="18"/>
                <w:lang w:val="da-DK"/>
              </w:rPr>
            </w:pPr>
            <w:r w:rsidRPr="00AA6575">
              <w:rPr>
                <w:sz w:val="18"/>
                <w:szCs w:val="18"/>
                <w:lang w:val="da-DK"/>
              </w:rPr>
              <w:t>Virksomhedens nuværende status med hensyn til at opfylde BAT-kravet</w:t>
            </w:r>
          </w:p>
        </w:tc>
        <w:tc>
          <w:tcPr>
            <w:tcW w:w="5455" w:type="dxa"/>
            <w:shd w:val="clear" w:color="auto" w:fill="auto"/>
          </w:tcPr>
          <w:p w14:paraId="4C4BE426" w14:textId="77777777" w:rsidR="0053465D" w:rsidRPr="00AA6575" w:rsidRDefault="0053465D">
            <w:pPr>
              <w:pStyle w:val="Listeafsnit"/>
              <w:tabs>
                <w:tab w:val="left" w:pos="1913"/>
              </w:tabs>
              <w:spacing w:line="230" w:lineRule="auto"/>
              <w:ind w:left="0" w:right="619" w:firstLine="0"/>
              <w:jc w:val="both"/>
              <w:rPr>
                <w:color w:val="808080" w:themeColor="background1" w:themeShade="80"/>
                <w:sz w:val="18"/>
                <w:szCs w:val="18"/>
                <w:lang w:val="da-DK"/>
              </w:rPr>
            </w:pPr>
          </w:p>
        </w:tc>
      </w:tr>
      <w:tr w:rsidR="0053465D" w:rsidRPr="00B41B04" w14:paraId="7275A8B7" w14:textId="77777777">
        <w:tc>
          <w:tcPr>
            <w:tcW w:w="3031" w:type="dxa"/>
          </w:tcPr>
          <w:p w14:paraId="3CCFCA37" w14:textId="77777777" w:rsidR="0053465D" w:rsidRPr="00AA6575" w:rsidRDefault="0053465D">
            <w:pPr>
              <w:pStyle w:val="Listeafsnit"/>
              <w:tabs>
                <w:tab w:val="left" w:pos="2224"/>
              </w:tabs>
              <w:spacing w:line="230" w:lineRule="auto"/>
              <w:ind w:left="0" w:firstLine="0"/>
              <w:rPr>
                <w:sz w:val="18"/>
                <w:szCs w:val="18"/>
                <w:lang w:val="da-DK"/>
              </w:rPr>
            </w:pPr>
            <w:r w:rsidRPr="00AA6575">
              <w:rPr>
                <w:sz w:val="18"/>
                <w:szCs w:val="18"/>
                <w:lang w:val="da-DK"/>
              </w:rPr>
              <w:t>Virksomhedens planlagte aktiviteter for at opfylde BAT-kravet (handleplan)</w:t>
            </w:r>
          </w:p>
        </w:tc>
        <w:tc>
          <w:tcPr>
            <w:tcW w:w="5455" w:type="dxa"/>
            <w:shd w:val="clear" w:color="auto" w:fill="auto"/>
          </w:tcPr>
          <w:p w14:paraId="0A8D86B6" w14:textId="77777777" w:rsidR="0053465D" w:rsidRPr="00AA6575" w:rsidRDefault="0053465D">
            <w:pPr>
              <w:pStyle w:val="Listeafsnit"/>
              <w:tabs>
                <w:tab w:val="left" w:pos="1913"/>
              </w:tabs>
              <w:spacing w:line="230" w:lineRule="auto"/>
              <w:ind w:left="0" w:right="619" w:firstLine="0"/>
              <w:jc w:val="both"/>
              <w:rPr>
                <w:color w:val="808080" w:themeColor="background1" w:themeShade="80"/>
                <w:sz w:val="18"/>
                <w:szCs w:val="18"/>
                <w:lang w:val="da-DK"/>
              </w:rPr>
            </w:pPr>
          </w:p>
        </w:tc>
      </w:tr>
      <w:tr w:rsidR="0053465D" w:rsidRPr="00AA6575" w14:paraId="712BD47A" w14:textId="77777777">
        <w:tc>
          <w:tcPr>
            <w:tcW w:w="3031" w:type="dxa"/>
          </w:tcPr>
          <w:p w14:paraId="26D661F4" w14:textId="77777777" w:rsidR="0053465D" w:rsidRPr="00AA6575" w:rsidRDefault="0053465D">
            <w:pPr>
              <w:pStyle w:val="Listeafsnit"/>
              <w:tabs>
                <w:tab w:val="left" w:pos="2224"/>
              </w:tabs>
              <w:spacing w:line="230" w:lineRule="auto"/>
              <w:ind w:left="0" w:firstLine="0"/>
              <w:rPr>
                <w:sz w:val="18"/>
                <w:szCs w:val="18"/>
              </w:rPr>
            </w:pPr>
            <w:r w:rsidRPr="00AA6575">
              <w:rPr>
                <w:sz w:val="18"/>
                <w:szCs w:val="18"/>
              </w:rPr>
              <w:t>Virksomhedens reference til dokumentation</w:t>
            </w:r>
          </w:p>
        </w:tc>
        <w:tc>
          <w:tcPr>
            <w:tcW w:w="5455" w:type="dxa"/>
            <w:shd w:val="clear" w:color="auto" w:fill="auto"/>
          </w:tcPr>
          <w:p w14:paraId="09788FA8" w14:textId="77777777" w:rsidR="0053465D" w:rsidRPr="00AA6575" w:rsidRDefault="0053465D">
            <w:pPr>
              <w:tabs>
                <w:tab w:val="left" w:pos="1913"/>
              </w:tabs>
              <w:spacing w:line="230" w:lineRule="auto"/>
              <w:ind w:right="-29"/>
              <w:rPr>
                <w:color w:val="808080" w:themeColor="background1" w:themeShade="80"/>
                <w:sz w:val="18"/>
                <w:szCs w:val="18"/>
              </w:rPr>
            </w:pPr>
          </w:p>
        </w:tc>
      </w:tr>
    </w:tbl>
    <w:p w14:paraId="6D192C35" w14:textId="77777777" w:rsidR="000A7367" w:rsidRPr="0055382A" w:rsidRDefault="000A7367">
      <w:pPr>
        <w:pStyle w:val="Brdtekst"/>
        <w:spacing w:before="172"/>
        <w:rPr>
          <w:b/>
          <w:lang w:val="da-DK"/>
        </w:rPr>
      </w:pPr>
    </w:p>
    <w:p w14:paraId="6D192C36" w14:textId="77777777" w:rsidR="000A7367" w:rsidRPr="0055382A" w:rsidRDefault="004723A7">
      <w:pPr>
        <w:spacing w:line="249" w:lineRule="auto"/>
        <w:ind w:left="1193" w:right="626" w:firstLine="4"/>
        <w:jc w:val="both"/>
        <w:rPr>
          <w:b/>
          <w:sz w:val="18"/>
          <w:lang w:val="da-DK"/>
        </w:rPr>
      </w:pPr>
      <w:r w:rsidRPr="0055382A">
        <w:rPr>
          <w:b/>
          <w:color w:val="0C0C0C"/>
          <w:w w:val="105"/>
          <w:sz w:val="18"/>
          <w:lang w:val="da-DK"/>
        </w:rPr>
        <w:t>BAT</w:t>
      </w:r>
      <w:r w:rsidRPr="0055382A">
        <w:rPr>
          <w:b/>
          <w:color w:val="0C0C0C"/>
          <w:spacing w:val="-10"/>
          <w:w w:val="105"/>
          <w:sz w:val="18"/>
          <w:lang w:val="da-DK"/>
        </w:rPr>
        <w:t xml:space="preserve"> </w:t>
      </w:r>
      <w:r w:rsidRPr="0055382A">
        <w:rPr>
          <w:b/>
          <w:color w:val="0C0C0C"/>
          <w:w w:val="105"/>
          <w:sz w:val="18"/>
          <w:lang w:val="da-DK"/>
        </w:rPr>
        <w:t>45.</w:t>
      </w:r>
      <w:r w:rsidRPr="0055382A">
        <w:rPr>
          <w:b/>
          <w:color w:val="0C0C0C"/>
          <w:spacing w:val="80"/>
          <w:w w:val="150"/>
          <w:sz w:val="18"/>
          <w:lang w:val="da-DK"/>
        </w:rPr>
        <w:t xml:space="preserve"> </w:t>
      </w:r>
      <w:r w:rsidRPr="0055382A">
        <w:rPr>
          <w:b/>
          <w:color w:val="0C0C0C"/>
          <w:w w:val="105"/>
          <w:sz w:val="18"/>
          <w:lang w:val="da-DK"/>
        </w:rPr>
        <w:t>For</w:t>
      </w:r>
      <w:r w:rsidRPr="0055382A">
        <w:rPr>
          <w:b/>
          <w:color w:val="0C0C0C"/>
          <w:spacing w:val="-7"/>
          <w:w w:val="105"/>
          <w:sz w:val="18"/>
          <w:lang w:val="da-DK"/>
        </w:rPr>
        <w:t xml:space="preserve"> </w:t>
      </w:r>
      <w:r w:rsidRPr="0055382A">
        <w:rPr>
          <w:b/>
          <w:color w:val="0C0C0C"/>
          <w:w w:val="105"/>
          <w:sz w:val="18"/>
          <w:lang w:val="da-DK"/>
        </w:rPr>
        <w:t>at</w:t>
      </w:r>
      <w:r w:rsidRPr="0055382A">
        <w:rPr>
          <w:b/>
          <w:color w:val="0C0C0C"/>
          <w:spacing w:val="-3"/>
          <w:w w:val="105"/>
          <w:sz w:val="18"/>
          <w:lang w:val="da-DK"/>
        </w:rPr>
        <w:t xml:space="preserve"> </w:t>
      </w:r>
      <w:r w:rsidRPr="0055382A">
        <w:rPr>
          <w:b/>
          <w:color w:val="0C0C0C"/>
          <w:w w:val="105"/>
          <w:sz w:val="18"/>
          <w:lang w:val="da-DK"/>
        </w:rPr>
        <w:t>forhindre emissioner af</w:t>
      </w:r>
      <w:r w:rsidRPr="0055382A">
        <w:rPr>
          <w:b/>
          <w:color w:val="0C0C0C"/>
          <w:spacing w:val="-12"/>
          <w:w w:val="105"/>
          <w:sz w:val="18"/>
          <w:lang w:val="da-DK"/>
        </w:rPr>
        <w:t xml:space="preserve"> </w:t>
      </w:r>
      <w:r w:rsidRPr="0055382A">
        <w:rPr>
          <w:b/>
          <w:color w:val="0C0C0C"/>
          <w:w w:val="105"/>
          <w:sz w:val="18"/>
          <w:lang w:val="da-DK"/>
        </w:rPr>
        <w:t>stoffer</w:t>
      </w:r>
      <w:r w:rsidRPr="0055382A">
        <w:rPr>
          <w:b/>
          <w:color w:val="0C0C0C"/>
          <w:spacing w:val="-3"/>
          <w:w w:val="105"/>
          <w:sz w:val="18"/>
          <w:lang w:val="da-DK"/>
        </w:rPr>
        <w:t xml:space="preserve"> </w:t>
      </w:r>
      <w:r w:rsidRPr="0055382A">
        <w:rPr>
          <w:b/>
          <w:color w:val="0C0C0C"/>
          <w:w w:val="105"/>
          <w:sz w:val="18"/>
          <w:lang w:val="da-DK"/>
        </w:rPr>
        <w:t>med</w:t>
      </w:r>
      <w:r w:rsidRPr="0055382A">
        <w:rPr>
          <w:b/>
          <w:color w:val="0C0C0C"/>
          <w:spacing w:val="-7"/>
          <w:w w:val="105"/>
          <w:sz w:val="18"/>
          <w:lang w:val="da-DK"/>
        </w:rPr>
        <w:t xml:space="preserve"> </w:t>
      </w:r>
      <w:r w:rsidRPr="0055382A">
        <w:rPr>
          <w:b/>
          <w:color w:val="0C0C0C"/>
          <w:w w:val="105"/>
          <w:sz w:val="18"/>
          <w:lang w:val="da-DK"/>
        </w:rPr>
        <w:t>et højt</w:t>
      </w:r>
      <w:r w:rsidRPr="0055382A">
        <w:rPr>
          <w:b/>
          <w:color w:val="0C0C0C"/>
          <w:spacing w:val="-12"/>
          <w:w w:val="105"/>
          <w:sz w:val="18"/>
          <w:lang w:val="da-DK"/>
        </w:rPr>
        <w:t xml:space="preserve"> </w:t>
      </w:r>
      <w:r w:rsidRPr="0055382A">
        <w:rPr>
          <w:b/>
          <w:color w:val="0C0C0C"/>
          <w:w w:val="105"/>
          <w:sz w:val="18"/>
          <w:lang w:val="da-DK"/>
        </w:rPr>
        <w:t>globalt opvarmningspotentiale</w:t>
      </w:r>
      <w:r w:rsidRPr="0055382A">
        <w:rPr>
          <w:b/>
          <w:color w:val="0C0C0C"/>
          <w:spacing w:val="-1"/>
          <w:w w:val="105"/>
          <w:sz w:val="18"/>
          <w:lang w:val="da-DK"/>
        </w:rPr>
        <w:t xml:space="preserve"> </w:t>
      </w:r>
      <w:r w:rsidRPr="0055382A">
        <w:rPr>
          <w:b/>
          <w:color w:val="0C0C0C"/>
          <w:w w:val="105"/>
          <w:sz w:val="18"/>
          <w:lang w:val="da-DK"/>
        </w:rPr>
        <w:t>fra</w:t>
      </w:r>
      <w:r w:rsidRPr="0055382A">
        <w:rPr>
          <w:b/>
          <w:color w:val="0C0C0C"/>
          <w:spacing w:val="-5"/>
          <w:w w:val="105"/>
          <w:sz w:val="18"/>
          <w:lang w:val="da-DK"/>
        </w:rPr>
        <w:t xml:space="preserve"> </w:t>
      </w:r>
      <w:r w:rsidRPr="0055382A">
        <w:rPr>
          <w:b/>
          <w:color w:val="0C0C0C"/>
          <w:w w:val="105"/>
          <w:sz w:val="18"/>
          <w:lang w:val="da-DK"/>
        </w:rPr>
        <w:t>beskyttelsen af</w:t>
      </w:r>
      <w:r w:rsidRPr="0055382A">
        <w:rPr>
          <w:b/>
          <w:color w:val="0C0C0C"/>
          <w:spacing w:val="-9"/>
          <w:w w:val="105"/>
          <w:sz w:val="18"/>
          <w:lang w:val="da-DK"/>
        </w:rPr>
        <w:t xml:space="preserve"> </w:t>
      </w:r>
      <w:r w:rsidRPr="0055382A">
        <w:rPr>
          <w:b/>
          <w:color w:val="0C0C0C"/>
          <w:w w:val="105"/>
          <w:sz w:val="18"/>
          <w:lang w:val="da-DK"/>
        </w:rPr>
        <w:t>smeltet metal i magnesiumsmeltning</w:t>
      </w:r>
      <w:r w:rsidRPr="0055382A">
        <w:rPr>
          <w:b/>
          <w:color w:val="0C0C0C"/>
          <w:spacing w:val="-6"/>
          <w:w w:val="105"/>
          <w:sz w:val="18"/>
          <w:lang w:val="da-DK"/>
        </w:rPr>
        <w:t xml:space="preserve"> </w:t>
      </w:r>
      <w:r w:rsidRPr="0055382A">
        <w:rPr>
          <w:b/>
          <w:color w:val="0C0C0C"/>
          <w:w w:val="105"/>
          <w:sz w:val="18"/>
          <w:lang w:val="da-DK"/>
        </w:rPr>
        <w:t>er</w:t>
      </w:r>
      <w:r w:rsidRPr="0055382A">
        <w:rPr>
          <w:b/>
          <w:color w:val="0C0C0C"/>
          <w:spacing w:val="-1"/>
          <w:w w:val="105"/>
          <w:sz w:val="18"/>
          <w:lang w:val="da-DK"/>
        </w:rPr>
        <w:t xml:space="preserve"> </w:t>
      </w:r>
      <w:r w:rsidRPr="0055382A">
        <w:rPr>
          <w:b/>
          <w:color w:val="0C0C0C"/>
          <w:w w:val="105"/>
          <w:sz w:val="18"/>
          <w:lang w:val="da-DK"/>
        </w:rPr>
        <w:t>det BAT</w:t>
      </w:r>
      <w:r w:rsidRPr="0055382A">
        <w:rPr>
          <w:b/>
          <w:color w:val="0C0C0C"/>
          <w:spacing w:val="-12"/>
          <w:w w:val="105"/>
          <w:sz w:val="18"/>
          <w:lang w:val="da-DK"/>
        </w:rPr>
        <w:t xml:space="preserve"> </w:t>
      </w:r>
      <w:r w:rsidRPr="0055382A">
        <w:rPr>
          <w:b/>
          <w:color w:val="0C0C0C"/>
          <w:w w:val="105"/>
          <w:sz w:val="18"/>
          <w:lang w:val="da-DK"/>
        </w:rPr>
        <w:t>at anvende oxidationskontrolmidler</w:t>
      </w:r>
      <w:r w:rsidRPr="0055382A">
        <w:rPr>
          <w:b/>
          <w:color w:val="0C0C0C"/>
          <w:spacing w:val="-9"/>
          <w:w w:val="105"/>
          <w:sz w:val="18"/>
          <w:lang w:val="da-DK"/>
        </w:rPr>
        <w:t xml:space="preserve"> </w:t>
      </w:r>
      <w:r w:rsidRPr="0055382A">
        <w:rPr>
          <w:b/>
          <w:color w:val="0C0C0C"/>
          <w:w w:val="105"/>
          <w:sz w:val="18"/>
          <w:lang w:val="da-DK"/>
        </w:rPr>
        <w:t>med et lavt</w:t>
      </w:r>
      <w:r w:rsidRPr="0055382A">
        <w:rPr>
          <w:b/>
          <w:color w:val="0C0C0C"/>
          <w:spacing w:val="-1"/>
          <w:w w:val="105"/>
          <w:sz w:val="18"/>
          <w:lang w:val="da-DK"/>
        </w:rPr>
        <w:t xml:space="preserve"> </w:t>
      </w:r>
      <w:r w:rsidRPr="0055382A">
        <w:rPr>
          <w:b/>
          <w:color w:val="0C0C0C"/>
          <w:w w:val="105"/>
          <w:sz w:val="18"/>
          <w:lang w:val="da-DK"/>
        </w:rPr>
        <w:t xml:space="preserve">globalt </w:t>
      </w:r>
      <w:r w:rsidRPr="0055382A">
        <w:rPr>
          <w:b/>
          <w:color w:val="0C0C0C"/>
          <w:spacing w:val="-2"/>
          <w:w w:val="105"/>
          <w:sz w:val="18"/>
          <w:lang w:val="da-DK"/>
        </w:rPr>
        <w:t>opvarmningspotentiale.</w:t>
      </w:r>
    </w:p>
    <w:p w14:paraId="6D192C37" w14:textId="77777777" w:rsidR="000A7367" w:rsidRPr="0055382A" w:rsidRDefault="000A7367">
      <w:pPr>
        <w:pStyle w:val="Brdtekst"/>
        <w:spacing w:before="147"/>
        <w:rPr>
          <w:b/>
          <w:lang w:val="da-DK"/>
        </w:rPr>
      </w:pPr>
    </w:p>
    <w:p w14:paraId="6D192C38" w14:textId="77777777" w:rsidR="000A7367" w:rsidRPr="0055382A" w:rsidRDefault="004723A7">
      <w:pPr>
        <w:pStyle w:val="Overskrift3"/>
        <w:spacing w:before="1"/>
        <w:ind w:left="1211"/>
        <w:rPr>
          <w:lang w:val="da-DK"/>
        </w:rPr>
      </w:pPr>
      <w:r w:rsidRPr="0055382A">
        <w:rPr>
          <w:color w:val="0C0C0C"/>
          <w:spacing w:val="-2"/>
          <w:w w:val="85"/>
          <w:lang w:val="da-DK"/>
        </w:rPr>
        <w:t>Beskrivelse</w:t>
      </w:r>
    </w:p>
    <w:p w14:paraId="6D192C39" w14:textId="77777777" w:rsidR="000A7367" w:rsidRPr="0055382A" w:rsidRDefault="000A7367">
      <w:pPr>
        <w:pStyle w:val="Brdtekst"/>
        <w:spacing w:before="87"/>
        <w:rPr>
          <w:i/>
          <w:sz w:val="20"/>
          <w:lang w:val="da-DK"/>
        </w:rPr>
      </w:pPr>
    </w:p>
    <w:p w14:paraId="6D192C3A" w14:textId="77777777" w:rsidR="000A7367" w:rsidRPr="0055382A" w:rsidRDefault="004723A7">
      <w:pPr>
        <w:pStyle w:val="Brdtekst"/>
        <w:ind w:left="1198"/>
        <w:rPr>
          <w:lang w:val="da-DK"/>
        </w:rPr>
      </w:pPr>
      <w:r w:rsidRPr="0055382A">
        <w:rPr>
          <w:color w:val="212121"/>
          <w:lang w:val="da-DK"/>
        </w:rPr>
        <w:t>Egnede</w:t>
      </w:r>
      <w:r w:rsidRPr="0055382A">
        <w:rPr>
          <w:color w:val="212121"/>
          <w:spacing w:val="26"/>
          <w:lang w:val="da-DK"/>
        </w:rPr>
        <w:t xml:space="preserve"> </w:t>
      </w:r>
      <w:r w:rsidRPr="0055382A">
        <w:rPr>
          <w:color w:val="0C0C0C"/>
          <w:lang w:val="da-DK"/>
        </w:rPr>
        <w:t>oxidationskontrolmidler</w:t>
      </w:r>
      <w:r w:rsidRPr="0055382A">
        <w:rPr>
          <w:color w:val="0C0C0C"/>
          <w:spacing w:val="13"/>
          <w:lang w:val="da-DK"/>
        </w:rPr>
        <w:t xml:space="preserve"> </w:t>
      </w:r>
      <w:r w:rsidRPr="0055382A">
        <w:rPr>
          <w:color w:val="0C0C0C"/>
          <w:lang w:val="da-DK"/>
        </w:rPr>
        <w:t>(dækgasser)</w:t>
      </w:r>
      <w:r w:rsidRPr="0055382A">
        <w:rPr>
          <w:color w:val="0C0C0C"/>
          <w:spacing w:val="39"/>
          <w:lang w:val="da-DK"/>
        </w:rPr>
        <w:t xml:space="preserve"> </w:t>
      </w:r>
      <w:r w:rsidRPr="0055382A">
        <w:rPr>
          <w:color w:val="0C0C0C"/>
          <w:lang w:val="da-DK"/>
        </w:rPr>
        <w:t>med</w:t>
      </w:r>
      <w:r w:rsidRPr="0055382A">
        <w:rPr>
          <w:color w:val="0C0C0C"/>
          <w:spacing w:val="25"/>
          <w:lang w:val="da-DK"/>
        </w:rPr>
        <w:t xml:space="preserve"> </w:t>
      </w:r>
      <w:r w:rsidRPr="0055382A">
        <w:rPr>
          <w:color w:val="212121"/>
          <w:lang w:val="da-DK"/>
        </w:rPr>
        <w:t>et</w:t>
      </w:r>
      <w:r w:rsidRPr="0055382A">
        <w:rPr>
          <w:color w:val="212121"/>
          <w:spacing w:val="20"/>
          <w:lang w:val="da-DK"/>
        </w:rPr>
        <w:t xml:space="preserve"> </w:t>
      </w:r>
      <w:r w:rsidRPr="0055382A">
        <w:rPr>
          <w:color w:val="0C0C0C"/>
          <w:lang w:val="da-DK"/>
        </w:rPr>
        <w:t>lavt</w:t>
      </w:r>
      <w:r w:rsidRPr="0055382A">
        <w:rPr>
          <w:color w:val="0C0C0C"/>
          <w:spacing w:val="18"/>
          <w:lang w:val="da-DK"/>
        </w:rPr>
        <w:t xml:space="preserve"> </w:t>
      </w:r>
      <w:r w:rsidRPr="0055382A">
        <w:rPr>
          <w:color w:val="212121"/>
          <w:lang w:val="da-DK"/>
        </w:rPr>
        <w:t>globalt</w:t>
      </w:r>
      <w:r w:rsidRPr="0055382A">
        <w:rPr>
          <w:color w:val="212121"/>
          <w:spacing w:val="23"/>
          <w:lang w:val="da-DK"/>
        </w:rPr>
        <w:t xml:space="preserve"> </w:t>
      </w:r>
      <w:r w:rsidRPr="0055382A">
        <w:rPr>
          <w:color w:val="0C0C0C"/>
          <w:lang w:val="da-DK"/>
        </w:rPr>
        <w:t>opvarmningspotentiale</w:t>
      </w:r>
      <w:r w:rsidRPr="0055382A">
        <w:rPr>
          <w:color w:val="0C0C0C"/>
          <w:spacing w:val="7"/>
          <w:lang w:val="da-DK"/>
        </w:rPr>
        <w:t xml:space="preserve"> </w:t>
      </w:r>
      <w:r w:rsidRPr="0055382A">
        <w:rPr>
          <w:color w:val="212121"/>
          <w:spacing w:val="-2"/>
          <w:lang w:val="da-DK"/>
        </w:rPr>
        <w:t>omfatter:</w:t>
      </w:r>
    </w:p>
    <w:p w14:paraId="6D192C3C" w14:textId="5217E6BC" w:rsidR="000A7367" w:rsidRPr="0055382A" w:rsidRDefault="000A7367" w:rsidP="0040310C">
      <w:pPr>
        <w:pStyle w:val="Brdtekst"/>
        <w:spacing w:before="99"/>
        <w:rPr>
          <w:lang w:val="da-DK"/>
        </w:rPr>
      </w:pPr>
    </w:p>
    <w:p w14:paraId="1FE66520" w14:textId="6FFABE0F" w:rsidR="0040310C" w:rsidRPr="0040310C" w:rsidRDefault="0040310C" w:rsidP="0040310C">
      <w:pPr>
        <w:pStyle w:val="Brdtekst"/>
        <w:numPr>
          <w:ilvl w:val="4"/>
          <w:numId w:val="10"/>
        </w:numPr>
        <w:spacing w:line="679" w:lineRule="auto"/>
        <w:ind w:right="1071"/>
        <w:rPr>
          <w:szCs w:val="28"/>
          <w:lang w:val="da-DK"/>
        </w:rPr>
      </w:pPr>
      <w:r w:rsidRPr="0040310C">
        <w:rPr>
          <w:szCs w:val="28"/>
          <w:lang w:val="da-DK"/>
        </w:rPr>
        <w:t>SO</w:t>
      </w:r>
      <w:r>
        <w:rPr>
          <w:szCs w:val="28"/>
          <w:vertAlign w:val="subscript"/>
          <w:lang w:val="da-DK"/>
        </w:rPr>
        <w:t>2</w:t>
      </w:r>
    </w:p>
    <w:p w14:paraId="7F2649B9" w14:textId="77777777" w:rsidR="0040310C" w:rsidRPr="0040310C" w:rsidRDefault="004723A7" w:rsidP="0040310C">
      <w:pPr>
        <w:pStyle w:val="Brdtekst"/>
        <w:numPr>
          <w:ilvl w:val="4"/>
          <w:numId w:val="10"/>
        </w:numPr>
        <w:spacing w:line="679" w:lineRule="auto"/>
        <w:ind w:right="1071"/>
        <w:rPr>
          <w:sz w:val="11"/>
          <w:lang w:val="da-DK"/>
        </w:rPr>
      </w:pPr>
      <w:r w:rsidRPr="0040310C">
        <w:rPr>
          <w:color w:val="212121"/>
          <w:w w:val="105"/>
          <w:lang w:val="da-DK"/>
        </w:rPr>
        <w:t>blandede</w:t>
      </w:r>
      <w:r w:rsidRPr="0055382A">
        <w:rPr>
          <w:color w:val="0C0C0C"/>
          <w:lang w:val="da-DK"/>
        </w:rPr>
        <w:t xml:space="preserve"> gasser</w:t>
      </w:r>
      <w:r w:rsidRPr="0055382A">
        <w:rPr>
          <w:color w:val="0C0C0C"/>
          <w:spacing w:val="-2"/>
          <w:lang w:val="da-DK"/>
        </w:rPr>
        <w:t xml:space="preserve"> </w:t>
      </w:r>
      <w:r w:rsidRPr="0055382A">
        <w:rPr>
          <w:color w:val="212121"/>
          <w:lang w:val="da-DK"/>
        </w:rPr>
        <w:t>af N2, CO</w:t>
      </w:r>
      <w:r w:rsidRPr="0055382A">
        <w:rPr>
          <w:color w:val="212121"/>
          <w:vertAlign w:val="subscript"/>
          <w:lang w:val="da-DK"/>
        </w:rPr>
        <w:t>2</w:t>
      </w:r>
      <w:r w:rsidRPr="0055382A">
        <w:rPr>
          <w:color w:val="212121"/>
          <w:spacing w:val="-5"/>
          <w:lang w:val="da-DK"/>
        </w:rPr>
        <w:t xml:space="preserve"> </w:t>
      </w:r>
      <w:r w:rsidRPr="0055382A">
        <w:rPr>
          <w:color w:val="0C0C0C"/>
          <w:lang w:val="da-DK"/>
        </w:rPr>
        <w:t>og/eller</w:t>
      </w:r>
      <w:r w:rsidRPr="0055382A">
        <w:rPr>
          <w:color w:val="0C0C0C"/>
          <w:spacing w:val="-1"/>
          <w:lang w:val="da-DK"/>
        </w:rPr>
        <w:t xml:space="preserve"> </w:t>
      </w:r>
      <w:r w:rsidRPr="0055382A">
        <w:rPr>
          <w:color w:val="212121"/>
          <w:lang w:val="da-DK"/>
        </w:rPr>
        <w:t>SO</w:t>
      </w:r>
      <w:r w:rsidRPr="0055382A">
        <w:rPr>
          <w:color w:val="212121"/>
          <w:vertAlign w:val="subscript"/>
          <w:lang w:val="da-DK"/>
        </w:rPr>
        <w:t>2</w:t>
      </w:r>
      <w:r w:rsidRPr="0055382A">
        <w:rPr>
          <w:color w:val="212121"/>
          <w:lang w:val="da-DK"/>
        </w:rPr>
        <w:t xml:space="preserve"> </w:t>
      </w:r>
    </w:p>
    <w:p w14:paraId="6D192C3D" w14:textId="015A456E" w:rsidR="000A7367" w:rsidRPr="0055382A" w:rsidRDefault="004723A7" w:rsidP="0040310C">
      <w:pPr>
        <w:pStyle w:val="Brdtekst"/>
        <w:numPr>
          <w:ilvl w:val="4"/>
          <w:numId w:val="10"/>
        </w:numPr>
        <w:spacing w:line="679" w:lineRule="auto"/>
        <w:ind w:right="1071"/>
        <w:rPr>
          <w:sz w:val="11"/>
          <w:lang w:val="da-DK"/>
        </w:rPr>
      </w:pPr>
      <w:r w:rsidRPr="0055382A">
        <w:rPr>
          <w:color w:val="0C0C0C"/>
          <w:lang w:val="da-DK"/>
        </w:rPr>
        <w:t xml:space="preserve">blandede </w:t>
      </w:r>
      <w:r w:rsidRPr="0055382A">
        <w:rPr>
          <w:color w:val="212121"/>
          <w:lang w:val="da-DK"/>
        </w:rPr>
        <w:t>gasser af argon og SO</w:t>
      </w:r>
      <w:r w:rsidRPr="0055382A">
        <w:rPr>
          <w:color w:val="212121"/>
          <w:vertAlign w:val="subscript"/>
          <w:lang w:val="da-DK"/>
        </w:rPr>
        <w:t>2</w:t>
      </w:r>
      <w:r w:rsidRPr="0055382A">
        <w:rPr>
          <w:color w:val="212121"/>
          <w:sz w:val="11"/>
          <w:lang w:val="da-DK"/>
        </w:rPr>
        <w:t>.</w:t>
      </w:r>
    </w:p>
    <w:p w14:paraId="6D192C3E" w14:textId="77777777" w:rsidR="000A7367" w:rsidRPr="0055382A" w:rsidRDefault="000A7367">
      <w:pPr>
        <w:pStyle w:val="Brdtekst"/>
        <w:spacing w:before="27"/>
        <w:rPr>
          <w:lang w:val="da-DK"/>
        </w:rPr>
      </w:pPr>
    </w:p>
    <w:p w14:paraId="6D192C3F" w14:textId="77777777" w:rsidR="000A7367" w:rsidRPr="0055382A" w:rsidRDefault="004723A7">
      <w:pPr>
        <w:pStyle w:val="Brdtekst"/>
        <w:ind w:left="1200"/>
        <w:rPr>
          <w:lang w:val="da-DK"/>
        </w:rPr>
      </w:pPr>
      <w:r w:rsidRPr="0055382A">
        <w:rPr>
          <w:color w:val="212121"/>
          <w:lang w:val="da-DK"/>
        </w:rPr>
        <w:t>Ved</w:t>
      </w:r>
      <w:r w:rsidRPr="0055382A">
        <w:rPr>
          <w:color w:val="212121"/>
          <w:spacing w:val="12"/>
          <w:lang w:val="da-DK"/>
        </w:rPr>
        <w:t xml:space="preserve"> </w:t>
      </w:r>
      <w:r w:rsidRPr="0055382A">
        <w:rPr>
          <w:color w:val="0C0C0C"/>
          <w:lang w:val="da-DK"/>
        </w:rPr>
        <w:t>brug</w:t>
      </w:r>
      <w:r w:rsidRPr="0055382A">
        <w:rPr>
          <w:color w:val="0C0C0C"/>
          <w:spacing w:val="-3"/>
          <w:lang w:val="da-DK"/>
        </w:rPr>
        <w:t xml:space="preserve"> </w:t>
      </w:r>
      <w:r w:rsidRPr="0055382A">
        <w:rPr>
          <w:color w:val="212121"/>
          <w:lang w:val="da-DK"/>
        </w:rPr>
        <w:t>af</w:t>
      </w:r>
      <w:r w:rsidRPr="0055382A">
        <w:rPr>
          <w:color w:val="212121"/>
          <w:spacing w:val="-2"/>
          <w:lang w:val="da-DK"/>
        </w:rPr>
        <w:t xml:space="preserve"> </w:t>
      </w:r>
      <w:r w:rsidRPr="0055382A">
        <w:rPr>
          <w:color w:val="212121"/>
          <w:lang w:val="da-DK"/>
        </w:rPr>
        <w:t>SO</w:t>
      </w:r>
      <w:r w:rsidRPr="0055382A">
        <w:rPr>
          <w:color w:val="212121"/>
          <w:vertAlign w:val="subscript"/>
          <w:lang w:val="da-DK"/>
        </w:rPr>
        <w:t>2</w:t>
      </w:r>
      <w:r w:rsidRPr="0055382A">
        <w:rPr>
          <w:color w:val="212121"/>
          <w:spacing w:val="4"/>
          <w:lang w:val="da-DK"/>
        </w:rPr>
        <w:t xml:space="preserve"> </w:t>
      </w:r>
      <w:r w:rsidRPr="0055382A">
        <w:rPr>
          <w:color w:val="0C0C0C"/>
          <w:lang w:val="da-DK"/>
        </w:rPr>
        <w:t>dannes</w:t>
      </w:r>
      <w:r w:rsidRPr="0055382A">
        <w:rPr>
          <w:color w:val="0C0C0C"/>
          <w:spacing w:val="4"/>
          <w:lang w:val="da-DK"/>
        </w:rPr>
        <w:t xml:space="preserve"> </w:t>
      </w:r>
      <w:r w:rsidRPr="0055382A">
        <w:rPr>
          <w:color w:val="212121"/>
          <w:lang w:val="da-DK"/>
        </w:rPr>
        <w:t>et</w:t>
      </w:r>
      <w:r w:rsidRPr="0055382A">
        <w:rPr>
          <w:color w:val="212121"/>
          <w:spacing w:val="10"/>
          <w:lang w:val="da-DK"/>
        </w:rPr>
        <w:t xml:space="preserve"> </w:t>
      </w:r>
      <w:r w:rsidRPr="0055382A">
        <w:rPr>
          <w:color w:val="0C0C0C"/>
          <w:lang w:val="da-DK"/>
        </w:rPr>
        <w:t>beskyttende</w:t>
      </w:r>
      <w:r w:rsidRPr="0055382A">
        <w:rPr>
          <w:color w:val="0C0C0C"/>
          <w:spacing w:val="18"/>
          <w:lang w:val="da-DK"/>
        </w:rPr>
        <w:t xml:space="preserve"> </w:t>
      </w:r>
      <w:r w:rsidRPr="0055382A">
        <w:rPr>
          <w:color w:val="0C0C0C"/>
          <w:lang w:val="da-DK"/>
        </w:rPr>
        <w:t>lag,</w:t>
      </w:r>
      <w:r w:rsidRPr="0055382A">
        <w:rPr>
          <w:color w:val="0C0C0C"/>
          <w:spacing w:val="1"/>
          <w:lang w:val="da-DK"/>
        </w:rPr>
        <w:t xml:space="preserve"> </w:t>
      </w:r>
      <w:r w:rsidRPr="0055382A">
        <w:rPr>
          <w:color w:val="0C0C0C"/>
          <w:lang w:val="da-DK"/>
        </w:rPr>
        <w:t>der</w:t>
      </w:r>
      <w:r w:rsidRPr="0055382A">
        <w:rPr>
          <w:color w:val="0C0C0C"/>
          <w:spacing w:val="7"/>
          <w:lang w:val="da-DK"/>
        </w:rPr>
        <w:t xml:space="preserve"> </w:t>
      </w:r>
      <w:r w:rsidRPr="0055382A">
        <w:rPr>
          <w:color w:val="0C0C0C"/>
          <w:lang w:val="da-DK"/>
        </w:rPr>
        <w:t>består</w:t>
      </w:r>
      <w:r w:rsidRPr="0055382A">
        <w:rPr>
          <w:color w:val="0C0C0C"/>
          <w:spacing w:val="4"/>
          <w:lang w:val="da-DK"/>
        </w:rPr>
        <w:t xml:space="preserve"> </w:t>
      </w:r>
      <w:r w:rsidRPr="0055382A">
        <w:rPr>
          <w:color w:val="0C0C0C"/>
          <w:lang w:val="da-DK"/>
        </w:rPr>
        <w:t>af</w:t>
      </w:r>
      <w:r w:rsidRPr="0055382A">
        <w:rPr>
          <w:color w:val="0C0C0C"/>
          <w:spacing w:val="5"/>
          <w:lang w:val="da-DK"/>
        </w:rPr>
        <w:t xml:space="preserve"> </w:t>
      </w:r>
      <w:r w:rsidRPr="0055382A">
        <w:rPr>
          <w:color w:val="212121"/>
          <w:lang w:val="da-DK"/>
        </w:rPr>
        <w:t>MgSO</w:t>
      </w:r>
      <w:r w:rsidRPr="0055382A">
        <w:rPr>
          <w:color w:val="212121"/>
          <w:vertAlign w:val="subscript"/>
          <w:lang w:val="da-DK"/>
        </w:rPr>
        <w:t>4</w:t>
      </w:r>
      <w:r w:rsidRPr="0055382A">
        <w:rPr>
          <w:color w:val="212121"/>
          <w:sz w:val="11"/>
          <w:lang w:val="da-DK"/>
        </w:rPr>
        <w:t>,</w:t>
      </w:r>
      <w:r w:rsidRPr="0055382A">
        <w:rPr>
          <w:color w:val="212121"/>
          <w:spacing w:val="28"/>
          <w:sz w:val="11"/>
          <w:lang w:val="da-DK"/>
        </w:rPr>
        <w:t xml:space="preserve"> </w:t>
      </w:r>
      <w:r w:rsidRPr="0055382A">
        <w:rPr>
          <w:color w:val="212121"/>
          <w:lang w:val="da-DK"/>
        </w:rPr>
        <w:t>MgS</w:t>
      </w:r>
      <w:r w:rsidRPr="0055382A">
        <w:rPr>
          <w:color w:val="212121"/>
          <w:spacing w:val="5"/>
          <w:lang w:val="da-DK"/>
        </w:rPr>
        <w:t xml:space="preserve"> </w:t>
      </w:r>
      <w:r w:rsidRPr="0055382A">
        <w:rPr>
          <w:color w:val="0C0C0C"/>
          <w:lang w:val="da-DK"/>
        </w:rPr>
        <w:t>og</w:t>
      </w:r>
      <w:r w:rsidRPr="0055382A">
        <w:rPr>
          <w:color w:val="0C0C0C"/>
          <w:spacing w:val="-1"/>
          <w:lang w:val="da-DK"/>
        </w:rPr>
        <w:t xml:space="preserve"> </w:t>
      </w:r>
      <w:r w:rsidRPr="0055382A">
        <w:rPr>
          <w:color w:val="0C0C0C"/>
          <w:spacing w:val="-4"/>
          <w:lang w:val="da-DK"/>
        </w:rPr>
        <w:t>MgO.</w:t>
      </w:r>
    </w:p>
    <w:p w14:paraId="7ADF4D0B" w14:textId="77777777" w:rsidR="00E82959" w:rsidRPr="0055382A" w:rsidRDefault="00E82959">
      <w:pPr>
        <w:rPr>
          <w:lang w:val="da-DK"/>
        </w:rPr>
      </w:pPr>
      <w:r>
        <w:rPr>
          <w:lang w:val="da-DK"/>
        </w:rPr>
        <w:br/>
      </w:r>
    </w:p>
    <w:tbl>
      <w:tblPr>
        <w:tblStyle w:val="Tabel-Gitter"/>
        <w:tblW w:w="0" w:type="auto"/>
        <w:tblInd w:w="944" w:type="dxa"/>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
      <w:tblGrid>
        <w:gridCol w:w="3031"/>
        <w:gridCol w:w="5455"/>
      </w:tblGrid>
      <w:tr w:rsidR="00E82959" w:rsidRPr="00B41B04" w14:paraId="7D21DCA0" w14:textId="77777777" w:rsidTr="00E82959">
        <w:tc>
          <w:tcPr>
            <w:tcW w:w="3031" w:type="dxa"/>
          </w:tcPr>
          <w:p w14:paraId="639B868C" w14:textId="77777777" w:rsidR="00E82959" w:rsidRPr="00AA6575" w:rsidRDefault="00E82959">
            <w:pPr>
              <w:pStyle w:val="Listeafsnit"/>
              <w:tabs>
                <w:tab w:val="left" w:pos="2224"/>
              </w:tabs>
              <w:spacing w:line="230" w:lineRule="auto"/>
              <w:ind w:left="0" w:firstLine="0"/>
              <w:rPr>
                <w:sz w:val="18"/>
                <w:szCs w:val="18"/>
                <w:lang w:val="da-DK"/>
              </w:rPr>
            </w:pPr>
            <w:r w:rsidRPr="00AA6575">
              <w:rPr>
                <w:sz w:val="18"/>
                <w:szCs w:val="18"/>
                <w:lang w:val="da-DK"/>
              </w:rPr>
              <w:t>Virksomhedens nuværende status med hensyn til at opfylde BAT-kravet</w:t>
            </w:r>
          </w:p>
        </w:tc>
        <w:tc>
          <w:tcPr>
            <w:tcW w:w="5455" w:type="dxa"/>
            <w:shd w:val="clear" w:color="auto" w:fill="auto"/>
          </w:tcPr>
          <w:p w14:paraId="608583E5" w14:textId="77777777" w:rsidR="00E82959" w:rsidRPr="00AA6575" w:rsidRDefault="00E82959">
            <w:pPr>
              <w:pStyle w:val="Listeafsnit"/>
              <w:tabs>
                <w:tab w:val="left" w:pos="1913"/>
              </w:tabs>
              <w:spacing w:line="230" w:lineRule="auto"/>
              <w:ind w:left="0" w:right="619" w:firstLine="0"/>
              <w:jc w:val="both"/>
              <w:rPr>
                <w:color w:val="808080" w:themeColor="background1" w:themeShade="80"/>
                <w:sz w:val="18"/>
                <w:szCs w:val="18"/>
                <w:lang w:val="da-DK"/>
              </w:rPr>
            </w:pPr>
          </w:p>
        </w:tc>
      </w:tr>
      <w:tr w:rsidR="00E82959" w:rsidRPr="00B41B04" w14:paraId="06DA5D9D" w14:textId="77777777" w:rsidTr="00E82959">
        <w:tc>
          <w:tcPr>
            <w:tcW w:w="3031" w:type="dxa"/>
          </w:tcPr>
          <w:p w14:paraId="1719F0AC" w14:textId="77777777" w:rsidR="00E82959" w:rsidRPr="00AA6575" w:rsidRDefault="00E82959">
            <w:pPr>
              <w:pStyle w:val="Listeafsnit"/>
              <w:tabs>
                <w:tab w:val="left" w:pos="2224"/>
              </w:tabs>
              <w:spacing w:line="230" w:lineRule="auto"/>
              <w:ind w:left="0" w:firstLine="0"/>
              <w:rPr>
                <w:sz w:val="18"/>
                <w:szCs w:val="18"/>
                <w:lang w:val="da-DK"/>
              </w:rPr>
            </w:pPr>
            <w:r w:rsidRPr="00AA6575">
              <w:rPr>
                <w:sz w:val="18"/>
                <w:szCs w:val="18"/>
                <w:lang w:val="da-DK"/>
              </w:rPr>
              <w:t>Virksomhedens planlagte aktiviteter for at opfylde BAT-kravet (handleplan)</w:t>
            </w:r>
          </w:p>
        </w:tc>
        <w:tc>
          <w:tcPr>
            <w:tcW w:w="5455" w:type="dxa"/>
            <w:shd w:val="clear" w:color="auto" w:fill="auto"/>
          </w:tcPr>
          <w:p w14:paraId="5932A46A" w14:textId="77777777" w:rsidR="00E82959" w:rsidRPr="00AA6575" w:rsidRDefault="00E82959">
            <w:pPr>
              <w:pStyle w:val="Listeafsnit"/>
              <w:tabs>
                <w:tab w:val="left" w:pos="1913"/>
              </w:tabs>
              <w:spacing w:line="230" w:lineRule="auto"/>
              <w:ind w:left="0" w:right="619" w:firstLine="0"/>
              <w:jc w:val="both"/>
              <w:rPr>
                <w:color w:val="808080" w:themeColor="background1" w:themeShade="80"/>
                <w:sz w:val="18"/>
                <w:szCs w:val="18"/>
                <w:lang w:val="da-DK"/>
              </w:rPr>
            </w:pPr>
          </w:p>
        </w:tc>
      </w:tr>
      <w:tr w:rsidR="00E82959" w:rsidRPr="00AA6575" w14:paraId="3454C93B" w14:textId="77777777" w:rsidTr="00E82959">
        <w:tc>
          <w:tcPr>
            <w:tcW w:w="3031" w:type="dxa"/>
          </w:tcPr>
          <w:p w14:paraId="0246011E" w14:textId="77777777" w:rsidR="00E82959" w:rsidRPr="00AA6575" w:rsidRDefault="00E82959">
            <w:pPr>
              <w:pStyle w:val="Listeafsnit"/>
              <w:tabs>
                <w:tab w:val="left" w:pos="2224"/>
              </w:tabs>
              <w:spacing w:line="230" w:lineRule="auto"/>
              <w:ind w:left="0" w:firstLine="0"/>
              <w:rPr>
                <w:sz w:val="18"/>
                <w:szCs w:val="18"/>
              </w:rPr>
            </w:pPr>
            <w:r w:rsidRPr="00AA6575">
              <w:rPr>
                <w:sz w:val="18"/>
                <w:szCs w:val="18"/>
              </w:rPr>
              <w:t>Virksomhedens reference til dokumentation</w:t>
            </w:r>
          </w:p>
        </w:tc>
        <w:tc>
          <w:tcPr>
            <w:tcW w:w="5455" w:type="dxa"/>
            <w:shd w:val="clear" w:color="auto" w:fill="auto"/>
          </w:tcPr>
          <w:p w14:paraId="52A58E66" w14:textId="77777777" w:rsidR="00E82959" w:rsidRPr="00AA6575" w:rsidRDefault="00E82959">
            <w:pPr>
              <w:tabs>
                <w:tab w:val="left" w:pos="1913"/>
              </w:tabs>
              <w:spacing w:line="230" w:lineRule="auto"/>
              <w:ind w:right="-29"/>
              <w:rPr>
                <w:color w:val="808080" w:themeColor="background1" w:themeShade="80"/>
                <w:sz w:val="18"/>
                <w:szCs w:val="18"/>
              </w:rPr>
            </w:pPr>
          </w:p>
        </w:tc>
      </w:tr>
    </w:tbl>
    <w:p w14:paraId="6D192C41" w14:textId="77777777" w:rsidR="000A7367" w:rsidRPr="0055382A" w:rsidRDefault="000A7367">
      <w:pPr>
        <w:pStyle w:val="Brdtekst"/>
        <w:spacing w:before="226"/>
        <w:rPr>
          <w:sz w:val="20"/>
          <w:lang w:val="da-DK"/>
        </w:rPr>
      </w:pPr>
    </w:p>
    <w:p w14:paraId="6D192C42" w14:textId="77777777" w:rsidR="000A7367" w:rsidRDefault="004723A7">
      <w:pPr>
        <w:pStyle w:val="Overskrift2"/>
        <w:numPr>
          <w:ilvl w:val="1"/>
          <w:numId w:val="17"/>
        </w:numPr>
        <w:tabs>
          <w:tab w:val="left" w:pos="1433"/>
        </w:tabs>
        <w:ind w:left="1433" w:hanging="805"/>
        <w:rPr>
          <w:b w:val="0"/>
          <w:i w:val="0"/>
          <w:color w:val="1A1A1A"/>
          <w:sz w:val="18"/>
          <w:szCs w:val="18"/>
        </w:rPr>
      </w:pPr>
      <w:bookmarkStart w:id="10" w:name="_Toc192847303"/>
      <w:r>
        <w:rPr>
          <w:color w:val="0A0A0A"/>
          <w:w w:val="90"/>
        </w:rPr>
        <w:t>BAT-konklusioner</w:t>
      </w:r>
      <w:r>
        <w:rPr>
          <w:color w:val="0A0A0A"/>
          <w:spacing w:val="4"/>
        </w:rPr>
        <w:t xml:space="preserve"> </w:t>
      </w:r>
      <w:r>
        <w:rPr>
          <w:color w:val="0A0A0A"/>
          <w:w w:val="90"/>
        </w:rPr>
        <w:t>for</w:t>
      </w:r>
      <w:r>
        <w:rPr>
          <w:color w:val="0A0A0A"/>
          <w:spacing w:val="15"/>
        </w:rPr>
        <w:t xml:space="preserve"> </w:t>
      </w:r>
      <w:r>
        <w:rPr>
          <w:color w:val="0A0A0A"/>
          <w:spacing w:val="-2"/>
          <w:w w:val="90"/>
        </w:rPr>
        <w:t>smedjer</w:t>
      </w:r>
      <w:bookmarkEnd w:id="10"/>
    </w:p>
    <w:p w14:paraId="6D192C43" w14:textId="77777777" w:rsidR="000A7367" w:rsidRDefault="000A7367">
      <w:pPr>
        <w:pStyle w:val="Brdtekst"/>
        <w:spacing w:before="217"/>
        <w:rPr>
          <w:b/>
          <w:i/>
          <w:sz w:val="20"/>
        </w:rPr>
      </w:pPr>
    </w:p>
    <w:p w14:paraId="6D192C44" w14:textId="77777777" w:rsidR="000A7367" w:rsidRPr="0055382A" w:rsidRDefault="004723A7">
      <w:pPr>
        <w:pStyle w:val="Brdtekst"/>
        <w:ind w:left="631"/>
        <w:rPr>
          <w:lang w:val="da-DK"/>
        </w:rPr>
      </w:pPr>
      <w:r w:rsidRPr="0055382A">
        <w:rPr>
          <w:color w:val="0A0A0A"/>
          <w:lang w:val="da-DK"/>
        </w:rPr>
        <w:t>BAT-konklusionerne</w:t>
      </w:r>
      <w:r w:rsidRPr="0055382A">
        <w:rPr>
          <w:color w:val="0A0A0A"/>
          <w:spacing w:val="1"/>
          <w:lang w:val="da-DK"/>
        </w:rPr>
        <w:t xml:space="preserve"> </w:t>
      </w:r>
      <w:r w:rsidRPr="0055382A">
        <w:rPr>
          <w:color w:val="0A0A0A"/>
          <w:lang w:val="da-DK"/>
        </w:rPr>
        <w:t>i dette</w:t>
      </w:r>
      <w:r w:rsidRPr="0055382A">
        <w:rPr>
          <w:color w:val="0A0A0A"/>
          <w:spacing w:val="1"/>
          <w:lang w:val="da-DK"/>
        </w:rPr>
        <w:t xml:space="preserve"> </w:t>
      </w:r>
      <w:r w:rsidRPr="0055382A">
        <w:rPr>
          <w:color w:val="1A1A1A"/>
          <w:lang w:val="da-DK"/>
        </w:rPr>
        <w:t>afsnit</w:t>
      </w:r>
      <w:r w:rsidRPr="0055382A">
        <w:rPr>
          <w:color w:val="1A1A1A"/>
          <w:spacing w:val="2"/>
          <w:lang w:val="da-DK"/>
        </w:rPr>
        <w:t xml:space="preserve"> </w:t>
      </w:r>
      <w:r w:rsidRPr="0055382A">
        <w:rPr>
          <w:color w:val="1A1A1A"/>
          <w:lang w:val="da-DK"/>
        </w:rPr>
        <w:t>gælder</w:t>
      </w:r>
      <w:r w:rsidRPr="0055382A">
        <w:rPr>
          <w:color w:val="1A1A1A"/>
          <w:spacing w:val="15"/>
          <w:lang w:val="da-DK"/>
        </w:rPr>
        <w:t xml:space="preserve"> </w:t>
      </w:r>
      <w:r w:rsidRPr="0055382A">
        <w:rPr>
          <w:color w:val="0A0A0A"/>
          <w:lang w:val="da-DK"/>
        </w:rPr>
        <w:t>ud</w:t>
      </w:r>
      <w:r w:rsidRPr="0055382A">
        <w:rPr>
          <w:color w:val="0A0A0A"/>
          <w:spacing w:val="13"/>
          <w:lang w:val="da-DK"/>
        </w:rPr>
        <w:t xml:space="preserve"> </w:t>
      </w:r>
      <w:r w:rsidRPr="0055382A">
        <w:rPr>
          <w:color w:val="1A1A1A"/>
          <w:lang w:val="da-DK"/>
        </w:rPr>
        <w:t>over</w:t>
      </w:r>
      <w:r w:rsidRPr="0055382A">
        <w:rPr>
          <w:color w:val="1A1A1A"/>
          <w:spacing w:val="8"/>
          <w:lang w:val="da-DK"/>
        </w:rPr>
        <w:t xml:space="preserve"> </w:t>
      </w:r>
      <w:r w:rsidRPr="0055382A">
        <w:rPr>
          <w:color w:val="0A0A0A"/>
          <w:lang w:val="da-DK"/>
        </w:rPr>
        <w:t>de</w:t>
      </w:r>
      <w:r w:rsidRPr="0055382A">
        <w:rPr>
          <w:color w:val="0A0A0A"/>
          <w:spacing w:val="-3"/>
          <w:lang w:val="da-DK"/>
        </w:rPr>
        <w:t xml:space="preserve"> </w:t>
      </w:r>
      <w:r w:rsidRPr="0055382A">
        <w:rPr>
          <w:color w:val="1A1A1A"/>
          <w:lang w:val="da-DK"/>
        </w:rPr>
        <w:t>generelle</w:t>
      </w:r>
      <w:r w:rsidRPr="0055382A">
        <w:rPr>
          <w:color w:val="1A1A1A"/>
          <w:spacing w:val="9"/>
          <w:lang w:val="da-DK"/>
        </w:rPr>
        <w:t xml:space="preserve"> </w:t>
      </w:r>
      <w:r w:rsidRPr="0055382A">
        <w:rPr>
          <w:color w:val="1A1A1A"/>
          <w:lang w:val="da-DK"/>
        </w:rPr>
        <w:t>BAT-konklusioner</w:t>
      </w:r>
      <w:r w:rsidRPr="0055382A">
        <w:rPr>
          <w:color w:val="1A1A1A"/>
          <w:spacing w:val="7"/>
          <w:lang w:val="da-DK"/>
        </w:rPr>
        <w:t xml:space="preserve"> </w:t>
      </w:r>
      <w:r w:rsidRPr="0055382A">
        <w:rPr>
          <w:color w:val="0A0A0A"/>
          <w:lang w:val="da-DK"/>
        </w:rPr>
        <w:t>i</w:t>
      </w:r>
      <w:r w:rsidRPr="0055382A">
        <w:rPr>
          <w:color w:val="0A0A0A"/>
          <w:spacing w:val="-1"/>
          <w:lang w:val="da-DK"/>
        </w:rPr>
        <w:t xml:space="preserve"> </w:t>
      </w:r>
      <w:r w:rsidRPr="0055382A">
        <w:rPr>
          <w:color w:val="1A1A1A"/>
          <w:lang w:val="da-DK"/>
        </w:rPr>
        <w:t>afsnit</w:t>
      </w:r>
      <w:r w:rsidRPr="0055382A">
        <w:rPr>
          <w:color w:val="1A1A1A"/>
          <w:spacing w:val="14"/>
          <w:lang w:val="da-DK"/>
        </w:rPr>
        <w:t xml:space="preserve"> </w:t>
      </w:r>
      <w:r w:rsidRPr="0055382A">
        <w:rPr>
          <w:color w:val="0A0A0A"/>
          <w:spacing w:val="-4"/>
          <w:lang w:val="da-DK"/>
        </w:rPr>
        <w:t>1.1.</w:t>
      </w:r>
    </w:p>
    <w:p w14:paraId="6D192C45" w14:textId="77777777" w:rsidR="000A7367" w:rsidRPr="0055382A" w:rsidRDefault="000A7367">
      <w:pPr>
        <w:pStyle w:val="Brdtekst"/>
        <w:rPr>
          <w:lang w:val="da-DK"/>
        </w:rPr>
      </w:pPr>
    </w:p>
    <w:p w14:paraId="6D192C46" w14:textId="77777777" w:rsidR="000A7367" w:rsidRPr="0055382A" w:rsidRDefault="000A7367">
      <w:pPr>
        <w:pStyle w:val="Brdtekst"/>
        <w:rPr>
          <w:lang w:val="da-DK"/>
        </w:rPr>
      </w:pPr>
    </w:p>
    <w:p w14:paraId="6D192C47" w14:textId="77777777" w:rsidR="000A7367" w:rsidRPr="0055382A" w:rsidRDefault="000A7367">
      <w:pPr>
        <w:pStyle w:val="Brdtekst"/>
        <w:spacing w:before="205"/>
        <w:rPr>
          <w:lang w:val="da-DK"/>
        </w:rPr>
      </w:pPr>
    </w:p>
    <w:p w14:paraId="6D192C48" w14:textId="77777777" w:rsidR="000A7367" w:rsidRPr="00B41B04" w:rsidRDefault="004723A7">
      <w:pPr>
        <w:tabs>
          <w:tab w:val="left" w:pos="1423"/>
        </w:tabs>
        <w:spacing w:before="1"/>
        <w:ind w:left="628"/>
        <w:rPr>
          <w:b/>
          <w:sz w:val="19"/>
          <w:szCs w:val="19"/>
          <w:lang w:val="da-DK"/>
        </w:rPr>
      </w:pPr>
      <w:r w:rsidRPr="00B41B04">
        <w:rPr>
          <w:color w:val="0A0A0A"/>
          <w:spacing w:val="-2"/>
          <w:w w:val="105"/>
          <w:sz w:val="18"/>
          <w:szCs w:val="18"/>
          <w:lang w:val="da-DK"/>
        </w:rPr>
        <w:t>1.</w:t>
      </w:r>
      <w:r w:rsidRPr="00B41B04">
        <w:rPr>
          <w:color w:val="1A1A1A"/>
          <w:spacing w:val="-2"/>
          <w:w w:val="105"/>
          <w:sz w:val="18"/>
          <w:szCs w:val="18"/>
          <w:lang w:val="da-DK"/>
        </w:rPr>
        <w:t>3</w:t>
      </w:r>
      <w:r w:rsidRPr="00B41B04">
        <w:rPr>
          <w:color w:val="0A0A0A"/>
          <w:spacing w:val="-2"/>
          <w:w w:val="105"/>
          <w:sz w:val="18"/>
          <w:szCs w:val="18"/>
          <w:lang w:val="da-DK"/>
        </w:rPr>
        <w:t>.1.</w:t>
      </w:r>
      <w:r w:rsidRPr="00B41B04">
        <w:rPr>
          <w:color w:val="0A0A0A"/>
          <w:sz w:val="18"/>
          <w:lang w:val="da-DK"/>
        </w:rPr>
        <w:tab/>
      </w:r>
      <w:r w:rsidRPr="00B41B04">
        <w:rPr>
          <w:b/>
          <w:color w:val="0A0A0A"/>
          <w:spacing w:val="-2"/>
          <w:w w:val="105"/>
          <w:sz w:val="19"/>
          <w:szCs w:val="19"/>
          <w:lang w:val="da-DK"/>
        </w:rPr>
        <w:t>Energieffektivitet</w:t>
      </w:r>
    </w:p>
    <w:p w14:paraId="6D192C49" w14:textId="77777777" w:rsidR="000A7367" w:rsidRPr="00B41B04" w:rsidRDefault="000A7367">
      <w:pPr>
        <w:pStyle w:val="Brdtekst"/>
        <w:rPr>
          <w:b/>
          <w:sz w:val="19"/>
          <w:lang w:val="da-DK"/>
        </w:rPr>
      </w:pPr>
    </w:p>
    <w:p w14:paraId="6D192C4A" w14:textId="77777777" w:rsidR="000A7367" w:rsidRPr="00B41B04" w:rsidRDefault="000A7367">
      <w:pPr>
        <w:pStyle w:val="Brdtekst"/>
        <w:rPr>
          <w:b/>
          <w:sz w:val="19"/>
          <w:lang w:val="da-DK"/>
        </w:rPr>
      </w:pPr>
    </w:p>
    <w:p w14:paraId="6D192C4B" w14:textId="77777777" w:rsidR="000A7367" w:rsidRPr="00B41B04" w:rsidRDefault="000A7367">
      <w:pPr>
        <w:pStyle w:val="Brdtekst"/>
        <w:spacing w:before="149"/>
        <w:rPr>
          <w:b/>
          <w:sz w:val="19"/>
          <w:lang w:val="da-DK"/>
        </w:rPr>
      </w:pPr>
    </w:p>
    <w:p w14:paraId="6D192C4C" w14:textId="031979CF" w:rsidR="000A7367" w:rsidRPr="00342F1F" w:rsidRDefault="004723A7">
      <w:pPr>
        <w:pStyle w:val="Overskrift4"/>
        <w:spacing w:line="242" w:lineRule="auto"/>
        <w:ind w:right="628" w:firstLine="4"/>
        <w:rPr>
          <w:lang w:val="da-DK"/>
        </w:rPr>
      </w:pPr>
      <w:r w:rsidRPr="00342F1F">
        <w:rPr>
          <w:color w:val="0A0A0A"/>
          <w:lang w:val="da-DK"/>
        </w:rPr>
        <w:t>BAT 46. For at øge energieffektiviteten ved (gen)opvarmning og varmebhandling er det BAT at anvende alle nedenstående teknikker.</w:t>
      </w:r>
    </w:p>
    <w:p w14:paraId="6D192C4D" w14:textId="77777777" w:rsidR="000A7367" w:rsidRPr="00342F1F" w:rsidRDefault="000A7367">
      <w:pPr>
        <w:pStyle w:val="Brdtekst"/>
        <w:spacing w:before="31"/>
        <w:rPr>
          <w:b/>
          <w:sz w:val="20"/>
          <w:lang w:val="da-DK"/>
        </w:rPr>
      </w:pPr>
    </w:p>
    <w:tbl>
      <w:tblPr>
        <w:tblW w:w="0" w:type="auto"/>
        <w:tblInd w:w="63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85" w:type="dxa"/>
        </w:tblCellMar>
        <w:tblLook w:val="01E0" w:firstRow="1" w:lastRow="1" w:firstColumn="1" w:lastColumn="1" w:noHBand="0" w:noVBand="0"/>
      </w:tblPr>
      <w:tblGrid>
        <w:gridCol w:w="221"/>
        <w:gridCol w:w="1276"/>
        <w:gridCol w:w="3260"/>
        <w:gridCol w:w="1417"/>
        <w:gridCol w:w="3261"/>
      </w:tblGrid>
      <w:tr w:rsidR="00A85059" w:rsidRPr="00B41B04" w14:paraId="6D192C51" w14:textId="7A2255A6" w:rsidTr="00A85059">
        <w:trPr>
          <w:trHeight w:val="270"/>
        </w:trPr>
        <w:tc>
          <w:tcPr>
            <w:tcW w:w="1497" w:type="dxa"/>
            <w:gridSpan w:val="2"/>
            <w:tcBorders>
              <w:left w:val="nil"/>
            </w:tcBorders>
          </w:tcPr>
          <w:p w14:paraId="6D192C4E" w14:textId="77777777" w:rsidR="00A85059" w:rsidRDefault="00A85059">
            <w:pPr>
              <w:pStyle w:val="TableParagraph"/>
              <w:spacing w:before="38"/>
              <w:ind w:right="106"/>
              <w:jc w:val="center"/>
              <w:rPr>
                <w:sz w:val="17"/>
              </w:rPr>
            </w:pPr>
            <w:r>
              <w:rPr>
                <w:color w:val="0A0A0A"/>
                <w:spacing w:val="-2"/>
                <w:sz w:val="17"/>
              </w:rPr>
              <w:t>Teknik</w:t>
            </w:r>
          </w:p>
        </w:tc>
        <w:tc>
          <w:tcPr>
            <w:tcW w:w="3260" w:type="dxa"/>
          </w:tcPr>
          <w:p w14:paraId="6D192C4F" w14:textId="77777777" w:rsidR="00A85059" w:rsidRDefault="00A85059">
            <w:pPr>
              <w:pStyle w:val="TableParagraph"/>
              <w:spacing w:before="38"/>
              <w:ind w:left="8"/>
              <w:jc w:val="center"/>
              <w:rPr>
                <w:sz w:val="17"/>
                <w:szCs w:val="17"/>
              </w:rPr>
            </w:pPr>
            <w:r w:rsidRPr="1B4E1884">
              <w:rPr>
                <w:color w:val="1A1A1A"/>
                <w:spacing w:val="-2"/>
                <w:sz w:val="17"/>
                <w:szCs w:val="17"/>
              </w:rPr>
              <w:t>Beskrivelse</w:t>
            </w:r>
          </w:p>
        </w:tc>
        <w:tc>
          <w:tcPr>
            <w:tcW w:w="1417" w:type="dxa"/>
            <w:tcBorders>
              <w:right w:val="double" w:sz="4" w:space="0" w:color="000000"/>
            </w:tcBorders>
          </w:tcPr>
          <w:p w14:paraId="6D192C50" w14:textId="77777777" w:rsidR="00A85059" w:rsidRDefault="00A85059" w:rsidP="00A85059">
            <w:pPr>
              <w:pStyle w:val="TableParagraph"/>
              <w:spacing w:before="38"/>
              <w:jc w:val="center"/>
              <w:rPr>
                <w:sz w:val="17"/>
                <w:szCs w:val="17"/>
              </w:rPr>
            </w:pPr>
            <w:r w:rsidRPr="1B4E1884">
              <w:rPr>
                <w:color w:val="1A1A1A"/>
                <w:spacing w:val="-2"/>
                <w:sz w:val="17"/>
                <w:szCs w:val="17"/>
              </w:rPr>
              <w:t>Anvendelse</w:t>
            </w:r>
          </w:p>
        </w:tc>
        <w:tc>
          <w:tcPr>
            <w:tcW w:w="3261" w:type="dxa"/>
            <w:tcBorders>
              <w:top w:val="double" w:sz="4" w:space="0" w:color="000000"/>
              <w:left w:val="double" w:sz="4" w:space="0" w:color="000000"/>
              <w:bottom w:val="double" w:sz="4" w:space="0" w:color="000000"/>
              <w:right w:val="double" w:sz="4" w:space="0" w:color="000000"/>
            </w:tcBorders>
          </w:tcPr>
          <w:p w14:paraId="35ED37A5" w14:textId="77777777" w:rsidR="00A85059" w:rsidRPr="00EB1CC4" w:rsidRDefault="00A85059" w:rsidP="00A85059">
            <w:pPr>
              <w:pStyle w:val="TableParagraph"/>
              <w:spacing w:line="247" w:lineRule="auto"/>
              <w:ind w:left="113" w:right="-29" w:firstLine="6"/>
              <w:jc w:val="center"/>
              <w:rPr>
                <w:color w:val="1C1C1C"/>
                <w:sz w:val="18"/>
                <w:lang w:val="da-DK"/>
              </w:rPr>
            </w:pPr>
            <w:r w:rsidRPr="00342F1F">
              <w:rPr>
                <w:color w:val="1C1C1C"/>
                <w:sz w:val="18"/>
                <w:lang w:val="da-DK"/>
              </w:rPr>
              <w:t>Angiv teknikker der anvendes, og beskriv kort hvordan.</w:t>
            </w:r>
          </w:p>
          <w:p w14:paraId="123CADE1" w14:textId="687C7261" w:rsidR="00A85059" w:rsidRPr="00342F1F" w:rsidRDefault="00A85059" w:rsidP="00A85059">
            <w:pPr>
              <w:pStyle w:val="TableParagraph"/>
              <w:spacing w:before="38"/>
              <w:jc w:val="center"/>
              <w:rPr>
                <w:color w:val="1A1A1A"/>
                <w:spacing w:val="-2"/>
                <w:sz w:val="17"/>
                <w:szCs w:val="17"/>
                <w:lang w:val="da-DK"/>
              </w:rPr>
            </w:pPr>
            <w:r w:rsidRPr="00342F1F">
              <w:rPr>
                <w:color w:val="1C1C1C"/>
                <w:sz w:val="18"/>
                <w:lang w:val="da-DK"/>
              </w:rPr>
              <w:t>(eller at teknik ikke er relevant)</w:t>
            </w:r>
          </w:p>
        </w:tc>
      </w:tr>
      <w:tr w:rsidR="00A85059" w:rsidRPr="00B41B04" w14:paraId="6D192C66" w14:textId="4CDCE7E8" w:rsidTr="00A85059">
        <w:trPr>
          <w:trHeight w:val="2891"/>
        </w:trPr>
        <w:tc>
          <w:tcPr>
            <w:tcW w:w="221" w:type="dxa"/>
            <w:tcBorders>
              <w:left w:val="nil"/>
            </w:tcBorders>
          </w:tcPr>
          <w:p w14:paraId="6D192C52" w14:textId="77777777" w:rsidR="00A85059" w:rsidRPr="00342F1F" w:rsidRDefault="00A85059">
            <w:pPr>
              <w:pStyle w:val="TableParagraph"/>
              <w:rPr>
                <w:b/>
                <w:sz w:val="18"/>
                <w:lang w:val="da-DK"/>
              </w:rPr>
            </w:pPr>
          </w:p>
          <w:p w14:paraId="6D192C53" w14:textId="77777777" w:rsidR="00A85059" w:rsidRPr="00342F1F" w:rsidRDefault="00A85059">
            <w:pPr>
              <w:pStyle w:val="TableParagraph"/>
              <w:rPr>
                <w:b/>
                <w:sz w:val="18"/>
                <w:lang w:val="da-DK"/>
              </w:rPr>
            </w:pPr>
          </w:p>
          <w:p w14:paraId="6D192C54" w14:textId="77777777" w:rsidR="00A85059" w:rsidRPr="00342F1F" w:rsidRDefault="00A85059">
            <w:pPr>
              <w:pStyle w:val="TableParagraph"/>
              <w:rPr>
                <w:b/>
                <w:sz w:val="18"/>
                <w:lang w:val="da-DK"/>
              </w:rPr>
            </w:pPr>
          </w:p>
          <w:p w14:paraId="6D192C55" w14:textId="77777777" w:rsidR="00A85059" w:rsidRPr="00342F1F" w:rsidRDefault="00A85059">
            <w:pPr>
              <w:pStyle w:val="TableParagraph"/>
              <w:rPr>
                <w:b/>
                <w:sz w:val="18"/>
                <w:lang w:val="da-DK"/>
              </w:rPr>
            </w:pPr>
          </w:p>
          <w:p w14:paraId="6D192C56" w14:textId="77777777" w:rsidR="00A85059" w:rsidRPr="00342F1F" w:rsidRDefault="00A85059">
            <w:pPr>
              <w:pStyle w:val="TableParagraph"/>
              <w:spacing w:before="130"/>
              <w:rPr>
                <w:b/>
                <w:sz w:val="18"/>
                <w:lang w:val="da-DK"/>
              </w:rPr>
            </w:pPr>
          </w:p>
          <w:p w14:paraId="6D192C57" w14:textId="77777777" w:rsidR="00A85059" w:rsidRDefault="00A85059">
            <w:pPr>
              <w:pStyle w:val="TableParagraph"/>
              <w:ind w:left="5"/>
              <w:rPr>
                <w:sz w:val="18"/>
              </w:rPr>
            </w:pPr>
            <w:r>
              <w:rPr>
                <w:color w:val="1A1A1A"/>
                <w:spacing w:val="-5"/>
                <w:sz w:val="18"/>
              </w:rPr>
              <w:t>a.</w:t>
            </w:r>
          </w:p>
        </w:tc>
        <w:tc>
          <w:tcPr>
            <w:tcW w:w="1276" w:type="dxa"/>
          </w:tcPr>
          <w:p w14:paraId="6D192C58" w14:textId="77777777" w:rsidR="00A85059" w:rsidRPr="0055382A" w:rsidRDefault="00A85059">
            <w:pPr>
              <w:pStyle w:val="TableParagraph"/>
              <w:rPr>
                <w:b/>
                <w:sz w:val="18"/>
                <w:lang w:val="da-DK"/>
              </w:rPr>
            </w:pPr>
          </w:p>
          <w:p w14:paraId="6D192C59" w14:textId="77777777" w:rsidR="00A85059" w:rsidRPr="0055382A" w:rsidRDefault="00A85059">
            <w:pPr>
              <w:pStyle w:val="TableParagraph"/>
              <w:rPr>
                <w:b/>
                <w:sz w:val="18"/>
                <w:lang w:val="da-DK"/>
              </w:rPr>
            </w:pPr>
          </w:p>
          <w:p w14:paraId="6D192C5A" w14:textId="77777777" w:rsidR="00A85059" w:rsidRPr="0055382A" w:rsidRDefault="00A85059">
            <w:pPr>
              <w:pStyle w:val="TableParagraph"/>
              <w:rPr>
                <w:b/>
                <w:sz w:val="18"/>
                <w:lang w:val="da-DK"/>
              </w:rPr>
            </w:pPr>
          </w:p>
          <w:p w14:paraId="6D192C5B" w14:textId="77777777" w:rsidR="00A85059" w:rsidRPr="0055382A" w:rsidRDefault="00A85059">
            <w:pPr>
              <w:pStyle w:val="TableParagraph"/>
              <w:spacing w:before="121"/>
              <w:rPr>
                <w:b/>
                <w:sz w:val="18"/>
                <w:lang w:val="da-DK"/>
              </w:rPr>
            </w:pPr>
          </w:p>
          <w:p w14:paraId="6D192C5C" w14:textId="64C7DC41" w:rsidR="00A85059" w:rsidRPr="0055382A" w:rsidRDefault="00A85059">
            <w:pPr>
              <w:pStyle w:val="TableParagraph"/>
              <w:spacing w:line="247" w:lineRule="auto"/>
              <w:ind w:left="108" w:right="99" w:firstLine="4"/>
              <w:jc w:val="both"/>
              <w:rPr>
                <w:sz w:val="18"/>
                <w:lang w:val="da-DK"/>
              </w:rPr>
            </w:pPr>
            <w:r w:rsidRPr="0055382A">
              <w:rPr>
                <w:color w:val="1A1A1A"/>
                <w:w w:val="105"/>
                <w:sz w:val="18"/>
                <w:lang w:val="da-DK"/>
              </w:rPr>
              <w:t xml:space="preserve">Optimering af </w:t>
            </w:r>
            <w:r w:rsidRPr="0055382A">
              <w:rPr>
                <w:color w:val="1A1A1A"/>
                <w:spacing w:val="-2"/>
                <w:w w:val="105"/>
                <w:sz w:val="18"/>
                <w:lang w:val="da-DK"/>
              </w:rPr>
              <w:t>ovnkonstruktio</w:t>
            </w:r>
            <w:r w:rsidRPr="0055382A">
              <w:rPr>
                <w:color w:val="1A1A1A"/>
                <w:spacing w:val="-4"/>
                <w:w w:val="105"/>
                <w:sz w:val="18"/>
                <w:lang w:val="da-DK"/>
              </w:rPr>
              <w:t>nen</w:t>
            </w:r>
          </w:p>
        </w:tc>
        <w:tc>
          <w:tcPr>
            <w:tcW w:w="3260" w:type="dxa"/>
          </w:tcPr>
          <w:p w14:paraId="6D192C5D" w14:textId="77777777" w:rsidR="00A85059" w:rsidRPr="0055382A" w:rsidRDefault="00A85059">
            <w:pPr>
              <w:pStyle w:val="TableParagraph"/>
              <w:spacing w:line="195" w:lineRule="exact"/>
              <w:ind w:left="112"/>
              <w:jc w:val="both"/>
              <w:rPr>
                <w:sz w:val="18"/>
                <w:lang w:val="da-DK"/>
              </w:rPr>
            </w:pPr>
            <w:r w:rsidRPr="0055382A">
              <w:rPr>
                <w:color w:val="1A1A1A"/>
                <w:w w:val="105"/>
                <w:sz w:val="18"/>
                <w:lang w:val="da-DK"/>
              </w:rPr>
              <w:t>Dette</w:t>
            </w:r>
            <w:r w:rsidRPr="0055382A">
              <w:rPr>
                <w:color w:val="1A1A1A"/>
                <w:spacing w:val="-12"/>
                <w:w w:val="105"/>
                <w:sz w:val="18"/>
                <w:lang w:val="da-DK"/>
              </w:rPr>
              <w:t xml:space="preserve"> </w:t>
            </w:r>
            <w:r w:rsidRPr="0055382A">
              <w:rPr>
                <w:color w:val="1A1A1A"/>
                <w:w w:val="105"/>
                <w:sz w:val="18"/>
                <w:lang w:val="da-DK"/>
              </w:rPr>
              <w:t>omfatter</w:t>
            </w:r>
            <w:r w:rsidRPr="0055382A">
              <w:rPr>
                <w:color w:val="1A1A1A"/>
                <w:spacing w:val="-7"/>
                <w:w w:val="105"/>
                <w:sz w:val="18"/>
                <w:lang w:val="da-DK"/>
              </w:rPr>
              <w:t xml:space="preserve"> </w:t>
            </w:r>
            <w:r w:rsidRPr="0055382A">
              <w:rPr>
                <w:color w:val="1A1A1A"/>
                <w:w w:val="105"/>
                <w:sz w:val="18"/>
                <w:lang w:val="da-DK"/>
              </w:rPr>
              <w:t>teknikker</w:t>
            </w:r>
            <w:r w:rsidRPr="0055382A">
              <w:rPr>
                <w:color w:val="1A1A1A"/>
                <w:spacing w:val="-5"/>
                <w:w w:val="105"/>
                <w:sz w:val="18"/>
                <w:lang w:val="da-DK"/>
              </w:rPr>
              <w:t xml:space="preserve"> </w:t>
            </w:r>
            <w:r w:rsidRPr="0055382A">
              <w:rPr>
                <w:color w:val="1A1A1A"/>
                <w:spacing w:val="-2"/>
                <w:w w:val="105"/>
                <w:sz w:val="18"/>
                <w:lang w:val="da-DK"/>
              </w:rPr>
              <w:t>såsom:</w:t>
            </w:r>
          </w:p>
          <w:p w14:paraId="34B43DE4" w14:textId="77777777" w:rsidR="00A85059" w:rsidRDefault="00A85059" w:rsidP="000B577F">
            <w:pPr>
              <w:pStyle w:val="TableParagraph"/>
              <w:numPr>
                <w:ilvl w:val="0"/>
                <w:numId w:val="4"/>
              </w:numPr>
              <w:spacing w:before="50" w:line="247" w:lineRule="auto"/>
              <w:ind w:right="-29"/>
              <w:jc w:val="both"/>
              <w:rPr>
                <w:sz w:val="18"/>
                <w:lang w:val="da-DK"/>
              </w:rPr>
            </w:pPr>
            <w:r w:rsidRPr="000B577F">
              <w:rPr>
                <w:color w:val="1C1C1C"/>
                <w:w w:val="105"/>
                <w:sz w:val="18"/>
                <w:lang w:val="da-DK"/>
              </w:rPr>
              <w:t>optimering</w:t>
            </w:r>
            <w:r w:rsidRPr="0055382A">
              <w:rPr>
                <w:color w:val="1A1A1A"/>
                <w:sz w:val="18"/>
                <w:lang w:val="da-DK"/>
              </w:rPr>
              <w:t xml:space="preserve"> af ovnens vigtigste egenskaber (f.eks. antal og</w:t>
            </w:r>
            <w:r w:rsidRPr="0055382A">
              <w:rPr>
                <w:color w:val="1A1A1A"/>
                <w:spacing w:val="80"/>
                <w:sz w:val="18"/>
                <w:lang w:val="da-DK"/>
              </w:rPr>
              <w:t xml:space="preserve"> </w:t>
            </w:r>
            <w:r w:rsidRPr="0055382A">
              <w:rPr>
                <w:color w:val="1A1A1A"/>
                <w:sz w:val="18"/>
                <w:lang w:val="da-DK"/>
              </w:rPr>
              <w:t xml:space="preserve">type </w:t>
            </w:r>
            <w:r w:rsidRPr="0055382A">
              <w:rPr>
                <w:color w:val="0A0A0A"/>
                <w:sz w:val="18"/>
                <w:lang w:val="da-DK"/>
              </w:rPr>
              <w:t xml:space="preserve">brændere, lufttæthed, </w:t>
            </w:r>
            <w:r w:rsidRPr="0055382A">
              <w:rPr>
                <w:color w:val="1A1A1A"/>
                <w:sz w:val="18"/>
                <w:lang w:val="da-DK"/>
              </w:rPr>
              <w:t xml:space="preserve">ovnisolering ved </w:t>
            </w:r>
            <w:r w:rsidRPr="0055382A">
              <w:rPr>
                <w:color w:val="0A0A0A"/>
                <w:sz w:val="18"/>
                <w:lang w:val="da-DK"/>
              </w:rPr>
              <w:t xml:space="preserve">brug </w:t>
            </w:r>
            <w:r w:rsidRPr="0055382A">
              <w:rPr>
                <w:color w:val="1A1A1A"/>
                <w:sz w:val="18"/>
                <w:lang w:val="da-DK"/>
              </w:rPr>
              <w:t>af egnede ildfaste materialer)</w:t>
            </w:r>
          </w:p>
          <w:p w14:paraId="7A4FB9E3" w14:textId="77777777" w:rsidR="00A85059" w:rsidRDefault="00A85059" w:rsidP="000B577F">
            <w:pPr>
              <w:pStyle w:val="TableParagraph"/>
              <w:numPr>
                <w:ilvl w:val="0"/>
                <w:numId w:val="4"/>
              </w:numPr>
              <w:spacing w:before="50" w:line="247" w:lineRule="auto"/>
              <w:ind w:right="-29"/>
              <w:jc w:val="both"/>
              <w:rPr>
                <w:sz w:val="18"/>
                <w:lang w:val="da-DK"/>
              </w:rPr>
            </w:pPr>
            <w:r w:rsidRPr="000B577F">
              <w:rPr>
                <w:color w:val="1A1A1A"/>
                <w:w w:val="105"/>
                <w:sz w:val="18"/>
                <w:lang w:val="da-DK"/>
              </w:rPr>
              <w:t>minimering af varmetab fra ovndørsåbninger,</w:t>
            </w:r>
            <w:r w:rsidRPr="000B577F">
              <w:rPr>
                <w:color w:val="1A1A1A"/>
                <w:spacing w:val="-3"/>
                <w:w w:val="105"/>
                <w:sz w:val="18"/>
                <w:lang w:val="da-DK"/>
              </w:rPr>
              <w:t xml:space="preserve"> </w:t>
            </w:r>
            <w:r w:rsidRPr="000B577F">
              <w:rPr>
                <w:color w:val="1A1A1A"/>
                <w:w w:val="105"/>
                <w:sz w:val="18"/>
                <w:lang w:val="da-DK"/>
              </w:rPr>
              <w:t xml:space="preserve">f.eks. ved at anvende flere </w:t>
            </w:r>
            <w:r w:rsidRPr="000B577F">
              <w:rPr>
                <w:color w:val="0A0A0A"/>
                <w:w w:val="105"/>
                <w:sz w:val="18"/>
                <w:lang w:val="da-DK"/>
              </w:rPr>
              <w:t xml:space="preserve">løftbare </w:t>
            </w:r>
            <w:r w:rsidRPr="000B577F">
              <w:rPr>
                <w:color w:val="1A1A1A"/>
                <w:w w:val="105"/>
                <w:sz w:val="18"/>
                <w:lang w:val="da-DK"/>
              </w:rPr>
              <w:t>segmenter i stedet for et i gennemløbsovne til genopvarmning</w:t>
            </w:r>
          </w:p>
          <w:p w14:paraId="6D192C60" w14:textId="49631CAB" w:rsidR="00A85059" w:rsidRPr="000B577F" w:rsidRDefault="00A85059" w:rsidP="000B577F">
            <w:pPr>
              <w:pStyle w:val="TableParagraph"/>
              <w:numPr>
                <w:ilvl w:val="0"/>
                <w:numId w:val="4"/>
              </w:numPr>
              <w:spacing w:before="50" w:line="247" w:lineRule="auto"/>
              <w:ind w:right="-29"/>
              <w:jc w:val="both"/>
              <w:rPr>
                <w:sz w:val="18"/>
                <w:lang w:val="da-DK"/>
              </w:rPr>
            </w:pPr>
            <w:r w:rsidRPr="000B577F">
              <w:rPr>
                <w:color w:val="1A1A1A"/>
                <w:spacing w:val="-2"/>
                <w:w w:val="105"/>
                <w:sz w:val="18"/>
                <w:lang w:val="da-DK"/>
              </w:rPr>
              <w:t>minimering</w:t>
            </w:r>
            <w:r w:rsidRPr="000B577F">
              <w:rPr>
                <w:color w:val="1A1A1A"/>
                <w:spacing w:val="6"/>
                <w:w w:val="105"/>
                <w:sz w:val="18"/>
                <w:lang w:val="da-DK"/>
              </w:rPr>
              <w:t xml:space="preserve"> </w:t>
            </w:r>
            <w:r w:rsidRPr="000B577F">
              <w:rPr>
                <w:color w:val="1A1A1A"/>
                <w:spacing w:val="-2"/>
                <w:w w:val="105"/>
                <w:sz w:val="18"/>
                <w:lang w:val="da-DK"/>
              </w:rPr>
              <w:t>af</w:t>
            </w:r>
            <w:r w:rsidRPr="000B577F">
              <w:rPr>
                <w:color w:val="1A1A1A"/>
                <w:spacing w:val="-6"/>
                <w:w w:val="105"/>
                <w:sz w:val="18"/>
                <w:lang w:val="da-DK"/>
              </w:rPr>
              <w:t xml:space="preserve"> </w:t>
            </w:r>
            <w:r w:rsidRPr="000B577F">
              <w:rPr>
                <w:color w:val="1A1A1A"/>
                <w:spacing w:val="-2"/>
                <w:w w:val="105"/>
                <w:sz w:val="18"/>
                <w:lang w:val="da-DK"/>
              </w:rPr>
              <w:t>antallet</w:t>
            </w:r>
            <w:r w:rsidRPr="000B577F">
              <w:rPr>
                <w:color w:val="1A1A1A"/>
                <w:spacing w:val="9"/>
                <w:w w:val="105"/>
                <w:sz w:val="18"/>
                <w:lang w:val="da-DK"/>
              </w:rPr>
              <w:t xml:space="preserve"> </w:t>
            </w:r>
            <w:r w:rsidRPr="000B577F">
              <w:rPr>
                <w:color w:val="1A1A1A"/>
                <w:spacing w:val="-2"/>
                <w:w w:val="105"/>
                <w:sz w:val="18"/>
                <w:lang w:val="da-DK"/>
              </w:rPr>
              <w:t>af</w:t>
            </w:r>
            <w:r w:rsidRPr="000B577F">
              <w:rPr>
                <w:color w:val="1A1A1A"/>
                <w:spacing w:val="-6"/>
                <w:w w:val="105"/>
                <w:sz w:val="18"/>
                <w:lang w:val="da-DK"/>
              </w:rPr>
              <w:t xml:space="preserve"> </w:t>
            </w:r>
            <w:r w:rsidRPr="000B577F">
              <w:rPr>
                <w:color w:val="1A1A1A"/>
                <w:spacing w:val="-2"/>
                <w:w w:val="105"/>
                <w:sz w:val="18"/>
                <w:lang w:val="da-DK"/>
              </w:rPr>
              <w:t>feedstock-understøttende</w:t>
            </w:r>
            <w:r w:rsidRPr="000B577F">
              <w:rPr>
                <w:color w:val="1A1A1A"/>
                <w:spacing w:val="-10"/>
                <w:w w:val="105"/>
                <w:sz w:val="18"/>
                <w:lang w:val="da-DK"/>
              </w:rPr>
              <w:t xml:space="preserve"> </w:t>
            </w:r>
            <w:r w:rsidRPr="000B577F">
              <w:rPr>
                <w:color w:val="1A1A1A"/>
                <w:spacing w:val="-2"/>
                <w:w w:val="105"/>
                <w:sz w:val="18"/>
                <w:lang w:val="da-DK"/>
              </w:rPr>
              <w:t xml:space="preserve">strukturer </w:t>
            </w:r>
            <w:r w:rsidRPr="000B577F">
              <w:rPr>
                <w:color w:val="1A1A1A"/>
                <w:w w:val="105"/>
                <w:sz w:val="18"/>
                <w:lang w:val="da-DK"/>
              </w:rPr>
              <w:t>i</w:t>
            </w:r>
            <w:r w:rsidRPr="000B577F">
              <w:rPr>
                <w:color w:val="1A1A1A"/>
                <w:spacing w:val="-10"/>
                <w:w w:val="105"/>
                <w:sz w:val="18"/>
                <w:lang w:val="da-DK"/>
              </w:rPr>
              <w:t xml:space="preserve"> </w:t>
            </w:r>
            <w:r w:rsidRPr="000B577F">
              <w:rPr>
                <w:color w:val="1A1A1A"/>
                <w:w w:val="105"/>
                <w:sz w:val="18"/>
                <w:lang w:val="da-DK"/>
              </w:rPr>
              <w:t>ovnen (f.eks.</w:t>
            </w:r>
            <w:r w:rsidRPr="000B577F">
              <w:rPr>
                <w:color w:val="1A1A1A"/>
                <w:spacing w:val="-4"/>
                <w:w w:val="105"/>
                <w:sz w:val="18"/>
                <w:lang w:val="da-DK"/>
              </w:rPr>
              <w:t xml:space="preserve"> </w:t>
            </w:r>
            <w:r w:rsidRPr="000B577F">
              <w:rPr>
                <w:color w:val="1A1A1A"/>
                <w:w w:val="105"/>
                <w:sz w:val="18"/>
                <w:lang w:val="da-DK"/>
              </w:rPr>
              <w:t>stråler og</w:t>
            </w:r>
            <w:r w:rsidRPr="000B577F">
              <w:rPr>
                <w:color w:val="1A1A1A"/>
                <w:spacing w:val="-10"/>
                <w:w w:val="105"/>
                <w:sz w:val="18"/>
                <w:lang w:val="da-DK"/>
              </w:rPr>
              <w:t xml:space="preserve"> </w:t>
            </w:r>
            <w:r w:rsidRPr="000B577F">
              <w:rPr>
                <w:color w:val="1A1A1A"/>
                <w:w w:val="105"/>
                <w:sz w:val="18"/>
                <w:lang w:val="da-DK"/>
              </w:rPr>
              <w:t>glidere) og</w:t>
            </w:r>
            <w:r w:rsidRPr="000B577F">
              <w:rPr>
                <w:color w:val="1A1A1A"/>
                <w:spacing w:val="-8"/>
                <w:w w:val="105"/>
                <w:sz w:val="18"/>
                <w:lang w:val="da-DK"/>
              </w:rPr>
              <w:t xml:space="preserve"> </w:t>
            </w:r>
            <w:r w:rsidRPr="000B577F">
              <w:rPr>
                <w:color w:val="1A1A1A"/>
                <w:w w:val="105"/>
                <w:sz w:val="18"/>
                <w:lang w:val="da-DK"/>
              </w:rPr>
              <w:t>anvendelse af</w:t>
            </w:r>
            <w:r w:rsidRPr="000B577F">
              <w:rPr>
                <w:color w:val="1A1A1A"/>
                <w:spacing w:val="-4"/>
                <w:w w:val="105"/>
                <w:sz w:val="18"/>
                <w:lang w:val="da-DK"/>
              </w:rPr>
              <w:t xml:space="preserve"> </w:t>
            </w:r>
            <w:r w:rsidRPr="000B577F">
              <w:rPr>
                <w:color w:val="0A0A0A"/>
                <w:w w:val="105"/>
                <w:sz w:val="18"/>
                <w:lang w:val="da-DK"/>
              </w:rPr>
              <w:t xml:space="preserve">passende </w:t>
            </w:r>
            <w:r w:rsidRPr="000B577F">
              <w:rPr>
                <w:color w:val="1A1A1A"/>
                <w:w w:val="105"/>
                <w:sz w:val="18"/>
                <w:lang w:val="da-DK"/>
              </w:rPr>
              <w:t xml:space="preserve">isolering for at reducere varmetab fra vandkøling af de </w:t>
            </w:r>
            <w:r w:rsidRPr="000B577F">
              <w:rPr>
                <w:color w:val="0A0A0A"/>
                <w:w w:val="105"/>
                <w:sz w:val="18"/>
                <w:lang w:val="da-DK"/>
              </w:rPr>
              <w:t>understøttende</w:t>
            </w:r>
            <w:r w:rsidRPr="000B577F">
              <w:rPr>
                <w:color w:val="0A0A0A"/>
                <w:spacing w:val="80"/>
                <w:w w:val="105"/>
                <w:sz w:val="18"/>
                <w:lang w:val="da-DK"/>
              </w:rPr>
              <w:t xml:space="preserve">  </w:t>
            </w:r>
            <w:r w:rsidRPr="000B577F">
              <w:rPr>
                <w:color w:val="1A1A1A"/>
                <w:w w:val="105"/>
                <w:sz w:val="18"/>
                <w:lang w:val="da-DK"/>
              </w:rPr>
              <w:t>strukturer</w:t>
            </w:r>
            <w:r w:rsidRPr="000B577F">
              <w:rPr>
                <w:color w:val="1A1A1A"/>
                <w:sz w:val="18"/>
                <w:lang w:val="da-DK"/>
              </w:rPr>
              <w:tab/>
            </w:r>
            <w:r w:rsidRPr="000B577F">
              <w:rPr>
                <w:color w:val="1A1A1A"/>
                <w:w w:val="105"/>
                <w:sz w:val="18"/>
                <w:lang w:val="da-DK"/>
              </w:rPr>
              <w:t xml:space="preserve">gennemløbsovne </w:t>
            </w:r>
            <w:r w:rsidRPr="000B577F">
              <w:rPr>
                <w:color w:val="0A0A0A"/>
                <w:w w:val="105"/>
                <w:sz w:val="18"/>
                <w:lang w:val="da-DK"/>
              </w:rPr>
              <w:t xml:space="preserve">til </w:t>
            </w:r>
            <w:r w:rsidRPr="000B577F">
              <w:rPr>
                <w:color w:val="1A1A1A"/>
                <w:spacing w:val="-2"/>
                <w:w w:val="105"/>
                <w:sz w:val="18"/>
                <w:lang w:val="da-DK"/>
              </w:rPr>
              <w:t>genopvarmning.</w:t>
            </w:r>
          </w:p>
        </w:tc>
        <w:tc>
          <w:tcPr>
            <w:tcW w:w="1417" w:type="dxa"/>
            <w:tcBorders>
              <w:right w:val="double" w:sz="4" w:space="0" w:color="000000"/>
            </w:tcBorders>
          </w:tcPr>
          <w:p w14:paraId="6D192C61" w14:textId="77777777" w:rsidR="00A85059" w:rsidRPr="0055382A" w:rsidRDefault="00A85059">
            <w:pPr>
              <w:pStyle w:val="TableParagraph"/>
              <w:rPr>
                <w:b/>
                <w:sz w:val="18"/>
                <w:lang w:val="da-DK"/>
              </w:rPr>
            </w:pPr>
          </w:p>
          <w:p w14:paraId="6D192C62" w14:textId="77777777" w:rsidR="00A85059" w:rsidRPr="0055382A" w:rsidRDefault="00A85059">
            <w:pPr>
              <w:pStyle w:val="TableParagraph"/>
              <w:rPr>
                <w:b/>
                <w:sz w:val="18"/>
                <w:lang w:val="da-DK"/>
              </w:rPr>
            </w:pPr>
          </w:p>
          <w:p w14:paraId="6D192C63" w14:textId="77777777" w:rsidR="00A85059" w:rsidRPr="0055382A" w:rsidRDefault="00A85059">
            <w:pPr>
              <w:pStyle w:val="TableParagraph"/>
              <w:rPr>
                <w:b/>
                <w:sz w:val="18"/>
                <w:lang w:val="da-DK"/>
              </w:rPr>
            </w:pPr>
          </w:p>
          <w:p w14:paraId="6D192C64" w14:textId="77777777" w:rsidR="00A85059" w:rsidRPr="0055382A" w:rsidRDefault="00A85059">
            <w:pPr>
              <w:pStyle w:val="TableParagraph"/>
              <w:spacing w:before="121"/>
              <w:rPr>
                <w:b/>
                <w:sz w:val="18"/>
                <w:lang w:val="da-DK"/>
              </w:rPr>
            </w:pPr>
          </w:p>
          <w:p w14:paraId="6D192C65" w14:textId="0BC55A07" w:rsidR="00A85059" w:rsidRPr="0055382A" w:rsidRDefault="00A85059">
            <w:pPr>
              <w:pStyle w:val="TableParagraph"/>
              <w:spacing w:line="247" w:lineRule="auto"/>
              <w:ind w:left="116" w:right="-29" w:firstLine="6"/>
              <w:jc w:val="both"/>
              <w:rPr>
                <w:sz w:val="18"/>
                <w:lang w:val="da-DK"/>
              </w:rPr>
            </w:pPr>
            <w:r w:rsidRPr="0055382A">
              <w:rPr>
                <w:color w:val="1A1A1A"/>
                <w:sz w:val="18"/>
                <w:lang w:val="da-DK"/>
              </w:rPr>
              <w:t xml:space="preserve">Er kun anvendelig </w:t>
            </w:r>
            <w:r w:rsidRPr="0055382A">
              <w:rPr>
                <w:color w:val="0A0A0A"/>
                <w:sz w:val="18"/>
                <w:lang w:val="da-DK"/>
              </w:rPr>
              <w:t xml:space="preserve">på nye </w:t>
            </w:r>
            <w:r w:rsidRPr="0055382A">
              <w:rPr>
                <w:color w:val="1A1A1A"/>
                <w:sz w:val="18"/>
                <w:lang w:val="da-DK"/>
              </w:rPr>
              <w:t>anlæg og</w:t>
            </w:r>
            <w:r w:rsidRPr="0055382A">
              <w:rPr>
                <w:color w:val="1A1A1A"/>
                <w:spacing w:val="-2"/>
                <w:sz w:val="18"/>
                <w:lang w:val="da-DK"/>
              </w:rPr>
              <w:t xml:space="preserve"> </w:t>
            </w:r>
            <w:r w:rsidRPr="0055382A">
              <w:rPr>
                <w:color w:val="1A1A1A"/>
                <w:sz w:val="18"/>
                <w:lang w:val="da-DK"/>
              </w:rPr>
              <w:t>ved væsentlig opgradering af anlæg.</w:t>
            </w:r>
          </w:p>
        </w:tc>
        <w:tc>
          <w:tcPr>
            <w:tcW w:w="3261" w:type="dxa"/>
            <w:tcBorders>
              <w:top w:val="double" w:sz="4" w:space="0" w:color="000000"/>
              <w:left w:val="double" w:sz="4" w:space="0" w:color="000000"/>
              <w:bottom w:val="double" w:sz="4" w:space="0" w:color="000000"/>
              <w:right w:val="double" w:sz="4" w:space="0" w:color="000000"/>
            </w:tcBorders>
          </w:tcPr>
          <w:p w14:paraId="51B97D5B" w14:textId="77777777" w:rsidR="00A85059" w:rsidRPr="0055382A" w:rsidRDefault="00A85059">
            <w:pPr>
              <w:pStyle w:val="TableParagraph"/>
              <w:rPr>
                <w:b/>
                <w:sz w:val="18"/>
                <w:lang w:val="da-DK"/>
              </w:rPr>
            </w:pPr>
          </w:p>
        </w:tc>
      </w:tr>
      <w:tr w:rsidR="00A85059" w14:paraId="6D192C6B" w14:textId="54ACF15F" w:rsidTr="00A85059">
        <w:trPr>
          <w:trHeight w:val="755"/>
        </w:trPr>
        <w:tc>
          <w:tcPr>
            <w:tcW w:w="221" w:type="dxa"/>
            <w:tcBorders>
              <w:left w:val="nil"/>
            </w:tcBorders>
          </w:tcPr>
          <w:p w14:paraId="6D192C67" w14:textId="4430D50F" w:rsidR="00A85059" w:rsidRDefault="00A85059">
            <w:pPr>
              <w:pStyle w:val="TableParagraph"/>
              <w:spacing w:before="81"/>
              <w:ind w:left="7"/>
              <w:rPr>
                <w:sz w:val="20"/>
              </w:rPr>
            </w:pPr>
            <w:r w:rsidRPr="00A85059">
              <w:rPr>
                <w:color w:val="0A0A0A"/>
                <w:spacing w:val="-5"/>
                <w:sz w:val="18"/>
                <w:szCs w:val="20"/>
              </w:rPr>
              <w:t>b.</w:t>
            </w:r>
          </w:p>
        </w:tc>
        <w:tc>
          <w:tcPr>
            <w:tcW w:w="1276" w:type="dxa"/>
          </w:tcPr>
          <w:p w14:paraId="6D192C68" w14:textId="43F1319B" w:rsidR="00A85059" w:rsidRPr="00A85059" w:rsidRDefault="00A85059">
            <w:pPr>
              <w:pStyle w:val="TableParagraph"/>
              <w:spacing w:before="13" w:line="218" w:lineRule="auto"/>
              <w:ind w:left="108" w:right="95" w:firstLine="4"/>
              <w:rPr>
                <w:sz w:val="18"/>
                <w:szCs w:val="18"/>
                <w:lang w:val="da-DK"/>
              </w:rPr>
            </w:pPr>
            <w:r w:rsidRPr="00A85059">
              <w:rPr>
                <w:color w:val="1A1A1A"/>
                <w:spacing w:val="-2"/>
                <w:w w:val="105"/>
                <w:sz w:val="18"/>
                <w:szCs w:val="18"/>
                <w:lang w:val="da-DK"/>
              </w:rPr>
              <w:t xml:space="preserve">Automatisering </w:t>
            </w:r>
            <w:r w:rsidRPr="00A85059">
              <w:rPr>
                <w:color w:val="1A1A1A"/>
                <w:sz w:val="18"/>
                <w:szCs w:val="18"/>
                <w:lang w:val="da-DK"/>
              </w:rPr>
              <w:t>og</w:t>
            </w:r>
            <w:r w:rsidRPr="00A85059">
              <w:rPr>
                <w:color w:val="1A1A1A"/>
                <w:spacing w:val="-19"/>
                <w:sz w:val="18"/>
                <w:szCs w:val="18"/>
                <w:lang w:val="da-DK"/>
              </w:rPr>
              <w:t xml:space="preserve"> </w:t>
            </w:r>
            <w:r w:rsidRPr="00A85059">
              <w:rPr>
                <w:color w:val="1A1A1A"/>
                <w:sz w:val="18"/>
                <w:szCs w:val="18"/>
                <w:lang w:val="da-DK"/>
              </w:rPr>
              <w:t>control</w:t>
            </w:r>
            <w:r w:rsidRPr="00A85059">
              <w:rPr>
                <w:rFonts w:ascii="Arial"/>
                <w:color w:val="1A1A1A"/>
                <w:sz w:val="20"/>
                <w:szCs w:val="20"/>
                <w:lang w:val="da-DK"/>
              </w:rPr>
              <w:t xml:space="preserve"> </w:t>
            </w:r>
            <w:r w:rsidRPr="00A85059">
              <w:rPr>
                <w:color w:val="1A1A1A"/>
                <w:sz w:val="18"/>
                <w:szCs w:val="18"/>
                <w:lang w:val="da-DK"/>
              </w:rPr>
              <w:t>af</w:t>
            </w:r>
            <w:r w:rsidRPr="00A85059">
              <w:rPr>
                <w:color w:val="1A1A1A"/>
                <w:spacing w:val="-23"/>
                <w:sz w:val="18"/>
                <w:szCs w:val="18"/>
                <w:lang w:val="da-DK"/>
              </w:rPr>
              <w:t xml:space="preserve"> </w:t>
            </w:r>
            <w:r w:rsidRPr="00A85059">
              <w:rPr>
                <w:color w:val="1A1A1A"/>
                <w:sz w:val="18"/>
                <w:szCs w:val="18"/>
                <w:lang w:val="da-DK"/>
              </w:rPr>
              <w:t>ovne</w:t>
            </w:r>
          </w:p>
        </w:tc>
        <w:tc>
          <w:tcPr>
            <w:tcW w:w="3260" w:type="dxa"/>
          </w:tcPr>
          <w:p w14:paraId="6D192C69" w14:textId="4A36BD0A" w:rsidR="00A85059" w:rsidRDefault="00A85059">
            <w:pPr>
              <w:pStyle w:val="TableParagraph"/>
              <w:spacing w:line="307" w:lineRule="exact"/>
              <w:ind w:left="104"/>
              <w:rPr>
                <w:sz w:val="18"/>
                <w:szCs w:val="18"/>
              </w:rPr>
            </w:pPr>
            <w:r w:rsidRPr="1B4E1884">
              <w:rPr>
                <w:color w:val="1A1A1A"/>
                <w:spacing w:val="-4"/>
                <w:sz w:val="18"/>
                <w:szCs w:val="18"/>
              </w:rPr>
              <w:t>Se</w:t>
            </w:r>
            <w:r w:rsidRPr="1B4E1884">
              <w:rPr>
                <w:color w:val="1A1A1A"/>
                <w:spacing w:val="-8"/>
                <w:sz w:val="18"/>
                <w:szCs w:val="18"/>
              </w:rPr>
              <w:t xml:space="preserve"> </w:t>
            </w:r>
            <w:r w:rsidRPr="1B4E1884">
              <w:rPr>
                <w:color w:val="1A1A1A"/>
                <w:spacing w:val="-4"/>
                <w:sz w:val="18"/>
                <w:szCs w:val="18"/>
              </w:rPr>
              <w:t>a</w:t>
            </w:r>
            <w:r>
              <w:rPr>
                <w:color w:val="1A1A1A"/>
                <w:spacing w:val="-4"/>
                <w:sz w:val="18"/>
                <w:szCs w:val="18"/>
              </w:rPr>
              <w:t>f</w:t>
            </w:r>
            <w:r w:rsidRPr="1B4E1884">
              <w:rPr>
                <w:rFonts w:ascii="Arial"/>
                <w:color w:val="1A1A1A"/>
                <w:spacing w:val="-2"/>
                <w:position w:val="10"/>
                <w:sz w:val="20"/>
                <w:szCs w:val="20"/>
              </w:rPr>
              <w:t xml:space="preserve"> </w:t>
            </w:r>
            <w:r w:rsidRPr="1B4E1884">
              <w:rPr>
                <w:color w:val="1A1A1A"/>
                <w:spacing w:val="-4"/>
                <w:sz w:val="18"/>
                <w:szCs w:val="18"/>
              </w:rPr>
              <w:t>snit</w:t>
            </w:r>
            <w:r w:rsidRPr="1B4E1884">
              <w:rPr>
                <w:color w:val="1A1A1A"/>
                <w:spacing w:val="-8"/>
                <w:sz w:val="18"/>
                <w:szCs w:val="18"/>
              </w:rPr>
              <w:t xml:space="preserve"> </w:t>
            </w:r>
            <w:r w:rsidRPr="1B4E1884">
              <w:rPr>
                <w:color w:val="1A1A1A"/>
                <w:spacing w:val="-4"/>
                <w:sz w:val="18"/>
                <w:szCs w:val="18"/>
              </w:rPr>
              <w:t>1.4.1.</w:t>
            </w:r>
          </w:p>
        </w:tc>
        <w:tc>
          <w:tcPr>
            <w:tcW w:w="1417" w:type="dxa"/>
            <w:tcBorders>
              <w:right w:val="double" w:sz="4" w:space="0" w:color="000000"/>
            </w:tcBorders>
          </w:tcPr>
          <w:p w14:paraId="6D192C6A" w14:textId="77777777" w:rsidR="00A85059" w:rsidRDefault="00A85059">
            <w:pPr>
              <w:pStyle w:val="TableParagraph"/>
              <w:spacing w:before="99"/>
              <w:ind w:left="124"/>
              <w:rPr>
                <w:sz w:val="18"/>
                <w:szCs w:val="18"/>
              </w:rPr>
            </w:pPr>
            <w:r w:rsidRPr="1B4E1884">
              <w:rPr>
                <w:color w:val="1A1A1A"/>
                <w:sz w:val="18"/>
                <w:szCs w:val="18"/>
              </w:rPr>
              <w:t>Kan</w:t>
            </w:r>
            <w:r w:rsidRPr="1B4E1884">
              <w:rPr>
                <w:color w:val="1A1A1A"/>
                <w:spacing w:val="3"/>
                <w:sz w:val="18"/>
                <w:szCs w:val="18"/>
              </w:rPr>
              <w:t xml:space="preserve"> </w:t>
            </w:r>
            <w:r w:rsidRPr="1B4E1884">
              <w:rPr>
                <w:color w:val="1A1A1A"/>
                <w:sz w:val="18"/>
                <w:szCs w:val="18"/>
              </w:rPr>
              <w:t>anvendes</w:t>
            </w:r>
            <w:r w:rsidRPr="1B4E1884">
              <w:rPr>
                <w:color w:val="1A1A1A"/>
                <w:spacing w:val="-3"/>
                <w:sz w:val="18"/>
                <w:szCs w:val="18"/>
              </w:rPr>
              <w:t xml:space="preserve"> </w:t>
            </w:r>
            <w:r w:rsidRPr="1B4E1884">
              <w:rPr>
                <w:color w:val="1A1A1A"/>
                <w:spacing w:val="-2"/>
                <w:sz w:val="18"/>
                <w:szCs w:val="18"/>
              </w:rPr>
              <w:t>generelt.</w:t>
            </w:r>
          </w:p>
        </w:tc>
        <w:tc>
          <w:tcPr>
            <w:tcW w:w="3261" w:type="dxa"/>
            <w:tcBorders>
              <w:top w:val="double" w:sz="4" w:space="0" w:color="000000"/>
              <w:left w:val="double" w:sz="4" w:space="0" w:color="000000"/>
              <w:bottom w:val="double" w:sz="4" w:space="0" w:color="000000"/>
              <w:right w:val="double" w:sz="4" w:space="0" w:color="000000"/>
            </w:tcBorders>
          </w:tcPr>
          <w:p w14:paraId="09B4A514" w14:textId="77777777" w:rsidR="00A85059" w:rsidRPr="1B4E1884" w:rsidRDefault="00A85059">
            <w:pPr>
              <w:pStyle w:val="TableParagraph"/>
              <w:spacing w:before="99"/>
              <w:ind w:left="124"/>
              <w:rPr>
                <w:color w:val="1A1A1A"/>
                <w:sz w:val="18"/>
                <w:szCs w:val="18"/>
              </w:rPr>
            </w:pPr>
          </w:p>
        </w:tc>
      </w:tr>
      <w:tr w:rsidR="00A85059" w14:paraId="6D192C79" w14:textId="4D5BF105" w:rsidTr="00A85059">
        <w:trPr>
          <w:trHeight w:val="1612"/>
        </w:trPr>
        <w:tc>
          <w:tcPr>
            <w:tcW w:w="221" w:type="dxa"/>
            <w:tcBorders>
              <w:left w:val="nil"/>
            </w:tcBorders>
          </w:tcPr>
          <w:p w14:paraId="6D192C6C" w14:textId="77777777" w:rsidR="00A85059" w:rsidRDefault="00A85059">
            <w:pPr>
              <w:pStyle w:val="TableParagraph"/>
              <w:rPr>
                <w:b/>
                <w:sz w:val="13"/>
              </w:rPr>
            </w:pPr>
          </w:p>
          <w:p w14:paraId="6D192C6D" w14:textId="77777777" w:rsidR="00A85059" w:rsidRDefault="00A85059">
            <w:pPr>
              <w:pStyle w:val="TableParagraph"/>
              <w:rPr>
                <w:b/>
                <w:sz w:val="13"/>
              </w:rPr>
            </w:pPr>
          </w:p>
          <w:p w14:paraId="6D192C6E" w14:textId="77777777" w:rsidR="00A85059" w:rsidRDefault="00A85059">
            <w:pPr>
              <w:pStyle w:val="TableParagraph"/>
              <w:spacing w:before="128"/>
              <w:rPr>
                <w:b/>
                <w:sz w:val="13"/>
              </w:rPr>
            </w:pPr>
          </w:p>
          <w:p w14:paraId="6D192C6F" w14:textId="77777777" w:rsidR="00A85059" w:rsidRDefault="00A85059">
            <w:pPr>
              <w:pStyle w:val="TableParagraph"/>
              <w:ind w:left="6"/>
              <w:rPr>
                <w:sz w:val="13"/>
              </w:rPr>
            </w:pPr>
            <w:r>
              <w:rPr>
                <w:color w:val="1A1A1A"/>
                <w:spacing w:val="-5"/>
                <w:w w:val="105"/>
                <w:sz w:val="13"/>
              </w:rPr>
              <w:t>C.</w:t>
            </w:r>
          </w:p>
        </w:tc>
        <w:tc>
          <w:tcPr>
            <w:tcW w:w="1276" w:type="dxa"/>
          </w:tcPr>
          <w:p w14:paraId="6D192C70" w14:textId="77777777" w:rsidR="00A85059" w:rsidRPr="0055382A" w:rsidRDefault="00A85059">
            <w:pPr>
              <w:pStyle w:val="TableParagraph"/>
              <w:spacing w:before="1"/>
              <w:rPr>
                <w:b/>
                <w:sz w:val="18"/>
                <w:lang w:val="da-DK"/>
              </w:rPr>
            </w:pPr>
          </w:p>
          <w:p w14:paraId="6D192C71" w14:textId="77777777" w:rsidR="00A85059" w:rsidRPr="0055382A" w:rsidRDefault="00A85059">
            <w:pPr>
              <w:pStyle w:val="TableParagraph"/>
              <w:spacing w:line="247" w:lineRule="auto"/>
              <w:ind w:left="105" w:right="91" w:firstLine="7"/>
              <w:jc w:val="both"/>
              <w:rPr>
                <w:sz w:val="18"/>
                <w:lang w:val="da-DK"/>
              </w:rPr>
            </w:pPr>
            <w:r w:rsidRPr="0055382A">
              <w:rPr>
                <w:color w:val="1A1A1A"/>
                <w:sz w:val="18"/>
                <w:lang w:val="da-DK"/>
              </w:rPr>
              <w:t>Optimering</w:t>
            </w:r>
            <w:r w:rsidRPr="0055382A">
              <w:rPr>
                <w:color w:val="1A1A1A"/>
                <w:spacing w:val="-10"/>
                <w:sz w:val="18"/>
                <w:lang w:val="da-DK"/>
              </w:rPr>
              <w:t xml:space="preserve"> </w:t>
            </w:r>
            <w:r w:rsidRPr="0055382A">
              <w:rPr>
                <w:color w:val="1A1A1A"/>
                <w:sz w:val="18"/>
                <w:lang w:val="da-DK"/>
              </w:rPr>
              <w:t>af</w:t>
            </w:r>
            <w:r w:rsidRPr="0055382A">
              <w:rPr>
                <w:color w:val="1A1A1A"/>
                <w:spacing w:val="-11"/>
                <w:sz w:val="18"/>
                <w:lang w:val="da-DK"/>
              </w:rPr>
              <w:t xml:space="preserve"> </w:t>
            </w:r>
            <w:r w:rsidRPr="0055382A">
              <w:rPr>
                <w:color w:val="1A1A1A"/>
                <w:sz w:val="18"/>
                <w:lang w:val="da-DK"/>
              </w:rPr>
              <w:t xml:space="preserve">op­ </w:t>
            </w:r>
            <w:r w:rsidRPr="0055382A">
              <w:rPr>
                <w:color w:val="1A1A1A"/>
                <w:spacing w:val="-2"/>
                <w:w w:val="105"/>
                <w:sz w:val="18"/>
                <w:lang w:val="da-DK"/>
              </w:rPr>
              <w:t xml:space="preserve">varmning/genop­ </w:t>
            </w:r>
            <w:r w:rsidRPr="0055382A">
              <w:rPr>
                <w:color w:val="1A1A1A"/>
                <w:sz w:val="18"/>
                <w:lang w:val="da-DK"/>
              </w:rPr>
              <w:t>varmning af</w:t>
            </w:r>
            <w:r w:rsidRPr="0055382A">
              <w:rPr>
                <w:color w:val="1A1A1A"/>
                <w:spacing w:val="-8"/>
                <w:sz w:val="18"/>
                <w:lang w:val="da-DK"/>
              </w:rPr>
              <w:t xml:space="preserve"> </w:t>
            </w:r>
            <w:r w:rsidRPr="0055382A">
              <w:rPr>
                <w:color w:val="1A1A1A"/>
                <w:sz w:val="18"/>
                <w:lang w:val="da-DK"/>
              </w:rPr>
              <w:t xml:space="preserve">feed­ </w:t>
            </w:r>
            <w:r w:rsidRPr="0055382A">
              <w:rPr>
                <w:color w:val="1A1A1A"/>
                <w:spacing w:val="-4"/>
                <w:w w:val="105"/>
                <w:sz w:val="18"/>
                <w:lang w:val="da-DK"/>
              </w:rPr>
              <w:t>stock</w:t>
            </w:r>
          </w:p>
        </w:tc>
        <w:tc>
          <w:tcPr>
            <w:tcW w:w="3260" w:type="dxa"/>
          </w:tcPr>
          <w:p w14:paraId="6D192C72" w14:textId="77777777" w:rsidR="00A85059" w:rsidRPr="0055382A" w:rsidRDefault="00A85059">
            <w:pPr>
              <w:pStyle w:val="TableParagraph"/>
              <w:spacing w:line="204" w:lineRule="exact"/>
              <w:ind w:left="112"/>
              <w:rPr>
                <w:sz w:val="18"/>
                <w:lang w:val="da-DK"/>
              </w:rPr>
            </w:pPr>
            <w:r w:rsidRPr="0055382A">
              <w:rPr>
                <w:color w:val="1A1A1A"/>
                <w:w w:val="105"/>
                <w:sz w:val="18"/>
                <w:lang w:val="da-DK"/>
              </w:rPr>
              <w:t>Dette</w:t>
            </w:r>
            <w:r w:rsidRPr="0055382A">
              <w:rPr>
                <w:color w:val="1A1A1A"/>
                <w:spacing w:val="-12"/>
                <w:w w:val="105"/>
                <w:sz w:val="18"/>
                <w:lang w:val="da-DK"/>
              </w:rPr>
              <w:t xml:space="preserve"> </w:t>
            </w:r>
            <w:r w:rsidRPr="0055382A">
              <w:rPr>
                <w:color w:val="1A1A1A"/>
                <w:w w:val="105"/>
                <w:sz w:val="18"/>
                <w:lang w:val="da-DK"/>
              </w:rPr>
              <w:t>omfatter</w:t>
            </w:r>
            <w:r w:rsidRPr="0055382A">
              <w:rPr>
                <w:color w:val="1A1A1A"/>
                <w:spacing w:val="-4"/>
                <w:w w:val="105"/>
                <w:sz w:val="18"/>
                <w:lang w:val="da-DK"/>
              </w:rPr>
              <w:t xml:space="preserve"> </w:t>
            </w:r>
            <w:r w:rsidRPr="0055382A">
              <w:rPr>
                <w:color w:val="0A0A0A"/>
                <w:w w:val="105"/>
                <w:sz w:val="18"/>
                <w:lang w:val="da-DK"/>
              </w:rPr>
              <w:t>teknikker</w:t>
            </w:r>
            <w:r w:rsidRPr="0055382A">
              <w:rPr>
                <w:color w:val="0A0A0A"/>
                <w:spacing w:val="-8"/>
                <w:w w:val="105"/>
                <w:sz w:val="18"/>
                <w:lang w:val="da-DK"/>
              </w:rPr>
              <w:t xml:space="preserve"> </w:t>
            </w:r>
            <w:r w:rsidRPr="0055382A">
              <w:rPr>
                <w:color w:val="1A1A1A"/>
                <w:spacing w:val="-2"/>
                <w:w w:val="105"/>
                <w:sz w:val="18"/>
                <w:lang w:val="da-DK"/>
              </w:rPr>
              <w:t>såsom:</w:t>
            </w:r>
          </w:p>
          <w:p w14:paraId="6D192C73" w14:textId="05746A3E" w:rsidR="00A85059" w:rsidRPr="0055382A" w:rsidRDefault="00A85059" w:rsidP="00A85059">
            <w:pPr>
              <w:pStyle w:val="TableParagraph"/>
              <w:numPr>
                <w:ilvl w:val="0"/>
                <w:numId w:val="4"/>
              </w:numPr>
              <w:spacing w:before="4" w:line="244" w:lineRule="auto"/>
              <w:rPr>
                <w:sz w:val="18"/>
                <w:lang w:val="da-DK"/>
              </w:rPr>
            </w:pPr>
            <w:r w:rsidRPr="0055382A">
              <w:rPr>
                <w:color w:val="1A1A1A"/>
                <w:w w:val="105"/>
                <w:sz w:val="18"/>
                <w:lang w:val="da-DK"/>
              </w:rPr>
              <w:t>sikring</w:t>
            </w:r>
            <w:r w:rsidRPr="0055382A">
              <w:rPr>
                <w:color w:val="1A1A1A"/>
                <w:spacing w:val="40"/>
                <w:w w:val="105"/>
                <w:sz w:val="18"/>
                <w:lang w:val="da-DK"/>
              </w:rPr>
              <w:t xml:space="preserve"> </w:t>
            </w:r>
            <w:r w:rsidRPr="0055382A">
              <w:rPr>
                <w:color w:val="1A1A1A"/>
                <w:w w:val="105"/>
                <w:sz w:val="18"/>
                <w:lang w:val="da-DK"/>
              </w:rPr>
              <w:t>af,</w:t>
            </w:r>
            <w:r w:rsidRPr="0055382A">
              <w:rPr>
                <w:color w:val="1A1A1A"/>
                <w:spacing w:val="40"/>
                <w:w w:val="105"/>
                <w:sz w:val="18"/>
                <w:lang w:val="da-DK"/>
              </w:rPr>
              <w:t xml:space="preserve"> </w:t>
            </w:r>
            <w:r w:rsidRPr="0055382A">
              <w:rPr>
                <w:color w:val="1A1A1A"/>
                <w:w w:val="105"/>
                <w:sz w:val="18"/>
                <w:lang w:val="da-DK"/>
              </w:rPr>
              <w:t>at</w:t>
            </w:r>
            <w:r w:rsidRPr="0055382A">
              <w:rPr>
                <w:color w:val="1A1A1A"/>
                <w:spacing w:val="40"/>
                <w:w w:val="105"/>
                <w:sz w:val="18"/>
                <w:lang w:val="da-DK"/>
              </w:rPr>
              <w:t xml:space="preserve"> </w:t>
            </w:r>
            <w:r w:rsidRPr="0055382A">
              <w:rPr>
                <w:color w:val="0A0A0A"/>
                <w:w w:val="105"/>
                <w:sz w:val="18"/>
                <w:lang w:val="da-DK"/>
              </w:rPr>
              <w:t>måltemperaturen</w:t>
            </w:r>
            <w:r w:rsidRPr="0055382A">
              <w:rPr>
                <w:color w:val="0A0A0A"/>
                <w:spacing w:val="40"/>
                <w:w w:val="105"/>
                <w:sz w:val="18"/>
                <w:lang w:val="da-DK"/>
              </w:rPr>
              <w:t xml:space="preserve"> </w:t>
            </w:r>
            <w:r w:rsidRPr="0055382A">
              <w:rPr>
                <w:color w:val="1A1A1A"/>
                <w:w w:val="105"/>
                <w:sz w:val="18"/>
                <w:lang w:val="da-DK"/>
              </w:rPr>
              <w:t>ved</w:t>
            </w:r>
            <w:r w:rsidRPr="0055382A">
              <w:rPr>
                <w:color w:val="1A1A1A"/>
                <w:spacing w:val="40"/>
                <w:w w:val="105"/>
                <w:sz w:val="18"/>
                <w:lang w:val="da-DK"/>
              </w:rPr>
              <w:t xml:space="preserve"> </w:t>
            </w:r>
            <w:r w:rsidRPr="0055382A">
              <w:rPr>
                <w:color w:val="1A1A1A"/>
                <w:w w:val="105"/>
                <w:sz w:val="18"/>
                <w:lang w:val="da-DK"/>
              </w:rPr>
              <w:t>(gen)opvarmning</w:t>
            </w:r>
            <w:r w:rsidRPr="0055382A">
              <w:rPr>
                <w:color w:val="1A1A1A"/>
                <w:spacing w:val="40"/>
                <w:w w:val="105"/>
                <w:sz w:val="18"/>
                <w:lang w:val="da-DK"/>
              </w:rPr>
              <w:t xml:space="preserve"> </w:t>
            </w:r>
            <w:r w:rsidRPr="0055382A">
              <w:rPr>
                <w:color w:val="1A1A1A"/>
                <w:w w:val="105"/>
                <w:sz w:val="18"/>
                <w:lang w:val="da-DK"/>
              </w:rPr>
              <w:t>af feedstock konsekvent nås</w:t>
            </w:r>
          </w:p>
          <w:p w14:paraId="6D192C74" w14:textId="5B24709D" w:rsidR="00A85059" w:rsidRPr="0055382A" w:rsidRDefault="00A85059" w:rsidP="008468D6">
            <w:pPr>
              <w:pStyle w:val="TableParagraph"/>
              <w:numPr>
                <w:ilvl w:val="0"/>
                <w:numId w:val="4"/>
              </w:numPr>
              <w:spacing w:before="6"/>
              <w:rPr>
                <w:sz w:val="18"/>
                <w:lang w:val="da-DK"/>
              </w:rPr>
            </w:pPr>
            <w:r w:rsidRPr="0055382A">
              <w:rPr>
                <w:color w:val="1A1A1A"/>
                <w:sz w:val="18"/>
                <w:lang w:val="da-DK"/>
              </w:rPr>
              <w:t>slukning</w:t>
            </w:r>
            <w:r w:rsidRPr="0055382A">
              <w:rPr>
                <w:color w:val="1A1A1A"/>
                <w:spacing w:val="14"/>
                <w:sz w:val="18"/>
                <w:lang w:val="da-DK"/>
              </w:rPr>
              <w:t xml:space="preserve"> </w:t>
            </w:r>
            <w:r w:rsidRPr="0055382A">
              <w:rPr>
                <w:color w:val="1A1A1A"/>
                <w:sz w:val="18"/>
                <w:lang w:val="da-DK"/>
              </w:rPr>
              <w:t>af</w:t>
            </w:r>
            <w:r w:rsidRPr="0055382A">
              <w:rPr>
                <w:color w:val="1A1A1A"/>
                <w:spacing w:val="11"/>
                <w:sz w:val="18"/>
                <w:lang w:val="da-DK"/>
              </w:rPr>
              <w:t xml:space="preserve"> </w:t>
            </w:r>
            <w:r w:rsidRPr="0055382A">
              <w:rPr>
                <w:color w:val="0A0A0A"/>
                <w:sz w:val="18"/>
                <w:lang w:val="da-DK"/>
              </w:rPr>
              <w:t>udstyr</w:t>
            </w:r>
            <w:r w:rsidRPr="0055382A">
              <w:rPr>
                <w:color w:val="0A0A0A"/>
                <w:spacing w:val="17"/>
                <w:sz w:val="18"/>
                <w:lang w:val="da-DK"/>
              </w:rPr>
              <w:t xml:space="preserve"> </w:t>
            </w:r>
            <w:r w:rsidRPr="0055382A">
              <w:rPr>
                <w:color w:val="0A0A0A"/>
                <w:sz w:val="18"/>
                <w:lang w:val="da-DK"/>
              </w:rPr>
              <w:t>i</w:t>
            </w:r>
            <w:r w:rsidRPr="0055382A">
              <w:rPr>
                <w:color w:val="0A0A0A"/>
                <w:spacing w:val="11"/>
                <w:sz w:val="18"/>
                <w:lang w:val="da-DK"/>
              </w:rPr>
              <w:t xml:space="preserve"> </w:t>
            </w:r>
            <w:r w:rsidRPr="0055382A">
              <w:rPr>
                <w:color w:val="0A0A0A"/>
                <w:spacing w:val="-2"/>
                <w:sz w:val="18"/>
                <w:lang w:val="da-DK"/>
              </w:rPr>
              <w:t>torngangsperioder</w:t>
            </w:r>
          </w:p>
          <w:p w14:paraId="6D192C75" w14:textId="64B241B6" w:rsidR="00A85059" w:rsidRPr="0055382A" w:rsidRDefault="00A85059" w:rsidP="008468D6">
            <w:pPr>
              <w:pStyle w:val="TableParagraph"/>
              <w:numPr>
                <w:ilvl w:val="0"/>
                <w:numId w:val="4"/>
              </w:numPr>
              <w:spacing w:before="4" w:line="249" w:lineRule="auto"/>
              <w:rPr>
                <w:sz w:val="18"/>
                <w:lang w:val="da-DK"/>
              </w:rPr>
            </w:pPr>
            <w:r w:rsidRPr="0055382A">
              <w:rPr>
                <w:color w:val="1A1A1A"/>
                <w:sz w:val="18"/>
                <w:lang w:val="da-DK"/>
              </w:rPr>
              <w:t>optimering</w:t>
            </w:r>
            <w:r w:rsidRPr="0055382A">
              <w:rPr>
                <w:color w:val="1A1A1A"/>
                <w:spacing w:val="80"/>
                <w:sz w:val="18"/>
                <w:lang w:val="da-DK"/>
              </w:rPr>
              <w:t xml:space="preserve"> </w:t>
            </w:r>
            <w:r w:rsidRPr="0055382A">
              <w:rPr>
                <w:color w:val="1A1A1A"/>
                <w:sz w:val="18"/>
                <w:lang w:val="da-DK"/>
              </w:rPr>
              <w:t>af</w:t>
            </w:r>
            <w:r w:rsidRPr="0055382A">
              <w:rPr>
                <w:color w:val="1A1A1A"/>
                <w:spacing w:val="80"/>
                <w:sz w:val="18"/>
                <w:lang w:val="da-DK"/>
              </w:rPr>
              <w:t xml:space="preserve"> </w:t>
            </w:r>
            <w:r w:rsidRPr="0055382A">
              <w:rPr>
                <w:color w:val="1A1A1A"/>
                <w:sz w:val="18"/>
                <w:lang w:val="da-DK"/>
              </w:rPr>
              <w:t>ovnens</w:t>
            </w:r>
            <w:r w:rsidRPr="0055382A">
              <w:rPr>
                <w:color w:val="1A1A1A"/>
                <w:spacing w:val="80"/>
                <w:sz w:val="18"/>
                <w:lang w:val="da-DK"/>
              </w:rPr>
              <w:t xml:space="preserve"> </w:t>
            </w:r>
            <w:r w:rsidRPr="0055382A">
              <w:rPr>
                <w:color w:val="0A0A0A"/>
                <w:sz w:val="18"/>
                <w:lang w:val="da-DK"/>
              </w:rPr>
              <w:t>drift,</w:t>
            </w:r>
            <w:r w:rsidRPr="0055382A">
              <w:rPr>
                <w:color w:val="0A0A0A"/>
                <w:spacing w:val="80"/>
                <w:sz w:val="18"/>
                <w:lang w:val="da-DK"/>
              </w:rPr>
              <w:t xml:space="preserve"> </w:t>
            </w:r>
            <w:r w:rsidRPr="0055382A">
              <w:rPr>
                <w:color w:val="1A1A1A"/>
                <w:sz w:val="18"/>
                <w:lang w:val="da-DK"/>
              </w:rPr>
              <w:t>f.eks.</w:t>
            </w:r>
            <w:r w:rsidRPr="0055382A">
              <w:rPr>
                <w:color w:val="1A1A1A"/>
                <w:spacing w:val="80"/>
                <w:sz w:val="18"/>
                <w:lang w:val="da-DK"/>
              </w:rPr>
              <w:t xml:space="preserve"> </w:t>
            </w:r>
            <w:r w:rsidRPr="0055382A">
              <w:rPr>
                <w:color w:val="1A1A1A"/>
                <w:sz w:val="18"/>
                <w:lang w:val="da-DK"/>
              </w:rPr>
              <w:t>kapacitetsudnyttelse, korrektion</w:t>
            </w:r>
            <w:r w:rsidRPr="0055382A">
              <w:rPr>
                <w:color w:val="1A1A1A"/>
                <w:spacing w:val="47"/>
                <w:sz w:val="18"/>
                <w:lang w:val="da-DK"/>
              </w:rPr>
              <w:t xml:space="preserve"> </w:t>
            </w:r>
            <w:r w:rsidRPr="0055382A">
              <w:rPr>
                <w:color w:val="1A1A1A"/>
                <w:sz w:val="18"/>
                <w:lang w:val="da-DK"/>
              </w:rPr>
              <w:t>af</w:t>
            </w:r>
            <w:r w:rsidRPr="0055382A">
              <w:rPr>
                <w:color w:val="1A1A1A"/>
                <w:spacing w:val="37"/>
                <w:sz w:val="18"/>
                <w:lang w:val="da-DK"/>
              </w:rPr>
              <w:t xml:space="preserve"> </w:t>
            </w:r>
            <w:r w:rsidRPr="0055382A">
              <w:rPr>
                <w:color w:val="0A0A0A"/>
                <w:sz w:val="18"/>
                <w:lang w:val="da-DK"/>
              </w:rPr>
              <w:t>luft</w:t>
            </w:r>
            <w:r w:rsidRPr="0055382A">
              <w:rPr>
                <w:color w:val="383838"/>
                <w:sz w:val="18"/>
                <w:lang w:val="da-DK"/>
              </w:rPr>
              <w:t>/</w:t>
            </w:r>
            <w:r w:rsidRPr="0055382A">
              <w:rPr>
                <w:color w:val="0A0A0A"/>
                <w:sz w:val="18"/>
                <w:lang w:val="da-DK"/>
              </w:rPr>
              <w:t>brændselforholdet,</w:t>
            </w:r>
            <w:r w:rsidRPr="0055382A">
              <w:rPr>
                <w:color w:val="0A0A0A"/>
                <w:spacing w:val="-2"/>
                <w:sz w:val="18"/>
                <w:lang w:val="da-DK"/>
              </w:rPr>
              <w:t xml:space="preserve"> </w:t>
            </w:r>
            <w:r w:rsidRPr="0055382A">
              <w:rPr>
                <w:color w:val="1A1A1A"/>
                <w:sz w:val="18"/>
                <w:lang w:val="da-DK"/>
              </w:rPr>
              <w:t>forbedring</w:t>
            </w:r>
            <w:r w:rsidRPr="0055382A">
              <w:rPr>
                <w:color w:val="1A1A1A"/>
                <w:spacing w:val="41"/>
                <w:sz w:val="18"/>
                <w:lang w:val="da-DK"/>
              </w:rPr>
              <w:t xml:space="preserve"> </w:t>
            </w:r>
            <w:r w:rsidRPr="0055382A">
              <w:rPr>
                <w:color w:val="1A1A1A"/>
                <w:sz w:val="18"/>
                <w:lang w:val="da-DK"/>
              </w:rPr>
              <w:t>af</w:t>
            </w:r>
            <w:r w:rsidRPr="0055382A">
              <w:rPr>
                <w:color w:val="1A1A1A"/>
                <w:spacing w:val="24"/>
                <w:sz w:val="18"/>
                <w:lang w:val="da-DK"/>
              </w:rPr>
              <w:t xml:space="preserve"> </w:t>
            </w:r>
            <w:r w:rsidRPr="0055382A">
              <w:rPr>
                <w:color w:val="1A1A1A"/>
                <w:spacing w:val="-2"/>
                <w:sz w:val="18"/>
                <w:lang w:val="da-DK"/>
              </w:rPr>
              <w:t>isolering.</w:t>
            </w:r>
          </w:p>
        </w:tc>
        <w:tc>
          <w:tcPr>
            <w:tcW w:w="1417" w:type="dxa"/>
            <w:tcBorders>
              <w:right w:val="double" w:sz="4" w:space="0" w:color="000000"/>
            </w:tcBorders>
          </w:tcPr>
          <w:p w14:paraId="6D192C76" w14:textId="77777777" w:rsidR="00A85059" w:rsidRPr="0055382A" w:rsidRDefault="00A85059">
            <w:pPr>
              <w:pStyle w:val="TableParagraph"/>
              <w:rPr>
                <w:b/>
                <w:sz w:val="18"/>
                <w:lang w:val="da-DK"/>
              </w:rPr>
            </w:pPr>
          </w:p>
          <w:p w14:paraId="6D192C77" w14:textId="77777777" w:rsidR="00A85059" w:rsidRPr="0055382A" w:rsidRDefault="00A85059">
            <w:pPr>
              <w:pStyle w:val="TableParagraph"/>
              <w:spacing w:before="116"/>
              <w:rPr>
                <w:b/>
                <w:sz w:val="18"/>
                <w:lang w:val="da-DK"/>
              </w:rPr>
            </w:pPr>
          </w:p>
          <w:p w14:paraId="6D192C78" w14:textId="77777777" w:rsidR="00A85059" w:rsidRDefault="00A85059">
            <w:pPr>
              <w:pStyle w:val="TableParagraph"/>
              <w:ind w:left="124"/>
              <w:rPr>
                <w:sz w:val="18"/>
                <w:szCs w:val="18"/>
              </w:rPr>
            </w:pPr>
            <w:r w:rsidRPr="1B4E1884">
              <w:rPr>
                <w:color w:val="0A0A0A"/>
                <w:sz w:val="18"/>
                <w:szCs w:val="18"/>
              </w:rPr>
              <w:t>Kan</w:t>
            </w:r>
            <w:r w:rsidRPr="1B4E1884">
              <w:rPr>
                <w:color w:val="0A0A0A"/>
                <w:spacing w:val="3"/>
                <w:sz w:val="18"/>
                <w:szCs w:val="18"/>
              </w:rPr>
              <w:t xml:space="preserve"> </w:t>
            </w:r>
            <w:r w:rsidRPr="1B4E1884">
              <w:rPr>
                <w:color w:val="1A1A1A"/>
                <w:sz w:val="18"/>
                <w:szCs w:val="18"/>
              </w:rPr>
              <w:t>anvendes</w:t>
            </w:r>
            <w:r w:rsidRPr="1B4E1884">
              <w:rPr>
                <w:color w:val="1A1A1A"/>
                <w:spacing w:val="-3"/>
                <w:sz w:val="18"/>
                <w:szCs w:val="18"/>
              </w:rPr>
              <w:t xml:space="preserve"> </w:t>
            </w:r>
            <w:r w:rsidRPr="1B4E1884">
              <w:rPr>
                <w:color w:val="1A1A1A"/>
                <w:spacing w:val="-2"/>
                <w:sz w:val="18"/>
                <w:szCs w:val="18"/>
              </w:rPr>
              <w:t>generelt.</w:t>
            </w:r>
          </w:p>
        </w:tc>
        <w:tc>
          <w:tcPr>
            <w:tcW w:w="3261" w:type="dxa"/>
            <w:tcBorders>
              <w:top w:val="double" w:sz="4" w:space="0" w:color="000000"/>
              <w:left w:val="double" w:sz="4" w:space="0" w:color="000000"/>
              <w:bottom w:val="double" w:sz="4" w:space="0" w:color="000000"/>
              <w:right w:val="double" w:sz="4" w:space="0" w:color="000000"/>
            </w:tcBorders>
          </w:tcPr>
          <w:p w14:paraId="5B3A3AA9" w14:textId="77777777" w:rsidR="00A85059" w:rsidRPr="0055382A" w:rsidRDefault="00A85059">
            <w:pPr>
              <w:pStyle w:val="TableParagraph"/>
              <w:rPr>
                <w:b/>
                <w:sz w:val="18"/>
                <w:lang w:val="da-DK"/>
              </w:rPr>
            </w:pPr>
          </w:p>
        </w:tc>
      </w:tr>
      <w:tr w:rsidR="00A85059" w:rsidRPr="00B41B04" w14:paraId="6D192C82" w14:textId="3992E305" w:rsidTr="00A85059">
        <w:trPr>
          <w:trHeight w:val="1451"/>
        </w:trPr>
        <w:tc>
          <w:tcPr>
            <w:tcW w:w="221" w:type="dxa"/>
            <w:tcBorders>
              <w:left w:val="nil"/>
            </w:tcBorders>
          </w:tcPr>
          <w:p w14:paraId="6D192C7A" w14:textId="77777777" w:rsidR="00A85059" w:rsidRDefault="00A85059">
            <w:pPr>
              <w:pStyle w:val="TableParagraph"/>
              <w:spacing w:before="173"/>
              <w:rPr>
                <w:b/>
                <w:sz w:val="20"/>
              </w:rPr>
            </w:pPr>
          </w:p>
          <w:p w14:paraId="6D192C7B" w14:textId="77777777" w:rsidR="00A85059" w:rsidRDefault="00A85059">
            <w:pPr>
              <w:pStyle w:val="TableParagraph"/>
              <w:ind w:left="4"/>
              <w:rPr>
                <w:sz w:val="20"/>
              </w:rPr>
            </w:pPr>
            <w:r w:rsidRPr="008468D6">
              <w:rPr>
                <w:color w:val="0A0A0A"/>
                <w:spacing w:val="-5"/>
                <w:sz w:val="18"/>
                <w:szCs w:val="20"/>
              </w:rPr>
              <w:t>d</w:t>
            </w:r>
            <w:r>
              <w:rPr>
                <w:color w:val="0A0A0A"/>
                <w:spacing w:val="-5"/>
                <w:sz w:val="20"/>
              </w:rPr>
              <w:t>.</w:t>
            </w:r>
          </w:p>
        </w:tc>
        <w:tc>
          <w:tcPr>
            <w:tcW w:w="1276" w:type="dxa"/>
          </w:tcPr>
          <w:p w14:paraId="6D192C7C" w14:textId="77777777" w:rsidR="00A85059" w:rsidRDefault="00A85059">
            <w:pPr>
              <w:pStyle w:val="TableParagraph"/>
              <w:spacing w:before="109"/>
              <w:rPr>
                <w:b/>
                <w:sz w:val="18"/>
              </w:rPr>
            </w:pPr>
          </w:p>
          <w:p w14:paraId="6D192C7D" w14:textId="258FDF5A" w:rsidR="00A85059" w:rsidRDefault="00A85059">
            <w:pPr>
              <w:pStyle w:val="TableParagraph"/>
              <w:tabs>
                <w:tab w:val="left" w:pos="1285"/>
              </w:tabs>
              <w:spacing w:line="249" w:lineRule="auto"/>
              <w:ind w:left="107" w:right="99" w:firstLine="3"/>
              <w:rPr>
                <w:sz w:val="18"/>
                <w:szCs w:val="18"/>
              </w:rPr>
            </w:pPr>
            <w:r w:rsidRPr="1B4E1884">
              <w:rPr>
                <w:color w:val="1A1A1A"/>
                <w:spacing w:val="-2"/>
                <w:sz w:val="18"/>
                <w:szCs w:val="18"/>
              </w:rPr>
              <w:t>Forvarmning</w:t>
            </w:r>
            <w:r w:rsidRPr="1B4E1884">
              <w:rPr>
                <w:color w:val="1A1A1A"/>
                <w:spacing w:val="-6"/>
                <w:sz w:val="18"/>
                <w:szCs w:val="18"/>
              </w:rPr>
              <w:t>af</w:t>
            </w:r>
            <w:r w:rsidRPr="1B4E1884">
              <w:rPr>
                <w:color w:val="1A1A1A"/>
                <w:spacing w:val="-2"/>
                <w:sz w:val="18"/>
                <w:szCs w:val="18"/>
              </w:rPr>
              <w:t xml:space="preserve"> forbrændingsluft</w:t>
            </w:r>
          </w:p>
        </w:tc>
        <w:tc>
          <w:tcPr>
            <w:tcW w:w="3260" w:type="dxa"/>
          </w:tcPr>
          <w:p w14:paraId="6D192C7E" w14:textId="77777777" w:rsidR="00A85059" w:rsidRDefault="00A85059">
            <w:pPr>
              <w:pStyle w:val="TableParagraph"/>
              <w:rPr>
                <w:b/>
                <w:sz w:val="18"/>
              </w:rPr>
            </w:pPr>
          </w:p>
          <w:p w14:paraId="6D192C7F" w14:textId="77777777" w:rsidR="00A85059" w:rsidRDefault="00A85059">
            <w:pPr>
              <w:pStyle w:val="TableParagraph"/>
              <w:spacing w:before="7"/>
              <w:rPr>
                <w:b/>
                <w:sz w:val="18"/>
              </w:rPr>
            </w:pPr>
          </w:p>
          <w:p w14:paraId="6D192C80" w14:textId="77777777" w:rsidR="00A85059" w:rsidRDefault="00A85059">
            <w:pPr>
              <w:pStyle w:val="TableParagraph"/>
              <w:spacing w:before="1"/>
              <w:ind w:left="104"/>
              <w:rPr>
                <w:sz w:val="18"/>
                <w:szCs w:val="18"/>
              </w:rPr>
            </w:pPr>
            <w:r w:rsidRPr="1B4E1884">
              <w:rPr>
                <w:color w:val="1A1A1A"/>
                <w:sz w:val="18"/>
                <w:szCs w:val="18"/>
              </w:rPr>
              <w:t>Se</w:t>
            </w:r>
            <w:r w:rsidRPr="1B4E1884">
              <w:rPr>
                <w:color w:val="1A1A1A"/>
                <w:spacing w:val="-6"/>
                <w:sz w:val="18"/>
                <w:szCs w:val="18"/>
              </w:rPr>
              <w:t xml:space="preserve"> </w:t>
            </w:r>
            <w:r w:rsidRPr="1B4E1884">
              <w:rPr>
                <w:color w:val="1A1A1A"/>
                <w:sz w:val="18"/>
                <w:szCs w:val="18"/>
              </w:rPr>
              <w:t>afsnit</w:t>
            </w:r>
            <w:r w:rsidRPr="1B4E1884">
              <w:rPr>
                <w:color w:val="1A1A1A"/>
                <w:spacing w:val="6"/>
                <w:sz w:val="18"/>
                <w:szCs w:val="18"/>
              </w:rPr>
              <w:t xml:space="preserve"> </w:t>
            </w:r>
            <w:r w:rsidRPr="1B4E1884">
              <w:rPr>
                <w:color w:val="0A0A0A"/>
                <w:spacing w:val="-2"/>
                <w:sz w:val="18"/>
                <w:szCs w:val="18"/>
              </w:rPr>
              <w:t>1.4.1.</w:t>
            </w:r>
          </w:p>
        </w:tc>
        <w:tc>
          <w:tcPr>
            <w:tcW w:w="1417" w:type="dxa"/>
            <w:tcBorders>
              <w:right w:val="double" w:sz="4" w:space="0" w:color="000000"/>
            </w:tcBorders>
          </w:tcPr>
          <w:p w14:paraId="6D192C81" w14:textId="77777777" w:rsidR="00A85059" w:rsidRPr="0055382A" w:rsidRDefault="00A85059">
            <w:pPr>
              <w:pStyle w:val="TableParagraph"/>
              <w:spacing w:line="247" w:lineRule="auto"/>
              <w:ind w:left="116" w:right="-29" w:firstLine="8"/>
              <w:jc w:val="both"/>
              <w:rPr>
                <w:sz w:val="18"/>
                <w:lang w:val="da-DK"/>
              </w:rPr>
            </w:pPr>
            <w:r w:rsidRPr="0055382A">
              <w:rPr>
                <w:color w:val="1A1A1A"/>
                <w:sz w:val="18"/>
                <w:lang w:val="da-DK"/>
              </w:rPr>
              <w:t xml:space="preserve">Anvendeligheden </w:t>
            </w:r>
            <w:r w:rsidRPr="0055382A">
              <w:rPr>
                <w:color w:val="0A0A0A"/>
                <w:sz w:val="18"/>
                <w:lang w:val="da-DK"/>
              </w:rPr>
              <w:t xml:space="preserve">på </w:t>
            </w:r>
            <w:r w:rsidRPr="0055382A">
              <w:rPr>
                <w:color w:val="1A1A1A"/>
                <w:sz w:val="18"/>
                <w:lang w:val="da-DK"/>
              </w:rPr>
              <w:t>eksi­ sterende</w:t>
            </w:r>
            <w:r w:rsidRPr="0055382A">
              <w:rPr>
                <w:color w:val="1A1A1A"/>
                <w:spacing w:val="-12"/>
                <w:sz w:val="18"/>
                <w:lang w:val="da-DK"/>
              </w:rPr>
              <w:t xml:space="preserve"> </w:t>
            </w:r>
            <w:r w:rsidRPr="0055382A">
              <w:rPr>
                <w:color w:val="1A1A1A"/>
                <w:sz w:val="18"/>
                <w:lang w:val="da-DK"/>
              </w:rPr>
              <w:t>anlæg</w:t>
            </w:r>
            <w:r w:rsidRPr="0055382A">
              <w:rPr>
                <w:color w:val="1A1A1A"/>
                <w:spacing w:val="-11"/>
                <w:sz w:val="18"/>
                <w:lang w:val="da-DK"/>
              </w:rPr>
              <w:t xml:space="preserve"> </w:t>
            </w:r>
            <w:r w:rsidRPr="0055382A">
              <w:rPr>
                <w:color w:val="1A1A1A"/>
                <w:sz w:val="18"/>
                <w:lang w:val="da-DK"/>
              </w:rPr>
              <w:t>kan</w:t>
            </w:r>
            <w:r w:rsidRPr="0055382A">
              <w:rPr>
                <w:color w:val="1A1A1A"/>
                <w:spacing w:val="-11"/>
                <w:sz w:val="18"/>
                <w:lang w:val="da-DK"/>
              </w:rPr>
              <w:t xml:space="preserve"> </w:t>
            </w:r>
            <w:r w:rsidRPr="0055382A">
              <w:rPr>
                <w:color w:val="1A1A1A"/>
                <w:sz w:val="18"/>
                <w:lang w:val="da-DK"/>
              </w:rPr>
              <w:t>være</w:t>
            </w:r>
            <w:r w:rsidRPr="0055382A">
              <w:rPr>
                <w:color w:val="1A1A1A"/>
                <w:spacing w:val="-11"/>
                <w:sz w:val="18"/>
                <w:lang w:val="da-DK"/>
              </w:rPr>
              <w:t xml:space="preserve"> </w:t>
            </w:r>
            <w:r w:rsidRPr="0055382A">
              <w:rPr>
                <w:color w:val="0A0A0A"/>
                <w:sz w:val="18"/>
                <w:lang w:val="da-DK"/>
              </w:rPr>
              <w:t xml:space="preserve">be­ </w:t>
            </w:r>
            <w:r w:rsidRPr="0055382A">
              <w:rPr>
                <w:color w:val="1A1A1A"/>
                <w:sz w:val="18"/>
                <w:lang w:val="da-DK"/>
              </w:rPr>
              <w:t xml:space="preserve">grænset, fordi </w:t>
            </w:r>
            <w:r w:rsidRPr="0055382A">
              <w:rPr>
                <w:color w:val="0A0A0A"/>
                <w:sz w:val="18"/>
                <w:lang w:val="da-DK"/>
              </w:rPr>
              <w:t xml:space="preserve">der </w:t>
            </w:r>
            <w:r w:rsidRPr="0055382A">
              <w:rPr>
                <w:color w:val="1A1A1A"/>
                <w:sz w:val="18"/>
                <w:lang w:val="da-DK"/>
              </w:rPr>
              <w:t xml:space="preserve">mangler </w:t>
            </w:r>
            <w:r w:rsidRPr="0055382A">
              <w:rPr>
                <w:color w:val="0A0A0A"/>
                <w:sz w:val="18"/>
                <w:lang w:val="da-DK"/>
              </w:rPr>
              <w:t>plads</w:t>
            </w:r>
            <w:r w:rsidRPr="0055382A">
              <w:rPr>
                <w:color w:val="0A0A0A"/>
                <w:spacing w:val="-10"/>
                <w:sz w:val="18"/>
                <w:lang w:val="da-DK"/>
              </w:rPr>
              <w:t xml:space="preserve"> </w:t>
            </w:r>
            <w:r w:rsidRPr="0055382A">
              <w:rPr>
                <w:color w:val="0A0A0A"/>
                <w:sz w:val="18"/>
                <w:lang w:val="da-DK"/>
              </w:rPr>
              <w:t>til</w:t>
            </w:r>
            <w:r w:rsidRPr="0055382A">
              <w:rPr>
                <w:color w:val="0A0A0A"/>
                <w:spacing w:val="-9"/>
                <w:sz w:val="18"/>
                <w:lang w:val="da-DK"/>
              </w:rPr>
              <w:t xml:space="preserve"> </w:t>
            </w:r>
            <w:r w:rsidRPr="0055382A">
              <w:rPr>
                <w:color w:val="1A1A1A"/>
                <w:sz w:val="18"/>
                <w:lang w:val="da-DK"/>
              </w:rPr>
              <w:t>installation af</w:t>
            </w:r>
            <w:r w:rsidRPr="0055382A">
              <w:rPr>
                <w:color w:val="1A1A1A"/>
                <w:spacing w:val="-8"/>
                <w:sz w:val="18"/>
                <w:lang w:val="da-DK"/>
              </w:rPr>
              <w:t xml:space="preserve"> </w:t>
            </w:r>
            <w:r w:rsidRPr="0055382A">
              <w:rPr>
                <w:color w:val="1A1A1A"/>
                <w:sz w:val="18"/>
                <w:lang w:val="da-DK"/>
              </w:rPr>
              <w:t xml:space="preserve">rege­ nerative </w:t>
            </w:r>
            <w:r w:rsidRPr="0055382A">
              <w:rPr>
                <w:color w:val="0A0A0A"/>
                <w:sz w:val="18"/>
                <w:lang w:val="da-DK"/>
              </w:rPr>
              <w:t>brændere</w:t>
            </w:r>
            <w:r w:rsidRPr="0055382A">
              <w:rPr>
                <w:color w:val="383838"/>
                <w:sz w:val="18"/>
                <w:lang w:val="da-DK"/>
              </w:rPr>
              <w:t>.</w:t>
            </w:r>
          </w:p>
        </w:tc>
        <w:tc>
          <w:tcPr>
            <w:tcW w:w="3261" w:type="dxa"/>
            <w:tcBorders>
              <w:top w:val="double" w:sz="4" w:space="0" w:color="000000"/>
              <w:left w:val="double" w:sz="4" w:space="0" w:color="000000"/>
              <w:bottom w:val="double" w:sz="4" w:space="0" w:color="000000"/>
              <w:right w:val="double" w:sz="4" w:space="0" w:color="000000"/>
            </w:tcBorders>
          </w:tcPr>
          <w:p w14:paraId="531C1560" w14:textId="77777777" w:rsidR="00A85059" w:rsidRPr="0055382A" w:rsidRDefault="00A85059">
            <w:pPr>
              <w:pStyle w:val="TableParagraph"/>
              <w:spacing w:line="247" w:lineRule="auto"/>
              <w:ind w:left="116" w:right="-29" w:firstLine="8"/>
              <w:jc w:val="both"/>
              <w:rPr>
                <w:color w:val="1A1A1A"/>
                <w:sz w:val="18"/>
                <w:lang w:val="da-DK"/>
              </w:rPr>
            </w:pPr>
          </w:p>
        </w:tc>
      </w:tr>
    </w:tbl>
    <w:p w14:paraId="6D192C83" w14:textId="77777777" w:rsidR="000A7367" w:rsidRPr="0055382A" w:rsidRDefault="000A7367">
      <w:pPr>
        <w:pStyle w:val="Brdtekst"/>
        <w:rPr>
          <w:b/>
          <w:sz w:val="19"/>
          <w:lang w:val="da-DK"/>
        </w:rPr>
      </w:pPr>
    </w:p>
    <w:p w14:paraId="6D192C84" w14:textId="77777777" w:rsidR="000A7367" w:rsidRPr="0055382A" w:rsidRDefault="000A7367">
      <w:pPr>
        <w:pStyle w:val="Brdtekst"/>
        <w:rPr>
          <w:b/>
          <w:sz w:val="19"/>
          <w:lang w:val="da-DK"/>
        </w:rPr>
      </w:pPr>
    </w:p>
    <w:p w14:paraId="6D192C85" w14:textId="77777777" w:rsidR="000A7367" w:rsidRPr="0055382A" w:rsidRDefault="000A7367">
      <w:pPr>
        <w:pStyle w:val="Brdtekst"/>
        <w:spacing w:before="107"/>
        <w:rPr>
          <w:b/>
          <w:sz w:val="19"/>
          <w:lang w:val="da-DK"/>
        </w:rPr>
      </w:pPr>
    </w:p>
    <w:p w14:paraId="6D192C86" w14:textId="77777777" w:rsidR="000A7367" w:rsidRPr="0055382A" w:rsidRDefault="004723A7">
      <w:pPr>
        <w:spacing w:before="1"/>
        <w:ind w:right="11"/>
        <w:jc w:val="center"/>
        <w:rPr>
          <w:sz w:val="18"/>
          <w:lang w:val="da-DK"/>
        </w:rPr>
      </w:pPr>
      <w:r w:rsidRPr="0055382A">
        <w:rPr>
          <w:i/>
          <w:color w:val="0A0A0A"/>
          <w:spacing w:val="-2"/>
          <w:w w:val="85"/>
          <w:sz w:val="20"/>
          <w:lang w:val="da-DK"/>
        </w:rPr>
        <w:t>Tabel</w:t>
      </w:r>
      <w:r w:rsidRPr="0055382A">
        <w:rPr>
          <w:i/>
          <w:color w:val="0A0A0A"/>
          <w:spacing w:val="-2"/>
          <w:sz w:val="20"/>
          <w:lang w:val="da-DK"/>
        </w:rPr>
        <w:t xml:space="preserve"> </w:t>
      </w:r>
      <w:r w:rsidRPr="0055382A">
        <w:rPr>
          <w:color w:val="1A1A1A"/>
          <w:spacing w:val="-4"/>
          <w:sz w:val="18"/>
          <w:lang w:val="da-DK"/>
        </w:rPr>
        <w:t>1.23</w:t>
      </w:r>
    </w:p>
    <w:p w14:paraId="6D192C87" w14:textId="77777777" w:rsidR="000A7367" w:rsidRPr="0055382A" w:rsidRDefault="004723A7">
      <w:pPr>
        <w:pStyle w:val="Overskrift4"/>
        <w:spacing w:before="154"/>
        <w:ind w:left="0" w:right="11"/>
        <w:jc w:val="center"/>
        <w:rPr>
          <w:lang w:val="da-DK"/>
        </w:rPr>
      </w:pPr>
      <w:r w:rsidRPr="0055382A">
        <w:rPr>
          <w:color w:val="0A0A0A"/>
          <w:lang w:val="da-DK"/>
        </w:rPr>
        <w:t>Vejledende</w:t>
      </w:r>
      <w:r w:rsidRPr="0055382A">
        <w:rPr>
          <w:color w:val="0A0A0A"/>
          <w:spacing w:val="-6"/>
          <w:lang w:val="da-DK"/>
        </w:rPr>
        <w:t xml:space="preserve"> </w:t>
      </w:r>
      <w:r w:rsidRPr="0055382A">
        <w:rPr>
          <w:color w:val="0A0A0A"/>
          <w:lang w:val="da-DK"/>
        </w:rPr>
        <w:t>niveau</w:t>
      </w:r>
      <w:r w:rsidRPr="0055382A">
        <w:rPr>
          <w:color w:val="0A0A0A"/>
          <w:spacing w:val="-8"/>
          <w:lang w:val="da-DK"/>
        </w:rPr>
        <w:t xml:space="preserve"> </w:t>
      </w:r>
      <w:r w:rsidRPr="0055382A">
        <w:rPr>
          <w:color w:val="0A0A0A"/>
          <w:lang w:val="da-DK"/>
        </w:rPr>
        <w:t>for</w:t>
      </w:r>
      <w:r w:rsidRPr="0055382A">
        <w:rPr>
          <w:color w:val="0A0A0A"/>
          <w:spacing w:val="-12"/>
          <w:lang w:val="da-DK"/>
        </w:rPr>
        <w:t xml:space="preserve"> </w:t>
      </w:r>
      <w:r w:rsidRPr="0055382A">
        <w:rPr>
          <w:color w:val="0A0A0A"/>
          <w:lang w:val="da-DK"/>
        </w:rPr>
        <w:t>det</w:t>
      </w:r>
      <w:r w:rsidRPr="0055382A">
        <w:rPr>
          <w:color w:val="0A0A0A"/>
          <w:spacing w:val="-12"/>
          <w:lang w:val="da-DK"/>
        </w:rPr>
        <w:t xml:space="preserve"> </w:t>
      </w:r>
      <w:r w:rsidRPr="0055382A">
        <w:rPr>
          <w:color w:val="0A0A0A"/>
          <w:lang w:val="da-DK"/>
        </w:rPr>
        <w:t>specifikke</w:t>
      </w:r>
      <w:r w:rsidRPr="0055382A">
        <w:rPr>
          <w:color w:val="0A0A0A"/>
          <w:spacing w:val="1"/>
          <w:lang w:val="da-DK"/>
        </w:rPr>
        <w:t xml:space="preserve"> </w:t>
      </w:r>
      <w:r w:rsidRPr="0055382A">
        <w:rPr>
          <w:color w:val="0A0A0A"/>
          <w:lang w:val="da-DK"/>
        </w:rPr>
        <w:t>energiforbrug på</w:t>
      </w:r>
      <w:r w:rsidRPr="0055382A">
        <w:rPr>
          <w:color w:val="0A0A0A"/>
          <w:spacing w:val="-12"/>
          <w:lang w:val="da-DK"/>
        </w:rPr>
        <w:t xml:space="preserve"> </w:t>
      </w:r>
      <w:r w:rsidRPr="0055382A">
        <w:rPr>
          <w:color w:val="0A0A0A"/>
          <w:spacing w:val="-2"/>
          <w:lang w:val="da-DK"/>
        </w:rPr>
        <w:t>anlægsplan</w:t>
      </w:r>
    </w:p>
    <w:p w14:paraId="6D192C88" w14:textId="77777777" w:rsidR="000A7367" w:rsidRPr="0055382A" w:rsidRDefault="000A7367">
      <w:pPr>
        <w:pStyle w:val="Brdtekst"/>
        <w:spacing w:before="25"/>
        <w:rPr>
          <w:b/>
          <w:sz w:val="20"/>
          <w:lang w:val="da-DK"/>
        </w:rPr>
      </w:pPr>
    </w:p>
    <w:tbl>
      <w:tblPr>
        <w:tblW w:w="0" w:type="auto"/>
        <w:tblInd w:w="63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930"/>
        <w:gridCol w:w="2126"/>
        <w:gridCol w:w="2551"/>
        <w:gridCol w:w="3828"/>
      </w:tblGrid>
      <w:tr w:rsidR="008468D6" w:rsidRPr="00B41B04" w14:paraId="6D192C8C" w14:textId="24278876" w:rsidTr="008468D6">
        <w:trPr>
          <w:trHeight w:val="513"/>
        </w:trPr>
        <w:tc>
          <w:tcPr>
            <w:tcW w:w="930" w:type="dxa"/>
            <w:tcBorders>
              <w:left w:val="nil"/>
            </w:tcBorders>
          </w:tcPr>
          <w:p w14:paraId="6D192C89" w14:textId="77777777" w:rsidR="008468D6" w:rsidRDefault="008468D6">
            <w:pPr>
              <w:pStyle w:val="TableParagraph"/>
              <w:spacing w:before="141"/>
              <w:ind w:right="98"/>
              <w:jc w:val="center"/>
              <w:rPr>
                <w:sz w:val="17"/>
              </w:rPr>
            </w:pPr>
            <w:r>
              <w:rPr>
                <w:color w:val="1A1A1A"/>
                <w:spacing w:val="-2"/>
                <w:sz w:val="17"/>
              </w:rPr>
              <w:t>Sektor</w:t>
            </w:r>
          </w:p>
        </w:tc>
        <w:tc>
          <w:tcPr>
            <w:tcW w:w="2126" w:type="dxa"/>
          </w:tcPr>
          <w:p w14:paraId="6D192C8A" w14:textId="77777777" w:rsidR="008468D6" w:rsidRDefault="008468D6">
            <w:pPr>
              <w:pStyle w:val="TableParagraph"/>
              <w:spacing w:before="141"/>
              <w:ind w:left="11" w:right="6"/>
              <w:jc w:val="center"/>
              <w:rPr>
                <w:sz w:val="17"/>
                <w:szCs w:val="17"/>
              </w:rPr>
            </w:pPr>
            <w:r w:rsidRPr="1B4E1884">
              <w:rPr>
                <w:color w:val="1A1A1A"/>
                <w:spacing w:val="-2"/>
                <w:sz w:val="17"/>
                <w:szCs w:val="17"/>
              </w:rPr>
              <w:t>Enhed</w:t>
            </w:r>
          </w:p>
        </w:tc>
        <w:tc>
          <w:tcPr>
            <w:tcW w:w="2551" w:type="dxa"/>
            <w:tcBorders>
              <w:right w:val="double" w:sz="4" w:space="0" w:color="000000"/>
            </w:tcBorders>
          </w:tcPr>
          <w:p w14:paraId="6D192C8B" w14:textId="77777777" w:rsidR="008468D6" w:rsidRDefault="008468D6" w:rsidP="00A85059">
            <w:pPr>
              <w:pStyle w:val="TableParagraph"/>
              <w:spacing w:before="48" w:line="235" w:lineRule="auto"/>
              <w:ind w:right="24"/>
              <w:jc w:val="center"/>
              <w:rPr>
                <w:sz w:val="17"/>
                <w:szCs w:val="17"/>
              </w:rPr>
            </w:pPr>
            <w:r w:rsidRPr="1B4E1884">
              <w:rPr>
                <w:color w:val="1A1A1A"/>
                <w:w w:val="90"/>
                <w:sz w:val="17"/>
                <w:szCs w:val="17"/>
              </w:rPr>
              <w:t>Vejledende niveau</w:t>
            </w:r>
            <w:r w:rsidRPr="1B4E1884">
              <w:rPr>
                <w:color w:val="1A1A1A"/>
                <w:sz w:val="17"/>
                <w:szCs w:val="17"/>
              </w:rPr>
              <w:t xml:space="preserve"> </w:t>
            </w:r>
            <w:r w:rsidRPr="1B4E1884">
              <w:rPr>
                <w:color w:val="1A1A1A"/>
                <w:spacing w:val="-2"/>
                <w:sz w:val="17"/>
                <w:szCs w:val="17"/>
              </w:rPr>
              <w:t>(årsgennemsnit)</w:t>
            </w:r>
          </w:p>
        </w:tc>
        <w:tc>
          <w:tcPr>
            <w:tcW w:w="3828" w:type="dxa"/>
            <w:tcBorders>
              <w:top w:val="double" w:sz="4" w:space="0" w:color="000000"/>
              <w:left w:val="double" w:sz="4" w:space="0" w:color="000000"/>
              <w:bottom w:val="double" w:sz="4" w:space="0" w:color="000000"/>
              <w:right w:val="double" w:sz="4" w:space="0" w:color="000000"/>
            </w:tcBorders>
          </w:tcPr>
          <w:p w14:paraId="38112330" w14:textId="6BEF5547" w:rsidR="00336266" w:rsidRPr="00FB1F40" w:rsidRDefault="00336266" w:rsidP="00336266">
            <w:pPr>
              <w:pStyle w:val="TableParagraph"/>
              <w:spacing w:before="66"/>
              <w:ind w:left="104"/>
              <w:jc w:val="center"/>
              <w:rPr>
                <w:spacing w:val="-6"/>
                <w:sz w:val="17"/>
                <w:lang w:val="da-DK"/>
              </w:rPr>
            </w:pPr>
            <w:r w:rsidRPr="00FB1F40">
              <w:rPr>
                <w:spacing w:val="-6"/>
                <w:sz w:val="17"/>
                <w:lang w:val="da-DK"/>
              </w:rPr>
              <w:t xml:space="preserve">Kan </w:t>
            </w:r>
            <w:r w:rsidR="00246F72" w:rsidRPr="00FB1F40">
              <w:rPr>
                <w:spacing w:val="-6"/>
                <w:sz w:val="17"/>
                <w:lang w:val="da-DK"/>
              </w:rPr>
              <w:t>det vejledende niveau</w:t>
            </w:r>
            <w:r w:rsidRPr="00FB1F40">
              <w:rPr>
                <w:spacing w:val="-6"/>
                <w:sz w:val="17"/>
                <w:lang w:val="da-DK"/>
              </w:rPr>
              <w:t xml:space="preserve"> overholdes og hvilken værdi kan overholdes</w:t>
            </w:r>
          </w:p>
          <w:p w14:paraId="1BAAE090" w14:textId="57A76C6B" w:rsidR="008468D6" w:rsidRPr="00342F1F" w:rsidRDefault="00336266" w:rsidP="00336266">
            <w:pPr>
              <w:pStyle w:val="TableParagraph"/>
              <w:spacing w:before="48" w:line="235" w:lineRule="auto"/>
              <w:ind w:right="24"/>
              <w:jc w:val="center"/>
              <w:rPr>
                <w:color w:val="1A1A1A"/>
                <w:w w:val="90"/>
                <w:sz w:val="17"/>
                <w:szCs w:val="17"/>
                <w:lang w:val="da-DK"/>
              </w:rPr>
            </w:pPr>
            <w:r w:rsidRPr="00FB1F40">
              <w:rPr>
                <w:spacing w:val="-6"/>
                <w:sz w:val="17"/>
                <w:lang w:val="da-DK"/>
              </w:rPr>
              <w:t xml:space="preserve"> </w:t>
            </w:r>
            <w:r w:rsidRPr="00342F1F">
              <w:rPr>
                <w:spacing w:val="-6"/>
                <w:sz w:val="17"/>
                <w:lang w:val="da-DK"/>
              </w:rPr>
              <w:t>(eller er parameter ikke relevant</w:t>
            </w:r>
            <w:r w:rsidR="00246F72" w:rsidRPr="00342F1F">
              <w:rPr>
                <w:spacing w:val="-6"/>
                <w:sz w:val="17"/>
                <w:lang w:val="da-DK"/>
              </w:rPr>
              <w:t>)</w:t>
            </w:r>
          </w:p>
        </w:tc>
      </w:tr>
      <w:tr w:rsidR="008468D6" w14:paraId="6D192C90" w14:textId="4702D370" w:rsidTr="008468D6">
        <w:trPr>
          <w:trHeight w:val="597"/>
        </w:trPr>
        <w:tc>
          <w:tcPr>
            <w:tcW w:w="930" w:type="dxa"/>
            <w:tcBorders>
              <w:left w:val="nil"/>
            </w:tcBorders>
          </w:tcPr>
          <w:p w14:paraId="6D192C8D" w14:textId="77777777" w:rsidR="008468D6" w:rsidRDefault="008468D6">
            <w:pPr>
              <w:pStyle w:val="TableParagraph"/>
              <w:spacing w:line="205" w:lineRule="exact"/>
              <w:rPr>
                <w:sz w:val="18"/>
                <w:szCs w:val="18"/>
              </w:rPr>
            </w:pPr>
            <w:r w:rsidRPr="1B4E1884">
              <w:rPr>
                <w:color w:val="1A1A1A"/>
                <w:spacing w:val="-2"/>
                <w:sz w:val="18"/>
                <w:szCs w:val="18"/>
              </w:rPr>
              <w:t>Smedjer</w:t>
            </w:r>
          </w:p>
        </w:tc>
        <w:tc>
          <w:tcPr>
            <w:tcW w:w="2126" w:type="dxa"/>
          </w:tcPr>
          <w:p w14:paraId="6D192C8E" w14:textId="77777777" w:rsidR="008468D6" w:rsidRDefault="008468D6">
            <w:pPr>
              <w:pStyle w:val="TableParagraph"/>
              <w:spacing w:before="3"/>
              <w:ind w:left="11"/>
              <w:jc w:val="center"/>
              <w:rPr>
                <w:sz w:val="18"/>
              </w:rPr>
            </w:pPr>
            <w:r>
              <w:rPr>
                <w:color w:val="1A1A1A"/>
                <w:sz w:val="18"/>
              </w:rPr>
              <w:t>kWh/t</w:t>
            </w:r>
            <w:r>
              <w:rPr>
                <w:color w:val="1A1A1A"/>
                <w:spacing w:val="22"/>
                <w:sz w:val="18"/>
              </w:rPr>
              <w:t xml:space="preserve"> </w:t>
            </w:r>
            <w:r>
              <w:rPr>
                <w:color w:val="1A1A1A"/>
                <w:spacing w:val="-2"/>
                <w:sz w:val="18"/>
              </w:rPr>
              <w:t>feedstock</w:t>
            </w:r>
          </w:p>
        </w:tc>
        <w:tc>
          <w:tcPr>
            <w:tcW w:w="2551" w:type="dxa"/>
            <w:tcBorders>
              <w:right w:val="double" w:sz="4" w:space="0" w:color="000000"/>
            </w:tcBorders>
          </w:tcPr>
          <w:p w14:paraId="6D192C8F" w14:textId="77777777" w:rsidR="008468D6" w:rsidRDefault="008468D6" w:rsidP="00A85059">
            <w:pPr>
              <w:pStyle w:val="TableParagraph"/>
              <w:spacing w:line="205" w:lineRule="exact"/>
              <w:jc w:val="center"/>
              <w:rPr>
                <w:sz w:val="18"/>
              </w:rPr>
            </w:pPr>
            <w:r>
              <w:rPr>
                <w:color w:val="1A1A1A"/>
                <w:w w:val="105"/>
                <w:sz w:val="18"/>
              </w:rPr>
              <w:t>1</w:t>
            </w:r>
            <w:r>
              <w:rPr>
                <w:color w:val="1A1A1A"/>
                <w:spacing w:val="19"/>
                <w:w w:val="105"/>
                <w:sz w:val="18"/>
              </w:rPr>
              <w:t xml:space="preserve"> </w:t>
            </w:r>
            <w:r>
              <w:rPr>
                <w:color w:val="1A1A1A"/>
                <w:w w:val="105"/>
                <w:sz w:val="18"/>
              </w:rPr>
              <w:t>700</w:t>
            </w:r>
            <w:r>
              <w:rPr>
                <w:color w:val="1A1A1A"/>
                <w:spacing w:val="-5"/>
                <w:w w:val="105"/>
                <w:sz w:val="18"/>
              </w:rPr>
              <w:t xml:space="preserve"> </w:t>
            </w:r>
            <w:r>
              <w:rPr>
                <w:color w:val="0A0A0A"/>
                <w:w w:val="105"/>
                <w:sz w:val="18"/>
              </w:rPr>
              <w:t>-</w:t>
            </w:r>
            <w:r>
              <w:rPr>
                <w:color w:val="0A0A0A"/>
                <w:spacing w:val="40"/>
                <w:w w:val="105"/>
                <w:sz w:val="18"/>
              </w:rPr>
              <w:t xml:space="preserve"> </w:t>
            </w:r>
            <w:r>
              <w:rPr>
                <w:color w:val="1A1A1A"/>
                <w:w w:val="105"/>
                <w:sz w:val="18"/>
              </w:rPr>
              <w:t>6</w:t>
            </w:r>
            <w:r>
              <w:rPr>
                <w:color w:val="1A1A1A"/>
                <w:spacing w:val="5"/>
                <w:w w:val="105"/>
                <w:sz w:val="18"/>
              </w:rPr>
              <w:t xml:space="preserve"> </w:t>
            </w:r>
            <w:r>
              <w:rPr>
                <w:color w:val="1A1A1A"/>
                <w:spacing w:val="-5"/>
                <w:w w:val="105"/>
                <w:sz w:val="18"/>
              </w:rPr>
              <w:t>500</w:t>
            </w:r>
          </w:p>
        </w:tc>
        <w:tc>
          <w:tcPr>
            <w:tcW w:w="3828" w:type="dxa"/>
            <w:tcBorders>
              <w:top w:val="double" w:sz="4" w:space="0" w:color="000000"/>
              <w:left w:val="double" w:sz="4" w:space="0" w:color="000000"/>
              <w:bottom w:val="double" w:sz="4" w:space="0" w:color="000000"/>
              <w:right w:val="double" w:sz="4" w:space="0" w:color="000000"/>
            </w:tcBorders>
          </w:tcPr>
          <w:p w14:paraId="52765973" w14:textId="77777777" w:rsidR="008468D6" w:rsidRDefault="008468D6" w:rsidP="00A85059">
            <w:pPr>
              <w:pStyle w:val="TableParagraph"/>
              <w:spacing w:line="205" w:lineRule="exact"/>
              <w:jc w:val="center"/>
              <w:rPr>
                <w:color w:val="1A1A1A"/>
                <w:w w:val="105"/>
                <w:sz w:val="18"/>
              </w:rPr>
            </w:pPr>
          </w:p>
        </w:tc>
      </w:tr>
    </w:tbl>
    <w:p w14:paraId="6D192C91" w14:textId="77777777" w:rsidR="000A7367" w:rsidRDefault="000A7367">
      <w:pPr>
        <w:pStyle w:val="Brdtekst"/>
        <w:rPr>
          <w:b/>
          <w:sz w:val="19"/>
        </w:rPr>
      </w:pPr>
    </w:p>
    <w:p w14:paraId="6D192C92" w14:textId="77777777" w:rsidR="000A7367" w:rsidRDefault="000A7367">
      <w:pPr>
        <w:pStyle w:val="Brdtekst"/>
        <w:spacing w:before="216"/>
        <w:rPr>
          <w:b/>
          <w:sz w:val="19"/>
        </w:rPr>
      </w:pPr>
    </w:p>
    <w:p w14:paraId="6D192C93" w14:textId="77777777" w:rsidR="000A7367" w:rsidRPr="00342F1F" w:rsidRDefault="004723A7">
      <w:pPr>
        <w:pStyle w:val="Brdtekst"/>
        <w:ind w:left="631"/>
        <w:rPr>
          <w:color w:val="1A1A1A"/>
          <w:spacing w:val="-5"/>
          <w:lang w:val="da-DK"/>
        </w:rPr>
      </w:pPr>
      <w:r w:rsidRPr="00342F1F">
        <w:rPr>
          <w:color w:val="0A0A0A"/>
          <w:lang w:val="da-DK"/>
        </w:rPr>
        <w:t>Den</w:t>
      </w:r>
      <w:r w:rsidRPr="00342F1F">
        <w:rPr>
          <w:color w:val="0A0A0A"/>
          <w:spacing w:val="12"/>
          <w:lang w:val="da-DK"/>
        </w:rPr>
        <w:t xml:space="preserve"> </w:t>
      </w:r>
      <w:r w:rsidRPr="00342F1F">
        <w:rPr>
          <w:color w:val="0A0A0A"/>
          <w:lang w:val="da-DK"/>
        </w:rPr>
        <w:t>relaterede</w:t>
      </w:r>
      <w:r w:rsidRPr="00342F1F">
        <w:rPr>
          <w:color w:val="0A0A0A"/>
          <w:spacing w:val="7"/>
          <w:lang w:val="da-DK"/>
        </w:rPr>
        <w:t xml:space="preserve"> </w:t>
      </w:r>
      <w:r w:rsidRPr="00342F1F">
        <w:rPr>
          <w:color w:val="1A1A1A"/>
          <w:lang w:val="da-DK"/>
        </w:rPr>
        <w:t>overvågning</w:t>
      </w:r>
      <w:r w:rsidRPr="00342F1F">
        <w:rPr>
          <w:color w:val="1A1A1A"/>
          <w:spacing w:val="11"/>
          <w:lang w:val="da-DK"/>
        </w:rPr>
        <w:t xml:space="preserve"> </w:t>
      </w:r>
      <w:r w:rsidRPr="00342F1F">
        <w:rPr>
          <w:color w:val="1A1A1A"/>
          <w:lang w:val="da-DK"/>
        </w:rPr>
        <w:t>er omhandlet</w:t>
      </w:r>
      <w:r w:rsidRPr="00342F1F">
        <w:rPr>
          <w:color w:val="1A1A1A"/>
          <w:spacing w:val="15"/>
          <w:lang w:val="da-DK"/>
        </w:rPr>
        <w:t xml:space="preserve"> </w:t>
      </w:r>
      <w:r w:rsidRPr="00342F1F">
        <w:rPr>
          <w:b/>
          <w:color w:val="0A0A0A"/>
          <w:sz w:val="19"/>
          <w:szCs w:val="19"/>
          <w:lang w:val="da-DK"/>
        </w:rPr>
        <w:t>i</w:t>
      </w:r>
      <w:r w:rsidRPr="00342F1F">
        <w:rPr>
          <w:b/>
          <w:color w:val="0A0A0A"/>
          <w:spacing w:val="7"/>
          <w:sz w:val="19"/>
          <w:szCs w:val="19"/>
          <w:lang w:val="da-DK"/>
        </w:rPr>
        <w:t xml:space="preserve"> </w:t>
      </w:r>
      <w:r w:rsidRPr="00342F1F">
        <w:rPr>
          <w:color w:val="1A1A1A"/>
          <w:lang w:val="da-DK"/>
        </w:rPr>
        <w:t>BAT</w:t>
      </w:r>
      <w:r w:rsidRPr="00342F1F">
        <w:rPr>
          <w:color w:val="1A1A1A"/>
          <w:spacing w:val="9"/>
          <w:lang w:val="da-DK"/>
        </w:rPr>
        <w:t xml:space="preserve"> </w:t>
      </w:r>
      <w:r w:rsidRPr="00342F1F">
        <w:rPr>
          <w:color w:val="1A1A1A"/>
          <w:spacing w:val="-5"/>
          <w:lang w:val="da-DK"/>
        </w:rPr>
        <w:t>6.</w:t>
      </w:r>
    </w:p>
    <w:p w14:paraId="35BBB574" w14:textId="77777777" w:rsidR="00393C4C" w:rsidRPr="00342F1F" w:rsidRDefault="00393C4C">
      <w:pPr>
        <w:pStyle w:val="Brdtekst"/>
        <w:ind w:left="631"/>
        <w:rPr>
          <w:lang w:val="da-DK"/>
        </w:rPr>
      </w:pPr>
    </w:p>
    <w:tbl>
      <w:tblPr>
        <w:tblStyle w:val="Tabel-Gitter"/>
        <w:tblW w:w="0" w:type="auto"/>
        <w:tblInd w:w="552" w:type="dxa"/>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
      <w:tblGrid>
        <w:gridCol w:w="3423"/>
        <w:gridCol w:w="6075"/>
      </w:tblGrid>
      <w:tr w:rsidR="00393C4C" w:rsidRPr="00B41B04" w14:paraId="6226BAF9" w14:textId="77777777" w:rsidTr="00CC42EA">
        <w:tc>
          <w:tcPr>
            <w:tcW w:w="3423" w:type="dxa"/>
          </w:tcPr>
          <w:p w14:paraId="716E751C" w14:textId="77777777" w:rsidR="00393C4C" w:rsidRPr="00AA6575" w:rsidRDefault="00393C4C">
            <w:pPr>
              <w:pStyle w:val="Listeafsnit"/>
              <w:tabs>
                <w:tab w:val="left" w:pos="2224"/>
              </w:tabs>
              <w:spacing w:line="230" w:lineRule="auto"/>
              <w:ind w:left="0" w:firstLine="0"/>
              <w:rPr>
                <w:sz w:val="18"/>
                <w:szCs w:val="18"/>
                <w:lang w:val="da-DK"/>
              </w:rPr>
            </w:pPr>
            <w:r w:rsidRPr="00AA6575">
              <w:rPr>
                <w:sz w:val="18"/>
                <w:szCs w:val="18"/>
                <w:lang w:val="da-DK"/>
              </w:rPr>
              <w:t>Virksomhedens planlagte aktiviteter for at opfylde BAT-kravet (handleplan)</w:t>
            </w:r>
          </w:p>
        </w:tc>
        <w:tc>
          <w:tcPr>
            <w:tcW w:w="6075" w:type="dxa"/>
            <w:shd w:val="clear" w:color="auto" w:fill="auto"/>
          </w:tcPr>
          <w:p w14:paraId="358FA12B" w14:textId="77777777" w:rsidR="00393C4C" w:rsidRPr="00AA6575" w:rsidRDefault="00393C4C">
            <w:pPr>
              <w:pStyle w:val="Listeafsnit"/>
              <w:tabs>
                <w:tab w:val="left" w:pos="1913"/>
              </w:tabs>
              <w:spacing w:line="230" w:lineRule="auto"/>
              <w:ind w:left="0" w:right="619" w:firstLine="0"/>
              <w:jc w:val="both"/>
              <w:rPr>
                <w:color w:val="808080" w:themeColor="background1" w:themeShade="80"/>
                <w:sz w:val="18"/>
                <w:szCs w:val="18"/>
                <w:lang w:val="da-DK"/>
              </w:rPr>
            </w:pPr>
          </w:p>
        </w:tc>
      </w:tr>
      <w:tr w:rsidR="00393C4C" w:rsidRPr="00AA6575" w14:paraId="7D24F168" w14:textId="77777777" w:rsidTr="00CC42EA">
        <w:tc>
          <w:tcPr>
            <w:tcW w:w="3423" w:type="dxa"/>
          </w:tcPr>
          <w:p w14:paraId="06597CDA" w14:textId="47E29477" w:rsidR="00393C4C" w:rsidRDefault="00393C4C">
            <w:pPr>
              <w:pStyle w:val="Listeafsnit"/>
              <w:tabs>
                <w:tab w:val="left" w:pos="2224"/>
              </w:tabs>
              <w:spacing w:line="230" w:lineRule="auto"/>
              <w:ind w:left="0" w:firstLine="0"/>
              <w:rPr>
                <w:sz w:val="18"/>
                <w:szCs w:val="18"/>
              </w:rPr>
            </w:pPr>
            <w:r w:rsidRPr="00AA6575">
              <w:rPr>
                <w:sz w:val="18"/>
                <w:szCs w:val="18"/>
              </w:rPr>
              <w:t xml:space="preserve">Virksomhedens reference til </w:t>
            </w:r>
            <w:r w:rsidR="00CC42EA">
              <w:rPr>
                <w:sz w:val="18"/>
                <w:szCs w:val="18"/>
              </w:rPr>
              <w:t>documentation</w:t>
            </w:r>
          </w:p>
          <w:p w14:paraId="02DFBFD2" w14:textId="77777777" w:rsidR="00CC42EA" w:rsidRPr="00AA6575" w:rsidRDefault="00CC42EA">
            <w:pPr>
              <w:pStyle w:val="Listeafsnit"/>
              <w:tabs>
                <w:tab w:val="left" w:pos="2224"/>
              </w:tabs>
              <w:spacing w:line="230" w:lineRule="auto"/>
              <w:ind w:left="0" w:firstLine="0"/>
              <w:rPr>
                <w:sz w:val="18"/>
                <w:szCs w:val="18"/>
              </w:rPr>
            </w:pPr>
          </w:p>
        </w:tc>
        <w:tc>
          <w:tcPr>
            <w:tcW w:w="6075" w:type="dxa"/>
            <w:shd w:val="clear" w:color="auto" w:fill="auto"/>
          </w:tcPr>
          <w:p w14:paraId="5CCE9B34" w14:textId="77777777" w:rsidR="00393C4C" w:rsidRPr="00AA6575" w:rsidRDefault="00393C4C">
            <w:pPr>
              <w:tabs>
                <w:tab w:val="left" w:pos="1913"/>
              </w:tabs>
              <w:spacing w:line="230" w:lineRule="auto"/>
              <w:ind w:right="-29"/>
              <w:rPr>
                <w:color w:val="808080" w:themeColor="background1" w:themeShade="80"/>
                <w:sz w:val="18"/>
                <w:szCs w:val="18"/>
              </w:rPr>
            </w:pPr>
          </w:p>
        </w:tc>
      </w:tr>
    </w:tbl>
    <w:p w14:paraId="6D192C95" w14:textId="77777777" w:rsidR="000A7367" w:rsidRDefault="000A7367">
      <w:pPr>
        <w:pStyle w:val="Brdtekst"/>
        <w:rPr>
          <w:sz w:val="19"/>
        </w:rPr>
      </w:pPr>
    </w:p>
    <w:p w14:paraId="43480B77" w14:textId="77777777" w:rsidR="00393C4C" w:rsidRDefault="00393C4C">
      <w:pPr>
        <w:pStyle w:val="Brdtekst"/>
        <w:rPr>
          <w:sz w:val="19"/>
        </w:rPr>
      </w:pPr>
    </w:p>
    <w:p w14:paraId="3D0F6C81" w14:textId="77777777" w:rsidR="00393C4C" w:rsidRDefault="00393C4C">
      <w:pPr>
        <w:pStyle w:val="Brdtekst"/>
        <w:rPr>
          <w:sz w:val="19"/>
        </w:rPr>
      </w:pPr>
    </w:p>
    <w:p w14:paraId="6D192C96" w14:textId="77777777" w:rsidR="000A7367" w:rsidRDefault="000A7367">
      <w:pPr>
        <w:pStyle w:val="Brdtekst"/>
        <w:spacing w:before="23"/>
        <w:rPr>
          <w:sz w:val="19"/>
        </w:rPr>
      </w:pPr>
    </w:p>
    <w:p w14:paraId="6D192C97" w14:textId="77777777" w:rsidR="000A7367" w:rsidRDefault="004723A7">
      <w:pPr>
        <w:tabs>
          <w:tab w:val="left" w:pos="1424"/>
        </w:tabs>
        <w:spacing w:before="1"/>
        <w:ind w:left="628"/>
        <w:rPr>
          <w:b/>
          <w:sz w:val="19"/>
          <w:szCs w:val="19"/>
        </w:rPr>
      </w:pPr>
      <w:r w:rsidRPr="1B4E1884">
        <w:rPr>
          <w:color w:val="161616"/>
          <w:w w:val="90"/>
          <w:sz w:val="18"/>
          <w:szCs w:val="18"/>
        </w:rPr>
        <w:t>1.</w:t>
      </w:r>
      <w:r w:rsidRPr="1B4E1884">
        <w:rPr>
          <w:color w:val="161616"/>
          <w:spacing w:val="-5"/>
          <w:w w:val="90"/>
          <w:sz w:val="18"/>
          <w:szCs w:val="18"/>
        </w:rPr>
        <w:t xml:space="preserve"> </w:t>
      </w:r>
      <w:r w:rsidRPr="1B4E1884">
        <w:rPr>
          <w:color w:val="161616"/>
          <w:spacing w:val="-4"/>
          <w:sz w:val="18"/>
          <w:szCs w:val="18"/>
        </w:rPr>
        <w:t>3.2.</w:t>
      </w:r>
      <w:r>
        <w:rPr>
          <w:color w:val="161616"/>
          <w:sz w:val="18"/>
        </w:rPr>
        <w:tab/>
      </w:r>
      <w:r w:rsidRPr="1B4E1884">
        <w:rPr>
          <w:b/>
          <w:color w:val="070707"/>
          <w:spacing w:val="-2"/>
          <w:sz w:val="19"/>
          <w:szCs w:val="19"/>
        </w:rPr>
        <w:t>Materialeudnyttelse</w:t>
      </w:r>
    </w:p>
    <w:p w14:paraId="6D192C98" w14:textId="77777777" w:rsidR="000A7367" w:rsidRDefault="000A7367">
      <w:pPr>
        <w:pStyle w:val="Brdtekst"/>
        <w:spacing w:before="116"/>
        <w:rPr>
          <w:b/>
          <w:sz w:val="19"/>
        </w:rPr>
      </w:pPr>
    </w:p>
    <w:p w14:paraId="6D192C99" w14:textId="77777777" w:rsidR="000A7367" w:rsidRPr="0055382A" w:rsidRDefault="004723A7">
      <w:pPr>
        <w:spacing w:line="232" w:lineRule="auto"/>
        <w:ind w:left="1199" w:right="620" w:hanging="2"/>
        <w:jc w:val="both"/>
        <w:rPr>
          <w:b/>
          <w:sz w:val="19"/>
          <w:lang w:val="da-DK"/>
        </w:rPr>
      </w:pPr>
      <w:r w:rsidRPr="0055382A">
        <w:rPr>
          <w:b/>
          <w:color w:val="070707"/>
          <w:sz w:val="19"/>
          <w:lang w:val="da-DK"/>
        </w:rPr>
        <w:t>BAT</w:t>
      </w:r>
      <w:r w:rsidRPr="0055382A">
        <w:rPr>
          <w:b/>
          <w:color w:val="070707"/>
          <w:spacing w:val="-9"/>
          <w:sz w:val="19"/>
          <w:lang w:val="da-DK"/>
        </w:rPr>
        <w:t xml:space="preserve"> </w:t>
      </w:r>
      <w:r w:rsidRPr="0055382A">
        <w:rPr>
          <w:b/>
          <w:color w:val="070707"/>
          <w:sz w:val="19"/>
          <w:lang w:val="da-DK"/>
        </w:rPr>
        <w:t>47.</w:t>
      </w:r>
      <w:r w:rsidRPr="0055382A">
        <w:rPr>
          <w:b/>
          <w:color w:val="070707"/>
          <w:spacing w:val="80"/>
          <w:sz w:val="19"/>
          <w:lang w:val="da-DK"/>
        </w:rPr>
        <w:t xml:space="preserve"> </w:t>
      </w:r>
      <w:r w:rsidRPr="0055382A">
        <w:rPr>
          <w:b/>
          <w:color w:val="070707"/>
          <w:sz w:val="19"/>
          <w:lang w:val="da-DK"/>
        </w:rPr>
        <w:t>For at øge materialeudnyttelsen og reducere mængden af</w:t>
      </w:r>
      <w:r w:rsidRPr="0055382A">
        <w:rPr>
          <w:b/>
          <w:color w:val="070707"/>
          <w:spacing w:val="-2"/>
          <w:sz w:val="19"/>
          <w:lang w:val="da-DK"/>
        </w:rPr>
        <w:t xml:space="preserve"> </w:t>
      </w:r>
      <w:r w:rsidRPr="0055382A">
        <w:rPr>
          <w:b/>
          <w:color w:val="070707"/>
          <w:sz w:val="19"/>
          <w:lang w:val="da-DK"/>
        </w:rPr>
        <w:t xml:space="preserve">affald, der </w:t>
      </w:r>
      <w:r w:rsidRPr="0055382A">
        <w:rPr>
          <w:b/>
          <w:color w:val="161616"/>
          <w:sz w:val="19"/>
          <w:lang w:val="da-DK"/>
        </w:rPr>
        <w:t xml:space="preserve">sendes </w:t>
      </w:r>
      <w:r w:rsidRPr="0055382A">
        <w:rPr>
          <w:b/>
          <w:color w:val="070707"/>
          <w:sz w:val="19"/>
          <w:lang w:val="da-DK"/>
        </w:rPr>
        <w:t>til bortskaffelse, er det BAT</w:t>
      </w:r>
      <w:r w:rsidRPr="0055382A">
        <w:rPr>
          <w:b/>
          <w:color w:val="070707"/>
          <w:spacing w:val="-9"/>
          <w:sz w:val="19"/>
          <w:lang w:val="da-DK"/>
        </w:rPr>
        <w:t xml:space="preserve"> </w:t>
      </w:r>
      <w:r w:rsidRPr="0055382A">
        <w:rPr>
          <w:b/>
          <w:color w:val="070707"/>
          <w:sz w:val="19"/>
          <w:lang w:val="da-DK"/>
        </w:rPr>
        <w:t>at anvende alle nedenstående</w:t>
      </w:r>
      <w:r w:rsidRPr="0055382A">
        <w:rPr>
          <w:b/>
          <w:color w:val="070707"/>
          <w:spacing w:val="40"/>
          <w:sz w:val="19"/>
          <w:lang w:val="da-DK"/>
        </w:rPr>
        <w:t xml:space="preserve"> </w:t>
      </w:r>
      <w:r w:rsidRPr="0055382A">
        <w:rPr>
          <w:b/>
          <w:color w:val="070707"/>
          <w:sz w:val="19"/>
          <w:lang w:val="da-DK"/>
        </w:rPr>
        <w:t>teknikker.</w:t>
      </w:r>
    </w:p>
    <w:p w14:paraId="6D192C9A" w14:textId="77777777" w:rsidR="000A7367" w:rsidRPr="0055382A" w:rsidRDefault="000A7367">
      <w:pPr>
        <w:pStyle w:val="Brdtekst"/>
        <w:spacing w:before="41"/>
        <w:rPr>
          <w:b/>
          <w:sz w:val="20"/>
          <w:lang w:val="da-DK"/>
        </w:rPr>
      </w:pPr>
    </w:p>
    <w:tbl>
      <w:tblPr>
        <w:tblW w:w="0" w:type="auto"/>
        <w:tblInd w:w="63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21"/>
        <w:gridCol w:w="1417"/>
        <w:gridCol w:w="4111"/>
        <w:gridCol w:w="3686"/>
      </w:tblGrid>
      <w:tr w:rsidR="00A248E7" w:rsidRPr="00B41B04" w14:paraId="6D192C9D" w14:textId="627DDF10" w:rsidTr="00A248E7">
        <w:trPr>
          <w:trHeight w:val="324"/>
        </w:trPr>
        <w:tc>
          <w:tcPr>
            <w:tcW w:w="1638" w:type="dxa"/>
            <w:gridSpan w:val="2"/>
            <w:tcBorders>
              <w:left w:val="nil"/>
            </w:tcBorders>
          </w:tcPr>
          <w:p w14:paraId="6D192C9B" w14:textId="77777777" w:rsidR="00A248E7" w:rsidRDefault="00A248E7">
            <w:pPr>
              <w:pStyle w:val="TableParagraph"/>
              <w:spacing w:before="44"/>
              <w:ind w:right="99"/>
              <w:jc w:val="center"/>
              <w:rPr>
                <w:sz w:val="16"/>
              </w:rPr>
            </w:pPr>
            <w:r>
              <w:rPr>
                <w:color w:val="2A2A2A"/>
                <w:spacing w:val="-2"/>
                <w:sz w:val="16"/>
              </w:rPr>
              <w:t>Teknik</w:t>
            </w:r>
          </w:p>
        </w:tc>
        <w:tc>
          <w:tcPr>
            <w:tcW w:w="4111" w:type="dxa"/>
            <w:tcBorders>
              <w:right w:val="double" w:sz="4" w:space="0" w:color="000000"/>
            </w:tcBorders>
          </w:tcPr>
          <w:p w14:paraId="6D192C9C" w14:textId="77777777" w:rsidR="00A248E7" w:rsidRDefault="00A248E7">
            <w:pPr>
              <w:pStyle w:val="TableParagraph"/>
              <w:spacing w:before="44"/>
              <w:ind w:left="120"/>
              <w:jc w:val="center"/>
              <w:rPr>
                <w:sz w:val="16"/>
                <w:szCs w:val="16"/>
              </w:rPr>
            </w:pPr>
            <w:r w:rsidRPr="1B4E1884">
              <w:rPr>
                <w:color w:val="161616"/>
                <w:spacing w:val="-2"/>
                <w:sz w:val="16"/>
                <w:szCs w:val="16"/>
              </w:rPr>
              <w:t>Beskrivelse</w:t>
            </w:r>
          </w:p>
        </w:tc>
        <w:tc>
          <w:tcPr>
            <w:tcW w:w="3686" w:type="dxa"/>
            <w:tcBorders>
              <w:top w:val="double" w:sz="4" w:space="0" w:color="000000"/>
              <w:left w:val="double" w:sz="4" w:space="0" w:color="000000"/>
              <w:bottom w:val="double" w:sz="4" w:space="0" w:color="000000"/>
              <w:right w:val="double" w:sz="4" w:space="0" w:color="000000"/>
            </w:tcBorders>
          </w:tcPr>
          <w:p w14:paraId="31631C6C" w14:textId="77777777" w:rsidR="00A248E7" w:rsidRPr="00EB1CC4" w:rsidRDefault="00A248E7" w:rsidP="00A248E7">
            <w:pPr>
              <w:pStyle w:val="TableParagraph"/>
              <w:spacing w:line="247" w:lineRule="auto"/>
              <w:ind w:left="113" w:right="-29" w:firstLine="6"/>
              <w:jc w:val="center"/>
              <w:rPr>
                <w:color w:val="1C1C1C"/>
                <w:sz w:val="18"/>
                <w:lang w:val="da-DK"/>
              </w:rPr>
            </w:pPr>
            <w:r w:rsidRPr="00342F1F">
              <w:rPr>
                <w:color w:val="1C1C1C"/>
                <w:sz w:val="18"/>
                <w:lang w:val="da-DK"/>
              </w:rPr>
              <w:t>Angiv teknikker der anvendes, og beskriv kort hvordan.</w:t>
            </w:r>
          </w:p>
          <w:p w14:paraId="11E349C6" w14:textId="42463201" w:rsidR="00A248E7" w:rsidRPr="00342F1F" w:rsidRDefault="00A248E7" w:rsidP="00A248E7">
            <w:pPr>
              <w:pStyle w:val="TableParagraph"/>
              <w:spacing w:before="44"/>
              <w:ind w:left="120"/>
              <w:jc w:val="center"/>
              <w:rPr>
                <w:color w:val="161616"/>
                <w:spacing w:val="-2"/>
                <w:sz w:val="16"/>
                <w:szCs w:val="16"/>
                <w:lang w:val="da-DK"/>
              </w:rPr>
            </w:pPr>
            <w:r w:rsidRPr="00342F1F">
              <w:rPr>
                <w:color w:val="1C1C1C"/>
                <w:sz w:val="18"/>
                <w:lang w:val="da-DK"/>
              </w:rPr>
              <w:t>(eller at teknik ikke er relevant)</w:t>
            </w:r>
          </w:p>
        </w:tc>
      </w:tr>
      <w:tr w:rsidR="00A248E7" w:rsidRPr="00B41B04" w14:paraId="6D192CA7" w14:textId="38A6C420" w:rsidTr="00A248E7">
        <w:trPr>
          <w:trHeight w:val="1649"/>
        </w:trPr>
        <w:tc>
          <w:tcPr>
            <w:tcW w:w="221" w:type="dxa"/>
            <w:tcBorders>
              <w:left w:val="nil"/>
            </w:tcBorders>
          </w:tcPr>
          <w:p w14:paraId="6D192C9E" w14:textId="77777777" w:rsidR="00A248E7" w:rsidRDefault="00A248E7">
            <w:pPr>
              <w:pStyle w:val="TableParagraph"/>
              <w:spacing w:before="42"/>
              <w:ind w:left="5"/>
              <w:rPr>
                <w:sz w:val="18"/>
              </w:rPr>
            </w:pPr>
            <w:r>
              <w:rPr>
                <w:color w:val="161616"/>
                <w:spacing w:val="-5"/>
                <w:sz w:val="18"/>
              </w:rPr>
              <w:t>a.</w:t>
            </w:r>
          </w:p>
        </w:tc>
        <w:tc>
          <w:tcPr>
            <w:tcW w:w="1417" w:type="dxa"/>
          </w:tcPr>
          <w:p w14:paraId="6D192C9F" w14:textId="77777777" w:rsidR="00A248E7" w:rsidRDefault="00A248E7">
            <w:pPr>
              <w:pStyle w:val="TableParagraph"/>
              <w:rPr>
                <w:b/>
                <w:sz w:val="18"/>
              </w:rPr>
            </w:pPr>
          </w:p>
          <w:p w14:paraId="6D192CA0" w14:textId="77777777" w:rsidR="00A248E7" w:rsidRDefault="00A248E7">
            <w:pPr>
              <w:pStyle w:val="TableParagraph"/>
              <w:rPr>
                <w:b/>
                <w:sz w:val="18"/>
              </w:rPr>
            </w:pPr>
          </w:p>
          <w:p w14:paraId="6D192CA1" w14:textId="77777777" w:rsidR="00A248E7" w:rsidRDefault="00A248E7">
            <w:pPr>
              <w:pStyle w:val="TableParagraph"/>
              <w:spacing w:before="60"/>
              <w:rPr>
                <w:b/>
                <w:sz w:val="18"/>
              </w:rPr>
            </w:pPr>
          </w:p>
          <w:p w14:paraId="6D192CA2" w14:textId="77777777" w:rsidR="00A248E7" w:rsidRDefault="00A248E7">
            <w:pPr>
              <w:pStyle w:val="TableParagraph"/>
              <w:ind w:left="111"/>
              <w:rPr>
                <w:sz w:val="18"/>
                <w:szCs w:val="18"/>
              </w:rPr>
            </w:pPr>
            <w:r w:rsidRPr="1B4E1884">
              <w:rPr>
                <w:color w:val="161616"/>
                <w:spacing w:val="-2"/>
                <w:w w:val="105"/>
                <w:sz w:val="18"/>
                <w:szCs w:val="18"/>
              </w:rPr>
              <w:t>Procesoptimering</w:t>
            </w:r>
          </w:p>
        </w:tc>
        <w:tc>
          <w:tcPr>
            <w:tcW w:w="4111" w:type="dxa"/>
            <w:tcBorders>
              <w:right w:val="double" w:sz="4" w:space="0" w:color="000000"/>
            </w:tcBorders>
          </w:tcPr>
          <w:p w14:paraId="6D192CA3" w14:textId="77777777" w:rsidR="00A248E7" w:rsidRPr="0055382A" w:rsidRDefault="00A248E7">
            <w:pPr>
              <w:pStyle w:val="TableParagraph"/>
              <w:spacing w:before="37"/>
              <w:ind w:left="116"/>
              <w:jc w:val="both"/>
              <w:rPr>
                <w:sz w:val="18"/>
                <w:lang w:val="da-DK"/>
              </w:rPr>
            </w:pPr>
            <w:r w:rsidRPr="0055382A">
              <w:rPr>
                <w:color w:val="161616"/>
                <w:sz w:val="18"/>
                <w:lang w:val="da-DK"/>
              </w:rPr>
              <w:t>Dette</w:t>
            </w:r>
            <w:r w:rsidRPr="0055382A">
              <w:rPr>
                <w:color w:val="161616"/>
                <w:spacing w:val="14"/>
                <w:sz w:val="18"/>
                <w:lang w:val="da-DK"/>
              </w:rPr>
              <w:t xml:space="preserve"> </w:t>
            </w:r>
            <w:r w:rsidRPr="0055382A">
              <w:rPr>
                <w:color w:val="161616"/>
                <w:sz w:val="18"/>
                <w:lang w:val="da-DK"/>
              </w:rPr>
              <w:t>omfatter</w:t>
            </w:r>
            <w:r w:rsidRPr="0055382A">
              <w:rPr>
                <w:color w:val="161616"/>
                <w:spacing w:val="33"/>
                <w:sz w:val="18"/>
                <w:lang w:val="da-DK"/>
              </w:rPr>
              <w:t xml:space="preserve"> </w:t>
            </w:r>
            <w:r w:rsidRPr="0055382A">
              <w:rPr>
                <w:color w:val="161616"/>
                <w:sz w:val="18"/>
                <w:lang w:val="da-DK"/>
              </w:rPr>
              <w:t>teknikker</w:t>
            </w:r>
            <w:r w:rsidRPr="0055382A">
              <w:rPr>
                <w:color w:val="161616"/>
                <w:spacing w:val="20"/>
                <w:sz w:val="18"/>
                <w:lang w:val="da-DK"/>
              </w:rPr>
              <w:t xml:space="preserve"> </w:t>
            </w:r>
            <w:r w:rsidRPr="0055382A">
              <w:rPr>
                <w:color w:val="161616"/>
                <w:spacing w:val="-2"/>
                <w:sz w:val="18"/>
                <w:lang w:val="da-DK"/>
              </w:rPr>
              <w:t>såsom:</w:t>
            </w:r>
          </w:p>
          <w:p w14:paraId="6D192CA4" w14:textId="31C98E24" w:rsidR="00A248E7" w:rsidRPr="0055382A" w:rsidRDefault="00A248E7" w:rsidP="00CC42EA">
            <w:pPr>
              <w:pStyle w:val="TableParagraph"/>
              <w:numPr>
                <w:ilvl w:val="0"/>
                <w:numId w:val="4"/>
              </w:numPr>
              <w:spacing w:before="9" w:line="244" w:lineRule="auto"/>
              <w:ind w:right="-29"/>
              <w:jc w:val="both"/>
              <w:rPr>
                <w:sz w:val="18"/>
                <w:lang w:val="da-DK"/>
              </w:rPr>
            </w:pPr>
            <w:r w:rsidRPr="0055382A">
              <w:rPr>
                <w:color w:val="161616"/>
                <w:w w:val="105"/>
                <w:sz w:val="18"/>
                <w:lang w:val="da-DK"/>
              </w:rPr>
              <w:t xml:space="preserve">computerstyring af processer, f.eks. opvarmnings- og genopvarmningscyklusser, </w:t>
            </w:r>
            <w:r w:rsidRPr="0055382A">
              <w:rPr>
                <w:color w:val="070707"/>
                <w:spacing w:val="-2"/>
                <w:w w:val="105"/>
                <w:sz w:val="18"/>
                <w:lang w:val="da-DK"/>
              </w:rPr>
              <w:t>hamringssekvenser</w:t>
            </w:r>
          </w:p>
          <w:p w14:paraId="6D192CA5" w14:textId="66C17BE9" w:rsidR="00A248E7" w:rsidRPr="0055382A" w:rsidRDefault="00A248E7" w:rsidP="00CC42EA">
            <w:pPr>
              <w:pStyle w:val="TableParagraph"/>
              <w:numPr>
                <w:ilvl w:val="0"/>
                <w:numId w:val="4"/>
              </w:numPr>
              <w:spacing w:before="6"/>
              <w:jc w:val="both"/>
              <w:rPr>
                <w:sz w:val="18"/>
                <w:lang w:val="da-DK"/>
              </w:rPr>
            </w:pPr>
            <w:r w:rsidRPr="0055382A">
              <w:rPr>
                <w:color w:val="161616"/>
                <w:sz w:val="18"/>
                <w:lang w:val="da-DK"/>
              </w:rPr>
              <w:t>udvælgelse</w:t>
            </w:r>
            <w:r w:rsidRPr="0055382A">
              <w:rPr>
                <w:color w:val="161616"/>
                <w:spacing w:val="15"/>
                <w:sz w:val="18"/>
                <w:lang w:val="da-DK"/>
              </w:rPr>
              <w:t xml:space="preserve"> </w:t>
            </w:r>
            <w:r w:rsidRPr="0055382A">
              <w:rPr>
                <w:color w:val="161616"/>
                <w:sz w:val="18"/>
                <w:lang w:val="da-DK"/>
              </w:rPr>
              <w:t>af</w:t>
            </w:r>
            <w:r w:rsidRPr="0055382A">
              <w:rPr>
                <w:color w:val="161616"/>
                <w:spacing w:val="2"/>
                <w:sz w:val="18"/>
                <w:lang w:val="da-DK"/>
              </w:rPr>
              <w:t xml:space="preserve"> </w:t>
            </w:r>
            <w:r w:rsidRPr="0055382A">
              <w:rPr>
                <w:color w:val="161616"/>
                <w:sz w:val="18"/>
                <w:lang w:val="da-DK"/>
              </w:rPr>
              <w:t>en</w:t>
            </w:r>
            <w:r w:rsidRPr="0055382A">
              <w:rPr>
                <w:color w:val="161616"/>
                <w:spacing w:val="12"/>
                <w:sz w:val="18"/>
                <w:lang w:val="da-DK"/>
              </w:rPr>
              <w:t xml:space="preserve"> </w:t>
            </w:r>
            <w:r w:rsidRPr="0055382A">
              <w:rPr>
                <w:color w:val="161616"/>
                <w:sz w:val="18"/>
                <w:lang w:val="da-DK"/>
              </w:rPr>
              <w:t>egnet</w:t>
            </w:r>
            <w:r w:rsidRPr="0055382A">
              <w:rPr>
                <w:color w:val="161616"/>
                <w:spacing w:val="19"/>
                <w:sz w:val="18"/>
                <w:lang w:val="da-DK"/>
              </w:rPr>
              <w:t xml:space="preserve"> </w:t>
            </w:r>
            <w:r w:rsidRPr="0055382A">
              <w:rPr>
                <w:color w:val="161616"/>
                <w:sz w:val="18"/>
                <w:lang w:val="da-DK"/>
              </w:rPr>
              <w:t>hammer</w:t>
            </w:r>
            <w:r w:rsidRPr="0055382A">
              <w:rPr>
                <w:color w:val="161616"/>
                <w:spacing w:val="5"/>
                <w:sz w:val="18"/>
                <w:lang w:val="da-DK"/>
              </w:rPr>
              <w:t xml:space="preserve"> </w:t>
            </w:r>
            <w:r w:rsidRPr="0055382A">
              <w:rPr>
                <w:color w:val="161616"/>
                <w:sz w:val="18"/>
                <w:lang w:val="da-DK"/>
              </w:rPr>
              <w:t>efter</w:t>
            </w:r>
            <w:r w:rsidRPr="0055382A">
              <w:rPr>
                <w:color w:val="161616"/>
                <w:spacing w:val="14"/>
                <w:sz w:val="18"/>
                <w:lang w:val="da-DK"/>
              </w:rPr>
              <w:t xml:space="preserve"> </w:t>
            </w:r>
            <w:r w:rsidRPr="0055382A">
              <w:rPr>
                <w:color w:val="161616"/>
                <w:sz w:val="18"/>
                <w:lang w:val="da-DK"/>
              </w:rPr>
              <w:t>råmaterialets</w:t>
            </w:r>
            <w:r w:rsidRPr="0055382A">
              <w:rPr>
                <w:color w:val="161616"/>
                <w:spacing w:val="17"/>
                <w:sz w:val="18"/>
                <w:lang w:val="da-DK"/>
              </w:rPr>
              <w:t xml:space="preserve"> </w:t>
            </w:r>
            <w:r w:rsidRPr="0055382A">
              <w:rPr>
                <w:color w:val="161616"/>
                <w:spacing w:val="-2"/>
                <w:sz w:val="18"/>
                <w:lang w:val="da-DK"/>
              </w:rPr>
              <w:t>størrelse</w:t>
            </w:r>
          </w:p>
          <w:p w14:paraId="6D192CA6" w14:textId="6DCAF3BD" w:rsidR="00A248E7" w:rsidRPr="0055382A" w:rsidRDefault="00A248E7" w:rsidP="00CC42EA">
            <w:pPr>
              <w:pStyle w:val="TableParagraph"/>
              <w:numPr>
                <w:ilvl w:val="0"/>
                <w:numId w:val="4"/>
              </w:numPr>
              <w:spacing w:before="4" w:line="247" w:lineRule="auto"/>
              <w:ind w:right="-29"/>
              <w:jc w:val="both"/>
              <w:rPr>
                <w:sz w:val="18"/>
                <w:lang w:val="da-DK"/>
              </w:rPr>
            </w:pPr>
            <w:r w:rsidRPr="0055382A">
              <w:rPr>
                <w:color w:val="070707"/>
                <w:w w:val="105"/>
                <w:sz w:val="18"/>
                <w:lang w:val="da-DK"/>
              </w:rPr>
              <w:t>justering</w:t>
            </w:r>
            <w:r w:rsidRPr="0055382A">
              <w:rPr>
                <w:color w:val="070707"/>
                <w:spacing w:val="-4"/>
                <w:w w:val="105"/>
                <w:sz w:val="18"/>
                <w:lang w:val="da-DK"/>
              </w:rPr>
              <w:t xml:space="preserve"> </w:t>
            </w:r>
            <w:r w:rsidRPr="0055382A">
              <w:rPr>
                <w:color w:val="161616"/>
                <w:w w:val="105"/>
                <w:sz w:val="18"/>
                <w:lang w:val="da-DK"/>
              </w:rPr>
              <w:t>af råmaterialets</w:t>
            </w:r>
            <w:r w:rsidRPr="0055382A">
              <w:rPr>
                <w:color w:val="161616"/>
                <w:spacing w:val="-4"/>
                <w:w w:val="105"/>
                <w:sz w:val="18"/>
                <w:lang w:val="da-DK"/>
              </w:rPr>
              <w:t xml:space="preserve"> </w:t>
            </w:r>
            <w:r w:rsidRPr="0055382A">
              <w:rPr>
                <w:color w:val="161616"/>
                <w:w w:val="105"/>
                <w:sz w:val="18"/>
                <w:lang w:val="da-DK"/>
              </w:rPr>
              <w:t>størrelse,</w:t>
            </w:r>
            <w:r w:rsidRPr="0055382A">
              <w:rPr>
                <w:color w:val="161616"/>
                <w:spacing w:val="-5"/>
                <w:w w:val="105"/>
                <w:sz w:val="18"/>
                <w:lang w:val="da-DK"/>
              </w:rPr>
              <w:t xml:space="preserve"> </w:t>
            </w:r>
            <w:r w:rsidRPr="0055382A">
              <w:rPr>
                <w:color w:val="161616"/>
                <w:w w:val="105"/>
                <w:sz w:val="18"/>
                <w:lang w:val="da-DK"/>
              </w:rPr>
              <w:t>enten</w:t>
            </w:r>
            <w:r w:rsidRPr="0055382A">
              <w:rPr>
                <w:color w:val="161616"/>
                <w:spacing w:val="-4"/>
                <w:w w:val="105"/>
                <w:sz w:val="18"/>
                <w:lang w:val="da-DK"/>
              </w:rPr>
              <w:t xml:space="preserve"> </w:t>
            </w:r>
            <w:r w:rsidRPr="0055382A">
              <w:rPr>
                <w:color w:val="161616"/>
                <w:w w:val="105"/>
                <w:sz w:val="18"/>
                <w:lang w:val="da-DK"/>
              </w:rPr>
              <w:t>i</w:t>
            </w:r>
            <w:r w:rsidRPr="0055382A">
              <w:rPr>
                <w:color w:val="161616"/>
                <w:spacing w:val="-12"/>
                <w:w w:val="105"/>
                <w:sz w:val="18"/>
                <w:lang w:val="da-DK"/>
              </w:rPr>
              <w:t xml:space="preserve"> </w:t>
            </w:r>
            <w:r w:rsidRPr="0055382A">
              <w:rPr>
                <w:color w:val="161616"/>
                <w:w w:val="105"/>
                <w:sz w:val="18"/>
                <w:lang w:val="da-DK"/>
              </w:rPr>
              <w:t>smedningslinjen</w:t>
            </w:r>
            <w:r w:rsidRPr="0055382A">
              <w:rPr>
                <w:color w:val="161616"/>
                <w:spacing w:val="-5"/>
                <w:w w:val="105"/>
                <w:sz w:val="18"/>
                <w:lang w:val="da-DK"/>
              </w:rPr>
              <w:t xml:space="preserve"> </w:t>
            </w:r>
            <w:r w:rsidRPr="0055382A">
              <w:rPr>
                <w:color w:val="161616"/>
                <w:w w:val="105"/>
                <w:sz w:val="18"/>
                <w:lang w:val="da-DK"/>
              </w:rPr>
              <w:t>(fuldautomatisk)</w:t>
            </w:r>
            <w:r w:rsidRPr="0055382A">
              <w:rPr>
                <w:color w:val="161616"/>
                <w:spacing w:val="-10"/>
                <w:w w:val="105"/>
                <w:sz w:val="18"/>
                <w:lang w:val="da-DK"/>
              </w:rPr>
              <w:t xml:space="preserve"> </w:t>
            </w:r>
            <w:r w:rsidRPr="0055382A">
              <w:rPr>
                <w:color w:val="161616"/>
                <w:w w:val="105"/>
                <w:sz w:val="18"/>
                <w:lang w:val="da-DK"/>
              </w:rPr>
              <w:t>eller</w:t>
            </w:r>
            <w:r w:rsidRPr="0055382A">
              <w:rPr>
                <w:color w:val="161616"/>
                <w:spacing w:val="-2"/>
                <w:w w:val="105"/>
                <w:sz w:val="18"/>
                <w:lang w:val="da-DK"/>
              </w:rPr>
              <w:t xml:space="preserve"> </w:t>
            </w:r>
            <w:r w:rsidRPr="0055382A">
              <w:rPr>
                <w:color w:val="161616"/>
                <w:w w:val="105"/>
                <w:sz w:val="18"/>
                <w:lang w:val="da-DK"/>
              </w:rPr>
              <w:t>i det organisatoriske område ved materialeklipningen (manuel) for at minimere mængden af rester og antallet af processer.</w:t>
            </w:r>
          </w:p>
        </w:tc>
        <w:tc>
          <w:tcPr>
            <w:tcW w:w="3686" w:type="dxa"/>
            <w:tcBorders>
              <w:top w:val="double" w:sz="4" w:space="0" w:color="000000"/>
              <w:left w:val="double" w:sz="4" w:space="0" w:color="000000"/>
              <w:bottom w:val="double" w:sz="4" w:space="0" w:color="000000"/>
              <w:right w:val="double" w:sz="4" w:space="0" w:color="000000"/>
            </w:tcBorders>
          </w:tcPr>
          <w:p w14:paraId="70BED617" w14:textId="77777777" w:rsidR="00A248E7" w:rsidRPr="0055382A" w:rsidRDefault="00A248E7">
            <w:pPr>
              <w:pStyle w:val="TableParagraph"/>
              <w:spacing w:before="37"/>
              <w:ind w:left="116"/>
              <w:jc w:val="both"/>
              <w:rPr>
                <w:color w:val="161616"/>
                <w:sz w:val="18"/>
                <w:lang w:val="da-DK"/>
              </w:rPr>
            </w:pPr>
          </w:p>
        </w:tc>
      </w:tr>
      <w:tr w:rsidR="00A248E7" w:rsidRPr="00B41B04" w14:paraId="6D192CAF" w14:textId="607A39AB" w:rsidTr="00A248E7">
        <w:trPr>
          <w:trHeight w:val="1434"/>
        </w:trPr>
        <w:tc>
          <w:tcPr>
            <w:tcW w:w="221" w:type="dxa"/>
            <w:tcBorders>
              <w:left w:val="nil"/>
            </w:tcBorders>
          </w:tcPr>
          <w:p w14:paraId="6D192CA8" w14:textId="77777777" w:rsidR="00A248E7" w:rsidRDefault="00A248E7">
            <w:pPr>
              <w:pStyle w:val="TableParagraph"/>
              <w:spacing w:before="21"/>
              <w:ind w:left="7"/>
              <w:rPr>
                <w:sz w:val="20"/>
              </w:rPr>
            </w:pPr>
            <w:r>
              <w:rPr>
                <w:color w:val="161616"/>
                <w:spacing w:val="-5"/>
                <w:sz w:val="20"/>
              </w:rPr>
              <w:lastRenderedPageBreak/>
              <w:t>b.</w:t>
            </w:r>
          </w:p>
        </w:tc>
        <w:tc>
          <w:tcPr>
            <w:tcW w:w="1417" w:type="dxa"/>
          </w:tcPr>
          <w:p w14:paraId="6D192CA9" w14:textId="77777777" w:rsidR="00A248E7" w:rsidRPr="0055382A" w:rsidRDefault="00A248E7">
            <w:pPr>
              <w:pStyle w:val="TableParagraph"/>
              <w:spacing w:before="155"/>
              <w:rPr>
                <w:b/>
                <w:sz w:val="18"/>
                <w:lang w:val="da-DK"/>
              </w:rPr>
            </w:pPr>
          </w:p>
          <w:p w14:paraId="6D192CAA" w14:textId="77777777" w:rsidR="00A248E7" w:rsidRPr="0055382A" w:rsidRDefault="00A248E7">
            <w:pPr>
              <w:pStyle w:val="TableParagraph"/>
              <w:spacing w:line="247" w:lineRule="auto"/>
              <w:ind w:left="102" w:right="94" w:firstLine="4"/>
              <w:jc w:val="both"/>
              <w:rPr>
                <w:sz w:val="18"/>
                <w:lang w:val="da-DK"/>
              </w:rPr>
            </w:pPr>
            <w:r w:rsidRPr="0055382A">
              <w:rPr>
                <w:color w:val="161616"/>
                <w:w w:val="105"/>
                <w:sz w:val="18"/>
                <w:lang w:val="da-DK"/>
              </w:rPr>
              <w:t>Optimering</w:t>
            </w:r>
            <w:r w:rsidRPr="0055382A">
              <w:rPr>
                <w:color w:val="161616"/>
                <w:spacing w:val="-4"/>
                <w:w w:val="105"/>
                <w:sz w:val="18"/>
                <w:lang w:val="da-DK"/>
              </w:rPr>
              <w:t xml:space="preserve"> </w:t>
            </w:r>
            <w:r w:rsidRPr="0055382A">
              <w:rPr>
                <w:color w:val="161616"/>
                <w:w w:val="105"/>
                <w:sz w:val="18"/>
                <w:lang w:val="da-DK"/>
              </w:rPr>
              <w:t>af</w:t>
            </w:r>
            <w:r w:rsidRPr="0055382A">
              <w:rPr>
                <w:color w:val="161616"/>
                <w:spacing w:val="-11"/>
                <w:w w:val="105"/>
                <w:sz w:val="18"/>
                <w:lang w:val="da-DK"/>
              </w:rPr>
              <w:t xml:space="preserve"> </w:t>
            </w:r>
            <w:r w:rsidRPr="0055382A">
              <w:rPr>
                <w:color w:val="161616"/>
                <w:w w:val="105"/>
                <w:sz w:val="18"/>
                <w:lang w:val="da-DK"/>
              </w:rPr>
              <w:t xml:space="preserve">forbruget af </w:t>
            </w:r>
            <w:r w:rsidRPr="0055382A">
              <w:rPr>
                <w:color w:val="070707"/>
                <w:w w:val="105"/>
                <w:sz w:val="18"/>
                <w:lang w:val="da-DK"/>
              </w:rPr>
              <w:t xml:space="preserve">råmaterialer </w:t>
            </w:r>
            <w:r w:rsidRPr="0055382A">
              <w:rPr>
                <w:color w:val="161616"/>
                <w:w w:val="105"/>
                <w:sz w:val="18"/>
                <w:lang w:val="da-DK"/>
              </w:rPr>
              <w:t xml:space="preserve">og </w:t>
            </w:r>
            <w:r w:rsidRPr="0055382A">
              <w:rPr>
                <w:color w:val="161616"/>
                <w:spacing w:val="-2"/>
                <w:w w:val="105"/>
                <w:sz w:val="18"/>
                <w:lang w:val="da-DK"/>
              </w:rPr>
              <w:t>hjælpematerialer</w:t>
            </w:r>
          </w:p>
        </w:tc>
        <w:tc>
          <w:tcPr>
            <w:tcW w:w="4111" w:type="dxa"/>
            <w:tcBorders>
              <w:right w:val="double" w:sz="4" w:space="0" w:color="000000"/>
            </w:tcBorders>
          </w:tcPr>
          <w:p w14:paraId="6D192CAB" w14:textId="77777777" w:rsidR="00A248E7" w:rsidRPr="0055382A" w:rsidRDefault="00A248E7">
            <w:pPr>
              <w:pStyle w:val="TableParagraph"/>
              <w:spacing w:before="40"/>
              <w:ind w:left="116"/>
              <w:rPr>
                <w:sz w:val="18"/>
                <w:lang w:val="da-DK"/>
              </w:rPr>
            </w:pPr>
            <w:r w:rsidRPr="0055382A">
              <w:rPr>
                <w:color w:val="161616"/>
                <w:w w:val="105"/>
                <w:sz w:val="18"/>
                <w:lang w:val="da-DK"/>
              </w:rPr>
              <w:t>Dette</w:t>
            </w:r>
            <w:r w:rsidRPr="0055382A">
              <w:rPr>
                <w:color w:val="161616"/>
                <w:spacing w:val="-12"/>
                <w:w w:val="105"/>
                <w:sz w:val="18"/>
                <w:lang w:val="da-DK"/>
              </w:rPr>
              <w:t xml:space="preserve"> </w:t>
            </w:r>
            <w:r w:rsidRPr="0055382A">
              <w:rPr>
                <w:color w:val="161616"/>
                <w:w w:val="105"/>
                <w:sz w:val="18"/>
                <w:lang w:val="da-DK"/>
              </w:rPr>
              <w:t>omfatter</w:t>
            </w:r>
            <w:r w:rsidRPr="0055382A">
              <w:rPr>
                <w:color w:val="161616"/>
                <w:spacing w:val="-3"/>
                <w:w w:val="105"/>
                <w:sz w:val="18"/>
                <w:lang w:val="da-DK"/>
              </w:rPr>
              <w:t xml:space="preserve"> </w:t>
            </w:r>
            <w:r w:rsidRPr="0055382A">
              <w:rPr>
                <w:color w:val="161616"/>
                <w:w w:val="105"/>
                <w:sz w:val="18"/>
                <w:lang w:val="da-DK"/>
              </w:rPr>
              <w:t>teknikker</w:t>
            </w:r>
            <w:r w:rsidRPr="0055382A">
              <w:rPr>
                <w:color w:val="161616"/>
                <w:spacing w:val="-9"/>
                <w:w w:val="105"/>
                <w:sz w:val="18"/>
                <w:lang w:val="da-DK"/>
              </w:rPr>
              <w:t xml:space="preserve"> </w:t>
            </w:r>
            <w:r w:rsidRPr="0055382A">
              <w:rPr>
                <w:color w:val="161616"/>
                <w:spacing w:val="-2"/>
                <w:w w:val="105"/>
                <w:sz w:val="18"/>
                <w:lang w:val="da-DK"/>
              </w:rPr>
              <w:t>såsom:</w:t>
            </w:r>
          </w:p>
          <w:p w14:paraId="6D192CAC" w14:textId="08E6BFD6" w:rsidR="00A248E7" w:rsidRPr="0055382A" w:rsidRDefault="00A248E7" w:rsidP="00CC42EA">
            <w:pPr>
              <w:pStyle w:val="TableParagraph"/>
              <w:numPr>
                <w:ilvl w:val="0"/>
                <w:numId w:val="4"/>
              </w:numPr>
              <w:spacing w:before="9" w:line="244" w:lineRule="auto"/>
              <w:ind w:right="-10"/>
              <w:rPr>
                <w:sz w:val="18"/>
                <w:lang w:val="da-DK"/>
              </w:rPr>
            </w:pPr>
            <w:r w:rsidRPr="0055382A">
              <w:rPr>
                <w:color w:val="2A2A2A"/>
                <w:w w:val="105"/>
                <w:sz w:val="18"/>
                <w:lang w:val="da-DK"/>
              </w:rPr>
              <w:t>Anvendelse</w:t>
            </w:r>
            <w:r w:rsidRPr="0055382A">
              <w:rPr>
                <w:color w:val="2A2A2A"/>
                <w:spacing w:val="39"/>
                <w:w w:val="105"/>
                <w:sz w:val="18"/>
                <w:lang w:val="da-DK"/>
              </w:rPr>
              <w:t xml:space="preserve"> </w:t>
            </w:r>
            <w:r w:rsidRPr="0055382A">
              <w:rPr>
                <w:color w:val="161616"/>
                <w:w w:val="105"/>
                <w:sz w:val="18"/>
                <w:lang w:val="da-DK"/>
              </w:rPr>
              <w:t>af</w:t>
            </w:r>
            <w:r w:rsidRPr="0055382A">
              <w:rPr>
                <w:color w:val="161616"/>
                <w:spacing w:val="29"/>
                <w:w w:val="105"/>
                <w:sz w:val="18"/>
                <w:lang w:val="da-DK"/>
              </w:rPr>
              <w:t xml:space="preserve"> </w:t>
            </w:r>
            <w:r w:rsidRPr="0055382A">
              <w:rPr>
                <w:color w:val="161616"/>
                <w:w w:val="105"/>
                <w:sz w:val="18"/>
                <w:lang w:val="da-DK"/>
              </w:rPr>
              <w:t>computerstøttet</w:t>
            </w:r>
            <w:r w:rsidRPr="0055382A">
              <w:rPr>
                <w:color w:val="161616"/>
                <w:spacing w:val="33"/>
                <w:w w:val="105"/>
                <w:sz w:val="18"/>
                <w:lang w:val="da-DK"/>
              </w:rPr>
              <w:t xml:space="preserve"> </w:t>
            </w:r>
            <w:r w:rsidRPr="0055382A">
              <w:rPr>
                <w:color w:val="161616"/>
                <w:w w:val="105"/>
                <w:sz w:val="18"/>
                <w:lang w:val="da-DK"/>
              </w:rPr>
              <w:t>design</w:t>
            </w:r>
            <w:r w:rsidRPr="0055382A">
              <w:rPr>
                <w:color w:val="161616"/>
                <w:spacing w:val="40"/>
                <w:w w:val="105"/>
                <w:sz w:val="18"/>
                <w:lang w:val="da-DK"/>
              </w:rPr>
              <w:t xml:space="preserve"> </w:t>
            </w:r>
            <w:r w:rsidRPr="0055382A">
              <w:rPr>
                <w:color w:val="161616"/>
                <w:w w:val="105"/>
                <w:sz w:val="18"/>
                <w:lang w:val="da-DK"/>
              </w:rPr>
              <w:t>til</w:t>
            </w:r>
            <w:r w:rsidRPr="0055382A">
              <w:rPr>
                <w:color w:val="161616"/>
                <w:spacing w:val="32"/>
                <w:w w:val="105"/>
                <w:sz w:val="18"/>
                <w:lang w:val="da-DK"/>
              </w:rPr>
              <w:t xml:space="preserve"> </w:t>
            </w:r>
            <w:r w:rsidRPr="0055382A">
              <w:rPr>
                <w:color w:val="161616"/>
                <w:w w:val="105"/>
                <w:sz w:val="18"/>
                <w:lang w:val="da-DK"/>
              </w:rPr>
              <w:t>optimering</w:t>
            </w:r>
            <w:r w:rsidRPr="0055382A">
              <w:rPr>
                <w:color w:val="161616"/>
                <w:spacing w:val="30"/>
                <w:w w:val="105"/>
                <w:sz w:val="18"/>
                <w:lang w:val="da-DK"/>
              </w:rPr>
              <w:t xml:space="preserve"> </w:t>
            </w:r>
            <w:r w:rsidRPr="0055382A">
              <w:rPr>
                <w:color w:val="161616"/>
                <w:w w:val="105"/>
                <w:sz w:val="18"/>
                <w:lang w:val="da-DK"/>
              </w:rPr>
              <w:t>af</w:t>
            </w:r>
            <w:r w:rsidRPr="0055382A">
              <w:rPr>
                <w:color w:val="161616"/>
                <w:spacing w:val="23"/>
                <w:w w:val="105"/>
                <w:sz w:val="18"/>
                <w:lang w:val="da-DK"/>
              </w:rPr>
              <w:t xml:space="preserve"> </w:t>
            </w:r>
            <w:r w:rsidRPr="0055382A">
              <w:rPr>
                <w:color w:val="161616"/>
                <w:w w:val="105"/>
                <w:sz w:val="18"/>
                <w:lang w:val="da-DK"/>
              </w:rPr>
              <w:t>smedningsværktøjer</w:t>
            </w:r>
            <w:r w:rsidRPr="0055382A">
              <w:rPr>
                <w:color w:val="161616"/>
                <w:spacing w:val="22"/>
                <w:w w:val="105"/>
                <w:sz w:val="18"/>
                <w:lang w:val="da-DK"/>
              </w:rPr>
              <w:t xml:space="preserve"> </w:t>
            </w:r>
            <w:r w:rsidRPr="0055382A">
              <w:rPr>
                <w:color w:val="161616"/>
                <w:w w:val="105"/>
                <w:sz w:val="18"/>
                <w:lang w:val="da-DK"/>
              </w:rPr>
              <w:t xml:space="preserve">og smedning (disa) for at </w:t>
            </w:r>
            <w:r w:rsidRPr="0055382A">
              <w:rPr>
                <w:color w:val="070707"/>
                <w:w w:val="105"/>
                <w:sz w:val="18"/>
                <w:lang w:val="da-DK"/>
              </w:rPr>
              <w:t xml:space="preserve">mindske behovet </w:t>
            </w:r>
            <w:r w:rsidRPr="0055382A">
              <w:rPr>
                <w:color w:val="161616"/>
                <w:w w:val="105"/>
                <w:sz w:val="18"/>
                <w:lang w:val="da-DK"/>
              </w:rPr>
              <w:t xml:space="preserve">for </w:t>
            </w:r>
            <w:r w:rsidRPr="0055382A">
              <w:rPr>
                <w:color w:val="2A2A2A"/>
                <w:w w:val="105"/>
                <w:sz w:val="18"/>
                <w:lang w:val="da-DK"/>
              </w:rPr>
              <w:t>smedingsprøver</w:t>
            </w:r>
          </w:p>
          <w:p w14:paraId="6D192CAD" w14:textId="551778D7" w:rsidR="00A248E7" w:rsidRPr="0055382A" w:rsidRDefault="00A248E7" w:rsidP="00CC42EA">
            <w:pPr>
              <w:pStyle w:val="TableParagraph"/>
              <w:numPr>
                <w:ilvl w:val="0"/>
                <w:numId w:val="4"/>
              </w:numPr>
              <w:spacing w:before="6" w:line="244" w:lineRule="auto"/>
              <w:rPr>
                <w:sz w:val="18"/>
                <w:lang w:val="da-DK"/>
              </w:rPr>
            </w:pPr>
            <w:r w:rsidRPr="0055382A">
              <w:rPr>
                <w:color w:val="161616"/>
                <w:w w:val="105"/>
                <w:sz w:val="18"/>
                <w:lang w:val="da-DK"/>
              </w:rPr>
              <w:t>valg</w:t>
            </w:r>
            <w:r w:rsidRPr="0055382A">
              <w:rPr>
                <w:color w:val="161616"/>
                <w:spacing w:val="40"/>
                <w:w w:val="105"/>
                <w:sz w:val="18"/>
                <w:lang w:val="da-DK"/>
              </w:rPr>
              <w:t xml:space="preserve"> </w:t>
            </w:r>
            <w:r w:rsidRPr="0055382A">
              <w:rPr>
                <w:color w:val="161616"/>
                <w:w w:val="105"/>
                <w:sz w:val="18"/>
                <w:lang w:val="da-DK"/>
              </w:rPr>
              <w:t>af</w:t>
            </w:r>
            <w:r w:rsidRPr="0055382A">
              <w:rPr>
                <w:color w:val="161616"/>
                <w:spacing w:val="39"/>
                <w:w w:val="105"/>
                <w:sz w:val="18"/>
                <w:lang w:val="da-DK"/>
              </w:rPr>
              <w:t xml:space="preserve"> </w:t>
            </w:r>
            <w:r w:rsidRPr="0055382A">
              <w:rPr>
                <w:color w:val="161616"/>
                <w:w w:val="105"/>
                <w:sz w:val="18"/>
                <w:lang w:val="da-DK"/>
              </w:rPr>
              <w:t>en</w:t>
            </w:r>
            <w:r w:rsidRPr="0055382A">
              <w:rPr>
                <w:color w:val="161616"/>
                <w:spacing w:val="40"/>
                <w:w w:val="105"/>
                <w:sz w:val="18"/>
                <w:lang w:val="da-DK"/>
              </w:rPr>
              <w:t xml:space="preserve"> </w:t>
            </w:r>
            <w:r w:rsidRPr="0055382A">
              <w:rPr>
                <w:color w:val="161616"/>
                <w:w w:val="105"/>
                <w:sz w:val="18"/>
                <w:lang w:val="da-DK"/>
              </w:rPr>
              <w:t>passende</w:t>
            </w:r>
            <w:r w:rsidRPr="0055382A">
              <w:rPr>
                <w:color w:val="161616"/>
                <w:spacing w:val="40"/>
                <w:w w:val="105"/>
                <w:sz w:val="18"/>
                <w:lang w:val="da-DK"/>
              </w:rPr>
              <w:t xml:space="preserve"> </w:t>
            </w:r>
            <w:r w:rsidRPr="0055382A">
              <w:rPr>
                <w:color w:val="161616"/>
                <w:w w:val="105"/>
                <w:sz w:val="18"/>
                <w:lang w:val="da-DK"/>
              </w:rPr>
              <w:t>type</w:t>
            </w:r>
            <w:r w:rsidRPr="0055382A">
              <w:rPr>
                <w:color w:val="161616"/>
                <w:spacing w:val="40"/>
                <w:w w:val="105"/>
                <w:sz w:val="18"/>
                <w:lang w:val="da-DK"/>
              </w:rPr>
              <w:t xml:space="preserve"> </w:t>
            </w:r>
            <w:r w:rsidRPr="0055382A">
              <w:rPr>
                <w:color w:val="161616"/>
                <w:w w:val="105"/>
                <w:sz w:val="18"/>
                <w:lang w:val="da-DK"/>
              </w:rPr>
              <w:t>køle-/smøremiddel,</w:t>
            </w:r>
            <w:r w:rsidRPr="0055382A">
              <w:rPr>
                <w:color w:val="161616"/>
                <w:spacing w:val="36"/>
                <w:w w:val="105"/>
                <w:sz w:val="18"/>
                <w:lang w:val="da-DK"/>
              </w:rPr>
              <w:t xml:space="preserve"> </w:t>
            </w:r>
            <w:r w:rsidRPr="0055382A">
              <w:rPr>
                <w:color w:val="2A2A2A"/>
                <w:w w:val="105"/>
                <w:sz w:val="18"/>
                <w:lang w:val="da-DK"/>
              </w:rPr>
              <w:t>f.eks.</w:t>
            </w:r>
            <w:r w:rsidRPr="0055382A">
              <w:rPr>
                <w:color w:val="2A2A2A"/>
                <w:spacing w:val="38"/>
                <w:w w:val="105"/>
                <w:sz w:val="18"/>
                <w:lang w:val="da-DK"/>
              </w:rPr>
              <w:t xml:space="preserve"> </w:t>
            </w:r>
            <w:r w:rsidRPr="0055382A">
              <w:rPr>
                <w:color w:val="2A2A2A"/>
                <w:w w:val="105"/>
                <w:sz w:val="18"/>
                <w:lang w:val="da-DK"/>
              </w:rPr>
              <w:t>syntetisk</w:t>
            </w:r>
            <w:r w:rsidRPr="0055382A">
              <w:rPr>
                <w:color w:val="2A2A2A"/>
                <w:spacing w:val="40"/>
                <w:w w:val="105"/>
                <w:sz w:val="18"/>
                <w:lang w:val="da-DK"/>
              </w:rPr>
              <w:t xml:space="preserve"> </w:t>
            </w:r>
            <w:r w:rsidRPr="0055382A">
              <w:rPr>
                <w:color w:val="2A2A2A"/>
                <w:w w:val="105"/>
                <w:sz w:val="18"/>
                <w:lang w:val="da-DK"/>
              </w:rPr>
              <w:t>smøremiddel</w:t>
            </w:r>
            <w:r w:rsidRPr="0055382A">
              <w:rPr>
                <w:color w:val="2A2A2A"/>
                <w:spacing w:val="62"/>
                <w:w w:val="105"/>
                <w:sz w:val="18"/>
                <w:lang w:val="da-DK"/>
              </w:rPr>
              <w:t xml:space="preserve"> </w:t>
            </w:r>
            <w:r w:rsidRPr="0055382A">
              <w:rPr>
                <w:color w:val="161616"/>
                <w:w w:val="105"/>
                <w:sz w:val="18"/>
                <w:lang w:val="da-DK"/>
              </w:rPr>
              <w:t>til disastøbning, vandbaserede dispersioner af grafit</w:t>
            </w:r>
          </w:p>
          <w:p w14:paraId="6D192CAE" w14:textId="2DB2BABE" w:rsidR="00A248E7" w:rsidRPr="0055382A" w:rsidRDefault="00A248E7" w:rsidP="00CC42EA">
            <w:pPr>
              <w:pStyle w:val="TableParagraph"/>
              <w:ind w:left="454"/>
              <w:rPr>
                <w:sz w:val="18"/>
                <w:lang w:val="da-DK"/>
              </w:rPr>
            </w:pPr>
            <w:r>
              <w:rPr>
                <w:color w:val="161616"/>
                <w:sz w:val="18"/>
                <w:lang w:val="da-DK"/>
              </w:rPr>
              <w:t>-</w:t>
            </w:r>
            <w:r w:rsidRPr="0055382A">
              <w:rPr>
                <w:color w:val="161616"/>
                <w:sz w:val="18"/>
                <w:lang w:val="da-DK"/>
              </w:rPr>
              <w:t>systemer</w:t>
            </w:r>
            <w:r w:rsidRPr="0055382A">
              <w:rPr>
                <w:color w:val="161616"/>
                <w:spacing w:val="38"/>
                <w:sz w:val="18"/>
                <w:lang w:val="da-DK"/>
              </w:rPr>
              <w:t xml:space="preserve"> </w:t>
            </w:r>
            <w:r w:rsidRPr="0055382A">
              <w:rPr>
                <w:color w:val="161616"/>
                <w:sz w:val="18"/>
                <w:lang w:val="da-DK"/>
              </w:rPr>
              <w:t>til</w:t>
            </w:r>
            <w:r w:rsidRPr="0055382A">
              <w:rPr>
                <w:color w:val="161616"/>
                <w:spacing w:val="13"/>
                <w:sz w:val="18"/>
                <w:lang w:val="da-DK"/>
              </w:rPr>
              <w:t xml:space="preserve"> </w:t>
            </w:r>
            <w:r w:rsidRPr="0055382A">
              <w:rPr>
                <w:color w:val="161616"/>
                <w:sz w:val="18"/>
                <w:lang w:val="da-DK"/>
              </w:rPr>
              <w:t>opsamling</w:t>
            </w:r>
            <w:r w:rsidRPr="0055382A">
              <w:rPr>
                <w:color w:val="161616"/>
                <w:spacing w:val="28"/>
                <w:sz w:val="18"/>
                <w:lang w:val="da-DK"/>
              </w:rPr>
              <w:t xml:space="preserve"> </w:t>
            </w:r>
            <w:r w:rsidRPr="0055382A">
              <w:rPr>
                <w:color w:val="161616"/>
                <w:sz w:val="18"/>
                <w:lang w:val="da-DK"/>
              </w:rPr>
              <w:t>og</w:t>
            </w:r>
            <w:r w:rsidRPr="0055382A">
              <w:rPr>
                <w:color w:val="161616"/>
                <w:spacing w:val="26"/>
                <w:sz w:val="18"/>
                <w:lang w:val="da-DK"/>
              </w:rPr>
              <w:t xml:space="preserve"> </w:t>
            </w:r>
            <w:r w:rsidRPr="0055382A">
              <w:rPr>
                <w:color w:val="161616"/>
                <w:sz w:val="18"/>
                <w:lang w:val="da-DK"/>
              </w:rPr>
              <w:t>recirkulation</w:t>
            </w:r>
            <w:r w:rsidRPr="0055382A">
              <w:rPr>
                <w:color w:val="161616"/>
                <w:spacing w:val="32"/>
                <w:sz w:val="18"/>
                <w:lang w:val="da-DK"/>
              </w:rPr>
              <w:t xml:space="preserve"> </w:t>
            </w:r>
            <w:r w:rsidRPr="0055382A">
              <w:rPr>
                <w:color w:val="161616"/>
                <w:sz w:val="18"/>
                <w:lang w:val="da-DK"/>
              </w:rPr>
              <w:t>af</w:t>
            </w:r>
            <w:r w:rsidRPr="0055382A">
              <w:rPr>
                <w:color w:val="161616"/>
                <w:spacing w:val="21"/>
                <w:sz w:val="18"/>
                <w:lang w:val="da-DK"/>
              </w:rPr>
              <w:t xml:space="preserve"> </w:t>
            </w:r>
            <w:r w:rsidRPr="0055382A">
              <w:rPr>
                <w:color w:val="161616"/>
                <w:sz w:val="18"/>
                <w:lang w:val="da-DK"/>
              </w:rPr>
              <w:t>køle-/smøremidler</w:t>
            </w:r>
            <w:r w:rsidRPr="0055382A">
              <w:rPr>
                <w:color w:val="161616"/>
                <w:spacing w:val="6"/>
                <w:sz w:val="18"/>
                <w:lang w:val="da-DK"/>
              </w:rPr>
              <w:t xml:space="preserve"> </w:t>
            </w:r>
            <w:r w:rsidRPr="0055382A">
              <w:rPr>
                <w:color w:val="070707"/>
                <w:sz w:val="18"/>
                <w:lang w:val="da-DK"/>
              </w:rPr>
              <w:t>i</w:t>
            </w:r>
            <w:r w:rsidRPr="0055382A">
              <w:rPr>
                <w:color w:val="070707"/>
                <w:spacing w:val="9"/>
                <w:sz w:val="18"/>
                <w:lang w:val="da-DK"/>
              </w:rPr>
              <w:t xml:space="preserve"> </w:t>
            </w:r>
            <w:r w:rsidRPr="0055382A">
              <w:rPr>
                <w:color w:val="070707"/>
                <w:spacing w:val="-2"/>
                <w:sz w:val="18"/>
                <w:lang w:val="da-DK"/>
              </w:rPr>
              <w:t>disastøbning.</w:t>
            </w:r>
          </w:p>
        </w:tc>
        <w:tc>
          <w:tcPr>
            <w:tcW w:w="3686" w:type="dxa"/>
            <w:tcBorders>
              <w:top w:val="double" w:sz="4" w:space="0" w:color="000000"/>
              <w:left w:val="double" w:sz="4" w:space="0" w:color="000000"/>
              <w:bottom w:val="double" w:sz="4" w:space="0" w:color="000000"/>
              <w:right w:val="double" w:sz="4" w:space="0" w:color="000000"/>
            </w:tcBorders>
          </w:tcPr>
          <w:p w14:paraId="4C034823" w14:textId="77777777" w:rsidR="00A248E7" w:rsidRPr="0055382A" w:rsidRDefault="00A248E7">
            <w:pPr>
              <w:pStyle w:val="TableParagraph"/>
              <w:spacing w:before="40"/>
              <w:ind w:left="116"/>
              <w:rPr>
                <w:color w:val="161616"/>
                <w:w w:val="105"/>
                <w:sz w:val="18"/>
                <w:lang w:val="da-DK"/>
              </w:rPr>
            </w:pPr>
          </w:p>
        </w:tc>
      </w:tr>
      <w:tr w:rsidR="00A248E7" w:rsidRPr="00B41B04" w14:paraId="6D192CB3" w14:textId="5FD89A88" w:rsidTr="00A248E7">
        <w:trPr>
          <w:trHeight w:val="793"/>
        </w:trPr>
        <w:tc>
          <w:tcPr>
            <w:tcW w:w="221" w:type="dxa"/>
            <w:tcBorders>
              <w:left w:val="nil"/>
            </w:tcBorders>
          </w:tcPr>
          <w:p w14:paraId="6D192CB0" w14:textId="77777777" w:rsidR="00A248E7" w:rsidRDefault="00A248E7">
            <w:pPr>
              <w:pStyle w:val="TableParagraph"/>
              <w:spacing w:before="98"/>
              <w:ind w:left="7"/>
              <w:rPr>
                <w:sz w:val="12"/>
              </w:rPr>
            </w:pPr>
            <w:r>
              <w:rPr>
                <w:color w:val="161616"/>
                <w:spacing w:val="-10"/>
                <w:sz w:val="12"/>
              </w:rPr>
              <w:t>C</w:t>
            </w:r>
          </w:p>
        </w:tc>
        <w:tc>
          <w:tcPr>
            <w:tcW w:w="1417" w:type="dxa"/>
          </w:tcPr>
          <w:p w14:paraId="6D192CB1" w14:textId="77777777" w:rsidR="00A248E7" w:rsidRPr="0055382A" w:rsidRDefault="00A248E7">
            <w:pPr>
              <w:pStyle w:val="TableParagraph"/>
              <w:spacing w:before="147" w:line="249" w:lineRule="auto"/>
              <w:ind w:left="107"/>
              <w:rPr>
                <w:sz w:val="18"/>
                <w:lang w:val="da-DK"/>
              </w:rPr>
            </w:pPr>
            <w:r w:rsidRPr="0055382A">
              <w:rPr>
                <w:color w:val="161616"/>
                <w:sz w:val="18"/>
                <w:lang w:val="da-DK"/>
              </w:rPr>
              <w:t>Genanvendelse</w:t>
            </w:r>
            <w:r w:rsidRPr="0055382A">
              <w:rPr>
                <w:color w:val="161616"/>
                <w:spacing w:val="34"/>
                <w:sz w:val="18"/>
                <w:lang w:val="da-DK"/>
              </w:rPr>
              <w:t xml:space="preserve"> </w:t>
            </w:r>
            <w:r w:rsidRPr="0055382A">
              <w:rPr>
                <w:color w:val="161616"/>
                <w:sz w:val="18"/>
                <w:lang w:val="da-DK"/>
              </w:rPr>
              <w:t>af</w:t>
            </w:r>
            <w:r w:rsidRPr="0055382A">
              <w:rPr>
                <w:color w:val="161616"/>
                <w:spacing w:val="31"/>
                <w:sz w:val="18"/>
                <w:lang w:val="da-DK"/>
              </w:rPr>
              <w:t xml:space="preserve"> </w:t>
            </w:r>
            <w:r w:rsidRPr="0055382A">
              <w:rPr>
                <w:color w:val="161616"/>
                <w:sz w:val="18"/>
                <w:lang w:val="da-DK"/>
              </w:rPr>
              <w:t>rester fra processer</w:t>
            </w:r>
          </w:p>
        </w:tc>
        <w:tc>
          <w:tcPr>
            <w:tcW w:w="4111" w:type="dxa"/>
            <w:tcBorders>
              <w:right w:val="double" w:sz="4" w:space="0" w:color="000000"/>
            </w:tcBorders>
          </w:tcPr>
          <w:p w14:paraId="6D192CB2" w14:textId="77777777" w:rsidR="00A248E7" w:rsidRPr="0055382A" w:rsidRDefault="00A248E7">
            <w:pPr>
              <w:pStyle w:val="TableParagraph"/>
              <w:spacing w:before="42" w:line="249" w:lineRule="auto"/>
              <w:ind w:left="108" w:right="-15" w:firstLine="7"/>
              <w:jc w:val="both"/>
              <w:rPr>
                <w:sz w:val="18"/>
                <w:lang w:val="da-DK"/>
              </w:rPr>
            </w:pPr>
            <w:r w:rsidRPr="0055382A">
              <w:rPr>
                <w:color w:val="161616"/>
                <w:sz w:val="18"/>
                <w:lang w:val="da-DK"/>
              </w:rPr>
              <w:t>Restprodukter fra processer (f.eks. metalliske rester fra fremstilling af råmateriale,</w:t>
            </w:r>
            <w:r w:rsidRPr="0055382A">
              <w:rPr>
                <w:color w:val="161616"/>
                <w:spacing w:val="80"/>
                <w:sz w:val="18"/>
                <w:lang w:val="da-DK"/>
              </w:rPr>
              <w:t xml:space="preserve"> </w:t>
            </w:r>
            <w:r w:rsidRPr="0055382A">
              <w:rPr>
                <w:color w:val="161616"/>
                <w:sz w:val="18"/>
                <w:lang w:val="da-DK"/>
              </w:rPr>
              <w:t xml:space="preserve">hamring og </w:t>
            </w:r>
            <w:r w:rsidRPr="0055382A">
              <w:rPr>
                <w:color w:val="2A2A2A"/>
                <w:sz w:val="18"/>
                <w:lang w:val="da-DK"/>
              </w:rPr>
              <w:t xml:space="preserve">efterbehandling; </w:t>
            </w:r>
            <w:r w:rsidRPr="0055382A">
              <w:rPr>
                <w:color w:val="161616"/>
                <w:sz w:val="18"/>
                <w:lang w:val="da-DK"/>
              </w:rPr>
              <w:t>brugte sandblæsningsmedier) genanvendes og/eller</w:t>
            </w:r>
            <w:r w:rsidRPr="0055382A">
              <w:rPr>
                <w:color w:val="161616"/>
                <w:spacing w:val="40"/>
                <w:sz w:val="18"/>
                <w:lang w:val="da-DK"/>
              </w:rPr>
              <w:t xml:space="preserve"> </w:t>
            </w:r>
            <w:r w:rsidRPr="0055382A">
              <w:rPr>
                <w:color w:val="161616"/>
                <w:spacing w:val="-2"/>
                <w:sz w:val="18"/>
                <w:lang w:val="da-DK"/>
              </w:rPr>
              <w:t>genbruges.</w:t>
            </w:r>
          </w:p>
        </w:tc>
        <w:tc>
          <w:tcPr>
            <w:tcW w:w="3686" w:type="dxa"/>
            <w:tcBorders>
              <w:top w:val="double" w:sz="4" w:space="0" w:color="000000"/>
              <w:left w:val="double" w:sz="4" w:space="0" w:color="000000"/>
              <w:bottom w:val="double" w:sz="4" w:space="0" w:color="000000"/>
              <w:right w:val="double" w:sz="4" w:space="0" w:color="000000"/>
            </w:tcBorders>
          </w:tcPr>
          <w:p w14:paraId="13AD4B85" w14:textId="77777777" w:rsidR="00A248E7" w:rsidRPr="0055382A" w:rsidRDefault="00A248E7">
            <w:pPr>
              <w:pStyle w:val="TableParagraph"/>
              <w:spacing w:before="42" w:line="249" w:lineRule="auto"/>
              <w:ind w:left="108" w:right="-15" w:firstLine="7"/>
              <w:jc w:val="both"/>
              <w:rPr>
                <w:color w:val="161616"/>
                <w:sz w:val="18"/>
                <w:lang w:val="da-DK"/>
              </w:rPr>
            </w:pPr>
          </w:p>
        </w:tc>
      </w:tr>
    </w:tbl>
    <w:p w14:paraId="6D192CB4" w14:textId="77777777" w:rsidR="000A7367" w:rsidRDefault="000A7367">
      <w:pPr>
        <w:pStyle w:val="Brdtekst"/>
        <w:rPr>
          <w:b/>
          <w:sz w:val="19"/>
          <w:lang w:val="da-DK"/>
        </w:rPr>
      </w:pPr>
    </w:p>
    <w:tbl>
      <w:tblPr>
        <w:tblStyle w:val="Tabel-Gitter"/>
        <w:tblW w:w="0" w:type="auto"/>
        <w:tblInd w:w="552" w:type="dxa"/>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
      <w:tblGrid>
        <w:gridCol w:w="3423"/>
        <w:gridCol w:w="6075"/>
      </w:tblGrid>
      <w:tr w:rsidR="003D35DF" w:rsidRPr="00B41B04" w14:paraId="4E5A31D8" w14:textId="77777777">
        <w:tc>
          <w:tcPr>
            <w:tcW w:w="3423" w:type="dxa"/>
          </w:tcPr>
          <w:p w14:paraId="4360587C" w14:textId="77777777" w:rsidR="003D35DF" w:rsidRPr="00AA6575" w:rsidRDefault="003D35DF">
            <w:pPr>
              <w:pStyle w:val="Listeafsnit"/>
              <w:tabs>
                <w:tab w:val="left" w:pos="2224"/>
              </w:tabs>
              <w:spacing w:line="230" w:lineRule="auto"/>
              <w:ind w:left="0" w:firstLine="0"/>
              <w:rPr>
                <w:sz w:val="18"/>
                <w:szCs w:val="18"/>
                <w:lang w:val="da-DK"/>
              </w:rPr>
            </w:pPr>
            <w:r w:rsidRPr="00AA6575">
              <w:rPr>
                <w:sz w:val="18"/>
                <w:szCs w:val="18"/>
                <w:lang w:val="da-DK"/>
              </w:rPr>
              <w:t>Virksomhedens planlagte aktiviteter for at opfylde BAT-kravet (handleplan)</w:t>
            </w:r>
          </w:p>
        </w:tc>
        <w:tc>
          <w:tcPr>
            <w:tcW w:w="6075" w:type="dxa"/>
            <w:shd w:val="clear" w:color="auto" w:fill="auto"/>
          </w:tcPr>
          <w:p w14:paraId="622F5EF1" w14:textId="77777777" w:rsidR="003D35DF" w:rsidRPr="00AA6575" w:rsidRDefault="003D35DF">
            <w:pPr>
              <w:pStyle w:val="Listeafsnit"/>
              <w:tabs>
                <w:tab w:val="left" w:pos="1913"/>
              </w:tabs>
              <w:spacing w:line="230" w:lineRule="auto"/>
              <w:ind w:left="0" w:right="619" w:firstLine="0"/>
              <w:jc w:val="both"/>
              <w:rPr>
                <w:color w:val="808080" w:themeColor="background1" w:themeShade="80"/>
                <w:sz w:val="18"/>
                <w:szCs w:val="18"/>
                <w:lang w:val="da-DK"/>
              </w:rPr>
            </w:pPr>
          </w:p>
        </w:tc>
      </w:tr>
      <w:tr w:rsidR="003D35DF" w:rsidRPr="00AA6575" w14:paraId="29C4F4D1" w14:textId="77777777">
        <w:tc>
          <w:tcPr>
            <w:tcW w:w="3423" w:type="dxa"/>
          </w:tcPr>
          <w:p w14:paraId="753713B1" w14:textId="77777777" w:rsidR="003D35DF" w:rsidRDefault="003D35DF">
            <w:pPr>
              <w:pStyle w:val="Listeafsnit"/>
              <w:tabs>
                <w:tab w:val="left" w:pos="2224"/>
              </w:tabs>
              <w:spacing w:line="230" w:lineRule="auto"/>
              <w:ind w:left="0" w:firstLine="0"/>
              <w:rPr>
                <w:sz w:val="18"/>
                <w:szCs w:val="18"/>
              </w:rPr>
            </w:pPr>
            <w:r w:rsidRPr="00AA6575">
              <w:rPr>
                <w:sz w:val="18"/>
                <w:szCs w:val="18"/>
              </w:rPr>
              <w:t xml:space="preserve">Virksomhedens reference til </w:t>
            </w:r>
            <w:r>
              <w:rPr>
                <w:sz w:val="18"/>
                <w:szCs w:val="18"/>
              </w:rPr>
              <w:t>documentation</w:t>
            </w:r>
          </w:p>
          <w:p w14:paraId="5CFB608A" w14:textId="77777777" w:rsidR="003D35DF" w:rsidRPr="00AA6575" w:rsidRDefault="003D35DF">
            <w:pPr>
              <w:pStyle w:val="Listeafsnit"/>
              <w:tabs>
                <w:tab w:val="left" w:pos="2224"/>
              </w:tabs>
              <w:spacing w:line="230" w:lineRule="auto"/>
              <w:ind w:left="0" w:firstLine="0"/>
              <w:rPr>
                <w:sz w:val="18"/>
                <w:szCs w:val="18"/>
              </w:rPr>
            </w:pPr>
          </w:p>
        </w:tc>
        <w:tc>
          <w:tcPr>
            <w:tcW w:w="6075" w:type="dxa"/>
            <w:shd w:val="clear" w:color="auto" w:fill="auto"/>
          </w:tcPr>
          <w:p w14:paraId="32B3760F" w14:textId="77777777" w:rsidR="003D35DF" w:rsidRPr="00AA6575" w:rsidRDefault="003D35DF">
            <w:pPr>
              <w:tabs>
                <w:tab w:val="left" w:pos="1913"/>
              </w:tabs>
              <w:spacing w:line="230" w:lineRule="auto"/>
              <w:ind w:right="-29"/>
              <w:rPr>
                <w:color w:val="808080" w:themeColor="background1" w:themeShade="80"/>
                <w:sz w:val="18"/>
                <w:szCs w:val="18"/>
              </w:rPr>
            </w:pPr>
          </w:p>
        </w:tc>
      </w:tr>
    </w:tbl>
    <w:p w14:paraId="63BF77B5" w14:textId="77777777" w:rsidR="003D35DF" w:rsidRPr="0055382A" w:rsidRDefault="003D35DF">
      <w:pPr>
        <w:pStyle w:val="Brdtekst"/>
        <w:rPr>
          <w:b/>
          <w:sz w:val="19"/>
          <w:lang w:val="da-DK"/>
        </w:rPr>
      </w:pPr>
    </w:p>
    <w:p w14:paraId="6D192CB5" w14:textId="77777777" w:rsidR="000A7367" w:rsidRPr="0055382A" w:rsidRDefault="000A7367">
      <w:pPr>
        <w:pStyle w:val="Brdtekst"/>
        <w:spacing w:before="104"/>
        <w:rPr>
          <w:b/>
          <w:sz w:val="19"/>
          <w:lang w:val="da-DK"/>
        </w:rPr>
      </w:pPr>
    </w:p>
    <w:p w14:paraId="6D192CB6" w14:textId="77777777" w:rsidR="000A7367" w:rsidRDefault="004723A7">
      <w:pPr>
        <w:pStyle w:val="Listeafsnit"/>
        <w:numPr>
          <w:ilvl w:val="2"/>
          <w:numId w:val="2"/>
        </w:numPr>
        <w:tabs>
          <w:tab w:val="left" w:pos="1421"/>
        </w:tabs>
        <w:ind w:hanging="793"/>
        <w:rPr>
          <w:color w:val="161616"/>
          <w:sz w:val="18"/>
          <w:szCs w:val="18"/>
        </w:rPr>
      </w:pPr>
      <w:r w:rsidRPr="1B4E1884">
        <w:rPr>
          <w:b/>
          <w:color w:val="070707"/>
          <w:spacing w:val="-2"/>
          <w:sz w:val="19"/>
          <w:szCs w:val="19"/>
        </w:rPr>
        <w:t>Vibrationer</w:t>
      </w:r>
    </w:p>
    <w:p w14:paraId="6D192CB7" w14:textId="77777777" w:rsidR="000A7367" w:rsidRDefault="000A7367">
      <w:pPr>
        <w:pStyle w:val="Brdtekst"/>
        <w:spacing w:before="116"/>
        <w:rPr>
          <w:b/>
          <w:sz w:val="19"/>
        </w:rPr>
      </w:pPr>
    </w:p>
    <w:p w14:paraId="6D192CB8" w14:textId="77777777" w:rsidR="000A7367" w:rsidRPr="0055382A" w:rsidRDefault="004723A7">
      <w:pPr>
        <w:spacing w:line="232" w:lineRule="auto"/>
        <w:ind w:left="1198" w:right="620" w:hanging="1"/>
        <w:jc w:val="both"/>
        <w:rPr>
          <w:b/>
          <w:sz w:val="19"/>
          <w:lang w:val="da-DK"/>
        </w:rPr>
      </w:pPr>
      <w:r w:rsidRPr="0055382A">
        <w:rPr>
          <w:b/>
          <w:color w:val="070707"/>
          <w:sz w:val="19"/>
          <w:lang w:val="da-DK"/>
        </w:rPr>
        <w:t>BAT</w:t>
      </w:r>
      <w:r w:rsidRPr="0055382A">
        <w:rPr>
          <w:b/>
          <w:color w:val="070707"/>
          <w:spacing w:val="-11"/>
          <w:sz w:val="19"/>
          <w:lang w:val="da-DK"/>
        </w:rPr>
        <w:t xml:space="preserve"> </w:t>
      </w:r>
      <w:r w:rsidRPr="0055382A">
        <w:rPr>
          <w:b/>
          <w:color w:val="070707"/>
          <w:sz w:val="19"/>
          <w:lang w:val="da-DK"/>
        </w:rPr>
        <w:t>48.</w:t>
      </w:r>
      <w:r w:rsidRPr="0055382A">
        <w:rPr>
          <w:b/>
          <w:color w:val="070707"/>
          <w:spacing w:val="40"/>
          <w:sz w:val="19"/>
          <w:lang w:val="da-DK"/>
        </w:rPr>
        <w:t xml:space="preserve"> </w:t>
      </w:r>
      <w:r w:rsidRPr="0055382A">
        <w:rPr>
          <w:b/>
          <w:color w:val="070707"/>
          <w:sz w:val="19"/>
          <w:lang w:val="da-DK"/>
        </w:rPr>
        <w:t xml:space="preserve">For at reducere </w:t>
      </w:r>
      <w:r w:rsidRPr="0055382A">
        <w:rPr>
          <w:b/>
          <w:color w:val="161616"/>
          <w:sz w:val="19"/>
          <w:lang w:val="da-DK"/>
        </w:rPr>
        <w:t xml:space="preserve">vibrationer </w:t>
      </w:r>
      <w:r w:rsidRPr="0055382A">
        <w:rPr>
          <w:b/>
          <w:color w:val="070707"/>
          <w:sz w:val="19"/>
          <w:lang w:val="da-DK"/>
        </w:rPr>
        <w:t>fra hamring er det BAT at anvende vibrationsreducerende og isolerende teknikker.</w:t>
      </w:r>
    </w:p>
    <w:p w14:paraId="6D192CB9" w14:textId="77777777" w:rsidR="000A7367" w:rsidRPr="0055382A" w:rsidRDefault="000A7367">
      <w:pPr>
        <w:pStyle w:val="Brdtekst"/>
        <w:spacing w:before="45"/>
        <w:rPr>
          <w:b/>
          <w:sz w:val="19"/>
          <w:lang w:val="da-DK"/>
        </w:rPr>
      </w:pPr>
    </w:p>
    <w:p w14:paraId="6D192CBA" w14:textId="77777777" w:rsidR="000A7367" w:rsidRPr="0055382A" w:rsidRDefault="004723A7">
      <w:pPr>
        <w:pStyle w:val="Overskrift3"/>
        <w:ind w:left="1201"/>
        <w:rPr>
          <w:lang w:val="da-DK"/>
        </w:rPr>
      </w:pPr>
      <w:r w:rsidRPr="0055382A">
        <w:rPr>
          <w:color w:val="161616"/>
          <w:spacing w:val="-2"/>
          <w:w w:val="90"/>
          <w:lang w:val="da-DK"/>
        </w:rPr>
        <w:t>Beskrivelse</w:t>
      </w:r>
    </w:p>
    <w:p w14:paraId="6D192CBB" w14:textId="77777777" w:rsidR="000A7367" w:rsidRPr="0055382A" w:rsidRDefault="004723A7">
      <w:pPr>
        <w:pStyle w:val="Brdtekst"/>
        <w:spacing w:before="221" w:line="247" w:lineRule="auto"/>
        <w:ind w:left="1200" w:right="613" w:hanging="5"/>
        <w:jc w:val="both"/>
        <w:rPr>
          <w:lang w:val="da-DK"/>
        </w:rPr>
      </w:pPr>
      <w:r w:rsidRPr="0055382A">
        <w:rPr>
          <w:color w:val="161616"/>
          <w:w w:val="105"/>
          <w:lang w:val="da-DK"/>
        </w:rPr>
        <w:t xml:space="preserve">Vibrationsreducerende og isolerende teknikker til </w:t>
      </w:r>
      <w:r w:rsidRPr="0055382A">
        <w:rPr>
          <w:color w:val="070707"/>
          <w:w w:val="105"/>
          <w:lang w:val="da-DK"/>
        </w:rPr>
        <w:t xml:space="preserve">hamringsudstyr </w:t>
      </w:r>
      <w:r w:rsidRPr="0055382A">
        <w:rPr>
          <w:color w:val="161616"/>
          <w:w w:val="105"/>
          <w:lang w:val="da-DK"/>
        </w:rPr>
        <w:t xml:space="preserve">omfatter </w:t>
      </w:r>
      <w:r w:rsidRPr="0055382A">
        <w:rPr>
          <w:color w:val="070707"/>
          <w:w w:val="105"/>
          <w:lang w:val="da-DK"/>
        </w:rPr>
        <w:t xml:space="preserve">montering </w:t>
      </w:r>
      <w:r w:rsidRPr="0055382A">
        <w:rPr>
          <w:color w:val="161616"/>
          <w:w w:val="105"/>
          <w:lang w:val="da-DK"/>
        </w:rPr>
        <w:t xml:space="preserve">af vibrationsdæmpende komponenter, f.eks. </w:t>
      </w:r>
      <w:r w:rsidRPr="0055382A">
        <w:rPr>
          <w:color w:val="070707"/>
          <w:w w:val="105"/>
          <w:lang w:val="da-DK"/>
        </w:rPr>
        <w:t xml:space="preserve">lagdelte </w:t>
      </w:r>
      <w:r w:rsidRPr="0055382A">
        <w:rPr>
          <w:color w:val="161616"/>
          <w:w w:val="105"/>
          <w:lang w:val="da-DK"/>
        </w:rPr>
        <w:t xml:space="preserve">elastomeriske isolatorer eller viskose fjederisolatorer </w:t>
      </w:r>
      <w:r w:rsidRPr="0055382A">
        <w:rPr>
          <w:color w:val="070707"/>
          <w:w w:val="105"/>
          <w:lang w:val="da-DK"/>
        </w:rPr>
        <w:t xml:space="preserve">under </w:t>
      </w:r>
      <w:r w:rsidRPr="0055382A">
        <w:rPr>
          <w:color w:val="2A2A2A"/>
          <w:w w:val="105"/>
          <w:lang w:val="da-DK"/>
        </w:rPr>
        <w:t xml:space="preserve">ambolten, </w:t>
      </w:r>
      <w:r w:rsidRPr="0055382A">
        <w:rPr>
          <w:color w:val="161616"/>
          <w:w w:val="105"/>
          <w:lang w:val="da-DK"/>
        </w:rPr>
        <w:t xml:space="preserve">fjederhuse </w:t>
      </w:r>
      <w:r w:rsidRPr="0055382A">
        <w:rPr>
          <w:color w:val="070707"/>
          <w:w w:val="105"/>
          <w:lang w:val="da-DK"/>
        </w:rPr>
        <w:t xml:space="preserve">under </w:t>
      </w:r>
      <w:r w:rsidRPr="0055382A">
        <w:rPr>
          <w:color w:val="161616"/>
          <w:w w:val="105"/>
          <w:lang w:val="da-DK"/>
        </w:rPr>
        <w:t>hammerens sokkel.</w:t>
      </w:r>
    </w:p>
    <w:p w14:paraId="6D192CBC" w14:textId="77777777" w:rsidR="000A7367" w:rsidRPr="0055382A" w:rsidRDefault="000A7367">
      <w:pPr>
        <w:pStyle w:val="Brdtekst"/>
        <w:spacing w:before="53"/>
        <w:rPr>
          <w:lang w:val="da-DK"/>
        </w:rPr>
      </w:pPr>
    </w:p>
    <w:p w14:paraId="6D192CBD" w14:textId="77777777" w:rsidR="000A7367" w:rsidRPr="0055382A" w:rsidRDefault="004723A7">
      <w:pPr>
        <w:pStyle w:val="Overskrift3"/>
        <w:ind w:left="1206"/>
        <w:rPr>
          <w:lang w:val="da-DK"/>
        </w:rPr>
      </w:pPr>
      <w:r w:rsidRPr="0055382A">
        <w:rPr>
          <w:color w:val="2A2A2A"/>
          <w:spacing w:val="-2"/>
          <w:w w:val="90"/>
          <w:lang w:val="da-DK"/>
        </w:rPr>
        <w:t>Anvendelse</w:t>
      </w:r>
    </w:p>
    <w:p w14:paraId="6D192CBE" w14:textId="77777777" w:rsidR="000A7367" w:rsidRDefault="004723A7">
      <w:pPr>
        <w:pStyle w:val="Brdtekst"/>
        <w:spacing w:before="226"/>
        <w:ind w:left="1198"/>
        <w:rPr>
          <w:color w:val="161616"/>
          <w:spacing w:val="-2"/>
          <w:lang w:val="da-DK"/>
        </w:rPr>
      </w:pPr>
      <w:r w:rsidRPr="0055382A">
        <w:rPr>
          <w:color w:val="161616"/>
          <w:lang w:val="da-DK"/>
        </w:rPr>
        <w:t>Er</w:t>
      </w:r>
      <w:r w:rsidRPr="0055382A">
        <w:rPr>
          <w:color w:val="161616"/>
          <w:spacing w:val="2"/>
          <w:lang w:val="da-DK"/>
        </w:rPr>
        <w:t xml:space="preserve"> </w:t>
      </w:r>
      <w:r w:rsidRPr="0055382A">
        <w:rPr>
          <w:color w:val="161616"/>
          <w:lang w:val="da-DK"/>
        </w:rPr>
        <w:t>kun</w:t>
      </w:r>
      <w:r w:rsidRPr="0055382A">
        <w:rPr>
          <w:color w:val="161616"/>
          <w:spacing w:val="8"/>
          <w:lang w:val="da-DK"/>
        </w:rPr>
        <w:t xml:space="preserve"> </w:t>
      </w:r>
      <w:r w:rsidRPr="0055382A">
        <w:rPr>
          <w:color w:val="161616"/>
          <w:lang w:val="da-DK"/>
        </w:rPr>
        <w:t>anvendelig</w:t>
      </w:r>
      <w:r w:rsidRPr="0055382A">
        <w:rPr>
          <w:color w:val="161616"/>
          <w:spacing w:val="25"/>
          <w:lang w:val="da-DK"/>
        </w:rPr>
        <w:t xml:space="preserve"> </w:t>
      </w:r>
      <w:r w:rsidRPr="0055382A">
        <w:rPr>
          <w:color w:val="161616"/>
          <w:lang w:val="da-DK"/>
        </w:rPr>
        <w:t>på</w:t>
      </w:r>
      <w:r w:rsidRPr="0055382A">
        <w:rPr>
          <w:color w:val="161616"/>
          <w:spacing w:val="13"/>
          <w:lang w:val="da-DK"/>
        </w:rPr>
        <w:t xml:space="preserve"> </w:t>
      </w:r>
      <w:r w:rsidRPr="0055382A">
        <w:rPr>
          <w:color w:val="161616"/>
          <w:lang w:val="da-DK"/>
        </w:rPr>
        <w:t>nye</w:t>
      </w:r>
      <w:r w:rsidRPr="0055382A">
        <w:rPr>
          <w:color w:val="161616"/>
          <w:spacing w:val="5"/>
          <w:lang w:val="da-DK"/>
        </w:rPr>
        <w:t xml:space="preserve"> </w:t>
      </w:r>
      <w:r w:rsidRPr="0055382A">
        <w:rPr>
          <w:color w:val="2A2A2A"/>
          <w:lang w:val="da-DK"/>
        </w:rPr>
        <w:t>anlæg</w:t>
      </w:r>
      <w:r w:rsidRPr="0055382A">
        <w:rPr>
          <w:color w:val="2A2A2A"/>
          <w:spacing w:val="13"/>
          <w:lang w:val="da-DK"/>
        </w:rPr>
        <w:t xml:space="preserve"> </w:t>
      </w:r>
      <w:r w:rsidRPr="0055382A">
        <w:rPr>
          <w:color w:val="161616"/>
          <w:lang w:val="da-DK"/>
        </w:rPr>
        <w:t>og</w:t>
      </w:r>
      <w:r w:rsidRPr="0055382A">
        <w:rPr>
          <w:color w:val="161616"/>
          <w:spacing w:val="3"/>
          <w:lang w:val="da-DK"/>
        </w:rPr>
        <w:t xml:space="preserve"> </w:t>
      </w:r>
      <w:r w:rsidRPr="0055382A">
        <w:rPr>
          <w:color w:val="161616"/>
          <w:lang w:val="da-DK"/>
        </w:rPr>
        <w:t>ved</w:t>
      </w:r>
      <w:r w:rsidRPr="0055382A">
        <w:rPr>
          <w:color w:val="161616"/>
          <w:spacing w:val="16"/>
          <w:lang w:val="da-DK"/>
        </w:rPr>
        <w:t xml:space="preserve"> </w:t>
      </w:r>
      <w:r w:rsidRPr="0055382A">
        <w:rPr>
          <w:color w:val="161616"/>
          <w:lang w:val="da-DK"/>
        </w:rPr>
        <w:t>væsentlig</w:t>
      </w:r>
      <w:r w:rsidRPr="0055382A">
        <w:rPr>
          <w:color w:val="161616"/>
          <w:spacing w:val="12"/>
          <w:lang w:val="da-DK"/>
        </w:rPr>
        <w:t xml:space="preserve"> </w:t>
      </w:r>
      <w:r w:rsidRPr="0055382A">
        <w:rPr>
          <w:color w:val="161616"/>
          <w:lang w:val="da-DK"/>
        </w:rPr>
        <w:t>opgradering</w:t>
      </w:r>
      <w:r w:rsidRPr="0055382A">
        <w:rPr>
          <w:color w:val="161616"/>
          <w:spacing w:val="13"/>
          <w:lang w:val="da-DK"/>
        </w:rPr>
        <w:t xml:space="preserve"> </w:t>
      </w:r>
      <w:r w:rsidRPr="0055382A">
        <w:rPr>
          <w:color w:val="161616"/>
          <w:lang w:val="da-DK"/>
        </w:rPr>
        <w:t xml:space="preserve">af </w:t>
      </w:r>
      <w:r w:rsidRPr="0055382A">
        <w:rPr>
          <w:color w:val="161616"/>
          <w:spacing w:val="-2"/>
          <w:lang w:val="da-DK"/>
        </w:rPr>
        <w:t>anlæg.</w:t>
      </w:r>
    </w:p>
    <w:p w14:paraId="478D4A6F" w14:textId="77777777" w:rsidR="003D35DF" w:rsidRPr="0055382A" w:rsidRDefault="003D35DF" w:rsidP="003D35DF">
      <w:pPr>
        <w:rPr>
          <w:lang w:val="da-DK"/>
        </w:rPr>
      </w:pPr>
    </w:p>
    <w:tbl>
      <w:tblPr>
        <w:tblStyle w:val="Tabel-Gitter"/>
        <w:tblW w:w="0" w:type="auto"/>
        <w:tblInd w:w="944" w:type="dxa"/>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
      <w:tblGrid>
        <w:gridCol w:w="3031"/>
        <w:gridCol w:w="5455"/>
      </w:tblGrid>
      <w:tr w:rsidR="003D35DF" w:rsidRPr="00B41B04" w14:paraId="36ECC569" w14:textId="77777777">
        <w:tc>
          <w:tcPr>
            <w:tcW w:w="3031" w:type="dxa"/>
          </w:tcPr>
          <w:p w14:paraId="126D5E9E" w14:textId="77777777" w:rsidR="003D35DF" w:rsidRPr="00AA6575" w:rsidRDefault="003D35DF">
            <w:pPr>
              <w:pStyle w:val="Listeafsnit"/>
              <w:tabs>
                <w:tab w:val="left" w:pos="2224"/>
              </w:tabs>
              <w:spacing w:line="230" w:lineRule="auto"/>
              <w:ind w:left="0" w:firstLine="0"/>
              <w:rPr>
                <w:sz w:val="18"/>
                <w:szCs w:val="18"/>
                <w:lang w:val="da-DK"/>
              </w:rPr>
            </w:pPr>
            <w:r w:rsidRPr="00AA6575">
              <w:rPr>
                <w:sz w:val="18"/>
                <w:szCs w:val="18"/>
                <w:lang w:val="da-DK"/>
              </w:rPr>
              <w:t>Virksomhedens nuværende status med hensyn til at opfylde BAT-kravet</w:t>
            </w:r>
          </w:p>
        </w:tc>
        <w:tc>
          <w:tcPr>
            <w:tcW w:w="5455" w:type="dxa"/>
            <w:shd w:val="clear" w:color="auto" w:fill="auto"/>
          </w:tcPr>
          <w:p w14:paraId="08D38D9F" w14:textId="77777777" w:rsidR="003D35DF" w:rsidRPr="00AA6575" w:rsidRDefault="003D35DF">
            <w:pPr>
              <w:pStyle w:val="Listeafsnit"/>
              <w:tabs>
                <w:tab w:val="left" w:pos="1913"/>
              </w:tabs>
              <w:spacing w:line="230" w:lineRule="auto"/>
              <w:ind w:left="0" w:right="619" w:firstLine="0"/>
              <w:jc w:val="both"/>
              <w:rPr>
                <w:color w:val="808080" w:themeColor="background1" w:themeShade="80"/>
                <w:sz w:val="18"/>
                <w:szCs w:val="18"/>
                <w:lang w:val="da-DK"/>
              </w:rPr>
            </w:pPr>
          </w:p>
        </w:tc>
      </w:tr>
      <w:tr w:rsidR="003D35DF" w:rsidRPr="00B41B04" w14:paraId="10D542C9" w14:textId="77777777">
        <w:tc>
          <w:tcPr>
            <w:tcW w:w="3031" w:type="dxa"/>
          </w:tcPr>
          <w:p w14:paraId="345E0CE9" w14:textId="77777777" w:rsidR="003D35DF" w:rsidRPr="00AA6575" w:rsidRDefault="003D35DF">
            <w:pPr>
              <w:pStyle w:val="Listeafsnit"/>
              <w:tabs>
                <w:tab w:val="left" w:pos="2224"/>
              </w:tabs>
              <w:spacing w:line="230" w:lineRule="auto"/>
              <w:ind w:left="0" w:firstLine="0"/>
              <w:rPr>
                <w:sz w:val="18"/>
                <w:szCs w:val="18"/>
                <w:lang w:val="da-DK"/>
              </w:rPr>
            </w:pPr>
            <w:r w:rsidRPr="00AA6575">
              <w:rPr>
                <w:sz w:val="18"/>
                <w:szCs w:val="18"/>
                <w:lang w:val="da-DK"/>
              </w:rPr>
              <w:t>Virksomhedens planlagte aktiviteter for at opfylde BAT-kravet (handleplan)</w:t>
            </w:r>
          </w:p>
        </w:tc>
        <w:tc>
          <w:tcPr>
            <w:tcW w:w="5455" w:type="dxa"/>
            <w:shd w:val="clear" w:color="auto" w:fill="auto"/>
          </w:tcPr>
          <w:p w14:paraId="1722103A" w14:textId="77777777" w:rsidR="003D35DF" w:rsidRPr="00AA6575" w:rsidRDefault="003D35DF">
            <w:pPr>
              <w:pStyle w:val="Listeafsnit"/>
              <w:tabs>
                <w:tab w:val="left" w:pos="1913"/>
              </w:tabs>
              <w:spacing w:line="230" w:lineRule="auto"/>
              <w:ind w:left="0" w:right="619" w:firstLine="0"/>
              <w:jc w:val="both"/>
              <w:rPr>
                <w:color w:val="808080" w:themeColor="background1" w:themeShade="80"/>
                <w:sz w:val="18"/>
                <w:szCs w:val="18"/>
                <w:lang w:val="da-DK"/>
              </w:rPr>
            </w:pPr>
          </w:p>
        </w:tc>
      </w:tr>
      <w:tr w:rsidR="003D35DF" w:rsidRPr="00AA6575" w14:paraId="0D6C28DD" w14:textId="77777777">
        <w:tc>
          <w:tcPr>
            <w:tcW w:w="3031" w:type="dxa"/>
          </w:tcPr>
          <w:p w14:paraId="606FD7F5" w14:textId="77777777" w:rsidR="003D35DF" w:rsidRPr="00AA6575" w:rsidRDefault="003D35DF">
            <w:pPr>
              <w:pStyle w:val="Listeafsnit"/>
              <w:tabs>
                <w:tab w:val="left" w:pos="2224"/>
              </w:tabs>
              <w:spacing w:line="230" w:lineRule="auto"/>
              <w:ind w:left="0" w:firstLine="0"/>
              <w:rPr>
                <w:sz w:val="18"/>
                <w:szCs w:val="18"/>
              </w:rPr>
            </w:pPr>
            <w:r w:rsidRPr="00AA6575">
              <w:rPr>
                <w:sz w:val="18"/>
                <w:szCs w:val="18"/>
              </w:rPr>
              <w:t>Virksomhedens reference til dokumentation</w:t>
            </w:r>
          </w:p>
        </w:tc>
        <w:tc>
          <w:tcPr>
            <w:tcW w:w="5455" w:type="dxa"/>
            <w:shd w:val="clear" w:color="auto" w:fill="auto"/>
          </w:tcPr>
          <w:p w14:paraId="3DBCC206" w14:textId="77777777" w:rsidR="003D35DF" w:rsidRPr="00AA6575" w:rsidRDefault="003D35DF">
            <w:pPr>
              <w:tabs>
                <w:tab w:val="left" w:pos="1913"/>
              </w:tabs>
              <w:spacing w:line="230" w:lineRule="auto"/>
              <w:ind w:right="-29"/>
              <w:rPr>
                <w:color w:val="808080" w:themeColor="background1" w:themeShade="80"/>
                <w:sz w:val="18"/>
                <w:szCs w:val="18"/>
              </w:rPr>
            </w:pPr>
          </w:p>
        </w:tc>
      </w:tr>
    </w:tbl>
    <w:p w14:paraId="0DA10580" w14:textId="77777777" w:rsidR="003D35DF" w:rsidRPr="0055382A" w:rsidRDefault="003D35DF" w:rsidP="008E13B1">
      <w:pPr>
        <w:pStyle w:val="Brdtekst"/>
        <w:spacing w:before="226"/>
        <w:rPr>
          <w:lang w:val="da-DK"/>
        </w:rPr>
      </w:pPr>
    </w:p>
    <w:p w14:paraId="6D192CBF" w14:textId="77777777" w:rsidR="000A7367" w:rsidRPr="0055382A" w:rsidRDefault="000A7367">
      <w:pPr>
        <w:pStyle w:val="Brdtekst"/>
        <w:spacing w:before="201"/>
        <w:rPr>
          <w:lang w:val="da-DK"/>
        </w:rPr>
      </w:pPr>
    </w:p>
    <w:p w14:paraId="6D192CC0" w14:textId="77777777" w:rsidR="000A7367" w:rsidRDefault="004723A7">
      <w:pPr>
        <w:pStyle w:val="Overskrift4"/>
        <w:numPr>
          <w:ilvl w:val="2"/>
          <w:numId w:val="2"/>
        </w:numPr>
        <w:tabs>
          <w:tab w:val="left" w:pos="1425"/>
        </w:tabs>
        <w:ind w:left="1425" w:hanging="797"/>
        <w:rPr>
          <w:b w:val="0"/>
          <w:color w:val="161616"/>
          <w:sz w:val="18"/>
          <w:szCs w:val="18"/>
        </w:rPr>
      </w:pPr>
      <w:r>
        <w:rPr>
          <w:color w:val="070707"/>
        </w:rPr>
        <w:t>Overvågning</w:t>
      </w:r>
      <w:r>
        <w:rPr>
          <w:color w:val="070707"/>
          <w:spacing w:val="4"/>
        </w:rPr>
        <w:t xml:space="preserve"> </w:t>
      </w:r>
      <w:r>
        <w:rPr>
          <w:color w:val="070707"/>
        </w:rPr>
        <w:t>af</w:t>
      </w:r>
      <w:r>
        <w:rPr>
          <w:color w:val="070707"/>
          <w:spacing w:val="-15"/>
        </w:rPr>
        <w:t xml:space="preserve"> </w:t>
      </w:r>
      <w:r>
        <w:rPr>
          <w:color w:val="070707"/>
        </w:rPr>
        <w:t>emissioner</w:t>
      </w:r>
      <w:r>
        <w:rPr>
          <w:color w:val="070707"/>
          <w:spacing w:val="16"/>
        </w:rPr>
        <w:t xml:space="preserve"> </w:t>
      </w:r>
      <w:r>
        <w:rPr>
          <w:color w:val="070707"/>
        </w:rPr>
        <w:t>til</w:t>
      </w:r>
      <w:r>
        <w:rPr>
          <w:color w:val="070707"/>
          <w:spacing w:val="-3"/>
        </w:rPr>
        <w:t xml:space="preserve"> </w:t>
      </w:r>
      <w:r>
        <w:rPr>
          <w:color w:val="070707"/>
          <w:spacing w:val="-4"/>
        </w:rPr>
        <w:t>luft</w:t>
      </w:r>
    </w:p>
    <w:p w14:paraId="6D192CC1" w14:textId="77777777" w:rsidR="000A7367" w:rsidRDefault="000A7367">
      <w:pPr>
        <w:pStyle w:val="Brdtekst"/>
        <w:spacing w:before="110"/>
        <w:rPr>
          <w:b/>
          <w:sz w:val="19"/>
        </w:rPr>
      </w:pPr>
    </w:p>
    <w:p w14:paraId="6D192CC2" w14:textId="77777777" w:rsidR="000A7367" w:rsidRPr="0055382A" w:rsidRDefault="004723A7">
      <w:pPr>
        <w:spacing w:line="235" w:lineRule="auto"/>
        <w:ind w:left="1193" w:right="621" w:firstLine="4"/>
        <w:jc w:val="both"/>
        <w:rPr>
          <w:b/>
          <w:sz w:val="19"/>
          <w:lang w:val="da-DK"/>
        </w:rPr>
      </w:pPr>
      <w:r w:rsidRPr="00342F1F">
        <w:rPr>
          <w:b/>
          <w:color w:val="070707"/>
          <w:sz w:val="19"/>
          <w:lang w:val="da-DK"/>
        </w:rPr>
        <w:t>BAT</w:t>
      </w:r>
      <w:r w:rsidRPr="00342F1F">
        <w:rPr>
          <w:b/>
          <w:color w:val="070707"/>
          <w:spacing w:val="-8"/>
          <w:sz w:val="19"/>
          <w:lang w:val="da-DK"/>
        </w:rPr>
        <w:t xml:space="preserve"> </w:t>
      </w:r>
      <w:r w:rsidRPr="00342F1F">
        <w:rPr>
          <w:b/>
          <w:color w:val="070707"/>
          <w:sz w:val="19"/>
          <w:lang w:val="da-DK"/>
        </w:rPr>
        <w:t>49.</w:t>
      </w:r>
      <w:r w:rsidRPr="00342F1F">
        <w:rPr>
          <w:b/>
          <w:color w:val="070707"/>
          <w:spacing w:val="40"/>
          <w:sz w:val="19"/>
          <w:lang w:val="da-DK"/>
        </w:rPr>
        <w:t xml:space="preserve"> </w:t>
      </w:r>
      <w:r w:rsidRPr="00342F1F">
        <w:rPr>
          <w:b/>
          <w:color w:val="070707"/>
          <w:sz w:val="19"/>
          <w:lang w:val="da-DK"/>
        </w:rPr>
        <w:t xml:space="preserve">Det er BAT </w:t>
      </w:r>
      <w:r w:rsidRPr="00342F1F">
        <w:rPr>
          <w:b/>
          <w:color w:val="161616"/>
          <w:sz w:val="19"/>
          <w:lang w:val="da-DK"/>
        </w:rPr>
        <w:t xml:space="preserve">at </w:t>
      </w:r>
      <w:r w:rsidRPr="00342F1F">
        <w:rPr>
          <w:b/>
          <w:color w:val="070707"/>
          <w:sz w:val="19"/>
          <w:lang w:val="da-DK"/>
        </w:rPr>
        <w:t xml:space="preserve">overvåge rørførte emissioner til luft med mindst den frekvens, der </w:t>
      </w:r>
      <w:r w:rsidRPr="00342F1F">
        <w:rPr>
          <w:b/>
          <w:color w:val="161616"/>
          <w:sz w:val="19"/>
          <w:lang w:val="da-DK"/>
        </w:rPr>
        <w:t xml:space="preserve">er </w:t>
      </w:r>
      <w:r w:rsidRPr="00342F1F">
        <w:rPr>
          <w:b/>
          <w:color w:val="070707"/>
          <w:sz w:val="19"/>
          <w:lang w:val="da-DK"/>
        </w:rPr>
        <w:t>angivet nedenfor, og</w:t>
      </w:r>
      <w:r w:rsidRPr="00342F1F">
        <w:rPr>
          <w:b/>
          <w:color w:val="070707"/>
          <w:spacing w:val="-2"/>
          <w:sz w:val="19"/>
          <w:lang w:val="da-DK"/>
        </w:rPr>
        <w:t xml:space="preserve"> </w:t>
      </w:r>
      <w:r w:rsidRPr="00342F1F">
        <w:rPr>
          <w:b/>
          <w:color w:val="070707"/>
          <w:sz w:val="19"/>
          <w:lang w:val="da-DK"/>
        </w:rPr>
        <w:t>i overensstemmelse med</w:t>
      </w:r>
      <w:r w:rsidRPr="00342F1F">
        <w:rPr>
          <w:b/>
          <w:color w:val="070707"/>
          <w:spacing w:val="-2"/>
          <w:sz w:val="19"/>
          <w:lang w:val="da-DK"/>
        </w:rPr>
        <w:t xml:space="preserve"> </w:t>
      </w:r>
      <w:r w:rsidRPr="00342F1F">
        <w:rPr>
          <w:b/>
          <w:color w:val="070707"/>
          <w:sz w:val="19"/>
          <w:lang w:val="da-DK"/>
        </w:rPr>
        <w:t>EN-standarder.</w:t>
      </w:r>
      <w:r w:rsidRPr="00342F1F">
        <w:rPr>
          <w:b/>
          <w:color w:val="070707"/>
          <w:spacing w:val="-9"/>
          <w:sz w:val="19"/>
          <w:lang w:val="da-DK"/>
        </w:rPr>
        <w:t xml:space="preserve"> </w:t>
      </w:r>
      <w:r w:rsidRPr="0055382A">
        <w:rPr>
          <w:b/>
          <w:color w:val="070707"/>
          <w:sz w:val="19"/>
          <w:lang w:val="da-DK"/>
        </w:rPr>
        <w:t>Hvis der ikke foreligger EN-standarder,</w:t>
      </w:r>
      <w:r w:rsidRPr="0055382A">
        <w:rPr>
          <w:b/>
          <w:color w:val="070707"/>
          <w:spacing w:val="-1"/>
          <w:sz w:val="19"/>
          <w:lang w:val="da-DK"/>
        </w:rPr>
        <w:t xml:space="preserve"> </w:t>
      </w:r>
      <w:r w:rsidRPr="0055382A">
        <w:rPr>
          <w:b/>
          <w:color w:val="161616"/>
          <w:sz w:val="19"/>
          <w:lang w:val="da-DK"/>
        </w:rPr>
        <w:t>er</w:t>
      </w:r>
      <w:r w:rsidRPr="0055382A">
        <w:rPr>
          <w:b/>
          <w:color w:val="161616"/>
          <w:spacing w:val="-5"/>
          <w:sz w:val="19"/>
          <w:lang w:val="da-DK"/>
        </w:rPr>
        <w:t xml:space="preserve"> </w:t>
      </w:r>
      <w:r w:rsidRPr="0055382A">
        <w:rPr>
          <w:b/>
          <w:color w:val="070707"/>
          <w:sz w:val="19"/>
          <w:lang w:val="da-DK"/>
        </w:rPr>
        <w:t xml:space="preserve">det BAT at </w:t>
      </w:r>
      <w:r w:rsidRPr="0055382A">
        <w:rPr>
          <w:b/>
          <w:color w:val="161616"/>
          <w:sz w:val="19"/>
          <w:lang w:val="da-DK"/>
        </w:rPr>
        <w:t xml:space="preserve">anvende </w:t>
      </w:r>
      <w:r w:rsidRPr="0055382A">
        <w:rPr>
          <w:b/>
          <w:color w:val="070707"/>
          <w:sz w:val="19"/>
          <w:lang w:val="da-DK"/>
        </w:rPr>
        <w:t>ISO-standarder,</w:t>
      </w:r>
      <w:r w:rsidRPr="0055382A">
        <w:rPr>
          <w:b/>
          <w:color w:val="070707"/>
          <w:spacing w:val="-5"/>
          <w:sz w:val="19"/>
          <w:lang w:val="da-DK"/>
        </w:rPr>
        <w:t xml:space="preserve"> </w:t>
      </w:r>
      <w:r w:rsidRPr="0055382A">
        <w:rPr>
          <w:b/>
          <w:color w:val="070707"/>
          <w:sz w:val="19"/>
          <w:lang w:val="da-DK"/>
        </w:rPr>
        <w:t xml:space="preserve">nationale </w:t>
      </w:r>
      <w:r w:rsidRPr="0055382A">
        <w:rPr>
          <w:b/>
          <w:color w:val="161616"/>
          <w:sz w:val="19"/>
          <w:lang w:val="da-DK"/>
        </w:rPr>
        <w:t xml:space="preserve">standarder </w:t>
      </w:r>
      <w:r w:rsidRPr="0055382A">
        <w:rPr>
          <w:b/>
          <w:color w:val="070707"/>
          <w:sz w:val="19"/>
          <w:lang w:val="da-DK"/>
        </w:rPr>
        <w:t>eller</w:t>
      </w:r>
      <w:r w:rsidRPr="0055382A">
        <w:rPr>
          <w:b/>
          <w:color w:val="070707"/>
          <w:spacing w:val="-4"/>
          <w:sz w:val="19"/>
          <w:lang w:val="da-DK"/>
        </w:rPr>
        <w:t xml:space="preserve"> </w:t>
      </w:r>
      <w:r w:rsidRPr="0055382A">
        <w:rPr>
          <w:b/>
          <w:color w:val="161616"/>
          <w:sz w:val="19"/>
          <w:lang w:val="da-DK"/>
        </w:rPr>
        <w:t xml:space="preserve">andre </w:t>
      </w:r>
      <w:r w:rsidRPr="0055382A">
        <w:rPr>
          <w:b/>
          <w:color w:val="070707"/>
          <w:sz w:val="19"/>
          <w:lang w:val="da-DK"/>
        </w:rPr>
        <w:t>internationale</w:t>
      </w:r>
      <w:r w:rsidRPr="0055382A">
        <w:rPr>
          <w:b/>
          <w:color w:val="070707"/>
          <w:spacing w:val="-3"/>
          <w:sz w:val="19"/>
          <w:lang w:val="da-DK"/>
        </w:rPr>
        <w:t xml:space="preserve"> </w:t>
      </w:r>
      <w:r w:rsidRPr="0055382A">
        <w:rPr>
          <w:b/>
          <w:color w:val="161616"/>
          <w:sz w:val="19"/>
          <w:lang w:val="da-DK"/>
        </w:rPr>
        <w:t>standarder, som</w:t>
      </w:r>
      <w:r w:rsidRPr="0055382A">
        <w:rPr>
          <w:b/>
          <w:color w:val="161616"/>
          <w:spacing w:val="-4"/>
          <w:sz w:val="19"/>
          <w:lang w:val="da-DK"/>
        </w:rPr>
        <w:t xml:space="preserve"> </w:t>
      </w:r>
      <w:r w:rsidRPr="0055382A">
        <w:rPr>
          <w:b/>
          <w:color w:val="161616"/>
          <w:sz w:val="19"/>
          <w:lang w:val="da-DK"/>
        </w:rPr>
        <w:t>sikrer,</w:t>
      </w:r>
      <w:r w:rsidRPr="0055382A">
        <w:rPr>
          <w:b/>
          <w:color w:val="161616"/>
          <w:spacing w:val="-1"/>
          <w:sz w:val="19"/>
          <w:lang w:val="da-DK"/>
        </w:rPr>
        <w:t xml:space="preserve"> </w:t>
      </w:r>
      <w:r w:rsidRPr="0055382A">
        <w:rPr>
          <w:b/>
          <w:color w:val="161616"/>
          <w:sz w:val="19"/>
          <w:lang w:val="da-DK"/>
        </w:rPr>
        <w:t>at</w:t>
      </w:r>
      <w:r w:rsidRPr="0055382A">
        <w:rPr>
          <w:b/>
          <w:color w:val="161616"/>
          <w:spacing w:val="-4"/>
          <w:sz w:val="19"/>
          <w:lang w:val="da-DK"/>
        </w:rPr>
        <w:t xml:space="preserve"> </w:t>
      </w:r>
      <w:r w:rsidRPr="0055382A">
        <w:rPr>
          <w:b/>
          <w:color w:val="070707"/>
          <w:sz w:val="19"/>
          <w:lang w:val="da-DK"/>
        </w:rPr>
        <w:t xml:space="preserve">der tilvejebringes data </w:t>
      </w:r>
      <w:r w:rsidRPr="0055382A">
        <w:rPr>
          <w:b/>
          <w:color w:val="161616"/>
          <w:sz w:val="19"/>
          <w:lang w:val="da-DK"/>
        </w:rPr>
        <w:t xml:space="preserve">af </w:t>
      </w:r>
      <w:r w:rsidRPr="0055382A">
        <w:rPr>
          <w:b/>
          <w:color w:val="070707"/>
          <w:sz w:val="19"/>
          <w:lang w:val="da-DK"/>
        </w:rPr>
        <w:t xml:space="preserve">tilsvarende </w:t>
      </w:r>
      <w:r w:rsidRPr="0055382A">
        <w:rPr>
          <w:b/>
          <w:color w:val="161616"/>
          <w:sz w:val="19"/>
          <w:lang w:val="da-DK"/>
        </w:rPr>
        <w:t xml:space="preserve">videnskabelig </w:t>
      </w:r>
      <w:r w:rsidRPr="0055382A">
        <w:rPr>
          <w:b/>
          <w:color w:val="070707"/>
          <w:sz w:val="19"/>
          <w:lang w:val="da-DK"/>
        </w:rPr>
        <w:t>kvalitet.</w:t>
      </w:r>
    </w:p>
    <w:p w14:paraId="6D192CC3" w14:textId="77777777" w:rsidR="000A7367" w:rsidRPr="0055382A" w:rsidRDefault="000A7367">
      <w:pPr>
        <w:pStyle w:val="Brdtekst"/>
        <w:spacing w:before="28" w:after="1"/>
        <w:rPr>
          <w:b/>
          <w:sz w:val="20"/>
          <w:lang w:val="da-DK"/>
        </w:rPr>
      </w:pPr>
    </w:p>
    <w:tbl>
      <w:tblPr>
        <w:tblW w:w="0" w:type="auto"/>
        <w:tblInd w:w="63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213"/>
        <w:gridCol w:w="1559"/>
        <w:gridCol w:w="993"/>
        <w:gridCol w:w="1559"/>
        <w:gridCol w:w="1134"/>
        <w:gridCol w:w="2835"/>
      </w:tblGrid>
      <w:tr w:rsidR="009B1B4B" w:rsidRPr="00B41B04" w14:paraId="6D192CC9" w14:textId="1FA6C159" w:rsidTr="008E13B1">
        <w:trPr>
          <w:trHeight w:val="513"/>
        </w:trPr>
        <w:tc>
          <w:tcPr>
            <w:tcW w:w="1213" w:type="dxa"/>
            <w:tcBorders>
              <w:left w:val="nil"/>
            </w:tcBorders>
          </w:tcPr>
          <w:p w14:paraId="6D192CC4" w14:textId="77777777" w:rsidR="009B1B4B" w:rsidRDefault="009B1B4B" w:rsidP="009B1B4B">
            <w:pPr>
              <w:pStyle w:val="TableParagraph"/>
              <w:spacing w:before="155"/>
              <w:rPr>
                <w:sz w:val="16"/>
              </w:rPr>
            </w:pPr>
            <w:r>
              <w:rPr>
                <w:color w:val="161616"/>
                <w:spacing w:val="-2"/>
                <w:w w:val="105"/>
                <w:sz w:val="16"/>
              </w:rPr>
              <w:t>Stof/parameter</w:t>
            </w:r>
          </w:p>
        </w:tc>
        <w:tc>
          <w:tcPr>
            <w:tcW w:w="1559" w:type="dxa"/>
          </w:tcPr>
          <w:p w14:paraId="6D192CC5" w14:textId="77777777" w:rsidR="009B1B4B" w:rsidRDefault="009B1B4B" w:rsidP="009B1B4B">
            <w:pPr>
              <w:pStyle w:val="TableParagraph"/>
              <w:spacing w:before="155"/>
              <w:jc w:val="center"/>
              <w:rPr>
                <w:sz w:val="16"/>
                <w:szCs w:val="16"/>
              </w:rPr>
            </w:pPr>
            <w:r w:rsidRPr="1B4E1884">
              <w:rPr>
                <w:color w:val="161616"/>
                <w:sz w:val="16"/>
                <w:szCs w:val="16"/>
              </w:rPr>
              <w:t>Specifik</w:t>
            </w:r>
            <w:r w:rsidRPr="1B4E1884">
              <w:rPr>
                <w:color w:val="161616"/>
                <w:spacing w:val="8"/>
                <w:sz w:val="16"/>
                <w:szCs w:val="16"/>
              </w:rPr>
              <w:t xml:space="preserve"> </w:t>
            </w:r>
            <w:r w:rsidRPr="1B4E1884">
              <w:rPr>
                <w:color w:val="161616"/>
                <w:spacing w:val="-2"/>
                <w:sz w:val="16"/>
                <w:szCs w:val="16"/>
              </w:rPr>
              <w:t>proces</w:t>
            </w:r>
          </w:p>
        </w:tc>
        <w:tc>
          <w:tcPr>
            <w:tcW w:w="993" w:type="dxa"/>
          </w:tcPr>
          <w:p w14:paraId="6D192CC6" w14:textId="77777777" w:rsidR="009B1B4B" w:rsidRDefault="009B1B4B">
            <w:pPr>
              <w:pStyle w:val="TableParagraph"/>
              <w:spacing w:before="150"/>
              <w:ind w:left="23" w:right="21"/>
              <w:jc w:val="center"/>
              <w:rPr>
                <w:sz w:val="16"/>
              </w:rPr>
            </w:pPr>
            <w:r>
              <w:rPr>
                <w:color w:val="161616"/>
                <w:spacing w:val="-2"/>
                <w:sz w:val="16"/>
              </w:rPr>
              <w:t>Standard(er)</w:t>
            </w:r>
          </w:p>
        </w:tc>
        <w:tc>
          <w:tcPr>
            <w:tcW w:w="1559" w:type="dxa"/>
          </w:tcPr>
          <w:p w14:paraId="6D192CC7" w14:textId="6DB885A4" w:rsidR="009B1B4B" w:rsidRDefault="009B1B4B" w:rsidP="009B1B4B">
            <w:pPr>
              <w:pStyle w:val="TableParagraph"/>
              <w:spacing w:before="54" w:line="249" w:lineRule="auto"/>
              <w:ind w:left="252" w:hanging="252"/>
              <w:rPr>
                <w:sz w:val="16"/>
                <w:szCs w:val="16"/>
              </w:rPr>
            </w:pPr>
            <w:r w:rsidRPr="1B4E1884">
              <w:rPr>
                <w:color w:val="161616"/>
                <w:sz w:val="16"/>
                <w:szCs w:val="16"/>
              </w:rPr>
              <w:t>Minimumsfrekvens</w:t>
            </w:r>
            <w:r>
              <w:rPr>
                <w:color w:val="161616"/>
                <w:spacing w:val="-10"/>
                <w:sz w:val="16"/>
                <w:szCs w:val="16"/>
              </w:rPr>
              <w:t xml:space="preserve"> </w:t>
            </w:r>
            <w:r w:rsidRPr="1B4E1884">
              <w:rPr>
                <w:color w:val="161616"/>
                <w:sz w:val="16"/>
                <w:szCs w:val="16"/>
              </w:rPr>
              <w:t>for</w:t>
            </w:r>
            <w:r w:rsidRPr="1B4E1884">
              <w:rPr>
                <w:color w:val="161616"/>
                <w:spacing w:val="40"/>
                <w:sz w:val="16"/>
                <w:szCs w:val="16"/>
              </w:rPr>
              <w:t xml:space="preserve"> </w:t>
            </w:r>
            <w:r w:rsidRPr="1B4E1884">
              <w:rPr>
                <w:color w:val="161616"/>
                <w:sz w:val="16"/>
                <w:szCs w:val="16"/>
              </w:rPr>
              <w:t xml:space="preserve">overvågning </w:t>
            </w:r>
            <w:r w:rsidRPr="1B4E1884">
              <w:rPr>
                <w:color w:val="2A2A2A"/>
                <w:sz w:val="16"/>
                <w:szCs w:val="16"/>
              </w:rPr>
              <w:t>(</w:t>
            </w:r>
            <w:r w:rsidR="00320660" w:rsidRPr="0023708A">
              <w:rPr>
                <w:color w:val="2A2A2A"/>
                <w:sz w:val="16"/>
                <w:szCs w:val="16"/>
                <w:vertAlign w:val="superscript"/>
              </w:rPr>
              <w:t>1</w:t>
            </w:r>
            <w:r w:rsidRPr="1B4E1884">
              <w:rPr>
                <w:color w:val="2A2A2A"/>
                <w:sz w:val="16"/>
                <w:szCs w:val="16"/>
              </w:rPr>
              <w:t>)</w:t>
            </w:r>
          </w:p>
        </w:tc>
        <w:tc>
          <w:tcPr>
            <w:tcW w:w="1134" w:type="dxa"/>
            <w:tcBorders>
              <w:right w:val="double" w:sz="4" w:space="0" w:color="000000"/>
            </w:tcBorders>
          </w:tcPr>
          <w:p w14:paraId="6D192CC8" w14:textId="0B699DAC" w:rsidR="009B1B4B" w:rsidRDefault="009B1B4B" w:rsidP="009B1B4B">
            <w:pPr>
              <w:pStyle w:val="TableParagraph"/>
              <w:spacing w:before="54" w:line="249" w:lineRule="auto"/>
              <w:ind w:left="252" w:hanging="252"/>
              <w:jc w:val="both"/>
              <w:rPr>
                <w:sz w:val="16"/>
                <w:szCs w:val="16"/>
              </w:rPr>
            </w:pPr>
            <w:r w:rsidRPr="1B4E1884">
              <w:rPr>
                <w:color w:val="161616"/>
                <w:sz w:val="16"/>
                <w:szCs w:val="16"/>
              </w:rPr>
              <w:t>Overvågning</w:t>
            </w:r>
            <w:r>
              <w:rPr>
                <w:color w:val="161616"/>
                <w:sz w:val="16"/>
                <w:szCs w:val="16"/>
              </w:rPr>
              <w:t xml:space="preserve"> </w:t>
            </w:r>
            <w:r w:rsidRPr="1B4E1884">
              <w:rPr>
                <w:color w:val="161616"/>
                <w:sz w:val="16"/>
                <w:szCs w:val="16"/>
              </w:rPr>
              <w:t>forbundet</w:t>
            </w:r>
            <w:r w:rsidRPr="009B1B4B">
              <w:rPr>
                <w:color w:val="161616"/>
                <w:sz w:val="16"/>
                <w:szCs w:val="16"/>
              </w:rPr>
              <w:t xml:space="preserve"> med</w:t>
            </w:r>
          </w:p>
        </w:tc>
        <w:tc>
          <w:tcPr>
            <w:tcW w:w="2835" w:type="dxa"/>
            <w:tcBorders>
              <w:top w:val="double" w:sz="4" w:space="0" w:color="000000"/>
              <w:left w:val="double" w:sz="4" w:space="0" w:color="000000"/>
              <w:bottom w:val="double" w:sz="4" w:space="0" w:color="000000"/>
              <w:right w:val="double" w:sz="4" w:space="0" w:color="000000"/>
            </w:tcBorders>
          </w:tcPr>
          <w:p w14:paraId="5FD1F5E3" w14:textId="53FC3B05" w:rsidR="001D78A1" w:rsidRPr="001D78A1" w:rsidRDefault="001D78A1" w:rsidP="008E13B1">
            <w:pPr>
              <w:pStyle w:val="TableParagraph"/>
              <w:spacing w:before="54" w:line="249" w:lineRule="auto"/>
              <w:ind w:left="252" w:hanging="252"/>
              <w:rPr>
                <w:color w:val="161616"/>
                <w:sz w:val="16"/>
                <w:szCs w:val="16"/>
                <w:lang w:val="da-DK"/>
              </w:rPr>
            </w:pPr>
            <w:r w:rsidRPr="00342F1F">
              <w:rPr>
                <w:color w:val="161616"/>
                <w:sz w:val="16"/>
                <w:szCs w:val="16"/>
                <w:lang w:val="da-DK"/>
              </w:rPr>
              <w:t>Angiv parameter der måles for og frekvens</w:t>
            </w:r>
          </w:p>
          <w:p w14:paraId="14D2F1D0" w14:textId="23F82917" w:rsidR="001D78A1" w:rsidRPr="001D78A1" w:rsidRDefault="001D78A1" w:rsidP="008E13B1">
            <w:pPr>
              <w:pStyle w:val="TableParagraph"/>
              <w:spacing w:before="54" w:line="249" w:lineRule="auto"/>
              <w:ind w:left="252" w:hanging="252"/>
              <w:jc w:val="center"/>
              <w:rPr>
                <w:color w:val="161616"/>
                <w:sz w:val="16"/>
                <w:szCs w:val="16"/>
                <w:lang w:val="da-DK"/>
              </w:rPr>
            </w:pPr>
            <w:r w:rsidRPr="00342F1F">
              <w:rPr>
                <w:color w:val="161616"/>
                <w:sz w:val="16"/>
                <w:szCs w:val="16"/>
                <w:lang w:val="da-DK"/>
              </w:rPr>
              <w:t>(eller om parameter ikke er relevant)</w:t>
            </w:r>
          </w:p>
          <w:p w14:paraId="5B543CAF" w14:textId="7B938510" w:rsidR="009B1B4B" w:rsidRPr="00342F1F" w:rsidRDefault="009B1B4B" w:rsidP="008E13B1">
            <w:pPr>
              <w:pStyle w:val="TableParagraph"/>
              <w:spacing w:before="54" w:line="249" w:lineRule="auto"/>
              <w:ind w:left="252" w:hanging="252"/>
              <w:jc w:val="center"/>
              <w:rPr>
                <w:color w:val="161616"/>
                <w:sz w:val="16"/>
                <w:szCs w:val="16"/>
                <w:lang w:val="da-DK"/>
              </w:rPr>
            </w:pPr>
          </w:p>
        </w:tc>
      </w:tr>
      <w:tr w:rsidR="009B1B4B" w14:paraId="6D192CD6" w14:textId="50CC30DA" w:rsidTr="008E13B1">
        <w:trPr>
          <w:trHeight w:val="796"/>
        </w:trPr>
        <w:tc>
          <w:tcPr>
            <w:tcW w:w="1213" w:type="dxa"/>
            <w:tcBorders>
              <w:left w:val="nil"/>
            </w:tcBorders>
          </w:tcPr>
          <w:p w14:paraId="6D192CCA" w14:textId="77777777" w:rsidR="009B1B4B" w:rsidRDefault="009B1B4B">
            <w:pPr>
              <w:pStyle w:val="TableParagraph"/>
              <w:spacing w:before="55"/>
              <w:ind w:left="9"/>
              <w:rPr>
                <w:sz w:val="18"/>
                <w:szCs w:val="18"/>
              </w:rPr>
            </w:pPr>
            <w:r w:rsidRPr="1B4E1884">
              <w:rPr>
                <w:color w:val="161616"/>
                <w:sz w:val="18"/>
                <w:szCs w:val="18"/>
              </w:rPr>
              <w:t>Nitrogenoxider</w:t>
            </w:r>
            <w:r w:rsidRPr="1B4E1884">
              <w:rPr>
                <w:color w:val="161616"/>
                <w:spacing w:val="34"/>
                <w:sz w:val="18"/>
                <w:szCs w:val="18"/>
              </w:rPr>
              <w:t xml:space="preserve"> </w:t>
            </w:r>
            <w:r w:rsidRPr="1B4E1884">
              <w:rPr>
                <w:color w:val="161616"/>
                <w:spacing w:val="-4"/>
                <w:sz w:val="18"/>
                <w:szCs w:val="18"/>
              </w:rPr>
              <w:t>(NOJ</w:t>
            </w:r>
          </w:p>
        </w:tc>
        <w:tc>
          <w:tcPr>
            <w:tcW w:w="1559" w:type="dxa"/>
          </w:tcPr>
          <w:p w14:paraId="6D192CCB" w14:textId="41583EA7" w:rsidR="009B1B4B" w:rsidRDefault="009B1B4B" w:rsidP="009B1B4B">
            <w:pPr>
              <w:pStyle w:val="TableParagraph"/>
              <w:spacing w:before="60" w:line="244" w:lineRule="auto"/>
              <w:jc w:val="center"/>
              <w:rPr>
                <w:sz w:val="18"/>
                <w:szCs w:val="18"/>
              </w:rPr>
            </w:pPr>
            <w:r w:rsidRPr="6FDC47EF">
              <w:rPr>
                <w:color w:val="161616"/>
                <w:sz w:val="18"/>
                <w:szCs w:val="18"/>
              </w:rPr>
              <w:t>Opvarmning/ genopvarmning, varmebehandling</w:t>
            </w:r>
          </w:p>
        </w:tc>
        <w:tc>
          <w:tcPr>
            <w:tcW w:w="993" w:type="dxa"/>
          </w:tcPr>
          <w:p w14:paraId="6D192CCC" w14:textId="77777777" w:rsidR="009B1B4B" w:rsidRDefault="009B1B4B">
            <w:pPr>
              <w:pStyle w:val="TableParagraph"/>
              <w:spacing w:before="59"/>
              <w:rPr>
                <w:b/>
                <w:sz w:val="18"/>
              </w:rPr>
            </w:pPr>
          </w:p>
          <w:p w14:paraId="6D192CCD" w14:textId="77777777" w:rsidR="009B1B4B" w:rsidRDefault="009B1B4B">
            <w:pPr>
              <w:pStyle w:val="TableParagraph"/>
              <w:ind w:left="23" w:right="5"/>
              <w:jc w:val="center"/>
              <w:rPr>
                <w:sz w:val="18"/>
              </w:rPr>
            </w:pPr>
            <w:r>
              <w:rPr>
                <w:color w:val="161616"/>
                <w:spacing w:val="-10"/>
                <w:sz w:val="18"/>
              </w:rPr>
              <w:t>EN</w:t>
            </w:r>
            <w:r>
              <w:rPr>
                <w:color w:val="161616"/>
                <w:sz w:val="18"/>
              </w:rPr>
              <w:t xml:space="preserve"> </w:t>
            </w:r>
            <w:r>
              <w:rPr>
                <w:color w:val="161616"/>
                <w:spacing w:val="-2"/>
                <w:sz w:val="18"/>
              </w:rPr>
              <w:t>14792</w:t>
            </w:r>
          </w:p>
        </w:tc>
        <w:tc>
          <w:tcPr>
            <w:tcW w:w="1559" w:type="dxa"/>
            <w:vMerge w:val="restart"/>
          </w:tcPr>
          <w:p w14:paraId="6D192CCE" w14:textId="77777777" w:rsidR="009B1B4B" w:rsidRDefault="009B1B4B">
            <w:pPr>
              <w:pStyle w:val="TableParagraph"/>
              <w:rPr>
                <w:b/>
                <w:sz w:val="18"/>
              </w:rPr>
            </w:pPr>
          </w:p>
          <w:p w14:paraId="6D192CCF" w14:textId="77777777" w:rsidR="009B1B4B" w:rsidRDefault="009B1B4B">
            <w:pPr>
              <w:pStyle w:val="TableParagraph"/>
              <w:rPr>
                <w:b/>
                <w:sz w:val="18"/>
              </w:rPr>
            </w:pPr>
          </w:p>
          <w:p w14:paraId="6D192CD0" w14:textId="77777777" w:rsidR="009B1B4B" w:rsidRDefault="009B1B4B">
            <w:pPr>
              <w:pStyle w:val="TableParagraph"/>
              <w:spacing w:before="54"/>
              <w:rPr>
                <w:b/>
                <w:sz w:val="18"/>
              </w:rPr>
            </w:pPr>
          </w:p>
          <w:p w14:paraId="6D192CD1" w14:textId="77777777" w:rsidR="009B1B4B" w:rsidRDefault="009B1B4B" w:rsidP="009B1B4B">
            <w:pPr>
              <w:pStyle w:val="TableParagraph"/>
              <w:jc w:val="center"/>
              <w:rPr>
                <w:sz w:val="18"/>
                <w:szCs w:val="18"/>
              </w:rPr>
            </w:pPr>
            <w:r w:rsidRPr="1B4E1884">
              <w:rPr>
                <w:color w:val="161616"/>
                <w:w w:val="105"/>
                <w:sz w:val="18"/>
                <w:szCs w:val="18"/>
              </w:rPr>
              <w:t>En</w:t>
            </w:r>
            <w:r w:rsidRPr="1B4E1884">
              <w:rPr>
                <w:color w:val="161616"/>
                <w:spacing w:val="-11"/>
                <w:w w:val="105"/>
                <w:sz w:val="18"/>
                <w:szCs w:val="18"/>
              </w:rPr>
              <w:t xml:space="preserve"> </w:t>
            </w:r>
            <w:r w:rsidRPr="1B4E1884">
              <w:rPr>
                <w:color w:val="161616"/>
                <w:w w:val="105"/>
                <w:sz w:val="18"/>
                <w:szCs w:val="18"/>
              </w:rPr>
              <w:t>gang</w:t>
            </w:r>
            <w:r w:rsidRPr="1B4E1884">
              <w:rPr>
                <w:color w:val="161616"/>
                <w:spacing w:val="-9"/>
                <w:w w:val="105"/>
                <w:sz w:val="18"/>
                <w:szCs w:val="18"/>
              </w:rPr>
              <w:t xml:space="preserve"> </w:t>
            </w:r>
            <w:r w:rsidRPr="1B4E1884">
              <w:rPr>
                <w:color w:val="161616"/>
                <w:w w:val="105"/>
                <w:sz w:val="18"/>
                <w:szCs w:val="18"/>
              </w:rPr>
              <w:t>om</w:t>
            </w:r>
            <w:r w:rsidRPr="1B4E1884">
              <w:rPr>
                <w:color w:val="161616"/>
                <w:spacing w:val="-4"/>
                <w:w w:val="105"/>
                <w:sz w:val="18"/>
                <w:szCs w:val="18"/>
              </w:rPr>
              <w:t xml:space="preserve"> året</w:t>
            </w:r>
          </w:p>
        </w:tc>
        <w:tc>
          <w:tcPr>
            <w:tcW w:w="1134" w:type="dxa"/>
            <w:vMerge w:val="restart"/>
            <w:tcBorders>
              <w:right w:val="double" w:sz="4" w:space="0" w:color="000000"/>
            </w:tcBorders>
          </w:tcPr>
          <w:p w14:paraId="6D192CD2" w14:textId="77777777" w:rsidR="009B1B4B" w:rsidRDefault="009B1B4B">
            <w:pPr>
              <w:pStyle w:val="TableParagraph"/>
              <w:rPr>
                <w:b/>
                <w:sz w:val="17"/>
              </w:rPr>
            </w:pPr>
          </w:p>
          <w:p w14:paraId="6D192CD3" w14:textId="77777777" w:rsidR="009B1B4B" w:rsidRDefault="009B1B4B">
            <w:pPr>
              <w:pStyle w:val="TableParagraph"/>
              <w:rPr>
                <w:b/>
                <w:sz w:val="17"/>
              </w:rPr>
            </w:pPr>
          </w:p>
          <w:p w14:paraId="6D192CD4" w14:textId="77777777" w:rsidR="009B1B4B" w:rsidRPr="009B1B4B" w:rsidRDefault="009B1B4B" w:rsidP="009B1B4B">
            <w:pPr>
              <w:pStyle w:val="TableParagraph"/>
              <w:ind w:left="282"/>
              <w:rPr>
                <w:color w:val="161616"/>
                <w:w w:val="105"/>
                <w:sz w:val="18"/>
                <w:szCs w:val="18"/>
              </w:rPr>
            </w:pPr>
          </w:p>
          <w:p w14:paraId="6D192CD5" w14:textId="77777777" w:rsidR="009B1B4B" w:rsidRDefault="009B1B4B" w:rsidP="009B1B4B">
            <w:pPr>
              <w:pStyle w:val="TableParagraph"/>
              <w:ind w:left="282"/>
              <w:rPr>
                <w:sz w:val="18"/>
              </w:rPr>
            </w:pPr>
            <w:r w:rsidRPr="009B1B4B">
              <w:rPr>
                <w:color w:val="161616"/>
                <w:w w:val="105"/>
                <w:sz w:val="18"/>
                <w:szCs w:val="18"/>
              </w:rPr>
              <w:t>BAT 50</w:t>
            </w:r>
          </w:p>
        </w:tc>
        <w:tc>
          <w:tcPr>
            <w:tcW w:w="2835" w:type="dxa"/>
            <w:tcBorders>
              <w:top w:val="double" w:sz="4" w:space="0" w:color="000000"/>
              <w:left w:val="double" w:sz="4" w:space="0" w:color="000000"/>
              <w:bottom w:val="double" w:sz="4" w:space="0" w:color="000000"/>
              <w:right w:val="double" w:sz="4" w:space="0" w:color="000000"/>
            </w:tcBorders>
          </w:tcPr>
          <w:p w14:paraId="447AEE71" w14:textId="77777777" w:rsidR="009B1B4B" w:rsidRDefault="009B1B4B">
            <w:pPr>
              <w:pStyle w:val="TableParagraph"/>
              <w:rPr>
                <w:b/>
                <w:sz w:val="17"/>
              </w:rPr>
            </w:pPr>
          </w:p>
        </w:tc>
      </w:tr>
      <w:tr w:rsidR="009B1B4B" w14:paraId="6D192CDD" w14:textId="7C327AEE" w:rsidTr="008E13B1">
        <w:trPr>
          <w:trHeight w:val="793"/>
        </w:trPr>
        <w:tc>
          <w:tcPr>
            <w:tcW w:w="1213" w:type="dxa"/>
            <w:tcBorders>
              <w:left w:val="nil"/>
            </w:tcBorders>
          </w:tcPr>
          <w:p w14:paraId="18B7B7A6" w14:textId="77777777" w:rsidR="009B1B4B" w:rsidRDefault="009B1B4B">
            <w:pPr>
              <w:pStyle w:val="TableParagraph"/>
              <w:spacing w:before="51"/>
              <w:ind w:left="8"/>
              <w:rPr>
                <w:color w:val="161616"/>
                <w:spacing w:val="29"/>
                <w:sz w:val="18"/>
                <w:szCs w:val="18"/>
              </w:rPr>
            </w:pPr>
            <w:r w:rsidRPr="1B4E1884">
              <w:rPr>
                <w:color w:val="161616"/>
                <w:sz w:val="18"/>
                <w:szCs w:val="18"/>
              </w:rPr>
              <w:t>Kulmonoxid</w:t>
            </w:r>
            <w:r w:rsidRPr="1B4E1884">
              <w:rPr>
                <w:color w:val="161616"/>
                <w:spacing w:val="29"/>
                <w:sz w:val="18"/>
                <w:szCs w:val="18"/>
              </w:rPr>
              <w:t xml:space="preserve"> </w:t>
            </w:r>
          </w:p>
          <w:p w14:paraId="6D192CD7" w14:textId="6DFCDD03" w:rsidR="009B1B4B" w:rsidRDefault="009B1B4B">
            <w:pPr>
              <w:pStyle w:val="TableParagraph"/>
              <w:spacing w:before="51"/>
              <w:ind w:left="8"/>
              <w:rPr>
                <w:sz w:val="18"/>
                <w:szCs w:val="18"/>
              </w:rPr>
            </w:pPr>
            <w:r w:rsidRPr="1B4E1884">
              <w:rPr>
                <w:color w:val="161616"/>
                <w:spacing w:val="-4"/>
                <w:sz w:val="18"/>
                <w:szCs w:val="18"/>
              </w:rPr>
              <w:t>(CO)</w:t>
            </w:r>
          </w:p>
        </w:tc>
        <w:tc>
          <w:tcPr>
            <w:tcW w:w="1559" w:type="dxa"/>
          </w:tcPr>
          <w:p w14:paraId="6D192CD8" w14:textId="77777777" w:rsidR="009B1B4B" w:rsidRDefault="009B1B4B" w:rsidP="009B1B4B">
            <w:pPr>
              <w:pStyle w:val="TableParagraph"/>
              <w:spacing w:before="61" w:line="242" w:lineRule="auto"/>
              <w:jc w:val="center"/>
              <w:rPr>
                <w:sz w:val="18"/>
                <w:szCs w:val="18"/>
              </w:rPr>
            </w:pPr>
            <w:r w:rsidRPr="1B4E1884">
              <w:rPr>
                <w:color w:val="161616"/>
                <w:spacing w:val="-2"/>
                <w:w w:val="105"/>
                <w:sz w:val="18"/>
                <w:szCs w:val="18"/>
              </w:rPr>
              <w:t>Opvarmning/ genopvarmning, varmebehandling</w:t>
            </w:r>
          </w:p>
        </w:tc>
        <w:tc>
          <w:tcPr>
            <w:tcW w:w="993" w:type="dxa"/>
          </w:tcPr>
          <w:p w14:paraId="6D192CD9" w14:textId="77777777" w:rsidR="009B1B4B" w:rsidRDefault="009B1B4B">
            <w:pPr>
              <w:pStyle w:val="TableParagraph"/>
              <w:spacing w:before="60"/>
              <w:rPr>
                <w:b/>
                <w:sz w:val="18"/>
              </w:rPr>
            </w:pPr>
          </w:p>
          <w:p w14:paraId="6D192CDA" w14:textId="77777777" w:rsidR="009B1B4B" w:rsidRDefault="009B1B4B">
            <w:pPr>
              <w:pStyle w:val="TableParagraph"/>
              <w:ind w:left="23"/>
              <w:jc w:val="center"/>
              <w:rPr>
                <w:sz w:val="18"/>
              </w:rPr>
            </w:pPr>
            <w:r>
              <w:rPr>
                <w:color w:val="161616"/>
                <w:spacing w:val="-10"/>
                <w:sz w:val="18"/>
              </w:rPr>
              <w:t>EN</w:t>
            </w:r>
            <w:r>
              <w:rPr>
                <w:color w:val="161616"/>
                <w:sz w:val="18"/>
              </w:rPr>
              <w:t xml:space="preserve"> </w:t>
            </w:r>
            <w:r>
              <w:rPr>
                <w:color w:val="161616"/>
                <w:spacing w:val="-2"/>
                <w:sz w:val="18"/>
              </w:rPr>
              <w:t>15058</w:t>
            </w:r>
          </w:p>
        </w:tc>
        <w:tc>
          <w:tcPr>
            <w:tcW w:w="1559" w:type="dxa"/>
            <w:vMerge/>
          </w:tcPr>
          <w:p w14:paraId="6D192CDB" w14:textId="77777777" w:rsidR="009B1B4B" w:rsidRDefault="009B1B4B">
            <w:pPr>
              <w:rPr>
                <w:sz w:val="2"/>
                <w:szCs w:val="2"/>
              </w:rPr>
            </w:pPr>
          </w:p>
        </w:tc>
        <w:tc>
          <w:tcPr>
            <w:tcW w:w="1134" w:type="dxa"/>
            <w:vMerge/>
            <w:tcBorders>
              <w:right w:val="double" w:sz="4" w:space="0" w:color="000000"/>
            </w:tcBorders>
          </w:tcPr>
          <w:p w14:paraId="6D192CDC" w14:textId="77777777" w:rsidR="009B1B4B" w:rsidRDefault="009B1B4B">
            <w:pPr>
              <w:rPr>
                <w:sz w:val="2"/>
                <w:szCs w:val="2"/>
              </w:rPr>
            </w:pPr>
          </w:p>
        </w:tc>
        <w:tc>
          <w:tcPr>
            <w:tcW w:w="2835" w:type="dxa"/>
            <w:tcBorders>
              <w:top w:val="double" w:sz="4" w:space="0" w:color="000000"/>
              <w:left w:val="double" w:sz="4" w:space="0" w:color="000000"/>
              <w:bottom w:val="double" w:sz="4" w:space="0" w:color="000000"/>
              <w:right w:val="double" w:sz="4" w:space="0" w:color="000000"/>
            </w:tcBorders>
          </w:tcPr>
          <w:p w14:paraId="37A2F193" w14:textId="77777777" w:rsidR="009B1B4B" w:rsidRDefault="009B1B4B">
            <w:pPr>
              <w:rPr>
                <w:sz w:val="2"/>
                <w:szCs w:val="2"/>
              </w:rPr>
            </w:pPr>
          </w:p>
        </w:tc>
      </w:tr>
    </w:tbl>
    <w:p w14:paraId="6D192CE1" w14:textId="5AC2FBB7" w:rsidR="000A7367" w:rsidRPr="007C056B" w:rsidRDefault="004723A7" w:rsidP="00EB15B6">
      <w:pPr>
        <w:tabs>
          <w:tab w:val="left" w:pos="973"/>
        </w:tabs>
        <w:spacing w:before="58"/>
        <w:ind w:left="632"/>
        <w:rPr>
          <w:color w:val="4F4F4F"/>
          <w:spacing w:val="-2"/>
          <w:w w:val="105"/>
          <w:sz w:val="16"/>
          <w:szCs w:val="16"/>
          <w:lang w:val="da-DK"/>
        </w:rPr>
      </w:pPr>
      <w:r w:rsidRPr="007C056B">
        <w:rPr>
          <w:color w:val="161616"/>
          <w:spacing w:val="-5"/>
          <w:w w:val="105"/>
          <w:sz w:val="16"/>
          <w:szCs w:val="16"/>
          <w:lang w:val="da-DK"/>
        </w:rPr>
        <w:lastRenderedPageBreak/>
        <w:t>(</w:t>
      </w:r>
      <w:r w:rsidR="00320660" w:rsidRPr="0023708A">
        <w:rPr>
          <w:color w:val="161616"/>
          <w:spacing w:val="-5"/>
          <w:w w:val="105"/>
          <w:sz w:val="16"/>
          <w:szCs w:val="16"/>
          <w:vertAlign w:val="superscript"/>
          <w:lang w:val="da-DK"/>
        </w:rPr>
        <w:t>1</w:t>
      </w:r>
      <w:r w:rsidRPr="007C056B">
        <w:rPr>
          <w:color w:val="161616"/>
          <w:spacing w:val="-5"/>
          <w:w w:val="105"/>
          <w:sz w:val="16"/>
          <w:szCs w:val="16"/>
          <w:lang w:val="da-DK"/>
        </w:rPr>
        <w:t>)</w:t>
      </w:r>
      <w:r w:rsidRPr="0055382A">
        <w:rPr>
          <w:color w:val="161616"/>
          <w:sz w:val="16"/>
          <w:lang w:val="da-DK"/>
        </w:rPr>
        <w:tab/>
      </w:r>
      <w:r w:rsidRPr="007C056B">
        <w:rPr>
          <w:color w:val="161616"/>
          <w:spacing w:val="-2"/>
          <w:w w:val="105"/>
          <w:sz w:val="16"/>
          <w:szCs w:val="16"/>
          <w:lang w:val="da-DK"/>
        </w:rPr>
        <w:t>Målingerne</w:t>
      </w:r>
      <w:r w:rsidRPr="007C056B">
        <w:rPr>
          <w:color w:val="161616"/>
          <w:spacing w:val="2"/>
          <w:w w:val="105"/>
          <w:sz w:val="16"/>
          <w:szCs w:val="16"/>
          <w:lang w:val="da-DK"/>
        </w:rPr>
        <w:t xml:space="preserve"> </w:t>
      </w:r>
      <w:r w:rsidRPr="007C056B">
        <w:rPr>
          <w:color w:val="161616"/>
          <w:spacing w:val="-2"/>
          <w:w w:val="105"/>
          <w:sz w:val="16"/>
          <w:szCs w:val="16"/>
          <w:lang w:val="da-DK"/>
        </w:rPr>
        <w:t>foretages</w:t>
      </w:r>
      <w:r w:rsidRPr="007C056B">
        <w:rPr>
          <w:color w:val="161616"/>
          <w:w w:val="105"/>
          <w:sz w:val="16"/>
          <w:szCs w:val="16"/>
          <w:lang w:val="da-DK"/>
        </w:rPr>
        <w:t xml:space="preserve"> </w:t>
      </w:r>
      <w:r w:rsidRPr="007C056B">
        <w:rPr>
          <w:color w:val="2A2A2A"/>
          <w:spacing w:val="-2"/>
          <w:w w:val="105"/>
          <w:sz w:val="16"/>
          <w:szCs w:val="16"/>
          <w:lang w:val="da-DK"/>
        </w:rPr>
        <w:t>så</w:t>
      </w:r>
      <w:r w:rsidRPr="007C056B">
        <w:rPr>
          <w:color w:val="2A2A2A"/>
          <w:spacing w:val="-6"/>
          <w:w w:val="105"/>
          <w:sz w:val="16"/>
          <w:szCs w:val="16"/>
          <w:lang w:val="da-DK"/>
        </w:rPr>
        <w:t xml:space="preserve"> </w:t>
      </w:r>
      <w:r w:rsidRPr="007C056B">
        <w:rPr>
          <w:color w:val="2A2A2A"/>
          <w:spacing w:val="-2"/>
          <w:w w:val="105"/>
          <w:sz w:val="16"/>
          <w:szCs w:val="16"/>
          <w:lang w:val="da-DK"/>
        </w:rPr>
        <w:t>vidt</w:t>
      </w:r>
      <w:r w:rsidRPr="007C056B">
        <w:rPr>
          <w:color w:val="2A2A2A"/>
          <w:spacing w:val="6"/>
          <w:w w:val="105"/>
          <w:sz w:val="16"/>
          <w:szCs w:val="16"/>
          <w:lang w:val="da-DK"/>
        </w:rPr>
        <w:t xml:space="preserve"> </w:t>
      </w:r>
      <w:r w:rsidRPr="007C056B">
        <w:rPr>
          <w:color w:val="161616"/>
          <w:spacing w:val="-2"/>
          <w:w w:val="105"/>
          <w:sz w:val="16"/>
          <w:szCs w:val="16"/>
          <w:lang w:val="da-DK"/>
        </w:rPr>
        <w:t>muligt</w:t>
      </w:r>
      <w:r w:rsidRPr="007C056B">
        <w:rPr>
          <w:color w:val="161616"/>
          <w:spacing w:val="4"/>
          <w:w w:val="105"/>
          <w:sz w:val="16"/>
          <w:szCs w:val="16"/>
          <w:lang w:val="da-DK"/>
        </w:rPr>
        <w:t xml:space="preserve"> </w:t>
      </w:r>
      <w:r w:rsidRPr="007C056B">
        <w:rPr>
          <w:color w:val="2A2A2A"/>
          <w:spacing w:val="-2"/>
          <w:w w:val="105"/>
          <w:sz w:val="16"/>
          <w:szCs w:val="16"/>
          <w:lang w:val="da-DK"/>
        </w:rPr>
        <w:t>ved</w:t>
      </w:r>
      <w:r w:rsidRPr="007C056B">
        <w:rPr>
          <w:color w:val="2A2A2A"/>
          <w:spacing w:val="3"/>
          <w:w w:val="105"/>
          <w:sz w:val="16"/>
          <w:szCs w:val="16"/>
          <w:lang w:val="da-DK"/>
        </w:rPr>
        <w:t xml:space="preserve"> </w:t>
      </w:r>
      <w:r w:rsidRPr="007C056B">
        <w:rPr>
          <w:color w:val="161616"/>
          <w:spacing w:val="-2"/>
          <w:w w:val="105"/>
          <w:sz w:val="16"/>
          <w:szCs w:val="16"/>
          <w:lang w:val="da-DK"/>
        </w:rPr>
        <w:t>den</w:t>
      </w:r>
      <w:r w:rsidRPr="007C056B">
        <w:rPr>
          <w:color w:val="161616"/>
          <w:spacing w:val="4"/>
          <w:w w:val="105"/>
          <w:sz w:val="16"/>
          <w:szCs w:val="16"/>
          <w:lang w:val="da-DK"/>
        </w:rPr>
        <w:t xml:space="preserve"> </w:t>
      </w:r>
      <w:r w:rsidRPr="007C056B">
        <w:rPr>
          <w:color w:val="161616"/>
          <w:spacing w:val="-2"/>
          <w:w w:val="105"/>
          <w:sz w:val="16"/>
          <w:szCs w:val="16"/>
          <w:lang w:val="da-DK"/>
        </w:rPr>
        <w:t>højeste forventede</w:t>
      </w:r>
      <w:r w:rsidRPr="007C056B">
        <w:rPr>
          <w:color w:val="161616"/>
          <w:w w:val="105"/>
          <w:sz w:val="16"/>
          <w:szCs w:val="16"/>
          <w:lang w:val="da-DK"/>
        </w:rPr>
        <w:t xml:space="preserve"> </w:t>
      </w:r>
      <w:r w:rsidRPr="007C056B">
        <w:rPr>
          <w:color w:val="161616"/>
          <w:spacing w:val="-2"/>
          <w:w w:val="105"/>
          <w:sz w:val="16"/>
          <w:szCs w:val="16"/>
          <w:lang w:val="da-DK"/>
        </w:rPr>
        <w:t>emissionstilstand</w:t>
      </w:r>
      <w:r w:rsidRPr="007C056B">
        <w:rPr>
          <w:color w:val="161616"/>
          <w:spacing w:val="1"/>
          <w:w w:val="105"/>
          <w:sz w:val="16"/>
          <w:szCs w:val="16"/>
          <w:lang w:val="da-DK"/>
        </w:rPr>
        <w:t xml:space="preserve"> </w:t>
      </w:r>
      <w:r w:rsidRPr="007C056B">
        <w:rPr>
          <w:color w:val="161616"/>
          <w:spacing w:val="-2"/>
          <w:w w:val="105"/>
          <w:sz w:val="16"/>
          <w:szCs w:val="16"/>
          <w:lang w:val="da-DK"/>
        </w:rPr>
        <w:t>under</w:t>
      </w:r>
      <w:r w:rsidRPr="007C056B">
        <w:rPr>
          <w:color w:val="161616"/>
          <w:spacing w:val="7"/>
          <w:w w:val="105"/>
          <w:sz w:val="16"/>
          <w:szCs w:val="16"/>
          <w:lang w:val="da-DK"/>
        </w:rPr>
        <w:t xml:space="preserve"> </w:t>
      </w:r>
      <w:r w:rsidRPr="007C056B">
        <w:rPr>
          <w:color w:val="161616"/>
          <w:spacing w:val="-2"/>
          <w:w w:val="105"/>
          <w:sz w:val="16"/>
          <w:szCs w:val="16"/>
          <w:lang w:val="da-DK"/>
        </w:rPr>
        <w:t>normale</w:t>
      </w:r>
      <w:r w:rsidRPr="007C056B">
        <w:rPr>
          <w:color w:val="161616"/>
          <w:spacing w:val="-3"/>
          <w:w w:val="105"/>
          <w:sz w:val="16"/>
          <w:szCs w:val="16"/>
          <w:lang w:val="da-DK"/>
        </w:rPr>
        <w:t xml:space="preserve"> </w:t>
      </w:r>
      <w:r w:rsidRPr="007C056B">
        <w:rPr>
          <w:color w:val="161616"/>
          <w:spacing w:val="-2"/>
          <w:w w:val="105"/>
          <w:sz w:val="16"/>
          <w:szCs w:val="16"/>
          <w:lang w:val="da-DK"/>
        </w:rPr>
        <w:t>driftsforhold</w:t>
      </w:r>
      <w:r w:rsidRPr="007C056B">
        <w:rPr>
          <w:color w:val="4F4F4F"/>
          <w:spacing w:val="-2"/>
          <w:w w:val="105"/>
          <w:sz w:val="16"/>
          <w:szCs w:val="16"/>
          <w:lang w:val="da-DK"/>
        </w:rPr>
        <w:t>.</w:t>
      </w:r>
      <w:r>
        <w:rPr>
          <w:noProof/>
          <w:lang w:val="da-DK" w:eastAsia="da-DK"/>
        </w:rPr>
        <mc:AlternateContent>
          <mc:Choice Requires="wps">
            <w:drawing>
              <wp:anchor distT="0" distB="0" distL="0" distR="0" simplePos="0" relativeHeight="251658275" behindDoc="1" locked="0" layoutInCell="1" allowOverlap="1" wp14:anchorId="6D192FFC" wp14:editId="6D192FFD">
                <wp:simplePos x="0" y="0"/>
                <wp:positionH relativeFrom="page">
                  <wp:posOffset>865632</wp:posOffset>
                </wp:positionH>
                <wp:positionV relativeFrom="paragraph">
                  <wp:posOffset>73669</wp:posOffset>
                </wp:positionV>
                <wp:extent cx="5842000" cy="7620"/>
                <wp:effectExtent l="0" t="0" r="0" b="0"/>
                <wp:wrapTopAndBottom/>
                <wp:docPr id="234" name="Graphic 2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42000" cy="7620"/>
                        </a:xfrm>
                        <a:custGeom>
                          <a:avLst/>
                          <a:gdLst/>
                          <a:ahLst/>
                          <a:cxnLst/>
                          <a:rect l="l" t="t" r="r" b="b"/>
                          <a:pathLst>
                            <a:path w="5842000" h="7620">
                              <a:moveTo>
                                <a:pt x="5841492" y="7620"/>
                              </a:moveTo>
                              <a:lnTo>
                                <a:pt x="0" y="7620"/>
                              </a:lnTo>
                              <a:lnTo>
                                <a:pt x="0" y="0"/>
                              </a:lnTo>
                              <a:lnTo>
                                <a:pt x="5841492" y="0"/>
                              </a:lnTo>
                              <a:lnTo>
                                <a:pt x="5841492" y="762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arto="http://schemas.microsoft.com/office/word/2006/arto">
            <w:pict>
              <v:shape w14:anchorId="7246E837" id="Graphic 234" o:spid="_x0000_s1026" style="position:absolute;margin-left:68.15pt;margin-top:5.8pt;width:460pt;height:.6pt;z-index:-251658184;visibility:visible;mso-wrap-style:square;mso-wrap-distance-left:0;mso-wrap-distance-top:0;mso-wrap-distance-right:0;mso-wrap-distance-bottom:0;mso-position-horizontal:absolute;mso-position-horizontal-relative:page;mso-position-vertical:absolute;mso-position-vertical-relative:text;v-text-anchor:top" coordsize="584200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" path="m5841492,7620l,7620,,,5841492,r,7620xe" fillcolor="black" stroked="f">
                <v:path arrowok="t"/>
                <w10:wrap type="topAndBottom" anchorx="page"/>
              </v:shape>
            </w:pict>
          </mc:Fallback>
        </mc:AlternateContent>
      </w:r>
    </w:p>
    <w:p w14:paraId="75B0EF2E" w14:textId="77777777" w:rsidR="00EB15B6" w:rsidRDefault="00EB15B6" w:rsidP="00EB15B6">
      <w:pPr>
        <w:tabs>
          <w:tab w:val="left" w:pos="973"/>
        </w:tabs>
        <w:spacing w:before="58"/>
        <w:ind w:left="632"/>
        <w:rPr>
          <w:sz w:val="19"/>
          <w:lang w:val="da-DK"/>
        </w:rPr>
      </w:pPr>
    </w:p>
    <w:p w14:paraId="3F6994B4" w14:textId="77777777" w:rsidR="00EB15B6" w:rsidRPr="0055382A" w:rsidRDefault="00EB15B6" w:rsidP="00EB15B6">
      <w:pPr>
        <w:tabs>
          <w:tab w:val="left" w:pos="973"/>
        </w:tabs>
        <w:spacing w:before="58"/>
        <w:ind w:left="632"/>
        <w:rPr>
          <w:sz w:val="19"/>
          <w:lang w:val="da-DK"/>
        </w:rPr>
      </w:pPr>
    </w:p>
    <w:p w14:paraId="6D192CE2" w14:textId="77777777" w:rsidR="000A7367" w:rsidRPr="0055382A" w:rsidRDefault="000A7367">
      <w:pPr>
        <w:pStyle w:val="Brdtekst"/>
        <w:spacing w:before="23"/>
        <w:rPr>
          <w:sz w:val="19"/>
          <w:lang w:val="da-DK"/>
        </w:rPr>
      </w:pPr>
    </w:p>
    <w:p w14:paraId="6D192CE3" w14:textId="77777777" w:rsidR="000A7367" w:rsidRDefault="004723A7">
      <w:pPr>
        <w:pStyle w:val="Overskrift4"/>
        <w:numPr>
          <w:ilvl w:val="2"/>
          <w:numId w:val="2"/>
        </w:numPr>
        <w:tabs>
          <w:tab w:val="left" w:pos="1423"/>
        </w:tabs>
        <w:spacing w:before="1"/>
        <w:ind w:left="1423" w:hanging="795"/>
        <w:rPr>
          <w:b w:val="0"/>
          <w:color w:val="1A1A1A"/>
          <w:sz w:val="18"/>
          <w:szCs w:val="18"/>
        </w:rPr>
      </w:pPr>
      <w:r>
        <w:rPr>
          <w:color w:val="0A0A0A"/>
        </w:rPr>
        <w:t>Emissioner</w:t>
      </w:r>
      <w:r>
        <w:rPr>
          <w:color w:val="0A0A0A"/>
          <w:spacing w:val="1"/>
        </w:rPr>
        <w:t xml:space="preserve"> </w:t>
      </w:r>
      <w:r>
        <w:rPr>
          <w:color w:val="0A0A0A"/>
        </w:rPr>
        <w:t>til</w:t>
      </w:r>
      <w:r>
        <w:rPr>
          <w:color w:val="0A0A0A"/>
          <w:spacing w:val="-12"/>
        </w:rPr>
        <w:t xml:space="preserve"> </w:t>
      </w:r>
      <w:r>
        <w:rPr>
          <w:color w:val="0A0A0A"/>
          <w:spacing w:val="-4"/>
        </w:rPr>
        <w:t>luft</w:t>
      </w:r>
    </w:p>
    <w:p w14:paraId="6D192CE4" w14:textId="77777777" w:rsidR="000A7367" w:rsidRDefault="000A7367">
      <w:pPr>
        <w:pStyle w:val="Brdtekst"/>
        <w:rPr>
          <w:b/>
          <w:sz w:val="19"/>
        </w:rPr>
      </w:pPr>
    </w:p>
    <w:p w14:paraId="6D192CE5" w14:textId="77777777" w:rsidR="000A7367" w:rsidRDefault="000A7367">
      <w:pPr>
        <w:pStyle w:val="Brdtekst"/>
        <w:spacing w:before="99"/>
        <w:rPr>
          <w:b/>
          <w:sz w:val="19"/>
        </w:rPr>
      </w:pPr>
    </w:p>
    <w:p w14:paraId="6D192CE6" w14:textId="77777777" w:rsidR="000A7367" w:rsidRDefault="004723A7">
      <w:pPr>
        <w:tabs>
          <w:tab w:val="left" w:pos="1433"/>
        </w:tabs>
        <w:ind w:left="628"/>
        <w:rPr>
          <w:i/>
          <w:sz w:val="20"/>
          <w:szCs w:val="20"/>
        </w:rPr>
      </w:pPr>
      <w:r w:rsidRPr="1B4E1884">
        <w:rPr>
          <w:color w:val="0A0A0A"/>
          <w:w w:val="95"/>
          <w:sz w:val="18"/>
          <w:szCs w:val="18"/>
        </w:rPr>
        <w:t>1.</w:t>
      </w:r>
      <w:r w:rsidRPr="1B4E1884">
        <w:rPr>
          <w:color w:val="0A0A0A"/>
          <w:spacing w:val="-14"/>
          <w:w w:val="95"/>
          <w:sz w:val="18"/>
          <w:szCs w:val="18"/>
        </w:rPr>
        <w:t xml:space="preserve"> </w:t>
      </w:r>
      <w:r w:rsidRPr="1B4E1884">
        <w:rPr>
          <w:color w:val="1A1A1A"/>
          <w:spacing w:val="-2"/>
          <w:w w:val="95"/>
          <w:sz w:val="18"/>
          <w:szCs w:val="18"/>
        </w:rPr>
        <w:t>3.</w:t>
      </w:r>
      <w:r w:rsidRPr="1B4E1884">
        <w:rPr>
          <w:color w:val="0A0A0A"/>
          <w:spacing w:val="-2"/>
          <w:w w:val="95"/>
          <w:sz w:val="18"/>
          <w:szCs w:val="18"/>
        </w:rPr>
        <w:t>5</w:t>
      </w:r>
      <w:r w:rsidRPr="1B4E1884">
        <w:rPr>
          <w:color w:val="1A1A1A"/>
          <w:spacing w:val="-2"/>
          <w:w w:val="95"/>
          <w:sz w:val="18"/>
          <w:szCs w:val="18"/>
        </w:rPr>
        <w:t>.1.</w:t>
      </w:r>
      <w:r>
        <w:rPr>
          <w:color w:val="1A1A1A"/>
          <w:sz w:val="18"/>
        </w:rPr>
        <w:tab/>
      </w:r>
      <w:r w:rsidRPr="1B4E1884">
        <w:rPr>
          <w:i/>
          <w:color w:val="0A0A0A"/>
          <w:w w:val="80"/>
          <w:sz w:val="20"/>
          <w:szCs w:val="20"/>
        </w:rPr>
        <w:t>Diffuse</w:t>
      </w:r>
      <w:r w:rsidRPr="1B4E1884">
        <w:rPr>
          <w:i/>
          <w:color w:val="0A0A0A"/>
          <w:spacing w:val="2"/>
          <w:sz w:val="20"/>
          <w:szCs w:val="20"/>
        </w:rPr>
        <w:t xml:space="preserve"> </w:t>
      </w:r>
      <w:r w:rsidRPr="1B4E1884">
        <w:rPr>
          <w:i/>
          <w:color w:val="1A1A1A"/>
          <w:w w:val="80"/>
          <w:sz w:val="20"/>
          <w:szCs w:val="20"/>
        </w:rPr>
        <w:t>emissioner</w:t>
      </w:r>
      <w:r w:rsidRPr="1B4E1884">
        <w:rPr>
          <w:i/>
          <w:color w:val="1A1A1A"/>
          <w:spacing w:val="15"/>
          <w:sz w:val="20"/>
          <w:szCs w:val="20"/>
        </w:rPr>
        <w:t xml:space="preserve"> </w:t>
      </w:r>
      <w:r w:rsidRPr="1B4E1884">
        <w:rPr>
          <w:i/>
          <w:color w:val="0A0A0A"/>
          <w:w w:val="80"/>
          <w:sz w:val="20"/>
          <w:szCs w:val="20"/>
        </w:rPr>
        <w:t>til</w:t>
      </w:r>
      <w:r w:rsidRPr="1B4E1884">
        <w:rPr>
          <w:i/>
          <w:color w:val="0A0A0A"/>
          <w:spacing w:val="11"/>
          <w:sz w:val="20"/>
          <w:szCs w:val="20"/>
        </w:rPr>
        <w:t xml:space="preserve"> </w:t>
      </w:r>
      <w:r w:rsidRPr="1B4E1884">
        <w:rPr>
          <w:i/>
          <w:color w:val="0A0A0A"/>
          <w:spacing w:val="-4"/>
          <w:w w:val="80"/>
          <w:sz w:val="20"/>
          <w:szCs w:val="20"/>
        </w:rPr>
        <w:t>luft</w:t>
      </w:r>
    </w:p>
    <w:p w14:paraId="6D192CE7" w14:textId="77777777" w:rsidR="000A7367" w:rsidRDefault="000A7367">
      <w:pPr>
        <w:pStyle w:val="Brdtekst"/>
        <w:rPr>
          <w:i/>
          <w:sz w:val="20"/>
        </w:rPr>
      </w:pPr>
    </w:p>
    <w:p w14:paraId="6D192CE8" w14:textId="77777777" w:rsidR="000A7367" w:rsidRDefault="000A7367">
      <w:pPr>
        <w:pStyle w:val="Brdtekst"/>
        <w:spacing w:before="80"/>
        <w:rPr>
          <w:i/>
          <w:sz w:val="20"/>
        </w:rPr>
      </w:pPr>
    </w:p>
    <w:p w14:paraId="6D192CE9" w14:textId="77777777" w:rsidR="000A7367" w:rsidRPr="0055382A" w:rsidRDefault="004723A7">
      <w:pPr>
        <w:spacing w:line="237" w:lineRule="auto"/>
        <w:ind w:left="1195" w:right="630" w:firstLine="2"/>
        <w:jc w:val="both"/>
        <w:rPr>
          <w:b/>
          <w:sz w:val="19"/>
          <w:lang w:val="da-DK"/>
        </w:rPr>
      </w:pPr>
      <w:r w:rsidRPr="0055382A">
        <w:rPr>
          <w:b/>
          <w:color w:val="0A0A0A"/>
          <w:sz w:val="19"/>
          <w:lang w:val="da-DK"/>
        </w:rPr>
        <w:t>BAT</w:t>
      </w:r>
      <w:r w:rsidRPr="0055382A">
        <w:rPr>
          <w:b/>
          <w:color w:val="0A0A0A"/>
          <w:spacing w:val="-2"/>
          <w:sz w:val="19"/>
          <w:lang w:val="da-DK"/>
        </w:rPr>
        <w:t xml:space="preserve"> </w:t>
      </w:r>
      <w:r w:rsidRPr="0055382A">
        <w:rPr>
          <w:b/>
          <w:color w:val="0A0A0A"/>
          <w:sz w:val="19"/>
          <w:lang w:val="da-DK"/>
        </w:rPr>
        <w:t>50.</w:t>
      </w:r>
      <w:r w:rsidRPr="0055382A">
        <w:rPr>
          <w:b/>
          <w:color w:val="0A0A0A"/>
          <w:spacing w:val="40"/>
          <w:sz w:val="19"/>
          <w:lang w:val="da-DK"/>
        </w:rPr>
        <w:t xml:space="preserve"> </w:t>
      </w:r>
      <w:r w:rsidRPr="0055382A">
        <w:rPr>
          <w:b/>
          <w:color w:val="0A0A0A"/>
          <w:sz w:val="19"/>
          <w:lang w:val="da-DK"/>
        </w:rPr>
        <w:t>For at forebygge eller reducere diffuse emissioner til luften er det BAT at anvende begge nedenstående teknikker.</w:t>
      </w:r>
    </w:p>
    <w:p w14:paraId="6D192CEA" w14:textId="77777777" w:rsidR="000A7367" w:rsidRPr="0055382A" w:rsidRDefault="000A7367">
      <w:pPr>
        <w:pStyle w:val="Brdtekst"/>
        <w:spacing w:before="37"/>
        <w:rPr>
          <w:b/>
          <w:sz w:val="20"/>
          <w:lang w:val="da-DK"/>
        </w:rPr>
      </w:pPr>
    </w:p>
    <w:tbl>
      <w:tblPr>
        <w:tblW w:w="0" w:type="auto"/>
        <w:tblInd w:w="63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16"/>
        <w:gridCol w:w="1417"/>
        <w:gridCol w:w="3261"/>
        <w:gridCol w:w="4394"/>
      </w:tblGrid>
      <w:tr w:rsidR="00030FBC" w:rsidRPr="00B41B04" w14:paraId="6D192CED" w14:textId="63514DB0" w:rsidTr="00030FBC">
        <w:trPr>
          <w:trHeight w:val="323"/>
        </w:trPr>
        <w:tc>
          <w:tcPr>
            <w:tcW w:w="1633" w:type="dxa"/>
            <w:gridSpan w:val="2"/>
            <w:tcBorders>
              <w:left w:val="single" w:sz="4" w:space="0" w:color="000000"/>
            </w:tcBorders>
          </w:tcPr>
          <w:p w14:paraId="6D192CEB" w14:textId="77777777" w:rsidR="00030FBC" w:rsidRDefault="00030FBC">
            <w:pPr>
              <w:pStyle w:val="TableParagraph"/>
              <w:spacing w:before="34"/>
              <w:ind w:right="103"/>
              <w:jc w:val="center"/>
              <w:rPr>
                <w:sz w:val="17"/>
              </w:rPr>
            </w:pPr>
            <w:r>
              <w:rPr>
                <w:color w:val="1A1A1A"/>
                <w:spacing w:val="-2"/>
                <w:sz w:val="17"/>
              </w:rPr>
              <w:t>Teknik</w:t>
            </w:r>
          </w:p>
        </w:tc>
        <w:tc>
          <w:tcPr>
            <w:tcW w:w="3261" w:type="dxa"/>
            <w:tcBorders>
              <w:right w:val="double" w:sz="4" w:space="0" w:color="000000"/>
            </w:tcBorders>
          </w:tcPr>
          <w:p w14:paraId="6D192CEC" w14:textId="77777777" w:rsidR="00030FBC" w:rsidRDefault="00030FBC">
            <w:pPr>
              <w:pStyle w:val="TableParagraph"/>
              <w:spacing w:before="34"/>
              <w:ind w:left="111"/>
              <w:jc w:val="center"/>
              <w:rPr>
                <w:sz w:val="17"/>
                <w:szCs w:val="17"/>
              </w:rPr>
            </w:pPr>
            <w:r w:rsidRPr="1B4E1884">
              <w:rPr>
                <w:color w:val="0A0A0A"/>
                <w:spacing w:val="-2"/>
                <w:sz w:val="17"/>
                <w:szCs w:val="17"/>
              </w:rPr>
              <w:t>Beskrivelse</w:t>
            </w:r>
          </w:p>
        </w:tc>
        <w:tc>
          <w:tcPr>
            <w:tcW w:w="4394" w:type="dxa"/>
            <w:tcBorders>
              <w:top w:val="double" w:sz="4" w:space="0" w:color="000000"/>
              <w:left w:val="double" w:sz="4" w:space="0" w:color="000000"/>
              <w:bottom w:val="double" w:sz="4" w:space="0" w:color="000000"/>
              <w:right w:val="double" w:sz="4" w:space="0" w:color="000000"/>
            </w:tcBorders>
          </w:tcPr>
          <w:p w14:paraId="582D4669" w14:textId="77777777" w:rsidR="00030FBC" w:rsidRPr="00EB1CC4" w:rsidRDefault="00030FBC" w:rsidP="00030FBC">
            <w:pPr>
              <w:pStyle w:val="TableParagraph"/>
              <w:spacing w:line="247" w:lineRule="auto"/>
              <w:ind w:left="113" w:right="-29" w:firstLine="6"/>
              <w:jc w:val="center"/>
              <w:rPr>
                <w:color w:val="1C1C1C"/>
                <w:sz w:val="18"/>
                <w:lang w:val="da-DK"/>
              </w:rPr>
            </w:pPr>
            <w:r w:rsidRPr="00342F1F">
              <w:rPr>
                <w:color w:val="1C1C1C"/>
                <w:sz w:val="18"/>
                <w:lang w:val="da-DK"/>
              </w:rPr>
              <w:t>Angiv teknikker der anvendes, og beskriv kort hvordan.</w:t>
            </w:r>
          </w:p>
          <w:p w14:paraId="411E36F9" w14:textId="5BF31F08" w:rsidR="00030FBC" w:rsidRPr="00342F1F" w:rsidRDefault="00030FBC" w:rsidP="00030FBC">
            <w:pPr>
              <w:pStyle w:val="TableParagraph"/>
              <w:spacing w:before="34"/>
              <w:ind w:left="111"/>
              <w:jc w:val="center"/>
              <w:rPr>
                <w:color w:val="0A0A0A"/>
                <w:spacing w:val="-2"/>
                <w:sz w:val="17"/>
                <w:szCs w:val="17"/>
                <w:lang w:val="da-DK"/>
              </w:rPr>
            </w:pPr>
            <w:r w:rsidRPr="00342F1F">
              <w:rPr>
                <w:color w:val="1C1C1C"/>
                <w:sz w:val="18"/>
                <w:lang w:val="da-DK"/>
              </w:rPr>
              <w:t>(eller at teknik ikke er relevant)</w:t>
            </w:r>
          </w:p>
        </w:tc>
      </w:tr>
      <w:tr w:rsidR="00030FBC" w14:paraId="6D192CFA" w14:textId="1A263CD8" w:rsidTr="00030FBC">
        <w:trPr>
          <w:trHeight w:val="1269"/>
        </w:trPr>
        <w:tc>
          <w:tcPr>
            <w:tcW w:w="216" w:type="dxa"/>
            <w:tcBorders>
              <w:left w:val="single" w:sz="4" w:space="0" w:color="000000"/>
              <w:bottom w:val="single" w:sz="4" w:space="0" w:color="000000"/>
            </w:tcBorders>
          </w:tcPr>
          <w:p w14:paraId="6D192CEE" w14:textId="77777777" w:rsidR="00030FBC" w:rsidRPr="00342F1F" w:rsidRDefault="00030FBC">
            <w:pPr>
              <w:pStyle w:val="TableParagraph"/>
              <w:rPr>
                <w:b/>
                <w:sz w:val="18"/>
                <w:lang w:val="da-DK"/>
              </w:rPr>
            </w:pPr>
          </w:p>
          <w:p w14:paraId="6D192CEF" w14:textId="77777777" w:rsidR="00030FBC" w:rsidRPr="00342F1F" w:rsidRDefault="00030FBC">
            <w:pPr>
              <w:pStyle w:val="TableParagraph"/>
              <w:spacing w:before="55"/>
              <w:rPr>
                <w:b/>
                <w:sz w:val="18"/>
                <w:lang w:val="da-DK"/>
              </w:rPr>
            </w:pPr>
          </w:p>
          <w:p w14:paraId="6D192CF0" w14:textId="77777777" w:rsidR="00030FBC" w:rsidRDefault="00030FBC">
            <w:pPr>
              <w:pStyle w:val="TableParagraph"/>
              <w:ind w:left="5"/>
              <w:rPr>
                <w:sz w:val="18"/>
              </w:rPr>
            </w:pPr>
            <w:r>
              <w:rPr>
                <w:color w:val="1A1A1A"/>
                <w:spacing w:val="-5"/>
                <w:sz w:val="18"/>
              </w:rPr>
              <w:t>a.</w:t>
            </w:r>
          </w:p>
          <w:p w14:paraId="6D192CF1" w14:textId="77777777" w:rsidR="00030FBC" w:rsidRDefault="00030FBC">
            <w:pPr>
              <w:pStyle w:val="TableParagraph"/>
              <w:rPr>
                <w:b/>
                <w:sz w:val="18"/>
              </w:rPr>
            </w:pPr>
          </w:p>
          <w:p w14:paraId="6D192CF2" w14:textId="77777777" w:rsidR="00030FBC" w:rsidRDefault="00030FBC">
            <w:pPr>
              <w:pStyle w:val="TableParagraph"/>
              <w:rPr>
                <w:b/>
                <w:sz w:val="18"/>
              </w:rPr>
            </w:pPr>
          </w:p>
          <w:p w14:paraId="6D192CF4" w14:textId="502E9200" w:rsidR="00030FBC" w:rsidRDefault="00030FBC">
            <w:pPr>
              <w:pStyle w:val="TableParagraph"/>
              <w:ind w:left="7"/>
              <w:rPr>
                <w:sz w:val="20"/>
              </w:rPr>
            </w:pPr>
          </w:p>
        </w:tc>
        <w:tc>
          <w:tcPr>
            <w:tcW w:w="1417" w:type="dxa"/>
            <w:tcBorders>
              <w:bottom w:val="single" w:sz="4" w:space="0" w:color="000000"/>
              <w:right w:val="single" w:sz="2" w:space="0" w:color="000000" w:themeColor="text1"/>
            </w:tcBorders>
          </w:tcPr>
          <w:p w14:paraId="6D192CF5" w14:textId="77777777" w:rsidR="00030FBC" w:rsidRDefault="00030FBC">
            <w:pPr>
              <w:pStyle w:val="TableParagraph"/>
              <w:spacing w:before="152"/>
              <w:rPr>
                <w:b/>
                <w:sz w:val="18"/>
              </w:rPr>
            </w:pPr>
          </w:p>
          <w:p w14:paraId="6D192CF6" w14:textId="089919AF" w:rsidR="00030FBC" w:rsidRDefault="00030FBC">
            <w:pPr>
              <w:pStyle w:val="TableParagraph"/>
              <w:spacing w:line="249" w:lineRule="auto"/>
              <w:ind w:left="102" w:right="106" w:firstLine="7"/>
              <w:rPr>
                <w:sz w:val="18"/>
                <w:szCs w:val="18"/>
              </w:rPr>
            </w:pPr>
            <w:r w:rsidRPr="1B4E1884">
              <w:rPr>
                <w:color w:val="0A0A0A"/>
                <w:sz w:val="18"/>
                <w:szCs w:val="18"/>
              </w:rPr>
              <w:t xml:space="preserve">Operationelle </w:t>
            </w:r>
            <w:r w:rsidRPr="1B4E1884">
              <w:rPr>
                <w:color w:val="1A1A1A"/>
                <w:sz w:val="18"/>
                <w:szCs w:val="18"/>
              </w:rPr>
              <w:t>og</w:t>
            </w:r>
            <w:r w:rsidRPr="1B4E1884">
              <w:rPr>
                <w:color w:val="1A1A1A"/>
                <w:spacing w:val="-12"/>
                <w:sz w:val="18"/>
                <w:szCs w:val="18"/>
              </w:rPr>
              <w:t xml:space="preserve"> </w:t>
            </w:r>
            <w:r w:rsidRPr="1B4E1884">
              <w:rPr>
                <w:color w:val="1A1A1A"/>
                <w:sz w:val="18"/>
                <w:szCs w:val="18"/>
              </w:rPr>
              <w:t>tekniske</w:t>
            </w:r>
            <w:r w:rsidRPr="1B4E1884">
              <w:rPr>
                <w:color w:val="1A1A1A"/>
                <w:spacing w:val="-12"/>
                <w:sz w:val="18"/>
                <w:szCs w:val="18"/>
              </w:rPr>
              <w:t xml:space="preserve"> </w:t>
            </w:r>
            <w:r w:rsidRPr="1B4E1884">
              <w:rPr>
                <w:color w:val="1A1A1A"/>
                <w:sz w:val="18"/>
                <w:szCs w:val="18"/>
              </w:rPr>
              <w:t>foran</w:t>
            </w:r>
            <w:r w:rsidRPr="1B4E1884">
              <w:rPr>
                <w:color w:val="1A1A1A"/>
                <w:spacing w:val="-2"/>
                <w:w w:val="105"/>
                <w:sz w:val="18"/>
                <w:szCs w:val="18"/>
              </w:rPr>
              <w:t>staltninger</w:t>
            </w:r>
          </w:p>
        </w:tc>
        <w:tc>
          <w:tcPr>
            <w:tcW w:w="3261" w:type="dxa"/>
            <w:tcBorders>
              <w:left w:val="single" w:sz="2" w:space="0" w:color="000000" w:themeColor="text1"/>
              <w:right w:val="double" w:sz="4" w:space="0" w:color="000000"/>
            </w:tcBorders>
          </w:tcPr>
          <w:p w14:paraId="6D192CF7" w14:textId="77777777" w:rsidR="00030FBC" w:rsidRPr="0055382A" w:rsidRDefault="00030FBC">
            <w:pPr>
              <w:pStyle w:val="TableParagraph"/>
              <w:spacing w:before="42"/>
              <w:ind w:left="114"/>
              <w:rPr>
                <w:sz w:val="18"/>
                <w:lang w:val="da-DK"/>
              </w:rPr>
            </w:pPr>
            <w:r w:rsidRPr="0055382A">
              <w:rPr>
                <w:color w:val="1A1A1A"/>
                <w:w w:val="105"/>
                <w:sz w:val="18"/>
                <w:lang w:val="da-DK"/>
              </w:rPr>
              <w:t>Dette</w:t>
            </w:r>
            <w:r w:rsidRPr="0055382A">
              <w:rPr>
                <w:color w:val="1A1A1A"/>
                <w:spacing w:val="-12"/>
                <w:w w:val="105"/>
                <w:sz w:val="18"/>
                <w:lang w:val="da-DK"/>
              </w:rPr>
              <w:t xml:space="preserve"> </w:t>
            </w:r>
            <w:r w:rsidRPr="0055382A">
              <w:rPr>
                <w:color w:val="1A1A1A"/>
                <w:w w:val="105"/>
                <w:sz w:val="18"/>
                <w:lang w:val="da-DK"/>
              </w:rPr>
              <w:t>omfatter</w:t>
            </w:r>
            <w:r w:rsidRPr="0055382A">
              <w:rPr>
                <w:color w:val="1A1A1A"/>
                <w:spacing w:val="-1"/>
                <w:w w:val="105"/>
                <w:sz w:val="18"/>
                <w:lang w:val="da-DK"/>
              </w:rPr>
              <w:t xml:space="preserve"> </w:t>
            </w:r>
            <w:r w:rsidRPr="0055382A">
              <w:rPr>
                <w:color w:val="1A1A1A"/>
                <w:w w:val="105"/>
                <w:sz w:val="18"/>
                <w:lang w:val="da-DK"/>
              </w:rPr>
              <w:t>teknikker</w:t>
            </w:r>
            <w:r w:rsidRPr="0055382A">
              <w:rPr>
                <w:color w:val="1A1A1A"/>
                <w:spacing w:val="-12"/>
                <w:w w:val="105"/>
                <w:sz w:val="18"/>
                <w:lang w:val="da-DK"/>
              </w:rPr>
              <w:t xml:space="preserve"> </w:t>
            </w:r>
            <w:r w:rsidRPr="0055382A">
              <w:rPr>
                <w:color w:val="1A1A1A"/>
                <w:spacing w:val="-2"/>
                <w:w w:val="105"/>
                <w:sz w:val="18"/>
                <w:lang w:val="da-DK"/>
              </w:rPr>
              <w:t>såsom:</w:t>
            </w:r>
          </w:p>
          <w:p w14:paraId="4E9DF95E" w14:textId="77777777" w:rsidR="00030FBC" w:rsidRPr="00030FBC" w:rsidRDefault="00030FBC" w:rsidP="00925471">
            <w:pPr>
              <w:pStyle w:val="TableParagraph"/>
              <w:numPr>
                <w:ilvl w:val="0"/>
                <w:numId w:val="4"/>
              </w:numPr>
              <w:spacing w:before="4" w:line="247" w:lineRule="auto"/>
              <w:rPr>
                <w:sz w:val="18"/>
                <w:lang w:val="da-DK"/>
              </w:rPr>
            </w:pPr>
            <w:r w:rsidRPr="0055382A">
              <w:rPr>
                <w:color w:val="1A1A1A"/>
                <w:w w:val="105"/>
                <w:sz w:val="18"/>
                <w:lang w:val="da-DK"/>
              </w:rPr>
              <w:t>anvendelse</w:t>
            </w:r>
            <w:r w:rsidRPr="0055382A">
              <w:rPr>
                <w:color w:val="1A1A1A"/>
                <w:spacing w:val="11"/>
                <w:w w:val="105"/>
                <w:sz w:val="18"/>
                <w:lang w:val="da-DK"/>
              </w:rPr>
              <w:t xml:space="preserve"> </w:t>
            </w:r>
            <w:r w:rsidRPr="0055382A">
              <w:rPr>
                <w:color w:val="1A1A1A"/>
                <w:w w:val="105"/>
                <w:sz w:val="18"/>
                <w:lang w:val="da-DK"/>
              </w:rPr>
              <w:t>af</w:t>
            </w:r>
            <w:r w:rsidRPr="0055382A">
              <w:rPr>
                <w:color w:val="1A1A1A"/>
                <w:spacing w:val="12"/>
                <w:w w:val="105"/>
                <w:sz w:val="18"/>
                <w:lang w:val="da-DK"/>
              </w:rPr>
              <w:t xml:space="preserve"> </w:t>
            </w:r>
            <w:r w:rsidRPr="0055382A">
              <w:rPr>
                <w:color w:val="0A0A0A"/>
                <w:w w:val="105"/>
                <w:sz w:val="18"/>
                <w:lang w:val="da-DK"/>
              </w:rPr>
              <w:t>lukkede</w:t>
            </w:r>
            <w:r w:rsidRPr="0055382A">
              <w:rPr>
                <w:color w:val="0A0A0A"/>
                <w:spacing w:val="12"/>
                <w:w w:val="105"/>
                <w:sz w:val="18"/>
                <w:lang w:val="da-DK"/>
              </w:rPr>
              <w:t xml:space="preserve"> </w:t>
            </w:r>
            <w:r w:rsidRPr="0055382A">
              <w:rPr>
                <w:color w:val="0A0A0A"/>
                <w:w w:val="105"/>
                <w:sz w:val="18"/>
                <w:lang w:val="da-DK"/>
              </w:rPr>
              <w:t xml:space="preserve">poser </w:t>
            </w:r>
            <w:r w:rsidRPr="0055382A">
              <w:rPr>
                <w:color w:val="1A1A1A"/>
                <w:w w:val="105"/>
                <w:sz w:val="18"/>
                <w:lang w:val="da-DK"/>
              </w:rPr>
              <w:t>eller</w:t>
            </w:r>
            <w:r w:rsidRPr="0055382A">
              <w:rPr>
                <w:color w:val="1A1A1A"/>
                <w:spacing w:val="15"/>
                <w:w w:val="105"/>
                <w:sz w:val="18"/>
                <w:lang w:val="da-DK"/>
              </w:rPr>
              <w:t xml:space="preserve"> </w:t>
            </w:r>
            <w:r w:rsidRPr="0055382A">
              <w:rPr>
                <w:color w:val="0A0A0A"/>
                <w:w w:val="105"/>
                <w:sz w:val="18"/>
                <w:lang w:val="da-DK"/>
              </w:rPr>
              <w:t>tromler</w:t>
            </w:r>
            <w:r w:rsidRPr="0055382A">
              <w:rPr>
                <w:color w:val="0A0A0A"/>
                <w:spacing w:val="18"/>
                <w:w w:val="105"/>
                <w:sz w:val="18"/>
                <w:lang w:val="da-DK"/>
              </w:rPr>
              <w:t xml:space="preserve"> </w:t>
            </w:r>
            <w:r w:rsidRPr="0055382A">
              <w:rPr>
                <w:color w:val="0A0A0A"/>
                <w:w w:val="105"/>
                <w:sz w:val="18"/>
                <w:lang w:val="da-DK"/>
              </w:rPr>
              <w:t>til</w:t>
            </w:r>
            <w:r w:rsidRPr="0055382A">
              <w:rPr>
                <w:color w:val="0A0A0A"/>
                <w:spacing w:val="9"/>
                <w:w w:val="105"/>
                <w:sz w:val="18"/>
                <w:lang w:val="da-DK"/>
              </w:rPr>
              <w:t xml:space="preserve"> </w:t>
            </w:r>
            <w:r w:rsidRPr="0055382A">
              <w:rPr>
                <w:color w:val="0A0A0A"/>
                <w:w w:val="105"/>
                <w:sz w:val="18"/>
                <w:lang w:val="da-DK"/>
              </w:rPr>
              <w:t>håndtering</w:t>
            </w:r>
            <w:r w:rsidRPr="0055382A">
              <w:rPr>
                <w:color w:val="0A0A0A"/>
                <w:spacing w:val="11"/>
                <w:w w:val="105"/>
                <w:sz w:val="18"/>
                <w:lang w:val="da-DK"/>
              </w:rPr>
              <w:t xml:space="preserve"> </w:t>
            </w:r>
            <w:r w:rsidRPr="0055382A">
              <w:rPr>
                <w:color w:val="1A1A1A"/>
                <w:w w:val="105"/>
                <w:sz w:val="18"/>
                <w:lang w:val="da-DK"/>
              </w:rPr>
              <w:t xml:space="preserve">af </w:t>
            </w:r>
            <w:r w:rsidRPr="0055382A">
              <w:rPr>
                <w:color w:val="0A0A0A"/>
                <w:w w:val="105"/>
                <w:sz w:val="18"/>
                <w:lang w:val="da-DK"/>
              </w:rPr>
              <w:t>materialer</w:t>
            </w:r>
            <w:r w:rsidRPr="0055382A">
              <w:rPr>
                <w:color w:val="0A0A0A"/>
                <w:spacing w:val="18"/>
                <w:w w:val="105"/>
                <w:sz w:val="18"/>
                <w:lang w:val="da-DK"/>
              </w:rPr>
              <w:t xml:space="preserve"> </w:t>
            </w:r>
            <w:r w:rsidRPr="0055382A">
              <w:rPr>
                <w:color w:val="0A0A0A"/>
                <w:w w:val="105"/>
                <w:sz w:val="18"/>
                <w:lang w:val="da-DK"/>
              </w:rPr>
              <w:t xml:space="preserve">med </w:t>
            </w:r>
            <w:r w:rsidRPr="0055382A">
              <w:rPr>
                <w:color w:val="1A1A1A"/>
                <w:w w:val="105"/>
                <w:sz w:val="18"/>
                <w:lang w:val="da-DK"/>
              </w:rPr>
              <w:t xml:space="preserve">dispergible eller vandopløselige </w:t>
            </w:r>
            <w:r w:rsidRPr="0055382A">
              <w:rPr>
                <w:color w:val="0A0A0A"/>
                <w:w w:val="105"/>
                <w:sz w:val="18"/>
                <w:lang w:val="da-DK"/>
              </w:rPr>
              <w:t>komponenter</w:t>
            </w:r>
            <w:r w:rsidRPr="0055382A">
              <w:rPr>
                <w:color w:val="343434"/>
                <w:w w:val="105"/>
                <w:sz w:val="18"/>
                <w:lang w:val="da-DK"/>
              </w:rPr>
              <w:t>,</w:t>
            </w:r>
            <w:r w:rsidRPr="0055382A">
              <w:rPr>
                <w:color w:val="343434"/>
                <w:spacing w:val="-9"/>
                <w:w w:val="105"/>
                <w:sz w:val="18"/>
                <w:lang w:val="da-DK"/>
              </w:rPr>
              <w:t xml:space="preserve"> </w:t>
            </w:r>
            <w:r w:rsidRPr="0055382A">
              <w:rPr>
                <w:color w:val="1A1A1A"/>
                <w:w w:val="105"/>
                <w:sz w:val="18"/>
                <w:lang w:val="da-DK"/>
              </w:rPr>
              <w:t xml:space="preserve">f.eks. </w:t>
            </w:r>
            <w:r w:rsidRPr="0055382A">
              <w:rPr>
                <w:color w:val="0A0A0A"/>
                <w:w w:val="105"/>
                <w:sz w:val="18"/>
                <w:lang w:val="da-DK"/>
              </w:rPr>
              <w:t xml:space="preserve">hjælpematerialer </w:t>
            </w:r>
          </w:p>
          <w:p w14:paraId="6D192CF8" w14:textId="49800072" w:rsidR="00030FBC" w:rsidRPr="0055382A" w:rsidRDefault="00030FBC" w:rsidP="00925471">
            <w:pPr>
              <w:pStyle w:val="TableParagraph"/>
              <w:numPr>
                <w:ilvl w:val="0"/>
                <w:numId w:val="4"/>
              </w:numPr>
              <w:spacing w:before="4" w:line="247" w:lineRule="auto"/>
              <w:rPr>
                <w:sz w:val="18"/>
                <w:lang w:val="da-DK"/>
              </w:rPr>
            </w:pPr>
            <w:r w:rsidRPr="0055382A">
              <w:rPr>
                <w:color w:val="0A0A0A"/>
                <w:w w:val="105"/>
                <w:sz w:val="18"/>
                <w:lang w:val="da-DK"/>
              </w:rPr>
              <w:t xml:space="preserve">minimering </w:t>
            </w:r>
            <w:r w:rsidRPr="0055382A">
              <w:rPr>
                <w:color w:val="1A1A1A"/>
                <w:w w:val="105"/>
                <w:sz w:val="18"/>
                <w:lang w:val="da-DK"/>
              </w:rPr>
              <w:t>af transportafstande</w:t>
            </w:r>
          </w:p>
          <w:p w14:paraId="6D192CF9" w14:textId="3DFEFB3E" w:rsidR="00030FBC" w:rsidRDefault="00030FBC" w:rsidP="00030FBC">
            <w:pPr>
              <w:pStyle w:val="TableParagraph"/>
              <w:numPr>
                <w:ilvl w:val="0"/>
                <w:numId w:val="4"/>
              </w:numPr>
              <w:spacing w:before="5"/>
              <w:rPr>
                <w:sz w:val="18"/>
                <w:szCs w:val="18"/>
              </w:rPr>
            </w:pPr>
            <w:r w:rsidRPr="1B4E1884">
              <w:rPr>
                <w:color w:val="1A1A1A"/>
                <w:sz w:val="18"/>
                <w:szCs w:val="18"/>
              </w:rPr>
              <w:t>effektiv</w:t>
            </w:r>
            <w:r w:rsidRPr="1B4E1884">
              <w:rPr>
                <w:color w:val="1A1A1A"/>
                <w:spacing w:val="-1"/>
                <w:sz w:val="18"/>
                <w:szCs w:val="18"/>
              </w:rPr>
              <w:t xml:space="preserve"> </w:t>
            </w:r>
            <w:r w:rsidRPr="1B4E1884">
              <w:rPr>
                <w:color w:val="0A0A0A"/>
                <w:spacing w:val="-2"/>
                <w:sz w:val="18"/>
                <w:szCs w:val="18"/>
              </w:rPr>
              <w:t>materialehåndtering.</w:t>
            </w:r>
          </w:p>
        </w:tc>
        <w:tc>
          <w:tcPr>
            <w:tcW w:w="4394" w:type="dxa"/>
            <w:tcBorders>
              <w:top w:val="double" w:sz="4" w:space="0" w:color="000000"/>
              <w:left w:val="double" w:sz="4" w:space="0" w:color="000000"/>
              <w:bottom w:val="double" w:sz="4" w:space="0" w:color="000000"/>
              <w:right w:val="double" w:sz="4" w:space="0" w:color="000000"/>
            </w:tcBorders>
          </w:tcPr>
          <w:p w14:paraId="47F8F0D4" w14:textId="77777777" w:rsidR="00030FBC" w:rsidRPr="0055382A" w:rsidRDefault="00030FBC">
            <w:pPr>
              <w:pStyle w:val="TableParagraph"/>
              <w:spacing w:before="42"/>
              <w:ind w:left="114"/>
              <w:rPr>
                <w:color w:val="1A1A1A"/>
                <w:w w:val="105"/>
                <w:sz w:val="18"/>
                <w:lang w:val="da-DK"/>
              </w:rPr>
            </w:pPr>
          </w:p>
        </w:tc>
      </w:tr>
      <w:tr w:rsidR="00030FBC" w:rsidRPr="00B41B04" w14:paraId="6D192CFE" w14:textId="3103946D" w:rsidTr="00030FBC">
        <w:trPr>
          <w:trHeight w:val="628"/>
        </w:trPr>
        <w:tc>
          <w:tcPr>
            <w:tcW w:w="216" w:type="dxa"/>
            <w:tcBorders>
              <w:top w:val="single" w:sz="4" w:space="0" w:color="000000"/>
              <w:left w:val="single" w:sz="4" w:space="0" w:color="000000"/>
            </w:tcBorders>
          </w:tcPr>
          <w:p w14:paraId="6D192CFB" w14:textId="77777777" w:rsidR="00030FBC" w:rsidRDefault="00030FBC" w:rsidP="00887249">
            <w:pPr>
              <w:pStyle w:val="TableParagraph"/>
              <w:ind w:left="7"/>
              <w:rPr>
                <w:sz w:val="2"/>
                <w:szCs w:val="2"/>
              </w:rPr>
            </w:pPr>
            <w:r>
              <w:rPr>
                <w:color w:val="0A0A0A"/>
                <w:spacing w:val="-5"/>
                <w:sz w:val="20"/>
              </w:rPr>
              <w:t>b.</w:t>
            </w:r>
          </w:p>
        </w:tc>
        <w:tc>
          <w:tcPr>
            <w:tcW w:w="1417" w:type="dxa"/>
            <w:tcBorders>
              <w:top w:val="single" w:sz="4" w:space="0" w:color="000000"/>
            </w:tcBorders>
          </w:tcPr>
          <w:p w14:paraId="6D192CFC" w14:textId="77777777" w:rsidR="00030FBC" w:rsidRPr="0055382A" w:rsidRDefault="00030FBC">
            <w:pPr>
              <w:pStyle w:val="TableParagraph"/>
              <w:spacing w:before="41" w:line="249" w:lineRule="auto"/>
              <w:ind w:left="102" w:right="99" w:firstLine="12"/>
              <w:rPr>
                <w:sz w:val="18"/>
                <w:lang w:val="da-DK"/>
              </w:rPr>
            </w:pPr>
            <w:r w:rsidRPr="0055382A">
              <w:rPr>
                <w:color w:val="1A1A1A"/>
                <w:sz w:val="18"/>
                <w:lang w:val="da-DK"/>
              </w:rPr>
              <w:t>Udsugning</w:t>
            </w:r>
            <w:r w:rsidRPr="0055382A">
              <w:rPr>
                <w:color w:val="1A1A1A"/>
                <w:spacing w:val="80"/>
                <w:sz w:val="18"/>
                <w:lang w:val="da-DK"/>
              </w:rPr>
              <w:t xml:space="preserve"> </w:t>
            </w:r>
            <w:r w:rsidRPr="0055382A">
              <w:rPr>
                <w:color w:val="1A1A1A"/>
                <w:sz w:val="18"/>
                <w:lang w:val="da-DK"/>
              </w:rPr>
              <w:t>af</w:t>
            </w:r>
            <w:r w:rsidRPr="0055382A">
              <w:rPr>
                <w:color w:val="1A1A1A"/>
                <w:spacing w:val="40"/>
                <w:sz w:val="18"/>
                <w:lang w:val="da-DK"/>
              </w:rPr>
              <w:t xml:space="preserve"> </w:t>
            </w:r>
            <w:r w:rsidRPr="0055382A">
              <w:rPr>
                <w:color w:val="1A1A1A"/>
                <w:sz w:val="18"/>
                <w:lang w:val="da-DK"/>
              </w:rPr>
              <w:t>emissioner</w:t>
            </w:r>
            <w:r w:rsidRPr="0055382A">
              <w:rPr>
                <w:color w:val="1A1A1A"/>
                <w:spacing w:val="80"/>
                <w:sz w:val="18"/>
                <w:lang w:val="da-DK"/>
              </w:rPr>
              <w:t xml:space="preserve"> </w:t>
            </w:r>
            <w:r w:rsidRPr="0055382A">
              <w:rPr>
                <w:color w:val="1A1A1A"/>
                <w:sz w:val="18"/>
                <w:lang w:val="da-DK"/>
              </w:rPr>
              <w:t xml:space="preserve">fra </w:t>
            </w:r>
            <w:r w:rsidRPr="0055382A">
              <w:rPr>
                <w:color w:val="1A1A1A"/>
                <w:spacing w:val="-2"/>
                <w:sz w:val="18"/>
                <w:lang w:val="da-DK"/>
              </w:rPr>
              <w:t>sandblæsning</w:t>
            </w:r>
          </w:p>
        </w:tc>
        <w:tc>
          <w:tcPr>
            <w:tcW w:w="3261" w:type="dxa"/>
            <w:tcBorders>
              <w:right w:val="double" w:sz="4" w:space="0" w:color="000000"/>
            </w:tcBorders>
          </w:tcPr>
          <w:p w14:paraId="6D192CFD" w14:textId="77777777" w:rsidR="00030FBC" w:rsidRPr="0055382A" w:rsidRDefault="00030FBC">
            <w:pPr>
              <w:pStyle w:val="TableParagraph"/>
              <w:spacing w:before="41" w:line="249" w:lineRule="auto"/>
              <w:ind w:left="111" w:hanging="3"/>
              <w:rPr>
                <w:sz w:val="18"/>
                <w:lang w:val="da-DK"/>
              </w:rPr>
            </w:pPr>
            <w:r w:rsidRPr="0055382A">
              <w:rPr>
                <w:color w:val="1A1A1A"/>
                <w:sz w:val="18"/>
                <w:lang w:val="da-DK"/>
              </w:rPr>
              <w:t>Emissioner</w:t>
            </w:r>
            <w:r w:rsidRPr="0055382A">
              <w:rPr>
                <w:color w:val="1A1A1A"/>
                <w:spacing w:val="40"/>
                <w:sz w:val="18"/>
                <w:lang w:val="da-DK"/>
              </w:rPr>
              <w:t xml:space="preserve"> </w:t>
            </w:r>
            <w:r w:rsidRPr="0055382A">
              <w:rPr>
                <w:color w:val="1A1A1A"/>
                <w:sz w:val="18"/>
                <w:lang w:val="da-DK"/>
              </w:rPr>
              <w:t>fra</w:t>
            </w:r>
            <w:r w:rsidRPr="0055382A">
              <w:rPr>
                <w:color w:val="1A1A1A"/>
                <w:spacing w:val="40"/>
                <w:sz w:val="18"/>
                <w:lang w:val="da-DK"/>
              </w:rPr>
              <w:t xml:space="preserve"> </w:t>
            </w:r>
            <w:r w:rsidRPr="0055382A">
              <w:rPr>
                <w:color w:val="1A1A1A"/>
                <w:sz w:val="18"/>
                <w:lang w:val="da-DK"/>
              </w:rPr>
              <w:t>sandblæsning.</w:t>
            </w:r>
            <w:r w:rsidRPr="0055382A">
              <w:rPr>
                <w:color w:val="1A1A1A"/>
                <w:spacing w:val="40"/>
                <w:sz w:val="18"/>
                <w:lang w:val="da-DK"/>
              </w:rPr>
              <w:t xml:space="preserve"> </w:t>
            </w:r>
            <w:r w:rsidRPr="0055382A">
              <w:rPr>
                <w:color w:val="1A1A1A"/>
                <w:sz w:val="18"/>
                <w:lang w:val="da-DK"/>
              </w:rPr>
              <w:t>Afgangsgasserne</w:t>
            </w:r>
            <w:r w:rsidRPr="0055382A">
              <w:rPr>
                <w:color w:val="1A1A1A"/>
                <w:spacing w:val="40"/>
                <w:sz w:val="18"/>
                <w:lang w:val="da-DK"/>
              </w:rPr>
              <w:t xml:space="preserve"> </w:t>
            </w:r>
            <w:r w:rsidRPr="0055382A">
              <w:rPr>
                <w:color w:val="0A0A0A"/>
                <w:sz w:val="18"/>
                <w:lang w:val="da-DK"/>
              </w:rPr>
              <w:t>behandles</w:t>
            </w:r>
            <w:r w:rsidRPr="0055382A">
              <w:rPr>
                <w:color w:val="0A0A0A"/>
                <w:spacing w:val="40"/>
                <w:sz w:val="18"/>
                <w:lang w:val="da-DK"/>
              </w:rPr>
              <w:t xml:space="preserve"> </w:t>
            </w:r>
            <w:r w:rsidRPr="0055382A">
              <w:rPr>
                <w:color w:val="0A0A0A"/>
                <w:sz w:val="18"/>
                <w:lang w:val="da-DK"/>
              </w:rPr>
              <w:t>efter</w:t>
            </w:r>
            <w:r w:rsidRPr="0055382A">
              <w:rPr>
                <w:color w:val="0A0A0A"/>
                <w:spacing w:val="40"/>
                <w:sz w:val="18"/>
                <w:lang w:val="da-DK"/>
              </w:rPr>
              <w:t xml:space="preserve"> </w:t>
            </w:r>
            <w:r w:rsidRPr="0055382A">
              <w:rPr>
                <w:color w:val="1A1A1A"/>
                <w:sz w:val="18"/>
                <w:lang w:val="da-DK"/>
              </w:rPr>
              <w:t>udsugning</w:t>
            </w:r>
            <w:r w:rsidRPr="0055382A">
              <w:rPr>
                <w:color w:val="1A1A1A"/>
                <w:spacing w:val="40"/>
                <w:sz w:val="18"/>
                <w:lang w:val="da-DK"/>
              </w:rPr>
              <w:t xml:space="preserve"> </w:t>
            </w:r>
            <w:r w:rsidRPr="0055382A">
              <w:rPr>
                <w:color w:val="1A1A1A"/>
                <w:sz w:val="18"/>
                <w:lang w:val="da-DK"/>
              </w:rPr>
              <w:t xml:space="preserve">ved </w:t>
            </w:r>
            <w:r w:rsidRPr="0055382A">
              <w:rPr>
                <w:color w:val="0A0A0A"/>
                <w:sz w:val="18"/>
                <w:lang w:val="da-DK"/>
              </w:rPr>
              <w:t xml:space="preserve">hjælp </w:t>
            </w:r>
            <w:r w:rsidRPr="0055382A">
              <w:rPr>
                <w:color w:val="1A1A1A"/>
                <w:sz w:val="18"/>
                <w:lang w:val="da-DK"/>
              </w:rPr>
              <w:t xml:space="preserve">af </w:t>
            </w:r>
            <w:r w:rsidRPr="0055382A">
              <w:rPr>
                <w:color w:val="0A0A0A"/>
                <w:sz w:val="18"/>
                <w:lang w:val="da-DK"/>
              </w:rPr>
              <w:t xml:space="preserve">teknikker </w:t>
            </w:r>
            <w:r w:rsidRPr="0055382A">
              <w:rPr>
                <w:color w:val="1A1A1A"/>
                <w:sz w:val="18"/>
                <w:lang w:val="da-DK"/>
              </w:rPr>
              <w:t>som f.eks. posefiltre.</w:t>
            </w:r>
          </w:p>
        </w:tc>
        <w:tc>
          <w:tcPr>
            <w:tcW w:w="4394" w:type="dxa"/>
            <w:tcBorders>
              <w:top w:val="double" w:sz="4" w:space="0" w:color="000000"/>
              <w:left w:val="double" w:sz="4" w:space="0" w:color="000000"/>
              <w:bottom w:val="double" w:sz="4" w:space="0" w:color="000000"/>
              <w:right w:val="double" w:sz="4" w:space="0" w:color="000000"/>
            </w:tcBorders>
          </w:tcPr>
          <w:p w14:paraId="7161E041" w14:textId="77777777" w:rsidR="00030FBC" w:rsidRPr="0055382A" w:rsidRDefault="00030FBC">
            <w:pPr>
              <w:pStyle w:val="TableParagraph"/>
              <w:spacing w:before="41" w:line="249" w:lineRule="auto"/>
              <w:ind w:left="111" w:hanging="3"/>
              <w:rPr>
                <w:color w:val="1A1A1A"/>
                <w:sz w:val="18"/>
                <w:lang w:val="da-DK"/>
              </w:rPr>
            </w:pPr>
          </w:p>
        </w:tc>
      </w:tr>
    </w:tbl>
    <w:p w14:paraId="6D192CFF" w14:textId="77777777" w:rsidR="000A7367" w:rsidRDefault="000A7367">
      <w:pPr>
        <w:pStyle w:val="Brdtekst"/>
        <w:rPr>
          <w:b/>
          <w:sz w:val="19"/>
          <w:lang w:val="da-DK"/>
        </w:rPr>
      </w:pPr>
    </w:p>
    <w:p w14:paraId="50748789" w14:textId="77777777" w:rsidR="00B94A08" w:rsidRPr="0055382A" w:rsidRDefault="00B94A08">
      <w:pPr>
        <w:pStyle w:val="Brdtekst"/>
        <w:rPr>
          <w:b/>
          <w:sz w:val="19"/>
          <w:lang w:val="da-DK"/>
        </w:rPr>
      </w:pPr>
    </w:p>
    <w:tbl>
      <w:tblPr>
        <w:tblStyle w:val="Tabel-Gitter"/>
        <w:tblW w:w="0" w:type="auto"/>
        <w:tblInd w:w="552" w:type="dxa"/>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
      <w:tblGrid>
        <w:gridCol w:w="3423"/>
        <w:gridCol w:w="6075"/>
      </w:tblGrid>
      <w:tr w:rsidR="00B94A08" w:rsidRPr="00B41B04" w14:paraId="3C32747B" w14:textId="77777777" w:rsidTr="00B94A08">
        <w:tc>
          <w:tcPr>
            <w:tcW w:w="3423" w:type="dxa"/>
          </w:tcPr>
          <w:p w14:paraId="41A2AA56" w14:textId="77777777" w:rsidR="00B94A08" w:rsidRPr="00AA6575" w:rsidRDefault="00B94A08">
            <w:pPr>
              <w:pStyle w:val="Listeafsnit"/>
              <w:tabs>
                <w:tab w:val="left" w:pos="2224"/>
              </w:tabs>
              <w:spacing w:line="230" w:lineRule="auto"/>
              <w:ind w:left="0" w:firstLine="0"/>
              <w:rPr>
                <w:sz w:val="18"/>
                <w:szCs w:val="18"/>
                <w:lang w:val="da-DK"/>
              </w:rPr>
            </w:pPr>
            <w:r w:rsidRPr="00AA6575">
              <w:rPr>
                <w:sz w:val="18"/>
                <w:szCs w:val="18"/>
                <w:lang w:val="da-DK"/>
              </w:rPr>
              <w:t>Virksomhedens planlagte aktiviteter for at opfylde BAT-kravet (handleplan)</w:t>
            </w:r>
          </w:p>
        </w:tc>
        <w:tc>
          <w:tcPr>
            <w:tcW w:w="6075" w:type="dxa"/>
            <w:shd w:val="clear" w:color="auto" w:fill="auto"/>
          </w:tcPr>
          <w:p w14:paraId="186D8275" w14:textId="77777777" w:rsidR="00B94A08" w:rsidRPr="00AA6575" w:rsidRDefault="00B94A08">
            <w:pPr>
              <w:pStyle w:val="Listeafsnit"/>
              <w:tabs>
                <w:tab w:val="left" w:pos="1913"/>
              </w:tabs>
              <w:spacing w:line="230" w:lineRule="auto"/>
              <w:ind w:left="0" w:right="619" w:firstLine="0"/>
              <w:jc w:val="both"/>
              <w:rPr>
                <w:color w:val="808080" w:themeColor="background1" w:themeShade="80"/>
                <w:sz w:val="18"/>
                <w:szCs w:val="18"/>
                <w:lang w:val="da-DK"/>
              </w:rPr>
            </w:pPr>
          </w:p>
        </w:tc>
      </w:tr>
      <w:tr w:rsidR="00B94A08" w:rsidRPr="00AA6575" w14:paraId="5350AA1B" w14:textId="77777777" w:rsidTr="00B94A08">
        <w:tc>
          <w:tcPr>
            <w:tcW w:w="3423" w:type="dxa"/>
          </w:tcPr>
          <w:p w14:paraId="76AB7270" w14:textId="77777777" w:rsidR="00B94A08" w:rsidRDefault="00B94A08">
            <w:pPr>
              <w:pStyle w:val="Listeafsnit"/>
              <w:tabs>
                <w:tab w:val="left" w:pos="2224"/>
              </w:tabs>
              <w:spacing w:line="230" w:lineRule="auto"/>
              <w:ind w:left="0" w:firstLine="0"/>
              <w:rPr>
                <w:sz w:val="18"/>
                <w:szCs w:val="18"/>
              </w:rPr>
            </w:pPr>
            <w:r w:rsidRPr="00AA6575">
              <w:rPr>
                <w:sz w:val="18"/>
                <w:szCs w:val="18"/>
              </w:rPr>
              <w:t xml:space="preserve">Virksomhedens reference til </w:t>
            </w:r>
            <w:r>
              <w:rPr>
                <w:sz w:val="18"/>
                <w:szCs w:val="18"/>
              </w:rPr>
              <w:t>documentation</w:t>
            </w:r>
          </w:p>
          <w:p w14:paraId="2A523823" w14:textId="77777777" w:rsidR="00B94A08" w:rsidRPr="00AA6575" w:rsidRDefault="00B94A08">
            <w:pPr>
              <w:pStyle w:val="Listeafsnit"/>
              <w:tabs>
                <w:tab w:val="left" w:pos="2224"/>
              </w:tabs>
              <w:spacing w:line="230" w:lineRule="auto"/>
              <w:ind w:left="0" w:firstLine="0"/>
              <w:rPr>
                <w:sz w:val="18"/>
                <w:szCs w:val="18"/>
              </w:rPr>
            </w:pPr>
          </w:p>
        </w:tc>
        <w:tc>
          <w:tcPr>
            <w:tcW w:w="6075" w:type="dxa"/>
            <w:shd w:val="clear" w:color="auto" w:fill="auto"/>
          </w:tcPr>
          <w:p w14:paraId="2F405D86" w14:textId="77777777" w:rsidR="00B94A08" w:rsidRPr="00AA6575" w:rsidRDefault="00B94A08">
            <w:pPr>
              <w:tabs>
                <w:tab w:val="left" w:pos="1913"/>
              </w:tabs>
              <w:spacing w:line="230" w:lineRule="auto"/>
              <w:ind w:right="-29"/>
              <w:rPr>
                <w:color w:val="808080" w:themeColor="background1" w:themeShade="80"/>
                <w:sz w:val="18"/>
                <w:szCs w:val="18"/>
              </w:rPr>
            </w:pPr>
          </w:p>
        </w:tc>
      </w:tr>
    </w:tbl>
    <w:p w14:paraId="6D192D00" w14:textId="77777777" w:rsidR="000A7367" w:rsidRPr="0055382A" w:rsidRDefault="000A7367">
      <w:pPr>
        <w:pStyle w:val="Brdtekst"/>
        <w:rPr>
          <w:b/>
          <w:sz w:val="19"/>
          <w:lang w:val="da-DK"/>
        </w:rPr>
      </w:pPr>
    </w:p>
    <w:p w14:paraId="6D192D01" w14:textId="77777777" w:rsidR="000A7367" w:rsidRPr="0055382A" w:rsidRDefault="000A7367">
      <w:pPr>
        <w:pStyle w:val="Brdtekst"/>
        <w:spacing w:before="82"/>
        <w:rPr>
          <w:b/>
          <w:sz w:val="19"/>
          <w:lang w:val="da-DK"/>
        </w:rPr>
      </w:pPr>
    </w:p>
    <w:p w14:paraId="6D192D02" w14:textId="77777777" w:rsidR="000A7367" w:rsidRPr="00342F1F" w:rsidRDefault="004723A7">
      <w:pPr>
        <w:pStyle w:val="Overskrift3"/>
        <w:numPr>
          <w:ilvl w:val="1"/>
          <w:numId w:val="1"/>
        </w:numPr>
        <w:tabs>
          <w:tab w:val="left" w:pos="928"/>
          <w:tab w:val="left" w:pos="1432"/>
        </w:tabs>
        <w:spacing w:before="1"/>
        <w:ind w:hanging="300"/>
        <w:rPr>
          <w:i w:val="0"/>
          <w:color w:val="1A1A1A"/>
          <w:sz w:val="16"/>
          <w:szCs w:val="16"/>
          <w:lang w:val="da-DK"/>
        </w:rPr>
      </w:pPr>
      <w:r w:rsidRPr="00342F1F">
        <w:rPr>
          <w:i w:val="0"/>
          <w:color w:val="0A0A0A"/>
          <w:spacing w:val="-4"/>
          <w:w w:val="95"/>
          <w:sz w:val="18"/>
          <w:szCs w:val="18"/>
          <w:lang w:val="da-DK"/>
        </w:rPr>
        <w:t>5.2.</w:t>
      </w:r>
      <w:r w:rsidRPr="00342F1F">
        <w:rPr>
          <w:i w:val="0"/>
          <w:color w:val="0A0A0A"/>
          <w:sz w:val="18"/>
          <w:lang w:val="da-DK"/>
        </w:rPr>
        <w:tab/>
      </w:r>
      <w:r w:rsidRPr="00342F1F">
        <w:rPr>
          <w:color w:val="1A1A1A"/>
          <w:w w:val="80"/>
          <w:lang w:val="da-DK"/>
        </w:rPr>
        <w:t>Emissioner</w:t>
      </w:r>
      <w:r w:rsidRPr="00342F1F">
        <w:rPr>
          <w:color w:val="1A1A1A"/>
          <w:spacing w:val="21"/>
          <w:lang w:val="da-DK"/>
        </w:rPr>
        <w:t xml:space="preserve"> </w:t>
      </w:r>
      <w:r w:rsidRPr="00342F1F">
        <w:rPr>
          <w:color w:val="1A1A1A"/>
          <w:w w:val="80"/>
          <w:lang w:val="da-DK"/>
        </w:rPr>
        <w:t>til</w:t>
      </w:r>
      <w:r w:rsidRPr="00342F1F">
        <w:rPr>
          <w:color w:val="1A1A1A"/>
          <w:spacing w:val="22"/>
          <w:lang w:val="da-DK"/>
        </w:rPr>
        <w:t xml:space="preserve"> </w:t>
      </w:r>
      <w:r w:rsidRPr="00342F1F">
        <w:rPr>
          <w:color w:val="0A0A0A"/>
          <w:w w:val="80"/>
          <w:lang w:val="da-DK"/>
        </w:rPr>
        <w:t>luft</w:t>
      </w:r>
      <w:r w:rsidRPr="00342F1F">
        <w:rPr>
          <w:color w:val="0A0A0A"/>
          <w:spacing w:val="21"/>
          <w:lang w:val="da-DK"/>
        </w:rPr>
        <w:t xml:space="preserve"> </w:t>
      </w:r>
      <w:r w:rsidRPr="00342F1F">
        <w:rPr>
          <w:color w:val="1A1A1A"/>
          <w:w w:val="80"/>
          <w:lang w:val="da-DK"/>
        </w:rPr>
        <w:t>fra</w:t>
      </w:r>
      <w:r w:rsidRPr="00342F1F">
        <w:rPr>
          <w:color w:val="1A1A1A"/>
          <w:spacing w:val="-2"/>
          <w:w w:val="80"/>
          <w:lang w:val="da-DK"/>
        </w:rPr>
        <w:t xml:space="preserve"> </w:t>
      </w:r>
      <w:r w:rsidRPr="00342F1F">
        <w:rPr>
          <w:color w:val="1A1A1A"/>
          <w:w w:val="80"/>
          <w:lang w:val="da-DK"/>
        </w:rPr>
        <w:t>(gen)opvarmning</w:t>
      </w:r>
      <w:r w:rsidRPr="00342F1F">
        <w:rPr>
          <w:color w:val="1A1A1A"/>
          <w:spacing w:val="6"/>
          <w:lang w:val="da-DK"/>
        </w:rPr>
        <w:t xml:space="preserve"> </w:t>
      </w:r>
      <w:r w:rsidRPr="00342F1F">
        <w:rPr>
          <w:color w:val="1A1A1A"/>
          <w:w w:val="80"/>
          <w:lang w:val="da-DK"/>
        </w:rPr>
        <w:t>og</w:t>
      </w:r>
      <w:r w:rsidRPr="00342F1F">
        <w:rPr>
          <w:color w:val="1A1A1A"/>
          <w:spacing w:val="2"/>
          <w:lang w:val="da-DK"/>
        </w:rPr>
        <w:t xml:space="preserve"> </w:t>
      </w:r>
      <w:r w:rsidRPr="00342F1F">
        <w:rPr>
          <w:color w:val="0A0A0A"/>
          <w:spacing w:val="-2"/>
          <w:w w:val="80"/>
          <w:lang w:val="da-DK"/>
        </w:rPr>
        <w:t>varmebehandling</w:t>
      </w:r>
    </w:p>
    <w:p w14:paraId="6D192D03" w14:textId="77777777" w:rsidR="000A7367" w:rsidRPr="00342F1F" w:rsidRDefault="000A7367">
      <w:pPr>
        <w:pStyle w:val="Brdtekst"/>
        <w:rPr>
          <w:i/>
          <w:sz w:val="20"/>
          <w:lang w:val="da-DK"/>
        </w:rPr>
      </w:pPr>
    </w:p>
    <w:p w14:paraId="6D192D04" w14:textId="77777777" w:rsidR="000A7367" w:rsidRPr="00342F1F" w:rsidRDefault="000A7367">
      <w:pPr>
        <w:pStyle w:val="Brdtekst"/>
        <w:spacing w:before="80"/>
        <w:rPr>
          <w:i/>
          <w:sz w:val="20"/>
          <w:lang w:val="da-DK"/>
        </w:rPr>
      </w:pPr>
    </w:p>
    <w:p w14:paraId="6D192D05" w14:textId="77777777" w:rsidR="000A7367" w:rsidRPr="0055382A" w:rsidRDefault="004723A7">
      <w:pPr>
        <w:pStyle w:val="Overskrift4"/>
        <w:spacing w:line="237" w:lineRule="auto"/>
        <w:ind w:left="1195" w:right="620" w:firstLine="2"/>
        <w:jc w:val="both"/>
        <w:rPr>
          <w:lang w:val="da-DK"/>
        </w:rPr>
      </w:pPr>
      <w:r w:rsidRPr="0055382A">
        <w:rPr>
          <w:color w:val="0A0A0A"/>
          <w:lang w:val="da-DK"/>
        </w:rPr>
        <w:t>BAT</w:t>
      </w:r>
      <w:r w:rsidRPr="0055382A">
        <w:rPr>
          <w:color w:val="0A0A0A"/>
          <w:spacing w:val="-2"/>
          <w:lang w:val="da-DK"/>
        </w:rPr>
        <w:t xml:space="preserve"> </w:t>
      </w:r>
      <w:r w:rsidRPr="0055382A">
        <w:rPr>
          <w:color w:val="0A0A0A"/>
          <w:lang w:val="da-DK"/>
        </w:rPr>
        <w:t>51.</w:t>
      </w:r>
      <w:r w:rsidRPr="0055382A">
        <w:rPr>
          <w:color w:val="0A0A0A"/>
          <w:spacing w:val="40"/>
          <w:lang w:val="da-DK"/>
        </w:rPr>
        <w:t xml:space="preserve"> </w:t>
      </w:r>
      <w:r w:rsidRPr="0055382A">
        <w:rPr>
          <w:color w:val="0A0A0A"/>
          <w:lang w:val="da-DK"/>
        </w:rPr>
        <w:t>For at forebygge eller reducere NOx-emissioner til luft fra opvarmning, genopvarmning og varmebehandling og samtidig begrænse CO-emissionerne er det BAT at anvende enten elektricitet fra fossilfrie energikilder eller en passende kombination af</w:t>
      </w:r>
      <w:r w:rsidRPr="0055382A">
        <w:rPr>
          <w:color w:val="0A0A0A"/>
          <w:spacing w:val="-6"/>
          <w:lang w:val="da-DK"/>
        </w:rPr>
        <w:t xml:space="preserve"> </w:t>
      </w:r>
      <w:r w:rsidRPr="0055382A">
        <w:rPr>
          <w:color w:val="0A0A0A"/>
          <w:lang w:val="da-DK"/>
        </w:rPr>
        <w:t>nedenstående teknikker.</w:t>
      </w:r>
    </w:p>
    <w:p w14:paraId="6D192D06" w14:textId="77777777" w:rsidR="000A7367" w:rsidRPr="0055382A" w:rsidRDefault="000A7367">
      <w:pPr>
        <w:pStyle w:val="Brdtekst"/>
        <w:spacing w:before="29"/>
        <w:rPr>
          <w:b/>
          <w:sz w:val="20"/>
          <w:lang w:val="da-DK"/>
        </w:rPr>
      </w:pPr>
    </w:p>
    <w:tbl>
      <w:tblPr>
        <w:tblW w:w="0" w:type="auto"/>
        <w:tblInd w:w="63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21"/>
        <w:gridCol w:w="1276"/>
        <w:gridCol w:w="2976"/>
        <w:gridCol w:w="1985"/>
        <w:gridCol w:w="2835"/>
      </w:tblGrid>
      <w:tr w:rsidR="00E07C10" w:rsidRPr="00B41B04" w14:paraId="6D192D0A" w14:textId="6202700C" w:rsidTr="00E07C10">
        <w:trPr>
          <w:trHeight w:val="321"/>
        </w:trPr>
        <w:tc>
          <w:tcPr>
            <w:tcW w:w="1497" w:type="dxa"/>
            <w:gridSpan w:val="2"/>
            <w:tcBorders>
              <w:left w:val="nil"/>
            </w:tcBorders>
          </w:tcPr>
          <w:p w14:paraId="6D192D07" w14:textId="77777777" w:rsidR="00E07C10" w:rsidRDefault="00E07C10">
            <w:pPr>
              <w:pStyle w:val="TableParagraph"/>
              <w:spacing w:before="42"/>
              <w:ind w:right="103"/>
              <w:jc w:val="center"/>
              <w:rPr>
                <w:sz w:val="17"/>
              </w:rPr>
            </w:pPr>
            <w:r>
              <w:rPr>
                <w:color w:val="1A1A1A"/>
                <w:spacing w:val="-2"/>
                <w:sz w:val="17"/>
              </w:rPr>
              <w:t>Teknik</w:t>
            </w:r>
          </w:p>
        </w:tc>
        <w:tc>
          <w:tcPr>
            <w:tcW w:w="2976" w:type="dxa"/>
          </w:tcPr>
          <w:p w14:paraId="6D192D08" w14:textId="77777777" w:rsidR="00E07C10" w:rsidRDefault="00E07C10">
            <w:pPr>
              <w:pStyle w:val="TableParagraph"/>
              <w:spacing w:before="42"/>
              <w:ind w:left="10" w:right="3"/>
              <w:jc w:val="center"/>
              <w:rPr>
                <w:sz w:val="17"/>
                <w:szCs w:val="17"/>
              </w:rPr>
            </w:pPr>
            <w:r w:rsidRPr="1B4E1884">
              <w:rPr>
                <w:color w:val="1A1A1A"/>
                <w:spacing w:val="-2"/>
                <w:sz w:val="17"/>
                <w:szCs w:val="17"/>
              </w:rPr>
              <w:t>Beskrivelse</w:t>
            </w:r>
          </w:p>
        </w:tc>
        <w:tc>
          <w:tcPr>
            <w:tcW w:w="1985" w:type="dxa"/>
            <w:tcBorders>
              <w:right w:val="double" w:sz="4" w:space="0" w:color="000000"/>
            </w:tcBorders>
          </w:tcPr>
          <w:p w14:paraId="6D192D09" w14:textId="77777777" w:rsidR="00E07C10" w:rsidRDefault="00E07C10">
            <w:pPr>
              <w:pStyle w:val="TableParagraph"/>
              <w:spacing w:before="42"/>
              <w:ind w:left="125"/>
              <w:jc w:val="center"/>
              <w:rPr>
                <w:sz w:val="17"/>
                <w:szCs w:val="17"/>
              </w:rPr>
            </w:pPr>
            <w:r w:rsidRPr="1B4E1884">
              <w:rPr>
                <w:color w:val="1A1A1A"/>
                <w:spacing w:val="-2"/>
                <w:sz w:val="17"/>
                <w:szCs w:val="17"/>
              </w:rPr>
              <w:t>Anvendelse</w:t>
            </w:r>
          </w:p>
        </w:tc>
        <w:tc>
          <w:tcPr>
            <w:tcW w:w="2835" w:type="dxa"/>
            <w:tcBorders>
              <w:top w:val="double" w:sz="4" w:space="0" w:color="000000"/>
              <w:left w:val="double" w:sz="4" w:space="0" w:color="000000"/>
              <w:bottom w:val="double" w:sz="4" w:space="0" w:color="000000"/>
              <w:right w:val="double" w:sz="4" w:space="0" w:color="000000"/>
            </w:tcBorders>
          </w:tcPr>
          <w:p w14:paraId="7C4CFF99" w14:textId="77777777" w:rsidR="00E07C10" w:rsidRPr="00EB1CC4" w:rsidRDefault="00E07C10" w:rsidP="00E07C10">
            <w:pPr>
              <w:pStyle w:val="TableParagraph"/>
              <w:spacing w:line="247" w:lineRule="auto"/>
              <w:ind w:left="113" w:right="-29" w:firstLine="6"/>
              <w:jc w:val="center"/>
              <w:rPr>
                <w:color w:val="1C1C1C"/>
                <w:sz w:val="18"/>
                <w:lang w:val="da-DK"/>
              </w:rPr>
            </w:pPr>
            <w:r w:rsidRPr="00342F1F">
              <w:rPr>
                <w:color w:val="1C1C1C"/>
                <w:sz w:val="18"/>
                <w:lang w:val="da-DK"/>
              </w:rPr>
              <w:t>Angiv teknikker der anvendes, og beskriv kort hvordan.</w:t>
            </w:r>
          </w:p>
          <w:p w14:paraId="129175E5" w14:textId="30F698A7" w:rsidR="00E07C10" w:rsidRPr="00342F1F" w:rsidRDefault="00E07C10" w:rsidP="00E07C10">
            <w:pPr>
              <w:pStyle w:val="TableParagraph"/>
              <w:spacing w:before="42"/>
              <w:ind w:left="125"/>
              <w:jc w:val="center"/>
              <w:rPr>
                <w:color w:val="1A1A1A"/>
                <w:spacing w:val="-2"/>
                <w:sz w:val="17"/>
                <w:szCs w:val="17"/>
                <w:lang w:val="da-DK"/>
              </w:rPr>
            </w:pPr>
            <w:r w:rsidRPr="00342F1F">
              <w:rPr>
                <w:color w:val="1C1C1C"/>
                <w:sz w:val="18"/>
                <w:lang w:val="da-DK"/>
              </w:rPr>
              <w:t>(eller at teknik ikke er relevant)</w:t>
            </w:r>
          </w:p>
        </w:tc>
      </w:tr>
      <w:tr w:rsidR="00E07C10" w14:paraId="6D192D19" w14:textId="7F3FD106" w:rsidTr="00E07C10">
        <w:trPr>
          <w:trHeight w:val="1057"/>
        </w:trPr>
        <w:tc>
          <w:tcPr>
            <w:tcW w:w="221" w:type="dxa"/>
            <w:tcBorders>
              <w:left w:val="nil"/>
            </w:tcBorders>
          </w:tcPr>
          <w:p w14:paraId="6D192D0B" w14:textId="77777777" w:rsidR="00E07C10" w:rsidRPr="00342F1F" w:rsidRDefault="00E07C10">
            <w:pPr>
              <w:pStyle w:val="TableParagraph"/>
              <w:spacing w:before="162"/>
              <w:rPr>
                <w:b/>
                <w:sz w:val="18"/>
                <w:lang w:val="da-DK"/>
              </w:rPr>
            </w:pPr>
          </w:p>
          <w:p w14:paraId="6D192D0C" w14:textId="77777777" w:rsidR="00E07C10" w:rsidRDefault="00E07C10">
            <w:pPr>
              <w:pStyle w:val="TableParagraph"/>
              <w:ind w:left="5"/>
              <w:rPr>
                <w:sz w:val="18"/>
              </w:rPr>
            </w:pPr>
            <w:r>
              <w:rPr>
                <w:color w:val="1A1A1A"/>
                <w:spacing w:val="-5"/>
                <w:sz w:val="18"/>
              </w:rPr>
              <w:t>a.</w:t>
            </w:r>
          </w:p>
        </w:tc>
        <w:tc>
          <w:tcPr>
            <w:tcW w:w="1276" w:type="dxa"/>
          </w:tcPr>
          <w:p w14:paraId="6D192D0D" w14:textId="27751D88" w:rsidR="00E07C10" w:rsidRPr="0055382A" w:rsidRDefault="00E07C10">
            <w:pPr>
              <w:pStyle w:val="TableParagraph"/>
              <w:spacing w:before="47" w:line="249" w:lineRule="auto"/>
              <w:ind w:left="107" w:right="93"/>
              <w:jc w:val="both"/>
              <w:rPr>
                <w:sz w:val="18"/>
                <w:lang w:val="da-DK"/>
              </w:rPr>
            </w:pPr>
            <w:r w:rsidRPr="0055382A">
              <w:rPr>
                <w:color w:val="1A1A1A"/>
                <w:sz w:val="18"/>
                <w:lang w:val="da-DK"/>
              </w:rPr>
              <w:t xml:space="preserve">Anvendelse </w:t>
            </w:r>
            <w:r w:rsidRPr="0055382A">
              <w:rPr>
                <w:color w:val="0A0A0A"/>
                <w:sz w:val="18"/>
                <w:lang w:val="da-DK"/>
              </w:rPr>
              <w:t>af</w:t>
            </w:r>
            <w:r w:rsidRPr="0055382A">
              <w:rPr>
                <w:color w:val="0A0A0A"/>
                <w:spacing w:val="-10"/>
                <w:sz w:val="18"/>
                <w:lang w:val="da-DK"/>
              </w:rPr>
              <w:t xml:space="preserve"> </w:t>
            </w:r>
            <w:r w:rsidRPr="0055382A">
              <w:rPr>
                <w:color w:val="1A1A1A"/>
                <w:sz w:val="18"/>
                <w:lang w:val="da-DK"/>
              </w:rPr>
              <w:t xml:space="preserve">et </w:t>
            </w:r>
            <w:r w:rsidRPr="0055382A">
              <w:rPr>
                <w:color w:val="0A0A0A"/>
                <w:sz w:val="18"/>
                <w:lang w:val="da-DK"/>
              </w:rPr>
              <w:t xml:space="preserve">brændsel </w:t>
            </w:r>
            <w:r w:rsidRPr="0055382A">
              <w:rPr>
                <w:color w:val="1A1A1A"/>
                <w:sz w:val="18"/>
                <w:lang w:val="da-DK"/>
              </w:rPr>
              <w:t xml:space="preserve">eller en kombination af </w:t>
            </w:r>
            <w:r w:rsidRPr="0055382A">
              <w:rPr>
                <w:color w:val="0A0A0A"/>
                <w:sz w:val="18"/>
                <w:lang w:val="da-DK"/>
              </w:rPr>
              <w:t xml:space="preserve">brændsler </w:t>
            </w:r>
            <w:r w:rsidRPr="0055382A">
              <w:rPr>
                <w:color w:val="1A1A1A"/>
                <w:sz w:val="18"/>
                <w:lang w:val="da-DK"/>
              </w:rPr>
              <w:t xml:space="preserve">med et </w:t>
            </w:r>
            <w:r w:rsidRPr="0055382A">
              <w:rPr>
                <w:color w:val="0A0A0A"/>
                <w:sz w:val="18"/>
                <w:lang w:val="da-DK"/>
              </w:rPr>
              <w:t xml:space="preserve">lavt </w:t>
            </w:r>
            <w:r w:rsidRPr="0055382A">
              <w:rPr>
                <w:color w:val="1A1A1A"/>
                <w:sz w:val="18"/>
                <w:lang w:val="da-DK"/>
              </w:rPr>
              <w:t>po</w:t>
            </w:r>
            <w:r w:rsidRPr="0055382A">
              <w:rPr>
                <w:color w:val="0A0A0A"/>
                <w:sz w:val="18"/>
                <w:lang w:val="da-DK"/>
              </w:rPr>
              <w:t xml:space="preserve">tentiale </w:t>
            </w:r>
            <w:r w:rsidRPr="0055382A">
              <w:rPr>
                <w:color w:val="1A1A1A"/>
                <w:sz w:val="18"/>
                <w:lang w:val="da-DK"/>
              </w:rPr>
              <w:t>for NOx-dannelse</w:t>
            </w:r>
          </w:p>
        </w:tc>
        <w:tc>
          <w:tcPr>
            <w:tcW w:w="2976" w:type="dxa"/>
          </w:tcPr>
          <w:p w14:paraId="6D192D0E" w14:textId="77777777" w:rsidR="00E07C10" w:rsidRPr="0055382A" w:rsidRDefault="00E07C10">
            <w:pPr>
              <w:pStyle w:val="TableParagraph"/>
              <w:spacing w:before="56"/>
              <w:rPr>
                <w:b/>
                <w:sz w:val="18"/>
                <w:lang w:val="da-DK"/>
              </w:rPr>
            </w:pPr>
          </w:p>
          <w:p w14:paraId="6D192D0F" w14:textId="77777777" w:rsidR="00E07C10" w:rsidRPr="0055382A" w:rsidRDefault="00E07C10">
            <w:pPr>
              <w:pStyle w:val="TableParagraph"/>
              <w:spacing w:line="244" w:lineRule="auto"/>
              <w:ind w:left="115" w:hanging="2"/>
              <w:rPr>
                <w:sz w:val="18"/>
                <w:lang w:val="da-DK"/>
              </w:rPr>
            </w:pPr>
            <w:r w:rsidRPr="0055382A">
              <w:rPr>
                <w:color w:val="1A1A1A"/>
                <w:sz w:val="18"/>
                <w:lang w:val="da-DK"/>
              </w:rPr>
              <w:t>Brændsler</w:t>
            </w:r>
            <w:r w:rsidRPr="0055382A">
              <w:rPr>
                <w:color w:val="1A1A1A"/>
                <w:spacing w:val="40"/>
                <w:sz w:val="18"/>
                <w:lang w:val="da-DK"/>
              </w:rPr>
              <w:t xml:space="preserve"> </w:t>
            </w:r>
            <w:r w:rsidRPr="0055382A">
              <w:rPr>
                <w:color w:val="1A1A1A"/>
                <w:sz w:val="18"/>
                <w:lang w:val="da-DK"/>
              </w:rPr>
              <w:t>med</w:t>
            </w:r>
            <w:r w:rsidRPr="0055382A">
              <w:rPr>
                <w:color w:val="1A1A1A"/>
                <w:spacing w:val="29"/>
                <w:sz w:val="18"/>
                <w:lang w:val="da-DK"/>
              </w:rPr>
              <w:t xml:space="preserve"> </w:t>
            </w:r>
            <w:r w:rsidRPr="0055382A">
              <w:rPr>
                <w:color w:val="1A1A1A"/>
                <w:sz w:val="18"/>
                <w:lang w:val="da-DK"/>
              </w:rPr>
              <w:t>et</w:t>
            </w:r>
            <w:r w:rsidRPr="0055382A">
              <w:rPr>
                <w:color w:val="1A1A1A"/>
                <w:spacing w:val="25"/>
                <w:sz w:val="18"/>
                <w:lang w:val="da-DK"/>
              </w:rPr>
              <w:t xml:space="preserve"> </w:t>
            </w:r>
            <w:r w:rsidRPr="0055382A">
              <w:rPr>
                <w:color w:val="0A0A0A"/>
                <w:sz w:val="18"/>
                <w:lang w:val="da-DK"/>
              </w:rPr>
              <w:t>lavt</w:t>
            </w:r>
            <w:r w:rsidRPr="0055382A">
              <w:rPr>
                <w:color w:val="0A0A0A"/>
                <w:spacing w:val="34"/>
                <w:sz w:val="18"/>
                <w:lang w:val="da-DK"/>
              </w:rPr>
              <w:t xml:space="preserve"> </w:t>
            </w:r>
            <w:r w:rsidRPr="0055382A">
              <w:rPr>
                <w:color w:val="0A0A0A"/>
                <w:sz w:val="18"/>
                <w:lang w:val="da-DK"/>
              </w:rPr>
              <w:t>potentiale</w:t>
            </w:r>
            <w:r w:rsidRPr="0055382A">
              <w:rPr>
                <w:color w:val="0A0A0A"/>
                <w:spacing w:val="30"/>
                <w:sz w:val="18"/>
                <w:lang w:val="da-DK"/>
              </w:rPr>
              <w:t xml:space="preserve"> </w:t>
            </w:r>
            <w:r w:rsidRPr="0055382A">
              <w:rPr>
                <w:color w:val="1A1A1A"/>
                <w:sz w:val="18"/>
                <w:lang w:val="da-DK"/>
              </w:rPr>
              <w:t>for</w:t>
            </w:r>
            <w:r w:rsidRPr="0055382A">
              <w:rPr>
                <w:color w:val="1A1A1A"/>
                <w:spacing w:val="31"/>
                <w:sz w:val="18"/>
                <w:lang w:val="da-DK"/>
              </w:rPr>
              <w:t xml:space="preserve"> </w:t>
            </w:r>
            <w:r w:rsidRPr="0055382A">
              <w:rPr>
                <w:color w:val="1A1A1A"/>
                <w:sz w:val="18"/>
                <w:lang w:val="da-DK"/>
              </w:rPr>
              <w:t xml:space="preserve">NOx-dan­ nelse omfatter </w:t>
            </w:r>
            <w:r w:rsidRPr="0055382A">
              <w:rPr>
                <w:color w:val="0A0A0A"/>
                <w:sz w:val="18"/>
                <w:lang w:val="da-DK"/>
              </w:rPr>
              <w:t xml:space="preserve">naturgas </w:t>
            </w:r>
            <w:r w:rsidRPr="0055382A">
              <w:rPr>
                <w:color w:val="1A1A1A"/>
                <w:sz w:val="18"/>
                <w:lang w:val="da-DK"/>
              </w:rPr>
              <w:t xml:space="preserve">og </w:t>
            </w:r>
            <w:r w:rsidRPr="0055382A">
              <w:rPr>
                <w:color w:val="0A0A0A"/>
                <w:sz w:val="18"/>
                <w:lang w:val="da-DK"/>
              </w:rPr>
              <w:t xml:space="preserve">flydende </w:t>
            </w:r>
            <w:r w:rsidRPr="0055382A">
              <w:rPr>
                <w:color w:val="1A1A1A"/>
                <w:sz w:val="18"/>
                <w:lang w:val="da-DK"/>
              </w:rPr>
              <w:t>gas (LPG).</w:t>
            </w:r>
          </w:p>
        </w:tc>
        <w:tc>
          <w:tcPr>
            <w:tcW w:w="1985" w:type="dxa"/>
            <w:vMerge w:val="restart"/>
            <w:tcBorders>
              <w:right w:val="double" w:sz="4" w:space="0" w:color="000000"/>
            </w:tcBorders>
          </w:tcPr>
          <w:p w14:paraId="6D192D10" w14:textId="77777777" w:rsidR="00E07C10" w:rsidRPr="0055382A" w:rsidRDefault="00E07C10">
            <w:pPr>
              <w:pStyle w:val="TableParagraph"/>
              <w:rPr>
                <w:b/>
                <w:sz w:val="18"/>
                <w:lang w:val="da-DK"/>
              </w:rPr>
            </w:pPr>
          </w:p>
          <w:p w14:paraId="6D192D11" w14:textId="77777777" w:rsidR="00E07C10" w:rsidRPr="0055382A" w:rsidRDefault="00E07C10">
            <w:pPr>
              <w:pStyle w:val="TableParagraph"/>
              <w:rPr>
                <w:b/>
                <w:sz w:val="18"/>
                <w:lang w:val="da-DK"/>
              </w:rPr>
            </w:pPr>
          </w:p>
          <w:p w14:paraId="6D192D12" w14:textId="77777777" w:rsidR="00E07C10" w:rsidRPr="0055382A" w:rsidRDefault="00E07C10">
            <w:pPr>
              <w:pStyle w:val="TableParagraph"/>
              <w:rPr>
                <w:b/>
                <w:sz w:val="18"/>
                <w:lang w:val="da-DK"/>
              </w:rPr>
            </w:pPr>
          </w:p>
          <w:p w14:paraId="6D192D13" w14:textId="77777777" w:rsidR="00E07C10" w:rsidRPr="0055382A" w:rsidRDefault="00E07C10">
            <w:pPr>
              <w:pStyle w:val="TableParagraph"/>
              <w:rPr>
                <w:b/>
                <w:sz w:val="18"/>
                <w:lang w:val="da-DK"/>
              </w:rPr>
            </w:pPr>
          </w:p>
          <w:p w14:paraId="6D192D14" w14:textId="77777777" w:rsidR="00E07C10" w:rsidRPr="0055382A" w:rsidRDefault="00E07C10">
            <w:pPr>
              <w:pStyle w:val="TableParagraph"/>
              <w:rPr>
                <w:b/>
                <w:sz w:val="18"/>
                <w:lang w:val="da-DK"/>
              </w:rPr>
            </w:pPr>
          </w:p>
          <w:p w14:paraId="6D192D15" w14:textId="77777777" w:rsidR="00E07C10" w:rsidRPr="0055382A" w:rsidRDefault="00E07C10">
            <w:pPr>
              <w:pStyle w:val="TableParagraph"/>
              <w:rPr>
                <w:b/>
                <w:sz w:val="18"/>
                <w:lang w:val="da-DK"/>
              </w:rPr>
            </w:pPr>
          </w:p>
          <w:p w14:paraId="6D192D16" w14:textId="77777777" w:rsidR="00E07C10" w:rsidRPr="0055382A" w:rsidRDefault="00E07C10">
            <w:pPr>
              <w:pStyle w:val="TableParagraph"/>
              <w:rPr>
                <w:b/>
                <w:sz w:val="18"/>
                <w:lang w:val="da-DK"/>
              </w:rPr>
            </w:pPr>
          </w:p>
          <w:p w14:paraId="6D192D17" w14:textId="77777777" w:rsidR="00E07C10" w:rsidRPr="0055382A" w:rsidRDefault="00E07C10">
            <w:pPr>
              <w:pStyle w:val="TableParagraph"/>
              <w:spacing w:before="102"/>
              <w:rPr>
                <w:b/>
                <w:sz w:val="18"/>
                <w:lang w:val="da-DK"/>
              </w:rPr>
            </w:pPr>
          </w:p>
          <w:p w14:paraId="6D192D18" w14:textId="77777777" w:rsidR="00E07C10" w:rsidRDefault="00E07C10">
            <w:pPr>
              <w:pStyle w:val="TableParagraph"/>
              <w:ind w:left="121"/>
              <w:rPr>
                <w:sz w:val="18"/>
                <w:szCs w:val="18"/>
              </w:rPr>
            </w:pPr>
            <w:r w:rsidRPr="1B4E1884">
              <w:rPr>
                <w:color w:val="0A0A0A"/>
                <w:sz w:val="18"/>
                <w:szCs w:val="18"/>
              </w:rPr>
              <w:t>Kan</w:t>
            </w:r>
            <w:r w:rsidRPr="1B4E1884">
              <w:rPr>
                <w:color w:val="0A0A0A"/>
                <w:spacing w:val="7"/>
                <w:sz w:val="18"/>
                <w:szCs w:val="18"/>
              </w:rPr>
              <w:t xml:space="preserve"> </w:t>
            </w:r>
            <w:r w:rsidRPr="1B4E1884">
              <w:rPr>
                <w:color w:val="1A1A1A"/>
                <w:sz w:val="18"/>
                <w:szCs w:val="18"/>
              </w:rPr>
              <w:t>anvendes</w:t>
            </w:r>
            <w:r w:rsidRPr="1B4E1884">
              <w:rPr>
                <w:color w:val="1A1A1A"/>
                <w:spacing w:val="-7"/>
                <w:sz w:val="18"/>
                <w:szCs w:val="18"/>
              </w:rPr>
              <w:t xml:space="preserve"> </w:t>
            </w:r>
            <w:r w:rsidRPr="1B4E1884">
              <w:rPr>
                <w:color w:val="1A1A1A"/>
                <w:spacing w:val="-2"/>
                <w:sz w:val="18"/>
                <w:szCs w:val="18"/>
              </w:rPr>
              <w:t>generelt.</w:t>
            </w:r>
          </w:p>
        </w:tc>
        <w:tc>
          <w:tcPr>
            <w:tcW w:w="2835" w:type="dxa"/>
            <w:tcBorders>
              <w:top w:val="double" w:sz="4" w:space="0" w:color="000000"/>
              <w:left w:val="double" w:sz="4" w:space="0" w:color="000000"/>
              <w:bottom w:val="double" w:sz="4" w:space="0" w:color="000000"/>
              <w:right w:val="double" w:sz="4" w:space="0" w:color="000000"/>
            </w:tcBorders>
          </w:tcPr>
          <w:p w14:paraId="4E42C658" w14:textId="77777777" w:rsidR="00E07C10" w:rsidRPr="0055382A" w:rsidRDefault="00E07C10">
            <w:pPr>
              <w:pStyle w:val="TableParagraph"/>
              <w:rPr>
                <w:b/>
                <w:sz w:val="18"/>
                <w:lang w:val="da-DK"/>
              </w:rPr>
            </w:pPr>
          </w:p>
        </w:tc>
      </w:tr>
      <w:tr w:rsidR="00E07C10" w:rsidRPr="00B41B04" w14:paraId="6D192D26" w14:textId="14CDD320" w:rsidTr="00E07C10">
        <w:trPr>
          <w:trHeight w:val="2121"/>
        </w:trPr>
        <w:tc>
          <w:tcPr>
            <w:tcW w:w="221" w:type="dxa"/>
            <w:tcBorders>
              <w:left w:val="nil"/>
            </w:tcBorders>
          </w:tcPr>
          <w:p w14:paraId="6D192D1A" w14:textId="77777777" w:rsidR="00E07C10" w:rsidRDefault="00E07C10">
            <w:pPr>
              <w:pStyle w:val="TableParagraph"/>
              <w:rPr>
                <w:b/>
                <w:sz w:val="18"/>
              </w:rPr>
            </w:pPr>
          </w:p>
          <w:p w14:paraId="6D192D1B" w14:textId="77777777" w:rsidR="00E07C10" w:rsidRDefault="00E07C10">
            <w:pPr>
              <w:pStyle w:val="TableParagraph"/>
              <w:rPr>
                <w:b/>
                <w:sz w:val="18"/>
              </w:rPr>
            </w:pPr>
          </w:p>
          <w:p w14:paraId="6D192D1C" w14:textId="77777777" w:rsidR="00E07C10" w:rsidRDefault="00E07C10">
            <w:pPr>
              <w:pStyle w:val="TableParagraph"/>
              <w:rPr>
                <w:b/>
                <w:sz w:val="18"/>
              </w:rPr>
            </w:pPr>
          </w:p>
          <w:p w14:paraId="6D192D1D" w14:textId="77777777" w:rsidR="00E07C10" w:rsidRDefault="00E07C10">
            <w:pPr>
              <w:pStyle w:val="TableParagraph"/>
              <w:spacing w:before="73"/>
              <w:rPr>
                <w:b/>
                <w:sz w:val="18"/>
              </w:rPr>
            </w:pPr>
          </w:p>
          <w:p w14:paraId="6D192D1E" w14:textId="77777777" w:rsidR="00E07C10" w:rsidRDefault="00E07C10">
            <w:pPr>
              <w:pStyle w:val="TableParagraph"/>
              <w:ind w:left="7"/>
              <w:rPr>
                <w:sz w:val="18"/>
              </w:rPr>
            </w:pPr>
            <w:r>
              <w:rPr>
                <w:color w:val="0A0A0A"/>
                <w:spacing w:val="-5"/>
                <w:w w:val="105"/>
                <w:sz w:val="18"/>
              </w:rPr>
              <w:t>b.</w:t>
            </w:r>
          </w:p>
        </w:tc>
        <w:tc>
          <w:tcPr>
            <w:tcW w:w="1276" w:type="dxa"/>
          </w:tcPr>
          <w:p w14:paraId="6D192D1F" w14:textId="77777777" w:rsidR="00E07C10" w:rsidRDefault="00E07C10">
            <w:pPr>
              <w:pStyle w:val="TableParagraph"/>
              <w:rPr>
                <w:b/>
                <w:sz w:val="18"/>
              </w:rPr>
            </w:pPr>
          </w:p>
          <w:p w14:paraId="6D192D20" w14:textId="77777777" w:rsidR="00E07C10" w:rsidRDefault="00E07C10">
            <w:pPr>
              <w:pStyle w:val="TableParagraph"/>
              <w:rPr>
                <w:b/>
                <w:sz w:val="18"/>
              </w:rPr>
            </w:pPr>
          </w:p>
          <w:p w14:paraId="6D192D21" w14:textId="77777777" w:rsidR="00E07C10" w:rsidRDefault="00E07C10">
            <w:pPr>
              <w:pStyle w:val="TableParagraph"/>
              <w:rPr>
                <w:b/>
                <w:sz w:val="18"/>
              </w:rPr>
            </w:pPr>
          </w:p>
          <w:p w14:paraId="6D192D22" w14:textId="77777777" w:rsidR="00E07C10" w:rsidRDefault="00E07C10">
            <w:pPr>
              <w:pStyle w:val="TableParagraph"/>
              <w:spacing w:before="73"/>
              <w:rPr>
                <w:b/>
                <w:sz w:val="18"/>
              </w:rPr>
            </w:pPr>
          </w:p>
          <w:p w14:paraId="6D192D23" w14:textId="77777777" w:rsidR="00E07C10" w:rsidRDefault="00E07C10">
            <w:pPr>
              <w:pStyle w:val="TableParagraph"/>
              <w:ind w:left="110"/>
              <w:rPr>
                <w:sz w:val="18"/>
                <w:szCs w:val="18"/>
              </w:rPr>
            </w:pPr>
            <w:r w:rsidRPr="1B4E1884">
              <w:rPr>
                <w:color w:val="1A1A1A"/>
                <w:spacing w:val="-2"/>
                <w:w w:val="105"/>
                <w:sz w:val="18"/>
                <w:szCs w:val="18"/>
              </w:rPr>
              <w:t>Forbrændingsoptimering</w:t>
            </w:r>
          </w:p>
        </w:tc>
        <w:tc>
          <w:tcPr>
            <w:tcW w:w="2976" w:type="dxa"/>
          </w:tcPr>
          <w:p w14:paraId="6D192D24" w14:textId="77777777" w:rsidR="00E07C10" w:rsidRPr="0055382A" w:rsidRDefault="00E07C10">
            <w:pPr>
              <w:pStyle w:val="TableParagraph"/>
              <w:spacing w:before="46" w:line="247" w:lineRule="auto"/>
              <w:ind w:left="106" w:right="73" w:firstLine="7"/>
              <w:jc w:val="both"/>
              <w:rPr>
                <w:sz w:val="18"/>
                <w:lang w:val="da-DK"/>
              </w:rPr>
            </w:pPr>
            <w:r w:rsidRPr="0055382A">
              <w:rPr>
                <w:color w:val="1A1A1A"/>
                <w:w w:val="105"/>
                <w:sz w:val="18"/>
                <w:lang w:val="da-DK"/>
              </w:rPr>
              <w:t xml:space="preserve">Foranstaltninger, </w:t>
            </w:r>
            <w:r w:rsidRPr="0055382A">
              <w:rPr>
                <w:color w:val="0A0A0A"/>
                <w:w w:val="105"/>
                <w:sz w:val="18"/>
                <w:lang w:val="da-DK"/>
              </w:rPr>
              <w:t xml:space="preserve">der </w:t>
            </w:r>
            <w:r w:rsidRPr="0055382A">
              <w:rPr>
                <w:color w:val="1A1A1A"/>
                <w:w w:val="105"/>
                <w:sz w:val="18"/>
                <w:lang w:val="da-DK"/>
              </w:rPr>
              <w:t xml:space="preserve">træffes for at </w:t>
            </w:r>
            <w:r w:rsidRPr="0055382A">
              <w:rPr>
                <w:color w:val="0A0A0A"/>
                <w:w w:val="105"/>
                <w:sz w:val="18"/>
                <w:lang w:val="da-DK"/>
              </w:rPr>
              <w:t xml:space="preserve">maksimere </w:t>
            </w:r>
            <w:r w:rsidRPr="0055382A">
              <w:rPr>
                <w:color w:val="1A1A1A"/>
                <w:w w:val="105"/>
                <w:sz w:val="18"/>
                <w:lang w:val="da-DK"/>
              </w:rPr>
              <w:t>energiomdannelsens</w:t>
            </w:r>
            <w:r w:rsidRPr="0055382A">
              <w:rPr>
                <w:color w:val="1A1A1A"/>
                <w:spacing w:val="-4"/>
                <w:w w:val="105"/>
                <w:sz w:val="18"/>
                <w:lang w:val="da-DK"/>
              </w:rPr>
              <w:t xml:space="preserve"> </w:t>
            </w:r>
            <w:r w:rsidRPr="0055382A">
              <w:rPr>
                <w:color w:val="1A1A1A"/>
                <w:w w:val="105"/>
                <w:sz w:val="18"/>
                <w:lang w:val="da-DK"/>
              </w:rPr>
              <w:t xml:space="preserve">effektivitet </w:t>
            </w:r>
            <w:r w:rsidRPr="0055382A">
              <w:rPr>
                <w:color w:val="0A0A0A"/>
                <w:w w:val="105"/>
                <w:sz w:val="18"/>
                <w:lang w:val="da-DK"/>
              </w:rPr>
              <w:t xml:space="preserve">i </w:t>
            </w:r>
            <w:r w:rsidRPr="0055382A">
              <w:rPr>
                <w:color w:val="1A1A1A"/>
                <w:w w:val="105"/>
                <w:sz w:val="18"/>
                <w:lang w:val="da-DK"/>
              </w:rPr>
              <w:t>ovnen</w:t>
            </w:r>
            <w:r w:rsidRPr="0055382A">
              <w:rPr>
                <w:color w:val="464646"/>
                <w:w w:val="105"/>
                <w:sz w:val="18"/>
                <w:lang w:val="da-DK"/>
              </w:rPr>
              <w:t>,</w:t>
            </w:r>
            <w:r w:rsidRPr="0055382A">
              <w:rPr>
                <w:color w:val="464646"/>
                <w:spacing w:val="-10"/>
                <w:w w:val="105"/>
                <w:sz w:val="18"/>
                <w:lang w:val="da-DK"/>
              </w:rPr>
              <w:t xml:space="preserve"> </w:t>
            </w:r>
            <w:r w:rsidRPr="0055382A">
              <w:rPr>
                <w:color w:val="1A1A1A"/>
                <w:w w:val="105"/>
                <w:sz w:val="18"/>
                <w:lang w:val="da-DK"/>
              </w:rPr>
              <w:t xml:space="preserve">samti­ </w:t>
            </w:r>
            <w:r w:rsidRPr="0055382A">
              <w:rPr>
                <w:color w:val="0A0A0A"/>
                <w:sz w:val="18"/>
                <w:lang w:val="da-DK"/>
              </w:rPr>
              <w:t xml:space="preserve">dig med </w:t>
            </w:r>
            <w:r w:rsidRPr="0055382A">
              <w:rPr>
                <w:color w:val="1A1A1A"/>
                <w:sz w:val="18"/>
                <w:lang w:val="da-DK"/>
              </w:rPr>
              <w:t>at</w:t>
            </w:r>
            <w:r w:rsidRPr="0055382A">
              <w:rPr>
                <w:color w:val="1A1A1A"/>
                <w:spacing w:val="-10"/>
                <w:sz w:val="18"/>
                <w:lang w:val="da-DK"/>
              </w:rPr>
              <w:t xml:space="preserve"> </w:t>
            </w:r>
            <w:r w:rsidRPr="0055382A">
              <w:rPr>
                <w:color w:val="0A0A0A"/>
                <w:sz w:val="18"/>
                <w:lang w:val="da-DK"/>
              </w:rPr>
              <w:t xml:space="preserve">emissionerne </w:t>
            </w:r>
            <w:r w:rsidRPr="0055382A">
              <w:rPr>
                <w:color w:val="1A1A1A"/>
                <w:sz w:val="18"/>
                <w:lang w:val="da-DK"/>
              </w:rPr>
              <w:t>(navnlig af</w:t>
            </w:r>
            <w:r w:rsidRPr="0055382A">
              <w:rPr>
                <w:color w:val="1A1A1A"/>
                <w:spacing w:val="-5"/>
                <w:sz w:val="18"/>
                <w:lang w:val="da-DK"/>
              </w:rPr>
              <w:t xml:space="preserve"> </w:t>
            </w:r>
            <w:r w:rsidRPr="0055382A">
              <w:rPr>
                <w:color w:val="1A1A1A"/>
                <w:sz w:val="18"/>
                <w:lang w:val="da-DK"/>
              </w:rPr>
              <w:t xml:space="preserve">CO) </w:t>
            </w:r>
            <w:r w:rsidRPr="0055382A">
              <w:rPr>
                <w:color w:val="0A0A0A"/>
                <w:sz w:val="18"/>
                <w:lang w:val="da-DK"/>
              </w:rPr>
              <w:t xml:space="preserve">minime- </w:t>
            </w:r>
            <w:r w:rsidRPr="0055382A">
              <w:rPr>
                <w:color w:val="1A1A1A"/>
                <w:sz w:val="18"/>
                <w:lang w:val="da-DK"/>
              </w:rPr>
              <w:t>res.</w:t>
            </w:r>
            <w:r w:rsidRPr="0055382A">
              <w:rPr>
                <w:color w:val="1A1A1A"/>
                <w:spacing w:val="-10"/>
                <w:sz w:val="18"/>
                <w:lang w:val="da-DK"/>
              </w:rPr>
              <w:t xml:space="preserve"> </w:t>
            </w:r>
            <w:r w:rsidRPr="0055382A">
              <w:rPr>
                <w:color w:val="0A0A0A"/>
                <w:sz w:val="18"/>
                <w:lang w:val="da-DK"/>
              </w:rPr>
              <w:t>Dette</w:t>
            </w:r>
            <w:r w:rsidRPr="0055382A">
              <w:rPr>
                <w:color w:val="0A0A0A"/>
                <w:spacing w:val="-5"/>
                <w:sz w:val="18"/>
                <w:lang w:val="da-DK"/>
              </w:rPr>
              <w:t xml:space="preserve"> </w:t>
            </w:r>
            <w:r w:rsidRPr="0055382A">
              <w:rPr>
                <w:color w:val="1A1A1A"/>
                <w:sz w:val="18"/>
                <w:lang w:val="da-DK"/>
              </w:rPr>
              <w:t>opnås ved en</w:t>
            </w:r>
            <w:r w:rsidRPr="0055382A">
              <w:rPr>
                <w:color w:val="1A1A1A"/>
                <w:spacing w:val="-2"/>
                <w:sz w:val="18"/>
                <w:lang w:val="da-DK"/>
              </w:rPr>
              <w:t xml:space="preserve"> </w:t>
            </w:r>
            <w:r w:rsidRPr="0055382A">
              <w:rPr>
                <w:color w:val="1A1A1A"/>
                <w:sz w:val="18"/>
                <w:lang w:val="da-DK"/>
              </w:rPr>
              <w:t xml:space="preserve">kombination af </w:t>
            </w:r>
            <w:r w:rsidRPr="0055382A">
              <w:rPr>
                <w:color w:val="0A0A0A"/>
                <w:sz w:val="18"/>
                <w:lang w:val="da-DK"/>
              </w:rPr>
              <w:t>teknikker</w:t>
            </w:r>
            <w:r w:rsidRPr="0055382A">
              <w:rPr>
                <w:color w:val="343434"/>
                <w:sz w:val="18"/>
                <w:lang w:val="da-DK"/>
              </w:rPr>
              <w:t xml:space="preserve">, </w:t>
            </w:r>
            <w:r w:rsidRPr="0055382A">
              <w:rPr>
                <w:color w:val="1A1A1A"/>
                <w:w w:val="105"/>
                <w:sz w:val="18"/>
                <w:lang w:val="da-DK"/>
              </w:rPr>
              <w:t>herunder et</w:t>
            </w:r>
            <w:r w:rsidRPr="0055382A">
              <w:rPr>
                <w:color w:val="1A1A1A"/>
                <w:spacing w:val="-1"/>
                <w:w w:val="105"/>
                <w:sz w:val="18"/>
                <w:lang w:val="da-DK"/>
              </w:rPr>
              <w:t xml:space="preserve"> </w:t>
            </w:r>
            <w:r w:rsidRPr="0055382A">
              <w:rPr>
                <w:color w:val="1A1A1A"/>
                <w:w w:val="105"/>
                <w:sz w:val="18"/>
                <w:lang w:val="da-DK"/>
              </w:rPr>
              <w:t>godt ovndesign, temperaturoptime­ ring</w:t>
            </w:r>
            <w:r w:rsidRPr="0055382A">
              <w:rPr>
                <w:color w:val="1A1A1A"/>
                <w:spacing w:val="-12"/>
                <w:w w:val="105"/>
                <w:sz w:val="18"/>
                <w:lang w:val="da-DK"/>
              </w:rPr>
              <w:t xml:space="preserve"> </w:t>
            </w:r>
            <w:r w:rsidRPr="0055382A">
              <w:rPr>
                <w:color w:val="1A1A1A"/>
                <w:w w:val="105"/>
                <w:sz w:val="18"/>
                <w:lang w:val="da-DK"/>
              </w:rPr>
              <w:t>(f.eks.</w:t>
            </w:r>
            <w:r w:rsidRPr="0055382A">
              <w:rPr>
                <w:color w:val="1A1A1A"/>
                <w:spacing w:val="-12"/>
                <w:w w:val="105"/>
                <w:sz w:val="18"/>
                <w:lang w:val="da-DK"/>
              </w:rPr>
              <w:t xml:space="preserve"> </w:t>
            </w:r>
            <w:r w:rsidRPr="0055382A">
              <w:rPr>
                <w:color w:val="1A1A1A"/>
                <w:w w:val="105"/>
                <w:sz w:val="18"/>
                <w:lang w:val="da-DK"/>
              </w:rPr>
              <w:t>effektiv</w:t>
            </w:r>
            <w:r w:rsidRPr="0055382A">
              <w:rPr>
                <w:color w:val="1A1A1A"/>
                <w:spacing w:val="-12"/>
                <w:w w:val="105"/>
                <w:sz w:val="18"/>
                <w:lang w:val="da-DK"/>
              </w:rPr>
              <w:t xml:space="preserve"> </w:t>
            </w:r>
            <w:r w:rsidRPr="0055382A">
              <w:rPr>
                <w:color w:val="0A0A0A"/>
                <w:w w:val="105"/>
                <w:sz w:val="18"/>
                <w:lang w:val="da-DK"/>
              </w:rPr>
              <w:t>blanding</w:t>
            </w:r>
            <w:r w:rsidRPr="0055382A">
              <w:rPr>
                <w:color w:val="0A0A0A"/>
                <w:spacing w:val="-12"/>
                <w:w w:val="105"/>
                <w:sz w:val="18"/>
                <w:lang w:val="da-DK"/>
              </w:rPr>
              <w:t xml:space="preserve"> </w:t>
            </w:r>
            <w:r w:rsidRPr="0055382A">
              <w:rPr>
                <w:color w:val="1A1A1A"/>
                <w:w w:val="105"/>
                <w:sz w:val="18"/>
                <w:lang w:val="da-DK"/>
              </w:rPr>
              <w:t>af</w:t>
            </w:r>
            <w:r w:rsidRPr="0055382A">
              <w:rPr>
                <w:color w:val="1A1A1A"/>
                <w:spacing w:val="-12"/>
                <w:w w:val="105"/>
                <w:sz w:val="18"/>
                <w:lang w:val="da-DK"/>
              </w:rPr>
              <w:t xml:space="preserve"> </w:t>
            </w:r>
            <w:r w:rsidRPr="0055382A">
              <w:rPr>
                <w:color w:val="0A0A0A"/>
                <w:w w:val="105"/>
                <w:sz w:val="18"/>
                <w:lang w:val="da-DK"/>
              </w:rPr>
              <w:t>brændslet</w:t>
            </w:r>
            <w:r w:rsidRPr="0055382A">
              <w:rPr>
                <w:color w:val="0A0A0A"/>
                <w:spacing w:val="-11"/>
                <w:w w:val="105"/>
                <w:sz w:val="18"/>
                <w:lang w:val="da-DK"/>
              </w:rPr>
              <w:t xml:space="preserve"> </w:t>
            </w:r>
            <w:r w:rsidRPr="0055382A">
              <w:rPr>
                <w:color w:val="1A1A1A"/>
                <w:w w:val="105"/>
                <w:sz w:val="18"/>
                <w:lang w:val="da-DK"/>
              </w:rPr>
              <w:t>og</w:t>
            </w:r>
            <w:r w:rsidRPr="0055382A">
              <w:rPr>
                <w:color w:val="1A1A1A"/>
                <w:spacing w:val="-12"/>
                <w:w w:val="105"/>
                <w:sz w:val="18"/>
                <w:lang w:val="da-DK"/>
              </w:rPr>
              <w:t xml:space="preserve"> </w:t>
            </w:r>
            <w:r w:rsidRPr="0055382A">
              <w:rPr>
                <w:color w:val="1A1A1A"/>
                <w:w w:val="105"/>
                <w:sz w:val="18"/>
                <w:lang w:val="da-DK"/>
              </w:rPr>
              <w:t xml:space="preserve">for­ </w:t>
            </w:r>
            <w:r w:rsidRPr="0055382A">
              <w:rPr>
                <w:color w:val="0A0A0A"/>
                <w:w w:val="105"/>
                <w:sz w:val="18"/>
                <w:lang w:val="da-DK"/>
              </w:rPr>
              <w:t xml:space="preserve">brændingsluften) </w:t>
            </w:r>
            <w:r w:rsidRPr="0055382A">
              <w:rPr>
                <w:color w:val="1A1A1A"/>
                <w:w w:val="105"/>
                <w:sz w:val="18"/>
                <w:lang w:val="da-DK"/>
              </w:rPr>
              <w:t>og opholdstid i forbrændin­ gszonen og anvendelse af automatisering og kontrol af ovne.</w:t>
            </w:r>
          </w:p>
        </w:tc>
        <w:tc>
          <w:tcPr>
            <w:tcW w:w="1985" w:type="dxa"/>
            <w:vMerge/>
            <w:tcBorders>
              <w:right w:val="double" w:sz="4" w:space="0" w:color="000000"/>
            </w:tcBorders>
          </w:tcPr>
          <w:p w14:paraId="6D192D25" w14:textId="77777777" w:rsidR="00E07C10" w:rsidRPr="0055382A" w:rsidRDefault="00E07C10">
            <w:pPr>
              <w:rPr>
                <w:sz w:val="2"/>
                <w:szCs w:val="2"/>
                <w:lang w:val="da-DK"/>
              </w:rPr>
            </w:pPr>
          </w:p>
        </w:tc>
        <w:tc>
          <w:tcPr>
            <w:tcW w:w="2835" w:type="dxa"/>
            <w:tcBorders>
              <w:top w:val="double" w:sz="4" w:space="0" w:color="000000"/>
              <w:left w:val="double" w:sz="4" w:space="0" w:color="000000"/>
              <w:bottom w:val="double" w:sz="4" w:space="0" w:color="000000"/>
              <w:right w:val="double" w:sz="4" w:space="0" w:color="000000"/>
            </w:tcBorders>
          </w:tcPr>
          <w:p w14:paraId="37293DB4" w14:textId="77777777" w:rsidR="00E07C10" w:rsidRPr="0055382A" w:rsidRDefault="00E07C10">
            <w:pPr>
              <w:rPr>
                <w:sz w:val="2"/>
                <w:szCs w:val="2"/>
                <w:lang w:val="da-DK"/>
              </w:rPr>
            </w:pPr>
          </w:p>
        </w:tc>
      </w:tr>
      <w:tr w:rsidR="00E07C10" w14:paraId="6D192D2C" w14:textId="3E13F9FB" w:rsidTr="00E07C10">
        <w:trPr>
          <w:trHeight w:val="630"/>
        </w:trPr>
        <w:tc>
          <w:tcPr>
            <w:tcW w:w="221" w:type="dxa"/>
            <w:tcBorders>
              <w:left w:val="nil"/>
            </w:tcBorders>
          </w:tcPr>
          <w:p w14:paraId="6D192D27" w14:textId="77777777" w:rsidR="00E07C10" w:rsidRPr="0055382A" w:rsidRDefault="00E07C10">
            <w:pPr>
              <w:pStyle w:val="TableParagraph"/>
              <w:spacing w:before="56"/>
              <w:rPr>
                <w:b/>
                <w:sz w:val="13"/>
                <w:lang w:val="da-DK"/>
              </w:rPr>
            </w:pPr>
          </w:p>
          <w:p w14:paraId="6D192D28" w14:textId="77777777" w:rsidR="00E07C10" w:rsidRDefault="00E07C10">
            <w:pPr>
              <w:pStyle w:val="TableParagraph"/>
              <w:ind w:left="6"/>
              <w:rPr>
                <w:sz w:val="13"/>
              </w:rPr>
            </w:pPr>
            <w:r>
              <w:rPr>
                <w:color w:val="1A1A1A"/>
                <w:spacing w:val="-5"/>
                <w:w w:val="105"/>
                <w:sz w:val="13"/>
              </w:rPr>
              <w:t>C.</w:t>
            </w:r>
          </w:p>
        </w:tc>
        <w:tc>
          <w:tcPr>
            <w:tcW w:w="1276" w:type="dxa"/>
          </w:tcPr>
          <w:p w14:paraId="6D192D29" w14:textId="77777777" w:rsidR="00E07C10" w:rsidRPr="0055382A" w:rsidRDefault="00E07C10">
            <w:pPr>
              <w:pStyle w:val="TableParagraph"/>
              <w:spacing w:before="53" w:line="244" w:lineRule="auto"/>
              <w:ind w:left="107"/>
              <w:rPr>
                <w:sz w:val="18"/>
                <w:lang w:val="da-DK"/>
              </w:rPr>
            </w:pPr>
            <w:r w:rsidRPr="0055382A">
              <w:rPr>
                <w:color w:val="1A1A1A"/>
                <w:w w:val="105"/>
                <w:sz w:val="18"/>
                <w:lang w:val="da-DK"/>
              </w:rPr>
              <w:t>Automatisering</w:t>
            </w:r>
            <w:r w:rsidRPr="0055382A">
              <w:rPr>
                <w:color w:val="1A1A1A"/>
                <w:spacing w:val="40"/>
                <w:w w:val="105"/>
                <w:sz w:val="18"/>
                <w:lang w:val="da-DK"/>
              </w:rPr>
              <w:t xml:space="preserve"> </w:t>
            </w:r>
            <w:r w:rsidRPr="0055382A">
              <w:rPr>
                <w:color w:val="1A1A1A"/>
                <w:w w:val="105"/>
                <w:sz w:val="18"/>
                <w:lang w:val="da-DK"/>
              </w:rPr>
              <w:t>og</w:t>
            </w:r>
            <w:r w:rsidRPr="0055382A">
              <w:rPr>
                <w:color w:val="1A1A1A"/>
                <w:spacing w:val="40"/>
                <w:w w:val="105"/>
                <w:sz w:val="18"/>
                <w:lang w:val="da-DK"/>
              </w:rPr>
              <w:t xml:space="preserve"> </w:t>
            </w:r>
            <w:r w:rsidRPr="0055382A">
              <w:rPr>
                <w:color w:val="1A1A1A"/>
                <w:w w:val="105"/>
                <w:sz w:val="18"/>
                <w:lang w:val="da-DK"/>
              </w:rPr>
              <w:t>kon­ trol af ovne</w:t>
            </w:r>
          </w:p>
        </w:tc>
        <w:tc>
          <w:tcPr>
            <w:tcW w:w="2976" w:type="dxa"/>
          </w:tcPr>
          <w:p w14:paraId="6D192D2A" w14:textId="77777777" w:rsidR="00E07C10" w:rsidRDefault="00E07C10">
            <w:pPr>
              <w:pStyle w:val="TableParagraph"/>
              <w:spacing w:before="159"/>
              <w:ind w:left="105"/>
              <w:rPr>
                <w:sz w:val="18"/>
                <w:szCs w:val="18"/>
              </w:rPr>
            </w:pPr>
            <w:r w:rsidRPr="1B4E1884">
              <w:rPr>
                <w:color w:val="1A1A1A"/>
                <w:sz w:val="18"/>
                <w:szCs w:val="18"/>
              </w:rPr>
              <w:t>Se</w:t>
            </w:r>
            <w:r w:rsidRPr="1B4E1884">
              <w:rPr>
                <w:color w:val="1A1A1A"/>
                <w:spacing w:val="-6"/>
                <w:sz w:val="18"/>
                <w:szCs w:val="18"/>
              </w:rPr>
              <w:t xml:space="preserve"> </w:t>
            </w:r>
            <w:r w:rsidRPr="1B4E1884">
              <w:rPr>
                <w:color w:val="1A1A1A"/>
                <w:sz w:val="18"/>
                <w:szCs w:val="18"/>
              </w:rPr>
              <w:t>afsnit</w:t>
            </w:r>
            <w:r w:rsidRPr="1B4E1884">
              <w:rPr>
                <w:color w:val="1A1A1A"/>
                <w:spacing w:val="6"/>
                <w:sz w:val="18"/>
                <w:szCs w:val="18"/>
              </w:rPr>
              <w:t xml:space="preserve"> </w:t>
            </w:r>
            <w:r w:rsidRPr="1B4E1884">
              <w:rPr>
                <w:color w:val="0A0A0A"/>
                <w:spacing w:val="-2"/>
                <w:sz w:val="18"/>
                <w:szCs w:val="18"/>
              </w:rPr>
              <w:t>1.4.1.</w:t>
            </w:r>
          </w:p>
        </w:tc>
        <w:tc>
          <w:tcPr>
            <w:tcW w:w="1985" w:type="dxa"/>
            <w:vMerge/>
            <w:tcBorders>
              <w:right w:val="double" w:sz="4" w:space="0" w:color="000000"/>
            </w:tcBorders>
          </w:tcPr>
          <w:p w14:paraId="6D192D2B" w14:textId="77777777" w:rsidR="00E07C10" w:rsidRDefault="00E07C10">
            <w:pPr>
              <w:rPr>
                <w:sz w:val="2"/>
                <w:szCs w:val="2"/>
              </w:rPr>
            </w:pPr>
          </w:p>
        </w:tc>
        <w:tc>
          <w:tcPr>
            <w:tcW w:w="2835" w:type="dxa"/>
            <w:tcBorders>
              <w:top w:val="double" w:sz="4" w:space="0" w:color="000000"/>
              <w:left w:val="double" w:sz="4" w:space="0" w:color="000000"/>
              <w:bottom w:val="double" w:sz="4" w:space="0" w:color="000000"/>
              <w:right w:val="double" w:sz="4" w:space="0" w:color="000000"/>
            </w:tcBorders>
          </w:tcPr>
          <w:p w14:paraId="1F69E129" w14:textId="77777777" w:rsidR="00E07C10" w:rsidRDefault="00E07C10">
            <w:pPr>
              <w:rPr>
                <w:sz w:val="2"/>
                <w:szCs w:val="2"/>
              </w:rPr>
            </w:pPr>
          </w:p>
        </w:tc>
      </w:tr>
      <w:tr w:rsidR="00E07C10" w:rsidRPr="00B41B04" w14:paraId="6D192D3B" w14:textId="265C1A51" w:rsidTr="00E07C10">
        <w:trPr>
          <w:trHeight w:val="2121"/>
        </w:trPr>
        <w:tc>
          <w:tcPr>
            <w:tcW w:w="221" w:type="dxa"/>
            <w:tcBorders>
              <w:left w:val="nil"/>
            </w:tcBorders>
          </w:tcPr>
          <w:p w14:paraId="6D192D2D" w14:textId="77777777" w:rsidR="00E07C10" w:rsidRDefault="00E07C10">
            <w:pPr>
              <w:pStyle w:val="TableParagraph"/>
              <w:rPr>
                <w:b/>
                <w:sz w:val="20"/>
              </w:rPr>
            </w:pPr>
          </w:p>
          <w:p w14:paraId="6D192D2E" w14:textId="77777777" w:rsidR="00E07C10" w:rsidRDefault="00E07C10">
            <w:pPr>
              <w:pStyle w:val="TableParagraph"/>
              <w:rPr>
                <w:b/>
                <w:sz w:val="20"/>
              </w:rPr>
            </w:pPr>
          </w:p>
          <w:p w14:paraId="6D192D2F" w14:textId="77777777" w:rsidR="00E07C10" w:rsidRDefault="00E07C10">
            <w:pPr>
              <w:pStyle w:val="TableParagraph"/>
              <w:spacing w:before="198"/>
              <w:rPr>
                <w:b/>
                <w:sz w:val="20"/>
              </w:rPr>
            </w:pPr>
          </w:p>
          <w:p w14:paraId="6D192D30" w14:textId="77777777" w:rsidR="00E07C10" w:rsidRDefault="00E07C10">
            <w:pPr>
              <w:pStyle w:val="TableParagraph"/>
              <w:ind w:left="4"/>
              <w:rPr>
                <w:sz w:val="20"/>
              </w:rPr>
            </w:pPr>
            <w:r>
              <w:rPr>
                <w:color w:val="0A0A0A"/>
                <w:spacing w:val="-5"/>
                <w:sz w:val="20"/>
              </w:rPr>
              <w:t>d.</w:t>
            </w:r>
          </w:p>
        </w:tc>
        <w:tc>
          <w:tcPr>
            <w:tcW w:w="1276" w:type="dxa"/>
          </w:tcPr>
          <w:p w14:paraId="6D192D31" w14:textId="77777777" w:rsidR="00E07C10" w:rsidRDefault="00E07C10">
            <w:pPr>
              <w:pStyle w:val="TableParagraph"/>
              <w:rPr>
                <w:b/>
                <w:sz w:val="18"/>
              </w:rPr>
            </w:pPr>
          </w:p>
          <w:p w14:paraId="6D192D32" w14:textId="77777777" w:rsidR="00E07C10" w:rsidRDefault="00E07C10">
            <w:pPr>
              <w:pStyle w:val="TableParagraph"/>
              <w:rPr>
                <w:b/>
                <w:sz w:val="18"/>
              </w:rPr>
            </w:pPr>
          </w:p>
          <w:p w14:paraId="6D192D33" w14:textId="77777777" w:rsidR="00E07C10" w:rsidRDefault="00E07C10">
            <w:pPr>
              <w:pStyle w:val="TableParagraph"/>
              <w:rPr>
                <w:b/>
                <w:sz w:val="18"/>
              </w:rPr>
            </w:pPr>
          </w:p>
          <w:p w14:paraId="6D192D34" w14:textId="77777777" w:rsidR="00E07C10" w:rsidRDefault="00E07C10">
            <w:pPr>
              <w:pStyle w:val="TableParagraph"/>
              <w:spacing w:before="74"/>
              <w:rPr>
                <w:b/>
                <w:sz w:val="18"/>
              </w:rPr>
            </w:pPr>
          </w:p>
          <w:p w14:paraId="6D192D35" w14:textId="77777777" w:rsidR="00E07C10" w:rsidRDefault="00E07C10">
            <w:pPr>
              <w:pStyle w:val="TableParagraph"/>
              <w:ind w:left="110"/>
              <w:rPr>
                <w:sz w:val="18"/>
                <w:szCs w:val="18"/>
              </w:rPr>
            </w:pPr>
            <w:r w:rsidRPr="1B4E1884">
              <w:rPr>
                <w:color w:val="0A0A0A"/>
                <w:sz w:val="18"/>
                <w:szCs w:val="18"/>
              </w:rPr>
              <w:t>Recirkulering</w:t>
            </w:r>
            <w:r w:rsidRPr="1B4E1884">
              <w:rPr>
                <w:color w:val="0A0A0A"/>
                <w:spacing w:val="9"/>
                <w:sz w:val="18"/>
                <w:szCs w:val="18"/>
              </w:rPr>
              <w:t xml:space="preserve"> </w:t>
            </w:r>
            <w:r w:rsidRPr="1B4E1884">
              <w:rPr>
                <w:color w:val="1A1A1A"/>
                <w:sz w:val="18"/>
                <w:szCs w:val="18"/>
              </w:rPr>
              <w:t>af</w:t>
            </w:r>
            <w:r w:rsidRPr="1B4E1884">
              <w:rPr>
                <w:color w:val="1A1A1A"/>
                <w:spacing w:val="1"/>
                <w:sz w:val="18"/>
                <w:szCs w:val="18"/>
              </w:rPr>
              <w:t xml:space="preserve"> </w:t>
            </w:r>
            <w:r w:rsidRPr="1B4E1884">
              <w:rPr>
                <w:color w:val="1A1A1A"/>
                <w:spacing w:val="-2"/>
                <w:sz w:val="18"/>
                <w:szCs w:val="18"/>
              </w:rPr>
              <w:t>røggas</w:t>
            </w:r>
          </w:p>
        </w:tc>
        <w:tc>
          <w:tcPr>
            <w:tcW w:w="2976" w:type="dxa"/>
          </w:tcPr>
          <w:p w14:paraId="6D192D36" w14:textId="77777777" w:rsidR="00E07C10" w:rsidRPr="0055382A" w:rsidRDefault="00E07C10">
            <w:pPr>
              <w:pStyle w:val="TableParagraph"/>
              <w:spacing w:before="51" w:line="247" w:lineRule="auto"/>
              <w:ind w:left="106" w:right="85" w:firstLine="11"/>
              <w:jc w:val="both"/>
              <w:rPr>
                <w:sz w:val="18"/>
                <w:lang w:val="da-DK"/>
              </w:rPr>
            </w:pPr>
            <w:r w:rsidRPr="0055382A">
              <w:rPr>
                <w:color w:val="1A1A1A"/>
                <w:w w:val="105"/>
                <w:sz w:val="18"/>
                <w:lang w:val="da-DK"/>
              </w:rPr>
              <w:t>Recirkulering</w:t>
            </w:r>
            <w:r w:rsidRPr="0055382A">
              <w:rPr>
                <w:color w:val="1A1A1A"/>
                <w:spacing w:val="-12"/>
                <w:w w:val="105"/>
                <w:sz w:val="18"/>
                <w:lang w:val="da-DK"/>
              </w:rPr>
              <w:t xml:space="preserve"> </w:t>
            </w:r>
            <w:r w:rsidRPr="0055382A">
              <w:rPr>
                <w:color w:val="1A1A1A"/>
                <w:w w:val="105"/>
                <w:sz w:val="18"/>
                <w:lang w:val="da-DK"/>
              </w:rPr>
              <w:t>(ekstern)</w:t>
            </w:r>
            <w:r w:rsidRPr="0055382A">
              <w:rPr>
                <w:color w:val="1A1A1A"/>
                <w:spacing w:val="-12"/>
                <w:w w:val="105"/>
                <w:sz w:val="18"/>
                <w:lang w:val="da-DK"/>
              </w:rPr>
              <w:t xml:space="preserve"> </w:t>
            </w:r>
            <w:r w:rsidRPr="0055382A">
              <w:rPr>
                <w:color w:val="1A1A1A"/>
                <w:w w:val="105"/>
                <w:sz w:val="18"/>
                <w:lang w:val="da-DK"/>
              </w:rPr>
              <w:t>af</w:t>
            </w:r>
            <w:r w:rsidRPr="0055382A">
              <w:rPr>
                <w:color w:val="1A1A1A"/>
                <w:spacing w:val="-12"/>
                <w:w w:val="105"/>
                <w:sz w:val="18"/>
                <w:lang w:val="da-DK"/>
              </w:rPr>
              <w:t xml:space="preserve"> </w:t>
            </w:r>
            <w:r w:rsidRPr="0055382A">
              <w:rPr>
                <w:color w:val="1A1A1A"/>
                <w:w w:val="105"/>
                <w:sz w:val="18"/>
                <w:lang w:val="da-DK"/>
              </w:rPr>
              <w:t>en</w:t>
            </w:r>
            <w:r w:rsidRPr="0055382A">
              <w:rPr>
                <w:color w:val="1A1A1A"/>
                <w:spacing w:val="-12"/>
                <w:w w:val="105"/>
                <w:sz w:val="18"/>
                <w:lang w:val="da-DK"/>
              </w:rPr>
              <w:t xml:space="preserve"> </w:t>
            </w:r>
            <w:r w:rsidRPr="0055382A">
              <w:rPr>
                <w:color w:val="0A0A0A"/>
                <w:w w:val="105"/>
                <w:sz w:val="18"/>
                <w:lang w:val="da-DK"/>
              </w:rPr>
              <w:t>del</w:t>
            </w:r>
            <w:r w:rsidRPr="0055382A">
              <w:rPr>
                <w:color w:val="0A0A0A"/>
                <w:spacing w:val="-12"/>
                <w:w w:val="105"/>
                <w:sz w:val="18"/>
                <w:lang w:val="da-DK"/>
              </w:rPr>
              <w:t xml:space="preserve"> </w:t>
            </w:r>
            <w:r w:rsidRPr="0055382A">
              <w:rPr>
                <w:color w:val="1A1A1A"/>
                <w:w w:val="105"/>
                <w:sz w:val="18"/>
                <w:lang w:val="da-DK"/>
              </w:rPr>
              <w:t>af</w:t>
            </w:r>
            <w:r w:rsidRPr="0055382A">
              <w:rPr>
                <w:color w:val="1A1A1A"/>
                <w:spacing w:val="-11"/>
                <w:w w:val="105"/>
                <w:sz w:val="18"/>
                <w:lang w:val="da-DK"/>
              </w:rPr>
              <w:t xml:space="preserve"> </w:t>
            </w:r>
            <w:r w:rsidRPr="0055382A">
              <w:rPr>
                <w:color w:val="1A1A1A"/>
                <w:w w:val="105"/>
                <w:sz w:val="18"/>
                <w:lang w:val="da-DK"/>
              </w:rPr>
              <w:t>røggassen</w:t>
            </w:r>
            <w:r w:rsidRPr="0055382A">
              <w:rPr>
                <w:color w:val="1A1A1A"/>
                <w:spacing w:val="-12"/>
                <w:w w:val="105"/>
                <w:sz w:val="18"/>
                <w:lang w:val="da-DK"/>
              </w:rPr>
              <w:t xml:space="preserve"> </w:t>
            </w:r>
            <w:r w:rsidRPr="0055382A">
              <w:rPr>
                <w:color w:val="0A0A0A"/>
                <w:w w:val="105"/>
                <w:sz w:val="18"/>
                <w:lang w:val="da-DK"/>
              </w:rPr>
              <w:t xml:space="preserve">til </w:t>
            </w:r>
            <w:r w:rsidRPr="0055382A">
              <w:rPr>
                <w:color w:val="1A1A1A"/>
                <w:w w:val="105"/>
                <w:sz w:val="18"/>
                <w:lang w:val="da-DK"/>
              </w:rPr>
              <w:t xml:space="preserve">forbrændingskammeret for at udskifte en </w:t>
            </w:r>
            <w:r w:rsidRPr="0055382A">
              <w:rPr>
                <w:color w:val="0A0A0A"/>
                <w:w w:val="105"/>
                <w:sz w:val="18"/>
                <w:lang w:val="da-DK"/>
              </w:rPr>
              <w:t xml:space="preserve">del </w:t>
            </w:r>
            <w:r w:rsidRPr="0055382A">
              <w:rPr>
                <w:color w:val="1A1A1A"/>
                <w:w w:val="105"/>
                <w:sz w:val="18"/>
                <w:lang w:val="da-DK"/>
              </w:rPr>
              <w:t xml:space="preserve">af </w:t>
            </w:r>
            <w:r w:rsidRPr="0055382A">
              <w:rPr>
                <w:color w:val="0A0A0A"/>
                <w:spacing w:val="-2"/>
                <w:w w:val="105"/>
                <w:sz w:val="18"/>
                <w:lang w:val="da-DK"/>
              </w:rPr>
              <w:t>den</w:t>
            </w:r>
            <w:r w:rsidRPr="0055382A">
              <w:rPr>
                <w:color w:val="0A0A0A"/>
                <w:spacing w:val="-10"/>
                <w:w w:val="105"/>
                <w:sz w:val="18"/>
                <w:lang w:val="da-DK"/>
              </w:rPr>
              <w:t xml:space="preserve"> </w:t>
            </w:r>
            <w:r w:rsidRPr="0055382A">
              <w:rPr>
                <w:color w:val="1A1A1A"/>
                <w:spacing w:val="-2"/>
                <w:w w:val="105"/>
                <w:sz w:val="18"/>
                <w:lang w:val="da-DK"/>
              </w:rPr>
              <w:t>friske</w:t>
            </w:r>
            <w:r w:rsidRPr="0055382A">
              <w:rPr>
                <w:color w:val="1A1A1A"/>
                <w:spacing w:val="-10"/>
                <w:w w:val="105"/>
                <w:sz w:val="18"/>
                <w:lang w:val="da-DK"/>
              </w:rPr>
              <w:t xml:space="preserve"> </w:t>
            </w:r>
            <w:r w:rsidRPr="0055382A">
              <w:rPr>
                <w:color w:val="1A1A1A"/>
                <w:spacing w:val="-2"/>
                <w:w w:val="105"/>
                <w:sz w:val="18"/>
                <w:lang w:val="da-DK"/>
              </w:rPr>
              <w:t>forbrændingsluft</w:t>
            </w:r>
            <w:r w:rsidRPr="0055382A">
              <w:rPr>
                <w:color w:val="1A1A1A"/>
                <w:spacing w:val="-10"/>
                <w:w w:val="105"/>
                <w:sz w:val="18"/>
                <w:lang w:val="da-DK"/>
              </w:rPr>
              <w:t xml:space="preserve"> </w:t>
            </w:r>
            <w:r w:rsidRPr="0055382A">
              <w:rPr>
                <w:color w:val="1A1A1A"/>
                <w:spacing w:val="-2"/>
                <w:w w:val="105"/>
                <w:sz w:val="18"/>
                <w:lang w:val="da-DK"/>
              </w:rPr>
              <w:t>med</w:t>
            </w:r>
            <w:r w:rsidRPr="0055382A">
              <w:rPr>
                <w:color w:val="1A1A1A"/>
                <w:spacing w:val="-6"/>
                <w:w w:val="105"/>
                <w:sz w:val="18"/>
                <w:lang w:val="da-DK"/>
              </w:rPr>
              <w:t xml:space="preserve"> </w:t>
            </w:r>
            <w:r w:rsidRPr="0055382A">
              <w:rPr>
                <w:color w:val="0A0A0A"/>
                <w:spacing w:val="-2"/>
                <w:w w:val="105"/>
                <w:sz w:val="18"/>
                <w:lang w:val="da-DK"/>
              </w:rPr>
              <w:t xml:space="preserve">den </w:t>
            </w:r>
            <w:r w:rsidRPr="0055382A">
              <w:rPr>
                <w:color w:val="1A1A1A"/>
                <w:spacing w:val="-2"/>
                <w:w w:val="105"/>
                <w:sz w:val="18"/>
                <w:lang w:val="da-DK"/>
              </w:rPr>
              <w:t>dobbelte</w:t>
            </w:r>
            <w:r w:rsidRPr="0055382A">
              <w:rPr>
                <w:color w:val="1A1A1A"/>
                <w:spacing w:val="-9"/>
                <w:w w:val="105"/>
                <w:sz w:val="18"/>
                <w:lang w:val="da-DK"/>
              </w:rPr>
              <w:t xml:space="preserve"> </w:t>
            </w:r>
            <w:r w:rsidRPr="0055382A">
              <w:rPr>
                <w:color w:val="1A1A1A"/>
                <w:spacing w:val="-2"/>
                <w:w w:val="105"/>
                <w:sz w:val="18"/>
                <w:lang w:val="da-DK"/>
              </w:rPr>
              <w:t xml:space="preserve">ef­ </w:t>
            </w:r>
            <w:r w:rsidRPr="0055382A">
              <w:rPr>
                <w:color w:val="1A1A1A"/>
                <w:w w:val="105"/>
                <w:sz w:val="18"/>
                <w:lang w:val="da-DK"/>
              </w:rPr>
              <w:t>fekt</w:t>
            </w:r>
            <w:r w:rsidRPr="0055382A">
              <w:rPr>
                <w:color w:val="1A1A1A"/>
                <w:spacing w:val="-7"/>
                <w:w w:val="105"/>
                <w:sz w:val="18"/>
                <w:lang w:val="da-DK"/>
              </w:rPr>
              <w:t xml:space="preserve"> </w:t>
            </w:r>
            <w:r w:rsidRPr="0055382A">
              <w:rPr>
                <w:color w:val="1A1A1A"/>
                <w:w w:val="105"/>
                <w:sz w:val="18"/>
                <w:lang w:val="da-DK"/>
              </w:rPr>
              <w:t>at</w:t>
            </w:r>
            <w:r w:rsidRPr="0055382A">
              <w:rPr>
                <w:color w:val="1A1A1A"/>
                <w:spacing w:val="-12"/>
                <w:w w:val="105"/>
                <w:sz w:val="18"/>
                <w:lang w:val="da-DK"/>
              </w:rPr>
              <w:t xml:space="preserve"> </w:t>
            </w:r>
            <w:r w:rsidRPr="0055382A">
              <w:rPr>
                <w:color w:val="1A1A1A"/>
                <w:w w:val="105"/>
                <w:sz w:val="18"/>
                <w:lang w:val="da-DK"/>
              </w:rPr>
              <w:t>sænke</w:t>
            </w:r>
            <w:r w:rsidRPr="0055382A">
              <w:rPr>
                <w:color w:val="1A1A1A"/>
                <w:spacing w:val="-1"/>
                <w:w w:val="105"/>
                <w:sz w:val="18"/>
                <w:lang w:val="da-DK"/>
              </w:rPr>
              <w:t xml:space="preserve"> </w:t>
            </w:r>
            <w:r w:rsidRPr="0055382A">
              <w:rPr>
                <w:color w:val="1A1A1A"/>
                <w:w w:val="105"/>
                <w:sz w:val="18"/>
                <w:lang w:val="da-DK"/>
              </w:rPr>
              <w:t>temperaturen og</w:t>
            </w:r>
            <w:r w:rsidRPr="0055382A">
              <w:rPr>
                <w:color w:val="1A1A1A"/>
                <w:spacing w:val="-5"/>
                <w:w w:val="105"/>
                <w:sz w:val="18"/>
                <w:lang w:val="da-DK"/>
              </w:rPr>
              <w:t xml:space="preserve"> </w:t>
            </w:r>
            <w:r w:rsidRPr="0055382A">
              <w:rPr>
                <w:color w:val="0A0A0A"/>
                <w:w w:val="105"/>
                <w:sz w:val="18"/>
                <w:lang w:val="da-DK"/>
              </w:rPr>
              <w:t xml:space="preserve">begrænse Orind­ </w:t>
            </w:r>
            <w:r w:rsidRPr="0055382A">
              <w:rPr>
                <w:color w:val="1A1A1A"/>
                <w:w w:val="105"/>
                <w:sz w:val="18"/>
                <w:lang w:val="da-DK"/>
              </w:rPr>
              <w:t xml:space="preserve">holdet for kvælstofoxidation og </w:t>
            </w:r>
            <w:r w:rsidRPr="0055382A">
              <w:rPr>
                <w:color w:val="0A0A0A"/>
                <w:w w:val="105"/>
                <w:sz w:val="18"/>
                <w:lang w:val="da-DK"/>
              </w:rPr>
              <w:t xml:space="preserve">dermed be­ </w:t>
            </w:r>
            <w:r w:rsidRPr="0055382A">
              <w:rPr>
                <w:color w:val="1A1A1A"/>
                <w:w w:val="105"/>
                <w:sz w:val="18"/>
                <w:lang w:val="da-DK"/>
              </w:rPr>
              <w:t xml:space="preserve">grænse dannelsen af NOx </w:t>
            </w:r>
            <w:r w:rsidRPr="0055382A">
              <w:rPr>
                <w:color w:val="0A0A0A"/>
                <w:w w:val="105"/>
                <w:sz w:val="18"/>
                <w:lang w:val="da-DK"/>
              </w:rPr>
              <w:t xml:space="preserve">Dette </w:t>
            </w:r>
            <w:r w:rsidRPr="0055382A">
              <w:rPr>
                <w:color w:val="1A1A1A"/>
                <w:w w:val="105"/>
                <w:sz w:val="18"/>
                <w:lang w:val="da-DK"/>
              </w:rPr>
              <w:t>indebærer indsprøjtning af</w:t>
            </w:r>
            <w:r w:rsidRPr="0055382A">
              <w:rPr>
                <w:color w:val="1A1A1A"/>
                <w:spacing w:val="-2"/>
                <w:w w:val="105"/>
                <w:sz w:val="18"/>
                <w:lang w:val="da-DK"/>
              </w:rPr>
              <w:t xml:space="preserve"> </w:t>
            </w:r>
            <w:r w:rsidRPr="0055382A">
              <w:rPr>
                <w:color w:val="1A1A1A"/>
                <w:w w:val="105"/>
                <w:sz w:val="18"/>
                <w:lang w:val="da-DK"/>
              </w:rPr>
              <w:t>røggas</w:t>
            </w:r>
            <w:r w:rsidRPr="0055382A">
              <w:rPr>
                <w:color w:val="1A1A1A"/>
                <w:spacing w:val="-9"/>
                <w:w w:val="105"/>
                <w:sz w:val="18"/>
                <w:lang w:val="da-DK"/>
              </w:rPr>
              <w:t xml:space="preserve"> </w:t>
            </w:r>
            <w:r w:rsidRPr="0055382A">
              <w:rPr>
                <w:color w:val="1A1A1A"/>
                <w:w w:val="105"/>
                <w:sz w:val="18"/>
                <w:lang w:val="da-DK"/>
              </w:rPr>
              <w:t>fra</w:t>
            </w:r>
            <w:r w:rsidRPr="0055382A">
              <w:rPr>
                <w:color w:val="1A1A1A"/>
                <w:spacing w:val="-7"/>
                <w:w w:val="105"/>
                <w:sz w:val="18"/>
                <w:lang w:val="da-DK"/>
              </w:rPr>
              <w:t xml:space="preserve"> </w:t>
            </w:r>
            <w:r w:rsidRPr="0055382A">
              <w:rPr>
                <w:color w:val="1A1A1A"/>
                <w:w w:val="105"/>
                <w:sz w:val="18"/>
                <w:lang w:val="da-DK"/>
              </w:rPr>
              <w:t>ovnen i</w:t>
            </w:r>
            <w:r w:rsidRPr="0055382A">
              <w:rPr>
                <w:color w:val="1A1A1A"/>
                <w:spacing w:val="-8"/>
                <w:w w:val="105"/>
                <w:sz w:val="18"/>
                <w:lang w:val="da-DK"/>
              </w:rPr>
              <w:t xml:space="preserve"> </w:t>
            </w:r>
            <w:r w:rsidRPr="0055382A">
              <w:rPr>
                <w:color w:val="1A1A1A"/>
                <w:w w:val="105"/>
                <w:sz w:val="18"/>
                <w:lang w:val="da-DK"/>
              </w:rPr>
              <w:t>flammen for at</w:t>
            </w:r>
            <w:r w:rsidRPr="0055382A">
              <w:rPr>
                <w:color w:val="1A1A1A"/>
                <w:spacing w:val="-1"/>
                <w:w w:val="105"/>
                <w:sz w:val="18"/>
                <w:lang w:val="da-DK"/>
              </w:rPr>
              <w:t xml:space="preserve"> </w:t>
            </w:r>
            <w:r w:rsidRPr="0055382A">
              <w:rPr>
                <w:color w:val="1A1A1A"/>
                <w:w w:val="105"/>
                <w:sz w:val="18"/>
                <w:lang w:val="da-DK"/>
              </w:rPr>
              <w:t>reducere iltindholdet og</w:t>
            </w:r>
            <w:r w:rsidRPr="0055382A">
              <w:rPr>
                <w:color w:val="1A1A1A"/>
                <w:spacing w:val="-2"/>
                <w:w w:val="105"/>
                <w:sz w:val="18"/>
                <w:lang w:val="da-DK"/>
              </w:rPr>
              <w:t xml:space="preserve"> </w:t>
            </w:r>
            <w:r w:rsidRPr="0055382A">
              <w:rPr>
                <w:color w:val="0A0A0A"/>
                <w:w w:val="105"/>
                <w:sz w:val="18"/>
                <w:lang w:val="da-DK"/>
              </w:rPr>
              <w:t xml:space="preserve">dermed </w:t>
            </w:r>
            <w:r w:rsidRPr="0055382A">
              <w:rPr>
                <w:color w:val="1A1A1A"/>
                <w:w w:val="105"/>
                <w:sz w:val="18"/>
                <w:lang w:val="da-DK"/>
              </w:rPr>
              <w:t xml:space="preserve">flammetem­ </w:t>
            </w:r>
            <w:r w:rsidRPr="0055382A">
              <w:rPr>
                <w:color w:val="1A1A1A"/>
                <w:spacing w:val="-2"/>
                <w:w w:val="105"/>
                <w:sz w:val="18"/>
                <w:lang w:val="da-DK"/>
              </w:rPr>
              <w:t>peraturen.</w:t>
            </w:r>
          </w:p>
        </w:tc>
        <w:tc>
          <w:tcPr>
            <w:tcW w:w="1985" w:type="dxa"/>
            <w:tcBorders>
              <w:right w:val="double" w:sz="4" w:space="0" w:color="000000"/>
            </w:tcBorders>
          </w:tcPr>
          <w:p w14:paraId="6D192D37" w14:textId="77777777" w:rsidR="00E07C10" w:rsidRPr="0055382A" w:rsidRDefault="00E07C10">
            <w:pPr>
              <w:pStyle w:val="TableParagraph"/>
              <w:rPr>
                <w:b/>
                <w:sz w:val="18"/>
                <w:lang w:val="da-DK"/>
              </w:rPr>
            </w:pPr>
          </w:p>
          <w:p w14:paraId="6D192D38" w14:textId="77777777" w:rsidR="00E07C10" w:rsidRPr="0055382A" w:rsidRDefault="00E07C10">
            <w:pPr>
              <w:pStyle w:val="TableParagraph"/>
              <w:rPr>
                <w:b/>
                <w:sz w:val="18"/>
                <w:lang w:val="da-DK"/>
              </w:rPr>
            </w:pPr>
          </w:p>
          <w:p w14:paraId="6D192D39" w14:textId="77777777" w:rsidR="00E07C10" w:rsidRPr="0055382A" w:rsidRDefault="00E07C10">
            <w:pPr>
              <w:pStyle w:val="TableParagraph"/>
              <w:spacing w:before="69"/>
              <w:rPr>
                <w:b/>
                <w:sz w:val="18"/>
                <w:lang w:val="da-DK"/>
              </w:rPr>
            </w:pPr>
          </w:p>
          <w:p w14:paraId="6D192D3A" w14:textId="77777777" w:rsidR="00E07C10" w:rsidRPr="0055382A" w:rsidRDefault="00E07C10">
            <w:pPr>
              <w:pStyle w:val="TableParagraph"/>
              <w:spacing w:before="1" w:line="247" w:lineRule="auto"/>
              <w:ind w:left="113" w:right="-29" w:firstLine="4"/>
              <w:jc w:val="both"/>
              <w:rPr>
                <w:sz w:val="18"/>
                <w:lang w:val="da-DK"/>
              </w:rPr>
            </w:pPr>
            <w:r w:rsidRPr="0055382A">
              <w:rPr>
                <w:color w:val="1A1A1A"/>
                <w:sz w:val="18"/>
                <w:lang w:val="da-DK"/>
              </w:rPr>
              <w:t xml:space="preserve">Anvendeligheden </w:t>
            </w:r>
            <w:r w:rsidRPr="0055382A">
              <w:rPr>
                <w:color w:val="0A0A0A"/>
                <w:sz w:val="18"/>
                <w:lang w:val="da-DK"/>
              </w:rPr>
              <w:t xml:space="preserve">på </w:t>
            </w:r>
            <w:r w:rsidRPr="0055382A">
              <w:rPr>
                <w:color w:val="1A1A1A"/>
                <w:sz w:val="18"/>
                <w:lang w:val="da-DK"/>
              </w:rPr>
              <w:t xml:space="preserve">eksisterende anlæg kan være </w:t>
            </w:r>
            <w:r w:rsidRPr="0055382A">
              <w:rPr>
                <w:color w:val="0A0A0A"/>
                <w:sz w:val="18"/>
                <w:lang w:val="da-DK"/>
              </w:rPr>
              <w:t xml:space="preserve">begrænset, </w:t>
            </w:r>
            <w:r w:rsidRPr="0055382A">
              <w:rPr>
                <w:color w:val="1A1A1A"/>
                <w:sz w:val="18"/>
                <w:lang w:val="da-DK"/>
              </w:rPr>
              <w:t xml:space="preserve">fordi </w:t>
            </w:r>
            <w:r w:rsidRPr="0055382A">
              <w:rPr>
                <w:color w:val="0A0A0A"/>
                <w:sz w:val="18"/>
                <w:lang w:val="da-DK"/>
              </w:rPr>
              <w:t xml:space="preserve">der </w:t>
            </w:r>
            <w:r w:rsidRPr="0055382A">
              <w:rPr>
                <w:color w:val="1A1A1A"/>
                <w:sz w:val="18"/>
                <w:lang w:val="da-DK"/>
              </w:rPr>
              <w:t xml:space="preserve">mangler </w:t>
            </w:r>
            <w:r w:rsidRPr="0055382A">
              <w:rPr>
                <w:color w:val="0A0A0A"/>
                <w:sz w:val="18"/>
                <w:lang w:val="da-DK"/>
              </w:rPr>
              <w:t>plads.</w:t>
            </w:r>
          </w:p>
        </w:tc>
        <w:tc>
          <w:tcPr>
            <w:tcW w:w="2835" w:type="dxa"/>
            <w:tcBorders>
              <w:top w:val="double" w:sz="4" w:space="0" w:color="000000"/>
              <w:left w:val="double" w:sz="4" w:space="0" w:color="000000"/>
              <w:bottom w:val="double" w:sz="4" w:space="0" w:color="000000"/>
              <w:right w:val="double" w:sz="4" w:space="0" w:color="000000"/>
            </w:tcBorders>
          </w:tcPr>
          <w:p w14:paraId="366A6D2B" w14:textId="77777777" w:rsidR="00E07C10" w:rsidRPr="0055382A" w:rsidRDefault="00E07C10">
            <w:pPr>
              <w:pStyle w:val="TableParagraph"/>
              <w:rPr>
                <w:b/>
                <w:sz w:val="18"/>
                <w:lang w:val="da-DK"/>
              </w:rPr>
            </w:pPr>
          </w:p>
        </w:tc>
      </w:tr>
      <w:tr w:rsidR="00E07C10" w:rsidRPr="00B41B04" w14:paraId="6D192D43" w14:textId="15E1C241" w:rsidTr="00E07C10">
        <w:trPr>
          <w:trHeight w:val="841"/>
        </w:trPr>
        <w:tc>
          <w:tcPr>
            <w:tcW w:w="221" w:type="dxa"/>
            <w:tcBorders>
              <w:left w:val="nil"/>
            </w:tcBorders>
          </w:tcPr>
          <w:p w14:paraId="6D192D3C" w14:textId="77777777" w:rsidR="00E07C10" w:rsidRPr="0055382A" w:rsidRDefault="00E07C10">
            <w:pPr>
              <w:pStyle w:val="TableParagraph"/>
              <w:spacing w:before="63"/>
              <w:rPr>
                <w:b/>
                <w:sz w:val="18"/>
                <w:lang w:val="da-DK"/>
              </w:rPr>
            </w:pPr>
          </w:p>
          <w:p w14:paraId="6D192D3D" w14:textId="77777777" w:rsidR="00E07C10" w:rsidRDefault="00E07C10">
            <w:pPr>
              <w:pStyle w:val="TableParagraph"/>
              <w:ind w:left="4"/>
              <w:rPr>
                <w:sz w:val="18"/>
              </w:rPr>
            </w:pPr>
            <w:r>
              <w:rPr>
                <w:color w:val="1A1A1A"/>
                <w:spacing w:val="-5"/>
                <w:w w:val="105"/>
                <w:sz w:val="18"/>
              </w:rPr>
              <w:t>e.</w:t>
            </w:r>
          </w:p>
        </w:tc>
        <w:tc>
          <w:tcPr>
            <w:tcW w:w="1276" w:type="dxa"/>
          </w:tcPr>
          <w:p w14:paraId="6D192D3E" w14:textId="77777777" w:rsidR="00E07C10" w:rsidRDefault="00E07C10">
            <w:pPr>
              <w:pStyle w:val="TableParagraph"/>
              <w:spacing w:before="63"/>
              <w:rPr>
                <w:b/>
                <w:sz w:val="18"/>
              </w:rPr>
            </w:pPr>
          </w:p>
          <w:p w14:paraId="6D192D3F" w14:textId="77777777" w:rsidR="00E07C10" w:rsidRDefault="00E07C10">
            <w:pPr>
              <w:pStyle w:val="TableParagraph"/>
              <w:ind w:left="110"/>
              <w:rPr>
                <w:sz w:val="18"/>
                <w:szCs w:val="18"/>
              </w:rPr>
            </w:pPr>
            <w:r w:rsidRPr="1B4E1884">
              <w:rPr>
                <w:color w:val="0A0A0A"/>
                <w:spacing w:val="-2"/>
                <w:sz w:val="18"/>
                <w:szCs w:val="18"/>
              </w:rPr>
              <w:t>Low-NO</w:t>
            </w:r>
            <w:r w:rsidRPr="1B4E1884">
              <w:rPr>
                <w:color w:val="343434"/>
                <w:spacing w:val="-2"/>
                <w:sz w:val="18"/>
                <w:szCs w:val="18"/>
              </w:rPr>
              <w:t>x</w:t>
            </w:r>
            <w:r w:rsidRPr="1B4E1884">
              <w:rPr>
                <w:color w:val="0A0A0A"/>
                <w:spacing w:val="-2"/>
                <w:sz w:val="18"/>
                <w:szCs w:val="18"/>
              </w:rPr>
              <w:t>brændere</w:t>
            </w:r>
          </w:p>
        </w:tc>
        <w:tc>
          <w:tcPr>
            <w:tcW w:w="2976" w:type="dxa"/>
          </w:tcPr>
          <w:p w14:paraId="6D192D40" w14:textId="77777777" w:rsidR="00E07C10" w:rsidRDefault="00E07C10">
            <w:pPr>
              <w:pStyle w:val="TableParagraph"/>
              <w:spacing w:before="58"/>
              <w:rPr>
                <w:b/>
                <w:sz w:val="18"/>
              </w:rPr>
            </w:pPr>
          </w:p>
          <w:p w14:paraId="6D192D41" w14:textId="77777777" w:rsidR="00E07C10" w:rsidRDefault="00E07C10">
            <w:pPr>
              <w:pStyle w:val="TableParagraph"/>
              <w:ind w:left="105"/>
              <w:rPr>
                <w:sz w:val="18"/>
                <w:szCs w:val="18"/>
              </w:rPr>
            </w:pPr>
            <w:r w:rsidRPr="1B4E1884">
              <w:rPr>
                <w:color w:val="1A1A1A"/>
                <w:sz w:val="18"/>
                <w:szCs w:val="18"/>
              </w:rPr>
              <w:t>Se</w:t>
            </w:r>
            <w:r w:rsidRPr="1B4E1884">
              <w:rPr>
                <w:color w:val="1A1A1A"/>
                <w:spacing w:val="-6"/>
                <w:sz w:val="18"/>
                <w:szCs w:val="18"/>
              </w:rPr>
              <w:t xml:space="preserve"> </w:t>
            </w:r>
            <w:r w:rsidRPr="1B4E1884">
              <w:rPr>
                <w:color w:val="1A1A1A"/>
                <w:sz w:val="18"/>
                <w:szCs w:val="18"/>
              </w:rPr>
              <w:t>afsnit</w:t>
            </w:r>
            <w:r w:rsidRPr="1B4E1884">
              <w:rPr>
                <w:color w:val="1A1A1A"/>
                <w:spacing w:val="6"/>
                <w:sz w:val="18"/>
                <w:szCs w:val="18"/>
              </w:rPr>
              <w:t xml:space="preserve"> </w:t>
            </w:r>
            <w:r w:rsidRPr="1B4E1884">
              <w:rPr>
                <w:color w:val="0A0A0A"/>
                <w:spacing w:val="-2"/>
                <w:sz w:val="18"/>
                <w:szCs w:val="18"/>
              </w:rPr>
              <w:t>1.4.</w:t>
            </w:r>
            <w:r w:rsidRPr="1B4E1884">
              <w:rPr>
                <w:color w:val="1A1A1A"/>
                <w:spacing w:val="-2"/>
                <w:sz w:val="18"/>
                <w:szCs w:val="18"/>
              </w:rPr>
              <w:t>3.</w:t>
            </w:r>
          </w:p>
        </w:tc>
        <w:tc>
          <w:tcPr>
            <w:tcW w:w="1985" w:type="dxa"/>
            <w:tcBorders>
              <w:right w:val="double" w:sz="4" w:space="0" w:color="000000"/>
            </w:tcBorders>
          </w:tcPr>
          <w:p w14:paraId="6D192D42" w14:textId="5BE1A6D9" w:rsidR="00E07C10" w:rsidRPr="0055382A" w:rsidRDefault="00E07C10">
            <w:pPr>
              <w:pStyle w:val="TableParagraph"/>
              <w:spacing w:before="54" w:line="247" w:lineRule="auto"/>
              <w:ind w:left="118" w:right="-29" w:hanging="1"/>
              <w:jc w:val="both"/>
              <w:rPr>
                <w:sz w:val="18"/>
                <w:lang w:val="da-DK"/>
              </w:rPr>
            </w:pPr>
            <w:r w:rsidRPr="0055382A">
              <w:rPr>
                <w:color w:val="1A1A1A"/>
                <w:w w:val="105"/>
                <w:sz w:val="18"/>
                <w:lang w:val="da-DK"/>
              </w:rPr>
              <w:t>Anvendeligheden</w:t>
            </w:r>
            <w:r w:rsidRPr="0055382A">
              <w:rPr>
                <w:color w:val="1A1A1A"/>
                <w:spacing w:val="-12"/>
                <w:w w:val="105"/>
                <w:sz w:val="18"/>
                <w:lang w:val="da-DK"/>
              </w:rPr>
              <w:t xml:space="preserve"> </w:t>
            </w:r>
            <w:r w:rsidRPr="0055382A">
              <w:rPr>
                <w:color w:val="1A1A1A"/>
                <w:w w:val="105"/>
                <w:sz w:val="18"/>
                <w:lang w:val="da-DK"/>
              </w:rPr>
              <w:t>i</w:t>
            </w:r>
            <w:r w:rsidRPr="0055382A">
              <w:rPr>
                <w:color w:val="1A1A1A"/>
                <w:spacing w:val="-12"/>
                <w:w w:val="105"/>
                <w:sz w:val="18"/>
                <w:lang w:val="da-DK"/>
              </w:rPr>
              <w:t xml:space="preserve"> </w:t>
            </w:r>
            <w:r w:rsidRPr="0055382A">
              <w:rPr>
                <w:color w:val="1A1A1A"/>
                <w:w w:val="105"/>
                <w:sz w:val="18"/>
                <w:lang w:val="da-DK"/>
              </w:rPr>
              <w:t>eksisterende</w:t>
            </w:r>
            <w:r w:rsidRPr="0055382A">
              <w:rPr>
                <w:color w:val="1A1A1A"/>
                <w:spacing w:val="-1"/>
                <w:w w:val="105"/>
                <w:sz w:val="18"/>
                <w:lang w:val="da-DK"/>
              </w:rPr>
              <w:t xml:space="preserve"> </w:t>
            </w:r>
            <w:r w:rsidRPr="0055382A">
              <w:rPr>
                <w:color w:val="1A1A1A"/>
                <w:w w:val="105"/>
                <w:sz w:val="18"/>
                <w:lang w:val="da-DK"/>
              </w:rPr>
              <w:t xml:space="preserve">an­ </w:t>
            </w:r>
            <w:r w:rsidRPr="0055382A">
              <w:rPr>
                <w:color w:val="0A0A0A"/>
                <w:sz w:val="18"/>
                <w:lang w:val="da-DK"/>
              </w:rPr>
              <w:t xml:space="preserve">læg </w:t>
            </w:r>
            <w:r w:rsidRPr="0055382A">
              <w:rPr>
                <w:color w:val="1A1A1A"/>
                <w:sz w:val="18"/>
                <w:lang w:val="da-DK"/>
              </w:rPr>
              <w:t xml:space="preserve">kan være </w:t>
            </w:r>
            <w:r w:rsidRPr="0055382A">
              <w:rPr>
                <w:color w:val="0A0A0A"/>
                <w:sz w:val="18"/>
                <w:lang w:val="da-DK"/>
              </w:rPr>
              <w:t xml:space="preserve">begrænset </w:t>
            </w:r>
            <w:r w:rsidRPr="0055382A">
              <w:rPr>
                <w:color w:val="1A1A1A"/>
                <w:sz w:val="18"/>
                <w:lang w:val="da-DK"/>
              </w:rPr>
              <w:t xml:space="preserve">af </w:t>
            </w:r>
            <w:r w:rsidRPr="0055382A">
              <w:rPr>
                <w:color w:val="0A0A0A"/>
                <w:sz w:val="18"/>
                <w:lang w:val="da-DK"/>
              </w:rPr>
              <w:t>konstruktions-</w:t>
            </w:r>
            <w:r w:rsidRPr="0055382A">
              <w:rPr>
                <w:color w:val="0A0A0A"/>
                <w:spacing w:val="-16"/>
                <w:sz w:val="18"/>
                <w:lang w:val="da-DK"/>
              </w:rPr>
              <w:t xml:space="preserve"> </w:t>
            </w:r>
            <w:r w:rsidRPr="0055382A">
              <w:rPr>
                <w:color w:val="1A1A1A"/>
                <w:sz w:val="18"/>
                <w:lang w:val="da-DK"/>
              </w:rPr>
              <w:t>og/eller</w:t>
            </w:r>
            <w:r w:rsidRPr="0055382A">
              <w:rPr>
                <w:color w:val="1A1A1A"/>
                <w:spacing w:val="-3"/>
                <w:sz w:val="18"/>
                <w:lang w:val="da-DK"/>
              </w:rPr>
              <w:t xml:space="preserve"> </w:t>
            </w:r>
            <w:r w:rsidRPr="0055382A">
              <w:rPr>
                <w:color w:val="0A0A0A"/>
                <w:sz w:val="18"/>
                <w:lang w:val="da-DK"/>
              </w:rPr>
              <w:t>driftsmæssige</w:t>
            </w:r>
            <w:r w:rsidRPr="0055382A">
              <w:rPr>
                <w:color w:val="0A0A0A"/>
                <w:spacing w:val="10"/>
                <w:sz w:val="18"/>
                <w:lang w:val="da-DK"/>
              </w:rPr>
              <w:t xml:space="preserve"> </w:t>
            </w:r>
            <w:r w:rsidRPr="0055382A">
              <w:rPr>
                <w:color w:val="1A1A1A"/>
                <w:spacing w:val="-2"/>
                <w:sz w:val="18"/>
                <w:lang w:val="da-DK"/>
              </w:rPr>
              <w:t>forhold.</w:t>
            </w:r>
          </w:p>
        </w:tc>
        <w:tc>
          <w:tcPr>
            <w:tcW w:w="2835" w:type="dxa"/>
            <w:tcBorders>
              <w:top w:val="double" w:sz="4" w:space="0" w:color="000000"/>
              <w:left w:val="double" w:sz="4" w:space="0" w:color="000000"/>
              <w:bottom w:val="double" w:sz="4" w:space="0" w:color="000000"/>
              <w:right w:val="double" w:sz="4" w:space="0" w:color="000000"/>
            </w:tcBorders>
          </w:tcPr>
          <w:p w14:paraId="10E5F2E2" w14:textId="77777777" w:rsidR="00E07C10" w:rsidRPr="0055382A" w:rsidRDefault="00E07C10">
            <w:pPr>
              <w:pStyle w:val="TableParagraph"/>
              <w:spacing w:before="54" w:line="247" w:lineRule="auto"/>
              <w:ind w:left="118" w:right="-29" w:hanging="1"/>
              <w:jc w:val="both"/>
              <w:rPr>
                <w:color w:val="1A1A1A"/>
                <w:w w:val="105"/>
                <w:sz w:val="18"/>
                <w:lang w:val="da-DK"/>
              </w:rPr>
            </w:pPr>
          </w:p>
        </w:tc>
      </w:tr>
      <w:tr w:rsidR="00E07C10" w:rsidRPr="001460DB" w14:paraId="7533E01F" w14:textId="77777777" w:rsidTr="00E07C10">
        <w:trPr>
          <w:trHeight w:val="841"/>
        </w:trPr>
        <w:tc>
          <w:tcPr>
            <w:tcW w:w="221" w:type="dxa"/>
            <w:tcBorders>
              <w:left w:val="nil"/>
            </w:tcBorders>
          </w:tcPr>
          <w:p w14:paraId="0F2AE904" w14:textId="77777777" w:rsidR="00E07C10" w:rsidRPr="00E07C10" w:rsidRDefault="00E07C10" w:rsidP="00E07C10">
            <w:pPr>
              <w:pStyle w:val="TableParagraph"/>
              <w:spacing w:before="217"/>
              <w:rPr>
                <w:b/>
                <w:sz w:val="20"/>
                <w:lang w:val="da-DK"/>
              </w:rPr>
            </w:pPr>
          </w:p>
          <w:p w14:paraId="3B2B1143" w14:textId="7C3A07F4" w:rsidR="00E07C10" w:rsidRPr="0055382A" w:rsidRDefault="00E07C10" w:rsidP="00E07C10">
            <w:pPr>
              <w:pStyle w:val="TableParagraph"/>
              <w:spacing w:before="63"/>
              <w:rPr>
                <w:b/>
                <w:sz w:val="18"/>
                <w:lang w:val="da-DK"/>
              </w:rPr>
            </w:pPr>
            <w:r>
              <w:rPr>
                <w:rFonts w:ascii="Arial"/>
                <w:color w:val="212121"/>
                <w:spacing w:val="-5"/>
                <w:sz w:val="20"/>
              </w:rPr>
              <w:t>f.</w:t>
            </w:r>
          </w:p>
        </w:tc>
        <w:tc>
          <w:tcPr>
            <w:tcW w:w="1276" w:type="dxa"/>
          </w:tcPr>
          <w:p w14:paraId="5950231C" w14:textId="77777777" w:rsidR="00E07C10" w:rsidRPr="0055382A" w:rsidRDefault="00E07C10" w:rsidP="00E07C10">
            <w:pPr>
              <w:pStyle w:val="TableParagraph"/>
              <w:spacing w:before="44"/>
              <w:rPr>
                <w:b/>
                <w:sz w:val="18"/>
                <w:lang w:val="da-DK"/>
              </w:rPr>
            </w:pPr>
          </w:p>
          <w:p w14:paraId="7E421645" w14:textId="0CC5561D" w:rsidR="00E07C10" w:rsidRPr="00E07C10" w:rsidRDefault="00E07C10" w:rsidP="00E07C10">
            <w:pPr>
              <w:pStyle w:val="TableParagraph"/>
              <w:spacing w:before="63"/>
              <w:rPr>
                <w:b/>
                <w:sz w:val="18"/>
                <w:lang w:val="da-DK"/>
              </w:rPr>
            </w:pPr>
            <w:r w:rsidRPr="0055382A">
              <w:rPr>
                <w:color w:val="0F0F0F"/>
                <w:sz w:val="18"/>
                <w:lang w:val="da-DK"/>
              </w:rPr>
              <w:t xml:space="preserve">Begrænsning af temperaturen </w:t>
            </w:r>
            <w:r w:rsidRPr="0055382A">
              <w:rPr>
                <w:color w:val="212121"/>
                <w:sz w:val="18"/>
                <w:lang w:val="da-DK"/>
              </w:rPr>
              <w:t xml:space="preserve">ved </w:t>
            </w:r>
            <w:r w:rsidRPr="0055382A">
              <w:rPr>
                <w:color w:val="0F0F0F"/>
                <w:sz w:val="18"/>
                <w:lang w:val="da-DK"/>
              </w:rPr>
              <w:t xml:space="preserve">forvarmning </w:t>
            </w:r>
            <w:r w:rsidRPr="0055382A">
              <w:rPr>
                <w:color w:val="212121"/>
                <w:sz w:val="18"/>
                <w:lang w:val="da-DK"/>
              </w:rPr>
              <w:t xml:space="preserve">af </w:t>
            </w:r>
            <w:r w:rsidRPr="0055382A">
              <w:rPr>
                <w:color w:val="0F0F0F"/>
                <w:spacing w:val="-4"/>
                <w:sz w:val="18"/>
                <w:lang w:val="da-DK"/>
              </w:rPr>
              <w:t>luft</w:t>
            </w:r>
          </w:p>
        </w:tc>
        <w:tc>
          <w:tcPr>
            <w:tcW w:w="2976" w:type="dxa"/>
          </w:tcPr>
          <w:p w14:paraId="485D5A97" w14:textId="611F00DC" w:rsidR="00E07C10" w:rsidRPr="00E07C10" w:rsidRDefault="00E07C10" w:rsidP="00E07C10">
            <w:pPr>
              <w:pStyle w:val="TableParagraph"/>
              <w:spacing w:before="58"/>
              <w:rPr>
                <w:b/>
                <w:sz w:val="18"/>
                <w:lang w:val="da-DK"/>
              </w:rPr>
            </w:pPr>
            <w:r w:rsidRPr="0055382A">
              <w:rPr>
                <w:color w:val="212121"/>
                <w:w w:val="105"/>
                <w:sz w:val="18"/>
                <w:lang w:val="da-DK"/>
              </w:rPr>
              <w:t>En</w:t>
            </w:r>
            <w:r w:rsidRPr="0055382A">
              <w:rPr>
                <w:color w:val="212121"/>
                <w:spacing w:val="-10"/>
                <w:w w:val="105"/>
                <w:sz w:val="18"/>
                <w:lang w:val="da-DK"/>
              </w:rPr>
              <w:t xml:space="preserve"> </w:t>
            </w:r>
            <w:r w:rsidRPr="0055382A">
              <w:rPr>
                <w:color w:val="0F0F0F"/>
                <w:w w:val="105"/>
                <w:sz w:val="18"/>
                <w:lang w:val="da-DK"/>
              </w:rPr>
              <w:t>begrænsning</w:t>
            </w:r>
            <w:r w:rsidRPr="0055382A">
              <w:rPr>
                <w:color w:val="0F0F0F"/>
                <w:spacing w:val="-8"/>
                <w:w w:val="105"/>
                <w:sz w:val="18"/>
                <w:lang w:val="da-DK"/>
              </w:rPr>
              <w:t xml:space="preserve"> </w:t>
            </w:r>
            <w:r w:rsidRPr="0055382A">
              <w:rPr>
                <w:color w:val="212121"/>
                <w:w w:val="105"/>
                <w:sz w:val="18"/>
                <w:lang w:val="da-DK"/>
              </w:rPr>
              <w:t>af</w:t>
            </w:r>
            <w:r w:rsidRPr="0055382A">
              <w:rPr>
                <w:color w:val="212121"/>
                <w:spacing w:val="-7"/>
                <w:w w:val="105"/>
                <w:sz w:val="18"/>
                <w:lang w:val="da-DK"/>
              </w:rPr>
              <w:t xml:space="preserve"> </w:t>
            </w:r>
            <w:r w:rsidRPr="0055382A">
              <w:rPr>
                <w:color w:val="0F0F0F"/>
                <w:w w:val="105"/>
                <w:sz w:val="18"/>
                <w:lang w:val="da-DK"/>
              </w:rPr>
              <w:t>luftens</w:t>
            </w:r>
            <w:r w:rsidRPr="0055382A">
              <w:rPr>
                <w:color w:val="0F0F0F"/>
                <w:spacing w:val="-12"/>
                <w:w w:val="105"/>
                <w:sz w:val="18"/>
                <w:lang w:val="da-DK"/>
              </w:rPr>
              <w:t xml:space="preserve"> </w:t>
            </w:r>
            <w:r w:rsidRPr="0055382A">
              <w:rPr>
                <w:color w:val="0F0F0F"/>
                <w:w w:val="105"/>
                <w:sz w:val="18"/>
                <w:lang w:val="da-DK"/>
              </w:rPr>
              <w:t>forvarmede</w:t>
            </w:r>
            <w:r w:rsidRPr="0055382A">
              <w:rPr>
                <w:color w:val="0F0F0F"/>
                <w:spacing w:val="-4"/>
                <w:w w:val="105"/>
                <w:sz w:val="18"/>
                <w:lang w:val="da-DK"/>
              </w:rPr>
              <w:t xml:space="preserve"> </w:t>
            </w:r>
            <w:r w:rsidRPr="0055382A">
              <w:rPr>
                <w:color w:val="0F0F0F"/>
                <w:w w:val="105"/>
                <w:sz w:val="18"/>
                <w:lang w:val="da-DK"/>
              </w:rPr>
              <w:t xml:space="preserve">tempera­ </w:t>
            </w:r>
            <w:r w:rsidRPr="0055382A">
              <w:rPr>
                <w:color w:val="0F0F0F"/>
                <w:sz w:val="18"/>
                <w:lang w:val="da-DK"/>
              </w:rPr>
              <w:t>tur fører til</w:t>
            </w:r>
            <w:r w:rsidRPr="0055382A">
              <w:rPr>
                <w:color w:val="0F0F0F"/>
                <w:spacing w:val="-9"/>
                <w:sz w:val="18"/>
                <w:lang w:val="da-DK"/>
              </w:rPr>
              <w:t xml:space="preserve"> </w:t>
            </w:r>
            <w:r w:rsidRPr="0055382A">
              <w:rPr>
                <w:color w:val="212121"/>
                <w:sz w:val="18"/>
                <w:lang w:val="da-DK"/>
              </w:rPr>
              <w:t>et</w:t>
            </w:r>
            <w:r w:rsidRPr="0055382A">
              <w:rPr>
                <w:color w:val="212121"/>
                <w:spacing w:val="-5"/>
                <w:sz w:val="18"/>
                <w:lang w:val="da-DK"/>
              </w:rPr>
              <w:t xml:space="preserve"> </w:t>
            </w:r>
            <w:r w:rsidRPr="0055382A">
              <w:rPr>
                <w:color w:val="0F0F0F"/>
                <w:sz w:val="18"/>
                <w:lang w:val="da-DK"/>
              </w:rPr>
              <w:t>fald i koncentrationen</w:t>
            </w:r>
            <w:r w:rsidRPr="0055382A">
              <w:rPr>
                <w:color w:val="0F0F0F"/>
                <w:spacing w:val="-6"/>
                <w:sz w:val="18"/>
                <w:lang w:val="da-DK"/>
              </w:rPr>
              <w:t xml:space="preserve"> </w:t>
            </w:r>
            <w:r w:rsidRPr="0055382A">
              <w:rPr>
                <w:color w:val="212121"/>
                <w:sz w:val="18"/>
                <w:lang w:val="da-DK"/>
              </w:rPr>
              <w:t xml:space="preserve">afNOx-emis­ </w:t>
            </w:r>
            <w:r w:rsidRPr="0055382A">
              <w:rPr>
                <w:color w:val="212121"/>
                <w:spacing w:val="-2"/>
                <w:w w:val="105"/>
                <w:sz w:val="18"/>
                <w:lang w:val="da-DK"/>
              </w:rPr>
              <w:t>sioner.</w:t>
            </w:r>
            <w:r w:rsidRPr="0055382A">
              <w:rPr>
                <w:color w:val="212121"/>
                <w:spacing w:val="-10"/>
                <w:w w:val="105"/>
                <w:sz w:val="18"/>
                <w:lang w:val="da-DK"/>
              </w:rPr>
              <w:t xml:space="preserve"> </w:t>
            </w:r>
            <w:r w:rsidRPr="0055382A">
              <w:rPr>
                <w:color w:val="0F0F0F"/>
                <w:spacing w:val="-2"/>
                <w:w w:val="105"/>
                <w:sz w:val="18"/>
                <w:lang w:val="da-DK"/>
              </w:rPr>
              <w:t>Der</w:t>
            </w:r>
            <w:r w:rsidRPr="0055382A">
              <w:rPr>
                <w:color w:val="0F0F0F"/>
                <w:spacing w:val="-10"/>
                <w:w w:val="105"/>
                <w:sz w:val="18"/>
                <w:lang w:val="da-DK"/>
              </w:rPr>
              <w:t xml:space="preserve"> </w:t>
            </w:r>
            <w:r w:rsidRPr="0055382A">
              <w:rPr>
                <w:color w:val="212121"/>
                <w:spacing w:val="-2"/>
                <w:w w:val="105"/>
                <w:sz w:val="18"/>
                <w:lang w:val="da-DK"/>
              </w:rPr>
              <w:t>skal</w:t>
            </w:r>
            <w:r w:rsidRPr="0055382A">
              <w:rPr>
                <w:color w:val="212121"/>
                <w:spacing w:val="-10"/>
                <w:w w:val="105"/>
                <w:sz w:val="18"/>
                <w:lang w:val="da-DK"/>
              </w:rPr>
              <w:t xml:space="preserve"> </w:t>
            </w:r>
            <w:r w:rsidRPr="0055382A">
              <w:rPr>
                <w:color w:val="212121"/>
                <w:spacing w:val="-2"/>
                <w:w w:val="105"/>
                <w:sz w:val="18"/>
                <w:lang w:val="da-DK"/>
              </w:rPr>
              <w:t>opnås</w:t>
            </w:r>
            <w:r w:rsidRPr="0055382A">
              <w:rPr>
                <w:color w:val="212121"/>
                <w:spacing w:val="-8"/>
                <w:w w:val="105"/>
                <w:sz w:val="18"/>
                <w:lang w:val="da-DK"/>
              </w:rPr>
              <w:t xml:space="preserve"> </w:t>
            </w:r>
            <w:r w:rsidRPr="0055382A">
              <w:rPr>
                <w:color w:val="0F0F0F"/>
                <w:spacing w:val="-2"/>
                <w:w w:val="105"/>
                <w:sz w:val="18"/>
                <w:lang w:val="da-DK"/>
              </w:rPr>
              <w:t>en</w:t>
            </w:r>
            <w:r w:rsidRPr="0055382A">
              <w:rPr>
                <w:color w:val="0F0F0F"/>
                <w:spacing w:val="-6"/>
                <w:w w:val="105"/>
                <w:sz w:val="18"/>
                <w:lang w:val="da-DK"/>
              </w:rPr>
              <w:t xml:space="preserve"> </w:t>
            </w:r>
            <w:r w:rsidRPr="0055382A">
              <w:rPr>
                <w:color w:val="0F0F0F"/>
                <w:spacing w:val="-2"/>
                <w:w w:val="105"/>
                <w:sz w:val="18"/>
                <w:lang w:val="da-DK"/>
              </w:rPr>
              <w:t xml:space="preserve">balance mellem maksi­ </w:t>
            </w:r>
            <w:r w:rsidRPr="0055382A">
              <w:rPr>
                <w:color w:val="0F0F0F"/>
                <w:w w:val="105"/>
                <w:sz w:val="18"/>
                <w:lang w:val="da-DK"/>
              </w:rPr>
              <w:t xml:space="preserve">mering </w:t>
            </w:r>
            <w:r w:rsidRPr="0055382A">
              <w:rPr>
                <w:color w:val="212121"/>
                <w:w w:val="105"/>
                <w:sz w:val="18"/>
                <w:lang w:val="da-DK"/>
              </w:rPr>
              <w:t xml:space="preserve">af varmenyttiggørelse </w:t>
            </w:r>
            <w:r w:rsidRPr="0055382A">
              <w:rPr>
                <w:color w:val="0F0F0F"/>
                <w:w w:val="105"/>
                <w:sz w:val="18"/>
                <w:lang w:val="da-DK"/>
              </w:rPr>
              <w:t xml:space="preserve">fra </w:t>
            </w:r>
            <w:r w:rsidRPr="0055382A">
              <w:rPr>
                <w:color w:val="212121"/>
                <w:w w:val="105"/>
                <w:sz w:val="18"/>
                <w:lang w:val="da-DK"/>
              </w:rPr>
              <w:t xml:space="preserve">røggassen </w:t>
            </w:r>
            <w:r w:rsidRPr="0055382A">
              <w:rPr>
                <w:color w:val="0F0F0F"/>
                <w:w w:val="105"/>
                <w:sz w:val="18"/>
                <w:lang w:val="da-DK"/>
              </w:rPr>
              <w:t xml:space="preserve">og minimering af </w:t>
            </w:r>
            <w:r w:rsidRPr="0055382A">
              <w:rPr>
                <w:color w:val="212121"/>
                <w:w w:val="105"/>
                <w:sz w:val="18"/>
                <w:lang w:val="da-DK"/>
              </w:rPr>
              <w:t>NOx-emissionerne.</w:t>
            </w:r>
          </w:p>
        </w:tc>
        <w:tc>
          <w:tcPr>
            <w:tcW w:w="1985" w:type="dxa"/>
            <w:tcBorders>
              <w:right w:val="double" w:sz="4" w:space="0" w:color="000000"/>
            </w:tcBorders>
          </w:tcPr>
          <w:p w14:paraId="7D70EAA2" w14:textId="77777777" w:rsidR="00E07C10" w:rsidRPr="0055382A" w:rsidRDefault="00E07C10" w:rsidP="00E07C10">
            <w:pPr>
              <w:pStyle w:val="TableParagraph"/>
              <w:rPr>
                <w:b/>
                <w:sz w:val="18"/>
                <w:lang w:val="da-DK"/>
              </w:rPr>
            </w:pPr>
          </w:p>
          <w:p w14:paraId="6FE64C93" w14:textId="77777777" w:rsidR="00E07C10" w:rsidRPr="0055382A" w:rsidRDefault="00E07C10" w:rsidP="00E07C10">
            <w:pPr>
              <w:pStyle w:val="TableParagraph"/>
              <w:spacing w:before="53"/>
              <w:rPr>
                <w:b/>
                <w:sz w:val="18"/>
                <w:lang w:val="da-DK"/>
              </w:rPr>
            </w:pPr>
          </w:p>
          <w:p w14:paraId="406920B5" w14:textId="711489D4" w:rsidR="00E07C10" w:rsidRPr="0055382A" w:rsidRDefault="00E07C10" w:rsidP="00E07C10">
            <w:pPr>
              <w:pStyle w:val="TableParagraph"/>
              <w:spacing w:before="54" w:line="247" w:lineRule="auto"/>
              <w:ind w:left="118" w:right="-29" w:hanging="1"/>
              <w:jc w:val="both"/>
              <w:rPr>
                <w:color w:val="1A1A1A"/>
                <w:w w:val="105"/>
                <w:sz w:val="18"/>
                <w:lang w:val="da-DK"/>
              </w:rPr>
            </w:pPr>
            <w:r w:rsidRPr="1B4E1884">
              <w:rPr>
                <w:color w:val="0F0F0F"/>
                <w:sz w:val="18"/>
                <w:szCs w:val="18"/>
              </w:rPr>
              <w:t>Kan</w:t>
            </w:r>
            <w:r w:rsidRPr="1B4E1884">
              <w:rPr>
                <w:color w:val="0F0F0F"/>
                <w:spacing w:val="7"/>
                <w:sz w:val="18"/>
                <w:szCs w:val="18"/>
              </w:rPr>
              <w:t xml:space="preserve"> </w:t>
            </w:r>
            <w:r w:rsidRPr="1B4E1884">
              <w:rPr>
                <w:color w:val="212121"/>
                <w:sz w:val="18"/>
                <w:szCs w:val="18"/>
              </w:rPr>
              <w:t>anvendes</w:t>
            </w:r>
            <w:r w:rsidRPr="1B4E1884">
              <w:rPr>
                <w:color w:val="212121"/>
                <w:spacing w:val="-7"/>
                <w:sz w:val="18"/>
                <w:szCs w:val="18"/>
              </w:rPr>
              <w:t xml:space="preserve"> </w:t>
            </w:r>
            <w:r w:rsidRPr="1B4E1884">
              <w:rPr>
                <w:color w:val="212121"/>
                <w:spacing w:val="-2"/>
                <w:sz w:val="18"/>
                <w:szCs w:val="18"/>
              </w:rPr>
              <w:t>generelt.</w:t>
            </w:r>
          </w:p>
        </w:tc>
        <w:tc>
          <w:tcPr>
            <w:tcW w:w="2835" w:type="dxa"/>
            <w:tcBorders>
              <w:top w:val="double" w:sz="4" w:space="0" w:color="000000"/>
              <w:left w:val="double" w:sz="4" w:space="0" w:color="000000"/>
              <w:bottom w:val="double" w:sz="4" w:space="0" w:color="000000"/>
              <w:right w:val="double" w:sz="4" w:space="0" w:color="000000"/>
            </w:tcBorders>
          </w:tcPr>
          <w:p w14:paraId="1C188F08" w14:textId="77777777" w:rsidR="00E07C10" w:rsidRPr="0055382A" w:rsidRDefault="00E07C10" w:rsidP="00E07C10">
            <w:pPr>
              <w:pStyle w:val="TableParagraph"/>
              <w:spacing w:before="54" w:line="247" w:lineRule="auto"/>
              <w:ind w:left="118" w:right="-29" w:hanging="1"/>
              <w:jc w:val="both"/>
              <w:rPr>
                <w:color w:val="1A1A1A"/>
                <w:w w:val="105"/>
                <w:sz w:val="18"/>
                <w:lang w:val="da-DK"/>
              </w:rPr>
            </w:pPr>
          </w:p>
        </w:tc>
      </w:tr>
      <w:tr w:rsidR="00E07C10" w:rsidRPr="00B41B04" w14:paraId="1A7B2A19" w14:textId="77777777" w:rsidTr="00E07C10">
        <w:trPr>
          <w:trHeight w:val="841"/>
        </w:trPr>
        <w:tc>
          <w:tcPr>
            <w:tcW w:w="221" w:type="dxa"/>
            <w:tcBorders>
              <w:left w:val="nil"/>
            </w:tcBorders>
          </w:tcPr>
          <w:p w14:paraId="020AB982" w14:textId="77777777" w:rsidR="00E07C10" w:rsidRDefault="00E07C10" w:rsidP="00E07C10">
            <w:pPr>
              <w:pStyle w:val="TableParagraph"/>
              <w:spacing w:before="114"/>
              <w:rPr>
                <w:b/>
                <w:sz w:val="20"/>
              </w:rPr>
            </w:pPr>
          </w:p>
          <w:p w14:paraId="6A70D786" w14:textId="707B5B15" w:rsidR="00E07C10" w:rsidRDefault="00E07C10" w:rsidP="00E07C10">
            <w:pPr>
              <w:pStyle w:val="Brdtekst"/>
              <w:spacing w:before="217"/>
              <w:rPr>
                <w:b/>
                <w:sz w:val="20"/>
              </w:rPr>
            </w:pPr>
            <w:r>
              <w:rPr>
                <w:color w:val="212121"/>
                <w:spacing w:val="-5"/>
                <w:sz w:val="20"/>
              </w:rPr>
              <w:t>g.</w:t>
            </w:r>
          </w:p>
        </w:tc>
        <w:tc>
          <w:tcPr>
            <w:tcW w:w="1276" w:type="dxa"/>
          </w:tcPr>
          <w:p w14:paraId="476230F0" w14:textId="77777777" w:rsidR="00E07C10" w:rsidRDefault="00E07C10" w:rsidP="00E07C10">
            <w:pPr>
              <w:pStyle w:val="TableParagraph"/>
              <w:spacing w:before="156"/>
              <w:rPr>
                <w:b/>
                <w:sz w:val="18"/>
              </w:rPr>
            </w:pPr>
          </w:p>
          <w:p w14:paraId="060913A3" w14:textId="1CFC3EC8" w:rsidR="00E07C10" w:rsidRPr="0055382A" w:rsidRDefault="00E07C10" w:rsidP="00E07C10">
            <w:pPr>
              <w:pStyle w:val="Brdtekst"/>
              <w:spacing w:before="44"/>
              <w:rPr>
                <w:b/>
                <w:lang w:val="da-DK"/>
              </w:rPr>
            </w:pPr>
            <w:r w:rsidRPr="1B4E1884">
              <w:rPr>
                <w:color w:val="0F0F0F"/>
                <w:spacing w:val="-2"/>
                <w:w w:val="105"/>
              </w:rPr>
              <w:t>Oxyfuelforbrænding</w:t>
            </w:r>
          </w:p>
        </w:tc>
        <w:tc>
          <w:tcPr>
            <w:tcW w:w="2976" w:type="dxa"/>
          </w:tcPr>
          <w:p w14:paraId="14013F19" w14:textId="77777777" w:rsidR="00E07C10" w:rsidRDefault="00E07C10" w:rsidP="00E07C10">
            <w:pPr>
              <w:pStyle w:val="TableParagraph"/>
              <w:spacing w:before="156"/>
              <w:rPr>
                <w:b/>
                <w:sz w:val="18"/>
              </w:rPr>
            </w:pPr>
          </w:p>
          <w:p w14:paraId="25431388" w14:textId="0EDE5DA7" w:rsidR="00E07C10" w:rsidRPr="0055382A" w:rsidRDefault="00E07C10" w:rsidP="00E07C10">
            <w:pPr>
              <w:pStyle w:val="TableParagraph"/>
              <w:spacing w:before="58"/>
              <w:rPr>
                <w:color w:val="212121"/>
                <w:w w:val="105"/>
                <w:sz w:val="18"/>
                <w:lang w:val="da-DK"/>
              </w:rPr>
            </w:pPr>
            <w:r w:rsidRPr="1B4E1884">
              <w:rPr>
                <w:color w:val="212121"/>
                <w:sz w:val="18"/>
                <w:szCs w:val="18"/>
              </w:rPr>
              <w:t>Se</w:t>
            </w:r>
            <w:r w:rsidRPr="1B4E1884">
              <w:rPr>
                <w:color w:val="212121"/>
                <w:spacing w:val="-6"/>
                <w:sz w:val="18"/>
                <w:szCs w:val="18"/>
              </w:rPr>
              <w:t xml:space="preserve"> </w:t>
            </w:r>
            <w:r w:rsidRPr="1B4E1884">
              <w:rPr>
                <w:color w:val="212121"/>
                <w:sz w:val="18"/>
                <w:szCs w:val="18"/>
              </w:rPr>
              <w:t>afsnit</w:t>
            </w:r>
            <w:r w:rsidRPr="1B4E1884">
              <w:rPr>
                <w:color w:val="212121"/>
                <w:spacing w:val="6"/>
                <w:sz w:val="18"/>
                <w:szCs w:val="18"/>
              </w:rPr>
              <w:t xml:space="preserve"> </w:t>
            </w:r>
            <w:r w:rsidRPr="1B4E1884">
              <w:rPr>
                <w:color w:val="0F0F0F"/>
                <w:spacing w:val="-2"/>
                <w:sz w:val="18"/>
                <w:szCs w:val="18"/>
              </w:rPr>
              <w:t>1.4.3.</w:t>
            </w:r>
          </w:p>
        </w:tc>
        <w:tc>
          <w:tcPr>
            <w:tcW w:w="1985" w:type="dxa"/>
            <w:tcBorders>
              <w:right w:val="double" w:sz="4" w:space="0" w:color="000000"/>
            </w:tcBorders>
          </w:tcPr>
          <w:p w14:paraId="19510E8B" w14:textId="03BB92A8" w:rsidR="00E07C10" w:rsidRPr="0055382A" w:rsidRDefault="00E07C10" w:rsidP="00E07C10">
            <w:pPr>
              <w:pStyle w:val="Brdtekst"/>
              <w:rPr>
                <w:b/>
                <w:lang w:val="da-DK"/>
              </w:rPr>
            </w:pPr>
            <w:r w:rsidRPr="0055382A">
              <w:rPr>
                <w:color w:val="212121"/>
                <w:w w:val="105"/>
                <w:lang w:val="da-DK"/>
              </w:rPr>
              <w:t xml:space="preserve">Anvendeligheden </w:t>
            </w:r>
            <w:r w:rsidRPr="0055382A">
              <w:rPr>
                <w:color w:val="0F0F0F"/>
                <w:w w:val="105"/>
                <w:lang w:val="da-DK"/>
              </w:rPr>
              <w:t xml:space="preserve">på </w:t>
            </w:r>
            <w:r w:rsidRPr="0055382A">
              <w:rPr>
                <w:color w:val="212121"/>
                <w:w w:val="105"/>
                <w:lang w:val="da-DK"/>
              </w:rPr>
              <w:t>eksisterende anlæg</w:t>
            </w:r>
            <w:r w:rsidRPr="0055382A">
              <w:rPr>
                <w:color w:val="212121"/>
                <w:spacing w:val="-12"/>
                <w:w w:val="105"/>
                <w:lang w:val="da-DK"/>
              </w:rPr>
              <w:t xml:space="preserve"> </w:t>
            </w:r>
            <w:r w:rsidRPr="0055382A">
              <w:rPr>
                <w:color w:val="0F0F0F"/>
                <w:w w:val="105"/>
                <w:lang w:val="da-DK"/>
              </w:rPr>
              <w:t>kan</w:t>
            </w:r>
            <w:r w:rsidRPr="0055382A">
              <w:rPr>
                <w:color w:val="0F0F0F"/>
                <w:spacing w:val="-12"/>
                <w:w w:val="105"/>
                <w:lang w:val="da-DK"/>
              </w:rPr>
              <w:t xml:space="preserve"> </w:t>
            </w:r>
            <w:r w:rsidRPr="0055382A">
              <w:rPr>
                <w:color w:val="212121"/>
                <w:w w:val="105"/>
                <w:lang w:val="da-DK"/>
              </w:rPr>
              <w:t>være</w:t>
            </w:r>
            <w:r w:rsidRPr="0055382A">
              <w:rPr>
                <w:color w:val="212121"/>
                <w:spacing w:val="-12"/>
                <w:w w:val="105"/>
                <w:lang w:val="da-DK"/>
              </w:rPr>
              <w:t xml:space="preserve"> </w:t>
            </w:r>
            <w:r w:rsidRPr="0055382A">
              <w:rPr>
                <w:color w:val="0F0F0F"/>
                <w:w w:val="105"/>
                <w:lang w:val="da-DK"/>
              </w:rPr>
              <w:t>begrænset på</w:t>
            </w:r>
            <w:r w:rsidRPr="0055382A">
              <w:rPr>
                <w:color w:val="0F0F0F"/>
                <w:spacing w:val="-12"/>
                <w:w w:val="105"/>
                <w:lang w:val="da-DK"/>
              </w:rPr>
              <w:t xml:space="preserve"> </w:t>
            </w:r>
            <w:r w:rsidRPr="0055382A">
              <w:rPr>
                <w:color w:val="212121"/>
                <w:w w:val="105"/>
                <w:lang w:val="da-DK"/>
              </w:rPr>
              <w:t xml:space="preserve">grund </w:t>
            </w:r>
            <w:r w:rsidRPr="0055382A">
              <w:rPr>
                <w:color w:val="212121"/>
                <w:spacing w:val="-2"/>
                <w:w w:val="105"/>
                <w:lang w:val="da-DK"/>
              </w:rPr>
              <w:t>af</w:t>
            </w:r>
            <w:r w:rsidRPr="0055382A">
              <w:rPr>
                <w:color w:val="212121"/>
                <w:spacing w:val="-10"/>
                <w:w w:val="105"/>
                <w:lang w:val="da-DK"/>
              </w:rPr>
              <w:t xml:space="preserve"> </w:t>
            </w:r>
            <w:r w:rsidRPr="0055382A">
              <w:rPr>
                <w:color w:val="0F0F0F"/>
                <w:spacing w:val="-2"/>
                <w:w w:val="105"/>
                <w:lang w:val="da-DK"/>
              </w:rPr>
              <w:t>ovnkonstruktionen</w:t>
            </w:r>
            <w:r w:rsidRPr="0055382A">
              <w:rPr>
                <w:color w:val="0F0F0F"/>
                <w:spacing w:val="-10"/>
                <w:w w:val="105"/>
                <w:lang w:val="da-DK"/>
              </w:rPr>
              <w:t xml:space="preserve"> </w:t>
            </w:r>
            <w:r w:rsidRPr="0055382A">
              <w:rPr>
                <w:color w:val="0F0F0F"/>
                <w:spacing w:val="-2"/>
                <w:w w:val="105"/>
                <w:lang w:val="da-DK"/>
              </w:rPr>
              <w:t>og</w:t>
            </w:r>
            <w:r w:rsidRPr="0055382A">
              <w:rPr>
                <w:color w:val="0F0F0F"/>
                <w:spacing w:val="-10"/>
                <w:w w:val="105"/>
                <w:lang w:val="da-DK"/>
              </w:rPr>
              <w:t xml:space="preserve"> </w:t>
            </w:r>
            <w:r w:rsidRPr="0055382A">
              <w:rPr>
                <w:color w:val="0F0F0F"/>
                <w:spacing w:val="-2"/>
                <w:w w:val="105"/>
                <w:lang w:val="da-DK"/>
              </w:rPr>
              <w:t>behovet</w:t>
            </w:r>
            <w:r w:rsidRPr="0055382A">
              <w:rPr>
                <w:color w:val="0F0F0F"/>
                <w:spacing w:val="-1"/>
                <w:w w:val="105"/>
                <w:lang w:val="da-DK"/>
              </w:rPr>
              <w:t xml:space="preserve"> </w:t>
            </w:r>
            <w:r w:rsidRPr="0055382A">
              <w:rPr>
                <w:color w:val="0F0F0F"/>
                <w:spacing w:val="-2"/>
                <w:w w:val="105"/>
                <w:lang w:val="da-DK"/>
              </w:rPr>
              <w:t xml:space="preserve">for </w:t>
            </w:r>
            <w:r w:rsidRPr="0055382A">
              <w:rPr>
                <w:color w:val="0F0F0F"/>
                <w:w w:val="105"/>
                <w:lang w:val="da-DK"/>
              </w:rPr>
              <w:t>en minimal røggasstrøm.</w:t>
            </w:r>
          </w:p>
        </w:tc>
        <w:tc>
          <w:tcPr>
            <w:tcW w:w="2835" w:type="dxa"/>
            <w:tcBorders>
              <w:top w:val="double" w:sz="4" w:space="0" w:color="000000"/>
              <w:left w:val="double" w:sz="4" w:space="0" w:color="000000"/>
              <w:bottom w:val="double" w:sz="4" w:space="0" w:color="000000"/>
              <w:right w:val="double" w:sz="4" w:space="0" w:color="000000"/>
            </w:tcBorders>
          </w:tcPr>
          <w:p w14:paraId="55A79E92" w14:textId="77777777" w:rsidR="00E07C10" w:rsidRPr="0055382A" w:rsidRDefault="00E07C10" w:rsidP="00E07C10">
            <w:pPr>
              <w:pStyle w:val="TableParagraph"/>
              <w:spacing w:before="54" w:line="247" w:lineRule="auto"/>
              <w:ind w:left="118" w:right="-29" w:hanging="1"/>
              <w:jc w:val="both"/>
              <w:rPr>
                <w:color w:val="1A1A1A"/>
                <w:w w:val="105"/>
                <w:sz w:val="18"/>
                <w:lang w:val="da-DK"/>
              </w:rPr>
            </w:pPr>
          </w:p>
        </w:tc>
      </w:tr>
      <w:tr w:rsidR="00E07C10" w:rsidRPr="00B41B04" w14:paraId="0C10644D" w14:textId="77777777" w:rsidTr="00E07C10">
        <w:trPr>
          <w:trHeight w:val="841"/>
        </w:trPr>
        <w:tc>
          <w:tcPr>
            <w:tcW w:w="221" w:type="dxa"/>
            <w:tcBorders>
              <w:left w:val="nil"/>
            </w:tcBorders>
          </w:tcPr>
          <w:p w14:paraId="6BE488C1" w14:textId="77777777" w:rsidR="00E07C10" w:rsidRPr="0055382A" w:rsidRDefault="00E07C10" w:rsidP="00E07C10">
            <w:pPr>
              <w:pStyle w:val="TableParagraph"/>
              <w:rPr>
                <w:b/>
                <w:sz w:val="20"/>
                <w:lang w:val="da-DK"/>
              </w:rPr>
            </w:pPr>
          </w:p>
          <w:p w14:paraId="395F4974" w14:textId="77777777" w:rsidR="00E07C10" w:rsidRPr="0055382A" w:rsidRDefault="00E07C10" w:rsidP="00E07C10">
            <w:pPr>
              <w:pStyle w:val="TableParagraph"/>
              <w:rPr>
                <w:b/>
                <w:sz w:val="20"/>
                <w:lang w:val="da-DK"/>
              </w:rPr>
            </w:pPr>
          </w:p>
          <w:p w14:paraId="1791AC01" w14:textId="77777777" w:rsidR="00E07C10" w:rsidRPr="0055382A" w:rsidRDefault="00E07C10" w:rsidP="00E07C10">
            <w:pPr>
              <w:pStyle w:val="TableParagraph"/>
              <w:rPr>
                <w:b/>
                <w:sz w:val="20"/>
                <w:lang w:val="da-DK"/>
              </w:rPr>
            </w:pPr>
          </w:p>
          <w:p w14:paraId="4A805311" w14:textId="77777777" w:rsidR="00E07C10" w:rsidRPr="0055382A" w:rsidRDefault="00E07C10" w:rsidP="00E07C10">
            <w:pPr>
              <w:pStyle w:val="TableParagraph"/>
              <w:spacing w:before="66"/>
              <w:rPr>
                <w:b/>
                <w:sz w:val="20"/>
                <w:lang w:val="da-DK"/>
              </w:rPr>
            </w:pPr>
          </w:p>
          <w:p w14:paraId="75F7B0B8" w14:textId="37FF8F90" w:rsidR="00E07C10" w:rsidRDefault="00E07C10" w:rsidP="00E07C10">
            <w:pPr>
              <w:pStyle w:val="Brdtekst"/>
              <w:spacing w:before="114"/>
              <w:rPr>
                <w:b/>
                <w:sz w:val="20"/>
              </w:rPr>
            </w:pPr>
            <w:r>
              <w:rPr>
                <w:rFonts w:ascii="Arial"/>
                <w:color w:val="0F0F0F"/>
                <w:spacing w:val="-5"/>
                <w:sz w:val="20"/>
              </w:rPr>
              <w:t>h.</w:t>
            </w:r>
          </w:p>
        </w:tc>
        <w:tc>
          <w:tcPr>
            <w:tcW w:w="1276" w:type="dxa"/>
          </w:tcPr>
          <w:p w14:paraId="62335FBA" w14:textId="77777777" w:rsidR="00E07C10" w:rsidRDefault="00E07C10" w:rsidP="00E07C10">
            <w:pPr>
              <w:pStyle w:val="TableParagraph"/>
              <w:rPr>
                <w:b/>
                <w:sz w:val="18"/>
              </w:rPr>
            </w:pPr>
          </w:p>
          <w:p w14:paraId="67EC494B" w14:textId="77777777" w:rsidR="00E07C10" w:rsidRDefault="00E07C10" w:rsidP="00E07C10">
            <w:pPr>
              <w:pStyle w:val="TableParagraph"/>
              <w:rPr>
                <w:b/>
                <w:sz w:val="18"/>
              </w:rPr>
            </w:pPr>
          </w:p>
          <w:p w14:paraId="6EC4C392" w14:textId="77777777" w:rsidR="00E07C10" w:rsidRDefault="00E07C10" w:rsidP="00E07C10">
            <w:pPr>
              <w:pStyle w:val="TableParagraph"/>
              <w:rPr>
                <w:b/>
                <w:sz w:val="18"/>
              </w:rPr>
            </w:pPr>
          </w:p>
          <w:p w14:paraId="0D8FA583" w14:textId="77777777" w:rsidR="00E07C10" w:rsidRDefault="00E07C10" w:rsidP="00E07C10">
            <w:pPr>
              <w:pStyle w:val="TableParagraph"/>
              <w:spacing w:before="177"/>
              <w:rPr>
                <w:b/>
                <w:sz w:val="18"/>
              </w:rPr>
            </w:pPr>
          </w:p>
          <w:p w14:paraId="3A437DBA" w14:textId="5ACD549A" w:rsidR="00E07C10" w:rsidRDefault="00E07C10" w:rsidP="00E07C10">
            <w:pPr>
              <w:pStyle w:val="Brdtekst"/>
              <w:spacing w:before="156"/>
              <w:rPr>
                <w:b/>
              </w:rPr>
            </w:pPr>
            <w:r w:rsidRPr="1B4E1884">
              <w:rPr>
                <w:color w:val="212121"/>
              </w:rPr>
              <w:t>Flammeløs</w:t>
            </w:r>
            <w:r w:rsidRPr="1B4E1884">
              <w:rPr>
                <w:color w:val="212121"/>
                <w:spacing w:val="-3"/>
              </w:rPr>
              <w:t xml:space="preserve"> </w:t>
            </w:r>
            <w:r w:rsidRPr="1B4E1884">
              <w:rPr>
                <w:color w:val="0F0F0F"/>
                <w:spacing w:val="-2"/>
              </w:rPr>
              <w:t>forbrænding</w:t>
            </w:r>
          </w:p>
        </w:tc>
        <w:tc>
          <w:tcPr>
            <w:tcW w:w="2976" w:type="dxa"/>
          </w:tcPr>
          <w:p w14:paraId="123372C3" w14:textId="77777777" w:rsidR="00E07C10" w:rsidRDefault="00E07C10" w:rsidP="00E07C10">
            <w:pPr>
              <w:pStyle w:val="TableParagraph"/>
              <w:rPr>
                <w:b/>
                <w:sz w:val="18"/>
              </w:rPr>
            </w:pPr>
          </w:p>
          <w:p w14:paraId="5AC65C02" w14:textId="77777777" w:rsidR="00E07C10" w:rsidRDefault="00E07C10" w:rsidP="00E07C10">
            <w:pPr>
              <w:pStyle w:val="TableParagraph"/>
              <w:rPr>
                <w:b/>
                <w:sz w:val="18"/>
              </w:rPr>
            </w:pPr>
          </w:p>
          <w:p w14:paraId="06C4A946" w14:textId="77777777" w:rsidR="00E07C10" w:rsidRDefault="00E07C10" w:rsidP="00E07C10">
            <w:pPr>
              <w:pStyle w:val="TableParagraph"/>
              <w:rPr>
                <w:b/>
                <w:sz w:val="18"/>
              </w:rPr>
            </w:pPr>
          </w:p>
          <w:p w14:paraId="419E8F2A" w14:textId="77777777" w:rsidR="00E07C10" w:rsidRDefault="00E07C10" w:rsidP="00E07C10">
            <w:pPr>
              <w:pStyle w:val="TableParagraph"/>
              <w:spacing w:before="177"/>
              <w:rPr>
                <w:b/>
                <w:sz w:val="18"/>
              </w:rPr>
            </w:pPr>
          </w:p>
          <w:p w14:paraId="4A3B1E37" w14:textId="7AE70297" w:rsidR="00E07C10" w:rsidRDefault="00E07C10" w:rsidP="00E07C10">
            <w:pPr>
              <w:pStyle w:val="Brdtekst"/>
              <w:spacing w:before="156"/>
              <w:rPr>
                <w:b/>
              </w:rPr>
            </w:pPr>
            <w:r w:rsidRPr="1B4E1884">
              <w:rPr>
                <w:color w:val="0F0F0F"/>
              </w:rPr>
              <w:t>Se</w:t>
            </w:r>
            <w:r w:rsidRPr="1B4E1884">
              <w:rPr>
                <w:color w:val="0F0F0F"/>
                <w:spacing w:val="-6"/>
              </w:rPr>
              <w:t xml:space="preserve"> </w:t>
            </w:r>
            <w:r w:rsidRPr="1B4E1884">
              <w:rPr>
                <w:color w:val="212121"/>
              </w:rPr>
              <w:t>afsnit</w:t>
            </w:r>
            <w:r w:rsidRPr="1B4E1884">
              <w:rPr>
                <w:color w:val="212121"/>
                <w:spacing w:val="6"/>
              </w:rPr>
              <w:t xml:space="preserve"> </w:t>
            </w:r>
            <w:r w:rsidRPr="1B4E1884">
              <w:rPr>
                <w:color w:val="0F0F0F"/>
                <w:spacing w:val="-2"/>
              </w:rPr>
              <w:t>1.4.3.</w:t>
            </w:r>
          </w:p>
        </w:tc>
        <w:tc>
          <w:tcPr>
            <w:tcW w:w="1985" w:type="dxa"/>
            <w:tcBorders>
              <w:right w:val="double" w:sz="4" w:space="0" w:color="000000"/>
            </w:tcBorders>
          </w:tcPr>
          <w:p w14:paraId="5902EF0F" w14:textId="30CDB664" w:rsidR="00E07C10" w:rsidRPr="0055382A" w:rsidRDefault="00E07C10" w:rsidP="00E07C10">
            <w:pPr>
              <w:pStyle w:val="Brdtekst"/>
              <w:rPr>
                <w:color w:val="212121"/>
                <w:w w:val="105"/>
                <w:lang w:val="da-DK"/>
              </w:rPr>
            </w:pPr>
            <w:r w:rsidRPr="0055382A">
              <w:rPr>
                <w:color w:val="212121"/>
                <w:w w:val="105"/>
                <w:lang w:val="da-DK"/>
              </w:rPr>
              <w:t xml:space="preserve">Anvendeligheden </w:t>
            </w:r>
            <w:r w:rsidRPr="0055382A">
              <w:rPr>
                <w:color w:val="0F0F0F"/>
                <w:w w:val="105"/>
                <w:lang w:val="da-DK"/>
              </w:rPr>
              <w:t xml:space="preserve">på </w:t>
            </w:r>
            <w:r w:rsidRPr="0055382A">
              <w:rPr>
                <w:color w:val="212121"/>
                <w:w w:val="105"/>
                <w:lang w:val="da-DK"/>
              </w:rPr>
              <w:t xml:space="preserve">eksisterende </w:t>
            </w:r>
            <w:r w:rsidRPr="0055382A">
              <w:rPr>
                <w:color w:val="0F0F0F"/>
                <w:w w:val="105"/>
                <w:lang w:val="da-DK"/>
              </w:rPr>
              <w:t>anlæg</w:t>
            </w:r>
            <w:r w:rsidRPr="0055382A">
              <w:rPr>
                <w:color w:val="0F0F0F"/>
                <w:spacing w:val="-5"/>
                <w:w w:val="105"/>
                <w:lang w:val="da-DK"/>
              </w:rPr>
              <w:t xml:space="preserve"> </w:t>
            </w:r>
            <w:r w:rsidRPr="0055382A">
              <w:rPr>
                <w:color w:val="0F0F0F"/>
                <w:w w:val="105"/>
                <w:lang w:val="da-DK"/>
              </w:rPr>
              <w:t>kan</w:t>
            </w:r>
            <w:r w:rsidRPr="0055382A">
              <w:rPr>
                <w:color w:val="0F0F0F"/>
                <w:spacing w:val="-10"/>
                <w:w w:val="105"/>
                <w:lang w:val="da-DK"/>
              </w:rPr>
              <w:t xml:space="preserve"> </w:t>
            </w:r>
            <w:r w:rsidRPr="0055382A">
              <w:rPr>
                <w:color w:val="212121"/>
                <w:w w:val="105"/>
                <w:lang w:val="da-DK"/>
              </w:rPr>
              <w:t>være</w:t>
            </w:r>
            <w:r w:rsidRPr="0055382A">
              <w:rPr>
                <w:color w:val="212121"/>
                <w:spacing w:val="-11"/>
                <w:w w:val="105"/>
                <w:lang w:val="da-DK"/>
              </w:rPr>
              <w:t xml:space="preserve"> </w:t>
            </w:r>
            <w:r w:rsidRPr="0055382A">
              <w:rPr>
                <w:color w:val="0F0F0F"/>
                <w:w w:val="105"/>
                <w:lang w:val="da-DK"/>
              </w:rPr>
              <w:t>begrænset på</w:t>
            </w:r>
            <w:r w:rsidRPr="0055382A">
              <w:rPr>
                <w:color w:val="0F0F0F"/>
                <w:spacing w:val="-12"/>
                <w:w w:val="105"/>
                <w:lang w:val="da-DK"/>
              </w:rPr>
              <w:t xml:space="preserve"> </w:t>
            </w:r>
            <w:r w:rsidRPr="0055382A">
              <w:rPr>
                <w:color w:val="212121"/>
                <w:w w:val="105"/>
                <w:lang w:val="da-DK"/>
              </w:rPr>
              <w:t xml:space="preserve">grund </w:t>
            </w:r>
            <w:r w:rsidRPr="0055382A">
              <w:rPr>
                <w:color w:val="212121"/>
                <w:lang w:val="da-DK"/>
              </w:rPr>
              <w:t xml:space="preserve">af </w:t>
            </w:r>
            <w:r w:rsidRPr="0055382A">
              <w:rPr>
                <w:color w:val="0F0F0F"/>
                <w:lang w:val="da-DK"/>
              </w:rPr>
              <w:t xml:space="preserve">ovnkonstruktionen </w:t>
            </w:r>
            <w:r w:rsidRPr="0055382A">
              <w:rPr>
                <w:color w:val="212121"/>
                <w:lang w:val="da-DK"/>
              </w:rPr>
              <w:t xml:space="preserve">(dvs. </w:t>
            </w:r>
            <w:r w:rsidRPr="0055382A">
              <w:rPr>
                <w:color w:val="0F0F0F"/>
                <w:lang w:val="da-DK"/>
              </w:rPr>
              <w:t>ovnvolumen, plads</w:t>
            </w:r>
            <w:r w:rsidRPr="0055382A">
              <w:rPr>
                <w:color w:val="0F0F0F"/>
                <w:spacing w:val="-2"/>
                <w:lang w:val="da-DK"/>
              </w:rPr>
              <w:t xml:space="preserve"> </w:t>
            </w:r>
            <w:r w:rsidRPr="0055382A">
              <w:rPr>
                <w:color w:val="0F0F0F"/>
                <w:lang w:val="da-DK"/>
              </w:rPr>
              <w:t>til</w:t>
            </w:r>
            <w:r w:rsidRPr="0055382A">
              <w:rPr>
                <w:color w:val="0F0F0F"/>
                <w:spacing w:val="-6"/>
                <w:lang w:val="da-DK"/>
              </w:rPr>
              <w:t xml:space="preserve"> </w:t>
            </w:r>
            <w:r w:rsidRPr="0055382A">
              <w:rPr>
                <w:color w:val="0F0F0F"/>
                <w:lang w:val="da-DK"/>
              </w:rPr>
              <w:t xml:space="preserve">brændere, </w:t>
            </w:r>
            <w:r w:rsidRPr="0055382A">
              <w:rPr>
                <w:color w:val="212121"/>
                <w:lang w:val="da-DK"/>
              </w:rPr>
              <w:t xml:space="preserve">afstand </w:t>
            </w:r>
            <w:r w:rsidRPr="0055382A">
              <w:rPr>
                <w:color w:val="0F0F0F"/>
                <w:lang w:val="da-DK"/>
              </w:rPr>
              <w:t xml:space="preserve">mel­ </w:t>
            </w:r>
            <w:r w:rsidRPr="0055382A">
              <w:rPr>
                <w:color w:val="0F0F0F"/>
                <w:w w:val="105"/>
                <w:lang w:val="da-DK"/>
              </w:rPr>
              <w:t xml:space="preserve">lem brændere) </w:t>
            </w:r>
            <w:r w:rsidRPr="0055382A">
              <w:rPr>
                <w:color w:val="212121"/>
                <w:w w:val="105"/>
                <w:lang w:val="da-DK"/>
              </w:rPr>
              <w:t xml:space="preserve">og </w:t>
            </w:r>
            <w:r w:rsidRPr="0055382A">
              <w:rPr>
                <w:color w:val="0F0F0F"/>
                <w:w w:val="105"/>
                <w:lang w:val="da-DK"/>
              </w:rPr>
              <w:t xml:space="preserve">behovet for </w:t>
            </w:r>
            <w:r w:rsidRPr="0055382A">
              <w:rPr>
                <w:color w:val="212121"/>
                <w:w w:val="105"/>
                <w:lang w:val="da-DK"/>
              </w:rPr>
              <w:t>æn</w:t>
            </w:r>
            <w:r w:rsidRPr="0055382A">
              <w:rPr>
                <w:color w:val="0F0F0F"/>
                <w:w w:val="105"/>
                <w:lang w:val="da-DK"/>
              </w:rPr>
              <w:t xml:space="preserve">dring </w:t>
            </w:r>
            <w:r w:rsidRPr="0055382A">
              <w:rPr>
                <w:color w:val="212121"/>
                <w:w w:val="105"/>
                <w:lang w:val="da-DK"/>
              </w:rPr>
              <w:t xml:space="preserve">af </w:t>
            </w:r>
            <w:r w:rsidRPr="0055382A">
              <w:rPr>
                <w:color w:val="0F0F0F"/>
                <w:w w:val="105"/>
                <w:lang w:val="da-DK"/>
              </w:rPr>
              <w:t xml:space="preserve">ovnens ildfaste foring. </w:t>
            </w:r>
            <w:r w:rsidRPr="0055382A">
              <w:rPr>
                <w:color w:val="212121"/>
                <w:w w:val="105"/>
                <w:lang w:val="da-DK"/>
              </w:rPr>
              <w:t xml:space="preserve">Er </w:t>
            </w:r>
            <w:r w:rsidRPr="0055382A">
              <w:rPr>
                <w:color w:val="212121"/>
                <w:lang w:val="da-DK"/>
              </w:rPr>
              <w:t>ikke</w:t>
            </w:r>
            <w:r w:rsidRPr="0055382A">
              <w:rPr>
                <w:color w:val="212121"/>
                <w:spacing w:val="-5"/>
                <w:lang w:val="da-DK"/>
              </w:rPr>
              <w:t xml:space="preserve"> </w:t>
            </w:r>
            <w:r w:rsidRPr="0055382A">
              <w:rPr>
                <w:color w:val="212121"/>
                <w:lang w:val="da-DK"/>
              </w:rPr>
              <w:t xml:space="preserve">anvendelig </w:t>
            </w:r>
            <w:r w:rsidRPr="0055382A">
              <w:rPr>
                <w:color w:val="0F0F0F"/>
                <w:lang w:val="da-DK"/>
              </w:rPr>
              <w:t xml:space="preserve">i </w:t>
            </w:r>
            <w:r w:rsidRPr="0055382A">
              <w:rPr>
                <w:color w:val="212121"/>
                <w:lang w:val="da-DK"/>
              </w:rPr>
              <w:t xml:space="preserve">ovne, som arbejder </w:t>
            </w:r>
            <w:r w:rsidRPr="0055382A">
              <w:rPr>
                <w:color w:val="0F0F0F"/>
                <w:w w:val="105"/>
                <w:lang w:val="da-DK"/>
              </w:rPr>
              <w:t>ved</w:t>
            </w:r>
            <w:r w:rsidRPr="0055382A">
              <w:rPr>
                <w:color w:val="0F0F0F"/>
                <w:spacing w:val="-9"/>
                <w:w w:val="105"/>
                <w:lang w:val="da-DK"/>
              </w:rPr>
              <w:t xml:space="preserve"> </w:t>
            </w:r>
            <w:r w:rsidRPr="0055382A">
              <w:rPr>
                <w:color w:val="212121"/>
                <w:w w:val="105"/>
                <w:lang w:val="da-DK"/>
              </w:rPr>
              <w:t>en</w:t>
            </w:r>
            <w:r w:rsidRPr="0055382A">
              <w:rPr>
                <w:color w:val="212121"/>
                <w:spacing w:val="-2"/>
                <w:w w:val="105"/>
                <w:lang w:val="da-DK"/>
              </w:rPr>
              <w:t xml:space="preserve"> </w:t>
            </w:r>
            <w:r w:rsidRPr="0055382A">
              <w:rPr>
                <w:color w:val="0F0F0F"/>
                <w:w w:val="105"/>
                <w:lang w:val="da-DK"/>
              </w:rPr>
              <w:t>temperatur,</w:t>
            </w:r>
            <w:r w:rsidRPr="0055382A">
              <w:rPr>
                <w:color w:val="0F0F0F"/>
                <w:spacing w:val="-4"/>
                <w:w w:val="105"/>
                <w:lang w:val="da-DK"/>
              </w:rPr>
              <w:t xml:space="preserve"> </w:t>
            </w:r>
            <w:r w:rsidRPr="0055382A">
              <w:rPr>
                <w:color w:val="0F0F0F"/>
                <w:w w:val="105"/>
                <w:lang w:val="da-DK"/>
              </w:rPr>
              <w:t>der</w:t>
            </w:r>
            <w:r w:rsidRPr="0055382A">
              <w:rPr>
                <w:color w:val="0F0F0F"/>
                <w:spacing w:val="-10"/>
                <w:w w:val="105"/>
                <w:lang w:val="da-DK"/>
              </w:rPr>
              <w:t xml:space="preserve"> </w:t>
            </w:r>
            <w:r w:rsidRPr="0055382A">
              <w:rPr>
                <w:color w:val="212121"/>
                <w:w w:val="105"/>
                <w:lang w:val="da-DK"/>
              </w:rPr>
              <w:t>er</w:t>
            </w:r>
            <w:r w:rsidRPr="0055382A">
              <w:rPr>
                <w:color w:val="212121"/>
                <w:spacing w:val="-12"/>
                <w:w w:val="105"/>
                <w:lang w:val="da-DK"/>
              </w:rPr>
              <w:t xml:space="preserve"> </w:t>
            </w:r>
            <w:r w:rsidRPr="0055382A">
              <w:rPr>
                <w:color w:val="0F0F0F"/>
                <w:w w:val="105"/>
                <w:lang w:val="da-DK"/>
              </w:rPr>
              <w:t>lavere</w:t>
            </w:r>
            <w:r w:rsidRPr="0055382A">
              <w:rPr>
                <w:color w:val="0F0F0F"/>
                <w:spacing w:val="-7"/>
                <w:w w:val="105"/>
                <w:lang w:val="da-DK"/>
              </w:rPr>
              <w:t xml:space="preserve"> </w:t>
            </w:r>
            <w:r w:rsidRPr="0055382A">
              <w:rPr>
                <w:color w:val="212121"/>
                <w:w w:val="105"/>
                <w:lang w:val="da-DK"/>
              </w:rPr>
              <w:t xml:space="preserve">end </w:t>
            </w:r>
            <w:r w:rsidRPr="0055382A">
              <w:rPr>
                <w:color w:val="0F0F0F"/>
                <w:w w:val="105"/>
                <w:lang w:val="da-DK"/>
              </w:rPr>
              <w:t xml:space="preserve">den </w:t>
            </w:r>
            <w:r w:rsidRPr="0055382A">
              <w:rPr>
                <w:color w:val="212121"/>
                <w:w w:val="105"/>
                <w:lang w:val="da-DK"/>
              </w:rPr>
              <w:t>selvantændelsestemperatur,</w:t>
            </w:r>
            <w:r w:rsidRPr="0055382A">
              <w:rPr>
                <w:color w:val="212121"/>
                <w:spacing w:val="-11"/>
                <w:w w:val="105"/>
                <w:lang w:val="da-DK"/>
              </w:rPr>
              <w:t xml:space="preserve"> </w:t>
            </w:r>
            <w:r w:rsidRPr="0055382A">
              <w:rPr>
                <w:color w:val="0F0F0F"/>
                <w:w w:val="105"/>
                <w:lang w:val="da-DK"/>
              </w:rPr>
              <w:t>der kræves</w:t>
            </w:r>
            <w:r w:rsidRPr="0055382A">
              <w:rPr>
                <w:color w:val="0F0F0F"/>
                <w:spacing w:val="-12"/>
                <w:w w:val="105"/>
                <w:lang w:val="da-DK"/>
              </w:rPr>
              <w:t xml:space="preserve"> </w:t>
            </w:r>
            <w:r w:rsidRPr="0055382A">
              <w:rPr>
                <w:color w:val="212121"/>
                <w:w w:val="105"/>
                <w:lang w:val="da-DK"/>
              </w:rPr>
              <w:t>ved</w:t>
            </w:r>
            <w:r w:rsidRPr="0055382A">
              <w:rPr>
                <w:color w:val="212121"/>
                <w:spacing w:val="-12"/>
                <w:w w:val="105"/>
                <w:lang w:val="da-DK"/>
              </w:rPr>
              <w:t xml:space="preserve"> </w:t>
            </w:r>
            <w:r w:rsidRPr="0055382A">
              <w:rPr>
                <w:color w:val="0F0F0F"/>
                <w:w w:val="105"/>
                <w:lang w:val="da-DK"/>
              </w:rPr>
              <w:t>flammeløs</w:t>
            </w:r>
            <w:r w:rsidRPr="0055382A">
              <w:rPr>
                <w:color w:val="0F0F0F"/>
                <w:spacing w:val="-9"/>
                <w:w w:val="105"/>
                <w:lang w:val="da-DK"/>
              </w:rPr>
              <w:t xml:space="preserve"> </w:t>
            </w:r>
            <w:r w:rsidRPr="0055382A">
              <w:rPr>
                <w:color w:val="0F0F0F"/>
                <w:w w:val="105"/>
                <w:lang w:val="da-DK"/>
              </w:rPr>
              <w:t>forbrænding.</w:t>
            </w:r>
          </w:p>
        </w:tc>
        <w:tc>
          <w:tcPr>
            <w:tcW w:w="2835" w:type="dxa"/>
            <w:tcBorders>
              <w:top w:val="double" w:sz="4" w:space="0" w:color="000000"/>
              <w:left w:val="double" w:sz="4" w:space="0" w:color="000000"/>
              <w:bottom w:val="double" w:sz="4" w:space="0" w:color="000000"/>
              <w:right w:val="double" w:sz="4" w:space="0" w:color="000000"/>
            </w:tcBorders>
          </w:tcPr>
          <w:p w14:paraId="6099EC70" w14:textId="77777777" w:rsidR="00E07C10" w:rsidRPr="0055382A" w:rsidRDefault="00E07C10" w:rsidP="00E07C10">
            <w:pPr>
              <w:pStyle w:val="TableParagraph"/>
              <w:spacing w:before="54" w:line="247" w:lineRule="auto"/>
              <w:ind w:left="118" w:right="-29" w:hanging="1"/>
              <w:jc w:val="both"/>
              <w:rPr>
                <w:color w:val="1A1A1A"/>
                <w:w w:val="105"/>
                <w:sz w:val="18"/>
                <w:lang w:val="da-DK"/>
              </w:rPr>
            </w:pPr>
          </w:p>
        </w:tc>
      </w:tr>
    </w:tbl>
    <w:p w14:paraId="6D192D45" w14:textId="77777777" w:rsidR="000A7367" w:rsidRPr="0055382A" w:rsidRDefault="000A7367">
      <w:pPr>
        <w:pStyle w:val="Brdtekst"/>
        <w:rPr>
          <w:b/>
          <w:sz w:val="20"/>
          <w:lang w:val="da-DK"/>
        </w:rPr>
      </w:pPr>
    </w:p>
    <w:p w14:paraId="6D192D6D" w14:textId="77777777" w:rsidR="000A7367" w:rsidRPr="0055382A" w:rsidRDefault="000A7367">
      <w:pPr>
        <w:pStyle w:val="Brdtekst"/>
        <w:rPr>
          <w:b/>
          <w:sz w:val="19"/>
          <w:lang w:val="da-DK"/>
        </w:rPr>
      </w:pPr>
    </w:p>
    <w:p w14:paraId="6D192D6E" w14:textId="77777777" w:rsidR="000A7367" w:rsidRPr="0055382A" w:rsidRDefault="000A7367">
      <w:pPr>
        <w:pStyle w:val="Brdtekst"/>
        <w:spacing w:before="98"/>
        <w:rPr>
          <w:b/>
          <w:sz w:val="19"/>
          <w:lang w:val="da-DK"/>
        </w:rPr>
      </w:pPr>
    </w:p>
    <w:p w14:paraId="6D192D6F" w14:textId="77777777" w:rsidR="000A7367" w:rsidRPr="0055382A" w:rsidRDefault="004723A7">
      <w:pPr>
        <w:ind w:right="13"/>
        <w:jc w:val="center"/>
        <w:rPr>
          <w:sz w:val="18"/>
          <w:lang w:val="da-DK"/>
        </w:rPr>
      </w:pPr>
      <w:r w:rsidRPr="0055382A">
        <w:rPr>
          <w:i/>
          <w:color w:val="0F0F0F"/>
          <w:w w:val="85"/>
          <w:sz w:val="19"/>
          <w:lang w:val="da-DK"/>
        </w:rPr>
        <w:t>Tabel</w:t>
      </w:r>
      <w:r w:rsidRPr="0055382A">
        <w:rPr>
          <w:i/>
          <w:color w:val="0F0F0F"/>
          <w:spacing w:val="10"/>
          <w:sz w:val="19"/>
          <w:lang w:val="da-DK"/>
        </w:rPr>
        <w:t xml:space="preserve"> </w:t>
      </w:r>
      <w:r w:rsidRPr="0055382A">
        <w:rPr>
          <w:color w:val="0F0F0F"/>
          <w:spacing w:val="-4"/>
          <w:sz w:val="18"/>
          <w:lang w:val="da-DK"/>
        </w:rPr>
        <w:t>1.24</w:t>
      </w:r>
    </w:p>
    <w:p w14:paraId="6D192D70" w14:textId="77777777" w:rsidR="000A7367" w:rsidRPr="0055382A" w:rsidRDefault="000A7367">
      <w:pPr>
        <w:pStyle w:val="Brdtekst"/>
        <w:spacing w:before="1"/>
        <w:rPr>
          <w:sz w:val="19"/>
          <w:lang w:val="da-DK"/>
        </w:rPr>
      </w:pPr>
    </w:p>
    <w:p w14:paraId="6D192D71" w14:textId="77777777" w:rsidR="000A7367" w:rsidRPr="0055382A" w:rsidRDefault="004723A7">
      <w:pPr>
        <w:pStyle w:val="Overskrift4"/>
        <w:spacing w:line="232" w:lineRule="auto"/>
        <w:ind w:left="628" w:right="611"/>
        <w:jc w:val="center"/>
        <w:rPr>
          <w:lang w:val="da-DK"/>
        </w:rPr>
      </w:pPr>
      <w:r w:rsidRPr="0055382A">
        <w:rPr>
          <w:color w:val="0F0F0F"/>
          <w:lang w:val="da-DK"/>
        </w:rPr>
        <w:t>BAT-relateret emissionsniveau</w:t>
      </w:r>
      <w:r w:rsidRPr="0055382A">
        <w:rPr>
          <w:color w:val="0F0F0F"/>
          <w:spacing w:val="-9"/>
          <w:lang w:val="da-DK"/>
        </w:rPr>
        <w:t xml:space="preserve"> </w:t>
      </w:r>
      <w:r w:rsidRPr="0055382A">
        <w:rPr>
          <w:color w:val="0F0F0F"/>
          <w:lang w:val="da-DK"/>
        </w:rPr>
        <w:t>(BAT-AEL)</w:t>
      </w:r>
      <w:r w:rsidRPr="0055382A">
        <w:rPr>
          <w:color w:val="0F0F0F"/>
          <w:spacing w:val="14"/>
          <w:lang w:val="da-DK"/>
        </w:rPr>
        <w:t xml:space="preserve"> </w:t>
      </w:r>
      <w:r w:rsidRPr="0055382A">
        <w:rPr>
          <w:color w:val="0F0F0F"/>
          <w:lang w:val="da-DK"/>
        </w:rPr>
        <w:t>for</w:t>
      </w:r>
      <w:r w:rsidRPr="0055382A">
        <w:rPr>
          <w:color w:val="0F0F0F"/>
          <w:spacing w:val="-10"/>
          <w:lang w:val="da-DK"/>
        </w:rPr>
        <w:t xml:space="preserve"> </w:t>
      </w:r>
      <w:r w:rsidRPr="0055382A">
        <w:rPr>
          <w:color w:val="0F0F0F"/>
          <w:lang w:val="da-DK"/>
        </w:rPr>
        <w:t>rørførte emissioner</w:t>
      </w:r>
      <w:r w:rsidRPr="0055382A">
        <w:rPr>
          <w:color w:val="0F0F0F"/>
          <w:spacing w:val="-5"/>
          <w:lang w:val="da-DK"/>
        </w:rPr>
        <w:t xml:space="preserve"> </w:t>
      </w:r>
      <w:r w:rsidRPr="0055382A">
        <w:rPr>
          <w:color w:val="0F0F0F"/>
          <w:lang w:val="da-DK"/>
        </w:rPr>
        <w:t>afNOx til</w:t>
      </w:r>
      <w:r w:rsidRPr="0055382A">
        <w:rPr>
          <w:color w:val="0F0F0F"/>
          <w:spacing w:val="-12"/>
          <w:lang w:val="da-DK"/>
        </w:rPr>
        <w:t xml:space="preserve"> </w:t>
      </w:r>
      <w:r w:rsidRPr="0055382A">
        <w:rPr>
          <w:color w:val="0F0F0F"/>
          <w:lang w:val="da-DK"/>
        </w:rPr>
        <w:t>luft</w:t>
      </w:r>
      <w:r w:rsidRPr="0055382A">
        <w:rPr>
          <w:color w:val="0F0F0F"/>
          <w:spacing w:val="-9"/>
          <w:lang w:val="da-DK"/>
        </w:rPr>
        <w:t xml:space="preserve"> </w:t>
      </w:r>
      <w:r w:rsidRPr="0055382A">
        <w:rPr>
          <w:color w:val="0F0F0F"/>
          <w:lang w:val="da-DK"/>
        </w:rPr>
        <w:t>og</w:t>
      </w:r>
      <w:r w:rsidRPr="0055382A">
        <w:rPr>
          <w:color w:val="0F0F0F"/>
          <w:spacing w:val="-12"/>
          <w:lang w:val="da-DK"/>
        </w:rPr>
        <w:t xml:space="preserve"> </w:t>
      </w:r>
      <w:r w:rsidRPr="0055382A">
        <w:rPr>
          <w:color w:val="0F0F0F"/>
          <w:lang w:val="da-DK"/>
        </w:rPr>
        <w:t>vejledende emissionsniveau for rørførte CO-emissioner</w:t>
      </w:r>
      <w:r w:rsidRPr="0055382A">
        <w:rPr>
          <w:color w:val="0F0F0F"/>
          <w:spacing w:val="40"/>
          <w:lang w:val="da-DK"/>
        </w:rPr>
        <w:t xml:space="preserve"> </w:t>
      </w:r>
      <w:r w:rsidRPr="0055382A">
        <w:rPr>
          <w:color w:val="0F0F0F"/>
          <w:lang w:val="da-DK"/>
        </w:rPr>
        <w:t>til luft</w:t>
      </w:r>
    </w:p>
    <w:p w14:paraId="6D192D72" w14:textId="77777777" w:rsidR="000A7367" w:rsidRPr="0055382A" w:rsidRDefault="000A7367">
      <w:pPr>
        <w:pStyle w:val="Brdtekst"/>
        <w:spacing w:before="34" w:after="1"/>
        <w:rPr>
          <w:b/>
          <w:sz w:val="20"/>
          <w:lang w:val="da-DK"/>
        </w:rPr>
      </w:pPr>
    </w:p>
    <w:tbl>
      <w:tblPr>
        <w:tblW w:w="0" w:type="auto"/>
        <w:tblInd w:w="63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785"/>
        <w:gridCol w:w="992"/>
        <w:gridCol w:w="1418"/>
        <w:gridCol w:w="1842"/>
        <w:gridCol w:w="1843"/>
        <w:gridCol w:w="2552"/>
      </w:tblGrid>
      <w:tr w:rsidR="00E07C10" w:rsidRPr="00B41B04" w14:paraId="6D192D7C" w14:textId="411F800C" w:rsidTr="00861E84">
        <w:trPr>
          <w:trHeight w:val="899"/>
        </w:trPr>
        <w:tc>
          <w:tcPr>
            <w:tcW w:w="785" w:type="dxa"/>
            <w:tcBorders>
              <w:left w:val="nil"/>
            </w:tcBorders>
          </w:tcPr>
          <w:p w14:paraId="6D192D73" w14:textId="77777777" w:rsidR="00E07C10" w:rsidRPr="0055382A" w:rsidRDefault="00E07C10">
            <w:pPr>
              <w:pStyle w:val="TableParagraph"/>
              <w:spacing w:before="155"/>
              <w:rPr>
                <w:b/>
                <w:sz w:val="16"/>
                <w:lang w:val="da-DK"/>
              </w:rPr>
            </w:pPr>
          </w:p>
          <w:p w14:paraId="6D192D74" w14:textId="77777777" w:rsidR="00E07C10" w:rsidRDefault="00E07C10">
            <w:pPr>
              <w:pStyle w:val="TableParagraph"/>
              <w:ind w:right="94"/>
              <w:jc w:val="center"/>
              <w:rPr>
                <w:sz w:val="16"/>
              </w:rPr>
            </w:pPr>
            <w:r>
              <w:rPr>
                <w:color w:val="212121"/>
                <w:spacing w:val="-2"/>
                <w:sz w:val="16"/>
              </w:rPr>
              <w:t>Parameter</w:t>
            </w:r>
          </w:p>
        </w:tc>
        <w:tc>
          <w:tcPr>
            <w:tcW w:w="992" w:type="dxa"/>
          </w:tcPr>
          <w:p w14:paraId="6D192D75" w14:textId="77777777" w:rsidR="00E07C10" w:rsidRDefault="00E07C10">
            <w:pPr>
              <w:pStyle w:val="TableParagraph"/>
              <w:spacing w:before="155"/>
              <w:rPr>
                <w:b/>
                <w:sz w:val="16"/>
              </w:rPr>
            </w:pPr>
          </w:p>
          <w:p w14:paraId="6D192D76" w14:textId="77777777" w:rsidR="00E07C10" w:rsidRDefault="00E07C10">
            <w:pPr>
              <w:pStyle w:val="TableParagraph"/>
              <w:ind w:left="277"/>
              <w:rPr>
                <w:sz w:val="16"/>
                <w:szCs w:val="16"/>
              </w:rPr>
            </w:pPr>
            <w:r w:rsidRPr="1B4E1884">
              <w:rPr>
                <w:color w:val="212121"/>
                <w:spacing w:val="-2"/>
                <w:sz w:val="16"/>
                <w:szCs w:val="16"/>
              </w:rPr>
              <w:t>Enhed</w:t>
            </w:r>
          </w:p>
        </w:tc>
        <w:tc>
          <w:tcPr>
            <w:tcW w:w="1418" w:type="dxa"/>
          </w:tcPr>
          <w:p w14:paraId="6D192D77" w14:textId="77777777" w:rsidR="00E07C10" w:rsidRDefault="00E07C10">
            <w:pPr>
              <w:pStyle w:val="TableParagraph"/>
              <w:spacing w:before="155"/>
              <w:rPr>
                <w:b/>
                <w:sz w:val="16"/>
              </w:rPr>
            </w:pPr>
          </w:p>
          <w:p w14:paraId="6D192D78" w14:textId="77777777" w:rsidR="00E07C10" w:rsidRDefault="00E07C10">
            <w:pPr>
              <w:pStyle w:val="TableParagraph"/>
              <w:ind w:left="2"/>
              <w:jc w:val="center"/>
              <w:rPr>
                <w:sz w:val="16"/>
              </w:rPr>
            </w:pPr>
            <w:r>
              <w:rPr>
                <w:color w:val="212121"/>
                <w:spacing w:val="-2"/>
                <w:sz w:val="16"/>
              </w:rPr>
              <w:t>Proces(ser)</w:t>
            </w:r>
          </w:p>
        </w:tc>
        <w:tc>
          <w:tcPr>
            <w:tcW w:w="1842" w:type="dxa"/>
          </w:tcPr>
          <w:p w14:paraId="6D192D79" w14:textId="77777777" w:rsidR="00E07C10" w:rsidRPr="00F20216" w:rsidRDefault="00E07C10" w:rsidP="00E07C10">
            <w:pPr>
              <w:pStyle w:val="TableParagraph"/>
              <w:ind w:right="94"/>
              <w:jc w:val="center"/>
              <w:rPr>
                <w:color w:val="212121"/>
                <w:spacing w:val="-2"/>
                <w:sz w:val="16"/>
                <w:lang w:val="da-DK"/>
              </w:rPr>
            </w:pPr>
            <w:r w:rsidRPr="00F20216">
              <w:rPr>
                <w:color w:val="212121"/>
                <w:spacing w:val="-2"/>
                <w:sz w:val="16"/>
                <w:lang w:val="da-DK"/>
              </w:rPr>
              <w:t>BAT-AEL</w:t>
            </w:r>
          </w:p>
          <w:p w14:paraId="6D192D7A" w14:textId="77777777" w:rsidR="00E07C10" w:rsidRPr="00F20216" w:rsidRDefault="00E07C10" w:rsidP="00E07C10">
            <w:pPr>
              <w:pStyle w:val="TableParagraph"/>
              <w:spacing w:line="249" w:lineRule="auto"/>
              <w:ind w:right="94"/>
              <w:jc w:val="center"/>
              <w:rPr>
                <w:color w:val="212121"/>
                <w:spacing w:val="-2"/>
                <w:sz w:val="16"/>
                <w:lang w:val="da-DK"/>
              </w:rPr>
            </w:pPr>
            <w:r w:rsidRPr="00F20216">
              <w:rPr>
                <w:color w:val="212121"/>
                <w:spacing w:val="-2"/>
                <w:sz w:val="16"/>
                <w:lang w:val="da-DK"/>
              </w:rPr>
              <w:t>(døgnmiddelværdi eller gennemsnit for prøvetagningsperioden)</w:t>
            </w:r>
          </w:p>
        </w:tc>
        <w:tc>
          <w:tcPr>
            <w:tcW w:w="1843" w:type="dxa"/>
            <w:tcBorders>
              <w:right w:val="double" w:sz="4" w:space="0" w:color="000000"/>
            </w:tcBorders>
          </w:tcPr>
          <w:p w14:paraId="6D192D7B" w14:textId="77777777" w:rsidR="00E07C10" w:rsidRPr="00F20216" w:rsidRDefault="00E07C10" w:rsidP="00E07C10">
            <w:pPr>
              <w:pStyle w:val="TableParagraph"/>
              <w:ind w:right="94"/>
              <w:jc w:val="center"/>
              <w:rPr>
                <w:color w:val="212121"/>
                <w:spacing w:val="-2"/>
                <w:sz w:val="16"/>
                <w:lang w:val="da-DK"/>
              </w:rPr>
            </w:pPr>
            <w:r w:rsidRPr="00F20216">
              <w:rPr>
                <w:color w:val="212121"/>
                <w:spacing w:val="-2"/>
                <w:sz w:val="16"/>
                <w:lang w:val="da-DK"/>
              </w:rPr>
              <w:t>Vejledende emissionsniveau (døgnmiddelværdi eller gennemsnit for prøvetagningsperioden)</w:t>
            </w:r>
          </w:p>
        </w:tc>
        <w:tc>
          <w:tcPr>
            <w:tcW w:w="2552" w:type="dxa"/>
            <w:tcBorders>
              <w:top w:val="double" w:sz="4" w:space="0" w:color="000000"/>
              <w:left w:val="double" w:sz="4" w:space="0" w:color="000000"/>
              <w:bottom w:val="double" w:sz="4" w:space="0" w:color="000000"/>
              <w:right w:val="double" w:sz="4" w:space="0" w:color="000000"/>
            </w:tcBorders>
          </w:tcPr>
          <w:p w14:paraId="61BFD793" w14:textId="77777777" w:rsidR="00861E84" w:rsidRPr="00613F07" w:rsidRDefault="00861E84" w:rsidP="00861E84">
            <w:pPr>
              <w:pStyle w:val="TableParagraph"/>
              <w:spacing w:before="66"/>
              <w:ind w:left="104"/>
              <w:jc w:val="center"/>
              <w:rPr>
                <w:spacing w:val="-6"/>
                <w:sz w:val="17"/>
                <w:lang w:val="da-DK"/>
              </w:rPr>
            </w:pPr>
            <w:r w:rsidRPr="00613F07">
              <w:rPr>
                <w:spacing w:val="-6"/>
                <w:sz w:val="17"/>
                <w:lang w:val="da-DK"/>
              </w:rPr>
              <w:t>Kan BAT-AEL overhold</w:t>
            </w:r>
            <w:r>
              <w:rPr>
                <w:spacing w:val="-6"/>
                <w:sz w:val="17"/>
                <w:lang w:val="da-DK"/>
              </w:rPr>
              <w:t>e</w:t>
            </w:r>
            <w:r w:rsidRPr="00613F07">
              <w:rPr>
                <w:spacing w:val="-6"/>
                <w:sz w:val="17"/>
                <w:lang w:val="da-DK"/>
              </w:rPr>
              <w:t>s og hvilken værdi kan overholdes</w:t>
            </w:r>
          </w:p>
          <w:p w14:paraId="7080363B" w14:textId="17BE1485" w:rsidR="00E07C10" w:rsidRPr="00342F1F" w:rsidRDefault="00861E84" w:rsidP="00861E84">
            <w:pPr>
              <w:pStyle w:val="TableParagraph"/>
              <w:ind w:right="94"/>
              <w:jc w:val="center"/>
              <w:rPr>
                <w:color w:val="212121"/>
                <w:spacing w:val="-2"/>
                <w:sz w:val="16"/>
                <w:lang w:val="da-DK"/>
              </w:rPr>
            </w:pPr>
            <w:r w:rsidRPr="00613F07">
              <w:rPr>
                <w:spacing w:val="-6"/>
                <w:sz w:val="17"/>
                <w:lang w:val="da-DK"/>
              </w:rPr>
              <w:t xml:space="preserve"> </w:t>
            </w:r>
            <w:r w:rsidRPr="00342F1F">
              <w:rPr>
                <w:spacing w:val="-6"/>
                <w:sz w:val="17"/>
                <w:lang w:val="da-DK"/>
              </w:rPr>
              <w:t>(eller er parameter ikke relevant)</w:t>
            </w:r>
          </w:p>
        </w:tc>
      </w:tr>
      <w:tr w:rsidR="00E07C10" w14:paraId="6D192D88" w14:textId="4859DDFE" w:rsidTr="00861E84">
        <w:trPr>
          <w:trHeight w:val="820"/>
        </w:trPr>
        <w:tc>
          <w:tcPr>
            <w:tcW w:w="785" w:type="dxa"/>
            <w:tcBorders>
              <w:left w:val="nil"/>
            </w:tcBorders>
          </w:tcPr>
          <w:p w14:paraId="6D192D7D" w14:textId="77777777" w:rsidR="00E07C10" w:rsidRPr="0055382A" w:rsidRDefault="00E07C10">
            <w:pPr>
              <w:pStyle w:val="TableParagraph"/>
              <w:spacing w:before="64"/>
              <w:rPr>
                <w:b/>
                <w:sz w:val="18"/>
                <w:lang w:val="da-DK"/>
              </w:rPr>
            </w:pPr>
          </w:p>
          <w:p w14:paraId="6D192D7E" w14:textId="77777777" w:rsidR="00E07C10" w:rsidRDefault="00E07C10">
            <w:pPr>
              <w:pStyle w:val="TableParagraph"/>
              <w:ind w:left="1" w:right="94"/>
              <w:jc w:val="center"/>
              <w:rPr>
                <w:sz w:val="18"/>
              </w:rPr>
            </w:pPr>
            <w:r>
              <w:rPr>
                <w:color w:val="212121"/>
                <w:spacing w:val="-5"/>
                <w:sz w:val="18"/>
              </w:rPr>
              <w:t>NOx</w:t>
            </w:r>
          </w:p>
        </w:tc>
        <w:tc>
          <w:tcPr>
            <w:tcW w:w="992" w:type="dxa"/>
            <w:vMerge w:val="restart"/>
          </w:tcPr>
          <w:p w14:paraId="6D192D7F" w14:textId="77777777" w:rsidR="00E07C10" w:rsidRDefault="00E07C10">
            <w:pPr>
              <w:pStyle w:val="TableParagraph"/>
              <w:rPr>
                <w:b/>
                <w:sz w:val="18"/>
              </w:rPr>
            </w:pPr>
          </w:p>
          <w:p w14:paraId="6D192D80" w14:textId="77777777" w:rsidR="00E07C10" w:rsidRDefault="00E07C10">
            <w:pPr>
              <w:pStyle w:val="TableParagraph"/>
              <w:rPr>
                <w:b/>
                <w:sz w:val="18"/>
              </w:rPr>
            </w:pPr>
          </w:p>
          <w:p w14:paraId="6D192D81" w14:textId="77777777" w:rsidR="00E07C10" w:rsidRDefault="00E07C10">
            <w:pPr>
              <w:pStyle w:val="TableParagraph"/>
              <w:spacing w:before="68"/>
              <w:rPr>
                <w:b/>
                <w:sz w:val="18"/>
              </w:rPr>
            </w:pPr>
          </w:p>
          <w:p w14:paraId="6D192D82" w14:textId="77777777" w:rsidR="00E07C10" w:rsidRDefault="00E07C10">
            <w:pPr>
              <w:pStyle w:val="TableParagraph"/>
              <w:ind w:left="164"/>
              <w:rPr>
                <w:sz w:val="18"/>
              </w:rPr>
            </w:pPr>
            <w:r>
              <w:rPr>
                <w:color w:val="0F0F0F"/>
                <w:spacing w:val="-2"/>
                <w:w w:val="105"/>
                <w:sz w:val="18"/>
              </w:rPr>
              <w:t>mg/Nm</w:t>
            </w:r>
            <w:r>
              <w:rPr>
                <w:color w:val="363636"/>
                <w:spacing w:val="-2"/>
                <w:w w:val="105"/>
                <w:sz w:val="18"/>
                <w:vertAlign w:val="superscript"/>
              </w:rPr>
              <w:t>3</w:t>
            </w:r>
          </w:p>
        </w:tc>
        <w:tc>
          <w:tcPr>
            <w:tcW w:w="1418" w:type="dxa"/>
          </w:tcPr>
          <w:p w14:paraId="6D192D83" w14:textId="0BE1CC62" w:rsidR="00E07C10" w:rsidRDefault="00E07C10" w:rsidP="00E07C10">
            <w:pPr>
              <w:pStyle w:val="TableParagraph"/>
              <w:spacing w:before="56" w:line="242" w:lineRule="auto"/>
              <w:rPr>
                <w:sz w:val="18"/>
                <w:szCs w:val="18"/>
              </w:rPr>
            </w:pPr>
            <w:r w:rsidRPr="1B4E1884">
              <w:rPr>
                <w:color w:val="0F0F0F"/>
                <w:spacing w:val="-2"/>
                <w:w w:val="105"/>
                <w:sz w:val="18"/>
                <w:szCs w:val="18"/>
              </w:rPr>
              <w:t>Opvarmning/ gen</w:t>
            </w:r>
            <w:r w:rsidRPr="00E07C10">
              <w:rPr>
                <w:color w:val="0F0F0F"/>
                <w:spacing w:val="-2"/>
                <w:w w:val="105"/>
                <w:sz w:val="18"/>
                <w:szCs w:val="18"/>
              </w:rPr>
              <w:t xml:space="preserve">opvarmning, </w:t>
            </w:r>
            <w:r w:rsidRPr="1B4E1884">
              <w:rPr>
                <w:color w:val="0F0F0F"/>
                <w:spacing w:val="-2"/>
                <w:w w:val="105"/>
                <w:sz w:val="18"/>
                <w:szCs w:val="18"/>
              </w:rPr>
              <w:t>varmebehandling</w:t>
            </w:r>
          </w:p>
        </w:tc>
        <w:tc>
          <w:tcPr>
            <w:tcW w:w="1842" w:type="dxa"/>
          </w:tcPr>
          <w:p w14:paraId="6D192D84" w14:textId="77777777" w:rsidR="00E07C10" w:rsidRDefault="00E07C10">
            <w:pPr>
              <w:pStyle w:val="TableParagraph"/>
              <w:spacing w:before="40"/>
              <w:rPr>
                <w:b/>
                <w:sz w:val="18"/>
              </w:rPr>
            </w:pPr>
          </w:p>
          <w:p w14:paraId="6D192D85" w14:textId="77777777" w:rsidR="00E07C10" w:rsidRDefault="00E07C10">
            <w:pPr>
              <w:pStyle w:val="TableParagraph"/>
              <w:ind w:left="20" w:right="8"/>
              <w:jc w:val="center"/>
              <w:rPr>
                <w:sz w:val="19"/>
              </w:rPr>
            </w:pPr>
            <w:r>
              <w:rPr>
                <w:color w:val="0F0F0F"/>
                <w:w w:val="120"/>
                <w:sz w:val="18"/>
              </w:rPr>
              <w:t>100-</w:t>
            </w:r>
            <w:r>
              <w:rPr>
                <w:color w:val="0F0F0F"/>
                <w:spacing w:val="20"/>
                <w:w w:val="120"/>
                <w:sz w:val="18"/>
              </w:rPr>
              <w:t xml:space="preserve"> </w:t>
            </w:r>
            <w:r>
              <w:rPr>
                <w:color w:val="212121"/>
                <w:w w:val="105"/>
                <w:sz w:val="18"/>
              </w:rPr>
              <w:t>250</w:t>
            </w:r>
            <w:r>
              <w:rPr>
                <w:color w:val="212121"/>
                <w:spacing w:val="51"/>
                <w:w w:val="105"/>
                <w:sz w:val="18"/>
              </w:rPr>
              <w:t xml:space="preserve"> </w:t>
            </w:r>
            <w:r>
              <w:rPr>
                <w:color w:val="212121"/>
                <w:spacing w:val="-5"/>
                <w:w w:val="95"/>
                <w:sz w:val="19"/>
              </w:rPr>
              <w:t>(</w:t>
            </w:r>
            <w:r w:rsidRPr="008D67F3">
              <w:rPr>
                <w:color w:val="212121"/>
                <w:spacing w:val="-5"/>
                <w:w w:val="95"/>
                <w:sz w:val="19"/>
                <w:vertAlign w:val="superscript"/>
              </w:rPr>
              <w:t>1</w:t>
            </w:r>
            <w:r>
              <w:rPr>
                <w:color w:val="212121"/>
                <w:spacing w:val="-5"/>
                <w:w w:val="95"/>
                <w:sz w:val="19"/>
              </w:rPr>
              <w:t>)</w:t>
            </w:r>
          </w:p>
        </w:tc>
        <w:tc>
          <w:tcPr>
            <w:tcW w:w="1843" w:type="dxa"/>
            <w:tcBorders>
              <w:right w:val="double" w:sz="4" w:space="0" w:color="000000"/>
            </w:tcBorders>
          </w:tcPr>
          <w:p w14:paraId="6D192D86" w14:textId="77777777" w:rsidR="00E07C10" w:rsidRDefault="00E07C10">
            <w:pPr>
              <w:pStyle w:val="TableParagraph"/>
              <w:spacing w:before="54"/>
              <w:rPr>
                <w:b/>
                <w:sz w:val="18"/>
              </w:rPr>
            </w:pPr>
          </w:p>
          <w:p w14:paraId="6D192D87" w14:textId="77777777" w:rsidR="00E07C10" w:rsidRDefault="00E07C10">
            <w:pPr>
              <w:pStyle w:val="TableParagraph"/>
              <w:ind w:left="134" w:right="10"/>
              <w:jc w:val="center"/>
              <w:rPr>
                <w:sz w:val="18"/>
                <w:szCs w:val="18"/>
              </w:rPr>
            </w:pPr>
            <w:r w:rsidRPr="1B4E1884">
              <w:rPr>
                <w:color w:val="0F0F0F"/>
                <w:sz w:val="18"/>
                <w:szCs w:val="18"/>
              </w:rPr>
              <w:t>Intet</w:t>
            </w:r>
            <w:r w:rsidRPr="1B4E1884">
              <w:rPr>
                <w:color w:val="0F0F0F"/>
                <w:spacing w:val="4"/>
                <w:sz w:val="18"/>
                <w:szCs w:val="18"/>
              </w:rPr>
              <w:t xml:space="preserve"> </w:t>
            </w:r>
            <w:r w:rsidRPr="1B4E1884">
              <w:rPr>
                <w:color w:val="212121"/>
                <w:sz w:val="18"/>
                <w:szCs w:val="18"/>
              </w:rPr>
              <w:t>vejledende</w:t>
            </w:r>
            <w:r w:rsidRPr="1B4E1884">
              <w:rPr>
                <w:color w:val="212121"/>
                <w:spacing w:val="12"/>
                <w:sz w:val="18"/>
                <w:szCs w:val="18"/>
              </w:rPr>
              <w:t xml:space="preserve"> </w:t>
            </w:r>
            <w:r w:rsidRPr="1B4E1884">
              <w:rPr>
                <w:color w:val="0F0F0F"/>
                <w:spacing w:val="-2"/>
                <w:sz w:val="18"/>
                <w:szCs w:val="18"/>
              </w:rPr>
              <w:t>niveau</w:t>
            </w:r>
          </w:p>
        </w:tc>
        <w:tc>
          <w:tcPr>
            <w:tcW w:w="2552" w:type="dxa"/>
            <w:tcBorders>
              <w:top w:val="double" w:sz="4" w:space="0" w:color="000000"/>
              <w:left w:val="double" w:sz="4" w:space="0" w:color="000000"/>
              <w:bottom w:val="double" w:sz="4" w:space="0" w:color="000000"/>
              <w:right w:val="double" w:sz="4" w:space="0" w:color="000000"/>
            </w:tcBorders>
          </w:tcPr>
          <w:p w14:paraId="3AA62361" w14:textId="77777777" w:rsidR="00E07C10" w:rsidRDefault="00E07C10">
            <w:pPr>
              <w:pStyle w:val="TableParagraph"/>
              <w:spacing w:before="54"/>
              <w:rPr>
                <w:b/>
                <w:sz w:val="18"/>
              </w:rPr>
            </w:pPr>
          </w:p>
        </w:tc>
      </w:tr>
      <w:tr w:rsidR="00E07C10" w14:paraId="6D192D91" w14:textId="1BA81897" w:rsidTr="00861E84">
        <w:trPr>
          <w:trHeight w:val="822"/>
        </w:trPr>
        <w:tc>
          <w:tcPr>
            <w:tcW w:w="785" w:type="dxa"/>
            <w:tcBorders>
              <w:left w:val="nil"/>
            </w:tcBorders>
          </w:tcPr>
          <w:p w14:paraId="6D192D89" w14:textId="77777777" w:rsidR="00E07C10" w:rsidRDefault="00E07C10">
            <w:pPr>
              <w:pStyle w:val="TableParagraph"/>
              <w:spacing w:before="76"/>
              <w:rPr>
                <w:b/>
                <w:sz w:val="17"/>
              </w:rPr>
            </w:pPr>
          </w:p>
          <w:p w14:paraId="6D192D8A" w14:textId="77777777" w:rsidR="00E07C10" w:rsidRDefault="00E07C10">
            <w:pPr>
              <w:pStyle w:val="TableParagraph"/>
              <w:ind w:right="94"/>
              <w:jc w:val="center"/>
              <w:rPr>
                <w:sz w:val="17"/>
              </w:rPr>
            </w:pPr>
            <w:r>
              <w:rPr>
                <w:color w:val="212121"/>
                <w:spacing w:val="-5"/>
                <w:w w:val="105"/>
                <w:sz w:val="17"/>
              </w:rPr>
              <w:t>CO</w:t>
            </w:r>
          </w:p>
        </w:tc>
        <w:tc>
          <w:tcPr>
            <w:tcW w:w="992" w:type="dxa"/>
            <w:vMerge/>
          </w:tcPr>
          <w:p w14:paraId="6D192D8B" w14:textId="77777777" w:rsidR="00E07C10" w:rsidRDefault="00E07C10">
            <w:pPr>
              <w:rPr>
                <w:sz w:val="2"/>
                <w:szCs w:val="2"/>
              </w:rPr>
            </w:pPr>
          </w:p>
        </w:tc>
        <w:tc>
          <w:tcPr>
            <w:tcW w:w="1418" w:type="dxa"/>
          </w:tcPr>
          <w:p w14:paraId="6D192D8C" w14:textId="77777777" w:rsidR="00E07C10" w:rsidRDefault="00E07C10" w:rsidP="00E07C10">
            <w:pPr>
              <w:pStyle w:val="TableParagraph"/>
              <w:spacing w:before="56" w:line="242" w:lineRule="auto"/>
              <w:rPr>
                <w:sz w:val="18"/>
                <w:szCs w:val="18"/>
              </w:rPr>
            </w:pPr>
            <w:r w:rsidRPr="1B4E1884">
              <w:rPr>
                <w:color w:val="0F0F0F"/>
                <w:spacing w:val="-2"/>
                <w:w w:val="105"/>
                <w:sz w:val="18"/>
                <w:szCs w:val="18"/>
              </w:rPr>
              <w:t xml:space="preserve">Opvarmning/ </w:t>
            </w:r>
            <w:r w:rsidRPr="1B4E1884">
              <w:rPr>
                <w:color w:val="212121"/>
                <w:spacing w:val="-2"/>
                <w:w w:val="105"/>
                <w:sz w:val="18"/>
                <w:szCs w:val="18"/>
              </w:rPr>
              <w:t>genopvarmning, varmebehandling</w:t>
            </w:r>
          </w:p>
        </w:tc>
        <w:tc>
          <w:tcPr>
            <w:tcW w:w="1842" w:type="dxa"/>
          </w:tcPr>
          <w:p w14:paraId="6D192D8D" w14:textId="77777777" w:rsidR="00E07C10" w:rsidRDefault="00E07C10">
            <w:pPr>
              <w:pStyle w:val="TableParagraph"/>
              <w:spacing w:before="55"/>
              <w:rPr>
                <w:b/>
                <w:sz w:val="18"/>
              </w:rPr>
            </w:pPr>
          </w:p>
          <w:p w14:paraId="6D192D8E" w14:textId="77777777" w:rsidR="00E07C10" w:rsidRDefault="00E07C10">
            <w:pPr>
              <w:pStyle w:val="TableParagraph"/>
              <w:ind w:left="20" w:right="11"/>
              <w:jc w:val="center"/>
              <w:rPr>
                <w:sz w:val="18"/>
                <w:szCs w:val="18"/>
              </w:rPr>
            </w:pPr>
            <w:r w:rsidRPr="1B4E1884">
              <w:rPr>
                <w:color w:val="0F0F0F"/>
                <w:spacing w:val="-4"/>
                <w:sz w:val="18"/>
                <w:szCs w:val="18"/>
              </w:rPr>
              <w:t>ingen</w:t>
            </w:r>
            <w:r w:rsidRPr="1B4E1884">
              <w:rPr>
                <w:color w:val="0F0F0F"/>
                <w:sz w:val="18"/>
                <w:szCs w:val="18"/>
              </w:rPr>
              <w:t xml:space="preserve"> </w:t>
            </w:r>
            <w:r w:rsidRPr="1B4E1884">
              <w:rPr>
                <w:color w:val="0F0F0F"/>
                <w:spacing w:val="-4"/>
                <w:sz w:val="18"/>
                <w:szCs w:val="18"/>
              </w:rPr>
              <w:t>BAT-</w:t>
            </w:r>
            <w:r w:rsidRPr="1B4E1884">
              <w:rPr>
                <w:color w:val="0F0F0F"/>
                <w:spacing w:val="-5"/>
                <w:sz w:val="18"/>
                <w:szCs w:val="18"/>
              </w:rPr>
              <w:t>AEL</w:t>
            </w:r>
          </w:p>
        </w:tc>
        <w:tc>
          <w:tcPr>
            <w:tcW w:w="1843" w:type="dxa"/>
            <w:tcBorders>
              <w:right w:val="double" w:sz="4" w:space="0" w:color="000000"/>
            </w:tcBorders>
          </w:tcPr>
          <w:p w14:paraId="6D192D8F" w14:textId="77777777" w:rsidR="00E07C10" w:rsidRDefault="00E07C10">
            <w:pPr>
              <w:pStyle w:val="TableParagraph"/>
              <w:spacing w:before="50"/>
              <w:rPr>
                <w:b/>
                <w:sz w:val="18"/>
              </w:rPr>
            </w:pPr>
          </w:p>
          <w:p w14:paraId="6D192D90" w14:textId="77777777" w:rsidR="00E07C10" w:rsidRDefault="00E07C10">
            <w:pPr>
              <w:pStyle w:val="TableParagraph"/>
              <w:spacing w:before="1"/>
              <w:ind w:left="134"/>
              <w:jc w:val="center"/>
              <w:rPr>
                <w:sz w:val="18"/>
              </w:rPr>
            </w:pPr>
            <w:r>
              <w:rPr>
                <w:color w:val="0F0F0F"/>
                <w:w w:val="135"/>
                <w:sz w:val="18"/>
              </w:rPr>
              <w:t>10-</w:t>
            </w:r>
            <w:r>
              <w:rPr>
                <w:color w:val="0F0F0F"/>
                <w:spacing w:val="-5"/>
                <w:w w:val="135"/>
                <w:sz w:val="18"/>
              </w:rPr>
              <w:t>100</w:t>
            </w:r>
          </w:p>
        </w:tc>
        <w:tc>
          <w:tcPr>
            <w:tcW w:w="2552" w:type="dxa"/>
            <w:tcBorders>
              <w:top w:val="double" w:sz="4" w:space="0" w:color="000000"/>
              <w:left w:val="double" w:sz="4" w:space="0" w:color="000000"/>
              <w:bottom w:val="double" w:sz="4" w:space="0" w:color="000000"/>
              <w:right w:val="double" w:sz="4" w:space="0" w:color="000000"/>
            </w:tcBorders>
          </w:tcPr>
          <w:p w14:paraId="1AC408E3" w14:textId="77777777" w:rsidR="00E07C10" w:rsidRDefault="00E07C10">
            <w:pPr>
              <w:pStyle w:val="TableParagraph"/>
              <w:spacing w:before="50"/>
              <w:rPr>
                <w:b/>
                <w:sz w:val="18"/>
              </w:rPr>
            </w:pPr>
          </w:p>
        </w:tc>
      </w:tr>
    </w:tbl>
    <w:p w14:paraId="6D192D92" w14:textId="2978B9F0" w:rsidR="000A7367" w:rsidRPr="0055382A" w:rsidRDefault="004723A7">
      <w:pPr>
        <w:tabs>
          <w:tab w:val="left" w:pos="973"/>
        </w:tabs>
        <w:spacing w:before="53" w:line="249" w:lineRule="auto"/>
        <w:ind w:left="971" w:right="637" w:hanging="339"/>
        <w:rPr>
          <w:sz w:val="16"/>
          <w:lang w:val="da-DK"/>
        </w:rPr>
      </w:pPr>
      <w:r w:rsidRPr="0055382A">
        <w:rPr>
          <w:color w:val="212121"/>
          <w:spacing w:val="-4"/>
          <w:sz w:val="16"/>
          <w:lang w:val="da-DK"/>
        </w:rPr>
        <w:t>(</w:t>
      </w:r>
      <w:r w:rsidR="0023708A" w:rsidRPr="00874D0C">
        <w:rPr>
          <w:color w:val="212121"/>
          <w:spacing w:val="-4"/>
          <w:sz w:val="16"/>
          <w:vertAlign w:val="superscript"/>
          <w:lang w:val="da-DK"/>
        </w:rPr>
        <w:t>1</w:t>
      </w:r>
      <w:r w:rsidRPr="0055382A">
        <w:rPr>
          <w:color w:val="212121"/>
          <w:spacing w:val="-4"/>
          <w:sz w:val="16"/>
          <w:lang w:val="da-DK"/>
        </w:rPr>
        <w:t>)</w:t>
      </w:r>
      <w:r w:rsidRPr="0055382A">
        <w:rPr>
          <w:color w:val="212121"/>
          <w:sz w:val="16"/>
          <w:lang w:val="da-DK"/>
        </w:rPr>
        <w:tab/>
      </w:r>
      <w:r w:rsidRPr="0055382A">
        <w:rPr>
          <w:color w:val="212121"/>
          <w:sz w:val="16"/>
          <w:lang w:val="da-DK"/>
        </w:rPr>
        <w:tab/>
      </w:r>
      <w:r w:rsidRPr="0055382A">
        <w:rPr>
          <w:color w:val="0F0F0F"/>
          <w:sz w:val="16"/>
          <w:lang w:val="da-DK"/>
        </w:rPr>
        <w:t>Den</w:t>
      </w:r>
      <w:r w:rsidRPr="0055382A">
        <w:rPr>
          <w:color w:val="0F0F0F"/>
          <w:spacing w:val="40"/>
          <w:sz w:val="16"/>
          <w:lang w:val="da-DK"/>
        </w:rPr>
        <w:t xml:space="preserve"> </w:t>
      </w:r>
      <w:r w:rsidRPr="0055382A">
        <w:rPr>
          <w:color w:val="212121"/>
          <w:sz w:val="16"/>
          <w:lang w:val="da-DK"/>
        </w:rPr>
        <w:t>øvre</w:t>
      </w:r>
      <w:r w:rsidRPr="0055382A">
        <w:rPr>
          <w:color w:val="212121"/>
          <w:spacing w:val="28"/>
          <w:sz w:val="16"/>
          <w:lang w:val="da-DK"/>
        </w:rPr>
        <w:t xml:space="preserve"> </w:t>
      </w:r>
      <w:r w:rsidRPr="0055382A">
        <w:rPr>
          <w:color w:val="212121"/>
          <w:sz w:val="16"/>
          <w:lang w:val="da-DK"/>
        </w:rPr>
        <w:t>ende</w:t>
      </w:r>
      <w:r w:rsidRPr="0055382A">
        <w:rPr>
          <w:color w:val="212121"/>
          <w:spacing w:val="29"/>
          <w:sz w:val="16"/>
          <w:lang w:val="da-DK"/>
        </w:rPr>
        <w:t xml:space="preserve"> </w:t>
      </w:r>
      <w:r w:rsidRPr="0055382A">
        <w:rPr>
          <w:color w:val="212121"/>
          <w:sz w:val="16"/>
          <w:lang w:val="da-DK"/>
        </w:rPr>
        <w:t>af</w:t>
      </w:r>
      <w:r w:rsidRPr="0055382A">
        <w:rPr>
          <w:color w:val="212121"/>
          <w:spacing w:val="36"/>
          <w:sz w:val="16"/>
          <w:lang w:val="da-DK"/>
        </w:rPr>
        <w:t xml:space="preserve"> </w:t>
      </w:r>
      <w:r w:rsidRPr="0055382A">
        <w:rPr>
          <w:color w:val="212121"/>
          <w:sz w:val="16"/>
          <w:lang w:val="da-DK"/>
        </w:rPr>
        <w:t>BAT-AH-intervallet</w:t>
      </w:r>
      <w:r w:rsidRPr="0055382A">
        <w:rPr>
          <w:color w:val="212121"/>
          <w:spacing w:val="36"/>
          <w:sz w:val="16"/>
          <w:lang w:val="da-DK"/>
        </w:rPr>
        <w:t xml:space="preserve"> </w:t>
      </w:r>
      <w:r w:rsidRPr="0055382A">
        <w:rPr>
          <w:color w:val="0F0F0F"/>
          <w:sz w:val="16"/>
          <w:lang w:val="da-DK"/>
        </w:rPr>
        <w:t>kan</w:t>
      </w:r>
      <w:r w:rsidRPr="0055382A">
        <w:rPr>
          <w:color w:val="0F0F0F"/>
          <w:spacing w:val="37"/>
          <w:sz w:val="16"/>
          <w:lang w:val="da-DK"/>
        </w:rPr>
        <w:t xml:space="preserve"> </w:t>
      </w:r>
      <w:r w:rsidRPr="0055382A">
        <w:rPr>
          <w:color w:val="212121"/>
          <w:sz w:val="16"/>
          <w:lang w:val="da-DK"/>
        </w:rPr>
        <w:t>være</w:t>
      </w:r>
      <w:r w:rsidRPr="0055382A">
        <w:rPr>
          <w:color w:val="212121"/>
          <w:spacing w:val="35"/>
          <w:sz w:val="16"/>
          <w:lang w:val="da-DK"/>
        </w:rPr>
        <w:t xml:space="preserve"> </w:t>
      </w:r>
      <w:r w:rsidRPr="0055382A">
        <w:rPr>
          <w:color w:val="0F0F0F"/>
          <w:sz w:val="16"/>
          <w:lang w:val="da-DK"/>
        </w:rPr>
        <w:t>højere</w:t>
      </w:r>
      <w:r w:rsidRPr="0055382A">
        <w:rPr>
          <w:color w:val="0F0F0F"/>
          <w:spacing w:val="37"/>
          <w:sz w:val="16"/>
          <w:lang w:val="da-DK"/>
        </w:rPr>
        <w:t xml:space="preserve"> </w:t>
      </w:r>
      <w:r w:rsidRPr="0055382A">
        <w:rPr>
          <w:color w:val="212121"/>
          <w:sz w:val="16"/>
          <w:lang w:val="da-DK"/>
        </w:rPr>
        <w:t>og</w:t>
      </w:r>
      <w:r w:rsidRPr="0055382A">
        <w:rPr>
          <w:color w:val="212121"/>
          <w:spacing w:val="38"/>
          <w:sz w:val="16"/>
          <w:lang w:val="da-DK"/>
        </w:rPr>
        <w:t xml:space="preserve"> </w:t>
      </w:r>
      <w:r w:rsidRPr="0055382A">
        <w:rPr>
          <w:color w:val="212121"/>
          <w:sz w:val="16"/>
          <w:lang w:val="da-DK"/>
        </w:rPr>
        <w:t>op</w:t>
      </w:r>
      <w:r w:rsidRPr="0055382A">
        <w:rPr>
          <w:color w:val="212121"/>
          <w:spacing w:val="39"/>
          <w:sz w:val="16"/>
          <w:lang w:val="da-DK"/>
        </w:rPr>
        <w:t xml:space="preserve"> </w:t>
      </w:r>
      <w:r w:rsidRPr="0055382A">
        <w:rPr>
          <w:color w:val="212121"/>
          <w:sz w:val="16"/>
          <w:lang w:val="da-DK"/>
        </w:rPr>
        <w:t>til</w:t>
      </w:r>
      <w:r w:rsidRPr="0055382A">
        <w:rPr>
          <w:color w:val="212121"/>
          <w:spacing w:val="40"/>
          <w:sz w:val="16"/>
          <w:lang w:val="da-DK"/>
        </w:rPr>
        <w:t xml:space="preserve"> </w:t>
      </w:r>
      <w:r w:rsidRPr="0055382A">
        <w:rPr>
          <w:color w:val="212121"/>
          <w:sz w:val="16"/>
          <w:lang w:val="da-DK"/>
        </w:rPr>
        <w:t>350</w:t>
      </w:r>
      <w:r w:rsidRPr="0055382A">
        <w:rPr>
          <w:color w:val="212121"/>
          <w:spacing w:val="35"/>
          <w:sz w:val="16"/>
          <w:lang w:val="da-DK"/>
        </w:rPr>
        <w:t xml:space="preserve"> </w:t>
      </w:r>
      <w:r w:rsidRPr="0055382A">
        <w:rPr>
          <w:color w:val="0F0F0F"/>
          <w:sz w:val="16"/>
          <w:lang w:val="da-DK"/>
        </w:rPr>
        <w:t>mg</w:t>
      </w:r>
      <w:r w:rsidRPr="0055382A">
        <w:rPr>
          <w:color w:val="494949"/>
          <w:sz w:val="16"/>
          <w:lang w:val="da-DK"/>
        </w:rPr>
        <w:t>/</w:t>
      </w:r>
      <w:r w:rsidRPr="0055382A">
        <w:rPr>
          <w:color w:val="212121"/>
          <w:sz w:val="16"/>
          <w:lang w:val="da-DK"/>
        </w:rPr>
        <w:t>Nm</w:t>
      </w:r>
      <w:r w:rsidRPr="0055382A">
        <w:rPr>
          <w:color w:val="494949"/>
          <w:position w:val="5"/>
          <w:sz w:val="10"/>
          <w:lang w:val="da-DK"/>
        </w:rPr>
        <w:t>3</w:t>
      </w:r>
      <w:r w:rsidRPr="0055382A">
        <w:rPr>
          <w:color w:val="494949"/>
          <w:sz w:val="10"/>
          <w:lang w:val="da-DK"/>
        </w:rPr>
        <w:t>,</w:t>
      </w:r>
      <w:r w:rsidRPr="0055382A">
        <w:rPr>
          <w:color w:val="494949"/>
          <w:spacing w:val="40"/>
          <w:sz w:val="10"/>
          <w:lang w:val="da-DK"/>
        </w:rPr>
        <w:t xml:space="preserve"> </w:t>
      </w:r>
      <w:r w:rsidRPr="0055382A">
        <w:rPr>
          <w:color w:val="0F0F0F"/>
          <w:sz w:val="16"/>
          <w:lang w:val="da-DK"/>
        </w:rPr>
        <w:t>hvis</w:t>
      </w:r>
      <w:r w:rsidRPr="0055382A">
        <w:rPr>
          <w:color w:val="0F0F0F"/>
          <w:spacing w:val="33"/>
          <w:sz w:val="16"/>
          <w:lang w:val="da-DK"/>
        </w:rPr>
        <w:t xml:space="preserve"> </w:t>
      </w:r>
      <w:r w:rsidRPr="0055382A">
        <w:rPr>
          <w:color w:val="0F0F0F"/>
          <w:sz w:val="16"/>
          <w:lang w:val="da-DK"/>
        </w:rPr>
        <w:t>der</w:t>
      </w:r>
      <w:r w:rsidRPr="0055382A">
        <w:rPr>
          <w:color w:val="0F0F0F"/>
          <w:spacing w:val="28"/>
          <w:sz w:val="16"/>
          <w:lang w:val="da-DK"/>
        </w:rPr>
        <w:t xml:space="preserve"> </w:t>
      </w:r>
      <w:r w:rsidRPr="0055382A">
        <w:rPr>
          <w:color w:val="212121"/>
          <w:sz w:val="16"/>
          <w:lang w:val="da-DK"/>
        </w:rPr>
        <w:t>anvendes</w:t>
      </w:r>
      <w:r w:rsidRPr="0055382A">
        <w:rPr>
          <w:color w:val="212121"/>
          <w:spacing w:val="40"/>
          <w:sz w:val="16"/>
          <w:lang w:val="da-DK"/>
        </w:rPr>
        <w:t xml:space="preserve"> </w:t>
      </w:r>
      <w:r w:rsidRPr="0055382A">
        <w:rPr>
          <w:color w:val="0F0F0F"/>
          <w:sz w:val="16"/>
          <w:lang w:val="da-DK"/>
        </w:rPr>
        <w:t>regenerative</w:t>
      </w:r>
      <w:r w:rsidRPr="0055382A">
        <w:rPr>
          <w:color w:val="0F0F0F"/>
          <w:spacing w:val="40"/>
          <w:sz w:val="16"/>
          <w:lang w:val="da-DK"/>
        </w:rPr>
        <w:t xml:space="preserve"> </w:t>
      </w:r>
      <w:r w:rsidRPr="0055382A">
        <w:rPr>
          <w:color w:val="212121"/>
          <w:sz w:val="16"/>
          <w:lang w:val="da-DK"/>
        </w:rPr>
        <w:t>eller</w:t>
      </w:r>
      <w:r w:rsidRPr="0055382A">
        <w:rPr>
          <w:color w:val="212121"/>
          <w:spacing w:val="39"/>
          <w:sz w:val="16"/>
          <w:lang w:val="da-DK"/>
        </w:rPr>
        <w:t xml:space="preserve"> </w:t>
      </w:r>
      <w:r w:rsidRPr="0055382A">
        <w:rPr>
          <w:color w:val="212121"/>
          <w:sz w:val="16"/>
          <w:lang w:val="da-DK"/>
        </w:rPr>
        <w:t>rekuperative</w:t>
      </w:r>
      <w:r w:rsidRPr="0055382A">
        <w:rPr>
          <w:color w:val="212121"/>
          <w:spacing w:val="40"/>
          <w:sz w:val="16"/>
          <w:lang w:val="da-DK"/>
        </w:rPr>
        <w:t xml:space="preserve"> </w:t>
      </w:r>
      <w:r w:rsidRPr="0055382A">
        <w:rPr>
          <w:color w:val="0F0F0F"/>
          <w:spacing w:val="-2"/>
          <w:sz w:val="16"/>
          <w:lang w:val="da-DK"/>
        </w:rPr>
        <w:lastRenderedPageBreak/>
        <w:t>brændere.</w:t>
      </w:r>
    </w:p>
    <w:p w14:paraId="6D192D93" w14:textId="77777777" w:rsidR="000A7367" w:rsidRPr="0055382A" w:rsidRDefault="004723A7">
      <w:pPr>
        <w:pStyle w:val="Brdtekst"/>
        <w:spacing w:before="11"/>
        <w:rPr>
          <w:sz w:val="9"/>
          <w:lang w:val="da-DK"/>
        </w:rPr>
      </w:pPr>
      <w:r>
        <w:rPr>
          <w:noProof/>
          <w:lang w:val="da-DK" w:eastAsia="da-DK"/>
        </w:rPr>
        <mc:AlternateContent>
          <mc:Choice Requires="wps">
            <w:drawing>
              <wp:anchor distT="0" distB="0" distL="0" distR="0" simplePos="0" relativeHeight="251658276" behindDoc="1" locked="0" layoutInCell="1" allowOverlap="1" wp14:anchorId="6D192FFE" wp14:editId="6D192FFF">
                <wp:simplePos x="0" y="0"/>
                <wp:positionH relativeFrom="page">
                  <wp:posOffset>867155</wp:posOffset>
                </wp:positionH>
                <wp:positionV relativeFrom="paragraph">
                  <wp:posOffset>87955</wp:posOffset>
                </wp:positionV>
                <wp:extent cx="5842000" cy="7620"/>
                <wp:effectExtent l="0" t="0" r="0" b="0"/>
                <wp:wrapTopAndBottom/>
                <wp:docPr id="235" name="Graphic 2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42000" cy="7620"/>
                        </a:xfrm>
                        <a:custGeom>
                          <a:avLst/>
                          <a:gdLst/>
                          <a:ahLst/>
                          <a:cxnLst/>
                          <a:rect l="l" t="t" r="r" b="b"/>
                          <a:pathLst>
                            <a:path w="5842000" h="7620">
                              <a:moveTo>
                                <a:pt x="5841492" y="7620"/>
                              </a:moveTo>
                              <a:lnTo>
                                <a:pt x="0" y="7620"/>
                              </a:lnTo>
                              <a:lnTo>
                                <a:pt x="0" y="0"/>
                              </a:lnTo>
                              <a:lnTo>
                                <a:pt x="5841492" y="0"/>
                              </a:lnTo>
                              <a:lnTo>
                                <a:pt x="5841492" y="762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arto="http://schemas.microsoft.com/office/word/2006/arto">
            <w:pict>
              <v:shape w14:anchorId="741D9F86" id="Graphic 235" o:spid="_x0000_s1026" style="position:absolute;margin-left:68.3pt;margin-top:6.95pt;width:460pt;height:.6pt;z-index:-251658183;visibility:visible;mso-wrap-style:square;mso-wrap-distance-left:0;mso-wrap-distance-top:0;mso-wrap-distance-right:0;mso-wrap-distance-bottom:0;mso-position-horizontal:absolute;mso-position-horizontal-relative:page;mso-position-vertical:absolute;mso-position-vertical-relative:text;v-text-anchor:top" coordsize="584200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" path="m5841492,7620l,7620,,,5841492,r,7620xe" fillcolor="black" stroked="f">
                <v:path arrowok="t"/>
                <w10:wrap type="topAndBottom" anchorx="page"/>
              </v:shape>
            </w:pict>
          </mc:Fallback>
        </mc:AlternateContent>
      </w:r>
    </w:p>
    <w:p w14:paraId="6D192D94" w14:textId="77777777" w:rsidR="000A7367" w:rsidRPr="0055382A" w:rsidRDefault="000A7367">
      <w:pPr>
        <w:pStyle w:val="Brdtekst"/>
        <w:rPr>
          <w:sz w:val="16"/>
          <w:lang w:val="da-DK"/>
        </w:rPr>
      </w:pPr>
    </w:p>
    <w:p w14:paraId="6D192D95" w14:textId="77777777" w:rsidR="000A7367" w:rsidRPr="0055382A" w:rsidRDefault="000A7367">
      <w:pPr>
        <w:pStyle w:val="Brdtekst"/>
        <w:spacing w:before="123"/>
        <w:rPr>
          <w:sz w:val="16"/>
          <w:lang w:val="da-DK"/>
        </w:rPr>
      </w:pPr>
    </w:p>
    <w:p w14:paraId="6D192D96" w14:textId="77777777" w:rsidR="000A7367" w:rsidRPr="00342F1F" w:rsidRDefault="004723A7">
      <w:pPr>
        <w:pStyle w:val="Brdtekst"/>
        <w:ind w:left="631"/>
        <w:rPr>
          <w:color w:val="0F0F0F"/>
          <w:spacing w:val="-5"/>
          <w:lang w:val="da-DK"/>
        </w:rPr>
      </w:pPr>
      <w:r w:rsidRPr="00342F1F">
        <w:rPr>
          <w:color w:val="0F0F0F"/>
          <w:lang w:val="da-DK"/>
        </w:rPr>
        <w:t>Den</w:t>
      </w:r>
      <w:r w:rsidRPr="00342F1F">
        <w:rPr>
          <w:color w:val="0F0F0F"/>
          <w:spacing w:val="16"/>
          <w:lang w:val="da-DK"/>
        </w:rPr>
        <w:t xml:space="preserve"> </w:t>
      </w:r>
      <w:r w:rsidRPr="00342F1F">
        <w:rPr>
          <w:color w:val="0F0F0F"/>
          <w:lang w:val="da-DK"/>
        </w:rPr>
        <w:t>relaterede</w:t>
      </w:r>
      <w:r w:rsidRPr="00342F1F">
        <w:rPr>
          <w:color w:val="0F0F0F"/>
          <w:spacing w:val="9"/>
          <w:lang w:val="da-DK"/>
        </w:rPr>
        <w:t xml:space="preserve"> </w:t>
      </w:r>
      <w:r w:rsidRPr="00342F1F">
        <w:rPr>
          <w:color w:val="212121"/>
          <w:lang w:val="da-DK"/>
        </w:rPr>
        <w:t>overvågning</w:t>
      </w:r>
      <w:r w:rsidRPr="00342F1F">
        <w:rPr>
          <w:color w:val="212121"/>
          <w:spacing w:val="12"/>
          <w:lang w:val="da-DK"/>
        </w:rPr>
        <w:t xml:space="preserve"> </w:t>
      </w:r>
      <w:r w:rsidRPr="00342F1F">
        <w:rPr>
          <w:color w:val="212121"/>
          <w:lang w:val="da-DK"/>
        </w:rPr>
        <w:t>er</w:t>
      </w:r>
      <w:r w:rsidRPr="00342F1F">
        <w:rPr>
          <w:color w:val="212121"/>
          <w:spacing w:val="2"/>
          <w:lang w:val="da-DK"/>
        </w:rPr>
        <w:t xml:space="preserve"> </w:t>
      </w:r>
      <w:r w:rsidRPr="00342F1F">
        <w:rPr>
          <w:color w:val="0F0F0F"/>
          <w:lang w:val="da-DK"/>
        </w:rPr>
        <w:t>omhandlet</w:t>
      </w:r>
      <w:r w:rsidRPr="00342F1F">
        <w:rPr>
          <w:color w:val="0F0F0F"/>
          <w:spacing w:val="15"/>
          <w:lang w:val="da-DK"/>
        </w:rPr>
        <w:t xml:space="preserve"> </w:t>
      </w:r>
      <w:r w:rsidRPr="00342F1F">
        <w:rPr>
          <w:color w:val="0F0F0F"/>
          <w:lang w:val="da-DK"/>
        </w:rPr>
        <w:t>i</w:t>
      </w:r>
      <w:r w:rsidRPr="00342F1F">
        <w:rPr>
          <w:color w:val="0F0F0F"/>
          <w:spacing w:val="1"/>
          <w:lang w:val="da-DK"/>
        </w:rPr>
        <w:t xml:space="preserve"> </w:t>
      </w:r>
      <w:r w:rsidRPr="00342F1F">
        <w:rPr>
          <w:color w:val="0F0F0F"/>
          <w:lang w:val="da-DK"/>
        </w:rPr>
        <w:t>BAT</w:t>
      </w:r>
      <w:r w:rsidRPr="00342F1F">
        <w:rPr>
          <w:color w:val="0F0F0F"/>
          <w:spacing w:val="10"/>
          <w:lang w:val="da-DK"/>
        </w:rPr>
        <w:t xml:space="preserve"> </w:t>
      </w:r>
      <w:r w:rsidRPr="00342F1F">
        <w:rPr>
          <w:color w:val="0F0F0F"/>
          <w:spacing w:val="-5"/>
          <w:lang w:val="da-DK"/>
        </w:rPr>
        <w:t>48.</w:t>
      </w:r>
    </w:p>
    <w:p w14:paraId="4741B425" w14:textId="77777777" w:rsidR="00861E84" w:rsidRPr="00342F1F" w:rsidRDefault="00861E84">
      <w:pPr>
        <w:pStyle w:val="Brdtekst"/>
        <w:ind w:left="631"/>
        <w:rPr>
          <w:lang w:val="da-DK"/>
        </w:rPr>
      </w:pPr>
    </w:p>
    <w:tbl>
      <w:tblPr>
        <w:tblStyle w:val="Tabel-Gitter"/>
        <w:tblW w:w="0" w:type="auto"/>
        <w:tblInd w:w="552" w:type="dxa"/>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
      <w:tblGrid>
        <w:gridCol w:w="3423"/>
        <w:gridCol w:w="6075"/>
      </w:tblGrid>
      <w:tr w:rsidR="00861E84" w:rsidRPr="00B41B04" w14:paraId="666C7A61" w14:textId="77777777">
        <w:tc>
          <w:tcPr>
            <w:tcW w:w="3423" w:type="dxa"/>
          </w:tcPr>
          <w:p w14:paraId="3C064D7E" w14:textId="77777777" w:rsidR="00861E84" w:rsidRPr="00AA6575" w:rsidRDefault="00861E84">
            <w:pPr>
              <w:pStyle w:val="Listeafsnit"/>
              <w:tabs>
                <w:tab w:val="left" w:pos="2224"/>
              </w:tabs>
              <w:spacing w:line="230" w:lineRule="auto"/>
              <w:ind w:left="0" w:firstLine="0"/>
              <w:rPr>
                <w:sz w:val="18"/>
                <w:szCs w:val="18"/>
                <w:lang w:val="da-DK"/>
              </w:rPr>
            </w:pPr>
            <w:r w:rsidRPr="00AA6575">
              <w:rPr>
                <w:sz w:val="18"/>
                <w:szCs w:val="18"/>
                <w:lang w:val="da-DK"/>
              </w:rPr>
              <w:t>Virksomhedens planlagte aktiviteter for at opfylde BAT-kravet (handleplan)</w:t>
            </w:r>
          </w:p>
        </w:tc>
        <w:tc>
          <w:tcPr>
            <w:tcW w:w="6075" w:type="dxa"/>
            <w:shd w:val="clear" w:color="auto" w:fill="auto"/>
          </w:tcPr>
          <w:p w14:paraId="58D7B5F6" w14:textId="77777777" w:rsidR="00861E84" w:rsidRPr="00AA6575" w:rsidRDefault="00861E84">
            <w:pPr>
              <w:pStyle w:val="Listeafsnit"/>
              <w:tabs>
                <w:tab w:val="left" w:pos="1913"/>
              </w:tabs>
              <w:spacing w:line="230" w:lineRule="auto"/>
              <w:ind w:left="0" w:right="619" w:firstLine="0"/>
              <w:jc w:val="both"/>
              <w:rPr>
                <w:color w:val="808080" w:themeColor="background1" w:themeShade="80"/>
                <w:sz w:val="18"/>
                <w:szCs w:val="18"/>
                <w:lang w:val="da-DK"/>
              </w:rPr>
            </w:pPr>
          </w:p>
        </w:tc>
      </w:tr>
      <w:tr w:rsidR="00861E84" w:rsidRPr="00AA6575" w14:paraId="3C982AAB" w14:textId="77777777">
        <w:tc>
          <w:tcPr>
            <w:tcW w:w="3423" w:type="dxa"/>
          </w:tcPr>
          <w:p w14:paraId="6A9FB72C" w14:textId="77777777" w:rsidR="00861E84" w:rsidRDefault="00861E84">
            <w:pPr>
              <w:pStyle w:val="Listeafsnit"/>
              <w:tabs>
                <w:tab w:val="left" w:pos="2224"/>
              </w:tabs>
              <w:spacing w:line="230" w:lineRule="auto"/>
              <w:ind w:left="0" w:firstLine="0"/>
              <w:rPr>
                <w:sz w:val="18"/>
                <w:szCs w:val="18"/>
              </w:rPr>
            </w:pPr>
            <w:r w:rsidRPr="00AA6575">
              <w:rPr>
                <w:sz w:val="18"/>
                <w:szCs w:val="18"/>
              </w:rPr>
              <w:t xml:space="preserve">Virksomhedens reference til </w:t>
            </w:r>
            <w:r>
              <w:rPr>
                <w:sz w:val="18"/>
                <w:szCs w:val="18"/>
              </w:rPr>
              <w:t>documentation</w:t>
            </w:r>
          </w:p>
          <w:p w14:paraId="0C430E52" w14:textId="77777777" w:rsidR="00861E84" w:rsidRPr="00AA6575" w:rsidRDefault="00861E84">
            <w:pPr>
              <w:pStyle w:val="Listeafsnit"/>
              <w:tabs>
                <w:tab w:val="left" w:pos="2224"/>
              </w:tabs>
              <w:spacing w:line="230" w:lineRule="auto"/>
              <w:ind w:left="0" w:firstLine="0"/>
              <w:rPr>
                <w:sz w:val="18"/>
                <w:szCs w:val="18"/>
              </w:rPr>
            </w:pPr>
          </w:p>
        </w:tc>
        <w:tc>
          <w:tcPr>
            <w:tcW w:w="6075" w:type="dxa"/>
            <w:shd w:val="clear" w:color="auto" w:fill="auto"/>
          </w:tcPr>
          <w:p w14:paraId="03891285" w14:textId="77777777" w:rsidR="00861E84" w:rsidRPr="00AA6575" w:rsidRDefault="00861E84">
            <w:pPr>
              <w:tabs>
                <w:tab w:val="left" w:pos="1913"/>
              </w:tabs>
              <w:spacing w:line="230" w:lineRule="auto"/>
              <w:ind w:right="-29"/>
              <w:rPr>
                <w:color w:val="808080" w:themeColor="background1" w:themeShade="80"/>
                <w:sz w:val="18"/>
                <w:szCs w:val="18"/>
              </w:rPr>
            </w:pPr>
          </w:p>
        </w:tc>
      </w:tr>
    </w:tbl>
    <w:p w14:paraId="6D192D97" w14:textId="77777777" w:rsidR="000A7367" w:rsidRDefault="000A7367">
      <w:pPr>
        <w:pStyle w:val="Brdtekst"/>
      </w:pPr>
    </w:p>
    <w:p w14:paraId="6D192D98" w14:textId="77777777" w:rsidR="000A7367" w:rsidRDefault="000A7367">
      <w:pPr>
        <w:pStyle w:val="Brdtekst"/>
        <w:spacing w:before="115"/>
      </w:pPr>
    </w:p>
    <w:p w14:paraId="6D192D99" w14:textId="77777777" w:rsidR="000A7367" w:rsidRDefault="004723A7">
      <w:pPr>
        <w:pStyle w:val="Overskrift4"/>
        <w:numPr>
          <w:ilvl w:val="2"/>
          <w:numId w:val="2"/>
        </w:numPr>
        <w:tabs>
          <w:tab w:val="left" w:pos="1421"/>
        </w:tabs>
        <w:ind w:hanging="793"/>
        <w:rPr>
          <w:b w:val="0"/>
          <w:color w:val="212121"/>
          <w:sz w:val="18"/>
          <w:szCs w:val="18"/>
        </w:rPr>
      </w:pPr>
      <w:r>
        <w:rPr>
          <w:color w:val="0F0F0F"/>
          <w:spacing w:val="-2"/>
        </w:rPr>
        <w:t>Vandforbrug</w:t>
      </w:r>
      <w:r>
        <w:rPr>
          <w:color w:val="0F0F0F"/>
          <w:spacing w:val="1"/>
        </w:rPr>
        <w:t xml:space="preserve"> </w:t>
      </w:r>
      <w:r>
        <w:rPr>
          <w:color w:val="0F0F0F"/>
          <w:spacing w:val="-2"/>
        </w:rPr>
        <w:t>og</w:t>
      </w:r>
      <w:r>
        <w:rPr>
          <w:color w:val="0F0F0F"/>
          <w:spacing w:val="-10"/>
        </w:rPr>
        <w:t xml:space="preserve"> </w:t>
      </w:r>
      <w:r>
        <w:rPr>
          <w:color w:val="0F0F0F"/>
          <w:spacing w:val="-2"/>
        </w:rPr>
        <w:t>spildevandsproduktion</w:t>
      </w:r>
    </w:p>
    <w:p w14:paraId="6D192D9A" w14:textId="77777777" w:rsidR="000A7367" w:rsidRDefault="000A7367">
      <w:pPr>
        <w:pStyle w:val="Brdtekst"/>
        <w:rPr>
          <w:b/>
          <w:sz w:val="19"/>
        </w:rPr>
      </w:pPr>
    </w:p>
    <w:p w14:paraId="6D192D9B" w14:textId="77777777" w:rsidR="000A7367" w:rsidRDefault="000A7367">
      <w:pPr>
        <w:pStyle w:val="Brdtekst"/>
        <w:spacing w:before="18"/>
        <w:rPr>
          <w:b/>
          <w:sz w:val="19"/>
        </w:rPr>
      </w:pPr>
    </w:p>
    <w:p w14:paraId="6D192D9C" w14:textId="77777777" w:rsidR="000A7367" w:rsidRPr="0055382A" w:rsidRDefault="004723A7">
      <w:pPr>
        <w:spacing w:line="232" w:lineRule="auto"/>
        <w:ind w:left="1193" w:right="628" w:firstLine="4"/>
        <w:rPr>
          <w:b/>
          <w:sz w:val="19"/>
          <w:lang w:val="da-DK"/>
        </w:rPr>
      </w:pPr>
      <w:r w:rsidRPr="0055382A">
        <w:rPr>
          <w:b/>
          <w:color w:val="0F0F0F"/>
          <w:sz w:val="19"/>
          <w:lang w:val="da-DK"/>
        </w:rPr>
        <w:t>BAT</w:t>
      </w:r>
      <w:r w:rsidRPr="0055382A">
        <w:rPr>
          <w:b/>
          <w:color w:val="0F0F0F"/>
          <w:spacing w:val="-1"/>
          <w:sz w:val="19"/>
          <w:lang w:val="da-DK"/>
        </w:rPr>
        <w:t xml:space="preserve"> </w:t>
      </w:r>
      <w:r w:rsidRPr="0055382A">
        <w:rPr>
          <w:b/>
          <w:color w:val="0F0F0F"/>
          <w:sz w:val="19"/>
          <w:lang w:val="da-DK"/>
        </w:rPr>
        <w:t>52.</w:t>
      </w:r>
      <w:r w:rsidRPr="0055382A">
        <w:rPr>
          <w:b/>
          <w:color w:val="0F0F0F"/>
          <w:spacing w:val="79"/>
          <w:sz w:val="19"/>
          <w:lang w:val="da-DK"/>
        </w:rPr>
        <w:t xml:space="preserve"> </w:t>
      </w:r>
      <w:r w:rsidRPr="0055382A">
        <w:rPr>
          <w:b/>
          <w:color w:val="0F0F0F"/>
          <w:sz w:val="19"/>
          <w:lang w:val="da-DK"/>
        </w:rPr>
        <w:t>For at optimere</w:t>
      </w:r>
      <w:r w:rsidRPr="0055382A">
        <w:rPr>
          <w:b/>
          <w:color w:val="0F0F0F"/>
          <w:spacing w:val="26"/>
          <w:sz w:val="19"/>
          <w:lang w:val="da-DK"/>
        </w:rPr>
        <w:t xml:space="preserve"> </w:t>
      </w:r>
      <w:r w:rsidRPr="0055382A">
        <w:rPr>
          <w:b/>
          <w:color w:val="0F0F0F"/>
          <w:sz w:val="19"/>
          <w:lang w:val="da-DK"/>
        </w:rPr>
        <w:t>vandforbruget</w:t>
      </w:r>
      <w:r w:rsidRPr="0055382A">
        <w:rPr>
          <w:b/>
          <w:color w:val="0F0F0F"/>
          <w:spacing w:val="32"/>
          <w:sz w:val="19"/>
          <w:lang w:val="da-DK"/>
        </w:rPr>
        <w:t xml:space="preserve"> </w:t>
      </w:r>
      <w:r w:rsidRPr="0055382A">
        <w:rPr>
          <w:b/>
          <w:color w:val="0F0F0F"/>
          <w:sz w:val="19"/>
          <w:lang w:val="da-DK"/>
        </w:rPr>
        <w:t>og reducere</w:t>
      </w:r>
      <w:r w:rsidRPr="0055382A">
        <w:rPr>
          <w:b/>
          <w:color w:val="0F0F0F"/>
          <w:spacing w:val="22"/>
          <w:sz w:val="19"/>
          <w:lang w:val="da-DK"/>
        </w:rPr>
        <w:t xml:space="preserve"> </w:t>
      </w:r>
      <w:r w:rsidRPr="0055382A">
        <w:rPr>
          <w:b/>
          <w:color w:val="0F0F0F"/>
          <w:sz w:val="19"/>
          <w:lang w:val="da-DK"/>
        </w:rPr>
        <w:t>mængden</w:t>
      </w:r>
      <w:r w:rsidRPr="0055382A">
        <w:rPr>
          <w:b/>
          <w:color w:val="0F0F0F"/>
          <w:spacing w:val="19"/>
          <w:sz w:val="19"/>
          <w:lang w:val="da-DK"/>
        </w:rPr>
        <w:t xml:space="preserve"> </w:t>
      </w:r>
      <w:r w:rsidRPr="0055382A">
        <w:rPr>
          <w:b/>
          <w:color w:val="0F0F0F"/>
          <w:sz w:val="19"/>
          <w:lang w:val="da-DK"/>
        </w:rPr>
        <w:t>af produceret</w:t>
      </w:r>
      <w:r w:rsidRPr="0055382A">
        <w:rPr>
          <w:b/>
          <w:color w:val="0F0F0F"/>
          <w:spacing w:val="30"/>
          <w:sz w:val="19"/>
          <w:lang w:val="da-DK"/>
        </w:rPr>
        <w:t xml:space="preserve"> </w:t>
      </w:r>
      <w:r w:rsidRPr="0055382A">
        <w:rPr>
          <w:b/>
          <w:color w:val="0F0F0F"/>
          <w:sz w:val="19"/>
          <w:lang w:val="da-DK"/>
        </w:rPr>
        <w:t>spildevand</w:t>
      </w:r>
      <w:r w:rsidRPr="0055382A">
        <w:rPr>
          <w:b/>
          <w:color w:val="0F0F0F"/>
          <w:spacing w:val="18"/>
          <w:sz w:val="19"/>
          <w:lang w:val="da-DK"/>
        </w:rPr>
        <w:t xml:space="preserve"> </w:t>
      </w:r>
      <w:r w:rsidRPr="0055382A">
        <w:rPr>
          <w:b/>
          <w:color w:val="0F0F0F"/>
          <w:sz w:val="19"/>
          <w:lang w:val="da-DK"/>
        </w:rPr>
        <w:t>er det</w:t>
      </w:r>
      <w:r w:rsidRPr="0055382A">
        <w:rPr>
          <w:b/>
          <w:color w:val="0F0F0F"/>
          <w:spacing w:val="20"/>
          <w:sz w:val="19"/>
          <w:lang w:val="da-DK"/>
        </w:rPr>
        <w:t xml:space="preserve"> </w:t>
      </w:r>
      <w:r w:rsidRPr="0055382A">
        <w:rPr>
          <w:b/>
          <w:color w:val="0F0F0F"/>
          <w:sz w:val="19"/>
          <w:lang w:val="da-DK"/>
        </w:rPr>
        <w:t>BAT</w:t>
      </w:r>
      <w:r w:rsidRPr="0055382A">
        <w:rPr>
          <w:b/>
          <w:color w:val="0F0F0F"/>
          <w:spacing w:val="-3"/>
          <w:sz w:val="19"/>
          <w:lang w:val="da-DK"/>
        </w:rPr>
        <w:t xml:space="preserve"> </w:t>
      </w:r>
      <w:r w:rsidRPr="0055382A">
        <w:rPr>
          <w:b/>
          <w:color w:val="0F0F0F"/>
          <w:sz w:val="19"/>
          <w:lang w:val="da-DK"/>
        </w:rPr>
        <w:t>at anvende både teknik a og b nedenfor.</w:t>
      </w:r>
    </w:p>
    <w:p w14:paraId="6D192D9D" w14:textId="77777777" w:rsidR="000A7367" w:rsidRPr="0055382A" w:rsidRDefault="000A7367">
      <w:pPr>
        <w:pStyle w:val="Brdtekst"/>
        <w:spacing w:before="28"/>
        <w:rPr>
          <w:b/>
          <w:sz w:val="20"/>
          <w:lang w:val="da-DK"/>
        </w:rPr>
      </w:pPr>
    </w:p>
    <w:tbl>
      <w:tblPr>
        <w:tblW w:w="0" w:type="auto"/>
        <w:tblInd w:w="63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18"/>
        <w:gridCol w:w="1276"/>
        <w:gridCol w:w="2268"/>
        <w:gridCol w:w="2693"/>
        <w:gridCol w:w="2693"/>
      </w:tblGrid>
      <w:tr w:rsidR="00861E84" w:rsidRPr="00B41B04" w14:paraId="6D192DA1" w14:textId="5A41EE3B" w:rsidTr="00966BC6">
        <w:trPr>
          <w:trHeight w:val="323"/>
        </w:trPr>
        <w:tc>
          <w:tcPr>
            <w:tcW w:w="1494" w:type="dxa"/>
            <w:gridSpan w:val="2"/>
            <w:tcBorders>
              <w:left w:val="nil"/>
            </w:tcBorders>
          </w:tcPr>
          <w:p w14:paraId="6D192D9E" w14:textId="77777777" w:rsidR="00861E84" w:rsidRDefault="00861E84">
            <w:pPr>
              <w:pStyle w:val="TableParagraph"/>
              <w:spacing w:before="57"/>
              <w:ind w:right="105"/>
              <w:jc w:val="center"/>
              <w:rPr>
                <w:sz w:val="16"/>
              </w:rPr>
            </w:pPr>
            <w:r>
              <w:rPr>
                <w:color w:val="212121"/>
                <w:spacing w:val="-2"/>
                <w:sz w:val="16"/>
              </w:rPr>
              <w:t>Teknik</w:t>
            </w:r>
          </w:p>
        </w:tc>
        <w:tc>
          <w:tcPr>
            <w:tcW w:w="2268" w:type="dxa"/>
          </w:tcPr>
          <w:p w14:paraId="6D192D9F" w14:textId="77777777" w:rsidR="00861E84" w:rsidRDefault="00861E84">
            <w:pPr>
              <w:pStyle w:val="TableParagraph"/>
              <w:spacing w:before="53"/>
              <w:ind w:left="7"/>
              <w:jc w:val="center"/>
              <w:rPr>
                <w:sz w:val="16"/>
                <w:szCs w:val="16"/>
              </w:rPr>
            </w:pPr>
            <w:r w:rsidRPr="1B4E1884">
              <w:rPr>
                <w:color w:val="212121"/>
                <w:spacing w:val="-2"/>
                <w:sz w:val="16"/>
                <w:szCs w:val="16"/>
              </w:rPr>
              <w:t>Beskrivelse</w:t>
            </w:r>
          </w:p>
        </w:tc>
        <w:tc>
          <w:tcPr>
            <w:tcW w:w="2693" w:type="dxa"/>
            <w:tcBorders>
              <w:right w:val="double" w:sz="4" w:space="0" w:color="000000"/>
            </w:tcBorders>
          </w:tcPr>
          <w:p w14:paraId="6D192DA0" w14:textId="77777777" w:rsidR="00861E84" w:rsidRDefault="00861E84">
            <w:pPr>
              <w:pStyle w:val="TableParagraph"/>
              <w:spacing w:before="57"/>
              <w:ind w:left="750"/>
              <w:rPr>
                <w:sz w:val="16"/>
                <w:szCs w:val="16"/>
              </w:rPr>
            </w:pPr>
            <w:r w:rsidRPr="1B4E1884">
              <w:rPr>
                <w:color w:val="212121"/>
                <w:spacing w:val="-2"/>
                <w:sz w:val="16"/>
                <w:szCs w:val="16"/>
              </w:rPr>
              <w:t>Anvendelse</w:t>
            </w:r>
          </w:p>
        </w:tc>
        <w:tc>
          <w:tcPr>
            <w:tcW w:w="2693" w:type="dxa"/>
            <w:tcBorders>
              <w:top w:val="double" w:sz="4" w:space="0" w:color="000000"/>
              <w:left w:val="double" w:sz="4" w:space="0" w:color="000000"/>
              <w:bottom w:val="double" w:sz="4" w:space="0" w:color="000000"/>
              <w:right w:val="double" w:sz="4" w:space="0" w:color="000000"/>
            </w:tcBorders>
            <w:vAlign w:val="center"/>
          </w:tcPr>
          <w:p w14:paraId="2B965939" w14:textId="77777777" w:rsidR="00861E84" w:rsidRPr="00EB1CC4" w:rsidRDefault="00861E84" w:rsidP="00966BC6">
            <w:pPr>
              <w:pStyle w:val="TableParagraph"/>
              <w:spacing w:line="247" w:lineRule="auto"/>
              <w:ind w:left="113" w:right="-29" w:firstLine="6"/>
              <w:jc w:val="center"/>
              <w:rPr>
                <w:color w:val="1C1C1C"/>
                <w:sz w:val="18"/>
                <w:lang w:val="da-DK"/>
              </w:rPr>
            </w:pPr>
            <w:r w:rsidRPr="00342F1F">
              <w:rPr>
                <w:color w:val="1C1C1C"/>
                <w:sz w:val="18"/>
                <w:lang w:val="da-DK"/>
              </w:rPr>
              <w:t>Angiv teknikker der anvendes, og beskriv kort hvordan.</w:t>
            </w:r>
          </w:p>
          <w:p w14:paraId="2E5D2254" w14:textId="41E998BA" w:rsidR="00861E84" w:rsidRPr="00342F1F" w:rsidRDefault="00861E84" w:rsidP="00966BC6">
            <w:pPr>
              <w:pStyle w:val="TableParagraph"/>
              <w:spacing w:before="57"/>
              <w:jc w:val="center"/>
              <w:rPr>
                <w:color w:val="212121"/>
                <w:spacing w:val="-2"/>
                <w:sz w:val="16"/>
                <w:szCs w:val="16"/>
                <w:lang w:val="da-DK"/>
              </w:rPr>
            </w:pPr>
            <w:r w:rsidRPr="00342F1F">
              <w:rPr>
                <w:color w:val="1C1C1C"/>
                <w:sz w:val="18"/>
                <w:lang w:val="da-DK"/>
              </w:rPr>
              <w:t>(eller at teknik ikke er relevant)</w:t>
            </w:r>
          </w:p>
        </w:tc>
      </w:tr>
      <w:tr w:rsidR="00861E84" w:rsidRPr="00B41B04" w14:paraId="6D192DAB" w14:textId="51B30296" w:rsidTr="00966BC6">
        <w:trPr>
          <w:trHeight w:val="1045"/>
        </w:trPr>
        <w:tc>
          <w:tcPr>
            <w:tcW w:w="218" w:type="dxa"/>
            <w:tcBorders>
              <w:left w:val="nil"/>
            </w:tcBorders>
          </w:tcPr>
          <w:p w14:paraId="6D192DA2" w14:textId="77777777" w:rsidR="00861E84" w:rsidRPr="00342F1F" w:rsidRDefault="00861E84">
            <w:pPr>
              <w:pStyle w:val="TableParagraph"/>
              <w:rPr>
                <w:b/>
                <w:sz w:val="20"/>
                <w:lang w:val="da-DK"/>
              </w:rPr>
            </w:pPr>
          </w:p>
          <w:p w14:paraId="6D192DA3" w14:textId="77777777" w:rsidR="00861E84" w:rsidRPr="00342F1F" w:rsidRDefault="00861E84">
            <w:pPr>
              <w:pStyle w:val="TableParagraph"/>
              <w:spacing w:before="5"/>
              <w:rPr>
                <w:b/>
                <w:sz w:val="20"/>
                <w:lang w:val="da-DK"/>
              </w:rPr>
            </w:pPr>
          </w:p>
          <w:p w14:paraId="6D192DA4" w14:textId="77777777" w:rsidR="00861E84" w:rsidRDefault="00861E84">
            <w:pPr>
              <w:pStyle w:val="TableParagraph"/>
              <w:ind w:left="2"/>
              <w:rPr>
                <w:sz w:val="20"/>
              </w:rPr>
            </w:pPr>
            <w:r>
              <w:rPr>
                <w:color w:val="212121"/>
                <w:spacing w:val="-5"/>
                <w:sz w:val="20"/>
              </w:rPr>
              <w:t>a.</w:t>
            </w:r>
          </w:p>
        </w:tc>
        <w:tc>
          <w:tcPr>
            <w:tcW w:w="1276" w:type="dxa"/>
            <w:vAlign w:val="center"/>
          </w:tcPr>
          <w:p w14:paraId="6D192DA6" w14:textId="77777777" w:rsidR="00861E84" w:rsidRDefault="00861E84" w:rsidP="00966BC6">
            <w:pPr>
              <w:pStyle w:val="TableParagraph"/>
              <w:spacing w:line="244" w:lineRule="auto"/>
              <w:rPr>
                <w:sz w:val="18"/>
                <w:szCs w:val="18"/>
              </w:rPr>
            </w:pPr>
            <w:r w:rsidRPr="1B4E1884">
              <w:rPr>
                <w:color w:val="212121"/>
                <w:sz w:val="18"/>
                <w:szCs w:val="18"/>
              </w:rPr>
              <w:t>Adskillelse</w:t>
            </w:r>
            <w:r w:rsidRPr="1B4E1884">
              <w:rPr>
                <w:color w:val="212121"/>
                <w:spacing w:val="80"/>
                <w:sz w:val="18"/>
                <w:szCs w:val="18"/>
              </w:rPr>
              <w:t xml:space="preserve"> </w:t>
            </w:r>
            <w:r w:rsidRPr="1B4E1884">
              <w:rPr>
                <w:color w:val="212121"/>
                <w:sz w:val="18"/>
                <w:szCs w:val="18"/>
              </w:rPr>
              <w:t>af</w:t>
            </w:r>
            <w:r w:rsidRPr="1B4E1884">
              <w:rPr>
                <w:color w:val="212121"/>
                <w:spacing w:val="80"/>
                <w:sz w:val="18"/>
                <w:szCs w:val="18"/>
              </w:rPr>
              <w:t xml:space="preserve"> </w:t>
            </w:r>
            <w:r w:rsidRPr="1B4E1884">
              <w:rPr>
                <w:color w:val="212121"/>
                <w:sz w:val="18"/>
                <w:szCs w:val="18"/>
              </w:rPr>
              <w:t xml:space="preserve">spilde­ </w:t>
            </w:r>
            <w:r w:rsidRPr="1B4E1884">
              <w:rPr>
                <w:color w:val="212121"/>
                <w:spacing w:val="-2"/>
                <w:sz w:val="18"/>
                <w:szCs w:val="18"/>
              </w:rPr>
              <w:t>vandsstrømme</w:t>
            </w:r>
          </w:p>
        </w:tc>
        <w:tc>
          <w:tcPr>
            <w:tcW w:w="2268" w:type="dxa"/>
          </w:tcPr>
          <w:p w14:paraId="6D192DA7" w14:textId="77777777" w:rsidR="00861E84" w:rsidRDefault="00861E84">
            <w:pPr>
              <w:pStyle w:val="TableParagraph"/>
              <w:rPr>
                <w:b/>
                <w:sz w:val="18"/>
              </w:rPr>
            </w:pPr>
          </w:p>
          <w:p w14:paraId="6D192DA8" w14:textId="77777777" w:rsidR="00861E84" w:rsidRDefault="00861E84">
            <w:pPr>
              <w:pStyle w:val="TableParagraph"/>
              <w:spacing w:before="65"/>
              <w:rPr>
                <w:b/>
                <w:sz w:val="18"/>
              </w:rPr>
            </w:pPr>
          </w:p>
          <w:p w14:paraId="6D192DA9" w14:textId="77777777" w:rsidR="00861E84" w:rsidRDefault="00861E84">
            <w:pPr>
              <w:pStyle w:val="TableParagraph"/>
              <w:ind w:left="109"/>
              <w:rPr>
                <w:sz w:val="18"/>
                <w:szCs w:val="18"/>
              </w:rPr>
            </w:pPr>
            <w:r w:rsidRPr="1B4E1884">
              <w:rPr>
                <w:color w:val="212121"/>
                <w:sz w:val="18"/>
                <w:szCs w:val="18"/>
              </w:rPr>
              <w:t>Se</w:t>
            </w:r>
            <w:r w:rsidRPr="1B4E1884">
              <w:rPr>
                <w:color w:val="212121"/>
                <w:spacing w:val="-10"/>
                <w:sz w:val="18"/>
                <w:szCs w:val="18"/>
              </w:rPr>
              <w:t xml:space="preserve"> </w:t>
            </w:r>
            <w:r w:rsidRPr="1B4E1884">
              <w:rPr>
                <w:color w:val="0F0F0F"/>
                <w:sz w:val="18"/>
                <w:szCs w:val="18"/>
              </w:rPr>
              <w:t>afsnit</w:t>
            </w:r>
            <w:r w:rsidRPr="1B4E1884">
              <w:rPr>
                <w:color w:val="0F0F0F"/>
                <w:spacing w:val="5"/>
                <w:sz w:val="18"/>
                <w:szCs w:val="18"/>
              </w:rPr>
              <w:t xml:space="preserve"> </w:t>
            </w:r>
            <w:r w:rsidRPr="1B4E1884">
              <w:rPr>
                <w:color w:val="0F0F0F"/>
                <w:spacing w:val="-2"/>
                <w:sz w:val="18"/>
                <w:szCs w:val="18"/>
              </w:rPr>
              <w:t>1.4.4.</w:t>
            </w:r>
          </w:p>
        </w:tc>
        <w:tc>
          <w:tcPr>
            <w:tcW w:w="2693" w:type="dxa"/>
            <w:tcBorders>
              <w:right w:val="double" w:sz="4" w:space="0" w:color="000000"/>
            </w:tcBorders>
          </w:tcPr>
          <w:p w14:paraId="6D192DAA" w14:textId="036D4BD2" w:rsidR="00861E84" w:rsidRPr="0055382A" w:rsidRDefault="00861E84">
            <w:pPr>
              <w:pStyle w:val="TableParagraph"/>
              <w:spacing w:before="51" w:line="247" w:lineRule="auto"/>
              <w:ind w:left="111" w:right="-29" w:firstLine="3"/>
              <w:jc w:val="both"/>
              <w:rPr>
                <w:sz w:val="18"/>
                <w:lang w:val="da-DK"/>
              </w:rPr>
            </w:pPr>
            <w:r w:rsidRPr="0055382A">
              <w:rPr>
                <w:color w:val="0F0F0F"/>
                <w:sz w:val="18"/>
                <w:lang w:val="da-DK"/>
              </w:rPr>
              <w:t>Anvendeligheden</w:t>
            </w:r>
            <w:r w:rsidRPr="0055382A">
              <w:rPr>
                <w:color w:val="0F0F0F"/>
                <w:spacing w:val="-4"/>
                <w:sz w:val="18"/>
                <w:lang w:val="da-DK"/>
              </w:rPr>
              <w:t xml:space="preserve"> </w:t>
            </w:r>
            <w:r w:rsidRPr="0055382A">
              <w:rPr>
                <w:color w:val="0F0F0F"/>
                <w:sz w:val="18"/>
                <w:lang w:val="da-DK"/>
              </w:rPr>
              <w:t>i</w:t>
            </w:r>
            <w:r w:rsidRPr="0055382A">
              <w:rPr>
                <w:color w:val="0F0F0F"/>
                <w:spacing w:val="-4"/>
                <w:sz w:val="18"/>
                <w:lang w:val="da-DK"/>
              </w:rPr>
              <w:t xml:space="preserve"> </w:t>
            </w:r>
            <w:r w:rsidRPr="0055382A">
              <w:rPr>
                <w:color w:val="0F0F0F"/>
                <w:sz w:val="18"/>
                <w:lang w:val="da-DK"/>
              </w:rPr>
              <w:t xml:space="preserve">eksister­ </w:t>
            </w:r>
            <w:r w:rsidRPr="0055382A">
              <w:rPr>
                <w:color w:val="212121"/>
                <w:sz w:val="18"/>
                <w:lang w:val="da-DK"/>
              </w:rPr>
              <w:t xml:space="preserve">ende </w:t>
            </w:r>
            <w:r w:rsidRPr="0055382A">
              <w:rPr>
                <w:color w:val="0F0F0F"/>
                <w:sz w:val="18"/>
                <w:lang w:val="da-DK"/>
              </w:rPr>
              <w:t xml:space="preserve">anlæg </w:t>
            </w:r>
            <w:r w:rsidRPr="0055382A">
              <w:rPr>
                <w:color w:val="212121"/>
                <w:sz w:val="18"/>
                <w:lang w:val="da-DK"/>
              </w:rPr>
              <w:t xml:space="preserve">kan være </w:t>
            </w:r>
            <w:r w:rsidRPr="0055382A">
              <w:rPr>
                <w:color w:val="0F0F0F"/>
                <w:sz w:val="18"/>
                <w:lang w:val="da-DK"/>
              </w:rPr>
              <w:t>be</w:t>
            </w:r>
            <w:r w:rsidRPr="0055382A">
              <w:rPr>
                <w:color w:val="212121"/>
                <w:sz w:val="18"/>
                <w:lang w:val="da-DK"/>
              </w:rPr>
              <w:t xml:space="preserve">grænset </w:t>
            </w:r>
            <w:r w:rsidRPr="0055382A">
              <w:rPr>
                <w:color w:val="0F0F0F"/>
                <w:sz w:val="18"/>
                <w:lang w:val="da-DK"/>
              </w:rPr>
              <w:t xml:space="preserve">af </w:t>
            </w:r>
            <w:r w:rsidRPr="0055382A">
              <w:rPr>
                <w:color w:val="212121"/>
                <w:sz w:val="18"/>
                <w:lang w:val="da-DK"/>
              </w:rPr>
              <w:t>vandopsam</w:t>
            </w:r>
            <w:r w:rsidRPr="0055382A">
              <w:rPr>
                <w:color w:val="0F0F0F"/>
                <w:sz w:val="18"/>
                <w:lang w:val="da-DK"/>
              </w:rPr>
              <w:t>lingssystemets udform</w:t>
            </w:r>
            <w:r w:rsidRPr="0055382A">
              <w:rPr>
                <w:color w:val="0F0F0F"/>
                <w:spacing w:val="-2"/>
                <w:sz w:val="18"/>
                <w:lang w:val="da-DK"/>
              </w:rPr>
              <w:t>ning.</w:t>
            </w:r>
          </w:p>
        </w:tc>
        <w:tc>
          <w:tcPr>
            <w:tcW w:w="2693" w:type="dxa"/>
            <w:tcBorders>
              <w:top w:val="double" w:sz="4" w:space="0" w:color="000000"/>
              <w:left w:val="double" w:sz="4" w:space="0" w:color="000000"/>
              <w:bottom w:val="double" w:sz="4" w:space="0" w:color="000000"/>
              <w:right w:val="double" w:sz="4" w:space="0" w:color="000000"/>
            </w:tcBorders>
          </w:tcPr>
          <w:p w14:paraId="5B77027E" w14:textId="77777777" w:rsidR="00861E84" w:rsidRPr="0055382A" w:rsidRDefault="00861E84">
            <w:pPr>
              <w:pStyle w:val="TableParagraph"/>
              <w:spacing w:before="51" w:line="247" w:lineRule="auto"/>
              <w:ind w:left="111" w:right="-29" w:firstLine="3"/>
              <w:jc w:val="both"/>
              <w:rPr>
                <w:color w:val="0F0F0F"/>
                <w:sz w:val="18"/>
                <w:lang w:val="da-DK"/>
              </w:rPr>
            </w:pPr>
          </w:p>
        </w:tc>
      </w:tr>
      <w:tr w:rsidR="00861E84" w:rsidRPr="00B41B04" w14:paraId="509056D9" w14:textId="65A86B4C" w:rsidTr="00966BC6">
        <w:trPr>
          <w:trHeight w:val="1247"/>
        </w:trPr>
        <w:tc>
          <w:tcPr>
            <w:tcW w:w="218" w:type="dxa"/>
            <w:tcBorders>
              <w:left w:val="nil"/>
            </w:tcBorders>
          </w:tcPr>
          <w:p w14:paraId="71842719" w14:textId="77777777" w:rsidR="00861E84" w:rsidRPr="00861E84" w:rsidRDefault="00861E84" w:rsidP="00861E84">
            <w:pPr>
              <w:pStyle w:val="TableParagraph"/>
              <w:rPr>
                <w:b/>
                <w:sz w:val="20"/>
                <w:lang w:val="da-DK"/>
              </w:rPr>
            </w:pPr>
          </w:p>
          <w:p w14:paraId="75DCCF75" w14:textId="77777777" w:rsidR="00861E84" w:rsidRPr="00861E84" w:rsidRDefault="00861E84" w:rsidP="00861E84">
            <w:pPr>
              <w:pStyle w:val="TableParagraph"/>
              <w:spacing w:before="94"/>
              <w:rPr>
                <w:b/>
                <w:sz w:val="20"/>
                <w:lang w:val="da-DK"/>
              </w:rPr>
            </w:pPr>
          </w:p>
          <w:p w14:paraId="3B177994" w14:textId="330FB291" w:rsidR="00861E84" w:rsidRDefault="00861E84" w:rsidP="00861E84">
            <w:pPr>
              <w:pStyle w:val="TableParagraph"/>
              <w:rPr>
                <w:b/>
                <w:sz w:val="20"/>
              </w:rPr>
            </w:pPr>
            <w:r>
              <w:rPr>
                <w:color w:val="161616"/>
                <w:spacing w:val="-5"/>
                <w:sz w:val="20"/>
              </w:rPr>
              <w:t>b.</w:t>
            </w:r>
          </w:p>
        </w:tc>
        <w:tc>
          <w:tcPr>
            <w:tcW w:w="1276" w:type="dxa"/>
            <w:vAlign w:val="center"/>
          </w:tcPr>
          <w:p w14:paraId="0E9FF258" w14:textId="77E04029" w:rsidR="00861E84" w:rsidRPr="00861E84" w:rsidRDefault="00861E84" w:rsidP="00966BC6">
            <w:pPr>
              <w:pStyle w:val="TableParagraph"/>
              <w:spacing w:before="166"/>
              <w:rPr>
                <w:color w:val="161616"/>
                <w:sz w:val="18"/>
                <w:lang w:val="da-DK"/>
              </w:rPr>
            </w:pPr>
            <w:r w:rsidRPr="0055382A">
              <w:rPr>
                <w:color w:val="161616"/>
                <w:sz w:val="18"/>
                <w:lang w:val="da-DK"/>
              </w:rPr>
              <w:t>Genbrug</w:t>
            </w:r>
            <w:r w:rsidRPr="0055382A">
              <w:rPr>
                <w:color w:val="161616"/>
                <w:spacing w:val="40"/>
                <w:sz w:val="18"/>
                <w:lang w:val="da-DK"/>
              </w:rPr>
              <w:t xml:space="preserve"> </w:t>
            </w:r>
            <w:r w:rsidRPr="0055382A">
              <w:rPr>
                <w:color w:val="161616"/>
                <w:sz w:val="18"/>
                <w:lang w:val="da-DK"/>
              </w:rPr>
              <w:t>og/eller</w:t>
            </w:r>
            <w:r w:rsidRPr="0055382A">
              <w:rPr>
                <w:color w:val="161616"/>
                <w:spacing w:val="40"/>
                <w:sz w:val="18"/>
                <w:lang w:val="da-DK"/>
              </w:rPr>
              <w:t xml:space="preserve"> </w:t>
            </w:r>
            <w:r w:rsidRPr="0055382A">
              <w:rPr>
                <w:color w:val="161616"/>
                <w:sz w:val="18"/>
                <w:lang w:val="da-DK"/>
              </w:rPr>
              <w:t>genanvendelse af vand</w:t>
            </w:r>
          </w:p>
        </w:tc>
        <w:tc>
          <w:tcPr>
            <w:tcW w:w="2268" w:type="dxa"/>
          </w:tcPr>
          <w:p w14:paraId="2920C9B3" w14:textId="6759BDCE" w:rsidR="00861E84" w:rsidRPr="00861E84" w:rsidRDefault="00861E84" w:rsidP="00861E84">
            <w:pPr>
              <w:pStyle w:val="TableParagraph"/>
              <w:rPr>
                <w:b/>
                <w:sz w:val="18"/>
                <w:lang w:val="da-DK"/>
              </w:rPr>
            </w:pPr>
            <w:r w:rsidRPr="0055382A">
              <w:rPr>
                <w:color w:val="161616"/>
                <w:sz w:val="18"/>
                <w:lang w:val="da-DK"/>
              </w:rPr>
              <w:t xml:space="preserve">Vandstrømme (f.eks. procesvand eller kølevand) </w:t>
            </w:r>
            <w:r w:rsidRPr="0055382A">
              <w:rPr>
                <w:color w:val="282828"/>
                <w:sz w:val="18"/>
                <w:lang w:val="da-DK"/>
              </w:rPr>
              <w:t>genbru</w:t>
            </w:r>
            <w:r w:rsidRPr="0055382A">
              <w:rPr>
                <w:color w:val="161616"/>
                <w:sz w:val="18"/>
                <w:lang w:val="da-DK"/>
              </w:rPr>
              <w:t>ges</w:t>
            </w:r>
            <w:r w:rsidRPr="0055382A">
              <w:rPr>
                <w:color w:val="161616"/>
                <w:spacing w:val="-12"/>
                <w:sz w:val="18"/>
                <w:lang w:val="da-DK"/>
              </w:rPr>
              <w:t xml:space="preserve"> </w:t>
            </w:r>
            <w:r w:rsidRPr="0055382A">
              <w:rPr>
                <w:color w:val="161616"/>
                <w:sz w:val="18"/>
                <w:lang w:val="da-DK"/>
              </w:rPr>
              <w:t>og/eller</w:t>
            </w:r>
            <w:r w:rsidRPr="0055382A">
              <w:rPr>
                <w:color w:val="161616"/>
                <w:spacing w:val="-11"/>
                <w:sz w:val="18"/>
                <w:lang w:val="da-DK"/>
              </w:rPr>
              <w:t xml:space="preserve"> </w:t>
            </w:r>
            <w:r w:rsidRPr="0055382A">
              <w:rPr>
                <w:color w:val="161616"/>
                <w:sz w:val="18"/>
                <w:lang w:val="da-DK"/>
              </w:rPr>
              <w:t>genanvendes</w:t>
            </w:r>
            <w:r w:rsidRPr="0055382A">
              <w:rPr>
                <w:color w:val="161616"/>
                <w:spacing w:val="-5"/>
                <w:sz w:val="18"/>
                <w:lang w:val="da-DK"/>
              </w:rPr>
              <w:t xml:space="preserve"> </w:t>
            </w:r>
            <w:r w:rsidRPr="0055382A">
              <w:rPr>
                <w:color w:val="161616"/>
                <w:sz w:val="18"/>
                <w:lang w:val="da-DK"/>
              </w:rPr>
              <w:t>i</w:t>
            </w:r>
            <w:r w:rsidRPr="0055382A">
              <w:rPr>
                <w:color w:val="161616"/>
                <w:spacing w:val="-12"/>
                <w:sz w:val="18"/>
                <w:lang w:val="da-DK"/>
              </w:rPr>
              <w:t xml:space="preserve"> </w:t>
            </w:r>
            <w:r w:rsidRPr="0055382A">
              <w:rPr>
                <w:color w:val="161616"/>
                <w:sz w:val="18"/>
                <w:lang w:val="da-DK"/>
              </w:rPr>
              <w:t>lukkede</w:t>
            </w:r>
            <w:r w:rsidRPr="0055382A">
              <w:rPr>
                <w:color w:val="161616"/>
                <w:spacing w:val="-9"/>
                <w:sz w:val="18"/>
                <w:lang w:val="da-DK"/>
              </w:rPr>
              <w:t xml:space="preserve"> </w:t>
            </w:r>
            <w:r w:rsidRPr="0055382A">
              <w:rPr>
                <w:color w:val="282828"/>
                <w:sz w:val="18"/>
                <w:lang w:val="da-DK"/>
              </w:rPr>
              <w:t>eller</w:t>
            </w:r>
            <w:r w:rsidRPr="0055382A">
              <w:rPr>
                <w:color w:val="282828"/>
                <w:spacing w:val="-11"/>
                <w:sz w:val="18"/>
                <w:lang w:val="da-DK"/>
              </w:rPr>
              <w:t xml:space="preserve"> </w:t>
            </w:r>
            <w:r w:rsidRPr="0055382A">
              <w:rPr>
                <w:color w:val="161616"/>
                <w:sz w:val="18"/>
                <w:lang w:val="da-DK"/>
              </w:rPr>
              <w:t>halvlukkede</w:t>
            </w:r>
            <w:r w:rsidRPr="0055382A">
              <w:rPr>
                <w:color w:val="161616"/>
                <w:spacing w:val="-2"/>
                <w:sz w:val="18"/>
                <w:lang w:val="da-DK"/>
              </w:rPr>
              <w:t xml:space="preserve"> </w:t>
            </w:r>
            <w:r w:rsidRPr="0055382A">
              <w:rPr>
                <w:color w:val="161616"/>
                <w:sz w:val="18"/>
                <w:lang w:val="da-DK"/>
              </w:rPr>
              <w:t>kreds</w:t>
            </w:r>
            <w:r w:rsidRPr="0055382A">
              <w:rPr>
                <w:color w:val="010101"/>
                <w:sz w:val="18"/>
                <w:lang w:val="da-DK"/>
              </w:rPr>
              <w:t xml:space="preserve">løb, </w:t>
            </w:r>
            <w:r w:rsidRPr="0055382A">
              <w:rPr>
                <w:color w:val="161616"/>
                <w:sz w:val="18"/>
                <w:lang w:val="da-DK"/>
              </w:rPr>
              <w:t>om nødvendigt</w:t>
            </w:r>
            <w:r w:rsidRPr="0055382A">
              <w:rPr>
                <w:color w:val="161616"/>
                <w:spacing w:val="40"/>
                <w:sz w:val="18"/>
                <w:lang w:val="da-DK"/>
              </w:rPr>
              <w:t xml:space="preserve"> </w:t>
            </w:r>
            <w:r w:rsidRPr="0055382A">
              <w:rPr>
                <w:color w:val="161616"/>
                <w:sz w:val="18"/>
                <w:lang w:val="da-DK"/>
              </w:rPr>
              <w:t>efter behandling.</w:t>
            </w:r>
          </w:p>
        </w:tc>
        <w:tc>
          <w:tcPr>
            <w:tcW w:w="2693" w:type="dxa"/>
            <w:tcBorders>
              <w:right w:val="double" w:sz="4" w:space="0" w:color="000000"/>
            </w:tcBorders>
          </w:tcPr>
          <w:p w14:paraId="69E6A68D" w14:textId="0331E82E" w:rsidR="00861E84" w:rsidRPr="0055382A" w:rsidRDefault="00861E84" w:rsidP="00861E84">
            <w:pPr>
              <w:pStyle w:val="TableParagraph"/>
              <w:spacing w:before="51" w:line="247" w:lineRule="auto"/>
              <w:ind w:left="111" w:right="-29" w:firstLine="3"/>
              <w:jc w:val="both"/>
              <w:rPr>
                <w:color w:val="0F0F0F"/>
                <w:sz w:val="18"/>
                <w:lang w:val="da-DK"/>
              </w:rPr>
            </w:pPr>
            <w:r w:rsidRPr="0055382A">
              <w:rPr>
                <w:color w:val="161616"/>
                <w:sz w:val="18"/>
                <w:lang w:val="da-DK"/>
              </w:rPr>
              <w:t>Omfanget</w:t>
            </w:r>
            <w:r w:rsidRPr="0055382A">
              <w:rPr>
                <w:color w:val="161616"/>
                <w:spacing w:val="-1"/>
                <w:sz w:val="18"/>
                <w:lang w:val="da-DK"/>
              </w:rPr>
              <w:t xml:space="preserve"> </w:t>
            </w:r>
            <w:r w:rsidRPr="0055382A">
              <w:rPr>
                <w:color w:val="161616"/>
                <w:sz w:val="18"/>
                <w:lang w:val="da-DK"/>
              </w:rPr>
              <w:t>af</w:t>
            </w:r>
            <w:r w:rsidRPr="0055382A">
              <w:rPr>
                <w:color w:val="161616"/>
                <w:spacing w:val="-12"/>
                <w:sz w:val="18"/>
                <w:lang w:val="da-DK"/>
              </w:rPr>
              <w:t xml:space="preserve"> </w:t>
            </w:r>
            <w:r w:rsidRPr="0055382A">
              <w:rPr>
                <w:color w:val="161616"/>
                <w:sz w:val="18"/>
                <w:lang w:val="da-DK"/>
              </w:rPr>
              <w:t>genbrug og/eller</w:t>
            </w:r>
            <w:r w:rsidRPr="0055382A">
              <w:rPr>
                <w:color w:val="161616"/>
                <w:spacing w:val="-14"/>
                <w:sz w:val="18"/>
                <w:lang w:val="da-DK"/>
              </w:rPr>
              <w:t xml:space="preserve"> </w:t>
            </w:r>
            <w:r w:rsidRPr="0055382A">
              <w:rPr>
                <w:color w:val="161616"/>
                <w:sz w:val="18"/>
                <w:lang w:val="da-DK"/>
              </w:rPr>
              <w:t>genanvendelse</w:t>
            </w:r>
            <w:r w:rsidRPr="0055382A">
              <w:rPr>
                <w:color w:val="161616"/>
                <w:spacing w:val="-11"/>
                <w:sz w:val="18"/>
                <w:lang w:val="da-DK"/>
              </w:rPr>
              <w:t xml:space="preserve"> </w:t>
            </w:r>
            <w:r w:rsidRPr="0055382A">
              <w:rPr>
                <w:color w:val="161616"/>
                <w:sz w:val="18"/>
                <w:lang w:val="da-DK"/>
              </w:rPr>
              <w:t>af</w:t>
            </w:r>
            <w:r w:rsidRPr="0055382A">
              <w:rPr>
                <w:color w:val="161616"/>
                <w:spacing w:val="-11"/>
                <w:sz w:val="18"/>
                <w:lang w:val="da-DK"/>
              </w:rPr>
              <w:t xml:space="preserve"> </w:t>
            </w:r>
            <w:r w:rsidRPr="0055382A">
              <w:rPr>
                <w:color w:val="161616"/>
                <w:sz w:val="18"/>
                <w:lang w:val="da-DK"/>
              </w:rPr>
              <w:t>vand</w:t>
            </w:r>
            <w:r w:rsidRPr="0055382A">
              <w:rPr>
                <w:color w:val="161616"/>
                <w:spacing w:val="-11"/>
                <w:sz w:val="18"/>
                <w:lang w:val="da-DK"/>
              </w:rPr>
              <w:t xml:space="preserve"> </w:t>
            </w:r>
            <w:r w:rsidRPr="0055382A">
              <w:rPr>
                <w:color w:val="161616"/>
                <w:sz w:val="18"/>
                <w:lang w:val="da-DK"/>
              </w:rPr>
              <w:t xml:space="preserve">er begrænset af anlæggets vandbalance, indholdet af urenheder og/eller </w:t>
            </w:r>
            <w:r w:rsidRPr="0055382A">
              <w:rPr>
                <w:color w:val="282828"/>
                <w:sz w:val="18"/>
                <w:lang w:val="da-DK"/>
              </w:rPr>
              <w:t xml:space="preserve">vandstrømmenes </w:t>
            </w:r>
            <w:r w:rsidRPr="0055382A">
              <w:rPr>
                <w:color w:val="161616"/>
                <w:sz w:val="18"/>
                <w:lang w:val="da-DK"/>
              </w:rPr>
              <w:t>egenskaber.</w:t>
            </w:r>
          </w:p>
        </w:tc>
        <w:tc>
          <w:tcPr>
            <w:tcW w:w="2693" w:type="dxa"/>
            <w:tcBorders>
              <w:top w:val="double" w:sz="4" w:space="0" w:color="000000"/>
              <w:left w:val="double" w:sz="4" w:space="0" w:color="000000"/>
              <w:bottom w:val="double" w:sz="4" w:space="0" w:color="000000"/>
              <w:right w:val="double" w:sz="4" w:space="0" w:color="000000"/>
            </w:tcBorders>
          </w:tcPr>
          <w:p w14:paraId="092928AA" w14:textId="77777777" w:rsidR="00861E84" w:rsidRPr="0055382A" w:rsidRDefault="00861E84" w:rsidP="00861E84">
            <w:pPr>
              <w:pStyle w:val="TableParagraph"/>
              <w:spacing w:before="51" w:line="247" w:lineRule="auto"/>
              <w:ind w:left="111" w:right="-29" w:firstLine="3"/>
              <w:jc w:val="both"/>
              <w:rPr>
                <w:color w:val="161616"/>
                <w:sz w:val="18"/>
                <w:lang w:val="da-DK"/>
              </w:rPr>
            </w:pPr>
          </w:p>
        </w:tc>
      </w:tr>
    </w:tbl>
    <w:p w14:paraId="6D192DBD" w14:textId="77777777" w:rsidR="000A7367" w:rsidRPr="0055382A" w:rsidRDefault="004723A7">
      <w:pPr>
        <w:spacing w:before="47" w:line="244" w:lineRule="auto"/>
        <w:ind w:left="1311" w:right="628" w:hanging="680"/>
        <w:rPr>
          <w:sz w:val="16"/>
          <w:lang w:val="da-DK"/>
        </w:rPr>
      </w:pPr>
      <w:r w:rsidRPr="0055382A">
        <w:rPr>
          <w:color w:val="161616"/>
          <w:w w:val="105"/>
          <w:sz w:val="16"/>
          <w:lang w:val="da-DK"/>
        </w:rPr>
        <w:t>Bemærk:</w:t>
      </w:r>
      <w:r w:rsidRPr="0055382A">
        <w:rPr>
          <w:color w:val="161616"/>
          <w:spacing w:val="40"/>
          <w:w w:val="105"/>
          <w:sz w:val="16"/>
          <w:lang w:val="da-DK"/>
        </w:rPr>
        <w:t xml:space="preserve"> </w:t>
      </w:r>
      <w:r w:rsidRPr="0055382A">
        <w:rPr>
          <w:color w:val="161616"/>
          <w:w w:val="105"/>
          <w:sz w:val="16"/>
          <w:lang w:val="da-DK"/>
        </w:rPr>
        <w:t>BAT</w:t>
      </w:r>
      <w:r w:rsidRPr="0055382A">
        <w:rPr>
          <w:color w:val="161616"/>
          <w:spacing w:val="14"/>
          <w:w w:val="105"/>
          <w:sz w:val="16"/>
          <w:lang w:val="da-DK"/>
        </w:rPr>
        <w:t xml:space="preserve"> </w:t>
      </w:r>
      <w:r w:rsidRPr="0055382A">
        <w:rPr>
          <w:color w:val="161616"/>
          <w:w w:val="105"/>
          <w:sz w:val="16"/>
          <w:lang w:val="da-DK"/>
        </w:rPr>
        <w:t>52 anvendes</w:t>
      </w:r>
      <w:r w:rsidRPr="0055382A">
        <w:rPr>
          <w:color w:val="161616"/>
          <w:spacing w:val="14"/>
          <w:w w:val="105"/>
          <w:sz w:val="16"/>
          <w:lang w:val="da-DK"/>
        </w:rPr>
        <w:t xml:space="preserve"> </w:t>
      </w:r>
      <w:r w:rsidRPr="0055382A">
        <w:rPr>
          <w:color w:val="282828"/>
          <w:w w:val="105"/>
          <w:sz w:val="16"/>
          <w:lang w:val="da-DK"/>
        </w:rPr>
        <w:t xml:space="preserve">kun, </w:t>
      </w:r>
      <w:r w:rsidRPr="0055382A">
        <w:rPr>
          <w:color w:val="161616"/>
          <w:w w:val="105"/>
          <w:sz w:val="16"/>
          <w:lang w:val="da-DK"/>
        </w:rPr>
        <w:t>når</w:t>
      </w:r>
      <w:r w:rsidRPr="0055382A">
        <w:rPr>
          <w:color w:val="161616"/>
          <w:spacing w:val="-1"/>
          <w:w w:val="105"/>
          <w:sz w:val="16"/>
          <w:lang w:val="da-DK"/>
        </w:rPr>
        <w:t xml:space="preserve"> </w:t>
      </w:r>
      <w:r w:rsidRPr="0055382A">
        <w:rPr>
          <w:color w:val="282828"/>
          <w:w w:val="105"/>
          <w:sz w:val="16"/>
          <w:lang w:val="da-DK"/>
        </w:rPr>
        <w:t>spildevandsproduktion</w:t>
      </w:r>
      <w:r w:rsidRPr="0055382A">
        <w:rPr>
          <w:color w:val="282828"/>
          <w:spacing w:val="11"/>
          <w:w w:val="105"/>
          <w:sz w:val="16"/>
          <w:lang w:val="da-DK"/>
        </w:rPr>
        <w:t xml:space="preserve"> </w:t>
      </w:r>
      <w:r w:rsidRPr="0055382A">
        <w:rPr>
          <w:color w:val="282828"/>
          <w:w w:val="105"/>
          <w:sz w:val="16"/>
          <w:lang w:val="da-DK"/>
        </w:rPr>
        <w:t>er angivet som</w:t>
      </w:r>
      <w:r w:rsidRPr="0055382A">
        <w:rPr>
          <w:color w:val="282828"/>
          <w:spacing w:val="14"/>
          <w:w w:val="105"/>
          <w:sz w:val="16"/>
          <w:lang w:val="da-DK"/>
        </w:rPr>
        <w:t xml:space="preserve"> </w:t>
      </w:r>
      <w:r w:rsidRPr="0055382A">
        <w:rPr>
          <w:color w:val="161616"/>
          <w:w w:val="105"/>
          <w:sz w:val="16"/>
          <w:lang w:val="da-DK"/>
        </w:rPr>
        <w:t>relevant</w:t>
      </w:r>
      <w:r w:rsidRPr="0055382A">
        <w:rPr>
          <w:color w:val="161616"/>
          <w:spacing w:val="14"/>
          <w:w w:val="105"/>
          <w:sz w:val="16"/>
          <w:lang w:val="da-DK"/>
        </w:rPr>
        <w:t xml:space="preserve"> </w:t>
      </w:r>
      <w:r w:rsidRPr="0055382A">
        <w:rPr>
          <w:color w:val="161616"/>
          <w:w w:val="105"/>
          <w:sz w:val="16"/>
          <w:lang w:val="da-DK"/>
        </w:rPr>
        <w:t>baseret</w:t>
      </w:r>
      <w:r w:rsidRPr="0055382A">
        <w:rPr>
          <w:color w:val="161616"/>
          <w:spacing w:val="12"/>
          <w:w w:val="105"/>
          <w:sz w:val="16"/>
          <w:lang w:val="da-DK"/>
        </w:rPr>
        <w:t xml:space="preserve"> </w:t>
      </w:r>
      <w:r w:rsidRPr="0055382A">
        <w:rPr>
          <w:color w:val="161616"/>
          <w:w w:val="105"/>
          <w:sz w:val="16"/>
          <w:lang w:val="da-DK"/>
        </w:rPr>
        <w:t>på fortegnelsen</w:t>
      </w:r>
      <w:r w:rsidRPr="0055382A">
        <w:rPr>
          <w:color w:val="161616"/>
          <w:spacing w:val="19"/>
          <w:w w:val="105"/>
          <w:sz w:val="16"/>
          <w:lang w:val="da-DK"/>
        </w:rPr>
        <w:t xml:space="preserve"> </w:t>
      </w:r>
      <w:r w:rsidRPr="0055382A">
        <w:rPr>
          <w:color w:val="161616"/>
          <w:w w:val="105"/>
          <w:sz w:val="16"/>
          <w:lang w:val="da-DK"/>
        </w:rPr>
        <w:t xml:space="preserve">over input og output </w:t>
      </w:r>
      <w:r w:rsidRPr="0055382A">
        <w:rPr>
          <w:color w:val="282828"/>
          <w:w w:val="105"/>
          <w:sz w:val="16"/>
          <w:lang w:val="da-DK"/>
        </w:rPr>
        <w:t xml:space="preserve">som </w:t>
      </w:r>
      <w:r w:rsidRPr="0055382A">
        <w:rPr>
          <w:color w:val="161616"/>
          <w:w w:val="105"/>
          <w:sz w:val="16"/>
          <w:lang w:val="da-DK"/>
        </w:rPr>
        <w:t>omhandlet i BAT 2.</w:t>
      </w:r>
    </w:p>
    <w:p w14:paraId="16C03E7F" w14:textId="77777777" w:rsidR="00861E84" w:rsidRDefault="00861E84">
      <w:pPr>
        <w:pStyle w:val="Brdtekst"/>
        <w:rPr>
          <w:sz w:val="6"/>
          <w:lang w:val="da-DK"/>
        </w:rPr>
      </w:pPr>
    </w:p>
    <w:p w14:paraId="3AAAB89C" w14:textId="77777777" w:rsidR="00861E84" w:rsidRDefault="00861E84">
      <w:pPr>
        <w:pStyle w:val="Brdtekst"/>
        <w:rPr>
          <w:sz w:val="6"/>
          <w:lang w:val="da-DK"/>
        </w:rPr>
      </w:pPr>
    </w:p>
    <w:p w14:paraId="38BCA94A" w14:textId="77777777" w:rsidR="00861E84" w:rsidRDefault="00861E84">
      <w:pPr>
        <w:pStyle w:val="Brdtekst"/>
        <w:rPr>
          <w:sz w:val="6"/>
          <w:lang w:val="da-DK"/>
        </w:rPr>
      </w:pPr>
    </w:p>
    <w:p w14:paraId="6C40CD4D" w14:textId="1C6DA207" w:rsidR="00861E84" w:rsidRDefault="00861E84">
      <w:pPr>
        <w:pStyle w:val="Brdtekst"/>
        <w:rPr>
          <w:sz w:val="6"/>
          <w:lang w:val="da-DK"/>
        </w:rPr>
      </w:pPr>
      <w:r>
        <w:rPr>
          <w:noProof/>
          <w:lang w:val="da-DK" w:eastAsia="da-DK"/>
        </w:rPr>
        <mc:AlternateContent>
          <mc:Choice Requires="wps">
            <w:drawing>
              <wp:anchor distT="0" distB="0" distL="0" distR="0" simplePos="0" relativeHeight="251658277" behindDoc="1" locked="0" layoutInCell="1" allowOverlap="1" wp14:anchorId="6D193000" wp14:editId="37C9F494">
                <wp:simplePos x="0" y="0"/>
                <wp:positionH relativeFrom="page">
                  <wp:posOffset>872841</wp:posOffset>
                </wp:positionH>
                <wp:positionV relativeFrom="paragraph">
                  <wp:posOffset>43692</wp:posOffset>
                </wp:positionV>
                <wp:extent cx="5842000" cy="7620"/>
                <wp:effectExtent l="0" t="0" r="0" b="0"/>
                <wp:wrapTopAndBottom/>
                <wp:docPr id="236" name="Graphic 2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42000" cy="7620"/>
                        </a:xfrm>
                        <a:custGeom>
                          <a:avLst/>
                          <a:gdLst/>
                          <a:ahLst/>
                          <a:cxnLst/>
                          <a:rect l="l" t="t" r="r" b="b"/>
                          <a:pathLst>
                            <a:path w="5842000" h="7620">
                              <a:moveTo>
                                <a:pt x="5841492" y="7620"/>
                              </a:moveTo>
                              <a:lnTo>
                                <a:pt x="0" y="7620"/>
                              </a:lnTo>
                              <a:lnTo>
                                <a:pt x="0" y="0"/>
                              </a:lnTo>
                              <a:lnTo>
                                <a:pt x="5841492" y="0"/>
                              </a:lnTo>
                              <a:lnTo>
                                <a:pt x="5841492" y="762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arto="http://schemas.microsoft.com/office/word/2006/arto">
            <w:pict>
              <v:shape w14:anchorId="70BBA9BC" id="Graphic 236" o:spid="_x0000_s1026" style="position:absolute;margin-left:68.75pt;margin-top:3.45pt;width:460pt;height:.6pt;z-index:-251658194;visibility:visible;mso-wrap-style:square;mso-wrap-distance-left:0;mso-wrap-distance-top:0;mso-wrap-distance-right:0;mso-wrap-distance-bottom:0;mso-position-horizontal:absolute;mso-position-horizontal-relative:page;mso-position-vertical:absolute;mso-position-vertical-relative:text;v-text-anchor:top" coordsize="584200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" path="m5841492,7620l,7620,,,5841492,r,7620xe" fillcolor="black" stroked="f">
                <v:path arrowok="t"/>
                <w10:wrap type="topAndBottom" anchorx="page"/>
              </v:shape>
            </w:pict>
          </mc:Fallback>
        </mc:AlternateContent>
      </w:r>
    </w:p>
    <w:p w14:paraId="5BEDFE22" w14:textId="3624791E" w:rsidR="00861E84" w:rsidRDefault="00861E84">
      <w:pPr>
        <w:pStyle w:val="Brdtekst"/>
        <w:rPr>
          <w:sz w:val="6"/>
          <w:lang w:val="da-DK"/>
        </w:rPr>
      </w:pPr>
    </w:p>
    <w:p w14:paraId="6D192DBE" w14:textId="03E251ED" w:rsidR="000A7367" w:rsidRPr="0055382A" w:rsidRDefault="000A7367">
      <w:pPr>
        <w:pStyle w:val="Brdtekst"/>
        <w:rPr>
          <w:sz w:val="6"/>
          <w:lang w:val="da-DK"/>
        </w:rPr>
      </w:pPr>
    </w:p>
    <w:tbl>
      <w:tblPr>
        <w:tblStyle w:val="Tabel-Gitter"/>
        <w:tblW w:w="0" w:type="auto"/>
        <w:tblInd w:w="552" w:type="dxa"/>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
      <w:tblGrid>
        <w:gridCol w:w="3423"/>
        <w:gridCol w:w="6075"/>
      </w:tblGrid>
      <w:tr w:rsidR="00861E84" w:rsidRPr="00B41B04" w14:paraId="608C9CF4" w14:textId="77777777">
        <w:tc>
          <w:tcPr>
            <w:tcW w:w="3423" w:type="dxa"/>
          </w:tcPr>
          <w:p w14:paraId="162DF661" w14:textId="77777777" w:rsidR="00861E84" w:rsidRPr="00AA6575" w:rsidRDefault="00861E84">
            <w:pPr>
              <w:pStyle w:val="Listeafsnit"/>
              <w:tabs>
                <w:tab w:val="left" w:pos="2224"/>
              </w:tabs>
              <w:spacing w:line="230" w:lineRule="auto"/>
              <w:ind w:left="0" w:firstLine="0"/>
              <w:rPr>
                <w:sz w:val="18"/>
                <w:szCs w:val="18"/>
                <w:lang w:val="da-DK"/>
              </w:rPr>
            </w:pPr>
            <w:r w:rsidRPr="00AA6575">
              <w:rPr>
                <w:sz w:val="18"/>
                <w:szCs w:val="18"/>
                <w:lang w:val="da-DK"/>
              </w:rPr>
              <w:t>Virksomhedens planlagte aktiviteter for at opfylde BAT-kravet (handleplan)</w:t>
            </w:r>
          </w:p>
        </w:tc>
        <w:tc>
          <w:tcPr>
            <w:tcW w:w="6075" w:type="dxa"/>
            <w:shd w:val="clear" w:color="auto" w:fill="auto"/>
          </w:tcPr>
          <w:p w14:paraId="7C51934B" w14:textId="77777777" w:rsidR="00861E84" w:rsidRPr="00AA6575" w:rsidRDefault="00861E84">
            <w:pPr>
              <w:pStyle w:val="Listeafsnit"/>
              <w:tabs>
                <w:tab w:val="left" w:pos="1913"/>
              </w:tabs>
              <w:spacing w:line="230" w:lineRule="auto"/>
              <w:ind w:left="0" w:right="619" w:firstLine="0"/>
              <w:jc w:val="both"/>
              <w:rPr>
                <w:color w:val="808080" w:themeColor="background1" w:themeShade="80"/>
                <w:sz w:val="18"/>
                <w:szCs w:val="18"/>
                <w:lang w:val="da-DK"/>
              </w:rPr>
            </w:pPr>
          </w:p>
        </w:tc>
      </w:tr>
      <w:tr w:rsidR="00861E84" w:rsidRPr="00AA6575" w14:paraId="05A904E4" w14:textId="77777777">
        <w:tc>
          <w:tcPr>
            <w:tcW w:w="3423" w:type="dxa"/>
          </w:tcPr>
          <w:p w14:paraId="0D6E2E76" w14:textId="77777777" w:rsidR="00861E84" w:rsidRDefault="00861E84">
            <w:pPr>
              <w:pStyle w:val="Listeafsnit"/>
              <w:tabs>
                <w:tab w:val="left" w:pos="2224"/>
              </w:tabs>
              <w:spacing w:line="230" w:lineRule="auto"/>
              <w:ind w:left="0" w:firstLine="0"/>
              <w:rPr>
                <w:sz w:val="18"/>
                <w:szCs w:val="18"/>
              </w:rPr>
            </w:pPr>
            <w:r w:rsidRPr="00AA6575">
              <w:rPr>
                <w:sz w:val="18"/>
                <w:szCs w:val="18"/>
              </w:rPr>
              <w:t xml:space="preserve">Virksomhedens reference til </w:t>
            </w:r>
            <w:r>
              <w:rPr>
                <w:sz w:val="18"/>
                <w:szCs w:val="18"/>
              </w:rPr>
              <w:t>documentation</w:t>
            </w:r>
          </w:p>
          <w:p w14:paraId="56F914F8" w14:textId="77777777" w:rsidR="00861E84" w:rsidRPr="00AA6575" w:rsidRDefault="00861E84">
            <w:pPr>
              <w:pStyle w:val="Listeafsnit"/>
              <w:tabs>
                <w:tab w:val="left" w:pos="2224"/>
              </w:tabs>
              <w:spacing w:line="230" w:lineRule="auto"/>
              <w:ind w:left="0" w:firstLine="0"/>
              <w:rPr>
                <w:sz w:val="18"/>
                <w:szCs w:val="18"/>
              </w:rPr>
            </w:pPr>
          </w:p>
        </w:tc>
        <w:tc>
          <w:tcPr>
            <w:tcW w:w="6075" w:type="dxa"/>
            <w:shd w:val="clear" w:color="auto" w:fill="auto"/>
          </w:tcPr>
          <w:p w14:paraId="2CA65F76" w14:textId="77777777" w:rsidR="00861E84" w:rsidRPr="00AA6575" w:rsidRDefault="00861E84">
            <w:pPr>
              <w:tabs>
                <w:tab w:val="left" w:pos="1913"/>
              </w:tabs>
              <w:spacing w:line="230" w:lineRule="auto"/>
              <w:ind w:right="-29"/>
              <w:rPr>
                <w:color w:val="808080" w:themeColor="background1" w:themeShade="80"/>
                <w:sz w:val="18"/>
                <w:szCs w:val="18"/>
              </w:rPr>
            </w:pPr>
          </w:p>
        </w:tc>
      </w:tr>
    </w:tbl>
    <w:p w14:paraId="6D192DBF" w14:textId="77777777" w:rsidR="000A7367" w:rsidRPr="0055382A" w:rsidRDefault="000A7367">
      <w:pPr>
        <w:rPr>
          <w:sz w:val="6"/>
          <w:lang w:val="da-DK"/>
        </w:rPr>
        <w:sectPr w:rsidR="000A7367" w:rsidRPr="0055382A">
          <w:pgSz w:w="11910" w:h="16840"/>
          <w:pgMar w:top="1280" w:right="700" w:bottom="600" w:left="740" w:header="872" w:footer="414" w:gutter="0"/>
          <w:cols w:space="708"/>
        </w:sectPr>
      </w:pPr>
    </w:p>
    <w:p w14:paraId="6D192DC0" w14:textId="77777777" w:rsidR="000A7367" w:rsidRPr="0055382A" w:rsidRDefault="000A7367">
      <w:pPr>
        <w:pStyle w:val="Brdtekst"/>
        <w:spacing w:before="221"/>
        <w:rPr>
          <w:sz w:val="20"/>
          <w:lang w:val="da-DK"/>
        </w:rPr>
      </w:pPr>
    </w:p>
    <w:p w14:paraId="6D192DC1" w14:textId="77777777" w:rsidR="000A7367" w:rsidRDefault="004723A7">
      <w:pPr>
        <w:pStyle w:val="Overskrift2"/>
        <w:numPr>
          <w:ilvl w:val="1"/>
          <w:numId w:val="1"/>
        </w:numPr>
        <w:tabs>
          <w:tab w:val="left" w:pos="1428"/>
        </w:tabs>
        <w:ind w:left="1428" w:hanging="801"/>
        <w:rPr>
          <w:b w:val="0"/>
          <w:i w:val="0"/>
          <w:color w:val="111111"/>
          <w:sz w:val="19"/>
          <w:szCs w:val="19"/>
        </w:rPr>
      </w:pPr>
      <w:bookmarkStart w:id="11" w:name="_Toc192847304"/>
      <w:r>
        <w:rPr>
          <w:color w:val="111111"/>
          <w:w w:val="90"/>
        </w:rPr>
        <w:t>Beskrivelse</w:t>
      </w:r>
      <w:r>
        <w:rPr>
          <w:color w:val="111111"/>
          <w:spacing w:val="5"/>
        </w:rPr>
        <w:t xml:space="preserve"> </w:t>
      </w:r>
      <w:r>
        <w:rPr>
          <w:color w:val="111111"/>
          <w:w w:val="90"/>
        </w:rPr>
        <w:t>af</w:t>
      </w:r>
      <w:r>
        <w:rPr>
          <w:color w:val="111111"/>
          <w:spacing w:val="10"/>
        </w:rPr>
        <w:t xml:space="preserve"> </w:t>
      </w:r>
      <w:r>
        <w:rPr>
          <w:color w:val="111111"/>
          <w:spacing w:val="-2"/>
          <w:w w:val="90"/>
        </w:rPr>
        <w:t>teknikker</w:t>
      </w:r>
      <w:bookmarkEnd w:id="11"/>
    </w:p>
    <w:p w14:paraId="6D192DC2" w14:textId="77777777" w:rsidR="000A7367" w:rsidRDefault="000A7367">
      <w:pPr>
        <w:pStyle w:val="Brdtekst"/>
        <w:rPr>
          <w:b/>
          <w:i/>
          <w:sz w:val="20"/>
        </w:rPr>
      </w:pPr>
    </w:p>
    <w:p w14:paraId="6D192DC3" w14:textId="77777777" w:rsidR="000A7367" w:rsidRDefault="000A7367">
      <w:pPr>
        <w:pStyle w:val="Brdtekst"/>
        <w:rPr>
          <w:b/>
          <w:i/>
          <w:sz w:val="20"/>
        </w:rPr>
      </w:pPr>
    </w:p>
    <w:p w14:paraId="6D192DC4" w14:textId="77777777" w:rsidR="000A7367" w:rsidRDefault="000A7367">
      <w:pPr>
        <w:pStyle w:val="Brdtekst"/>
        <w:rPr>
          <w:b/>
          <w:i/>
          <w:sz w:val="20"/>
        </w:rPr>
      </w:pPr>
    </w:p>
    <w:p w14:paraId="6D192DC5" w14:textId="77777777" w:rsidR="000A7367" w:rsidRDefault="000A7367">
      <w:pPr>
        <w:pStyle w:val="Brdtekst"/>
        <w:spacing w:before="176"/>
        <w:rPr>
          <w:b/>
          <w:i/>
          <w:sz w:val="20"/>
        </w:rPr>
      </w:pPr>
    </w:p>
    <w:p w14:paraId="6D192DC6" w14:textId="77777777" w:rsidR="000A7367" w:rsidRDefault="004723A7">
      <w:pPr>
        <w:pStyle w:val="Overskrift4"/>
        <w:numPr>
          <w:ilvl w:val="2"/>
          <w:numId w:val="1"/>
        </w:numPr>
        <w:tabs>
          <w:tab w:val="left" w:pos="1420"/>
        </w:tabs>
        <w:ind w:left="1420" w:hanging="792"/>
        <w:rPr>
          <w:b w:val="0"/>
          <w:color w:val="111111"/>
          <w:sz w:val="18"/>
          <w:szCs w:val="18"/>
        </w:rPr>
      </w:pPr>
      <w:r>
        <w:rPr>
          <w:color w:val="111111"/>
        </w:rPr>
        <w:t>Teknikker til</w:t>
      </w:r>
      <w:r>
        <w:rPr>
          <w:color w:val="111111"/>
          <w:spacing w:val="-12"/>
        </w:rPr>
        <w:t xml:space="preserve"> </w:t>
      </w:r>
      <w:r>
        <w:rPr>
          <w:color w:val="111111"/>
        </w:rPr>
        <w:t>at</w:t>
      </w:r>
      <w:r>
        <w:rPr>
          <w:color w:val="111111"/>
          <w:spacing w:val="-8"/>
        </w:rPr>
        <w:t xml:space="preserve"> </w:t>
      </w:r>
      <w:r>
        <w:rPr>
          <w:color w:val="111111"/>
        </w:rPr>
        <w:t>øge</w:t>
      </w:r>
      <w:r>
        <w:rPr>
          <w:color w:val="111111"/>
          <w:spacing w:val="-7"/>
        </w:rPr>
        <w:t xml:space="preserve"> </w:t>
      </w:r>
      <w:r>
        <w:rPr>
          <w:color w:val="111111"/>
          <w:spacing w:val="-2"/>
        </w:rPr>
        <w:t>energieffektiviteten</w:t>
      </w:r>
    </w:p>
    <w:p w14:paraId="6D192DC7" w14:textId="77777777" w:rsidR="000A7367" w:rsidRDefault="000A7367">
      <w:pPr>
        <w:pStyle w:val="Brdtekst"/>
        <w:spacing w:before="40"/>
        <w:rPr>
          <w:b/>
          <w:sz w:val="20"/>
        </w:rPr>
      </w:pPr>
    </w:p>
    <w:tbl>
      <w:tblPr>
        <w:tblW w:w="0" w:type="auto"/>
        <w:tblInd w:w="63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933"/>
        <w:gridCol w:w="7266"/>
      </w:tblGrid>
      <w:tr w:rsidR="000A7367" w14:paraId="6D192DCA" w14:textId="77777777">
        <w:trPr>
          <w:trHeight w:val="323"/>
        </w:trPr>
        <w:tc>
          <w:tcPr>
            <w:tcW w:w="1933" w:type="dxa"/>
            <w:tcBorders>
              <w:left w:val="nil"/>
            </w:tcBorders>
          </w:tcPr>
          <w:p w14:paraId="6D192DC8" w14:textId="77777777" w:rsidR="000A7367" w:rsidRDefault="004723A7">
            <w:pPr>
              <w:pStyle w:val="TableParagraph"/>
              <w:spacing w:before="36"/>
              <w:ind w:left="4" w:right="101"/>
              <w:jc w:val="center"/>
              <w:rPr>
                <w:sz w:val="17"/>
              </w:rPr>
            </w:pPr>
            <w:r>
              <w:rPr>
                <w:color w:val="111111"/>
                <w:spacing w:val="-2"/>
                <w:sz w:val="17"/>
              </w:rPr>
              <w:t>Teknik</w:t>
            </w:r>
          </w:p>
        </w:tc>
        <w:tc>
          <w:tcPr>
            <w:tcW w:w="7266" w:type="dxa"/>
            <w:tcBorders>
              <w:right w:val="nil"/>
            </w:tcBorders>
          </w:tcPr>
          <w:p w14:paraId="6D192DC9" w14:textId="77777777" w:rsidR="000A7367" w:rsidRDefault="004723A7">
            <w:pPr>
              <w:pStyle w:val="TableParagraph"/>
              <w:spacing w:before="31"/>
              <w:ind w:left="125" w:right="7"/>
              <w:jc w:val="center"/>
              <w:rPr>
                <w:sz w:val="17"/>
                <w:szCs w:val="17"/>
              </w:rPr>
            </w:pPr>
            <w:r w:rsidRPr="1B4E1884">
              <w:rPr>
                <w:color w:val="1F1F1F"/>
                <w:spacing w:val="-2"/>
                <w:sz w:val="17"/>
                <w:szCs w:val="17"/>
              </w:rPr>
              <w:t>Beskrivelse</w:t>
            </w:r>
          </w:p>
        </w:tc>
      </w:tr>
      <w:tr w:rsidR="000A7367" w:rsidRPr="00B41B04" w14:paraId="6D192DCD" w14:textId="77777777">
        <w:trPr>
          <w:trHeight w:val="748"/>
        </w:trPr>
        <w:tc>
          <w:tcPr>
            <w:tcW w:w="1933" w:type="dxa"/>
            <w:tcBorders>
              <w:left w:val="nil"/>
            </w:tcBorders>
          </w:tcPr>
          <w:p w14:paraId="6D192DCB" w14:textId="77777777" w:rsidR="000A7367" w:rsidRPr="0055382A" w:rsidRDefault="004723A7">
            <w:pPr>
              <w:pStyle w:val="TableParagraph"/>
              <w:spacing w:before="39" w:line="244" w:lineRule="auto"/>
              <w:ind w:left="9" w:hanging="5"/>
              <w:rPr>
                <w:sz w:val="18"/>
                <w:lang w:val="da-DK"/>
              </w:rPr>
            </w:pPr>
            <w:r w:rsidRPr="0055382A">
              <w:rPr>
                <w:color w:val="111111"/>
                <w:w w:val="105"/>
                <w:sz w:val="18"/>
                <w:lang w:val="da-DK"/>
              </w:rPr>
              <w:t>Automatisering</w:t>
            </w:r>
            <w:r w:rsidRPr="0055382A">
              <w:rPr>
                <w:color w:val="111111"/>
                <w:spacing w:val="-12"/>
                <w:w w:val="105"/>
                <w:sz w:val="18"/>
                <w:lang w:val="da-DK"/>
              </w:rPr>
              <w:t xml:space="preserve"> </w:t>
            </w:r>
            <w:r w:rsidRPr="0055382A">
              <w:rPr>
                <w:color w:val="111111"/>
                <w:w w:val="105"/>
                <w:sz w:val="18"/>
                <w:lang w:val="da-DK"/>
              </w:rPr>
              <w:t>og</w:t>
            </w:r>
            <w:r w:rsidRPr="0055382A">
              <w:rPr>
                <w:color w:val="111111"/>
                <w:spacing w:val="-5"/>
                <w:w w:val="105"/>
                <w:sz w:val="18"/>
                <w:lang w:val="da-DK"/>
              </w:rPr>
              <w:t xml:space="preserve"> </w:t>
            </w:r>
            <w:r w:rsidRPr="0055382A">
              <w:rPr>
                <w:color w:val="111111"/>
                <w:w w:val="105"/>
                <w:sz w:val="18"/>
                <w:lang w:val="da-DK"/>
              </w:rPr>
              <w:t xml:space="preserve">kon­ </w:t>
            </w:r>
            <w:r w:rsidRPr="0055382A">
              <w:rPr>
                <w:color w:val="1F1F1F"/>
                <w:w w:val="105"/>
                <w:sz w:val="18"/>
                <w:lang w:val="da-DK"/>
              </w:rPr>
              <w:t xml:space="preserve">trol </w:t>
            </w:r>
            <w:r w:rsidRPr="0055382A">
              <w:rPr>
                <w:color w:val="111111"/>
                <w:w w:val="105"/>
                <w:sz w:val="18"/>
                <w:lang w:val="da-DK"/>
              </w:rPr>
              <w:t>af ovne</w:t>
            </w:r>
          </w:p>
        </w:tc>
        <w:tc>
          <w:tcPr>
            <w:tcW w:w="7266" w:type="dxa"/>
            <w:tcBorders>
              <w:right w:val="nil"/>
            </w:tcBorders>
          </w:tcPr>
          <w:p w14:paraId="6D192DCC" w14:textId="77777777" w:rsidR="000A7367" w:rsidRPr="0055382A" w:rsidRDefault="004723A7">
            <w:pPr>
              <w:pStyle w:val="TableParagraph"/>
              <w:spacing w:before="39" w:line="249" w:lineRule="auto"/>
              <w:ind w:left="109" w:right="-23" w:firstLine="2"/>
              <w:rPr>
                <w:sz w:val="18"/>
                <w:lang w:val="da-DK"/>
              </w:rPr>
            </w:pPr>
            <w:r w:rsidRPr="0055382A">
              <w:rPr>
                <w:color w:val="111111"/>
                <w:w w:val="105"/>
                <w:sz w:val="18"/>
                <w:lang w:val="da-DK"/>
              </w:rPr>
              <w:t xml:space="preserve">Opvarmningsprocessen </w:t>
            </w:r>
            <w:r w:rsidRPr="0055382A">
              <w:rPr>
                <w:color w:val="1F1F1F"/>
                <w:w w:val="105"/>
                <w:sz w:val="18"/>
                <w:lang w:val="da-DK"/>
              </w:rPr>
              <w:t>optimeres ved</w:t>
            </w:r>
            <w:r w:rsidRPr="0055382A">
              <w:rPr>
                <w:color w:val="1F1F1F"/>
                <w:spacing w:val="19"/>
                <w:w w:val="105"/>
                <w:sz w:val="18"/>
                <w:lang w:val="da-DK"/>
              </w:rPr>
              <w:t xml:space="preserve"> </w:t>
            </w:r>
            <w:r w:rsidRPr="0055382A">
              <w:rPr>
                <w:color w:val="111111"/>
                <w:w w:val="105"/>
                <w:sz w:val="18"/>
                <w:lang w:val="da-DK"/>
              </w:rPr>
              <w:t xml:space="preserve">hjælp </w:t>
            </w:r>
            <w:r w:rsidRPr="0055382A">
              <w:rPr>
                <w:color w:val="1F1F1F"/>
                <w:w w:val="105"/>
                <w:sz w:val="18"/>
                <w:lang w:val="da-DK"/>
              </w:rPr>
              <w:t xml:space="preserve">af et </w:t>
            </w:r>
            <w:r w:rsidRPr="0055382A">
              <w:rPr>
                <w:color w:val="111111"/>
                <w:w w:val="105"/>
                <w:sz w:val="18"/>
                <w:lang w:val="da-DK"/>
              </w:rPr>
              <w:t xml:space="preserve">computersystem, der </w:t>
            </w:r>
            <w:r w:rsidRPr="0055382A">
              <w:rPr>
                <w:color w:val="1F1F1F"/>
                <w:w w:val="105"/>
                <w:sz w:val="18"/>
                <w:lang w:val="da-DK"/>
              </w:rPr>
              <w:t>styrer</w:t>
            </w:r>
            <w:r w:rsidRPr="0055382A">
              <w:rPr>
                <w:color w:val="1F1F1F"/>
                <w:spacing w:val="18"/>
                <w:w w:val="105"/>
                <w:sz w:val="18"/>
                <w:lang w:val="da-DK"/>
              </w:rPr>
              <w:t xml:space="preserve"> </w:t>
            </w:r>
            <w:r w:rsidRPr="0055382A">
              <w:rPr>
                <w:color w:val="111111"/>
                <w:w w:val="105"/>
                <w:sz w:val="18"/>
                <w:lang w:val="da-DK"/>
              </w:rPr>
              <w:t xml:space="preserve">nøgleparametre </w:t>
            </w:r>
            <w:r w:rsidRPr="0055382A">
              <w:rPr>
                <w:color w:val="1F1F1F"/>
                <w:w w:val="105"/>
                <w:sz w:val="18"/>
                <w:lang w:val="da-DK"/>
              </w:rPr>
              <w:t xml:space="preserve">såsom ovnens </w:t>
            </w:r>
            <w:r w:rsidRPr="0055382A">
              <w:rPr>
                <w:color w:val="111111"/>
                <w:w w:val="105"/>
                <w:sz w:val="18"/>
                <w:lang w:val="da-DK"/>
              </w:rPr>
              <w:t>og</w:t>
            </w:r>
            <w:r w:rsidRPr="0055382A">
              <w:rPr>
                <w:color w:val="111111"/>
                <w:spacing w:val="-5"/>
                <w:w w:val="105"/>
                <w:sz w:val="18"/>
                <w:lang w:val="da-DK"/>
              </w:rPr>
              <w:t xml:space="preserve"> </w:t>
            </w:r>
            <w:r w:rsidRPr="0055382A">
              <w:rPr>
                <w:color w:val="111111"/>
                <w:w w:val="105"/>
                <w:sz w:val="18"/>
                <w:lang w:val="da-DK"/>
              </w:rPr>
              <w:t xml:space="preserve">feedstockens </w:t>
            </w:r>
            <w:r w:rsidRPr="0055382A">
              <w:rPr>
                <w:color w:val="1F1F1F"/>
                <w:w w:val="105"/>
                <w:sz w:val="18"/>
                <w:lang w:val="da-DK"/>
              </w:rPr>
              <w:t xml:space="preserve">temperatur, </w:t>
            </w:r>
            <w:r w:rsidRPr="0055382A">
              <w:rPr>
                <w:color w:val="111111"/>
                <w:w w:val="105"/>
                <w:sz w:val="18"/>
                <w:lang w:val="da-DK"/>
              </w:rPr>
              <w:t>forholdet mellem luft og</w:t>
            </w:r>
            <w:r w:rsidRPr="0055382A">
              <w:rPr>
                <w:color w:val="111111"/>
                <w:spacing w:val="-2"/>
                <w:w w:val="105"/>
                <w:sz w:val="18"/>
                <w:lang w:val="da-DK"/>
              </w:rPr>
              <w:t xml:space="preserve"> </w:t>
            </w:r>
            <w:r w:rsidRPr="0055382A">
              <w:rPr>
                <w:color w:val="111111"/>
                <w:w w:val="105"/>
                <w:sz w:val="18"/>
                <w:lang w:val="da-DK"/>
              </w:rPr>
              <w:t xml:space="preserve">brændsel </w:t>
            </w:r>
            <w:r w:rsidRPr="0055382A">
              <w:rPr>
                <w:color w:val="1F1F1F"/>
                <w:w w:val="105"/>
                <w:sz w:val="18"/>
                <w:lang w:val="da-DK"/>
              </w:rPr>
              <w:t>og</w:t>
            </w:r>
            <w:r w:rsidRPr="0055382A">
              <w:rPr>
                <w:color w:val="1F1F1F"/>
                <w:spacing w:val="-4"/>
                <w:w w:val="105"/>
                <w:sz w:val="18"/>
                <w:lang w:val="da-DK"/>
              </w:rPr>
              <w:t xml:space="preserve"> </w:t>
            </w:r>
            <w:r w:rsidRPr="0055382A">
              <w:rPr>
                <w:color w:val="111111"/>
                <w:w w:val="105"/>
                <w:sz w:val="18"/>
                <w:lang w:val="da-DK"/>
              </w:rPr>
              <w:t>ovntrykket.</w:t>
            </w:r>
          </w:p>
        </w:tc>
      </w:tr>
      <w:tr w:rsidR="000A7367" w:rsidRPr="00B41B04" w14:paraId="6D192DD5" w14:textId="77777777">
        <w:trPr>
          <w:trHeight w:val="2034"/>
        </w:trPr>
        <w:tc>
          <w:tcPr>
            <w:tcW w:w="1933" w:type="dxa"/>
            <w:tcBorders>
              <w:left w:val="nil"/>
            </w:tcBorders>
          </w:tcPr>
          <w:p w14:paraId="6D192DCE" w14:textId="77777777" w:rsidR="000A7367" w:rsidRPr="0055382A" w:rsidRDefault="000A7367">
            <w:pPr>
              <w:pStyle w:val="TableParagraph"/>
              <w:rPr>
                <w:b/>
                <w:sz w:val="18"/>
                <w:lang w:val="da-DK"/>
              </w:rPr>
            </w:pPr>
          </w:p>
          <w:p w14:paraId="6D192DCF" w14:textId="77777777" w:rsidR="000A7367" w:rsidRPr="0055382A" w:rsidRDefault="000A7367">
            <w:pPr>
              <w:pStyle w:val="TableParagraph"/>
              <w:spacing w:before="164"/>
              <w:rPr>
                <w:b/>
                <w:sz w:val="18"/>
                <w:lang w:val="da-DK"/>
              </w:rPr>
            </w:pPr>
          </w:p>
          <w:p w14:paraId="6D192DD0" w14:textId="77777777" w:rsidR="000A7367" w:rsidRPr="0055382A" w:rsidRDefault="004723A7">
            <w:pPr>
              <w:pStyle w:val="TableParagraph"/>
              <w:spacing w:line="247" w:lineRule="auto"/>
              <w:ind w:left="5" w:right="100" w:firstLine="3"/>
              <w:jc w:val="both"/>
              <w:rPr>
                <w:sz w:val="18"/>
                <w:lang w:val="da-DK"/>
              </w:rPr>
            </w:pPr>
            <w:r w:rsidRPr="0055382A">
              <w:rPr>
                <w:color w:val="111111"/>
                <w:sz w:val="18"/>
                <w:lang w:val="da-DK"/>
              </w:rPr>
              <w:t xml:space="preserve">Forbedring af </w:t>
            </w:r>
            <w:r w:rsidRPr="0055382A">
              <w:rPr>
                <w:color w:val="1F1F1F"/>
                <w:sz w:val="18"/>
                <w:lang w:val="da-DK"/>
              </w:rPr>
              <w:t xml:space="preserve">støbeud­ </w:t>
            </w:r>
            <w:r w:rsidRPr="0055382A">
              <w:rPr>
                <w:color w:val="111111"/>
                <w:sz w:val="18"/>
                <w:lang w:val="da-DK"/>
              </w:rPr>
              <w:t>byttet og nedbringelse</w:t>
            </w:r>
            <w:r w:rsidRPr="0055382A">
              <w:rPr>
                <w:color w:val="111111"/>
                <w:spacing w:val="80"/>
                <w:sz w:val="18"/>
                <w:lang w:val="da-DK"/>
              </w:rPr>
              <w:t xml:space="preserve"> </w:t>
            </w:r>
            <w:r w:rsidRPr="0055382A">
              <w:rPr>
                <w:color w:val="1F1F1F"/>
                <w:sz w:val="18"/>
                <w:lang w:val="da-DK"/>
              </w:rPr>
              <w:t>af scrapproduktion</w:t>
            </w:r>
          </w:p>
        </w:tc>
        <w:tc>
          <w:tcPr>
            <w:tcW w:w="7266" w:type="dxa"/>
            <w:tcBorders>
              <w:right w:val="nil"/>
            </w:tcBorders>
          </w:tcPr>
          <w:p w14:paraId="6D192DD1" w14:textId="77777777" w:rsidR="000A7367" w:rsidRPr="0055382A" w:rsidRDefault="004723A7">
            <w:pPr>
              <w:pStyle w:val="TableParagraph"/>
              <w:spacing w:before="45" w:line="244" w:lineRule="auto"/>
              <w:ind w:left="119" w:right="-23" w:hanging="4"/>
              <w:rPr>
                <w:sz w:val="18"/>
                <w:lang w:val="da-DK"/>
              </w:rPr>
            </w:pPr>
            <w:r w:rsidRPr="0055382A">
              <w:rPr>
                <w:color w:val="111111"/>
                <w:w w:val="105"/>
                <w:sz w:val="18"/>
                <w:lang w:val="da-DK"/>
              </w:rPr>
              <w:t>Der</w:t>
            </w:r>
            <w:r w:rsidRPr="0055382A">
              <w:rPr>
                <w:color w:val="111111"/>
                <w:spacing w:val="80"/>
                <w:w w:val="105"/>
                <w:sz w:val="18"/>
                <w:lang w:val="da-DK"/>
              </w:rPr>
              <w:t xml:space="preserve"> </w:t>
            </w:r>
            <w:r w:rsidRPr="0055382A">
              <w:rPr>
                <w:color w:val="111111"/>
                <w:w w:val="105"/>
                <w:sz w:val="18"/>
                <w:lang w:val="da-DK"/>
              </w:rPr>
              <w:t>træffes</w:t>
            </w:r>
            <w:r w:rsidRPr="0055382A">
              <w:rPr>
                <w:color w:val="111111"/>
                <w:spacing w:val="74"/>
                <w:w w:val="105"/>
                <w:sz w:val="18"/>
                <w:lang w:val="da-DK"/>
              </w:rPr>
              <w:t xml:space="preserve"> </w:t>
            </w:r>
            <w:r w:rsidRPr="0055382A">
              <w:rPr>
                <w:color w:val="111111"/>
                <w:w w:val="105"/>
                <w:sz w:val="18"/>
                <w:lang w:val="da-DK"/>
              </w:rPr>
              <w:t>foranstaltninger</w:t>
            </w:r>
            <w:r w:rsidRPr="0055382A">
              <w:rPr>
                <w:color w:val="111111"/>
                <w:spacing w:val="74"/>
                <w:w w:val="105"/>
                <w:sz w:val="18"/>
                <w:lang w:val="da-DK"/>
              </w:rPr>
              <w:t xml:space="preserve"> </w:t>
            </w:r>
            <w:r w:rsidRPr="0055382A">
              <w:rPr>
                <w:color w:val="111111"/>
                <w:w w:val="105"/>
                <w:sz w:val="18"/>
                <w:lang w:val="da-DK"/>
              </w:rPr>
              <w:t>til</w:t>
            </w:r>
            <w:r w:rsidRPr="0055382A">
              <w:rPr>
                <w:color w:val="111111"/>
                <w:spacing w:val="73"/>
                <w:w w:val="105"/>
                <w:sz w:val="18"/>
                <w:lang w:val="da-DK"/>
              </w:rPr>
              <w:t xml:space="preserve"> </w:t>
            </w:r>
            <w:r w:rsidRPr="0055382A">
              <w:rPr>
                <w:color w:val="1F1F1F"/>
                <w:w w:val="105"/>
                <w:sz w:val="18"/>
                <w:lang w:val="da-DK"/>
              </w:rPr>
              <w:t>at</w:t>
            </w:r>
            <w:r w:rsidRPr="0055382A">
              <w:rPr>
                <w:color w:val="1F1F1F"/>
                <w:spacing w:val="79"/>
                <w:w w:val="105"/>
                <w:sz w:val="18"/>
                <w:lang w:val="da-DK"/>
              </w:rPr>
              <w:t xml:space="preserve"> </w:t>
            </w:r>
            <w:r w:rsidRPr="0055382A">
              <w:rPr>
                <w:color w:val="111111"/>
                <w:w w:val="105"/>
                <w:sz w:val="18"/>
                <w:lang w:val="da-DK"/>
              </w:rPr>
              <w:t>maksimere</w:t>
            </w:r>
            <w:r w:rsidRPr="0055382A">
              <w:rPr>
                <w:color w:val="111111"/>
                <w:spacing w:val="78"/>
                <w:w w:val="105"/>
                <w:sz w:val="18"/>
                <w:lang w:val="da-DK"/>
              </w:rPr>
              <w:t xml:space="preserve"> </w:t>
            </w:r>
            <w:r w:rsidRPr="0055382A">
              <w:rPr>
                <w:color w:val="1F1F1F"/>
                <w:w w:val="105"/>
                <w:sz w:val="18"/>
                <w:lang w:val="da-DK"/>
              </w:rPr>
              <w:t>støbeprocessens</w:t>
            </w:r>
            <w:r w:rsidRPr="0055382A">
              <w:rPr>
                <w:color w:val="1F1F1F"/>
                <w:spacing w:val="40"/>
                <w:w w:val="105"/>
                <w:sz w:val="18"/>
                <w:lang w:val="da-DK"/>
              </w:rPr>
              <w:t xml:space="preserve"> </w:t>
            </w:r>
            <w:r w:rsidRPr="0055382A">
              <w:rPr>
                <w:color w:val="1F1F1F"/>
                <w:w w:val="105"/>
                <w:sz w:val="18"/>
                <w:lang w:val="da-DK"/>
              </w:rPr>
              <w:t>effektivitet</w:t>
            </w:r>
            <w:r w:rsidRPr="0055382A">
              <w:rPr>
                <w:color w:val="1F1F1F"/>
                <w:spacing w:val="80"/>
                <w:w w:val="105"/>
                <w:sz w:val="18"/>
                <w:lang w:val="da-DK"/>
              </w:rPr>
              <w:t xml:space="preserve"> </w:t>
            </w:r>
            <w:r w:rsidRPr="0055382A">
              <w:rPr>
                <w:color w:val="111111"/>
                <w:w w:val="105"/>
                <w:sz w:val="18"/>
                <w:lang w:val="da-DK"/>
              </w:rPr>
              <w:t>og</w:t>
            </w:r>
            <w:r w:rsidRPr="0055382A">
              <w:rPr>
                <w:color w:val="111111"/>
                <w:spacing w:val="77"/>
                <w:w w:val="105"/>
                <w:sz w:val="18"/>
                <w:lang w:val="da-DK"/>
              </w:rPr>
              <w:t xml:space="preserve"> </w:t>
            </w:r>
            <w:r w:rsidRPr="0055382A">
              <w:rPr>
                <w:color w:val="111111"/>
                <w:w w:val="105"/>
                <w:sz w:val="18"/>
                <w:lang w:val="da-DK"/>
              </w:rPr>
              <w:t xml:space="preserve">mindske produktionen af </w:t>
            </w:r>
            <w:r w:rsidRPr="0055382A">
              <w:rPr>
                <w:color w:val="1F1F1F"/>
                <w:w w:val="105"/>
                <w:sz w:val="18"/>
                <w:lang w:val="da-DK"/>
              </w:rPr>
              <w:t xml:space="preserve">scrap, </w:t>
            </w:r>
            <w:r w:rsidRPr="0055382A">
              <w:rPr>
                <w:color w:val="111111"/>
                <w:w w:val="105"/>
                <w:sz w:val="18"/>
                <w:lang w:val="da-DK"/>
              </w:rPr>
              <w:t xml:space="preserve">f.eks. </w:t>
            </w:r>
            <w:r w:rsidRPr="0055382A">
              <w:rPr>
                <w:color w:val="1F1F1F"/>
                <w:w w:val="105"/>
                <w:sz w:val="18"/>
                <w:lang w:val="da-DK"/>
              </w:rPr>
              <w:t>ved at:</w:t>
            </w:r>
          </w:p>
          <w:p w14:paraId="6D192DD2" w14:textId="77777777" w:rsidR="000A7367" w:rsidRPr="0055382A" w:rsidRDefault="004723A7">
            <w:pPr>
              <w:pStyle w:val="TableParagraph"/>
              <w:spacing w:before="5" w:line="244" w:lineRule="auto"/>
              <w:ind w:left="458" w:hanging="6"/>
              <w:rPr>
                <w:sz w:val="18"/>
                <w:lang w:val="da-DK"/>
              </w:rPr>
            </w:pPr>
            <w:r w:rsidRPr="0055382A">
              <w:rPr>
                <w:color w:val="111111"/>
                <w:w w:val="105"/>
                <w:sz w:val="18"/>
                <w:lang w:val="da-DK"/>
              </w:rPr>
              <w:t>optimere</w:t>
            </w:r>
            <w:r w:rsidRPr="0055382A">
              <w:rPr>
                <w:color w:val="111111"/>
                <w:spacing w:val="80"/>
                <w:w w:val="105"/>
                <w:sz w:val="18"/>
                <w:lang w:val="da-DK"/>
              </w:rPr>
              <w:t xml:space="preserve"> </w:t>
            </w:r>
            <w:r w:rsidRPr="0055382A">
              <w:rPr>
                <w:color w:val="1F1F1F"/>
                <w:w w:val="105"/>
                <w:sz w:val="18"/>
                <w:lang w:val="da-DK"/>
              </w:rPr>
              <w:t>smelte-</w:t>
            </w:r>
            <w:r w:rsidRPr="0055382A">
              <w:rPr>
                <w:color w:val="1F1F1F"/>
                <w:spacing w:val="77"/>
                <w:w w:val="105"/>
                <w:sz w:val="18"/>
                <w:lang w:val="da-DK"/>
              </w:rPr>
              <w:t xml:space="preserve"> </w:t>
            </w:r>
            <w:r w:rsidRPr="0055382A">
              <w:rPr>
                <w:color w:val="111111"/>
                <w:w w:val="105"/>
                <w:sz w:val="18"/>
                <w:lang w:val="da-DK"/>
              </w:rPr>
              <w:t>og</w:t>
            </w:r>
            <w:r w:rsidRPr="0055382A">
              <w:rPr>
                <w:color w:val="111111"/>
                <w:spacing w:val="80"/>
                <w:w w:val="105"/>
                <w:sz w:val="18"/>
                <w:lang w:val="da-DK"/>
              </w:rPr>
              <w:t xml:space="preserve"> </w:t>
            </w:r>
            <w:r w:rsidRPr="0055382A">
              <w:rPr>
                <w:color w:val="111111"/>
                <w:w w:val="105"/>
                <w:sz w:val="18"/>
                <w:lang w:val="da-DK"/>
              </w:rPr>
              <w:t>hældeprocesser</w:t>
            </w:r>
            <w:r w:rsidRPr="0055382A">
              <w:rPr>
                <w:color w:val="111111"/>
                <w:spacing w:val="76"/>
                <w:w w:val="105"/>
                <w:sz w:val="18"/>
                <w:lang w:val="da-DK"/>
              </w:rPr>
              <w:t xml:space="preserve"> </w:t>
            </w:r>
            <w:r w:rsidRPr="0055382A">
              <w:rPr>
                <w:color w:val="111111"/>
                <w:w w:val="105"/>
                <w:sz w:val="18"/>
                <w:lang w:val="da-DK"/>
              </w:rPr>
              <w:t>for</w:t>
            </w:r>
            <w:r w:rsidRPr="0055382A">
              <w:rPr>
                <w:color w:val="111111"/>
                <w:spacing w:val="76"/>
                <w:w w:val="105"/>
                <w:sz w:val="18"/>
                <w:lang w:val="da-DK"/>
              </w:rPr>
              <w:t xml:space="preserve"> </w:t>
            </w:r>
            <w:r w:rsidRPr="0055382A">
              <w:rPr>
                <w:color w:val="1F1F1F"/>
                <w:w w:val="105"/>
                <w:sz w:val="18"/>
                <w:lang w:val="da-DK"/>
              </w:rPr>
              <w:t>at</w:t>
            </w:r>
            <w:r w:rsidRPr="0055382A">
              <w:rPr>
                <w:color w:val="1F1F1F"/>
                <w:spacing w:val="80"/>
                <w:w w:val="105"/>
                <w:sz w:val="18"/>
                <w:lang w:val="da-DK"/>
              </w:rPr>
              <w:t xml:space="preserve"> </w:t>
            </w:r>
            <w:r w:rsidRPr="0055382A">
              <w:rPr>
                <w:color w:val="1F1F1F"/>
                <w:w w:val="105"/>
                <w:sz w:val="18"/>
                <w:lang w:val="da-DK"/>
              </w:rPr>
              <w:t>reducere</w:t>
            </w:r>
            <w:r w:rsidRPr="0055382A">
              <w:rPr>
                <w:color w:val="1F1F1F"/>
                <w:spacing w:val="80"/>
                <w:w w:val="105"/>
                <w:sz w:val="18"/>
                <w:lang w:val="da-DK"/>
              </w:rPr>
              <w:t xml:space="preserve"> </w:t>
            </w:r>
            <w:r w:rsidRPr="0055382A">
              <w:rPr>
                <w:color w:val="1F1F1F"/>
                <w:w w:val="105"/>
                <w:sz w:val="18"/>
                <w:lang w:val="da-DK"/>
              </w:rPr>
              <w:t>f.eks.</w:t>
            </w:r>
            <w:r w:rsidRPr="0055382A">
              <w:rPr>
                <w:color w:val="1F1F1F"/>
                <w:spacing w:val="74"/>
                <w:w w:val="105"/>
                <w:sz w:val="18"/>
                <w:lang w:val="da-DK"/>
              </w:rPr>
              <w:t xml:space="preserve"> </w:t>
            </w:r>
            <w:r w:rsidRPr="0055382A">
              <w:rPr>
                <w:color w:val="1F1F1F"/>
                <w:w w:val="105"/>
                <w:sz w:val="18"/>
                <w:lang w:val="da-DK"/>
              </w:rPr>
              <w:t>smeltetab,</w:t>
            </w:r>
            <w:r w:rsidRPr="0055382A">
              <w:rPr>
                <w:color w:val="1F1F1F"/>
                <w:spacing w:val="80"/>
                <w:w w:val="105"/>
                <w:sz w:val="18"/>
                <w:lang w:val="da-DK"/>
              </w:rPr>
              <w:t xml:space="preserve"> </w:t>
            </w:r>
            <w:r w:rsidRPr="0055382A">
              <w:rPr>
                <w:color w:val="111111"/>
                <w:w w:val="105"/>
                <w:sz w:val="18"/>
                <w:lang w:val="da-DK"/>
              </w:rPr>
              <w:t>overdreven rørrensning, scrapproduktion</w:t>
            </w:r>
          </w:p>
          <w:p w14:paraId="6D192DD3" w14:textId="77777777" w:rsidR="000A7367" w:rsidRPr="0055382A" w:rsidRDefault="004723A7">
            <w:pPr>
              <w:pStyle w:val="TableParagraph"/>
              <w:spacing w:before="5" w:line="244" w:lineRule="auto"/>
              <w:ind w:left="454" w:right="-23" w:hanging="1"/>
              <w:rPr>
                <w:sz w:val="18"/>
                <w:lang w:val="da-DK"/>
              </w:rPr>
            </w:pPr>
            <w:r w:rsidRPr="0055382A">
              <w:rPr>
                <w:color w:val="111111"/>
                <w:w w:val="105"/>
                <w:sz w:val="18"/>
                <w:lang w:val="da-DK"/>
              </w:rPr>
              <w:t>optimere</w:t>
            </w:r>
            <w:r w:rsidRPr="0055382A">
              <w:rPr>
                <w:color w:val="111111"/>
                <w:spacing w:val="33"/>
                <w:w w:val="105"/>
                <w:sz w:val="18"/>
                <w:lang w:val="da-DK"/>
              </w:rPr>
              <w:t xml:space="preserve"> </w:t>
            </w:r>
            <w:r w:rsidRPr="0055382A">
              <w:rPr>
                <w:color w:val="111111"/>
                <w:w w:val="105"/>
                <w:sz w:val="18"/>
                <w:lang w:val="da-DK"/>
              </w:rPr>
              <w:t>form-</w:t>
            </w:r>
            <w:r w:rsidRPr="0055382A">
              <w:rPr>
                <w:color w:val="111111"/>
                <w:spacing w:val="20"/>
                <w:w w:val="105"/>
                <w:sz w:val="18"/>
                <w:lang w:val="da-DK"/>
              </w:rPr>
              <w:t xml:space="preserve"> </w:t>
            </w:r>
            <w:r w:rsidRPr="0055382A">
              <w:rPr>
                <w:color w:val="111111"/>
                <w:w w:val="105"/>
                <w:sz w:val="18"/>
                <w:lang w:val="da-DK"/>
              </w:rPr>
              <w:t>og</w:t>
            </w:r>
            <w:r w:rsidRPr="0055382A">
              <w:rPr>
                <w:color w:val="111111"/>
                <w:spacing w:val="25"/>
                <w:w w:val="105"/>
                <w:sz w:val="18"/>
                <w:lang w:val="da-DK"/>
              </w:rPr>
              <w:t xml:space="preserve"> </w:t>
            </w:r>
            <w:r w:rsidRPr="0055382A">
              <w:rPr>
                <w:color w:val="111111"/>
                <w:w w:val="105"/>
                <w:sz w:val="18"/>
                <w:lang w:val="da-DK"/>
              </w:rPr>
              <w:t>kernefremstillingen</w:t>
            </w:r>
            <w:r w:rsidRPr="0055382A">
              <w:rPr>
                <w:color w:val="111111"/>
                <w:spacing w:val="20"/>
                <w:w w:val="105"/>
                <w:sz w:val="18"/>
                <w:lang w:val="da-DK"/>
              </w:rPr>
              <w:t xml:space="preserve"> </w:t>
            </w:r>
            <w:r w:rsidRPr="0055382A">
              <w:rPr>
                <w:color w:val="111111"/>
                <w:w w:val="105"/>
                <w:sz w:val="18"/>
                <w:lang w:val="da-DK"/>
              </w:rPr>
              <w:t>for</w:t>
            </w:r>
            <w:r w:rsidRPr="0055382A">
              <w:rPr>
                <w:color w:val="111111"/>
                <w:spacing w:val="22"/>
                <w:w w:val="105"/>
                <w:sz w:val="18"/>
                <w:lang w:val="da-DK"/>
              </w:rPr>
              <w:t xml:space="preserve"> </w:t>
            </w:r>
            <w:r w:rsidRPr="0055382A">
              <w:rPr>
                <w:color w:val="1F1F1F"/>
                <w:w w:val="105"/>
                <w:sz w:val="18"/>
                <w:lang w:val="da-DK"/>
              </w:rPr>
              <w:t>at</w:t>
            </w:r>
            <w:r w:rsidRPr="0055382A">
              <w:rPr>
                <w:color w:val="1F1F1F"/>
                <w:spacing w:val="24"/>
                <w:w w:val="105"/>
                <w:sz w:val="18"/>
                <w:lang w:val="da-DK"/>
              </w:rPr>
              <w:t xml:space="preserve"> </w:t>
            </w:r>
            <w:r w:rsidRPr="0055382A">
              <w:rPr>
                <w:color w:val="111111"/>
                <w:w w:val="105"/>
                <w:sz w:val="18"/>
                <w:lang w:val="da-DK"/>
              </w:rPr>
              <w:t>reducere</w:t>
            </w:r>
            <w:r w:rsidRPr="0055382A">
              <w:rPr>
                <w:color w:val="111111"/>
                <w:spacing w:val="39"/>
                <w:w w:val="105"/>
                <w:sz w:val="18"/>
                <w:lang w:val="da-DK"/>
              </w:rPr>
              <w:t xml:space="preserve"> </w:t>
            </w:r>
            <w:r w:rsidRPr="0055382A">
              <w:rPr>
                <w:color w:val="111111"/>
                <w:w w:val="105"/>
                <w:sz w:val="18"/>
                <w:lang w:val="da-DK"/>
              </w:rPr>
              <w:t>mængden</w:t>
            </w:r>
            <w:r w:rsidRPr="0055382A">
              <w:rPr>
                <w:color w:val="111111"/>
                <w:spacing w:val="30"/>
                <w:w w:val="105"/>
                <w:sz w:val="18"/>
                <w:lang w:val="da-DK"/>
              </w:rPr>
              <w:t xml:space="preserve"> </w:t>
            </w:r>
            <w:r w:rsidRPr="0055382A">
              <w:rPr>
                <w:color w:val="1F1F1F"/>
                <w:w w:val="105"/>
                <w:sz w:val="18"/>
                <w:lang w:val="da-DK"/>
              </w:rPr>
              <w:t>af</w:t>
            </w:r>
            <w:r w:rsidRPr="0055382A">
              <w:rPr>
                <w:color w:val="1F1F1F"/>
                <w:spacing w:val="20"/>
                <w:w w:val="105"/>
                <w:sz w:val="18"/>
                <w:lang w:val="da-DK"/>
              </w:rPr>
              <w:t xml:space="preserve"> </w:t>
            </w:r>
            <w:r w:rsidRPr="0055382A">
              <w:rPr>
                <w:color w:val="1F1F1F"/>
                <w:w w:val="105"/>
                <w:sz w:val="18"/>
                <w:lang w:val="da-DK"/>
              </w:rPr>
              <w:t>scrap</w:t>
            </w:r>
            <w:r w:rsidRPr="0055382A">
              <w:rPr>
                <w:color w:val="1F1F1F"/>
                <w:spacing w:val="28"/>
                <w:w w:val="105"/>
                <w:sz w:val="18"/>
                <w:lang w:val="da-DK"/>
              </w:rPr>
              <w:t xml:space="preserve"> </w:t>
            </w:r>
            <w:r w:rsidRPr="0055382A">
              <w:rPr>
                <w:color w:val="1F1F1F"/>
                <w:w w:val="105"/>
                <w:sz w:val="18"/>
                <w:lang w:val="da-DK"/>
              </w:rPr>
              <w:t>som</w:t>
            </w:r>
            <w:r w:rsidRPr="0055382A">
              <w:rPr>
                <w:color w:val="1F1F1F"/>
                <w:spacing w:val="33"/>
                <w:w w:val="105"/>
                <w:sz w:val="18"/>
                <w:lang w:val="da-DK"/>
              </w:rPr>
              <w:t xml:space="preserve"> </w:t>
            </w:r>
            <w:r w:rsidRPr="0055382A">
              <w:rPr>
                <w:color w:val="111111"/>
                <w:w w:val="105"/>
                <w:sz w:val="18"/>
                <w:lang w:val="da-DK"/>
              </w:rPr>
              <w:t>følge</w:t>
            </w:r>
            <w:r w:rsidRPr="0055382A">
              <w:rPr>
                <w:color w:val="111111"/>
                <w:spacing w:val="18"/>
                <w:w w:val="105"/>
                <w:sz w:val="18"/>
                <w:lang w:val="da-DK"/>
              </w:rPr>
              <w:t xml:space="preserve"> </w:t>
            </w:r>
            <w:r w:rsidRPr="0055382A">
              <w:rPr>
                <w:color w:val="1F1F1F"/>
                <w:w w:val="105"/>
                <w:sz w:val="18"/>
                <w:lang w:val="da-DK"/>
              </w:rPr>
              <w:t xml:space="preserve">af </w:t>
            </w:r>
            <w:r w:rsidRPr="0055382A">
              <w:rPr>
                <w:color w:val="111111"/>
                <w:w w:val="105"/>
                <w:sz w:val="18"/>
                <w:lang w:val="da-DK"/>
              </w:rPr>
              <w:t>defekte forme og kerner</w:t>
            </w:r>
          </w:p>
          <w:p w14:paraId="6D192DD4" w14:textId="77777777" w:rsidR="000A7367" w:rsidRPr="00342F1F" w:rsidRDefault="004723A7">
            <w:pPr>
              <w:pStyle w:val="TableParagraph"/>
              <w:spacing w:before="6" w:line="244" w:lineRule="auto"/>
              <w:ind w:left="448" w:right="3497" w:firstLine="4"/>
              <w:rPr>
                <w:sz w:val="18"/>
                <w:szCs w:val="18"/>
                <w:lang w:val="da-DK"/>
              </w:rPr>
            </w:pPr>
            <w:r w:rsidRPr="00342F1F">
              <w:rPr>
                <w:color w:val="111111"/>
                <w:sz w:val="18"/>
                <w:szCs w:val="18"/>
                <w:lang w:val="da-DK"/>
              </w:rPr>
              <w:t xml:space="preserve">optimere </w:t>
            </w:r>
            <w:r w:rsidRPr="00342F1F">
              <w:rPr>
                <w:color w:val="1F1F1F"/>
                <w:sz w:val="18"/>
                <w:szCs w:val="18"/>
                <w:lang w:val="da-DK"/>
              </w:rPr>
              <w:t xml:space="preserve">gating og </w:t>
            </w:r>
            <w:r w:rsidRPr="00342F1F">
              <w:rPr>
                <w:color w:val="111111"/>
                <w:sz w:val="18"/>
                <w:szCs w:val="18"/>
                <w:lang w:val="da-DK"/>
              </w:rPr>
              <w:t xml:space="preserve">hævende </w:t>
            </w:r>
            <w:r w:rsidRPr="00342F1F">
              <w:rPr>
                <w:color w:val="1F1F1F"/>
                <w:sz w:val="18"/>
                <w:szCs w:val="18"/>
                <w:lang w:val="da-DK"/>
              </w:rPr>
              <w:t xml:space="preserve">systemer anvende </w:t>
            </w:r>
            <w:r w:rsidRPr="00342F1F">
              <w:rPr>
                <w:color w:val="111111"/>
                <w:sz w:val="18"/>
                <w:szCs w:val="18"/>
                <w:lang w:val="da-DK"/>
              </w:rPr>
              <w:t>isolerede eksotermiske feedere.</w:t>
            </w:r>
          </w:p>
        </w:tc>
      </w:tr>
      <w:tr w:rsidR="000A7367" w:rsidRPr="00B41B04" w14:paraId="6D192DD8" w14:textId="77777777">
        <w:trPr>
          <w:trHeight w:val="748"/>
        </w:trPr>
        <w:tc>
          <w:tcPr>
            <w:tcW w:w="1933" w:type="dxa"/>
            <w:tcBorders>
              <w:left w:val="nil"/>
            </w:tcBorders>
          </w:tcPr>
          <w:p w14:paraId="6D192DD6" w14:textId="77777777" w:rsidR="000A7367" w:rsidRPr="0055382A" w:rsidRDefault="004723A7">
            <w:pPr>
              <w:pStyle w:val="TableParagraph"/>
              <w:spacing w:before="42" w:line="249" w:lineRule="auto"/>
              <w:ind w:left="6" w:right="108" w:firstLine="2"/>
              <w:rPr>
                <w:sz w:val="18"/>
                <w:lang w:val="da-DK"/>
              </w:rPr>
            </w:pPr>
            <w:r w:rsidRPr="0055382A">
              <w:rPr>
                <w:color w:val="111111"/>
                <w:sz w:val="18"/>
                <w:lang w:val="da-DK"/>
              </w:rPr>
              <w:t>Forøgelse</w:t>
            </w:r>
            <w:r w:rsidRPr="0055382A">
              <w:rPr>
                <w:color w:val="111111"/>
                <w:spacing w:val="-12"/>
                <w:sz w:val="18"/>
                <w:lang w:val="da-DK"/>
              </w:rPr>
              <w:t xml:space="preserve"> </w:t>
            </w:r>
            <w:r w:rsidRPr="0055382A">
              <w:rPr>
                <w:color w:val="1F1F1F"/>
                <w:sz w:val="18"/>
                <w:lang w:val="da-DK"/>
              </w:rPr>
              <w:t>af</w:t>
            </w:r>
            <w:r w:rsidRPr="0055382A">
              <w:rPr>
                <w:color w:val="1F1F1F"/>
                <w:spacing w:val="-19"/>
                <w:sz w:val="18"/>
                <w:lang w:val="da-DK"/>
              </w:rPr>
              <w:t xml:space="preserve"> </w:t>
            </w:r>
            <w:r w:rsidRPr="0055382A">
              <w:rPr>
                <w:color w:val="1F1F1F"/>
                <w:sz w:val="18"/>
                <w:lang w:val="da-DK"/>
              </w:rPr>
              <w:t xml:space="preserve">skakthøjden </w:t>
            </w:r>
            <w:r w:rsidRPr="0055382A">
              <w:rPr>
                <w:color w:val="111111"/>
                <w:sz w:val="18"/>
                <w:lang w:val="da-DK"/>
              </w:rPr>
              <w:t>i CBC'er</w:t>
            </w:r>
          </w:p>
        </w:tc>
        <w:tc>
          <w:tcPr>
            <w:tcW w:w="7266" w:type="dxa"/>
            <w:tcBorders>
              <w:right w:val="nil"/>
            </w:tcBorders>
          </w:tcPr>
          <w:p w14:paraId="6D192DD7" w14:textId="77777777" w:rsidR="000A7367" w:rsidRPr="0055382A" w:rsidRDefault="004723A7">
            <w:pPr>
              <w:pStyle w:val="TableParagraph"/>
              <w:spacing w:before="42" w:line="249" w:lineRule="auto"/>
              <w:ind w:left="111" w:right="-23" w:firstLine="3"/>
              <w:rPr>
                <w:sz w:val="18"/>
                <w:lang w:val="da-DK"/>
              </w:rPr>
            </w:pPr>
            <w:r w:rsidRPr="0055382A">
              <w:rPr>
                <w:color w:val="1F1F1F"/>
                <w:sz w:val="18"/>
                <w:lang w:val="da-DK"/>
              </w:rPr>
              <w:t>En</w:t>
            </w:r>
            <w:r w:rsidRPr="0055382A">
              <w:rPr>
                <w:color w:val="1F1F1F"/>
                <w:spacing w:val="39"/>
                <w:sz w:val="18"/>
                <w:lang w:val="da-DK"/>
              </w:rPr>
              <w:t xml:space="preserve"> </w:t>
            </w:r>
            <w:r w:rsidRPr="0055382A">
              <w:rPr>
                <w:color w:val="111111"/>
                <w:sz w:val="18"/>
                <w:lang w:val="da-DK"/>
              </w:rPr>
              <w:t>forøgelse</w:t>
            </w:r>
            <w:r w:rsidRPr="0055382A">
              <w:rPr>
                <w:color w:val="111111"/>
                <w:spacing w:val="39"/>
                <w:sz w:val="18"/>
                <w:lang w:val="da-DK"/>
              </w:rPr>
              <w:t xml:space="preserve"> </w:t>
            </w:r>
            <w:r w:rsidRPr="0055382A">
              <w:rPr>
                <w:color w:val="1F1F1F"/>
                <w:sz w:val="18"/>
                <w:lang w:val="da-DK"/>
              </w:rPr>
              <w:t>af</w:t>
            </w:r>
            <w:r w:rsidRPr="0055382A">
              <w:rPr>
                <w:color w:val="1F1F1F"/>
                <w:spacing w:val="33"/>
                <w:sz w:val="18"/>
                <w:lang w:val="da-DK"/>
              </w:rPr>
              <w:t xml:space="preserve"> </w:t>
            </w:r>
            <w:r w:rsidRPr="0055382A">
              <w:rPr>
                <w:color w:val="111111"/>
                <w:sz w:val="18"/>
                <w:lang w:val="da-DK"/>
              </w:rPr>
              <w:t>skakthøjden</w:t>
            </w:r>
            <w:r w:rsidRPr="0055382A">
              <w:rPr>
                <w:color w:val="111111"/>
                <w:spacing w:val="40"/>
                <w:sz w:val="18"/>
                <w:lang w:val="da-DK"/>
              </w:rPr>
              <w:t xml:space="preserve"> </w:t>
            </w:r>
            <w:r w:rsidRPr="0055382A">
              <w:rPr>
                <w:color w:val="111111"/>
                <w:sz w:val="18"/>
                <w:lang w:val="da-DK"/>
              </w:rPr>
              <w:t>i</w:t>
            </w:r>
            <w:r w:rsidRPr="0055382A">
              <w:rPr>
                <w:color w:val="111111"/>
                <w:spacing w:val="30"/>
                <w:sz w:val="18"/>
                <w:lang w:val="da-DK"/>
              </w:rPr>
              <w:t xml:space="preserve"> </w:t>
            </w:r>
            <w:r w:rsidRPr="0055382A">
              <w:rPr>
                <w:color w:val="111111"/>
                <w:sz w:val="18"/>
                <w:lang w:val="da-DK"/>
              </w:rPr>
              <w:t xml:space="preserve">koldlufts-cupolovne </w:t>
            </w:r>
            <w:r w:rsidRPr="0055382A">
              <w:rPr>
                <w:color w:val="1F1F1F"/>
                <w:sz w:val="18"/>
                <w:lang w:val="da-DK"/>
              </w:rPr>
              <w:t>gør</w:t>
            </w:r>
            <w:r w:rsidRPr="0055382A">
              <w:rPr>
                <w:color w:val="1F1F1F"/>
                <w:spacing w:val="31"/>
                <w:sz w:val="18"/>
                <w:lang w:val="da-DK"/>
              </w:rPr>
              <w:t xml:space="preserve"> </w:t>
            </w:r>
            <w:r w:rsidRPr="0055382A">
              <w:rPr>
                <w:color w:val="111111"/>
                <w:sz w:val="18"/>
                <w:lang w:val="da-DK"/>
              </w:rPr>
              <w:t>det</w:t>
            </w:r>
            <w:r w:rsidRPr="0055382A">
              <w:rPr>
                <w:color w:val="111111"/>
                <w:spacing w:val="40"/>
                <w:sz w:val="18"/>
                <w:lang w:val="da-DK"/>
              </w:rPr>
              <w:t xml:space="preserve"> </w:t>
            </w:r>
            <w:r w:rsidRPr="0055382A">
              <w:rPr>
                <w:color w:val="111111"/>
                <w:sz w:val="18"/>
                <w:lang w:val="da-DK"/>
              </w:rPr>
              <w:t>muligt</w:t>
            </w:r>
            <w:r w:rsidRPr="0055382A">
              <w:rPr>
                <w:color w:val="111111"/>
                <w:spacing w:val="40"/>
                <w:sz w:val="18"/>
                <w:lang w:val="da-DK"/>
              </w:rPr>
              <w:t xml:space="preserve"> </w:t>
            </w:r>
            <w:r w:rsidRPr="0055382A">
              <w:rPr>
                <w:color w:val="1F1F1F"/>
                <w:sz w:val="18"/>
                <w:lang w:val="da-DK"/>
              </w:rPr>
              <w:t>for</w:t>
            </w:r>
            <w:r w:rsidRPr="0055382A">
              <w:rPr>
                <w:color w:val="1F1F1F"/>
                <w:spacing w:val="34"/>
                <w:sz w:val="18"/>
                <w:lang w:val="da-DK"/>
              </w:rPr>
              <w:t xml:space="preserve"> </w:t>
            </w:r>
            <w:r w:rsidRPr="0055382A">
              <w:rPr>
                <w:color w:val="111111"/>
                <w:sz w:val="18"/>
                <w:lang w:val="da-DK"/>
              </w:rPr>
              <w:t>forbrændingsgasserne</w:t>
            </w:r>
            <w:r w:rsidRPr="0055382A">
              <w:rPr>
                <w:color w:val="111111"/>
                <w:spacing w:val="28"/>
                <w:sz w:val="18"/>
                <w:lang w:val="da-DK"/>
              </w:rPr>
              <w:t xml:space="preserve"> </w:t>
            </w:r>
            <w:r w:rsidRPr="0055382A">
              <w:rPr>
                <w:color w:val="1F1F1F"/>
                <w:sz w:val="18"/>
                <w:lang w:val="da-DK"/>
              </w:rPr>
              <w:t xml:space="preserve">at </w:t>
            </w:r>
            <w:r w:rsidRPr="0055382A">
              <w:rPr>
                <w:color w:val="111111"/>
                <w:sz w:val="18"/>
                <w:lang w:val="da-DK"/>
              </w:rPr>
              <w:t xml:space="preserve">forblive i </w:t>
            </w:r>
            <w:r w:rsidRPr="0055382A">
              <w:rPr>
                <w:color w:val="1F1F1F"/>
                <w:sz w:val="18"/>
                <w:lang w:val="da-DK"/>
              </w:rPr>
              <w:t>kontakt</w:t>
            </w:r>
            <w:r w:rsidRPr="0055382A">
              <w:rPr>
                <w:color w:val="1F1F1F"/>
                <w:spacing w:val="30"/>
                <w:sz w:val="18"/>
                <w:lang w:val="da-DK"/>
              </w:rPr>
              <w:t xml:space="preserve"> </w:t>
            </w:r>
            <w:r w:rsidRPr="0055382A">
              <w:rPr>
                <w:color w:val="111111"/>
                <w:sz w:val="18"/>
                <w:lang w:val="da-DK"/>
              </w:rPr>
              <w:t>med</w:t>
            </w:r>
            <w:r w:rsidRPr="0055382A">
              <w:rPr>
                <w:color w:val="111111"/>
                <w:spacing w:val="30"/>
                <w:sz w:val="18"/>
                <w:lang w:val="da-DK"/>
              </w:rPr>
              <w:t xml:space="preserve"> </w:t>
            </w:r>
            <w:r w:rsidRPr="0055382A">
              <w:rPr>
                <w:color w:val="111111"/>
                <w:sz w:val="18"/>
                <w:lang w:val="da-DK"/>
              </w:rPr>
              <w:t>ladningen</w:t>
            </w:r>
            <w:r w:rsidRPr="0055382A">
              <w:rPr>
                <w:color w:val="111111"/>
                <w:spacing w:val="38"/>
                <w:sz w:val="18"/>
                <w:lang w:val="da-DK"/>
              </w:rPr>
              <w:t xml:space="preserve"> </w:t>
            </w:r>
            <w:r w:rsidRPr="0055382A">
              <w:rPr>
                <w:color w:val="111111"/>
                <w:sz w:val="18"/>
                <w:lang w:val="da-DK"/>
              </w:rPr>
              <w:t>i længere</w:t>
            </w:r>
            <w:r w:rsidRPr="0055382A">
              <w:rPr>
                <w:color w:val="111111"/>
                <w:spacing w:val="29"/>
                <w:sz w:val="18"/>
                <w:lang w:val="da-DK"/>
              </w:rPr>
              <w:t xml:space="preserve"> </w:t>
            </w:r>
            <w:r w:rsidRPr="0055382A">
              <w:rPr>
                <w:color w:val="111111"/>
                <w:sz w:val="18"/>
                <w:lang w:val="da-DK"/>
              </w:rPr>
              <w:t>tid, hvilket</w:t>
            </w:r>
            <w:r w:rsidRPr="0055382A">
              <w:rPr>
                <w:color w:val="111111"/>
                <w:spacing w:val="29"/>
                <w:sz w:val="18"/>
                <w:lang w:val="da-DK"/>
              </w:rPr>
              <w:t xml:space="preserve"> </w:t>
            </w:r>
            <w:r w:rsidRPr="0055382A">
              <w:rPr>
                <w:color w:val="1F1F1F"/>
                <w:sz w:val="18"/>
                <w:lang w:val="da-DK"/>
              </w:rPr>
              <w:t>resulterer</w:t>
            </w:r>
            <w:r w:rsidRPr="0055382A">
              <w:rPr>
                <w:color w:val="1F1F1F"/>
                <w:spacing w:val="35"/>
                <w:sz w:val="18"/>
                <w:lang w:val="da-DK"/>
              </w:rPr>
              <w:t xml:space="preserve"> </w:t>
            </w:r>
            <w:r w:rsidRPr="0055382A">
              <w:rPr>
                <w:color w:val="1F1F1F"/>
                <w:sz w:val="18"/>
                <w:lang w:val="da-DK"/>
              </w:rPr>
              <w:t xml:space="preserve">i en </w:t>
            </w:r>
            <w:r w:rsidRPr="0055382A">
              <w:rPr>
                <w:color w:val="111111"/>
                <w:sz w:val="18"/>
                <w:lang w:val="da-DK"/>
              </w:rPr>
              <w:t xml:space="preserve">højere </w:t>
            </w:r>
            <w:r w:rsidRPr="0055382A">
              <w:rPr>
                <w:color w:val="1F1F1F"/>
                <w:sz w:val="18"/>
                <w:lang w:val="da-DK"/>
              </w:rPr>
              <w:t>varmeoverførsel.</w:t>
            </w:r>
          </w:p>
        </w:tc>
      </w:tr>
      <w:tr w:rsidR="000A7367" w:rsidRPr="00B41B04" w14:paraId="6D192DDB" w14:textId="77777777">
        <w:trPr>
          <w:trHeight w:val="964"/>
        </w:trPr>
        <w:tc>
          <w:tcPr>
            <w:tcW w:w="1933" w:type="dxa"/>
            <w:tcBorders>
              <w:left w:val="nil"/>
            </w:tcBorders>
          </w:tcPr>
          <w:p w14:paraId="6D192DD9" w14:textId="77777777" w:rsidR="000A7367" w:rsidRDefault="004723A7">
            <w:pPr>
              <w:pStyle w:val="TableParagraph"/>
              <w:spacing w:before="153" w:line="244" w:lineRule="auto"/>
              <w:ind w:left="5" w:firstLine="2"/>
              <w:rPr>
                <w:sz w:val="18"/>
                <w:szCs w:val="18"/>
              </w:rPr>
            </w:pPr>
            <w:r w:rsidRPr="1B4E1884">
              <w:rPr>
                <w:color w:val="111111"/>
                <w:sz w:val="18"/>
                <w:szCs w:val="18"/>
              </w:rPr>
              <w:t>Langtidsdrift</w:t>
            </w:r>
            <w:r w:rsidRPr="1B4E1884">
              <w:rPr>
                <w:color w:val="111111"/>
                <w:spacing w:val="80"/>
                <w:sz w:val="18"/>
                <w:szCs w:val="18"/>
              </w:rPr>
              <w:t xml:space="preserve"> </w:t>
            </w:r>
            <w:r w:rsidRPr="1B4E1884">
              <w:rPr>
                <w:color w:val="111111"/>
                <w:sz w:val="18"/>
                <w:szCs w:val="18"/>
              </w:rPr>
              <w:t>af</w:t>
            </w:r>
            <w:r w:rsidRPr="1B4E1884">
              <w:rPr>
                <w:color w:val="111111"/>
                <w:spacing w:val="40"/>
                <w:sz w:val="18"/>
                <w:szCs w:val="18"/>
              </w:rPr>
              <w:t xml:space="preserve"> </w:t>
            </w:r>
            <w:r w:rsidRPr="1B4E1884">
              <w:rPr>
                <w:color w:val="111111"/>
                <w:sz w:val="18"/>
                <w:szCs w:val="18"/>
              </w:rPr>
              <w:t xml:space="preserve">cupol­ </w:t>
            </w:r>
            <w:r w:rsidRPr="1B4E1884">
              <w:rPr>
                <w:color w:val="1F1F1F"/>
                <w:spacing w:val="-4"/>
                <w:sz w:val="18"/>
                <w:szCs w:val="18"/>
              </w:rPr>
              <w:t>ovn</w:t>
            </w:r>
          </w:p>
        </w:tc>
        <w:tc>
          <w:tcPr>
            <w:tcW w:w="7266" w:type="dxa"/>
            <w:tcBorders>
              <w:right w:val="nil"/>
            </w:tcBorders>
          </w:tcPr>
          <w:p w14:paraId="6D192DDA" w14:textId="77777777" w:rsidR="000A7367" w:rsidRPr="0055382A" w:rsidRDefault="004723A7">
            <w:pPr>
              <w:pStyle w:val="TableParagraph"/>
              <w:spacing w:before="48" w:line="244" w:lineRule="auto"/>
              <w:ind w:left="112" w:right="-15" w:hanging="1"/>
              <w:jc w:val="both"/>
              <w:rPr>
                <w:sz w:val="18"/>
                <w:lang w:val="da-DK"/>
              </w:rPr>
            </w:pPr>
            <w:r w:rsidRPr="0055382A">
              <w:rPr>
                <w:color w:val="1F1F1F"/>
                <w:w w:val="105"/>
                <w:sz w:val="18"/>
                <w:lang w:val="da-DK"/>
              </w:rPr>
              <w:t xml:space="preserve">Cupolovnen </w:t>
            </w:r>
            <w:r w:rsidRPr="0055382A">
              <w:rPr>
                <w:color w:val="111111"/>
                <w:w w:val="105"/>
                <w:sz w:val="18"/>
                <w:lang w:val="da-DK"/>
              </w:rPr>
              <w:t xml:space="preserve">konfigureres til langvarig uafbrudt drift </w:t>
            </w:r>
            <w:r w:rsidRPr="0055382A">
              <w:rPr>
                <w:color w:val="1F1F1F"/>
                <w:w w:val="105"/>
                <w:sz w:val="18"/>
                <w:lang w:val="da-DK"/>
              </w:rPr>
              <w:t xml:space="preserve">for at </w:t>
            </w:r>
            <w:r w:rsidRPr="0055382A">
              <w:rPr>
                <w:color w:val="111111"/>
                <w:w w:val="105"/>
                <w:sz w:val="18"/>
                <w:lang w:val="da-DK"/>
              </w:rPr>
              <w:t xml:space="preserve">minimere </w:t>
            </w:r>
            <w:r w:rsidRPr="0055382A">
              <w:rPr>
                <w:color w:val="1F1F1F"/>
                <w:w w:val="105"/>
                <w:sz w:val="18"/>
                <w:lang w:val="da-DK"/>
              </w:rPr>
              <w:t xml:space="preserve">vedligeholdelse </w:t>
            </w:r>
            <w:r w:rsidRPr="0055382A">
              <w:rPr>
                <w:color w:val="111111"/>
                <w:w w:val="105"/>
                <w:sz w:val="18"/>
                <w:lang w:val="da-DK"/>
              </w:rPr>
              <w:t>og procesændringer.</w:t>
            </w:r>
            <w:r w:rsidRPr="0055382A">
              <w:rPr>
                <w:color w:val="111111"/>
                <w:spacing w:val="-12"/>
                <w:w w:val="105"/>
                <w:sz w:val="18"/>
                <w:lang w:val="da-DK"/>
              </w:rPr>
              <w:t xml:space="preserve"> </w:t>
            </w:r>
            <w:r w:rsidRPr="0055382A">
              <w:rPr>
                <w:color w:val="111111"/>
                <w:w w:val="105"/>
                <w:sz w:val="18"/>
                <w:lang w:val="da-DK"/>
              </w:rPr>
              <w:t>Dette</w:t>
            </w:r>
            <w:r w:rsidRPr="0055382A">
              <w:rPr>
                <w:color w:val="111111"/>
                <w:spacing w:val="-11"/>
                <w:w w:val="105"/>
                <w:sz w:val="18"/>
                <w:lang w:val="da-DK"/>
              </w:rPr>
              <w:t xml:space="preserve"> </w:t>
            </w:r>
            <w:r w:rsidRPr="0055382A">
              <w:rPr>
                <w:color w:val="111111"/>
                <w:w w:val="105"/>
                <w:sz w:val="18"/>
                <w:lang w:val="da-DK"/>
              </w:rPr>
              <w:t>kan</w:t>
            </w:r>
            <w:r w:rsidRPr="0055382A">
              <w:rPr>
                <w:color w:val="111111"/>
                <w:spacing w:val="-6"/>
                <w:w w:val="105"/>
                <w:sz w:val="18"/>
                <w:lang w:val="da-DK"/>
              </w:rPr>
              <w:t xml:space="preserve"> </w:t>
            </w:r>
            <w:r w:rsidRPr="0055382A">
              <w:rPr>
                <w:color w:val="1F1F1F"/>
                <w:w w:val="105"/>
                <w:sz w:val="18"/>
                <w:lang w:val="da-DK"/>
              </w:rPr>
              <w:t>opnås</w:t>
            </w:r>
            <w:r w:rsidRPr="0055382A">
              <w:rPr>
                <w:color w:val="1F1F1F"/>
                <w:spacing w:val="-10"/>
                <w:w w:val="105"/>
                <w:sz w:val="18"/>
                <w:lang w:val="da-DK"/>
              </w:rPr>
              <w:t xml:space="preserve"> </w:t>
            </w:r>
            <w:r w:rsidRPr="0055382A">
              <w:rPr>
                <w:color w:val="1F1F1F"/>
                <w:w w:val="105"/>
                <w:sz w:val="18"/>
                <w:lang w:val="da-DK"/>
              </w:rPr>
              <w:t>ved</w:t>
            </w:r>
            <w:r w:rsidRPr="0055382A">
              <w:rPr>
                <w:color w:val="1F1F1F"/>
                <w:spacing w:val="-8"/>
                <w:w w:val="105"/>
                <w:sz w:val="18"/>
                <w:lang w:val="da-DK"/>
              </w:rPr>
              <w:t xml:space="preserve"> </w:t>
            </w:r>
            <w:r w:rsidRPr="0055382A">
              <w:rPr>
                <w:color w:val="111111"/>
                <w:w w:val="105"/>
                <w:sz w:val="18"/>
                <w:lang w:val="da-DK"/>
              </w:rPr>
              <w:t>at</w:t>
            </w:r>
            <w:r w:rsidRPr="0055382A">
              <w:rPr>
                <w:color w:val="111111"/>
                <w:spacing w:val="-7"/>
                <w:w w:val="105"/>
                <w:sz w:val="18"/>
                <w:lang w:val="da-DK"/>
              </w:rPr>
              <w:t xml:space="preserve"> </w:t>
            </w:r>
            <w:r w:rsidRPr="0055382A">
              <w:rPr>
                <w:color w:val="111111"/>
                <w:w w:val="105"/>
                <w:sz w:val="18"/>
                <w:lang w:val="da-DK"/>
              </w:rPr>
              <w:t>anvende</w:t>
            </w:r>
            <w:r w:rsidRPr="0055382A">
              <w:rPr>
                <w:color w:val="111111"/>
                <w:spacing w:val="-5"/>
                <w:w w:val="105"/>
                <w:sz w:val="18"/>
                <w:lang w:val="da-DK"/>
              </w:rPr>
              <w:t xml:space="preserve"> </w:t>
            </w:r>
            <w:r w:rsidRPr="0055382A">
              <w:rPr>
                <w:color w:val="111111"/>
                <w:w w:val="105"/>
                <w:sz w:val="18"/>
                <w:lang w:val="da-DK"/>
              </w:rPr>
              <w:t>mere</w:t>
            </w:r>
            <w:r w:rsidRPr="0055382A">
              <w:rPr>
                <w:color w:val="111111"/>
                <w:spacing w:val="-7"/>
                <w:w w:val="105"/>
                <w:sz w:val="18"/>
                <w:lang w:val="da-DK"/>
              </w:rPr>
              <w:t xml:space="preserve"> </w:t>
            </w:r>
            <w:r w:rsidRPr="0055382A">
              <w:rPr>
                <w:color w:val="111111"/>
                <w:w w:val="105"/>
                <w:sz w:val="18"/>
                <w:lang w:val="da-DK"/>
              </w:rPr>
              <w:t>resistente</w:t>
            </w:r>
            <w:r w:rsidRPr="0055382A">
              <w:rPr>
                <w:color w:val="111111"/>
                <w:spacing w:val="-2"/>
                <w:w w:val="105"/>
                <w:sz w:val="18"/>
                <w:lang w:val="da-DK"/>
              </w:rPr>
              <w:t xml:space="preserve"> </w:t>
            </w:r>
            <w:r w:rsidRPr="0055382A">
              <w:rPr>
                <w:color w:val="111111"/>
                <w:w w:val="105"/>
                <w:sz w:val="18"/>
                <w:lang w:val="da-DK"/>
              </w:rPr>
              <w:t>ildfaste</w:t>
            </w:r>
            <w:r w:rsidRPr="0055382A">
              <w:rPr>
                <w:color w:val="111111"/>
                <w:spacing w:val="-8"/>
                <w:w w:val="105"/>
                <w:sz w:val="18"/>
                <w:lang w:val="da-DK"/>
              </w:rPr>
              <w:t xml:space="preserve"> </w:t>
            </w:r>
            <w:r w:rsidRPr="0055382A">
              <w:rPr>
                <w:color w:val="1F1F1F"/>
                <w:w w:val="105"/>
                <w:sz w:val="18"/>
                <w:lang w:val="da-DK"/>
              </w:rPr>
              <w:t>foringer</w:t>
            </w:r>
            <w:r w:rsidRPr="0055382A">
              <w:rPr>
                <w:color w:val="1F1F1F"/>
                <w:spacing w:val="-4"/>
                <w:w w:val="105"/>
                <w:sz w:val="18"/>
                <w:lang w:val="da-DK"/>
              </w:rPr>
              <w:t xml:space="preserve"> </w:t>
            </w:r>
            <w:r w:rsidRPr="0055382A">
              <w:rPr>
                <w:color w:val="111111"/>
                <w:w w:val="105"/>
                <w:sz w:val="18"/>
                <w:lang w:val="da-DK"/>
              </w:rPr>
              <w:t>i</w:t>
            </w:r>
            <w:r w:rsidRPr="0055382A">
              <w:rPr>
                <w:color w:val="111111"/>
                <w:spacing w:val="-12"/>
                <w:w w:val="105"/>
                <w:sz w:val="18"/>
                <w:lang w:val="da-DK"/>
              </w:rPr>
              <w:t xml:space="preserve"> </w:t>
            </w:r>
            <w:r w:rsidRPr="0055382A">
              <w:rPr>
                <w:color w:val="1F1F1F"/>
                <w:w w:val="105"/>
                <w:sz w:val="18"/>
                <w:lang w:val="da-DK"/>
              </w:rPr>
              <w:t>skakt,</w:t>
            </w:r>
            <w:r w:rsidRPr="0055382A">
              <w:rPr>
                <w:color w:val="1F1F1F"/>
                <w:spacing w:val="-8"/>
                <w:w w:val="105"/>
                <w:sz w:val="18"/>
                <w:lang w:val="da-DK"/>
              </w:rPr>
              <w:t xml:space="preserve"> </w:t>
            </w:r>
            <w:r w:rsidRPr="0055382A">
              <w:rPr>
                <w:color w:val="111111"/>
                <w:w w:val="105"/>
                <w:sz w:val="18"/>
                <w:lang w:val="da-DK"/>
              </w:rPr>
              <w:t>bund og</w:t>
            </w:r>
            <w:r w:rsidRPr="0055382A">
              <w:rPr>
                <w:color w:val="111111"/>
                <w:spacing w:val="-1"/>
                <w:w w:val="105"/>
                <w:sz w:val="18"/>
                <w:lang w:val="da-DK"/>
              </w:rPr>
              <w:t xml:space="preserve"> </w:t>
            </w:r>
            <w:r w:rsidRPr="0055382A">
              <w:rPr>
                <w:color w:val="111111"/>
                <w:w w:val="105"/>
                <w:sz w:val="18"/>
                <w:lang w:val="da-DK"/>
              </w:rPr>
              <w:t xml:space="preserve">herd, </w:t>
            </w:r>
            <w:r w:rsidRPr="0055382A">
              <w:rPr>
                <w:color w:val="1F1F1F"/>
                <w:w w:val="105"/>
                <w:sz w:val="18"/>
                <w:lang w:val="da-DK"/>
              </w:rPr>
              <w:t xml:space="preserve">vandkøle </w:t>
            </w:r>
            <w:r w:rsidRPr="0055382A">
              <w:rPr>
                <w:color w:val="111111"/>
                <w:w w:val="105"/>
                <w:sz w:val="18"/>
                <w:lang w:val="da-DK"/>
              </w:rPr>
              <w:t>ovnvæggen og</w:t>
            </w:r>
            <w:r w:rsidRPr="0055382A">
              <w:rPr>
                <w:color w:val="111111"/>
                <w:spacing w:val="-6"/>
                <w:w w:val="105"/>
                <w:sz w:val="18"/>
                <w:lang w:val="da-DK"/>
              </w:rPr>
              <w:t xml:space="preserve"> </w:t>
            </w:r>
            <w:r w:rsidRPr="0055382A">
              <w:rPr>
                <w:color w:val="1F1F1F"/>
                <w:w w:val="105"/>
                <w:sz w:val="18"/>
                <w:lang w:val="da-DK"/>
              </w:rPr>
              <w:t xml:space="preserve">føre vandkølede </w:t>
            </w:r>
            <w:r w:rsidRPr="0055382A">
              <w:rPr>
                <w:color w:val="111111"/>
                <w:w w:val="105"/>
                <w:sz w:val="18"/>
                <w:lang w:val="da-DK"/>
              </w:rPr>
              <w:t>blæserør længere ind</w:t>
            </w:r>
            <w:r w:rsidRPr="0055382A">
              <w:rPr>
                <w:color w:val="111111"/>
                <w:spacing w:val="-1"/>
                <w:w w:val="105"/>
                <w:sz w:val="18"/>
                <w:lang w:val="da-DK"/>
              </w:rPr>
              <w:t xml:space="preserve"> </w:t>
            </w:r>
            <w:r w:rsidRPr="0055382A">
              <w:rPr>
                <w:color w:val="111111"/>
                <w:w w:val="105"/>
                <w:sz w:val="18"/>
                <w:lang w:val="da-DK"/>
              </w:rPr>
              <w:t>i</w:t>
            </w:r>
            <w:r w:rsidRPr="0055382A">
              <w:rPr>
                <w:color w:val="111111"/>
                <w:spacing w:val="-4"/>
                <w:w w:val="105"/>
                <w:sz w:val="18"/>
                <w:lang w:val="da-DK"/>
              </w:rPr>
              <w:t xml:space="preserve"> </w:t>
            </w:r>
            <w:r w:rsidRPr="0055382A">
              <w:rPr>
                <w:color w:val="111111"/>
                <w:w w:val="105"/>
                <w:sz w:val="18"/>
                <w:lang w:val="da-DK"/>
              </w:rPr>
              <w:t>ovnskakten.</w:t>
            </w:r>
          </w:p>
        </w:tc>
      </w:tr>
      <w:tr w:rsidR="000A7367" w:rsidRPr="00B41B04" w14:paraId="6D192DDE" w14:textId="77777777">
        <w:trPr>
          <w:trHeight w:val="750"/>
        </w:trPr>
        <w:tc>
          <w:tcPr>
            <w:tcW w:w="1933" w:type="dxa"/>
            <w:tcBorders>
              <w:left w:val="nil"/>
            </w:tcBorders>
          </w:tcPr>
          <w:p w14:paraId="6D192DDC" w14:textId="77777777" w:rsidR="000A7367" w:rsidRPr="0055382A" w:rsidRDefault="004723A7">
            <w:pPr>
              <w:pStyle w:val="TableParagraph"/>
              <w:spacing w:before="49" w:line="244" w:lineRule="auto"/>
              <w:ind w:left="1" w:right="100" w:firstLine="2"/>
              <w:rPr>
                <w:sz w:val="18"/>
                <w:lang w:val="da-DK"/>
              </w:rPr>
            </w:pPr>
            <w:r w:rsidRPr="0055382A">
              <w:rPr>
                <w:color w:val="111111"/>
                <w:sz w:val="18"/>
                <w:lang w:val="da-DK"/>
              </w:rPr>
              <w:t>Minimere</w:t>
            </w:r>
            <w:r w:rsidRPr="0055382A">
              <w:rPr>
                <w:color w:val="111111"/>
                <w:spacing w:val="33"/>
                <w:sz w:val="18"/>
                <w:lang w:val="da-DK"/>
              </w:rPr>
              <w:t xml:space="preserve"> </w:t>
            </w:r>
            <w:r w:rsidRPr="0055382A">
              <w:rPr>
                <w:color w:val="111111"/>
                <w:sz w:val="18"/>
                <w:lang w:val="da-DK"/>
              </w:rPr>
              <w:t>perioder</w:t>
            </w:r>
            <w:r w:rsidRPr="0055382A">
              <w:rPr>
                <w:color w:val="111111"/>
                <w:spacing w:val="38"/>
                <w:sz w:val="18"/>
                <w:lang w:val="da-DK"/>
              </w:rPr>
              <w:t xml:space="preserve"> </w:t>
            </w:r>
            <w:r w:rsidRPr="0055382A">
              <w:rPr>
                <w:color w:val="111111"/>
                <w:sz w:val="18"/>
                <w:lang w:val="da-DK"/>
              </w:rPr>
              <w:t>med luftafbrydelse</w:t>
            </w:r>
            <w:r w:rsidRPr="0055382A">
              <w:rPr>
                <w:color w:val="111111"/>
                <w:spacing w:val="-14"/>
                <w:sz w:val="18"/>
                <w:lang w:val="da-DK"/>
              </w:rPr>
              <w:t xml:space="preserve"> </w:t>
            </w:r>
            <w:r w:rsidRPr="0055382A">
              <w:rPr>
                <w:color w:val="111111"/>
                <w:sz w:val="18"/>
                <w:lang w:val="da-DK"/>
              </w:rPr>
              <w:t>for</w:t>
            </w:r>
            <w:r w:rsidRPr="0055382A">
              <w:rPr>
                <w:color w:val="111111"/>
                <w:spacing w:val="6"/>
                <w:sz w:val="18"/>
                <w:lang w:val="da-DK"/>
              </w:rPr>
              <w:t xml:space="preserve"> </w:t>
            </w:r>
            <w:r w:rsidRPr="0055382A">
              <w:rPr>
                <w:color w:val="111111"/>
                <w:spacing w:val="-5"/>
                <w:sz w:val="18"/>
                <w:lang w:val="da-DK"/>
              </w:rPr>
              <w:t>HBC'er</w:t>
            </w:r>
          </w:p>
        </w:tc>
        <w:tc>
          <w:tcPr>
            <w:tcW w:w="7266" w:type="dxa"/>
            <w:tcBorders>
              <w:right w:val="nil"/>
            </w:tcBorders>
          </w:tcPr>
          <w:p w14:paraId="6D192DDD" w14:textId="77777777" w:rsidR="000A7367" w:rsidRPr="0055382A" w:rsidRDefault="004723A7">
            <w:pPr>
              <w:pStyle w:val="TableParagraph"/>
              <w:spacing w:before="49" w:line="244" w:lineRule="auto"/>
              <w:ind w:left="111" w:right="-23" w:firstLine="4"/>
              <w:rPr>
                <w:sz w:val="18"/>
                <w:lang w:val="da-DK"/>
              </w:rPr>
            </w:pPr>
            <w:r w:rsidRPr="0055382A">
              <w:rPr>
                <w:color w:val="1F1F1F"/>
                <w:w w:val="105"/>
                <w:sz w:val="18"/>
                <w:lang w:val="da-DK"/>
              </w:rPr>
              <w:t>Minimering</w:t>
            </w:r>
            <w:r w:rsidRPr="0055382A">
              <w:rPr>
                <w:color w:val="1F1F1F"/>
                <w:spacing w:val="38"/>
                <w:w w:val="105"/>
                <w:sz w:val="18"/>
                <w:lang w:val="da-DK"/>
              </w:rPr>
              <w:t xml:space="preserve"> </w:t>
            </w:r>
            <w:r w:rsidRPr="0055382A">
              <w:rPr>
                <w:color w:val="1F1F1F"/>
                <w:w w:val="105"/>
                <w:sz w:val="18"/>
                <w:lang w:val="da-DK"/>
              </w:rPr>
              <w:t>af</w:t>
            </w:r>
            <w:r w:rsidRPr="0055382A">
              <w:rPr>
                <w:color w:val="1F1F1F"/>
                <w:spacing w:val="35"/>
                <w:w w:val="105"/>
                <w:sz w:val="18"/>
                <w:lang w:val="da-DK"/>
              </w:rPr>
              <w:t xml:space="preserve"> </w:t>
            </w:r>
            <w:r w:rsidRPr="0055382A">
              <w:rPr>
                <w:color w:val="111111"/>
                <w:w w:val="105"/>
                <w:sz w:val="18"/>
                <w:lang w:val="da-DK"/>
              </w:rPr>
              <w:t>perioder</w:t>
            </w:r>
            <w:r w:rsidRPr="0055382A">
              <w:rPr>
                <w:color w:val="111111"/>
                <w:spacing w:val="40"/>
                <w:w w:val="105"/>
                <w:sz w:val="18"/>
                <w:lang w:val="da-DK"/>
              </w:rPr>
              <w:t xml:space="preserve"> </w:t>
            </w:r>
            <w:r w:rsidRPr="0055382A">
              <w:rPr>
                <w:color w:val="111111"/>
                <w:w w:val="105"/>
                <w:sz w:val="18"/>
                <w:lang w:val="da-DK"/>
              </w:rPr>
              <w:t>med</w:t>
            </w:r>
            <w:r w:rsidRPr="0055382A">
              <w:rPr>
                <w:color w:val="111111"/>
                <w:spacing w:val="33"/>
                <w:w w:val="105"/>
                <w:sz w:val="18"/>
                <w:lang w:val="da-DK"/>
              </w:rPr>
              <w:t xml:space="preserve"> </w:t>
            </w:r>
            <w:r w:rsidRPr="0055382A">
              <w:rPr>
                <w:color w:val="111111"/>
                <w:w w:val="105"/>
                <w:sz w:val="18"/>
                <w:lang w:val="da-DK"/>
              </w:rPr>
              <w:t>afbrydelse</w:t>
            </w:r>
            <w:r w:rsidRPr="0055382A">
              <w:rPr>
                <w:color w:val="111111"/>
                <w:spacing w:val="38"/>
                <w:w w:val="105"/>
                <w:sz w:val="18"/>
                <w:lang w:val="da-DK"/>
              </w:rPr>
              <w:t xml:space="preserve"> </w:t>
            </w:r>
            <w:r w:rsidRPr="0055382A">
              <w:rPr>
                <w:color w:val="111111"/>
                <w:w w:val="105"/>
                <w:sz w:val="18"/>
                <w:lang w:val="da-DK"/>
              </w:rPr>
              <w:t>af</w:t>
            </w:r>
            <w:r w:rsidRPr="0055382A">
              <w:rPr>
                <w:color w:val="111111"/>
                <w:spacing w:val="31"/>
                <w:w w:val="105"/>
                <w:sz w:val="18"/>
                <w:lang w:val="da-DK"/>
              </w:rPr>
              <w:t xml:space="preserve"> </w:t>
            </w:r>
            <w:r w:rsidRPr="0055382A">
              <w:rPr>
                <w:color w:val="111111"/>
                <w:w w:val="105"/>
                <w:sz w:val="18"/>
                <w:lang w:val="da-DK"/>
              </w:rPr>
              <w:t>blæsning</w:t>
            </w:r>
            <w:r w:rsidRPr="0055382A">
              <w:rPr>
                <w:color w:val="111111"/>
                <w:spacing w:val="40"/>
                <w:w w:val="105"/>
                <w:sz w:val="18"/>
                <w:lang w:val="da-DK"/>
              </w:rPr>
              <w:t xml:space="preserve"> </w:t>
            </w:r>
            <w:r w:rsidRPr="0055382A">
              <w:rPr>
                <w:color w:val="1F1F1F"/>
                <w:w w:val="105"/>
                <w:sz w:val="18"/>
                <w:lang w:val="da-DK"/>
              </w:rPr>
              <w:t>ved</w:t>
            </w:r>
            <w:r w:rsidRPr="0055382A">
              <w:rPr>
                <w:color w:val="1F1F1F"/>
                <w:spacing w:val="34"/>
                <w:w w:val="105"/>
                <w:sz w:val="18"/>
                <w:lang w:val="da-DK"/>
              </w:rPr>
              <w:t xml:space="preserve"> </w:t>
            </w:r>
            <w:r w:rsidRPr="0055382A">
              <w:rPr>
                <w:color w:val="1F1F1F"/>
                <w:w w:val="105"/>
                <w:sz w:val="18"/>
                <w:lang w:val="da-DK"/>
              </w:rPr>
              <w:t>at</w:t>
            </w:r>
            <w:r w:rsidRPr="0055382A">
              <w:rPr>
                <w:color w:val="1F1F1F"/>
                <w:spacing w:val="35"/>
                <w:w w:val="105"/>
                <w:sz w:val="18"/>
                <w:lang w:val="da-DK"/>
              </w:rPr>
              <w:t xml:space="preserve"> </w:t>
            </w:r>
            <w:r w:rsidRPr="0055382A">
              <w:rPr>
                <w:color w:val="111111"/>
                <w:w w:val="105"/>
                <w:sz w:val="18"/>
                <w:lang w:val="da-DK"/>
              </w:rPr>
              <w:t>programmere</w:t>
            </w:r>
            <w:r w:rsidRPr="0055382A">
              <w:rPr>
                <w:color w:val="111111"/>
                <w:spacing w:val="40"/>
                <w:w w:val="105"/>
                <w:sz w:val="18"/>
                <w:lang w:val="da-DK"/>
              </w:rPr>
              <w:t xml:space="preserve"> </w:t>
            </w:r>
            <w:r w:rsidRPr="0055382A">
              <w:rPr>
                <w:color w:val="111111"/>
                <w:w w:val="105"/>
                <w:sz w:val="18"/>
                <w:lang w:val="da-DK"/>
              </w:rPr>
              <w:t>tidsplanerne</w:t>
            </w:r>
            <w:r w:rsidRPr="0055382A">
              <w:rPr>
                <w:color w:val="111111"/>
                <w:spacing w:val="40"/>
                <w:w w:val="105"/>
                <w:sz w:val="18"/>
                <w:lang w:val="da-DK"/>
              </w:rPr>
              <w:t xml:space="preserve"> </w:t>
            </w:r>
            <w:r w:rsidRPr="0055382A">
              <w:rPr>
                <w:color w:val="111111"/>
                <w:w w:val="105"/>
                <w:sz w:val="18"/>
                <w:lang w:val="da-DK"/>
              </w:rPr>
              <w:t xml:space="preserve">for formfremstilling </w:t>
            </w:r>
            <w:r w:rsidRPr="0055382A">
              <w:rPr>
                <w:color w:val="1F1F1F"/>
                <w:w w:val="105"/>
                <w:sz w:val="18"/>
                <w:lang w:val="da-DK"/>
              </w:rPr>
              <w:t xml:space="preserve">og </w:t>
            </w:r>
            <w:r w:rsidRPr="0055382A">
              <w:rPr>
                <w:color w:val="111111"/>
                <w:w w:val="105"/>
                <w:sz w:val="18"/>
                <w:lang w:val="da-DK"/>
              </w:rPr>
              <w:t xml:space="preserve">støbning for at </w:t>
            </w:r>
            <w:r w:rsidRPr="0055382A">
              <w:rPr>
                <w:color w:val="1F1F1F"/>
                <w:w w:val="105"/>
                <w:sz w:val="18"/>
                <w:lang w:val="da-DK"/>
              </w:rPr>
              <w:t xml:space="preserve">sikre </w:t>
            </w:r>
            <w:r w:rsidRPr="0055382A">
              <w:rPr>
                <w:color w:val="111111"/>
                <w:w w:val="105"/>
                <w:sz w:val="18"/>
                <w:lang w:val="da-DK"/>
              </w:rPr>
              <w:t>et nogenlunde konstant metalbehov.</w:t>
            </w:r>
          </w:p>
        </w:tc>
      </w:tr>
      <w:tr w:rsidR="000A7367" w:rsidRPr="00B41B04" w14:paraId="6D192DE1" w14:textId="77777777">
        <w:trPr>
          <w:trHeight w:val="750"/>
        </w:trPr>
        <w:tc>
          <w:tcPr>
            <w:tcW w:w="1933" w:type="dxa"/>
            <w:tcBorders>
              <w:left w:val="nil"/>
            </w:tcBorders>
          </w:tcPr>
          <w:p w14:paraId="6D192DDF" w14:textId="77777777" w:rsidR="000A7367" w:rsidRDefault="004723A7">
            <w:pPr>
              <w:pStyle w:val="TableParagraph"/>
              <w:spacing w:before="153"/>
              <w:ind w:left="5"/>
              <w:rPr>
                <w:sz w:val="18"/>
                <w:szCs w:val="18"/>
              </w:rPr>
            </w:pPr>
            <w:r w:rsidRPr="1B4E1884">
              <w:rPr>
                <w:color w:val="111111"/>
                <w:spacing w:val="-2"/>
                <w:w w:val="105"/>
                <w:sz w:val="18"/>
                <w:szCs w:val="18"/>
              </w:rPr>
              <w:t>Oxyfuelforbrænding</w:t>
            </w:r>
          </w:p>
        </w:tc>
        <w:tc>
          <w:tcPr>
            <w:tcW w:w="7266" w:type="dxa"/>
            <w:tcBorders>
              <w:right w:val="nil"/>
            </w:tcBorders>
          </w:tcPr>
          <w:p w14:paraId="6D192DE0" w14:textId="77777777" w:rsidR="000A7367" w:rsidRPr="0055382A" w:rsidRDefault="004723A7">
            <w:pPr>
              <w:pStyle w:val="TableParagraph"/>
              <w:spacing w:before="47" w:line="244" w:lineRule="auto"/>
              <w:ind w:left="117" w:right="-23" w:hanging="2"/>
              <w:rPr>
                <w:sz w:val="18"/>
                <w:lang w:val="da-DK"/>
              </w:rPr>
            </w:pPr>
            <w:r w:rsidRPr="0055382A">
              <w:rPr>
                <w:color w:val="111111"/>
                <w:sz w:val="18"/>
                <w:lang w:val="da-DK"/>
              </w:rPr>
              <w:t>Forbrændingsluft</w:t>
            </w:r>
            <w:r w:rsidRPr="0055382A">
              <w:rPr>
                <w:color w:val="111111"/>
                <w:spacing w:val="40"/>
                <w:sz w:val="18"/>
                <w:lang w:val="da-DK"/>
              </w:rPr>
              <w:t xml:space="preserve"> </w:t>
            </w:r>
            <w:r w:rsidRPr="0055382A">
              <w:rPr>
                <w:color w:val="111111"/>
                <w:sz w:val="18"/>
                <w:lang w:val="da-DK"/>
              </w:rPr>
              <w:t>erstattes</w:t>
            </w:r>
            <w:r w:rsidRPr="0055382A">
              <w:rPr>
                <w:color w:val="111111"/>
                <w:spacing w:val="40"/>
                <w:sz w:val="18"/>
                <w:lang w:val="da-DK"/>
              </w:rPr>
              <w:t xml:space="preserve"> </w:t>
            </w:r>
            <w:r w:rsidRPr="0055382A">
              <w:rPr>
                <w:color w:val="111111"/>
                <w:sz w:val="18"/>
                <w:lang w:val="da-DK"/>
              </w:rPr>
              <w:t>helt</w:t>
            </w:r>
            <w:r w:rsidRPr="0055382A">
              <w:rPr>
                <w:color w:val="111111"/>
                <w:spacing w:val="40"/>
                <w:sz w:val="18"/>
                <w:lang w:val="da-DK"/>
              </w:rPr>
              <w:t xml:space="preserve"> </w:t>
            </w:r>
            <w:r w:rsidRPr="0055382A">
              <w:rPr>
                <w:color w:val="111111"/>
                <w:sz w:val="18"/>
                <w:lang w:val="da-DK"/>
              </w:rPr>
              <w:t>eller</w:t>
            </w:r>
            <w:r w:rsidRPr="0055382A">
              <w:rPr>
                <w:color w:val="111111"/>
                <w:spacing w:val="40"/>
                <w:sz w:val="18"/>
                <w:lang w:val="da-DK"/>
              </w:rPr>
              <w:t xml:space="preserve"> </w:t>
            </w:r>
            <w:r w:rsidRPr="0055382A">
              <w:rPr>
                <w:color w:val="111111"/>
                <w:sz w:val="18"/>
                <w:lang w:val="da-DK"/>
              </w:rPr>
              <w:t>delvis</w:t>
            </w:r>
            <w:r w:rsidRPr="0055382A">
              <w:rPr>
                <w:color w:val="111111"/>
                <w:spacing w:val="40"/>
                <w:sz w:val="18"/>
                <w:lang w:val="da-DK"/>
              </w:rPr>
              <w:t xml:space="preserve"> </w:t>
            </w:r>
            <w:r w:rsidRPr="0055382A">
              <w:rPr>
                <w:color w:val="111111"/>
                <w:sz w:val="18"/>
                <w:lang w:val="da-DK"/>
              </w:rPr>
              <w:t>med</w:t>
            </w:r>
            <w:r w:rsidRPr="0055382A">
              <w:rPr>
                <w:color w:val="111111"/>
                <w:spacing w:val="40"/>
                <w:sz w:val="18"/>
                <w:lang w:val="da-DK"/>
              </w:rPr>
              <w:t xml:space="preserve"> </w:t>
            </w:r>
            <w:r w:rsidRPr="0055382A">
              <w:rPr>
                <w:color w:val="111111"/>
                <w:sz w:val="18"/>
                <w:lang w:val="da-DK"/>
              </w:rPr>
              <w:t>ren</w:t>
            </w:r>
            <w:r w:rsidRPr="0055382A">
              <w:rPr>
                <w:color w:val="111111"/>
                <w:spacing w:val="40"/>
                <w:sz w:val="18"/>
                <w:lang w:val="da-DK"/>
              </w:rPr>
              <w:t xml:space="preserve"> </w:t>
            </w:r>
            <w:r w:rsidRPr="0055382A">
              <w:rPr>
                <w:color w:val="111111"/>
                <w:sz w:val="18"/>
                <w:lang w:val="da-DK"/>
              </w:rPr>
              <w:t>ilt.</w:t>
            </w:r>
            <w:r w:rsidRPr="0055382A">
              <w:rPr>
                <w:color w:val="111111"/>
                <w:spacing w:val="40"/>
                <w:sz w:val="18"/>
                <w:lang w:val="da-DK"/>
              </w:rPr>
              <w:t xml:space="preserve"> </w:t>
            </w:r>
            <w:r w:rsidRPr="0055382A">
              <w:rPr>
                <w:color w:val="111111"/>
                <w:sz w:val="18"/>
                <w:lang w:val="da-DK"/>
              </w:rPr>
              <w:t>Oxyfuelforbrænding</w:t>
            </w:r>
            <w:r w:rsidRPr="0055382A">
              <w:rPr>
                <w:color w:val="111111"/>
                <w:spacing w:val="40"/>
                <w:sz w:val="18"/>
                <w:lang w:val="da-DK"/>
              </w:rPr>
              <w:t xml:space="preserve"> </w:t>
            </w:r>
            <w:r w:rsidRPr="0055382A">
              <w:rPr>
                <w:color w:val="111111"/>
                <w:sz w:val="18"/>
                <w:lang w:val="da-DK"/>
              </w:rPr>
              <w:t>kan</w:t>
            </w:r>
            <w:r w:rsidRPr="0055382A">
              <w:rPr>
                <w:color w:val="111111"/>
                <w:spacing w:val="40"/>
                <w:sz w:val="18"/>
                <w:lang w:val="da-DK"/>
              </w:rPr>
              <w:t xml:space="preserve"> </w:t>
            </w:r>
            <w:r w:rsidRPr="0055382A">
              <w:rPr>
                <w:color w:val="111111"/>
                <w:sz w:val="18"/>
                <w:lang w:val="da-DK"/>
              </w:rPr>
              <w:t>anvendes</w:t>
            </w:r>
            <w:r w:rsidRPr="0055382A">
              <w:rPr>
                <w:color w:val="111111"/>
                <w:spacing w:val="40"/>
                <w:sz w:val="18"/>
                <w:lang w:val="da-DK"/>
              </w:rPr>
              <w:t xml:space="preserve"> </w:t>
            </w:r>
            <w:r w:rsidRPr="0055382A">
              <w:rPr>
                <w:color w:val="111111"/>
                <w:sz w:val="18"/>
                <w:lang w:val="da-DK"/>
              </w:rPr>
              <w:t>i kombination med flammeløs forbrænding.</w:t>
            </w:r>
          </w:p>
        </w:tc>
      </w:tr>
      <w:tr w:rsidR="000A7367" w:rsidRPr="00B41B04" w14:paraId="6D192DE4" w14:textId="77777777">
        <w:trPr>
          <w:trHeight w:val="750"/>
        </w:trPr>
        <w:tc>
          <w:tcPr>
            <w:tcW w:w="1933" w:type="dxa"/>
            <w:tcBorders>
              <w:left w:val="nil"/>
            </w:tcBorders>
          </w:tcPr>
          <w:p w14:paraId="6D192DE2" w14:textId="77777777" w:rsidR="000A7367" w:rsidRDefault="004723A7">
            <w:pPr>
              <w:pStyle w:val="TableParagraph"/>
              <w:tabs>
                <w:tab w:val="left" w:pos="1115"/>
                <w:tab w:val="left" w:pos="1552"/>
              </w:tabs>
              <w:spacing w:before="51" w:line="244" w:lineRule="auto"/>
              <w:ind w:left="7" w:right="92" w:firstLine="4"/>
              <w:rPr>
                <w:sz w:val="18"/>
                <w:szCs w:val="18"/>
              </w:rPr>
            </w:pPr>
            <w:r w:rsidRPr="1B4E1884">
              <w:rPr>
                <w:color w:val="111111"/>
                <w:spacing w:val="-2"/>
                <w:sz w:val="18"/>
                <w:szCs w:val="18"/>
              </w:rPr>
              <w:t>Iltberigelse</w:t>
            </w:r>
            <w:r>
              <w:rPr>
                <w:color w:val="111111"/>
                <w:sz w:val="18"/>
              </w:rPr>
              <w:tab/>
            </w:r>
            <w:r w:rsidRPr="1B4E1884">
              <w:rPr>
                <w:color w:val="1F1F1F"/>
                <w:spacing w:val="-6"/>
                <w:sz w:val="18"/>
                <w:szCs w:val="18"/>
              </w:rPr>
              <w:t>af</w:t>
            </w:r>
            <w:r>
              <w:rPr>
                <w:color w:val="1F1F1F"/>
                <w:sz w:val="18"/>
              </w:rPr>
              <w:tab/>
            </w:r>
            <w:r w:rsidRPr="1B4E1884">
              <w:rPr>
                <w:color w:val="111111"/>
                <w:spacing w:val="-4"/>
                <w:sz w:val="18"/>
                <w:szCs w:val="18"/>
              </w:rPr>
              <w:t xml:space="preserve">for- </w:t>
            </w:r>
            <w:r w:rsidRPr="1B4E1884">
              <w:rPr>
                <w:color w:val="111111"/>
                <w:spacing w:val="-2"/>
                <w:sz w:val="18"/>
                <w:szCs w:val="18"/>
              </w:rPr>
              <w:t>brændingsluften</w:t>
            </w:r>
          </w:p>
        </w:tc>
        <w:tc>
          <w:tcPr>
            <w:tcW w:w="7266" w:type="dxa"/>
            <w:tcBorders>
              <w:right w:val="nil"/>
            </w:tcBorders>
          </w:tcPr>
          <w:p w14:paraId="6D192DE3" w14:textId="77777777" w:rsidR="000A7367" w:rsidRPr="0055382A" w:rsidRDefault="004723A7">
            <w:pPr>
              <w:pStyle w:val="TableParagraph"/>
              <w:spacing w:before="51" w:line="244" w:lineRule="auto"/>
              <w:ind w:left="112" w:right="-23" w:firstLine="6"/>
              <w:rPr>
                <w:sz w:val="18"/>
                <w:lang w:val="da-DK"/>
              </w:rPr>
            </w:pPr>
            <w:r w:rsidRPr="0055382A">
              <w:rPr>
                <w:color w:val="111111"/>
                <w:sz w:val="18"/>
                <w:lang w:val="da-DK"/>
              </w:rPr>
              <w:t>Iltberigelse</w:t>
            </w:r>
            <w:r w:rsidRPr="0055382A">
              <w:rPr>
                <w:color w:val="111111"/>
                <w:spacing w:val="26"/>
                <w:sz w:val="18"/>
                <w:lang w:val="da-DK"/>
              </w:rPr>
              <w:t xml:space="preserve"> </w:t>
            </w:r>
            <w:r w:rsidRPr="0055382A">
              <w:rPr>
                <w:color w:val="1F1F1F"/>
                <w:sz w:val="18"/>
                <w:lang w:val="da-DK"/>
              </w:rPr>
              <w:t xml:space="preserve">af </w:t>
            </w:r>
            <w:r w:rsidRPr="0055382A">
              <w:rPr>
                <w:color w:val="111111"/>
                <w:sz w:val="18"/>
                <w:lang w:val="da-DK"/>
              </w:rPr>
              <w:t>forbrændingsluften</w:t>
            </w:r>
            <w:r w:rsidRPr="0055382A">
              <w:rPr>
                <w:color w:val="111111"/>
                <w:spacing w:val="24"/>
                <w:sz w:val="18"/>
                <w:lang w:val="da-DK"/>
              </w:rPr>
              <w:t xml:space="preserve"> </w:t>
            </w:r>
            <w:r w:rsidRPr="0055382A">
              <w:rPr>
                <w:color w:val="1F1F1F"/>
                <w:sz w:val="18"/>
                <w:lang w:val="da-DK"/>
              </w:rPr>
              <w:t>opnås</w:t>
            </w:r>
            <w:r w:rsidRPr="0055382A">
              <w:rPr>
                <w:color w:val="1F1F1F"/>
                <w:spacing w:val="24"/>
                <w:sz w:val="18"/>
                <w:lang w:val="da-DK"/>
              </w:rPr>
              <w:t xml:space="preserve"> </w:t>
            </w:r>
            <w:r w:rsidRPr="0055382A">
              <w:rPr>
                <w:color w:val="1F1F1F"/>
                <w:sz w:val="18"/>
                <w:lang w:val="da-DK"/>
              </w:rPr>
              <w:t>enten</w:t>
            </w:r>
            <w:r w:rsidRPr="0055382A">
              <w:rPr>
                <w:color w:val="1F1F1F"/>
                <w:spacing w:val="32"/>
                <w:sz w:val="18"/>
                <w:lang w:val="da-DK"/>
              </w:rPr>
              <w:t xml:space="preserve"> </w:t>
            </w:r>
            <w:r w:rsidRPr="0055382A">
              <w:rPr>
                <w:color w:val="111111"/>
                <w:sz w:val="18"/>
                <w:lang w:val="da-DK"/>
              </w:rPr>
              <w:t>direkte</w:t>
            </w:r>
            <w:r w:rsidRPr="0055382A">
              <w:rPr>
                <w:color w:val="111111"/>
                <w:spacing w:val="30"/>
                <w:sz w:val="18"/>
                <w:lang w:val="da-DK"/>
              </w:rPr>
              <w:t xml:space="preserve"> </w:t>
            </w:r>
            <w:r w:rsidRPr="0055382A">
              <w:rPr>
                <w:color w:val="111111"/>
                <w:sz w:val="18"/>
                <w:lang w:val="da-DK"/>
              </w:rPr>
              <w:t>i</w:t>
            </w:r>
            <w:r w:rsidRPr="0055382A">
              <w:rPr>
                <w:color w:val="111111"/>
                <w:spacing w:val="27"/>
                <w:sz w:val="18"/>
                <w:lang w:val="da-DK"/>
              </w:rPr>
              <w:t xml:space="preserve"> </w:t>
            </w:r>
            <w:r w:rsidRPr="0055382A">
              <w:rPr>
                <w:color w:val="111111"/>
                <w:sz w:val="18"/>
                <w:lang w:val="da-DK"/>
              </w:rPr>
              <w:t>blæserør</w:t>
            </w:r>
            <w:r w:rsidRPr="0055382A">
              <w:rPr>
                <w:color w:val="111111"/>
                <w:spacing w:val="33"/>
                <w:sz w:val="18"/>
                <w:lang w:val="da-DK"/>
              </w:rPr>
              <w:t xml:space="preserve"> </w:t>
            </w:r>
            <w:r w:rsidRPr="0055382A">
              <w:rPr>
                <w:color w:val="1F1F1F"/>
                <w:sz w:val="18"/>
                <w:lang w:val="da-DK"/>
              </w:rPr>
              <w:t>eller</w:t>
            </w:r>
            <w:r w:rsidRPr="0055382A">
              <w:rPr>
                <w:color w:val="1F1F1F"/>
                <w:spacing w:val="27"/>
                <w:sz w:val="18"/>
                <w:lang w:val="da-DK"/>
              </w:rPr>
              <w:t xml:space="preserve"> </w:t>
            </w:r>
            <w:r w:rsidRPr="0055382A">
              <w:rPr>
                <w:color w:val="1F1F1F"/>
                <w:sz w:val="18"/>
                <w:lang w:val="da-DK"/>
              </w:rPr>
              <w:t>ved</w:t>
            </w:r>
            <w:r w:rsidRPr="0055382A">
              <w:rPr>
                <w:color w:val="1F1F1F"/>
                <w:spacing w:val="28"/>
                <w:sz w:val="18"/>
                <w:lang w:val="da-DK"/>
              </w:rPr>
              <w:t xml:space="preserve"> </w:t>
            </w:r>
            <w:r w:rsidRPr="0055382A">
              <w:rPr>
                <w:color w:val="111111"/>
                <w:sz w:val="18"/>
                <w:lang w:val="da-DK"/>
              </w:rPr>
              <w:t>indsprøjtning</w:t>
            </w:r>
            <w:r w:rsidRPr="0055382A">
              <w:rPr>
                <w:color w:val="111111"/>
                <w:spacing w:val="37"/>
                <w:sz w:val="18"/>
                <w:lang w:val="da-DK"/>
              </w:rPr>
              <w:t xml:space="preserve"> </w:t>
            </w:r>
            <w:r w:rsidRPr="0055382A">
              <w:rPr>
                <w:color w:val="1F1F1F"/>
                <w:sz w:val="18"/>
                <w:lang w:val="da-DK"/>
              </w:rPr>
              <w:t>af</w:t>
            </w:r>
            <w:r w:rsidRPr="0055382A">
              <w:rPr>
                <w:color w:val="1F1F1F"/>
                <w:spacing w:val="24"/>
                <w:sz w:val="18"/>
                <w:lang w:val="da-DK"/>
              </w:rPr>
              <w:t xml:space="preserve"> </w:t>
            </w:r>
            <w:r w:rsidRPr="0055382A">
              <w:rPr>
                <w:color w:val="111111"/>
                <w:sz w:val="18"/>
                <w:lang w:val="da-DK"/>
              </w:rPr>
              <w:t xml:space="preserve">ilt i kokslejet eller med </w:t>
            </w:r>
            <w:r w:rsidRPr="0055382A">
              <w:rPr>
                <w:color w:val="1F1F1F"/>
                <w:sz w:val="18"/>
                <w:lang w:val="da-DK"/>
              </w:rPr>
              <w:t>oxygenindblæsningstvie.</w:t>
            </w:r>
          </w:p>
        </w:tc>
      </w:tr>
      <w:tr w:rsidR="000A7367" w14:paraId="6D192DE7" w14:textId="77777777">
        <w:trPr>
          <w:trHeight w:val="753"/>
        </w:trPr>
        <w:tc>
          <w:tcPr>
            <w:tcW w:w="1933" w:type="dxa"/>
            <w:tcBorders>
              <w:left w:val="nil"/>
            </w:tcBorders>
          </w:tcPr>
          <w:p w14:paraId="6D192DE5" w14:textId="77777777" w:rsidR="000A7367" w:rsidRDefault="004723A7">
            <w:pPr>
              <w:pStyle w:val="TableParagraph"/>
              <w:spacing w:before="49" w:line="249" w:lineRule="auto"/>
              <w:ind w:left="1" w:firstLine="6"/>
              <w:rPr>
                <w:sz w:val="18"/>
                <w:szCs w:val="18"/>
              </w:rPr>
            </w:pPr>
            <w:r w:rsidRPr="1B4E1884">
              <w:rPr>
                <w:color w:val="111111"/>
                <w:sz w:val="18"/>
                <w:szCs w:val="18"/>
              </w:rPr>
              <w:t>Efterforbrænding</w:t>
            </w:r>
            <w:r w:rsidRPr="1B4E1884">
              <w:rPr>
                <w:color w:val="111111"/>
                <w:spacing w:val="40"/>
                <w:sz w:val="18"/>
                <w:szCs w:val="18"/>
              </w:rPr>
              <w:t xml:space="preserve"> </w:t>
            </w:r>
            <w:r w:rsidRPr="1B4E1884">
              <w:rPr>
                <w:color w:val="111111"/>
                <w:sz w:val="18"/>
                <w:szCs w:val="18"/>
              </w:rPr>
              <w:t>af</w:t>
            </w:r>
            <w:r w:rsidRPr="1B4E1884">
              <w:rPr>
                <w:color w:val="111111"/>
                <w:spacing w:val="40"/>
                <w:sz w:val="18"/>
                <w:szCs w:val="18"/>
              </w:rPr>
              <w:t xml:space="preserve"> </w:t>
            </w:r>
            <w:r w:rsidRPr="1B4E1884">
              <w:rPr>
                <w:color w:val="1F1F1F"/>
                <w:sz w:val="18"/>
                <w:szCs w:val="18"/>
              </w:rPr>
              <w:t xml:space="preserve">af­ </w:t>
            </w:r>
            <w:r w:rsidRPr="1B4E1884">
              <w:rPr>
                <w:color w:val="111111"/>
                <w:spacing w:val="-2"/>
                <w:sz w:val="18"/>
                <w:szCs w:val="18"/>
              </w:rPr>
              <w:t>gangsgasser</w:t>
            </w:r>
          </w:p>
        </w:tc>
        <w:tc>
          <w:tcPr>
            <w:tcW w:w="7266" w:type="dxa"/>
            <w:tcBorders>
              <w:right w:val="nil"/>
            </w:tcBorders>
          </w:tcPr>
          <w:p w14:paraId="6D192DE6" w14:textId="77777777" w:rsidR="000A7367" w:rsidRDefault="004723A7">
            <w:pPr>
              <w:pStyle w:val="TableParagraph"/>
              <w:spacing w:before="155"/>
              <w:ind w:left="107"/>
              <w:rPr>
                <w:sz w:val="18"/>
                <w:szCs w:val="18"/>
              </w:rPr>
            </w:pPr>
            <w:r w:rsidRPr="1B4E1884">
              <w:rPr>
                <w:color w:val="1F1F1F"/>
                <w:sz w:val="18"/>
                <w:szCs w:val="18"/>
              </w:rPr>
              <w:t>Se</w:t>
            </w:r>
            <w:r w:rsidRPr="1B4E1884">
              <w:rPr>
                <w:color w:val="1F1F1F"/>
                <w:spacing w:val="-7"/>
                <w:sz w:val="18"/>
                <w:szCs w:val="18"/>
              </w:rPr>
              <w:t xml:space="preserve"> </w:t>
            </w:r>
            <w:r w:rsidRPr="1B4E1884">
              <w:rPr>
                <w:color w:val="111111"/>
                <w:sz w:val="18"/>
                <w:szCs w:val="18"/>
              </w:rPr>
              <w:t>afsnit</w:t>
            </w:r>
            <w:r w:rsidRPr="1B4E1884">
              <w:rPr>
                <w:color w:val="111111"/>
                <w:spacing w:val="2"/>
                <w:sz w:val="18"/>
                <w:szCs w:val="18"/>
              </w:rPr>
              <w:t xml:space="preserve"> </w:t>
            </w:r>
            <w:r w:rsidRPr="1B4E1884">
              <w:rPr>
                <w:color w:val="111111"/>
                <w:spacing w:val="-2"/>
                <w:sz w:val="18"/>
                <w:szCs w:val="18"/>
              </w:rPr>
              <w:t>1.4.3.</w:t>
            </w:r>
          </w:p>
        </w:tc>
      </w:tr>
      <w:tr w:rsidR="000A7367" w:rsidRPr="00B41B04" w14:paraId="6D192DEB" w14:textId="77777777">
        <w:trPr>
          <w:trHeight w:val="1177"/>
        </w:trPr>
        <w:tc>
          <w:tcPr>
            <w:tcW w:w="1933" w:type="dxa"/>
            <w:tcBorders>
              <w:left w:val="nil"/>
            </w:tcBorders>
          </w:tcPr>
          <w:p w14:paraId="6D192DE8" w14:textId="77777777" w:rsidR="000A7367" w:rsidRDefault="000A7367">
            <w:pPr>
              <w:pStyle w:val="TableParagraph"/>
              <w:spacing w:before="54"/>
              <w:rPr>
                <w:b/>
                <w:sz w:val="18"/>
              </w:rPr>
            </w:pPr>
          </w:p>
          <w:p w14:paraId="6D192DE9" w14:textId="77777777" w:rsidR="000A7367" w:rsidRDefault="004723A7">
            <w:pPr>
              <w:pStyle w:val="TableParagraph"/>
              <w:tabs>
                <w:tab w:val="left" w:pos="1202"/>
                <w:tab w:val="left" w:pos="1552"/>
              </w:tabs>
              <w:spacing w:line="249" w:lineRule="auto"/>
              <w:ind w:left="7" w:right="92" w:firstLine="1"/>
              <w:rPr>
                <w:sz w:val="18"/>
                <w:szCs w:val="18"/>
              </w:rPr>
            </w:pPr>
            <w:r w:rsidRPr="1B4E1884">
              <w:rPr>
                <w:color w:val="111111"/>
                <w:spacing w:val="-2"/>
                <w:sz w:val="18"/>
                <w:szCs w:val="18"/>
              </w:rPr>
              <w:t>Forvarmning</w:t>
            </w:r>
            <w:r>
              <w:rPr>
                <w:color w:val="111111"/>
                <w:sz w:val="18"/>
              </w:rPr>
              <w:tab/>
            </w:r>
            <w:r w:rsidRPr="1B4E1884">
              <w:rPr>
                <w:color w:val="111111"/>
                <w:spacing w:val="-6"/>
                <w:sz w:val="18"/>
                <w:szCs w:val="18"/>
              </w:rPr>
              <w:t>af</w:t>
            </w:r>
            <w:r>
              <w:rPr>
                <w:color w:val="111111"/>
                <w:sz w:val="18"/>
              </w:rPr>
              <w:tab/>
            </w:r>
            <w:r w:rsidRPr="1B4E1884">
              <w:rPr>
                <w:color w:val="111111"/>
                <w:spacing w:val="-4"/>
                <w:sz w:val="18"/>
                <w:szCs w:val="18"/>
              </w:rPr>
              <w:t xml:space="preserve">for­ </w:t>
            </w:r>
            <w:r w:rsidRPr="1B4E1884">
              <w:rPr>
                <w:color w:val="111111"/>
                <w:spacing w:val="-2"/>
                <w:sz w:val="18"/>
                <w:szCs w:val="18"/>
              </w:rPr>
              <w:t>brændingsluft</w:t>
            </w:r>
          </w:p>
        </w:tc>
        <w:tc>
          <w:tcPr>
            <w:tcW w:w="7266" w:type="dxa"/>
            <w:tcBorders>
              <w:right w:val="nil"/>
            </w:tcBorders>
          </w:tcPr>
          <w:p w14:paraId="6D192DEA" w14:textId="77777777" w:rsidR="000A7367" w:rsidRPr="0055382A" w:rsidRDefault="004723A7">
            <w:pPr>
              <w:pStyle w:val="TableParagraph"/>
              <w:spacing w:before="50" w:line="247" w:lineRule="auto"/>
              <w:ind w:left="111" w:right="-29"/>
              <w:jc w:val="both"/>
              <w:rPr>
                <w:sz w:val="18"/>
                <w:lang w:val="da-DK"/>
              </w:rPr>
            </w:pPr>
            <w:r w:rsidRPr="0055382A">
              <w:rPr>
                <w:color w:val="111111"/>
                <w:w w:val="105"/>
                <w:sz w:val="18"/>
                <w:lang w:val="da-DK"/>
              </w:rPr>
              <w:t xml:space="preserve">Genbrug af </w:t>
            </w:r>
            <w:r w:rsidRPr="0055382A">
              <w:rPr>
                <w:color w:val="1F1F1F"/>
                <w:w w:val="105"/>
                <w:sz w:val="18"/>
                <w:lang w:val="da-DK"/>
              </w:rPr>
              <w:t xml:space="preserve">en </w:t>
            </w:r>
            <w:r w:rsidRPr="0055382A">
              <w:rPr>
                <w:color w:val="111111"/>
                <w:w w:val="105"/>
                <w:sz w:val="18"/>
                <w:lang w:val="da-DK"/>
              </w:rPr>
              <w:t xml:space="preserve">del af den </w:t>
            </w:r>
            <w:r w:rsidRPr="0055382A">
              <w:rPr>
                <w:color w:val="1F1F1F"/>
                <w:w w:val="105"/>
                <w:sz w:val="18"/>
                <w:lang w:val="da-DK"/>
              </w:rPr>
              <w:t xml:space="preserve">varme, </w:t>
            </w:r>
            <w:r w:rsidRPr="0055382A">
              <w:rPr>
                <w:color w:val="111111"/>
                <w:w w:val="105"/>
                <w:sz w:val="18"/>
                <w:lang w:val="da-DK"/>
              </w:rPr>
              <w:t xml:space="preserve">der </w:t>
            </w:r>
            <w:r w:rsidRPr="0055382A">
              <w:rPr>
                <w:color w:val="1F1F1F"/>
                <w:w w:val="105"/>
                <w:sz w:val="18"/>
                <w:lang w:val="da-DK"/>
              </w:rPr>
              <w:t xml:space="preserve">er </w:t>
            </w:r>
            <w:r w:rsidRPr="0055382A">
              <w:rPr>
                <w:color w:val="111111"/>
                <w:w w:val="105"/>
                <w:sz w:val="18"/>
                <w:lang w:val="da-DK"/>
              </w:rPr>
              <w:t xml:space="preserve">nyttiggjort fra forbrændingsrøggassen til at forvarme forbrændingsluften. Dette kan f.eks. </w:t>
            </w:r>
            <w:r w:rsidRPr="0055382A">
              <w:rPr>
                <w:color w:val="1F1F1F"/>
                <w:w w:val="105"/>
                <w:sz w:val="18"/>
                <w:lang w:val="da-DK"/>
              </w:rPr>
              <w:t xml:space="preserve">opnås </w:t>
            </w:r>
            <w:r w:rsidRPr="0055382A">
              <w:rPr>
                <w:color w:val="111111"/>
                <w:w w:val="105"/>
                <w:sz w:val="18"/>
                <w:lang w:val="da-DK"/>
              </w:rPr>
              <w:t xml:space="preserve">ved at </w:t>
            </w:r>
            <w:r w:rsidRPr="0055382A">
              <w:rPr>
                <w:color w:val="1F1F1F"/>
                <w:w w:val="105"/>
                <w:sz w:val="18"/>
                <w:lang w:val="da-DK"/>
              </w:rPr>
              <w:t xml:space="preserve">anvende </w:t>
            </w:r>
            <w:r w:rsidRPr="0055382A">
              <w:rPr>
                <w:color w:val="111111"/>
                <w:w w:val="105"/>
                <w:sz w:val="18"/>
                <w:lang w:val="da-DK"/>
              </w:rPr>
              <w:t>regenerative eller rekuperative brændere (se</w:t>
            </w:r>
            <w:r w:rsidRPr="0055382A">
              <w:rPr>
                <w:color w:val="111111"/>
                <w:spacing w:val="-7"/>
                <w:w w:val="105"/>
                <w:sz w:val="18"/>
                <w:lang w:val="da-DK"/>
              </w:rPr>
              <w:t xml:space="preserve"> </w:t>
            </w:r>
            <w:r w:rsidRPr="0055382A">
              <w:rPr>
                <w:color w:val="111111"/>
                <w:w w:val="105"/>
                <w:sz w:val="18"/>
                <w:lang w:val="da-DK"/>
              </w:rPr>
              <w:t>nedenfor).</w:t>
            </w:r>
            <w:r w:rsidRPr="0055382A">
              <w:rPr>
                <w:color w:val="111111"/>
                <w:spacing w:val="-5"/>
                <w:w w:val="105"/>
                <w:sz w:val="18"/>
                <w:lang w:val="da-DK"/>
              </w:rPr>
              <w:t xml:space="preserve"> </w:t>
            </w:r>
            <w:r w:rsidRPr="0055382A">
              <w:rPr>
                <w:color w:val="111111"/>
                <w:w w:val="105"/>
                <w:sz w:val="18"/>
                <w:lang w:val="da-DK"/>
              </w:rPr>
              <w:t>Der</w:t>
            </w:r>
            <w:r w:rsidRPr="0055382A">
              <w:rPr>
                <w:color w:val="111111"/>
                <w:spacing w:val="-10"/>
                <w:w w:val="105"/>
                <w:sz w:val="18"/>
                <w:lang w:val="da-DK"/>
              </w:rPr>
              <w:t xml:space="preserve"> </w:t>
            </w:r>
            <w:r w:rsidRPr="0055382A">
              <w:rPr>
                <w:color w:val="1F1F1F"/>
                <w:w w:val="105"/>
                <w:sz w:val="18"/>
                <w:lang w:val="da-DK"/>
              </w:rPr>
              <w:t>skal</w:t>
            </w:r>
            <w:r w:rsidRPr="0055382A">
              <w:rPr>
                <w:color w:val="1F1F1F"/>
                <w:spacing w:val="-4"/>
                <w:w w:val="105"/>
                <w:sz w:val="18"/>
                <w:lang w:val="da-DK"/>
              </w:rPr>
              <w:t xml:space="preserve"> </w:t>
            </w:r>
            <w:r w:rsidRPr="0055382A">
              <w:rPr>
                <w:color w:val="1F1F1F"/>
                <w:w w:val="105"/>
                <w:sz w:val="18"/>
                <w:lang w:val="da-DK"/>
              </w:rPr>
              <w:t>opnås</w:t>
            </w:r>
            <w:r w:rsidRPr="0055382A">
              <w:rPr>
                <w:color w:val="1F1F1F"/>
                <w:spacing w:val="-5"/>
                <w:w w:val="105"/>
                <w:sz w:val="18"/>
                <w:lang w:val="da-DK"/>
              </w:rPr>
              <w:t xml:space="preserve"> </w:t>
            </w:r>
            <w:r w:rsidRPr="0055382A">
              <w:rPr>
                <w:color w:val="111111"/>
                <w:w w:val="105"/>
                <w:sz w:val="18"/>
                <w:lang w:val="da-DK"/>
              </w:rPr>
              <w:t>en</w:t>
            </w:r>
            <w:r w:rsidRPr="0055382A">
              <w:rPr>
                <w:color w:val="111111"/>
                <w:spacing w:val="-4"/>
                <w:w w:val="105"/>
                <w:sz w:val="18"/>
                <w:lang w:val="da-DK"/>
              </w:rPr>
              <w:t xml:space="preserve"> </w:t>
            </w:r>
            <w:r w:rsidRPr="0055382A">
              <w:rPr>
                <w:color w:val="111111"/>
                <w:w w:val="105"/>
                <w:sz w:val="18"/>
                <w:lang w:val="da-DK"/>
              </w:rPr>
              <w:t>balance</w:t>
            </w:r>
            <w:r w:rsidRPr="0055382A">
              <w:rPr>
                <w:color w:val="111111"/>
                <w:spacing w:val="-2"/>
                <w:w w:val="105"/>
                <w:sz w:val="18"/>
                <w:lang w:val="da-DK"/>
              </w:rPr>
              <w:t xml:space="preserve"> </w:t>
            </w:r>
            <w:r w:rsidRPr="0055382A">
              <w:rPr>
                <w:color w:val="111111"/>
                <w:w w:val="105"/>
                <w:sz w:val="18"/>
                <w:lang w:val="da-DK"/>
              </w:rPr>
              <w:t xml:space="preserve">mellem maksimering </w:t>
            </w:r>
            <w:r w:rsidRPr="0055382A">
              <w:rPr>
                <w:color w:val="1F1F1F"/>
                <w:w w:val="105"/>
                <w:sz w:val="18"/>
                <w:lang w:val="da-DK"/>
              </w:rPr>
              <w:t>af</w:t>
            </w:r>
            <w:r w:rsidRPr="0055382A">
              <w:rPr>
                <w:color w:val="1F1F1F"/>
                <w:spacing w:val="-8"/>
                <w:w w:val="105"/>
                <w:sz w:val="18"/>
                <w:lang w:val="da-DK"/>
              </w:rPr>
              <w:t xml:space="preserve"> </w:t>
            </w:r>
            <w:r w:rsidRPr="0055382A">
              <w:rPr>
                <w:color w:val="1F1F1F"/>
                <w:w w:val="105"/>
                <w:sz w:val="18"/>
                <w:lang w:val="da-DK"/>
              </w:rPr>
              <w:t xml:space="preserve">varmenyttiggørelse </w:t>
            </w:r>
            <w:r w:rsidRPr="0055382A">
              <w:rPr>
                <w:color w:val="111111"/>
                <w:w w:val="105"/>
                <w:sz w:val="18"/>
                <w:lang w:val="da-DK"/>
              </w:rPr>
              <w:t xml:space="preserve">fra </w:t>
            </w:r>
            <w:r w:rsidRPr="0055382A">
              <w:rPr>
                <w:color w:val="1F1F1F"/>
                <w:w w:val="105"/>
                <w:sz w:val="18"/>
                <w:lang w:val="da-DK"/>
              </w:rPr>
              <w:t xml:space="preserve">røggassen </w:t>
            </w:r>
            <w:r w:rsidRPr="0055382A">
              <w:rPr>
                <w:color w:val="111111"/>
                <w:w w:val="105"/>
                <w:sz w:val="18"/>
                <w:lang w:val="da-DK"/>
              </w:rPr>
              <w:t xml:space="preserve">og minimering af </w:t>
            </w:r>
            <w:r w:rsidRPr="0055382A">
              <w:rPr>
                <w:color w:val="1F1F1F"/>
                <w:w w:val="105"/>
                <w:sz w:val="18"/>
                <w:lang w:val="da-DK"/>
              </w:rPr>
              <w:t>NOx-emissionerne.</w:t>
            </w:r>
          </w:p>
        </w:tc>
      </w:tr>
      <w:tr w:rsidR="000A7367" w:rsidRPr="00B41B04" w14:paraId="6D192DEF" w14:textId="77777777">
        <w:trPr>
          <w:trHeight w:val="1177"/>
        </w:trPr>
        <w:tc>
          <w:tcPr>
            <w:tcW w:w="1933" w:type="dxa"/>
            <w:tcBorders>
              <w:left w:val="nil"/>
            </w:tcBorders>
          </w:tcPr>
          <w:p w14:paraId="6D192DEC" w14:textId="77777777" w:rsidR="000A7367" w:rsidRPr="0055382A" w:rsidRDefault="000A7367">
            <w:pPr>
              <w:pStyle w:val="TableParagraph"/>
              <w:spacing w:before="164"/>
              <w:rPr>
                <w:b/>
                <w:sz w:val="18"/>
                <w:lang w:val="da-DK"/>
              </w:rPr>
            </w:pPr>
          </w:p>
          <w:p w14:paraId="6D192DED" w14:textId="77777777" w:rsidR="000A7367" w:rsidRDefault="004723A7">
            <w:pPr>
              <w:pStyle w:val="TableParagraph"/>
              <w:ind w:left="8"/>
              <w:rPr>
                <w:sz w:val="18"/>
                <w:szCs w:val="18"/>
              </w:rPr>
            </w:pPr>
            <w:r w:rsidRPr="1B4E1884">
              <w:rPr>
                <w:color w:val="111111"/>
                <w:sz w:val="18"/>
                <w:szCs w:val="18"/>
              </w:rPr>
              <w:t>Rekuperativ</w:t>
            </w:r>
            <w:r w:rsidRPr="1B4E1884">
              <w:rPr>
                <w:color w:val="111111"/>
                <w:spacing w:val="18"/>
                <w:sz w:val="18"/>
                <w:szCs w:val="18"/>
              </w:rPr>
              <w:t xml:space="preserve"> </w:t>
            </w:r>
            <w:r w:rsidRPr="1B4E1884">
              <w:rPr>
                <w:color w:val="111111"/>
                <w:spacing w:val="-2"/>
                <w:sz w:val="18"/>
                <w:szCs w:val="18"/>
              </w:rPr>
              <w:t>brænder</w:t>
            </w:r>
          </w:p>
        </w:tc>
        <w:tc>
          <w:tcPr>
            <w:tcW w:w="7266" w:type="dxa"/>
            <w:tcBorders>
              <w:right w:val="nil"/>
            </w:tcBorders>
          </w:tcPr>
          <w:p w14:paraId="6D192DEE" w14:textId="77777777" w:rsidR="000A7367" w:rsidRPr="00342F1F" w:rsidRDefault="004723A7">
            <w:pPr>
              <w:pStyle w:val="TableParagraph"/>
              <w:spacing w:before="49" w:line="247" w:lineRule="auto"/>
              <w:ind w:left="111" w:right="-44" w:firstLine="3"/>
              <w:jc w:val="both"/>
              <w:rPr>
                <w:sz w:val="18"/>
                <w:szCs w:val="18"/>
                <w:lang w:val="da-DK"/>
              </w:rPr>
            </w:pPr>
            <w:r w:rsidRPr="00342F1F">
              <w:rPr>
                <w:color w:val="111111"/>
                <w:sz w:val="18"/>
                <w:szCs w:val="18"/>
                <w:lang w:val="da-DK"/>
              </w:rPr>
              <w:t xml:space="preserve">Rekuperative brændere anvender forskellige typer rekuperatorer (f.eks. </w:t>
            </w:r>
            <w:r w:rsidRPr="00342F1F">
              <w:rPr>
                <w:color w:val="1F1F1F"/>
                <w:sz w:val="18"/>
                <w:szCs w:val="18"/>
                <w:lang w:val="da-DK"/>
              </w:rPr>
              <w:t xml:space="preserve">strålingsvarmevekslere, </w:t>
            </w:r>
            <w:r w:rsidRPr="00342F1F">
              <w:rPr>
                <w:color w:val="111111"/>
                <w:sz w:val="18"/>
                <w:szCs w:val="18"/>
                <w:lang w:val="da-DK"/>
              </w:rPr>
              <w:t xml:space="preserve">konvektionsvarmevekslere, kompakte </w:t>
            </w:r>
            <w:r w:rsidRPr="00342F1F">
              <w:rPr>
                <w:color w:val="1F1F1F"/>
                <w:sz w:val="18"/>
                <w:szCs w:val="18"/>
                <w:lang w:val="da-DK"/>
              </w:rPr>
              <w:t xml:space="preserve">varmevekslere eller varmevekslere </w:t>
            </w:r>
            <w:r w:rsidRPr="00342F1F">
              <w:rPr>
                <w:color w:val="111111"/>
                <w:sz w:val="18"/>
                <w:szCs w:val="18"/>
                <w:lang w:val="da-DK"/>
              </w:rPr>
              <w:t xml:space="preserve">til </w:t>
            </w:r>
            <w:r w:rsidRPr="00342F1F">
              <w:rPr>
                <w:color w:val="1F1F1F"/>
                <w:sz w:val="18"/>
                <w:szCs w:val="18"/>
                <w:lang w:val="da-DK"/>
              </w:rPr>
              <w:t xml:space="preserve">strålerør) </w:t>
            </w:r>
            <w:r w:rsidRPr="00342F1F">
              <w:rPr>
                <w:color w:val="111111"/>
                <w:sz w:val="18"/>
                <w:szCs w:val="18"/>
                <w:lang w:val="da-DK"/>
              </w:rPr>
              <w:t xml:space="preserve">til direkte nyttiggørelse </w:t>
            </w:r>
            <w:r w:rsidRPr="00342F1F">
              <w:rPr>
                <w:color w:val="1F1F1F"/>
                <w:sz w:val="18"/>
                <w:szCs w:val="18"/>
                <w:lang w:val="da-DK"/>
              </w:rPr>
              <w:t xml:space="preserve">af </w:t>
            </w:r>
            <w:r w:rsidRPr="00342F1F">
              <w:rPr>
                <w:color w:val="111111"/>
                <w:sz w:val="18"/>
                <w:szCs w:val="18"/>
                <w:lang w:val="da-DK"/>
              </w:rPr>
              <w:t xml:space="preserve">varme fra røggasserne, som derefter anvendes til forvarmning </w:t>
            </w:r>
            <w:r w:rsidRPr="00342F1F">
              <w:rPr>
                <w:color w:val="1F1F1F"/>
                <w:sz w:val="18"/>
                <w:szCs w:val="18"/>
                <w:lang w:val="da-DK"/>
              </w:rPr>
              <w:t xml:space="preserve">af </w:t>
            </w:r>
            <w:r w:rsidRPr="00342F1F">
              <w:rPr>
                <w:color w:val="111111"/>
                <w:spacing w:val="-2"/>
                <w:sz w:val="18"/>
                <w:szCs w:val="18"/>
                <w:lang w:val="da-DK"/>
              </w:rPr>
              <w:t>forbrændingsluften.</w:t>
            </w:r>
          </w:p>
        </w:tc>
      </w:tr>
      <w:tr w:rsidR="000A7367" w:rsidRPr="00B41B04" w14:paraId="6D192DF3" w14:textId="77777777">
        <w:trPr>
          <w:trHeight w:val="1175"/>
        </w:trPr>
        <w:tc>
          <w:tcPr>
            <w:tcW w:w="1933" w:type="dxa"/>
            <w:tcBorders>
              <w:left w:val="nil"/>
            </w:tcBorders>
          </w:tcPr>
          <w:p w14:paraId="6D192DF0" w14:textId="77777777" w:rsidR="000A7367" w:rsidRPr="00342F1F" w:rsidRDefault="000A7367">
            <w:pPr>
              <w:pStyle w:val="TableParagraph"/>
              <w:spacing w:before="163"/>
              <w:rPr>
                <w:b/>
                <w:sz w:val="18"/>
                <w:lang w:val="da-DK"/>
              </w:rPr>
            </w:pPr>
          </w:p>
          <w:p w14:paraId="6D192DF1" w14:textId="77777777" w:rsidR="000A7367" w:rsidRDefault="004723A7">
            <w:pPr>
              <w:pStyle w:val="TableParagraph"/>
              <w:ind w:left="8"/>
              <w:rPr>
                <w:sz w:val="18"/>
                <w:szCs w:val="18"/>
              </w:rPr>
            </w:pPr>
            <w:r w:rsidRPr="1B4E1884">
              <w:rPr>
                <w:color w:val="111111"/>
                <w:sz w:val="18"/>
                <w:szCs w:val="18"/>
              </w:rPr>
              <w:t>Regenerativ</w:t>
            </w:r>
            <w:r w:rsidRPr="1B4E1884">
              <w:rPr>
                <w:color w:val="111111"/>
                <w:spacing w:val="5"/>
                <w:sz w:val="18"/>
                <w:szCs w:val="18"/>
              </w:rPr>
              <w:t xml:space="preserve"> </w:t>
            </w:r>
            <w:r w:rsidRPr="1B4E1884">
              <w:rPr>
                <w:color w:val="111111"/>
                <w:spacing w:val="-2"/>
                <w:sz w:val="18"/>
                <w:szCs w:val="18"/>
              </w:rPr>
              <w:t>brænder</w:t>
            </w:r>
          </w:p>
        </w:tc>
        <w:tc>
          <w:tcPr>
            <w:tcW w:w="7266" w:type="dxa"/>
            <w:tcBorders>
              <w:right w:val="nil"/>
            </w:tcBorders>
          </w:tcPr>
          <w:p w14:paraId="6D192DF2" w14:textId="77777777" w:rsidR="000A7367" w:rsidRPr="0055382A" w:rsidRDefault="004723A7">
            <w:pPr>
              <w:pStyle w:val="TableParagraph"/>
              <w:spacing w:before="48" w:line="249" w:lineRule="auto"/>
              <w:ind w:left="111" w:right="-29" w:firstLine="3"/>
              <w:jc w:val="both"/>
              <w:rPr>
                <w:sz w:val="18"/>
                <w:lang w:val="da-DK"/>
              </w:rPr>
            </w:pPr>
            <w:r w:rsidRPr="0055382A">
              <w:rPr>
                <w:color w:val="111111"/>
                <w:w w:val="105"/>
                <w:sz w:val="18"/>
                <w:lang w:val="da-DK"/>
              </w:rPr>
              <w:t xml:space="preserve">Regenerative brændere består </w:t>
            </w:r>
            <w:r w:rsidRPr="0055382A">
              <w:rPr>
                <w:color w:val="1F1F1F"/>
                <w:w w:val="105"/>
                <w:sz w:val="18"/>
                <w:lang w:val="da-DK"/>
              </w:rPr>
              <w:t xml:space="preserve">af </w:t>
            </w:r>
            <w:r w:rsidRPr="0055382A">
              <w:rPr>
                <w:color w:val="111111"/>
                <w:w w:val="105"/>
                <w:sz w:val="18"/>
                <w:lang w:val="da-DK"/>
              </w:rPr>
              <w:t xml:space="preserve">to brændere, der </w:t>
            </w:r>
            <w:r w:rsidRPr="0055382A">
              <w:rPr>
                <w:color w:val="1F1F1F"/>
                <w:w w:val="105"/>
                <w:sz w:val="18"/>
                <w:lang w:val="da-DK"/>
              </w:rPr>
              <w:t xml:space="preserve">skiftevis er </w:t>
            </w:r>
            <w:r w:rsidRPr="0055382A">
              <w:rPr>
                <w:color w:val="111111"/>
                <w:w w:val="105"/>
                <w:sz w:val="18"/>
                <w:lang w:val="da-DK"/>
              </w:rPr>
              <w:t xml:space="preserve">i drift, </w:t>
            </w:r>
            <w:r w:rsidRPr="0055382A">
              <w:rPr>
                <w:color w:val="1F1F1F"/>
                <w:w w:val="105"/>
                <w:sz w:val="18"/>
                <w:lang w:val="da-DK"/>
              </w:rPr>
              <w:t xml:space="preserve">med </w:t>
            </w:r>
            <w:r w:rsidRPr="0055382A">
              <w:rPr>
                <w:color w:val="111111"/>
                <w:w w:val="105"/>
                <w:sz w:val="18"/>
                <w:lang w:val="da-DK"/>
              </w:rPr>
              <w:t xml:space="preserve">lag </w:t>
            </w:r>
            <w:r w:rsidRPr="0055382A">
              <w:rPr>
                <w:color w:val="1F1F1F"/>
                <w:w w:val="105"/>
                <w:sz w:val="18"/>
                <w:lang w:val="da-DK"/>
              </w:rPr>
              <w:t xml:space="preserve">af </w:t>
            </w:r>
            <w:r w:rsidRPr="0055382A">
              <w:rPr>
                <w:color w:val="111111"/>
                <w:w w:val="105"/>
                <w:sz w:val="18"/>
                <w:lang w:val="da-DK"/>
              </w:rPr>
              <w:t xml:space="preserve">ildfaste </w:t>
            </w:r>
            <w:r w:rsidRPr="0055382A">
              <w:rPr>
                <w:color w:val="1F1F1F"/>
                <w:w w:val="105"/>
                <w:sz w:val="18"/>
                <w:lang w:val="da-DK"/>
              </w:rPr>
              <w:t xml:space="preserve">eller </w:t>
            </w:r>
            <w:r w:rsidRPr="0055382A">
              <w:rPr>
                <w:color w:val="111111"/>
                <w:w w:val="105"/>
                <w:sz w:val="18"/>
                <w:lang w:val="da-DK"/>
              </w:rPr>
              <w:t xml:space="preserve">keramiske materialer. Mens den ene brænder er i drift, </w:t>
            </w:r>
            <w:r w:rsidRPr="0055382A">
              <w:rPr>
                <w:color w:val="1F1F1F"/>
                <w:w w:val="105"/>
                <w:sz w:val="18"/>
                <w:lang w:val="da-DK"/>
              </w:rPr>
              <w:t xml:space="preserve">absorberes </w:t>
            </w:r>
            <w:r w:rsidRPr="0055382A">
              <w:rPr>
                <w:color w:val="111111"/>
                <w:w w:val="105"/>
                <w:sz w:val="18"/>
                <w:lang w:val="da-DK"/>
              </w:rPr>
              <w:t xml:space="preserve">røggassens varme </w:t>
            </w:r>
            <w:r w:rsidRPr="0055382A">
              <w:rPr>
                <w:color w:val="1F1F1F"/>
                <w:w w:val="105"/>
                <w:sz w:val="18"/>
                <w:lang w:val="da-DK"/>
              </w:rPr>
              <w:t xml:space="preserve">af </w:t>
            </w:r>
            <w:r w:rsidRPr="0055382A">
              <w:rPr>
                <w:color w:val="111111"/>
                <w:w w:val="105"/>
                <w:sz w:val="18"/>
                <w:lang w:val="da-DK"/>
              </w:rPr>
              <w:t xml:space="preserve">de ildfaste eller keramiske materialer </w:t>
            </w:r>
            <w:r w:rsidRPr="0055382A">
              <w:rPr>
                <w:color w:val="1F1F1F"/>
                <w:w w:val="105"/>
                <w:sz w:val="18"/>
                <w:lang w:val="da-DK"/>
              </w:rPr>
              <w:t xml:space="preserve">i </w:t>
            </w:r>
            <w:r w:rsidRPr="0055382A">
              <w:rPr>
                <w:color w:val="111111"/>
                <w:w w:val="105"/>
                <w:sz w:val="18"/>
                <w:lang w:val="da-DK"/>
              </w:rPr>
              <w:t xml:space="preserve">den </w:t>
            </w:r>
            <w:r w:rsidRPr="0055382A">
              <w:rPr>
                <w:color w:val="1F1F1F"/>
                <w:w w:val="105"/>
                <w:sz w:val="18"/>
                <w:lang w:val="da-DK"/>
              </w:rPr>
              <w:t xml:space="preserve">anden </w:t>
            </w:r>
            <w:r w:rsidRPr="0055382A">
              <w:rPr>
                <w:color w:val="111111"/>
                <w:w w:val="105"/>
                <w:sz w:val="18"/>
                <w:lang w:val="da-DK"/>
              </w:rPr>
              <w:t xml:space="preserve">brænder, </w:t>
            </w:r>
            <w:r w:rsidRPr="0055382A">
              <w:rPr>
                <w:color w:val="1F1F1F"/>
                <w:w w:val="105"/>
                <w:sz w:val="18"/>
                <w:lang w:val="da-DK"/>
              </w:rPr>
              <w:t xml:space="preserve">og </w:t>
            </w:r>
            <w:r w:rsidRPr="0055382A">
              <w:rPr>
                <w:color w:val="111111"/>
                <w:w w:val="105"/>
                <w:sz w:val="18"/>
                <w:lang w:val="da-DK"/>
              </w:rPr>
              <w:t xml:space="preserve">den </w:t>
            </w:r>
            <w:r w:rsidRPr="0055382A">
              <w:rPr>
                <w:color w:val="1F1F1F"/>
                <w:w w:val="105"/>
                <w:sz w:val="18"/>
                <w:lang w:val="da-DK"/>
              </w:rPr>
              <w:t xml:space="preserve">anvendes </w:t>
            </w:r>
            <w:r w:rsidRPr="0055382A">
              <w:rPr>
                <w:color w:val="111111"/>
                <w:w w:val="105"/>
                <w:sz w:val="18"/>
                <w:lang w:val="da-DK"/>
              </w:rPr>
              <w:t xml:space="preserve">derefter til forvarmning </w:t>
            </w:r>
            <w:r w:rsidRPr="0055382A">
              <w:rPr>
                <w:color w:val="1F1F1F"/>
                <w:w w:val="105"/>
                <w:sz w:val="18"/>
                <w:lang w:val="da-DK"/>
              </w:rPr>
              <w:t xml:space="preserve">af </w:t>
            </w:r>
            <w:r w:rsidRPr="0055382A">
              <w:rPr>
                <w:color w:val="111111"/>
                <w:w w:val="105"/>
                <w:sz w:val="18"/>
                <w:lang w:val="da-DK"/>
              </w:rPr>
              <w:t>forbrændingsluften.</w:t>
            </w:r>
          </w:p>
        </w:tc>
      </w:tr>
      <w:tr w:rsidR="000A7367" w:rsidRPr="00B41B04" w14:paraId="6D192DF6" w14:textId="77777777">
        <w:trPr>
          <w:trHeight w:val="750"/>
        </w:trPr>
        <w:tc>
          <w:tcPr>
            <w:tcW w:w="1933" w:type="dxa"/>
            <w:tcBorders>
              <w:left w:val="nil"/>
            </w:tcBorders>
          </w:tcPr>
          <w:p w14:paraId="6D192DF4" w14:textId="77777777" w:rsidR="000A7367" w:rsidRPr="0055382A" w:rsidRDefault="004723A7">
            <w:pPr>
              <w:pStyle w:val="TableParagraph"/>
              <w:spacing w:before="54" w:line="249" w:lineRule="auto"/>
              <w:ind w:left="5" w:hanging="1"/>
              <w:rPr>
                <w:sz w:val="18"/>
                <w:lang w:val="da-DK"/>
              </w:rPr>
            </w:pPr>
            <w:r w:rsidRPr="0055382A">
              <w:rPr>
                <w:color w:val="1F1F1F"/>
                <w:sz w:val="18"/>
                <w:lang w:val="da-DK"/>
              </w:rPr>
              <w:t>Valg</w:t>
            </w:r>
            <w:r w:rsidRPr="0055382A">
              <w:rPr>
                <w:color w:val="1F1F1F"/>
                <w:spacing w:val="-5"/>
                <w:sz w:val="18"/>
                <w:lang w:val="da-DK"/>
              </w:rPr>
              <w:t xml:space="preserve"> </w:t>
            </w:r>
            <w:r w:rsidRPr="0055382A">
              <w:rPr>
                <w:color w:val="1F1F1F"/>
                <w:sz w:val="18"/>
                <w:lang w:val="da-DK"/>
              </w:rPr>
              <w:t>af</w:t>
            </w:r>
            <w:r w:rsidRPr="0055382A">
              <w:rPr>
                <w:color w:val="1F1F1F"/>
                <w:spacing w:val="-6"/>
                <w:sz w:val="18"/>
                <w:lang w:val="da-DK"/>
              </w:rPr>
              <w:t xml:space="preserve"> </w:t>
            </w:r>
            <w:r w:rsidRPr="0055382A">
              <w:rPr>
                <w:color w:val="1F1F1F"/>
                <w:sz w:val="18"/>
                <w:lang w:val="da-DK"/>
              </w:rPr>
              <w:t>en</w:t>
            </w:r>
            <w:r w:rsidRPr="0055382A">
              <w:rPr>
                <w:color w:val="1F1F1F"/>
                <w:spacing w:val="-3"/>
                <w:sz w:val="18"/>
                <w:lang w:val="da-DK"/>
              </w:rPr>
              <w:t xml:space="preserve"> </w:t>
            </w:r>
            <w:r w:rsidRPr="0055382A">
              <w:rPr>
                <w:color w:val="1F1F1F"/>
                <w:sz w:val="18"/>
                <w:lang w:val="da-DK"/>
              </w:rPr>
              <w:t xml:space="preserve">energieffektiv </w:t>
            </w:r>
            <w:r w:rsidRPr="0055382A">
              <w:rPr>
                <w:color w:val="111111"/>
                <w:spacing w:val="-2"/>
                <w:sz w:val="18"/>
                <w:lang w:val="da-DK"/>
              </w:rPr>
              <w:t>ovntype</w:t>
            </w:r>
          </w:p>
        </w:tc>
        <w:tc>
          <w:tcPr>
            <w:tcW w:w="7266" w:type="dxa"/>
            <w:tcBorders>
              <w:right w:val="nil"/>
            </w:tcBorders>
          </w:tcPr>
          <w:p w14:paraId="6D192DF5" w14:textId="77777777" w:rsidR="000A7367" w:rsidRPr="0055382A" w:rsidRDefault="004723A7">
            <w:pPr>
              <w:pStyle w:val="TableParagraph"/>
              <w:spacing w:before="54" w:line="244" w:lineRule="auto"/>
              <w:ind w:left="111" w:right="-23"/>
              <w:rPr>
                <w:sz w:val="18"/>
                <w:lang w:val="da-DK"/>
              </w:rPr>
            </w:pPr>
            <w:r w:rsidRPr="0055382A">
              <w:rPr>
                <w:color w:val="111111"/>
                <w:sz w:val="18"/>
                <w:lang w:val="da-DK"/>
              </w:rPr>
              <w:t>Ovnens</w:t>
            </w:r>
            <w:r w:rsidRPr="0055382A">
              <w:rPr>
                <w:color w:val="111111"/>
                <w:spacing w:val="74"/>
                <w:sz w:val="18"/>
                <w:lang w:val="da-DK"/>
              </w:rPr>
              <w:t xml:space="preserve"> </w:t>
            </w:r>
            <w:r w:rsidRPr="0055382A">
              <w:rPr>
                <w:color w:val="1F1F1F"/>
                <w:sz w:val="18"/>
                <w:lang w:val="da-DK"/>
              </w:rPr>
              <w:t>energieffektivitet</w:t>
            </w:r>
            <w:r w:rsidRPr="0055382A">
              <w:rPr>
                <w:color w:val="1F1F1F"/>
                <w:spacing w:val="73"/>
                <w:sz w:val="18"/>
                <w:lang w:val="da-DK"/>
              </w:rPr>
              <w:t xml:space="preserve"> </w:t>
            </w:r>
            <w:r w:rsidRPr="0055382A">
              <w:rPr>
                <w:color w:val="111111"/>
                <w:sz w:val="18"/>
                <w:lang w:val="da-DK"/>
              </w:rPr>
              <w:t>tages</w:t>
            </w:r>
            <w:r w:rsidRPr="0055382A">
              <w:rPr>
                <w:color w:val="111111"/>
                <w:spacing w:val="69"/>
                <w:sz w:val="18"/>
                <w:lang w:val="da-DK"/>
              </w:rPr>
              <w:t xml:space="preserve"> </w:t>
            </w:r>
            <w:r w:rsidRPr="0055382A">
              <w:rPr>
                <w:color w:val="111111"/>
                <w:sz w:val="18"/>
                <w:lang w:val="da-DK"/>
              </w:rPr>
              <w:t>i</w:t>
            </w:r>
            <w:r w:rsidRPr="0055382A">
              <w:rPr>
                <w:color w:val="111111"/>
                <w:spacing w:val="66"/>
                <w:sz w:val="18"/>
                <w:lang w:val="da-DK"/>
              </w:rPr>
              <w:t xml:space="preserve"> </w:t>
            </w:r>
            <w:r w:rsidRPr="0055382A">
              <w:rPr>
                <w:color w:val="111111"/>
                <w:sz w:val="18"/>
                <w:lang w:val="da-DK"/>
              </w:rPr>
              <w:t>betragtning</w:t>
            </w:r>
            <w:r w:rsidRPr="0055382A">
              <w:rPr>
                <w:color w:val="111111"/>
                <w:spacing w:val="80"/>
                <w:sz w:val="18"/>
                <w:lang w:val="da-DK"/>
              </w:rPr>
              <w:t xml:space="preserve"> </w:t>
            </w:r>
            <w:r w:rsidRPr="0055382A">
              <w:rPr>
                <w:color w:val="1F1F1F"/>
                <w:sz w:val="18"/>
                <w:lang w:val="da-DK"/>
              </w:rPr>
              <w:t>ved</w:t>
            </w:r>
            <w:r w:rsidRPr="0055382A">
              <w:rPr>
                <w:color w:val="1F1F1F"/>
                <w:spacing w:val="78"/>
                <w:sz w:val="18"/>
                <w:lang w:val="da-DK"/>
              </w:rPr>
              <w:t xml:space="preserve"> </w:t>
            </w:r>
            <w:r w:rsidRPr="0055382A">
              <w:rPr>
                <w:color w:val="111111"/>
                <w:sz w:val="18"/>
                <w:lang w:val="da-DK"/>
              </w:rPr>
              <w:t>valg</w:t>
            </w:r>
            <w:r w:rsidRPr="0055382A">
              <w:rPr>
                <w:color w:val="111111"/>
                <w:spacing w:val="69"/>
                <w:sz w:val="18"/>
                <w:lang w:val="da-DK"/>
              </w:rPr>
              <w:t xml:space="preserve"> </w:t>
            </w:r>
            <w:r w:rsidRPr="0055382A">
              <w:rPr>
                <w:color w:val="111111"/>
                <w:sz w:val="18"/>
                <w:lang w:val="da-DK"/>
              </w:rPr>
              <w:t>af</w:t>
            </w:r>
            <w:r w:rsidRPr="0055382A">
              <w:rPr>
                <w:color w:val="111111"/>
                <w:spacing w:val="64"/>
                <w:sz w:val="18"/>
                <w:lang w:val="da-DK"/>
              </w:rPr>
              <w:t xml:space="preserve"> </w:t>
            </w:r>
            <w:r w:rsidRPr="0055382A">
              <w:rPr>
                <w:color w:val="111111"/>
                <w:sz w:val="18"/>
                <w:lang w:val="da-DK"/>
              </w:rPr>
              <w:t>ovn,</w:t>
            </w:r>
            <w:r w:rsidRPr="0055382A">
              <w:rPr>
                <w:color w:val="111111"/>
                <w:spacing w:val="63"/>
                <w:sz w:val="18"/>
                <w:lang w:val="da-DK"/>
              </w:rPr>
              <w:t xml:space="preserve"> </w:t>
            </w:r>
            <w:r w:rsidRPr="0055382A">
              <w:rPr>
                <w:color w:val="111111"/>
                <w:sz w:val="18"/>
                <w:lang w:val="da-DK"/>
              </w:rPr>
              <w:t>f.eks.</w:t>
            </w:r>
            <w:r w:rsidRPr="0055382A">
              <w:rPr>
                <w:color w:val="111111"/>
                <w:spacing w:val="68"/>
                <w:sz w:val="18"/>
                <w:lang w:val="da-DK"/>
              </w:rPr>
              <w:t xml:space="preserve"> </w:t>
            </w:r>
            <w:r w:rsidRPr="0055382A">
              <w:rPr>
                <w:color w:val="111111"/>
                <w:sz w:val="18"/>
                <w:lang w:val="da-DK"/>
              </w:rPr>
              <w:t>ovne,</w:t>
            </w:r>
            <w:r w:rsidRPr="0055382A">
              <w:rPr>
                <w:color w:val="111111"/>
                <w:spacing w:val="70"/>
                <w:sz w:val="18"/>
                <w:lang w:val="da-DK"/>
              </w:rPr>
              <w:t xml:space="preserve"> </w:t>
            </w:r>
            <w:r w:rsidRPr="0055382A">
              <w:rPr>
                <w:color w:val="111111"/>
                <w:sz w:val="18"/>
                <w:lang w:val="da-DK"/>
              </w:rPr>
              <w:t>der</w:t>
            </w:r>
            <w:r w:rsidRPr="0055382A">
              <w:rPr>
                <w:color w:val="111111"/>
                <w:spacing w:val="72"/>
                <w:sz w:val="18"/>
                <w:lang w:val="da-DK"/>
              </w:rPr>
              <w:t xml:space="preserve"> </w:t>
            </w:r>
            <w:r w:rsidRPr="0055382A">
              <w:rPr>
                <w:color w:val="111111"/>
                <w:sz w:val="18"/>
                <w:lang w:val="da-DK"/>
              </w:rPr>
              <w:t>muliggør forvarmning</w:t>
            </w:r>
            <w:r w:rsidRPr="0055382A">
              <w:rPr>
                <w:color w:val="111111"/>
                <w:spacing w:val="40"/>
                <w:sz w:val="18"/>
                <w:lang w:val="da-DK"/>
              </w:rPr>
              <w:t xml:space="preserve"> </w:t>
            </w:r>
            <w:r w:rsidRPr="0055382A">
              <w:rPr>
                <w:color w:val="111111"/>
                <w:sz w:val="18"/>
                <w:lang w:val="da-DK"/>
              </w:rPr>
              <w:t>og tørring af indgående</w:t>
            </w:r>
            <w:r w:rsidRPr="0055382A">
              <w:rPr>
                <w:color w:val="111111"/>
                <w:spacing w:val="40"/>
                <w:sz w:val="18"/>
                <w:lang w:val="da-DK"/>
              </w:rPr>
              <w:t xml:space="preserve"> </w:t>
            </w:r>
            <w:r w:rsidRPr="0055382A">
              <w:rPr>
                <w:color w:val="111111"/>
                <w:sz w:val="18"/>
                <w:lang w:val="da-DK"/>
              </w:rPr>
              <w:t xml:space="preserve">ladning før </w:t>
            </w:r>
            <w:r w:rsidRPr="0055382A">
              <w:rPr>
                <w:color w:val="1F1F1F"/>
                <w:sz w:val="18"/>
                <w:lang w:val="da-DK"/>
              </w:rPr>
              <w:t>smeltezonen.</w:t>
            </w:r>
          </w:p>
        </w:tc>
      </w:tr>
    </w:tbl>
    <w:p w14:paraId="6D192DF7" w14:textId="77777777" w:rsidR="000A7367" w:rsidRPr="0055382A" w:rsidRDefault="000A7367">
      <w:pPr>
        <w:spacing w:line="244" w:lineRule="auto"/>
        <w:rPr>
          <w:sz w:val="18"/>
          <w:lang w:val="da-DK"/>
        </w:rPr>
        <w:sectPr w:rsidR="000A7367" w:rsidRPr="0055382A">
          <w:pgSz w:w="11910" w:h="16840"/>
          <w:pgMar w:top="1280" w:right="700" w:bottom="600" w:left="740" w:header="897" w:footer="414" w:gutter="0"/>
          <w:cols w:space="708"/>
        </w:sectPr>
      </w:pPr>
    </w:p>
    <w:p w14:paraId="6D192DF8" w14:textId="77777777" w:rsidR="000A7367" w:rsidRPr="0055382A" w:rsidRDefault="000A7367">
      <w:pPr>
        <w:pStyle w:val="Brdtekst"/>
        <w:rPr>
          <w:b/>
          <w:sz w:val="20"/>
          <w:lang w:val="da-DK"/>
        </w:rPr>
      </w:pPr>
    </w:p>
    <w:p w14:paraId="6D192DF9" w14:textId="77777777" w:rsidR="000A7367" w:rsidRPr="0055382A" w:rsidRDefault="000A7367">
      <w:pPr>
        <w:pStyle w:val="Brdtekst"/>
        <w:spacing w:before="80"/>
        <w:rPr>
          <w:b/>
          <w:sz w:val="20"/>
          <w:lang w:val="da-DK"/>
        </w:rPr>
      </w:pPr>
    </w:p>
    <w:tbl>
      <w:tblPr>
        <w:tblW w:w="0" w:type="auto"/>
        <w:tblInd w:w="63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933"/>
        <w:gridCol w:w="7266"/>
      </w:tblGrid>
      <w:tr w:rsidR="000A7367" w14:paraId="6D192DFC" w14:textId="77777777">
        <w:trPr>
          <w:trHeight w:val="323"/>
        </w:trPr>
        <w:tc>
          <w:tcPr>
            <w:tcW w:w="1933" w:type="dxa"/>
            <w:tcBorders>
              <w:left w:val="nil"/>
            </w:tcBorders>
          </w:tcPr>
          <w:p w14:paraId="6D192DFA" w14:textId="77777777" w:rsidR="000A7367" w:rsidRDefault="004723A7">
            <w:pPr>
              <w:pStyle w:val="TableParagraph"/>
              <w:spacing w:before="31"/>
              <w:ind w:left="4" w:right="101"/>
              <w:jc w:val="center"/>
              <w:rPr>
                <w:sz w:val="17"/>
              </w:rPr>
            </w:pPr>
            <w:r>
              <w:rPr>
                <w:color w:val="151515"/>
                <w:spacing w:val="-2"/>
                <w:sz w:val="17"/>
              </w:rPr>
              <w:t>Teknik</w:t>
            </w:r>
          </w:p>
        </w:tc>
        <w:tc>
          <w:tcPr>
            <w:tcW w:w="7266" w:type="dxa"/>
            <w:tcBorders>
              <w:right w:val="nil"/>
            </w:tcBorders>
          </w:tcPr>
          <w:p w14:paraId="6D192DFB" w14:textId="77777777" w:rsidR="000A7367" w:rsidRDefault="004723A7">
            <w:pPr>
              <w:pStyle w:val="TableParagraph"/>
              <w:spacing w:before="31"/>
              <w:ind w:left="125" w:right="7"/>
              <w:jc w:val="center"/>
              <w:rPr>
                <w:sz w:val="17"/>
                <w:szCs w:val="17"/>
              </w:rPr>
            </w:pPr>
            <w:r w:rsidRPr="1B4E1884">
              <w:rPr>
                <w:color w:val="232323"/>
                <w:spacing w:val="-2"/>
                <w:sz w:val="17"/>
                <w:szCs w:val="17"/>
              </w:rPr>
              <w:t>Beskrivelse</w:t>
            </w:r>
          </w:p>
        </w:tc>
      </w:tr>
      <w:tr w:rsidR="000A7367" w:rsidRPr="00B41B04" w14:paraId="6D192E34" w14:textId="77777777">
        <w:trPr>
          <w:trHeight w:val="11725"/>
        </w:trPr>
        <w:tc>
          <w:tcPr>
            <w:tcW w:w="1933" w:type="dxa"/>
            <w:tcBorders>
              <w:left w:val="nil"/>
            </w:tcBorders>
          </w:tcPr>
          <w:p w14:paraId="6D192DFD" w14:textId="77777777" w:rsidR="000A7367" w:rsidRPr="00342F1F" w:rsidRDefault="000A7367">
            <w:pPr>
              <w:pStyle w:val="TableParagraph"/>
              <w:rPr>
                <w:b/>
                <w:sz w:val="18"/>
                <w:lang w:val="da-DK"/>
              </w:rPr>
            </w:pPr>
          </w:p>
          <w:p w14:paraId="6D192DFE" w14:textId="77777777" w:rsidR="000A7367" w:rsidRPr="00342F1F" w:rsidRDefault="000A7367">
            <w:pPr>
              <w:pStyle w:val="TableParagraph"/>
              <w:rPr>
                <w:b/>
                <w:sz w:val="18"/>
                <w:lang w:val="da-DK"/>
              </w:rPr>
            </w:pPr>
          </w:p>
          <w:p w14:paraId="6D192DFF" w14:textId="77777777" w:rsidR="000A7367" w:rsidRPr="00342F1F" w:rsidRDefault="000A7367">
            <w:pPr>
              <w:pStyle w:val="TableParagraph"/>
              <w:rPr>
                <w:b/>
                <w:sz w:val="18"/>
                <w:lang w:val="da-DK"/>
              </w:rPr>
            </w:pPr>
          </w:p>
          <w:p w14:paraId="6D192E00" w14:textId="77777777" w:rsidR="000A7367" w:rsidRPr="00342F1F" w:rsidRDefault="000A7367">
            <w:pPr>
              <w:pStyle w:val="TableParagraph"/>
              <w:rPr>
                <w:b/>
                <w:sz w:val="18"/>
                <w:lang w:val="da-DK"/>
              </w:rPr>
            </w:pPr>
          </w:p>
          <w:p w14:paraId="6D192E01" w14:textId="77777777" w:rsidR="000A7367" w:rsidRPr="00342F1F" w:rsidRDefault="000A7367">
            <w:pPr>
              <w:pStyle w:val="TableParagraph"/>
              <w:rPr>
                <w:b/>
                <w:sz w:val="18"/>
                <w:lang w:val="da-DK"/>
              </w:rPr>
            </w:pPr>
          </w:p>
          <w:p w14:paraId="6D192E02" w14:textId="77777777" w:rsidR="000A7367" w:rsidRPr="00342F1F" w:rsidRDefault="000A7367">
            <w:pPr>
              <w:pStyle w:val="TableParagraph"/>
              <w:rPr>
                <w:b/>
                <w:sz w:val="18"/>
                <w:lang w:val="da-DK"/>
              </w:rPr>
            </w:pPr>
          </w:p>
          <w:p w14:paraId="6D192E03" w14:textId="77777777" w:rsidR="000A7367" w:rsidRPr="00342F1F" w:rsidRDefault="000A7367">
            <w:pPr>
              <w:pStyle w:val="TableParagraph"/>
              <w:rPr>
                <w:b/>
                <w:sz w:val="18"/>
                <w:lang w:val="da-DK"/>
              </w:rPr>
            </w:pPr>
          </w:p>
          <w:p w14:paraId="6D192E04" w14:textId="77777777" w:rsidR="000A7367" w:rsidRPr="00342F1F" w:rsidRDefault="000A7367">
            <w:pPr>
              <w:pStyle w:val="TableParagraph"/>
              <w:rPr>
                <w:b/>
                <w:sz w:val="18"/>
                <w:lang w:val="da-DK"/>
              </w:rPr>
            </w:pPr>
          </w:p>
          <w:p w14:paraId="6D192E05" w14:textId="77777777" w:rsidR="000A7367" w:rsidRPr="00342F1F" w:rsidRDefault="000A7367">
            <w:pPr>
              <w:pStyle w:val="TableParagraph"/>
              <w:rPr>
                <w:b/>
                <w:sz w:val="18"/>
                <w:lang w:val="da-DK"/>
              </w:rPr>
            </w:pPr>
          </w:p>
          <w:p w14:paraId="6D192E06" w14:textId="77777777" w:rsidR="000A7367" w:rsidRPr="00342F1F" w:rsidRDefault="000A7367">
            <w:pPr>
              <w:pStyle w:val="TableParagraph"/>
              <w:rPr>
                <w:b/>
                <w:sz w:val="18"/>
                <w:lang w:val="da-DK"/>
              </w:rPr>
            </w:pPr>
          </w:p>
          <w:p w14:paraId="6D192E07" w14:textId="77777777" w:rsidR="000A7367" w:rsidRPr="00342F1F" w:rsidRDefault="000A7367">
            <w:pPr>
              <w:pStyle w:val="TableParagraph"/>
              <w:rPr>
                <w:b/>
                <w:sz w:val="18"/>
                <w:lang w:val="da-DK"/>
              </w:rPr>
            </w:pPr>
          </w:p>
          <w:p w14:paraId="6D192E08" w14:textId="77777777" w:rsidR="000A7367" w:rsidRPr="00342F1F" w:rsidRDefault="000A7367">
            <w:pPr>
              <w:pStyle w:val="TableParagraph"/>
              <w:rPr>
                <w:b/>
                <w:sz w:val="18"/>
                <w:lang w:val="da-DK"/>
              </w:rPr>
            </w:pPr>
          </w:p>
          <w:p w14:paraId="6D192E09" w14:textId="77777777" w:rsidR="000A7367" w:rsidRPr="00342F1F" w:rsidRDefault="000A7367">
            <w:pPr>
              <w:pStyle w:val="TableParagraph"/>
              <w:rPr>
                <w:b/>
                <w:sz w:val="18"/>
                <w:lang w:val="da-DK"/>
              </w:rPr>
            </w:pPr>
          </w:p>
          <w:p w14:paraId="6D192E0A" w14:textId="77777777" w:rsidR="000A7367" w:rsidRPr="00342F1F" w:rsidRDefault="000A7367">
            <w:pPr>
              <w:pStyle w:val="TableParagraph"/>
              <w:rPr>
                <w:b/>
                <w:sz w:val="18"/>
                <w:lang w:val="da-DK"/>
              </w:rPr>
            </w:pPr>
          </w:p>
          <w:p w14:paraId="6D192E0B" w14:textId="77777777" w:rsidR="000A7367" w:rsidRPr="00342F1F" w:rsidRDefault="000A7367">
            <w:pPr>
              <w:pStyle w:val="TableParagraph"/>
              <w:rPr>
                <w:b/>
                <w:sz w:val="18"/>
                <w:lang w:val="da-DK"/>
              </w:rPr>
            </w:pPr>
          </w:p>
          <w:p w14:paraId="6D192E0C" w14:textId="77777777" w:rsidR="000A7367" w:rsidRPr="00342F1F" w:rsidRDefault="000A7367">
            <w:pPr>
              <w:pStyle w:val="TableParagraph"/>
              <w:rPr>
                <w:b/>
                <w:sz w:val="18"/>
                <w:lang w:val="da-DK"/>
              </w:rPr>
            </w:pPr>
          </w:p>
          <w:p w14:paraId="6D192E0D" w14:textId="77777777" w:rsidR="000A7367" w:rsidRPr="00342F1F" w:rsidRDefault="000A7367">
            <w:pPr>
              <w:pStyle w:val="TableParagraph"/>
              <w:rPr>
                <w:b/>
                <w:sz w:val="18"/>
                <w:lang w:val="da-DK"/>
              </w:rPr>
            </w:pPr>
          </w:p>
          <w:p w14:paraId="6D192E0E" w14:textId="77777777" w:rsidR="000A7367" w:rsidRPr="00342F1F" w:rsidRDefault="000A7367">
            <w:pPr>
              <w:pStyle w:val="TableParagraph"/>
              <w:rPr>
                <w:b/>
                <w:sz w:val="18"/>
                <w:lang w:val="da-DK"/>
              </w:rPr>
            </w:pPr>
          </w:p>
          <w:p w14:paraId="6D192E0F" w14:textId="77777777" w:rsidR="000A7367" w:rsidRPr="00342F1F" w:rsidRDefault="000A7367">
            <w:pPr>
              <w:pStyle w:val="TableParagraph"/>
              <w:rPr>
                <w:b/>
                <w:sz w:val="18"/>
                <w:lang w:val="da-DK"/>
              </w:rPr>
            </w:pPr>
          </w:p>
          <w:p w14:paraId="6D192E10" w14:textId="77777777" w:rsidR="000A7367" w:rsidRPr="00342F1F" w:rsidRDefault="000A7367">
            <w:pPr>
              <w:pStyle w:val="TableParagraph"/>
              <w:rPr>
                <w:b/>
                <w:sz w:val="18"/>
                <w:lang w:val="da-DK"/>
              </w:rPr>
            </w:pPr>
          </w:p>
          <w:p w14:paraId="6D192E11" w14:textId="77777777" w:rsidR="000A7367" w:rsidRPr="00342F1F" w:rsidRDefault="000A7367">
            <w:pPr>
              <w:pStyle w:val="TableParagraph"/>
              <w:rPr>
                <w:b/>
                <w:sz w:val="18"/>
                <w:lang w:val="da-DK"/>
              </w:rPr>
            </w:pPr>
          </w:p>
          <w:p w14:paraId="6D192E12" w14:textId="77777777" w:rsidR="000A7367" w:rsidRPr="00342F1F" w:rsidRDefault="000A7367">
            <w:pPr>
              <w:pStyle w:val="TableParagraph"/>
              <w:rPr>
                <w:b/>
                <w:sz w:val="18"/>
                <w:lang w:val="da-DK"/>
              </w:rPr>
            </w:pPr>
          </w:p>
          <w:p w14:paraId="6D192E13" w14:textId="77777777" w:rsidR="000A7367" w:rsidRPr="00342F1F" w:rsidRDefault="000A7367">
            <w:pPr>
              <w:pStyle w:val="TableParagraph"/>
              <w:rPr>
                <w:b/>
                <w:sz w:val="18"/>
                <w:lang w:val="da-DK"/>
              </w:rPr>
            </w:pPr>
          </w:p>
          <w:p w14:paraId="6D192E14" w14:textId="77777777" w:rsidR="000A7367" w:rsidRPr="00342F1F" w:rsidRDefault="000A7367">
            <w:pPr>
              <w:pStyle w:val="TableParagraph"/>
              <w:rPr>
                <w:b/>
                <w:sz w:val="18"/>
                <w:lang w:val="da-DK"/>
              </w:rPr>
            </w:pPr>
          </w:p>
          <w:p w14:paraId="6D192E15" w14:textId="77777777" w:rsidR="000A7367" w:rsidRPr="00342F1F" w:rsidRDefault="000A7367">
            <w:pPr>
              <w:pStyle w:val="TableParagraph"/>
              <w:rPr>
                <w:b/>
                <w:sz w:val="18"/>
                <w:lang w:val="da-DK"/>
              </w:rPr>
            </w:pPr>
          </w:p>
          <w:p w14:paraId="6D192E16" w14:textId="77777777" w:rsidR="000A7367" w:rsidRPr="00342F1F" w:rsidRDefault="000A7367">
            <w:pPr>
              <w:pStyle w:val="TableParagraph"/>
              <w:spacing w:before="141"/>
              <w:rPr>
                <w:b/>
                <w:sz w:val="18"/>
                <w:lang w:val="da-DK"/>
              </w:rPr>
            </w:pPr>
          </w:p>
          <w:p w14:paraId="6D192E17" w14:textId="1B7B3EED" w:rsidR="000A7367" w:rsidRPr="00342F1F" w:rsidRDefault="004723A7">
            <w:pPr>
              <w:pStyle w:val="TableParagraph"/>
              <w:spacing w:line="249" w:lineRule="auto"/>
              <w:ind w:left="9" w:right="98" w:hanging="9"/>
              <w:jc w:val="both"/>
              <w:rPr>
                <w:sz w:val="18"/>
                <w:szCs w:val="18"/>
                <w:lang w:val="da-DK"/>
              </w:rPr>
            </w:pPr>
            <w:r w:rsidRPr="00342F1F">
              <w:rPr>
                <w:color w:val="151515"/>
                <w:sz w:val="18"/>
                <w:szCs w:val="18"/>
                <w:lang w:val="da-DK"/>
              </w:rPr>
              <w:t>Teknikker til maksime­ ring af termisk effektivi­ tet i ovne</w:t>
            </w:r>
          </w:p>
        </w:tc>
        <w:tc>
          <w:tcPr>
            <w:tcW w:w="7266" w:type="dxa"/>
            <w:tcBorders>
              <w:right w:val="nil"/>
            </w:tcBorders>
          </w:tcPr>
          <w:p w14:paraId="6D192E18" w14:textId="77777777" w:rsidR="000A7367" w:rsidRPr="0055382A" w:rsidRDefault="004723A7">
            <w:pPr>
              <w:pStyle w:val="TableParagraph"/>
              <w:spacing w:before="39" w:line="247" w:lineRule="auto"/>
              <w:ind w:left="109" w:right="-15" w:firstLine="10"/>
              <w:jc w:val="both"/>
              <w:rPr>
                <w:sz w:val="18"/>
                <w:lang w:val="da-DK"/>
              </w:rPr>
            </w:pPr>
            <w:r w:rsidRPr="0055382A">
              <w:rPr>
                <w:color w:val="151515"/>
                <w:w w:val="105"/>
                <w:sz w:val="18"/>
                <w:lang w:val="da-DK"/>
              </w:rPr>
              <w:t>Foranstaltninger</w:t>
            </w:r>
            <w:r w:rsidRPr="0055382A">
              <w:rPr>
                <w:color w:val="464646"/>
                <w:w w:val="105"/>
                <w:sz w:val="18"/>
                <w:lang w:val="da-DK"/>
              </w:rPr>
              <w:t xml:space="preserve">, </w:t>
            </w:r>
            <w:r w:rsidRPr="0055382A">
              <w:rPr>
                <w:color w:val="151515"/>
                <w:w w:val="105"/>
                <w:sz w:val="18"/>
                <w:lang w:val="da-DK"/>
              </w:rPr>
              <w:t xml:space="preserve">der træffes for </w:t>
            </w:r>
            <w:r w:rsidRPr="0055382A">
              <w:rPr>
                <w:color w:val="232323"/>
                <w:w w:val="105"/>
                <w:sz w:val="18"/>
                <w:lang w:val="da-DK"/>
              </w:rPr>
              <w:t xml:space="preserve">at </w:t>
            </w:r>
            <w:r w:rsidRPr="0055382A">
              <w:rPr>
                <w:color w:val="151515"/>
                <w:w w:val="105"/>
                <w:sz w:val="18"/>
                <w:lang w:val="da-DK"/>
              </w:rPr>
              <w:t xml:space="preserve">maksimere </w:t>
            </w:r>
            <w:r w:rsidRPr="0055382A">
              <w:rPr>
                <w:color w:val="232323"/>
                <w:w w:val="105"/>
                <w:sz w:val="18"/>
                <w:lang w:val="da-DK"/>
              </w:rPr>
              <w:t xml:space="preserve">energiomdannelseseffektiviteten </w:t>
            </w:r>
            <w:r w:rsidRPr="0055382A">
              <w:rPr>
                <w:color w:val="151515"/>
                <w:w w:val="105"/>
                <w:sz w:val="18"/>
                <w:lang w:val="da-DK"/>
              </w:rPr>
              <w:t xml:space="preserve">i ovne ved </w:t>
            </w:r>
            <w:r w:rsidRPr="0055382A">
              <w:rPr>
                <w:color w:val="232323"/>
                <w:w w:val="105"/>
                <w:sz w:val="18"/>
                <w:lang w:val="da-DK"/>
              </w:rPr>
              <w:t xml:space="preserve">smeltning </w:t>
            </w:r>
            <w:r w:rsidRPr="0055382A">
              <w:rPr>
                <w:color w:val="151515"/>
                <w:w w:val="105"/>
                <w:sz w:val="18"/>
                <w:lang w:val="da-DK"/>
              </w:rPr>
              <w:t xml:space="preserve">og varmebehandling, samtidig med </w:t>
            </w:r>
            <w:r w:rsidRPr="0055382A">
              <w:rPr>
                <w:color w:val="232323"/>
                <w:w w:val="105"/>
                <w:sz w:val="18"/>
                <w:lang w:val="da-DK"/>
              </w:rPr>
              <w:t xml:space="preserve">at </w:t>
            </w:r>
            <w:r w:rsidRPr="0055382A">
              <w:rPr>
                <w:color w:val="151515"/>
                <w:w w:val="105"/>
                <w:sz w:val="18"/>
                <w:lang w:val="da-DK"/>
              </w:rPr>
              <w:t xml:space="preserve">emissionerne (navnlig af støv og CO) minimeres. Dette opnås med en </w:t>
            </w:r>
            <w:r w:rsidRPr="0055382A">
              <w:rPr>
                <w:color w:val="232323"/>
                <w:w w:val="105"/>
                <w:sz w:val="18"/>
                <w:lang w:val="da-DK"/>
              </w:rPr>
              <w:t xml:space="preserve">sertie </w:t>
            </w:r>
            <w:r w:rsidRPr="0055382A">
              <w:rPr>
                <w:color w:val="151515"/>
                <w:w w:val="105"/>
                <w:sz w:val="18"/>
                <w:lang w:val="da-DK"/>
              </w:rPr>
              <w:t>af procesoptimeringer under hensyntagen til ovntypen, herunder</w:t>
            </w:r>
            <w:r w:rsidRPr="0055382A">
              <w:rPr>
                <w:color w:val="151515"/>
                <w:spacing w:val="-12"/>
                <w:w w:val="105"/>
                <w:sz w:val="18"/>
                <w:lang w:val="da-DK"/>
              </w:rPr>
              <w:t xml:space="preserve"> </w:t>
            </w:r>
            <w:r w:rsidRPr="0055382A">
              <w:rPr>
                <w:color w:val="151515"/>
                <w:w w:val="105"/>
                <w:sz w:val="18"/>
                <w:lang w:val="da-DK"/>
              </w:rPr>
              <w:t>temperaturoptimering</w:t>
            </w:r>
            <w:r w:rsidRPr="0055382A">
              <w:rPr>
                <w:color w:val="151515"/>
                <w:spacing w:val="-12"/>
                <w:w w:val="105"/>
                <w:sz w:val="18"/>
                <w:lang w:val="da-DK"/>
              </w:rPr>
              <w:t xml:space="preserve"> </w:t>
            </w:r>
            <w:r w:rsidRPr="0055382A">
              <w:rPr>
                <w:color w:val="151515"/>
                <w:w w:val="105"/>
                <w:sz w:val="18"/>
                <w:lang w:val="da-DK"/>
              </w:rPr>
              <w:t>(f.eks.</w:t>
            </w:r>
            <w:r w:rsidRPr="0055382A">
              <w:rPr>
                <w:color w:val="151515"/>
                <w:spacing w:val="-12"/>
                <w:w w:val="105"/>
                <w:sz w:val="18"/>
                <w:lang w:val="da-DK"/>
              </w:rPr>
              <w:t xml:space="preserve"> </w:t>
            </w:r>
            <w:r w:rsidRPr="0055382A">
              <w:rPr>
                <w:color w:val="232323"/>
                <w:w w:val="105"/>
                <w:sz w:val="18"/>
                <w:lang w:val="da-DK"/>
              </w:rPr>
              <w:t>effektiv</w:t>
            </w:r>
            <w:r w:rsidRPr="0055382A">
              <w:rPr>
                <w:color w:val="232323"/>
                <w:spacing w:val="-12"/>
                <w:w w:val="105"/>
                <w:sz w:val="18"/>
                <w:lang w:val="da-DK"/>
              </w:rPr>
              <w:t xml:space="preserve"> </w:t>
            </w:r>
            <w:r w:rsidRPr="0055382A">
              <w:rPr>
                <w:color w:val="151515"/>
                <w:w w:val="105"/>
                <w:sz w:val="18"/>
                <w:lang w:val="da-DK"/>
              </w:rPr>
              <w:t>blanding</w:t>
            </w:r>
            <w:r w:rsidRPr="0055382A">
              <w:rPr>
                <w:color w:val="151515"/>
                <w:spacing w:val="-12"/>
                <w:w w:val="105"/>
                <w:sz w:val="18"/>
                <w:lang w:val="da-DK"/>
              </w:rPr>
              <w:t xml:space="preserve"> </w:t>
            </w:r>
            <w:r w:rsidRPr="0055382A">
              <w:rPr>
                <w:color w:val="232323"/>
                <w:w w:val="105"/>
                <w:sz w:val="18"/>
                <w:lang w:val="da-DK"/>
              </w:rPr>
              <w:t>af</w:t>
            </w:r>
            <w:r w:rsidRPr="0055382A">
              <w:rPr>
                <w:color w:val="232323"/>
                <w:spacing w:val="-11"/>
                <w:w w:val="105"/>
                <w:sz w:val="18"/>
                <w:lang w:val="da-DK"/>
              </w:rPr>
              <w:t xml:space="preserve"> </w:t>
            </w:r>
            <w:r w:rsidRPr="0055382A">
              <w:rPr>
                <w:color w:val="151515"/>
                <w:w w:val="105"/>
                <w:sz w:val="18"/>
                <w:lang w:val="da-DK"/>
              </w:rPr>
              <w:t>brændslet</w:t>
            </w:r>
            <w:r w:rsidRPr="0055382A">
              <w:rPr>
                <w:color w:val="151515"/>
                <w:spacing w:val="-12"/>
                <w:w w:val="105"/>
                <w:sz w:val="18"/>
                <w:lang w:val="da-DK"/>
              </w:rPr>
              <w:t xml:space="preserve"> </w:t>
            </w:r>
            <w:r w:rsidRPr="0055382A">
              <w:rPr>
                <w:color w:val="151515"/>
                <w:w w:val="105"/>
                <w:sz w:val="18"/>
                <w:lang w:val="da-DK"/>
              </w:rPr>
              <w:t>og</w:t>
            </w:r>
            <w:r w:rsidRPr="0055382A">
              <w:rPr>
                <w:color w:val="151515"/>
                <w:spacing w:val="-12"/>
                <w:w w:val="105"/>
                <w:sz w:val="18"/>
                <w:lang w:val="da-DK"/>
              </w:rPr>
              <w:t xml:space="preserve"> </w:t>
            </w:r>
            <w:r w:rsidRPr="0055382A">
              <w:rPr>
                <w:color w:val="151515"/>
                <w:w w:val="105"/>
                <w:sz w:val="18"/>
                <w:lang w:val="da-DK"/>
              </w:rPr>
              <w:t>forbrændingsluften)</w:t>
            </w:r>
            <w:r w:rsidRPr="0055382A">
              <w:rPr>
                <w:color w:val="151515"/>
                <w:spacing w:val="-12"/>
                <w:w w:val="105"/>
                <w:sz w:val="18"/>
                <w:lang w:val="da-DK"/>
              </w:rPr>
              <w:t xml:space="preserve"> </w:t>
            </w:r>
            <w:r w:rsidRPr="0055382A">
              <w:rPr>
                <w:color w:val="151515"/>
                <w:w w:val="105"/>
                <w:sz w:val="18"/>
                <w:lang w:val="da-DK"/>
              </w:rPr>
              <w:t xml:space="preserve">og </w:t>
            </w:r>
            <w:r w:rsidRPr="0055382A">
              <w:rPr>
                <w:color w:val="151515"/>
                <w:sz w:val="18"/>
                <w:lang w:val="da-DK"/>
              </w:rPr>
              <w:t>opholdstid</w:t>
            </w:r>
            <w:r w:rsidRPr="0055382A">
              <w:rPr>
                <w:color w:val="151515"/>
                <w:spacing w:val="30"/>
                <w:sz w:val="18"/>
                <w:lang w:val="da-DK"/>
              </w:rPr>
              <w:t xml:space="preserve"> </w:t>
            </w:r>
            <w:r w:rsidRPr="0055382A">
              <w:rPr>
                <w:color w:val="151515"/>
                <w:sz w:val="18"/>
                <w:lang w:val="da-DK"/>
              </w:rPr>
              <w:t xml:space="preserve">i forbrændingszonen og </w:t>
            </w:r>
            <w:r w:rsidRPr="0055382A">
              <w:rPr>
                <w:color w:val="232323"/>
                <w:sz w:val="18"/>
                <w:lang w:val="da-DK"/>
              </w:rPr>
              <w:t>anvendelse af automatisering</w:t>
            </w:r>
            <w:r w:rsidRPr="0055382A">
              <w:rPr>
                <w:color w:val="232323"/>
                <w:spacing w:val="-2"/>
                <w:sz w:val="18"/>
                <w:lang w:val="da-DK"/>
              </w:rPr>
              <w:t xml:space="preserve"> </w:t>
            </w:r>
            <w:r w:rsidRPr="0055382A">
              <w:rPr>
                <w:color w:val="151515"/>
                <w:sz w:val="18"/>
                <w:lang w:val="da-DK"/>
              </w:rPr>
              <w:t xml:space="preserve">og kontrol af ovne </w:t>
            </w:r>
            <w:r w:rsidRPr="0055382A">
              <w:rPr>
                <w:color w:val="232323"/>
                <w:sz w:val="18"/>
                <w:lang w:val="da-DK"/>
              </w:rPr>
              <w:t xml:space="preserve">(se </w:t>
            </w:r>
            <w:r w:rsidRPr="0055382A">
              <w:rPr>
                <w:color w:val="151515"/>
                <w:sz w:val="18"/>
                <w:lang w:val="da-DK"/>
              </w:rPr>
              <w:t xml:space="preserve">ovenfor). </w:t>
            </w:r>
            <w:r w:rsidRPr="0055382A">
              <w:rPr>
                <w:color w:val="151515"/>
                <w:w w:val="105"/>
                <w:sz w:val="18"/>
                <w:lang w:val="da-DK"/>
              </w:rPr>
              <w:t>Foranstaltninger til</w:t>
            </w:r>
            <w:r w:rsidRPr="0055382A">
              <w:rPr>
                <w:color w:val="151515"/>
                <w:spacing w:val="-1"/>
                <w:w w:val="105"/>
                <w:sz w:val="18"/>
                <w:lang w:val="da-DK"/>
              </w:rPr>
              <w:t xml:space="preserve"> </w:t>
            </w:r>
            <w:r w:rsidRPr="0055382A">
              <w:rPr>
                <w:color w:val="151515"/>
                <w:w w:val="105"/>
                <w:sz w:val="18"/>
                <w:lang w:val="da-DK"/>
              </w:rPr>
              <w:t>optimering for visse specifikke ovne omfatter følgende:</w:t>
            </w:r>
          </w:p>
          <w:p w14:paraId="6D192E19" w14:textId="77777777" w:rsidR="000A7367" w:rsidRPr="0055382A" w:rsidRDefault="004723A7">
            <w:pPr>
              <w:pStyle w:val="TableParagraph"/>
              <w:spacing w:before="115"/>
              <w:ind w:left="115"/>
              <w:rPr>
                <w:sz w:val="18"/>
                <w:lang w:val="da-DK"/>
              </w:rPr>
            </w:pPr>
            <w:r w:rsidRPr="0055382A">
              <w:rPr>
                <w:color w:val="151515"/>
                <w:sz w:val="18"/>
                <w:lang w:val="da-DK"/>
              </w:rPr>
              <w:t>For</w:t>
            </w:r>
            <w:r w:rsidRPr="0055382A">
              <w:rPr>
                <w:color w:val="151515"/>
                <w:spacing w:val="-7"/>
                <w:sz w:val="18"/>
                <w:lang w:val="da-DK"/>
              </w:rPr>
              <w:t xml:space="preserve"> </w:t>
            </w:r>
            <w:r w:rsidRPr="0055382A">
              <w:rPr>
                <w:color w:val="151515"/>
                <w:spacing w:val="-2"/>
                <w:sz w:val="18"/>
                <w:lang w:val="da-DK"/>
              </w:rPr>
              <w:t>cupolovne:</w:t>
            </w:r>
          </w:p>
          <w:p w14:paraId="6D192E1A" w14:textId="77777777" w:rsidR="000A7367" w:rsidRPr="0055382A" w:rsidRDefault="004723A7">
            <w:pPr>
              <w:pStyle w:val="TableParagraph"/>
              <w:spacing w:before="120" w:line="249" w:lineRule="auto"/>
              <w:ind w:left="455" w:right="3735" w:hanging="2"/>
              <w:jc w:val="both"/>
              <w:rPr>
                <w:sz w:val="18"/>
                <w:lang w:val="da-DK"/>
              </w:rPr>
            </w:pPr>
            <w:r w:rsidRPr="0055382A">
              <w:rPr>
                <w:color w:val="151515"/>
                <w:w w:val="105"/>
                <w:sz w:val="18"/>
                <w:lang w:val="da-DK"/>
              </w:rPr>
              <w:t>optimering</w:t>
            </w:r>
            <w:r w:rsidRPr="0055382A">
              <w:rPr>
                <w:color w:val="151515"/>
                <w:spacing w:val="-12"/>
                <w:w w:val="105"/>
                <w:sz w:val="18"/>
                <w:lang w:val="da-DK"/>
              </w:rPr>
              <w:t xml:space="preserve"> </w:t>
            </w:r>
            <w:r w:rsidRPr="0055382A">
              <w:rPr>
                <w:color w:val="151515"/>
                <w:w w:val="105"/>
                <w:sz w:val="18"/>
                <w:lang w:val="da-DK"/>
              </w:rPr>
              <w:t>af</w:t>
            </w:r>
            <w:r w:rsidRPr="0055382A">
              <w:rPr>
                <w:color w:val="151515"/>
                <w:spacing w:val="-12"/>
                <w:w w:val="105"/>
                <w:sz w:val="18"/>
                <w:lang w:val="da-DK"/>
              </w:rPr>
              <w:t xml:space="preserve"> </w:t>
            </w:r>
            <w:r w:rsidRPr="0055382A">
              <w:rPr>
                <w:color w:val="151515"/>
                <w:w w:val="105"/>
                <w:sz w:val="18"/>
                <w:lang w:val="da-DK"/>
              </w:rPr>
              <w:t>de</w:t>
            </w:r>
            <w:r w:rsidRPr="0055382A">
              <w:rPr>
                <w:color w:val="151515"/>
                <w:spacing w:val="-12"/>
                <w:w w:val="105"/>
                <w:sz w:val="18"/>
                <w:lang w:val="da-DK"/>
              </w:rPr>
              <w:t xml:space="preserve"> </w:t>
            </w:r>
            <w:r w:rsidRPr="0055382A">
              <w:rPr>
                <w:color w:val="151515"/>
                <w:w w:val="105"/>
                <w:sz w:val="18"/>
                <w:lang w:val="da-DK"/>
              </w:rPr>
              <w:t>operationelle</w:t>
            </w:r>
            <w:r w:rsidRPr="0055382A">
              <w:rPr>
                <w:color w:val="151515"/>
                <w:spacing w:val="-12"/>
                <w:w w:val="105"/>
                <w:sz w:val="18"/>
                <w:lang w:val="da-DK"/>
              </w:rPr>
              <w:t xml:space="preserve"> </w:t>
            </w:r>
            <w:r w:rsidRPr="0055382A">
              <w:rPr>
                <w:color w:val="151515"/>
                <w:w w:val="105"/>
                <w:sz w:val="18"/>
                <w:lang w:val="da-DK"/>
              </w:rPr>
              <w:t xml:space="preserve">parametre undgåelse </w:t>
            </w:r>
            <w:r w:rsidRPr="0055382A">
              <w:rPr>
                <w:color w:val="232323"/>
                <w:w w:val="105"/>
                <w:sz w:val="18"/>
                <w:lang w:val="da-DK"/>
              </w:rPr>
              <w:t xml:space="preserve">af </w:t>
            </w:r>
            <w:r w:rsidRPr="0055382A">
              <w:rPr>
                <w:color w:val="151515"/>
                <w:w w:val="105"/>
                <w:sz w:val="18"/>
                <w:lang w:val="da-DK"/>
              </w:rPr>
              <w:t>for høj temperatur</w:t>
            </w:r>
          </w:p>
          <w:p w14:paraId="6D192E1B" w14:textId="77777777" w:rsidR="000A7367" w:rsidRPr="0055382A" w:rsidRDefault="004723A7">
            <w:pPr>
              <w:pStyle w:val="TableParagraph"/>
              <w:spacing w:line="247" w:lineRule="auto"/>
              <w:ind w:left="444" w:right="5187" w:firstLine="8"/>
              <w:jc w:val="both"/>
              <w:rPr>
                <w:sz w:val="18"/>
                <w:lang w:val="da-DK"/>
              </w:rPr>
            </w:pPr>
            <w:r w:rsidRPr="0055382A">
              <w:rPr>
                <w:color w:val="151515"/>
                <w:spacing w:val="-2"/>
                <w:w w:val="105"/>
                <w:sz w:val="18"/>
                <w:lang w:val="da-DK"/>
              </w:rPr>
              <w:t>ensartet</w:t>
            </w:r>
            <w:r w:rsidRPr="0055382A">
              <w:rPr>
                <w:color w:val="151515"/>
                <w:spacing w:val="-3"/>
                <w:w w:val="105"/>
                <w:sz w:val="18"/>
                <w:lang w:val="da-DK"/>
              </w:rPr>
              <w:t xml:space="preserve"> </w:t>
            </w:r>
            <w:r w:rsidRPr="0055382A">
              <w:rPr>
                <w:color w:val="151515"/>
                <w:spacing w:val="-2"/>
                <w:w w:val="105"/>
                <w:sz w:val="18"/>
                <w:lang w:val="da-DK"/>
              </w:rPr>
              <w:t xml:space="preserve">ovnindføring </w:t>
            </w:r>
            <w:r w:rsidRPr="0055382A">
              <w:rPr>
                <w:color w:val="151515"/>
                <w:w w:val="105"/>
                <w:sz w:val="18"/>
                <w:lang w:val="da-DK"/>
              </w:rPr>
              <w:t>minimering</w:t>
            </w:r>
            <w:r w:rsidRPr="0055382A">
              <w:rPr>
                <w:color w:val="151515"/>
                <w:spacing w:val="-12"/>
                <w:w w:val="105"/>
                <w:sz w:val="18"/>
                <w:lang w:val="da-DK"/>
              </w:rPr>
              <w:t xml:space="preserve"> </w:t>
            </w:r>
            <w:r w:rsidRPr="0055382A">
              <w:rPr>
                <w:color w:val="151515"/>
                <w:w w:val="105"/>
                <w:sz w:val="18"/>
                <w:lang w:val="da-DK"/>
              </w:rPr>
              <w:t>af</w:t>
            </w:r>
            <w:r w:rsidRPr="0055382A">
              <w:rPr>
                <w:color w:val="151515"/>
                <w:spacing w:val="-12"/>
                <w:w w:val="105"/>
                <w:sz w:val="18"/>
                <w:lang w:val="da-DK"/>
              </w:rPr>
              <w:t xml:space="preserve"> </w:t>
            </w:r>
            <w:r w:rsidRPr="0055382A">
              <w:rPr>
                <w:color w:val="151515"/>
                <w:w w:val="105"/>
                <w:sz w:val="18"/>
                <w:lang w:val="da-DK"/>
              </w:rPr>
              <w:t xml:space="preserve">lufttab </w:t>
            </w:r>
            <w:r w:rsidRPr="0055382A">
              <w:rPr>
                <w:color w:val="232323"/>
                <w:w w:val="105"/>
                <w:sz w:val="18"/>
                <w:lang w:val="da-DK"/>
              </w:rPr>
              <w:t xml:space="preserve">god </w:t>
            </w:r>
            <w:r w:rsidRPr="0055382A">
              <w:rPr>
                <w:color w:val="151515"/>
                <w:w w:val="105"/>
                <w:sz w:val="18"/>
                <w:lang w:val="da-DK"/>
              </w:rPr>
              <w:t>foringspraksis.</w:t>
            </w:r>
          </w:p>
          <w:p w14:paraId="6D192E1C" w14:textId="77777777" w:rsidR="000A7367" w:rsidRPr="0055382A" w:rsidRDefault="004723A7">
            <w:pPr>
              <w:pStyle w:val="TableParagraph"/>
              <w:spacing w:before="112"/>
              <w:ind w:left="115"/>
              <w:rPr>
                <w:sz w:val="18"/>
                <w:lang w:val="da-DK"/>
              </w:rPr>
            </w:pPr>
            <w:r w:rsidRPr="0055382A">
              <w:rPr>
                <w:color w:val="151515"/>
                <w:sz w:val="18"/>
                <w:lang w:val="da-DK"/>
              </w:rPr>
              <w:t>For</w:t>
            </w:r>
            <w:r w:rsidRPr="0055382A">
              <w:rPr>
                <w:color w:val="151515"/>
                <w:spacing w:val="-1"/>
                <w:sz w:val="18"/>
                <w:lang w:val="da-DK"/>
              </w:rPr>
              <w:t xml:space="preserve"> </w:t>
            </w:r>
            <w:r w:rsidRPr="0055382A">
              <w:rPr>
                <w:color w:val="151515"/>
                <w:spacing w:val="-2"/>
                <w:sz w:val="18"/>
                <w:lang w:val="da-DK"/>
              </w:rPr>
              <w:t>induktionsovne:</w:t>
            </w:r>
          </w:p>
          <w:p w14:paraId="6D192E1D" w14:textId="77777777" w:rsidR="000A7367" w:rsidRPr="0055382A" w:rsidRDefault="004723A7">
            <w:pPr>
              <w:pStyle w:val="TableParagraph"/>
              <w:spacing w:before="119" w:line="249" w:lineRule="auto"/>
              <w:ind w:left="446" w:right="-23" w:firstLine="9"/>
              <w:rPr>
                <w:sz w:val="18"/>
                <w:lang w:val="da-DK"/>
              </w:rPr>
            </w:pPr>
            <w:r w:rsidRPr="0055382A">
              <w:rPr>
                <w:color w:val="151515"/>
                <w:w w:val="105"/>
                <w:sz w:val="18"/>
                <w:lang w:val="da-DK"/>
              </w:rPr>
              <w:t>parametre</w:t>
            </w:r>
            <w:r w:rsidRPr="0055382A">
              <w:rPr>
                <w:color w:val="151515"/>
                <w:spacing w:val="-11"/>
                <w:w w:val="105"/>
                <w:sz w:val="18"/>
                <w:lang w:val="da-DK"/>
              </w:rPr>
              <w:t xml:space="preserve"> </w:t>
            </w:r>
            <w:r w:rsidRPr="0055382A">
              <w:rPr>
                <w:color w:val="151515"/>
                <w:w w:val="105"/>
                <w:sz w:val="18"/>
                <w:lang w:val="da-DK"/>
              </w:rPr>
              <w:t>for</w:t>
            </w:r>
            <w:r w:rsidRPr="0055382A">
              <w:rPr>
                <w:color w:val="151515"/>
                <w:spacing w:val="-12"/>
                <w:w w:val="105"/>
                <w:sz w:val="18"/>
                <w:lang w:val="da-DK"/>
              </w:rPr>
              <w:t xml:space="preserve"> </w:t>
            </w:r>
            <w:r w:rsidRPr="0055382A">
              <w:rPr>
                <w:color w:val="151515"/>
                <w:w w:val="105"/>
                <w:sz w:val="18"/>
                <w:lang w:val="da-DK"/>
              </w:rPr>
              <w:t>feedstock</w:t>
            </w:r>
            <w:r w:rsidRPr="0055382A">
              <w:rPr>
                <w:color w:val="151515"/>
                <w:spacing w:val="-8"/>
                <w:w w:val="105"/>
                <w:sz w:val="18"/>
                <w:lang w:val="da-DK"/>
              </w:rPr>
              <w:t xml:space="preserve"> </w:t>
            </w:r>
            <w:r w:rsidRPr="0055382A">
              <w:rPr>
                <w:color w:val="151515"/>
                <w:w w:val="105"/>
                <w:sz w:val="18"/>
                <w:lang w:val="da-DK"/>
              </w:rPr>
              <w:t>(f.eks.</w:t>
            </w:r>
            <w:r w:rsidRPr="0055382A">
              <w:rPr>
                <w:color w:val="151515"/>
                <w:spacing w:val="-12"/>
                <w:w w:val="105"/>
                <w:sz w:val="18"/>
                <w:lang w:val="da-DK"/>
              </w:rPr>
              <w:t xml:space="preserve"> </w:t>
            </w:r>
            <w:r w:rsidRPr="0055382A">
              <w:rPr>
                <w:color w:val="151515"/>
                <w:w w:val="105"/>
                <w:sz w:val="18"/>
                <w:lang w:val="da-DK"/>
              </w:rPr>
              <w:t>optimering</w:t>
            </w:r>
            <w:r w:rsidRPr="0055382A">
              <w:rPr>
                <w:color w:val="151515"/>
                <w:spacing w:val="-11"/>
                <w:w w:val="105"/>
                <w:sz w:val="18"/>
                <w:lang w:val="da-DK"/>
              </w:rPr>
              <w:t xml:space="preserve"> </w:t>
            </w:r>
            <w:r w:rsidRPr="0055382A">
              <w:rPr>
                <w:color w:val="151515"/>
                <w:w w:val="105"/>
                <w:sz w:val="18"/>
                <w:lang w:val="da-DK"/>
              </w:rPr>
              <w:t>af</w:t>
            </w:r>
            <w:r w:rsidRPr="0055382A">
              <w:rPr>
                <w:color w:val="151515"/>
                <w:spacing w:val="-12"/>
                <w:w w:val="105"/>
                <w:sz w:val="18"/>
                <w:lang w:val="da-DK"/>
              </w:rPr>
              <w:t xml:space="preserve"> </w:t>
            </w:r>
            <w:r w:rsidRPr="0055382A">
              <w:rPr>
                <w:color w:val="151515"/>
                <w:w w:val="105"/>
                <w:sz w:val="18"/>
                <w:lang w:val="da-DK"/>
              </w:rPr>
              <w:t>størrelse</w:t>
            </w:r>
            <w:r w:rsidRPr="0055382A">
              <w:rPr>
                <w:color w:val="151515"/>
                <w:spacing w:val="-12"/>
                <w:w w:val="105"/>
                <w:sz w:val="18"/>
                <w:lang w:val="da-DK"/>
              </w:rPr>
              <w:t xml:space="preserve"> </w:t>
            </w:r>
            <w:r w:rsidRPr="0055382A">
              <w:rPr>
                <w:color w:val="151515"/>
                <w:w w:val="105"/>
                <w:sz w:val="18"/>
                <w:lang w:val="da-DK"/>
              </w:rPr>
              <w:t>og</w:t>
            </w:r>
            <w:r w:rsidRPr="0055382A">
              <w:rPr>
                <w:color w:val="151515"/>
                <w:spacing w:val="-12"/>
                <w:w w:val="105"/>
                <w:sz w:val="18"/>
                <w:lang w:val="da-DK"/>
              </w:rPr>
              <w:t xml:space="preserve"> </w:t>
            </w:r>
            <w:r w:rsidRPr="0055382A">
              <w:rPr>
                <w:color w:val="151515"/>
                <w:w w:val="105"/>
                <w:sz w:val="18"/>
                <w:lang w:val="da-DK"/>
              </w:rPr>
              <w:t>massefylde</w:t>
            </w:r>
            <w:r w:rsidRPr="0055382A">
              <w:rPr>
                <w:color w:val="151515"/>
                <w:spacing w:val="-11"/>
                <w:w w:val="105"/>
                <w:sz w:val="18"/>
                <w:lang w:val="da-DK"/>
              </w:rPr>
              <w:t xml:space="preserve"> </w:t>
            </w:r>
            <w:r w:rsidRPr="0055382A">
              <w:rPr>
                <w:color w:val="151515"/>
                <w:w w:val="105"/>
                <w:sz w:val="18"/>
                <w:lang w:val="da-DK"/>
              </w:rPr>
              <w:t>for</w:t>
            </w:r>
            <w:r w:rsidRPr="0055382A">
              <w:rPr>
                <w:color w:val="151515"/>
                <w:spacing w:val="-12"/>
                <w:w w:val="105"/>
                <w:sz w:val="18"/>
                <w:lang w:val="da-DK"/>
              </w:rPr>
              <w:t xml:space="preserve"> </w:t>
            </w:r>
            <w:r w:rsidRPr="0055382A">
              <w:rPr>
                <w:color w:val="151515"/>
                <w:w w:val="105"/>
                <w:sz w:val="18"/>
                <w:lang w:val="da-DK"/>
              </w:rPr>
              <w:t>inputmaterialer</w:t>
            </w:r>
            <w:r w:rsidRPr="0055382A">
              <w:rPr>
                <w:color w:val="151515"/>
                <w:spacing w:val="-12"/>
                <w:w w:val="105"/>
                <w:sz w:val="18"/>
                <w:lang w:val="da-DK"/>
              </w:rPr>
              <w:t xml:space="preserve"> </w:t>
            </w:r>
            <w:r w:rsidRPr="0055382A">
              <w:rPr>
                <w:color w:val="151515"/>
                <w:w w:val="105"/>
                <w:sz w:val="18"/>
                <w:lang w:val="da-DK"/>
              </w:rPr>
              <w:t xml:space="preserve">og </w:t>
            </w:r>
            <w:r w:rsidRPr="0055382A">
              <w:rPr>
                <w:color w:val="151515"/>
                <w:spacing w:val="-2"/>
                <w:w w:val="105"/>
                <w:sz w:val="18"/>
                <w:lang w:val="da-DK"/>
              </w:rPr>
              <w:t>scrap)</w:t>
            </w:r>
          </w:p>
          <w:p w14:paraId="6D192E1E" w14:textId="77777777" w:rsidR="000A7367" w:rsidRPr="0055382A" w:rsidRDefault="004723A7">
            <w:pPr>
              <w:pStyle w:val="TableParagraph"/>
              <w:spacing w:line="244" w:lineRule="auto"/>
              <w:ind w:left="453" w:right="4599" w:hanging="4"/>
              <w:rPr>
                <w:sz w:val="18"/>
                <w:lang w:val="da-DK"/>
              </w:rPr>
            </w:pPr>
            <w:r w:rsidRPr="0055382A">
              <w:rPr>
                <w:color w:val="151515"/>
                <w:sz w:val="18"/>
                <w:lang w:val="da-DK"/>
              </w:rPr>
              <w:t>lukning af ovnlåg minimumstid for opbevaring</w:t>
            </w:r>
          </w:p>
          <w:p w14:paraId="6D192E1F" w14:textId="77777777" w:rsidR="000A7367" w:rsidRPr="0055382A" w:rsidRDefault="004723A7">
            <w:pPr>
              <w:pStyle w:val="TableParagraph"/>
              <w:spacing w:before="3"/>
              <w:ind w:left="455"/>
              <w:rPr>
                <w:sz w:val="18"/>
                <w:lang w:val="da-DK"/>
              </w:rPr>
            </w:pPr>
            <w:r w:rsidRPr="0055382A">
              <w:rPr>
                <w:color w:val="151515"/>
                <w:w w:val="105"/>
                <w:sz w:val="18"/>
                <w:lang w:val="da-DK"/>
              </w:rPr>
              <w:t>beholde</w:t>
            </w:r>
            <w:r w:rsidRPr="0055382A">
              <w:rPr>
                <w:color w:val="151515"/>
                <w:spacing w:val="-12"/>
                <w:w w:val="105"/>
                <w:sz w:val="18"/>
                <w:lang w:val="da-DK"/>
              </w:rPr>
              <w:t xml:space="preserve"> </w:t>
            </w:r>
            <w:r w:rsidRPr="0055382A">
              <w:rPr>
                <w:color w:val="151515"/>
                <w:w w:val="105"/>
                <w:sz w:val="18"/>
                <w:lang w:val="da-DK"/>
              </w:rPr>
              <w:t>en</w:t>
            </w:r>
            <w:r w:rsidRPr="0055382A">
              <w:rPr>
                <w:color w:val="151515"/>
                <w:spacing w:val="-12"/>
                <w:w w:val="105"/>
                <w:sz w:val="18"/>
                <w:lang w:val="da-DK"/>
              </w:rPr>
              <w:t xml:space="preserve"> </w:t>
            </w:r>
            <w:r w:rsidRPr="0055382A">
              <w:rPr>
                <w:color w:val="151515"/>
                <w:w w:val="105"/>
                <w:sz w:val="18"/>
                <w:lang w:val="da-DK"/>
              </w:rPr>
              <w:t>flydende</w:t>
            </w:r>
            <w:r w:rsidRPr="0055382A">
              <w:rPr>
                <w:color w:val="151515"/>
                <w:spacing w:val="-1"/>
                <w:w w:val="105"/>
                <w:sz w:val="18"/>
                <w:lang w:val="da-DK"/>
              </w:rPr>
              <w:t xml:space="preserve"> </w:t>
            </w:r>
            <w:r w:rsidRPr="0055382A">
              <w:rPr>
                <w:color w:val="151515"/>
                <w:w w:val="105"/>
                <w:sz w:val="18"/>
                <w:lang w:val="da-DK"/>
              </w:rPr>
              <w:t>rest</w:t>
            </w:r>
            <w:r w:rsidRPr="0055382A">
              <w:rPr>
                <w:color w:val="151515"/>
                <w:spacing w:val="-7"/>
                <w:w w:val="105"/>
                <w:sz w:val="18"/>
                <w:lang w:val="da-DK"/>
              </w:rPr>
              <w:t xml:space="preserve"> </w:t>
            </w:r>
            <w:r w:rsidRPr="0055382A">
              <w:rPr>
                <w:color w:val="151515"/>
                <w:w w:val="105"/>
                <w:sz w:val="18"/>
                <w:lang w:val="da-DK"/>
              </w:rPr>
              <w:t>i</w:t>
            </w:r>
            <w:r w:rsidRPr="0055382A">
              <w:rPr>
                <w:color w:val="151515"/>
                <w:spacing w:val="-12"/>
                <w:w w:val="105"/>
                <w:sz w:val="18"/>
                <w:lang w:val="da-DK"/>
              </w:rPr>
              <w:t xml:space="preserve"> </w:t>
            </w:r>
            <w:r w:rsidRPr="0055382A">
              <w:rPr>
                <w:color w:val="151515"/>
                <w:spacing w:val="-2"/>
                <w:w w:val="105"/>
                <w:sz w:val="18"/>
                <w:lang w:val="da-DK"/>
              </w:rPr>
              <w:t>ovnen</w:t>
            </w:r>
          </w:p>
          <w:p w14:paraId="6D192E20" w14:textId="77777777" w:rsidR="000A7367" w:rsidRPr="0055382A" w:rsidRDefault="004723A7">
            <w:pPr>
              <w:pStyle w:val="TableParagraph"/>
              <w:spacing w:before="4" w:line="249" w:lineRule="auto"/>
              <w:ind w:left="454" w:right="3497"/>
              <w:rPr>
                <w:sz w:val="18"/>
                <w:lang w:val="da-DK"/>
              </w:rPr>
            </w:pPr>
            <w:r w:rsidRPr="0055382A">
              <w:rPr>
                <w:color w:val="151515"/>
                <w:sz w:val="18"/>
                <w:lang w:val="da-DK"/>
              </w:rPr>
              <w:t xml:space="preserve">indkulning i begyndelsen af smeltecyklussen drift </w:t>
            </w:r>
            <w:r w:rsidRPr="0055382A">
              <w:rPr>
                <w:color w:val="232323"/>
                <w:sz w:val="18"/>
                <w:lang w:val="da-DK"/>
              </w:rPr>
              <w:t xml:space="preserve">ved </w:t>
            </w:r>
            <w:r w:rsidRPr="0055382A">
              <w:rPr>
                <w:color w:val="151515"/>
                <w:sz w:val="18"/>
                <w:lang w:val="da-DK"/>
              </w:rPr>
              <w:t>maksimal</w:t>
            </w:r>
            <w:r w:rsidRPr="0055382A">
              <w:rPr>
                <w:color w:val="151515"/>
                <w:spacing w:val="40"/>
                <w:sz w:val="18"/>
                <w:lang w:val="da-DK"/>
              </w:rPr>
              <w:t xml:space="preserve"> </w:t>
            </w:r>
            <w:r w:rsidRPr="0055382A">
              <w:rPr>
                <w:color w:val="232323"/>
                <w:sz w:val="18"/>
                <w:lang w:val="da-DK"/>
              </w:rPr>
              <w:t>inputeffekt</w:t>
            </w:r>
          </w:p>
          <w:p w14:paraId="6D192E21" w14:textId="77777777" w:rsidR="000A7367" w:rsidRPr="0055382A" w:rsidRDefault="004723A7">
            <w:pPr>
              <w:pStyle w:val="TableParagraph"/>
              <w:spacing w:line="204" w:lineRule="exact"/>
              <w:ind w:left="458"/>
              <w:rPr>
                <w:sz w:val="18"/>
                <w:lang w:val="da-DK"/>
              </w:rPr>
            </w:pPr>
            <w:r w:rsidRPr="0055382A">
              <w:rPr>
                <w:color w:val="151515"/>
                <w:w w:val="105"/>
                <w:sz w:val="18"/>
                <w:lang w:val="da-DK"/>
              </w:rPr>
              <w:t>temperaturstyring</w:t>
            </w:r>
            <w:r w:rsidRPr="0055382A">
              <w:rPr>
                <w:color w:val="151515"/>
                <w:spacing w:val="-6"/>
                <w:w w:val="105"/>
                <w:sz w:val="18"/>
                <w:lang w:val="da-DK"/>
              </w:rPr>
              <w:t xml:space="preserve"> </w:t>
            </w:r>
            <w:r w:rsidRPr="0055382A">
              <w:rPr>
                <w:color w:val="151515"/>
                <w:w w:val="105"/>
                <w:sz w:val="18"/>
                <w:lang w:val="da-DK"/>
              </w:rPr>
              <w:t>for</w:t>
            </w:r>
            <w:r w:rsidRPr="0055382A">
              <w:rPr>
                <w:color w:val="151515"/>
                <w:spacing w:val="-7"/>
                <w:w w:val="105"/>
                <w:sz w:val="18"/>
                <w:lang w:val="da-DK"/>
              </w:rPr>
              <w:t xml:space="preserve"> </w:t>
            </w:r>
            <w:r w:rsidRPr="0055382A">
              <w:rPr>
                <w:color w:val="232323"/>
                <w:w w:val="105"/>
                <w:sz w:val="18"/>
                <w:lang w:val="da-DK"/>
              </w:rPr>
              <w:t>at</w:t>
            </w:r>
            <w:r w:rsidRPr="0055382A">
              <w:rPr>
                <w:color w:val="232323"/>
                <w:spacing w:val="-5"/>
                <w:w w:val="105"/>
                <w:sz w:val="18"/>
                <w:lang w:val="da-DK"/>
              </w:rPr>
              <w:t xml:space="preserve"> </w:t>
            </w:r>
            <w:r w:rsidRPr="0055382A">
              <w:rPr>
                <w:color w:val="151515"/>
                <w:w w:val="105"/>
                <w:sz w:val="18"/>
                <w:lang w:val="da-DK"/>
              </w:rPr>
              <w:t>forhindre</w:t>
            </w:r>
            <w:r w:rsidRPr="0055382A">
              <w:rPr>
                <w:color w:val="151515"/>
                <w:spacing w:val="4"/>
                <w:w w:val="105"/>
                <w:sz w:val="18"/>
                <w:lang w:val="da-DK"/>
              </w:rPr>
              <w:t xml:space="preserve"> </w:t>
            </w:r>
            <w:r w:rsidRPr="0055382A">
              <w:rPr>
                <w:color w:val="151515"/>
                <w:spacing w:val="-2"/>
                <w:w w:val="105"/>
                <w:sz w:val="18"/>
                <w:lang w:val="da-DK"/>
              </w:rPr>
              <w:t>overophedning</w:t>
            </w:r>
          </w:p>
          <w:p w14:paraId="6D192E22" w14:textId="77777777" w:rsidR="000A7367" w:rsidRPr="0055382A" w:rsidRDefault="004723A7">
            <w:pPr>
              <w:pStyle w:val="TableParagraph"/>
              <w:spacing w:before="10" w:line="244" w:lineRule="auto"/>
              <w:ind w:left="458" w:right="654" w:hanging="6"/>
              <w:rPr>
                <w:sz w:val="18"/>
                <w:lang w:val="da-DK"/>
              </w:rPr>
            </w:pPr>
            <w:r w:rsidRPr="0055382A">
              <w:rPr>
                <w:color w:val="151515"/>
                <w:spacing w:val="-2"/>
                <w:w w:val="105"/>
                <w:sz w:val="18"/>
                <w:lang w:val="da-DK"/>
              </w:rPr>
              <w:t>forebyggelse</w:t>
            </w:r>
            <w:r w:rsidRPr="0055382A">
              <w:rPr>
                <w:color w:val="151515"/>
                <w:spacing w:val="15"/>
                <w:w w:val="105"/>
                <w:sz w:val="18"/>
                <w:lang w:val="da-DK"/>
              </w:rPr>
              <w:t xml:space="preserve"> </w:t>
            </w:r>
            <w:r w:rsidRPr="0055382A">
              <w:rPr>
                <w:color w:val="151515"/>
                <w:spacing w:val="-2"/>
                <w:w w:val="105"/>
                <w:sz w:val="18"/>
                <w:lang w:val="da-DK"/>
              </w:rPr>
              <w:t>af</w:t>
            </w:r>
            <w:r w:rsidRPr="0055382A">
              <w:rPr>
                <w:color w:val="151515"/>
                <w:spacing w:val="-5"/>
                <w:w w:val="105"/>
                <w:sz w:val="18"/>
                <w:lang w:val="da-DK"/>
              </w:rPr>
              <w:t xml:space="preserve"> </w:t>
            </w:r>
            <w:r w:rsidRPr="0055382A">
              <w:rPr>
                <w:color w:val="151515"/>
                <w:spacing w:val="-2"/>
                <w:w w:val="105"/>
                <w:sz w:val="18"/>
                <w:lang w:val="da-DK"/>
              </w:rPr>
              <w:t>slaggeophobning</w:t>
            </w:r>
            <w:r w:rsidRPr="0055382A">
              <w:rPr>
                <w:color w:val="151515"/>
                <w:spacing w:val="-6"/>
                <w:w w:val="105"/>
                <w:sz w:val="18"/>
                <w:lang w:val="da-DK"/>
              </w:rPr>
              <w:t xml:space="preserve"> </w:t>
            </w:r>
            <w:r w:rsidRPr="0055382A">
              <w:rPr>
                <w:color w:val="151515"/>
                <w:spacing w:val="-2"/>
                <w:w w:val="105"/>
                <w:sz w:val="18"/>
                <w:lang w:val="da-DK"/>
              </w:rPr>
              <w:t xml:space="preserve">ved at optimere </w:t>
            </w:r>
            <w:r w:rsidRPr="0055382A">
              <w:rPr>
                <w:color w:val="232323"/>
                <w:spacing w:val="-2"/>
                <w:w w:val="105"/>
                <w:sz w:val="18"/>
                <w:lang w:val="da-DK"/>
              </w:rPr>
              <w:t xml:space="preserve">smeltetemperaturerne </w:t>
            </w:r>
            <w:r w:rsidRPr="0055382A">
              <w:rPr>
                <w:color w:val="151515"/>
                <w:w w:val="105"/>
                <w:sz w:val="18"/>
                <w:lang w:val="da-DK"/>
              </w:rPr>
              <w:t>minimering af</w:t>
            </w:r>
            <w:r w:rsidRPr="0055382A">
              <w:rPr>
                <w:color w:val="151515"/>
                <w:spacing w:val="-1"/>
                <w:w w:val="105"/>
                <w:sz w:val="18"/>
                <w:lang w:val="da-DK"/>
              </w:rPr>
              <w:t xml:space="preserve"> </w:t>
            </w:r>
            <w:r w:rsidRPr="0055382A">
              <w:rPr>
                <w:color w:val="151515"/>
                <w:w w:val="105"/>
                <w:sz w:val="18"/>
                <w:lang w:val="da-DK"/>
              </w:rPr>
              <w:t>og kontrol med slid på ovnens ildfaste foring</w:t>
            </w:r>
          </w:p>
          <w:p w14:paraId="6D192E23" w14:textId="77777777" w:rsidR="000A7367" w:rsidRPr="0055382A" w:rsidRDefault="004723A7">
            <w:pPr>
              <w:pStyle w:val="TableParagraph"/>
              <w:spacing w:line="249" w:lineRule="auto"/>
              <w:ind w:left="446" w:right="-23" w:firstLine="7"/>
              <w:rPr>
                <w:sz w:val="18"/>
                <w:lang w:val="da-DK"/>
              </w:rPr>
            </w:pPr>
            <w:r w:rsidRPr="0055382A">
              <w:rPr>
                <w:color w:val="151515"/>
                <w:w w:val="105"/>
                <w:sz w:val="18"/>
                <w:lang w:val="da-DK"/>
              </w:rPr>
              <w:t>når</w:t>
            </w:r>
            <w:r w:rsidRPr="0055382A">
              <w:rPr>
                <w:color w:val="151515"/>
                <w:spacing w:val="40"/>
                <w:w w:val="105"/>
                <w:sz w:val="18"/>
                <w:lang w:val="da-DK"/>
              </w:rPr>
              <w:t xml:space="preserve"> </w:t>
            </w:r>
            <w:r w:rsidRPr="0055382A">
              <w:rPr>
                <w:color w:val="151515"/>
                <w:w w:val="105"/>
                <w:sz w:val="18"/>
                <w:lang w:val="da-DK"/>
              </w:rPr>
              <w:t>flere</w:t>
            </w:r>
            <w:r w:rsidRPr="0055382A">
              <w:rPr>
                <w:color w:val="151515"/>
                <w:spacing w:val="40"/>
                <w:w w:val="105"/>
                <w:sz w:val="18"/>
                <w:lang w:val="da-DK"/>
              </w:rPr>
              <w:t xml:space="preserve"> </w:t>
            </w:r>
            <w:r w:rsidRPr="0055382A">
              <w:rPr>
                <w:color w:val="151515"/>
                <w:w w:val="105"/>
                <w:sz w:val="18"/>
                <w:lang w:val="da-DK"/>
              </w:rPr>
              <w:t>induktionsovne</w:t>
            </w:r>
            <w:r w:rsidRPr="0055382A">
              <w:rPr>
                <w:color w:val="151515"/>
                <w:spacing w:val="40"/>
                <w:w w:val="105"/>
                <w:sz w:val="18"/>
                <w:lang w:val="da-DK"/>
              </w:rPr>
              <w:t xml:space="preserve"> </w:t>
            </w:r>
            <w:r w:rsidRPr="0055382A">
              <w:rPr>
                <w:color w:val="151515"/>
                <w:w w:val="105"/>
                <w:sz w:val="18"/>
                <w:lang w:val="da-DK"/>
              </w:rPr>
              <w:t>er</w:t>
            </w:r>
            <w:r w:rsidRPr="0055382A">
              <w:rPr>
                <w:color w:val="151515"/>
                <w:spacing w:val="40"/>
                <w:w w:val="105"/>
                <w:sz w:val="18"/>
                <w:lang w:val="da-DK"/>
              </w:rPr>
              <w:t xml:space="preserve"> </w:t>
            </w:r>
            <w:r w:rsidRPr="0055382A">
              <w:rPr>
                <w:color w:val="151515"/>
                <w:w w:val="105"/>
                <w:sz w:val="18"/>
                <w:lang w:val="da-DK"/>
              </w:rPr>
              <w:t>i</w:t>
            </w:r>
            <w:r w:rsidRPr="0055382A">
              <w:rPr>
                <w:color w:val="151515"/>
                <w:spacing w:val="40"/>
                <w:w w:val="105"/>
                <w:sz w:val="18"/>
                <w:lang w:val="da-DK"/>
              </w:rPr>
              <w:t xml:space="preserve"> </w:t>
            </w:r>
            <w:r w:rsidRPr="0055382A">
              <w:rPr>
                <w:color w:val="151515"/>
                <w:w w:val="105"/>
                <w:sz w:val="18"/>
                <w:lang w:val="da-DK"/>
              </w:rPr>
              <w:t>drift,</w:t>
            </w:r>
            <w:r w:rsidRPr="0055382A">
              <w:rPr>
                <w:color w:val="151515"/>
                <w:spacing w:val="40"/>
                <w:w w:val="105"/>
                <w:sz w:val="18"/>
                <w:lang w:val="da-DK"/>
              </w:rPr>
              <w:t xml:space="preserve"> </w:t>
            </w:r>
            <w:r w:rsidRPr="0055382A">
              <w:rPr>
                <w:color w:val="151515"/>
                <w:w w:val="105"/>
                <w:sz w:val="18"/>
                <w:lang w:val="da-DK"/>
              </w:rPr>
              <w:t>optimeres</w:t>
            </w:r>
            <w:r w:rsidRPr="0055382A">
              <w:rPr>
                <w:color w:val="151515"/>
                <w:spacing w:val="40"/>
                <w:w w:val="105"/>
                <w:sz w:val="18"/>
                <w:lang w:val="da-DK"/>
              </w:rPr>
              <w:t xml:space="preserve"> </w:t>
            </w:r>
            <w:r w:rsidRPr="0055382A">
              <w:rPr>
                <w:color w:val="232323"/>
                <w:w w:val="105"/>
                <w:sz w:val="18"/>
                <w:lang w:val="da-DK"/>
              </w:rPr>
              <w:t>energiforbruget</w:t>
            </w:r>
            <w:r w:rsidRPr="0055382A">
              <w:rPr>
                <w:color w:val="232323"/>
                <w:spacing w:val="40"/>
                <w:w w:val="105"/>
                <w:sz w:val="18"/>
                <w:lang w:val="da-DK"/>
              </w:rPr>
              <w:t xml:space="preserve"> </w:t>
            </w:r>
            <w:r w:rsidRPr="0055382A">
              <w:rPr>
                <w:color w:val="151515"/>
                <w:w w:val="105"/>
                <w:sz w:val="18"/>
                <w:lang w:val="da-DK"/>
              </w:rPr>
              <w:t>gennem</w:t>
            </w:r>
            <w:r w:rsidRPr="0055382A">
              <w:rPr>
                <w:color w:val="151515"/>
                <w:spacing w:val="40"/>
                <w:w w:val="105"/>
                <w:sz w:val="18"/>
                <w:lang w:val="da-DK"/>
              </w:rPr>
              <w:t xml:space="preserve"> </w:t>
            </w:r>
            <w:r w:rsidRPr="0055382A">
              <w:rPr>
                <w:color w:val="151515"/>
                <w:w w:val="105"/>
                <w:sz w:val="18"/>
                <w:lang w:val="da-DK"/>
              </w:rPr>
              <w:t>forvaltning</w:t>
            </w:r>
            <w:r w:rsidRPr="0055382A">
              <w:rPr>
                <w:color w:val="151515"/>
                <w:spacing w:val="40"/>
                <w:w w:val="105"/>
                <w:sz w:val="18"/>
                <w:lang w:val="da-DK"/>
              </w:rPr>
              <w:t xml:space="preserve"> </w:t>
            </w:r>
            <w:r w:rsidRPr="0055382A">
              <w:rPr>
                <w:color w:val="151515"/>
                <w:w w:val="105"/>
                <w:sz w:val="18"/>
                <w:lang w:val="da-DK"/>
              </w:rPr>
              <w:t xml:space="preserve">af </w:t>
            </w:r>
            <w:r w:rsidRPr="0055382A">
              <w:rPr>
                <w:color w:val="151515"/>
                <w:spacing w:val="-2"/>
                <w:w w:val="105"/>
                <w:sz w:val="18"/>
                <w:lang w:val="da-DK"/>
              </w:rPr>
              <w:t>spidsbelastninger.</w:t>
            </w:r>
          </w:p>
          <w:p w14:paraId="6D192E24" w14:textId="77777777" w:rsidR="000A7367" w:rsidRPr="0055382A" w:rsidRDefault="004723A7">
            <w:pPr>
              <w:pStyle w:val="TableParagraph"/>
              <w:spacing w:before="113"/>
              <w:ind w:left="115"/>
              <w:rPr>
                <w:sz w:val="18"/>
                <w:lang w:val="da-DK"/>
              </w:rPr>
            </w:pPr>
            <w:r w:rsidRPr="0055382A">
              <w:rPr>
                <w:color w:val="151515"/>
                <w:sz w:val="18"/>
                <w:lang w:val="da-DK"/>
              </w:rPr>
              <w:t>For</w:t>
            </w:r>
            <w:r w:rsidRPr="0055382A">
              <w:rPr>
                <w:color w:val="151515"/>
                <w:spacing w:val="17"/>
                <w:sz w:val="18"/>
                <w:lang w:val="da-DK"/>
              </w:rPr>
              <w:t xml:space="preserve"> </w:t>
            </w:r>
            <w:r w:rsidRPr="0055382A">
              <w:rPr>
                <w:color w:val="151515"/>
                <w:sz w:val="18"/>
                <w:lang w:val="da-DK"/>
              </w:rPr>
              <w:t>roterende</w:t>
            </w:r>
            <w:r w:rsidRPr="0055382A">
              <w:rPr>
                <w:color w:val="151515"/>
                <w:spacing w:val="12"/>
                <w:sz w:val="18"/>
                <w:lang w:val="da-DK"/>
              </w:rPr>
              <w:t xml:space="preserve"> </w:t>
            </w:r>
            <w:r w:rsidRPr="0055382A">
              <w:rPr>
                <w:color w:val="151515"/>
                <w:spacing w:val="-2"/>
                <w:sz w:val="18"/>
                <w:lang w:val="da-DK"/>
              </w:rPr>
              <w:t>ovne:</w:t>
            </w:r>
          </w:p>
          <w:p w14:paraId="6D192E25" w14:textId="77777777" w:rsidR="000A7367" w:rsidRPr="0055382A" w:rsidRDefault="004723A7">
            <w:pPr>
              <w:pStyle w:val="TableParagraph"/>
              <w:spacing w:before="120"/>
              <w:ind w:left="453"/>
              <w:rPr>
                <w:sz w:val="18"/>
                <w:lang w:val="da-DK"/>
              </w:rPr>
            </w:pPr>
            <w:r w:rsidRPr="0055382A">
              <w:rPr>
                <w:color w:val="151515"/>
                <w:sz w:val="18"/>
                <w:lang w:val="da-DK"/>
              </w:rPr>
              <w:t>anvendelse</w:t>
            </w:r>
            <w:r w:rsidRPr="0055382A">
              <w:rPr>
                <w:color w:val="151515"/>
                <w:spacing w:val="12"/>
                <w:sz w:val="18"/>
                <w:lang w:val="da-DK"/>
              </w:rPr>
              <w:t xml:space="preserve"> </w:t>
            </w:r>
            <w:r w:rsidRPr="0055382A">
              <w:rPr>
                <w:color w:val="151515"/>
                <w:sz w:val="18"/>
                <w:lang w:val="da-DK"/>
              </w:rPr>
              <w:t>af</w:t>
            </w:r>
            <w:r w:rsidRPr="0055382A">
              <w:rPr>
                <w:color w:val="151515"/>
                <w:spacing w:val="-1"/>
                <w:sz w:val="18"/>
                <w:lang w:val="da-DK"/>
              </w:rPr>
              <w:t xml:space="preserve"> </w:t>
            </w:r>
            <w:r w:rsidRPr="0055382A">
              <w:rPr>
                <w:color w:val="232323"/>
                <w:sz w:val="18"/>
                <w:lang w:val="da-DK"/>
              </w:rPr>
              <w:t>antracit</w:t>
            </w:r>
            <w:r w:rsidRPr="0055382A">
              <w:rPr>
                <w:color w:val="232323"/>
                <w:spacing w:val="10"/>
                <w:sz w:val="18"/>
                <w:lang w:val="da-DK"/>
              </w:rPr>
              <w:t xml:space="preserve"> </w:t>
            </w:r>
            <w:r w:rsidRPr="0055382A">
              <w:rPr>
                <w:color w:val="151515"/>
                <w:sz w:val="18"/>
                <w:lang w:val="da-DK"/>
              </w:rPr>
              <w:t>og</w:t>
            </w:r>
            <w:r w:rsidRPr="0055382A">
              <w:rPr>
                <w:color w:val="151515"/>
                <w:spacing w:val="-6"/>
                <w:sz w:val="18"/>
                <w:lang w:val="da-DK"/>
              </w:rPr>
              <w:t xml:space="preserve"> </w:t>
            </w:r>
            <w:r w:rsidRPr="0055382A">
              <w:rPr>
                <w:color w:val="151515"/>
                <w:sz w:val="18"/>
                <w:lang w:val="da-DK"/>
              </w:rPr>
              <w:t>silicium</w:t>
            </w:r>
            <w:r w:rsidRPr="0055382A">
              <w:rPr>
                <w:color w:val="151515"/>
                <w:spacing w:val="17"/>
                <w:sz w:val="18"/>
                <w:lang w:val="da-DK"/>
              </w:rPr>
              <w:t xml:space="preserve"> </w:t>
            </w:r>
            <w:r w:rsidRPr="0055382A">
              <w:rPr>
                <w:color w:val="151515"/>
                <w:sz w:val="18"/>
                <w:lang w:val="da-DK"/>
              </w:rPr>
              <w:t>til</w:t>
            </w:r>
            <w:r w:rsidRPr="0055382A">
              <w:rPr>
                <w:color w:val="151515"/>
                <w:spacing w:val="-2"/>
                <w:sz w:val="18"/>
                <w:lang w:val="da-DK"/>
              </w:rPr>
              <w:t xml:space="preserve"> smeltebeskyttelse</w:t>
            </w:r>
          </w:p>
          <w:p w14:paraId="6D192E26" w14:textId="77777777" w:rsidR="000A7367" w:rsidRPr="0055382A" w:rsidRDefault="004723A7">
            <w:pPr>
              <w:pStyle w:val="TableParagraph"/>
              <w:spacing w:before="9" w:line="244" w:lineRule="auto"/>
              <w:ind w:left="458" w:right="-23" w:firstLine="5"/>
              <w:rPr>
                <w:sz w:val="18"/>
                <w:lang w:val="da-DK"/>
              </w:rPr>
            </w:pPr>
            <w:r w:rsidRPr="0055382A">
              <w:rPr>
                <w:color w:val="151515"/>
                <w:w w:val="105"/>
                <w:sz w:val="18"/>
                <w:lang w:val="da-DK"/>
              </w:rPr>
              <w:t>justering</w:t>
            </w:r>
            <w:r w:rsidRPr="0055382A">
              <w:rPr>
                <w:color w:val="151515"/>
                <w:spacing w:val="35"/>
                <w:w w:val="105"/>
                <w:sz w:val="18"/>
                <w:lang w:val="da-DK"/>
              </w:rPr>
              <w:t xml:space="preserve"> </w:t>
            </w:r>
            <w:r w:rsidRPr="0055382A">
              <w:rPr>
                <w:color w:val="151515"/>
                <w:w w:val="105"/>
                <w:sz w:val="18"/>
                <w:lang w:val="da-DK"/>
              </w:rPr>
              <w:t>af</w:t>
            </w:r>
            <w:r w:rsidRPr="0055382A">
              <w:rPr>
                <w:color w:val="151515"/>
                <w:spacing w:val="33"/>
                <w:w w:val="105"/>
                <w:sz w:val="18"/>
                <w:lang w:val="da-DK"/>
              </w:rPr>
              <w:t xml:space="preserve"> </w:t>
            </w:r>
            <w:r w:rsidRPr="0055382A">
              <w:rPr>
                <w:color w:val="151515"/>
                <w:w w:val="105"/>
                <w:sz w:val="18"/>
                <w:lang w:val="da-DK"/>
              </w:rPr>
              <w:t>ovnens</w:t>
            </w:r>
            <w:r w:rsidRPr="0055382A">
              <w:rPr>
                <w:color w:val="151515"/>
                <w:spacing w:val="39"/>
                <w:w w:val="105"/>
                <w:sz w:val="18"/>
                <w:lang w:val="da-DK"/>
              </w:rPr>
              <w:t xml:space="preserve"> </w:t>
            </w:r>
            <w:r w:rsidRPr="0055382A">
              <w:rPr>
                <w:color w:val="151515"/>
                <w:w w:val="105"/>
                <w:sz w:val="18"/>
                <w:lang w:val="da-DK"/>
              </w:rPr>
              <w:t>kontinuerlige</w:t>
            </w:r>
            <w:r w:rsidRPr="0055382A">
              <w:rPr>
                <w:color w:val="151515"/>
                <w:spacing w:val="40"/>
                <w:w w:val="105"/>
                <w:sz w:val="18"/>
                <w:lang w:val="da-DK"/>
              </w:rPr>
              <w:t xml:space="preserve"> </w:t>
            </w:r>
            <w:r w:rsidRPr="0055382A">
              <w:rPr>
                <w:color w:val="151515"/>
                <w:w w:val="105"/>
                <w:sz w:val="18"/>
                <w:lang w:val="da-DK"/>
              </w:rPr>
              <w:t>eller</w:t>
            </w:r>
            <w:r w:rsidRPr="0055382A">
              <w:rPr>
                <w:color w:val="151515"/>
                <w:spacing w:val="32"/>
                <w:w w:val="105"/>
                <w:sz w:val="18"/>
                <w:lang w:val="da-DK"/>
              </w:rPr>
              <w:t xml:space="preserve"> </w:t>
            </w:r>
            <w:r w:rsidRPr="0055382A">
              <w:rPr>
                <w:color w:val="151515"/>
                <w:w w:val="105"/>
                <w:sz w:val="18"/>
                <w:lang w:val="da-DK"/>
              </w:rPr>
              <w:t>diskontinuerlige</w:t>
            </w:r>
            <w:r w:rsidRPr="0055382A">
              <w:rPr>
                <w:color w:val="151515"/>
                <w:spacing w:val="33"/>
                <w:w w:val="105"/>
                <w:sz w:val="18"/>
                <w:lang w:val="da-DK"/>
              </w:rPr>
              <w:t xml:space="preserve"> </w:t>
            </w:r>
            <w:r w:rsidRPr="0055382A">
              <w:rPr>
                <w:color w:val="151515"/>
                <w:w w:val="105"/>
                <w:sz w:val="18"/>
                <w:lang w:val="da-DK"/>
              </w:rPr>
              <w:t>rotationshastighed</w:t>
            </w:r>
            <w:r w:rsidRPr="0055382A">
              <w:rPr>
                <w:color w:val="151515"/>
                <w:spacing w:val="30"/>
                <w:w w:val="105"/>
                <w:sz w:val="18"/>
                <w:lang w:val="da-DK"/>
              </w:rPr>
              <w:t xml:space="preserve"> </w:t>
            </w:r>
            <w:r w:rsidRPr="0055382A">
              <w:rPr>
                <w:color w:val="151515"/>
                <w:w w:val="105"/>
                <w:sz w:val="18"/>
                <w:lang w:val="da-DK"/>
              </w:rPr>
              <w:t>for</w:t>
            </w:r>
            <w:r w:rsidRPr="0055382A">
              <w:rPr>
                <w:color w:val="151515"/>
                <w:spacing w:val="32"/>
                <w:w w:val="105"/>
                <w:sz w:val="18"/>
                <w:lang w:val="da-DK"/>
              </w:rPr>
              <w:t xml:space="preserve"> </w:t>
            </w:r>
            <w:r w:rsidRPr="0055382A">
              <w:rPr>
                <w:color w:val="151515"/>
                <w:w w:val="105"/>
                <w:sz w:val="18"/>
                <w:lang w:val="da-DK"/>
              </w:rPr>
              <w:t>at</w:t>
            </w:r>
            <w:r w:rsidRPr="0055382A">
              <w:rPr>
                <w:color w:val="151515"/>
                <w:spacing w:val="33"/>
                <w:w w:val="105"/>
                <w:sz w:val="18"/>
                <w:lang w:val="da-DK"/>
              </w:rPr>
              <w:t xml:space="preserve"> </w:t>
            </w:r>
            <w:r w:rsidRPr="0055382A">
              <w:rPr>
                <w:color w:val="151515"/>
                <w:w w:val="105"/>
                <w:sz w:val="18"/>
                <w:lang w:val="da-DK"/>
              </w:rPr>
              <w:t>opnå maksimal varmeoverførsel</w:t>
            </w:r>
          </w:p>
          <w:p w14:paraId="6D192E27" w14:textId="77777777" w:rsidR="000A7367" w:rsidRPr="0055382A" w:rsidRDefault="004723A7">
            <w:pPr>
              <w:pStyle w:val="TableParagraph"/>
              <w:spacing w:before="1"/>
              <w:ind w:left="459"/>
              <w:rPr>
                <w:sz w:val="18"/>
                <w:lang w:val="da-DK"/>
              </w:rPr>
            </w:pPr>
            <w:r w:rsidRPr="0055382A">
              <w:rPr>
                <w:color w:val="151515"/>
                <w:sz w:val="18"/>
                <w:lang w:val="da-DK"/>
              </w:rPr>
              <w:t>justering</w:t>
            </w:r>
            <w:r w:rsidRPr="0055382A">
              <w:rPr>
                <w:color w:val="151515"/>
                <w:spacing w:val="8"/>
                <w:sz w:val="18"/>
                <w:lang w:val="da-DK"/>
              </w:rPr>
              <w:t xml:space="preserve"> </w:t>
            </w:r>
            <w:r w:rsidRPr="0055382A">
              <w:rPr>
                <w:color w:val="151515"/>
                <w:sz w:val="18"/>
                <w:lang w:val="da-DK"/>
              </w:rPr>
              <w:t>af</w:t>
            </w:r>
            <w:r w:rsidRPr="0055382A">
              <w:rPr>
                <w:color w:val="151515"/>
                <w:spacing w:val="9"/>
                <w:sz w:val="18"/>
                <w:lang w:val="da-DK"/>
              </w:rPr>
              <w:t xml:space="preserve"> </w:t>
            </w:r>
            <w:r w:rsidRPr="0055382A">
              <w:rPr>
                <w:color w:val="151515"/>
                <w:sz w:val="18"/>
                <w:lang w:val="da-DK"/>
              </w:rPr>
              <w:t>brænderens</w:t>
            </w:r>
            <w:r w:rsidRPr="0055382A">
              <w:rPr>
                <w:color w:val="151515"/>
                <w:spacing w:val="16"/>
                <w:sz w:val="18"/>
                <w:lang w:val="da-DK"/>
              </w:rPr>
              <w:t xml:space="preserve"> </w:t>
            </w:r>
            <w:r w:rsidRPr="0055382A">
              <w:rPr>
                <w:color w:val="151515"/>
                <w:sz w:val="18"/>
                <w:lang w:val="da-DK"/>
              </w:rPr>
              <w:t>effekt</w:t>
            </w:r>
            <w:r w:rsidRPr="0055382A">
              <w:rPr>
                <w:color w:val="151515"/>
                <w:spacing w:val="9"/>
                <w:sz w:val="18"/>
                <w:lang w:val="da-DK"/>
              </w:rPr>
              <w:t xml:space="preserve"> </w:t>
            </w:r>
            <w:r w:rsidRPr="0055382A">
              <w:rPr>
                <w:color w:val="151515"/>
                <w:sz w:val="18"/>
                <w:lang w:val="da-DK"/>
              </w:rPr>
              <w:t>og</w:t>
            </w:r>
            <w:r w:rsidRPr="0055382A">
              <w:rPr>
                <w:color w:val="151515"/>
                <w:spacing w:val="5"/>
                <w:sz w:val="18"/>
                <w:lang w:val="da-DK"/>
              </w:rPr>
              <w:t xml:space="preserve"> </w:t>
            </w:r>
            <w:r w:rsidRPr="0055382A">
              <w:rPr>
                <w:color w:val="151515"/>
                <w:sz w:val="18"/>
                <w:lang w:val="da-DK"/>
              </w:rPr>
              <w:t>vinkel</w:t>
            </w:r>
            <w:r w:rsidRPr="0055382A">
              <w:rPr>
                <w:color w:val="151515"/>
                <w:spacing w:val="19"/>
                <w:sz w:val="18"/>
                <w:lang w:val="da-DK"/>
              </w:rPr>
              <w:t xml:space="preserve"> </w:t>
            </w:r>
            <w:r w:rsidRPr="0055382A">
              <w:rPr>
                <w:color w:val="151515"/>
                <w:sz w:val="18"/>
                <w:lang w:val="da-DK"/>
              </w:rPr>
              <w:t>for</w:t>
            </w:r>
            <w:r w:rsidRPr="0055382A">
              <w:rPr>
                <w:color w:val="151515"/>
                <w:spacing w:val="6"/>
                <w:sz w:val="18"/>
                <w:lang w:val="da-DK"/>
              </w:rPr>
              <w:t xml:space="preserve"> </w:t>
            </w:r>
            <w:r w:rsidRPr="0055382A">
              <w:rPr>
                <w:color w:val="151515"/>
                <w:sz w:val="18"/>
                <w:lang w:val="da-DK"/>
              </w:rPr>
              <w:t>at</w:t>
            </w:r>
            <w:r w:rsidRPr="0055382A">
              <w:rPr>
                <w:color w:val="151515"/>
                <w:spacing w:val="1"/>
                <w:sz w:val="18"/>
                <w:lang w:val="da-DK"/>
              </w:rPr>
              <w:t xml:space="preserve"> </w:t>
            </w:r>
            <w:r w:rsidRPr="0055382A">
              <w:rPr>
                <w:color w:val="151515"/>
                <w:sz w:val="18"/>
                <w:lang w:val="da-DK"/>
              </w:rPr>
              <w:t>opnå</w:t>
            </w:r>
            <w:r w:rsidRPr="0055382A">
              <w:rPr>
                <w:color w:val="151515"/>
                <w:spacing w:val="18"/>
                <w:sz w:val="18"/>
                <w:lang w:val="da-DK"/>
              </w:rPr>
              <w:t xml:space="preserve"> </w:t>
            </w:r>
            <w:r w:rsidRPr="0055382A">
              <w:rPr>
                <w:color w:val="151515"/>
                <w:sz w:val="18"/>
                <w:lang w:val="da-DK"/>
              </w:rPr>
              <w:t>maksimal</w:t>
            </w:r>
            <w:r w:rsidRPr="0055382A">
              <w:rPr>
                <w:color w:val="151515"/>
                <w:spacing w:val="21"/>
                <w:sz w:val="18"/>
                <w:lang w:val="da-DK"/>
              </w:rPr>
              <w:t xml:space="preserve"> </w:t>
            </w:r>
            <w:r w:rsidRPr="0055382A">
              <w:rPr>
                <w:color w:val="232323"/>
                <w:spacing w:val="-2"/>
                <w:sz w:val="18"/>
                <w:lang w:val="da-DK"/>
              </w:rPr>
              <w:t>varmeoverførsel.</w:t>
            </w:r>
          </w:p>
          <w:p w14:paraId="6D192E28" w14:textId="77777777" w:rsidR="000A7367" w:rsidRPr="0055382A" w:rsidRDefault="004723A7">
            <w:pPr>
              <w:pStyle w:val="TableParagraph"/>
              <w:spacing w:before="119"/>
              <w:ind w:left="115"/>
              <w:rPr>
                <w:sz w:val="18"/>
                <w:lang w:val="da-DK"/>
              </w:rPr>
            </w:pPr>
            <w:r w:rsidRPr="0055382A">
              <w:rPr>
                <w:color w:val="151515"/>
                <w:sz w:val="18"/>
                <w:lang w:val="da-DK"/>
              </w:rPr>
              <w:t>For</w:t>
            </w:r>
            <w:r w:rsidRPr="0055382A">
              <w:rPr>
                <w:color w:val="151515"/>
                <w:spacing w:val="-4"/>
                <w:sz w:val="18"/>
                <w:lang w:val="da-DK"/>
              </w:rPr>
              <w:t xml:space="preserve"> </w:t>
            </w:r>
            <w:r w:rsidRPr="0055382A">
              <w:rPr>
                <w:color w:val="232323"/>
                <w:spacing w:val="-2"/>
                <w:sz w:val="18"/>
                <w:lang w:val="da-DK"/>
              </w:rPr>
              <w:t>EAF'er:</w:t>
            </w:r>
          </w:p>
          <w:p w14:paraId="6D192E29" w14:textId="77777777" w:rsidR="000A7367" w:rsidRPr="0055382A" w:rsidRDefault="004723A7">
            <w:pPr>
              <w:pStyle w:val="TableParagraph"/>
              <w:spacing w:before="125" w:line="244" w:lineRule="auto"/>
              <w:ind w:left="453" w:right="-29" w:firstLine="5"/>
              <w:jc w:val="both"/>
              <w:rPr>
                <w:sz w:val="18"/>
                <w:lang w:val="da-DK"/>
              </w:rPr>
            </w:pPr>
            <w:r w:rsidRPr="0055382A">
              <w:rPr>
                <w:color w:val="151515"/>
                <w:sz w:val="18"/>
                <w:lang w:val="da-DK"/>
              </w:rPr>
              <w:t>kortere smelte- og/eller behandlingstid af metal ved</w:t>
            </w:r>
            <w:r w:rsidRPr="0055382A">
              <w:rPr>
                <w:color w:val="151515"/>
                <w:spacing w:val="40"/>
                <w:sz w:val="18"/>
                <w:lang w:val="da-DK"/>
              </w:rPr>
              <w:t xml:space="preserve"> </w:t>
            </w:r>
            <w:r w:rsidRPr="0055382A">
              <w:rPr>
                <w:color w:val="151515"/>
                <w:sz w:val="18"/>
                <w:lang w:val="da-DK"/>
              </w:rPr>
              <w:t>hjælp af avancerede kontrolmetoder, f.eks.</w:t>
            </w:r>
            <w:r w:rsidRPr="0055382A">
              <w:rPr>
                <w:color w:val="151515"/>
                <w:spacing w:val="40"/>
                <w:sz w:val="18"/>
                <w:lang w:val="da-DK"/>
              </w:rPr>
              <w:t xml:space="preserve"> </w:t>
            </w:r>
            <w:r w:rsidRPr="0055382A">
              <w:rPr>
                <w:color w:val="232323"/>
                <w:sz w:val="18"/>
                <w:lang w:val="da-DK"/>
              </w:rPr>
              <w:t>af</w:t>
            </w:r>
            <w:r w:rsidRPr="0055382A">
              <w:rPr>
                <w:color w:val="232323"/>
                <w:spacing w:val="40"/>
                <w:sz w:val="18"/>
                <w:lang w:val="da-DK"/>
              </w:rPr>
              <w:t xml:space="preserve"> </w:t>
            </w:r>
            <w:r w:rsidRPr="0055382A">
              <w:rPr>
                <w:color w:val="151515"/>
                <w:sz w:val="18"/>
                <w:lang w:val="da-DK"/>
              </w:rPr>
              <w:t>de</w:t>
            </w:r>
            <w:r w:rsidRPr="0055382A">
              <w:rPr>
                <w:color w:val="151515"/>
                <w:spacing w:val="40"/>
                <w:sz w:val="18"/>
                <w:lang w:val="da-DK"/>
              </w:rPr>
              <w:t xml:space="preserve"> </w:t>
            </w:r>
            <w:r w:rsidRPr="0055382A">
              <w:rPr>
                <w:color w:val="151515"/>
                <w:sz w:val="18"/>
                <w:lang w:val="da-DK"/>
              </w:rPr>
              <w:t>indførte</w:t>
            </w:r>
            <w:r w:rsidRPr="0055382A">
              <w:rPr>
                <w:color w:val="151515"/>
                <w:spacing w:val="40"/>
                <w:sz w:val="18"/>
                <w:lang w:val="da-DK"/>
              </w:rPr>
              <w:t xml:space="preserve"> </w:t>
            </w:r>
            <w:r w:rsidRPr="0055382A">
              <w:rPr>
                <w:color w:val="151515"/>
                <w:sz w:val="18"/>
                <w:lang w:val="da-DK"/>
              </w:rPr>
              <w:t>materialers</w:t>
            </w:r>
            <w:r w:rsidRPr="0055382A">
              <w:rPr>
                <w:color w:val="151515"/>
                <w:spacing w:val="40"/>
                <w:sz w:val="18"/>
                <w:lang w:val="da-DK"/>
              </w:rPr>
              <w:t xml:space="preserve"> </w:t>
            </w:r>
            <w:r w:rsidRPr="0055382A">
              <w:rPr>
                <w:color w:val="151515"/>
                <w:sz w:val="18"/>
                <w:lang w:val="da-DK"/>
              </w:rPr>
              <w:t>sammensætning</w:t>
            </w:r>
            <w:r w:rsidRPr="0055382A">
              <w:rPr>
                <w:color w:val="151515"/>
                <w:spacing w:val="40"/>
                <w:sz w:val="18"/>
                <w:lang w:val="da-DK"/>
              </w:rPr>
              <w:t xml:space="preserve"> </w:t>
            </w:r>
            <w:r w:rsidRPr="0055382A">
              <w:rPr>
                <w:color w:val="151515"/>
                <w:sz w:val="18"/>
                <w:lang w:val="da-DK"/>
              </w:rPr>
              <w:t>og</w:t>
            </w:r>
            <w:r w:rsidRPr="0055382A">
              <w:rPr>
                <w:color w:val="151515"/>
                <w:spacing w:val="40"/>
                <w:sz w:val="18"/>
                <w:lang w:val="da-DK"/>
              </w:rPr>
              <w:t xml:space="preserve"> </w:t>
            </w:r>
            <w:r w:rsidRPr="0055382A">
              <w:rPr>
                <w:color w:val="151515"/>
                <w:sz w:val="18"/>
                <w:lang w:val="da-DK"/>
              </w:rPr>
              <w:t>vægt,</w:t>
            </w:r>
            <w:r w:rsidRPr="0055382A">
              <w:rPr>
                <w:color w:val="151515"/>
                <w:spacing w:val="40"/>
                <w:sz w:val="18"/>
                <w:lang w:val="da-DK"/>
              </w:rPr>
              <w:t xml:space="preserve"> </w:t>
            </w:r>
            <w:r w:rsidRPr="0055382A">
              <w:rPr>
                <w:color w:val="151515"/>
                <w:sz w:val="18"/>
                <w:lang w:val="da-DK"/>
              </w:rPr>
              <w:t>smeltetemperaturen samt</w:t>
            </w:r>
            <w:r w:rsidRPr="0055382A">
              <w:rPr>
                <w:color w:val="151515"/>
                <w:spacing w:val="40"/>
                <w:sz w:val="18"/>
                <w:lang w:val="da-DK"/>
              </w:rPr>
              <w:t xml:space="preserve"> </w:t>
            </w:r>
            <w:r w:rsidRPr="0055382A">
              <w:rPr>
                <w:color w:val="151515"/>
                <w:sz w:val="18"/>
                <w:lang w:val="da-DK"/>
              </w:rPr>
              <w:t xml:space="preserve">ved </w:t>
            </w:r>
            <w:r w:rsidRPr="0055382A">
              <w:rPr>
                <w:color w:val="030303"/>
                <w:sz w:val="18"/>
                <w:lang w:val="da-DK"/>
              </w:rPr>
              <w:t xml:space="preserve">hjælp </w:t>
            </w:r>
            <w:r w:rsidRPr="0055382A">
              <w:rPr>
                <w:color w:val="151515"/>
                <w:sz w:val="18"/>
                <w:lang w:val="da-DK"/>
              </w:rPr>
              <w:t>af effektiv prøveudtagning og slaggefjernelse.</w:t>
            </w:r>
          </w:p>
          <w:p w14:paraId="6D192E2A" w14:textId="77777777" w:rsidR="000A7367" w:rsidRPr="0055382A" w:rsidRDefault="004723A7">
            <w:pPr>
              <w:pStyle w:val="TableParagraph"/>
              <w:spacing w:before="116"/>
              <w:ind w:left="115"/>
              <w:rPr>
                <w:sz w:val="18"/>
                <w:lang w:val="da-DK"/>
              </w:rPr>
            </w:pPr>
            <w:r w:rsidRPr="0055382A">
              <w:rPr>
                <w:color w:val="151515"/>
                <w:sz w:val="18"/>
                <w:lang w:val="da-DK"/>
              </w:rPr>
              <w:t>For</w:t>
            </w:r>
            <w:r w:rsidRPr="0055382A">
              <w:rPr>
                <w:color w:val="151515"/>
                <w:spacing w:val="-9"/>
                <w:sz w:val="18"/>
                <w:lang w:val="da-DK"/>
              </w:rPr>
              <w:t xml:space="preserve"> </w:t>
            </w:r>
            <w:r w:rsidRPr="0055382A">
              <w:rPr>
                <w:color w:val="232323"/>
                <w:spacing w:val="-2"/>
                <w:sz w:val="18"/>
                <w:lang w:val="da-DK"/>
              </w:rPr>
              <w:t>skaktovne:</w:t>
            </w:r>
          </w:p>
          <w:p w14:paraId="6D192E2B" w14:textId="77777777" w:rsidR="000A7367" w:rsidRPr="0055382A" w:rsidRDefault="004723A7">
            <w:pPr>
              <w:pStyle w:val="TableParagraph"/>
              <w:spacing w:before="125" w:line="244" w:lineRule="auto"/>
              <w:ind w:left="446" w:right="-23" w:firstLine="7"/>
              <w:rPr>
                <w:sz w:val="18"/>
                <w:lang w:val="da-DK"/>
              </w:rPr>
            </w:pPr>
            <w:r w:rsidRPr="0055382A">
              <w:rPr>
                <w:color w:val="151515"/>
                <w:sz w:val="18"/>
                <w:lang w:val="da-DK"/>
              </w:rPr>
              <w:t>valg</w:t>
            </w:r>
            <w:r w:rsidRPr="0055382A">
              <w:rPr>
                <w:color w:val="151515"/>
                <w:spacing w:val="75"/>
                <w:sz w:val="18"/>
                <w:lang w:val="da-DK"/>
              </w:rPr>
              <w:t xml:space="preserve"> </w:t>
            </w:r>
            <w:r w:rsidRPr="0055382A">
              <w:rPr>
                <w:color w:val="232323"/>
                <w:sz w:val="18"/>
                <w:lang w:val="da-DK"/>
              </w:rPr>
              <w:t>af</w:t>
            </w:r>
            <w:r w:rsidRPr="0055382A">
              <w:rPr>
                <w:color w:val="232323"/>
                <w:spacing w:val="73"/>
                <w:sz w:val="18"/>
                <w:lang w:val="da-DK"/>
              </w:rPr>
              <w:t xml:space="preserve"> </w:t>
            </w:r>
            <w:r w:rsidRPr="0055382A">
              <w:rPr>
                <w:color w:val="151515"/>
                <w:sz w:val="18"/>
                <w:lang w:val="da-DK"/>
              </w:rPr>
              <w:t>en</w:t>
            </w:r>
            <w:r w:rsidRPr="0055382A">
              <w:rPr>
                <w:color w:val="151515"/>
                <w:spacing w:val="80"/>
                <w:sz w:val="18"/>
                <w:lang w:val="da-DK"/>
              </w:rPr>
              <w:t xml:space="preserve"> </w:t>
            </w:r>
            <w:r w:rsidRPr="0055382A">
              <w:rPr>
                <w:color w:val="151515"/>
                <w:sz w:val="18"/>
                <w:lang w:val="da-DK"/>
              </w:rPr>
              <w:t>ovnstørrelse,</w:t>
            </w:r>
            <w:r w:rsidRPr="0055382A">
              <w:rPr>
                <w:color w:val="151515"/>
                <w:spacing w:val="80"/>
                <w:sz w:val="18"/>
                <w:lang w:val="da-DK"/>
              </w:rPr>
              <w:t xml:space="preserve"> </w:t>
            </w:r>
            <w:r w:rsidRPr="0055382A">
              <w:rPr>
                <w:color w:val="151515"/>
                <w:sz w:val="18"/>
                <w:lang w:val="da-DK"/>
              </w:rPr>
              <w:t>der</w:t>
            </w:r>
            <w:r w:rsidRPr="0055382A">
              <w:rPr>
                <w:color w:val="151515"/>
                <w:spacing w:val="70"/>
                <w:sz w:val="18"/>
                <w:lang w:val="da-DK"/>
              </w:rPr>
              <w:t xml:space="preserve"> </w:t>
            </w:r>
            <w:r w:rsidRPr="0055382A">
              <w:rPr>
                <w:color w:val="232323"/>
                <w:sz w:val="18"/>
                <w:lang w:val="da-DK"/>
              </w:rPr>
              <w:t>er</w:t>
            </w:r>
            <w:r w:rsidRPr="0055382A">
              <w:rPr>
                <w:color w:val="232323"/>
                <w:spacing w:val="79"/>
                <w:sz w:val="18"/>
                <w:lang w:val="da-DK"/>
              </w:rPr>
              <w:t xml:space="preserve"> </w:t>
            </w:r>
            <w:r w:rsidRPr="0055382A">
              <w:rPr>
                <w:color w:val="151515"/>
                <w:sz w:val="18"/>
                <w:lang w:val="da-DK"/>
              </w:rPr>
              <w:t>tilpasset</w:t>
            </w:r>
            <w:r w:rsidRPr="0055382A">
              <w:rPr>
                <w:color w:val="151515"/>
                <w:spacing w:val="80"/>
                <w:sz w:val="18"/>
                <w:lang w:val="da-DK"/>
              </w:rPr>
              <w:t xml:space="preserve"> </w:t>
            </w:r>
            <w:r w:rsidRPr="0055382A">
              <w:rPr>
                <w:color w:val="232323"/>
                <w:sz w:val="18"/>
                <w:lang w:val="da-DK"/>
              </w:rPr>
              <w:t>smeltebehovet</w:t>
            </w:r>
            <w:r w:rsidRPr="0055382A">
              <w:rPr>
                <w:color w:val="232323"/>
                <w:spacing w:val="80"/>
                <w:sz w:val="18"/>
                <w:lang w:val="da-DK"/>
              </w:rPr>
              <w:t xml:space="preserve"> </w:t>
            </w:r>
            <w:r w:rsidRPr="0055382A">
              <w:rPr>
                <w:color w:val="232323"/>
                <w:sz w:val="18"/>
                <w:lang w:val="da-DK"/>
              </w:rPr>
              <w:t>for</w:t>
            </w:r>
            <w:r w:rsidRPr="0055382A">
              <w:rPr>
                <w:color w:val="232323"/>
                <w:spacing w:val="73"/>
                <w:sz w:val="18"/>
                <w:lang w:val="da-DK"/>
              </w:rPr>
              <w:t xml:space="preserve"> </w:t>
            </w:r>
            <w:r w:rsidRPr="0055382A">
              <w:rPr>
                <w:color w:val="232323"/>
                <w:sz w:val="18"/>
                <w:lang w:val="da-DK"/>
              </w:rPr>
              <w:t>at</w:t>
            </w:r>
            <w:r w:rsidRPr="0055382A">
              <w:rPr>
                <w:color w:val="232323"/>
                <w:spacing w:val="73"/>
                <w:sz w:val="18"/>
                <w:lang w:val="da-DK"/>
              </w:rPr>
              <w:t xml:space="preserve"> </w:t>
            </w:r>
            <w:r w:rsidRPr="0055382A">
              <w:rPr>
                <w:color w:val="151515"/>
                <w:sz w:val="18"/>
                <w:lang w:val="da-DK"/>
              </w:rPr>
              <w:t>opnå</w:t>
            </w:r>
            <w:r w:rsidRPr="0055382A">
              <w:rPr>
                <w:color w:val="151515"/>
                <w:spacing w:val="80"/>
                <w:sz w:val="18"/>
                <w:lang w:val="da-DK"/>
              </w:rPr>
              <w:t xml:space="preserve"> </w:t>
            </w:r>
            <w:r w:rsidRPr="0055382A">
              <w:rPr>
                <w:color w:val="232323"/>
                <w:sz w:val="18"/>
                <w:lang w:val="da-DK"/>
              </w:rPr>
              <w:t>en</w:t>
            </w:r>
            <w:r w:rsidRPr="0055382A">
              <w:rPr>
                <w:color w:val="232323"/>
                <w:spacing w:val="80"/>
                <w:sz w:val="18"/>
                <w:lang w:val="da-DK"/>
              </w:rPr>
              <w:t xml:space="preserve"> </w:t>
            </w:r>
            <w:r w:rsidRPr="0055382A">
              <w:rPr>
                <w:color w:val="151515"/>
                <w:sz w:val="18"/>
                <w:lang w:val="da-DK"/>
              </w:rPr>
              <w:t xml:space="preserve">kontinuerlig </w:t>
            </w:r>
            <w:r w:rsidRPr="0055382A">
              <w:rPr>
                <w:color w:val="151515"/>
                <w:spacing w:val="-2"/>
                <w:sz w:val="18"/>
                <w:lang w:val="da-DK"/>
              </w:rPr>
              <w:t>smelteproces</w:t>
            </w:r>
          </w:p>
          <w:p w14:paraId="6D192E2C" w14:textId="77777777" w:rsidR="000A7367" w:rsidRPr="0055382A" w:rsidRDefault="004723A7">
            <w:pPr>
              <w:pStyle w:val="TableParagraph"/>
              <w:spacing w:before="5"/>
              <w:ind w:left="453"/>
              <w:rPr>
                <w:sz w:val="18"/>
                <w:lang w:val="da-DK"/>
              </w:rPr>
            </w:pPr>
            <w:r w:rsidRPr="0055382A">
              <w:rPr>
                <w:color w:val="151515"/>
                <w:w w:val="105"/>
                <w:sz w:val="18"/>
                <w:lang w:val="da-DK"/>
              </w:rPr>
              <w:t>holde</w:t>
            </w:r>
            <w:r w:rsidRPr="0055382A">
              <w:rPr>
                <w:color w:val="151515"/>
                <w:spacing w:val="-12"/>
                <w:w w:val="105"/>
                <w:sz w:val="18"/>
                <w:lang w:val="da-DK"/>
              </w:rPr>
              <w:t xml:space="preserve"> </w:t>
            </w:r>
            <w:r w:rsidRPr="0055382A">
              <w:rPr>
                <w:color w:val="232323"/>
                <w:w w:val="105"/>
                <w:sz w:val="18"/>
                <w:lang w:val="da-DK"/>
              </w:rPr>
              <w:t>skakten</w:t>
            </w:r>
            <w:r w:rsidRPr="0055382A">
              <w:rPr>
                <w:color w:val="232323"/>
                <w:spacing w:val="-12"/>
                <w:w w:val="105"/>
                <w:sz w:val="18"/>
                <w:lang w:val="da-DK"/>
              </w:rPr>
              <w:t xml:space="preserve"> </w:t>
            </w:r>
            <w:r w:rsidRPr="0055382A">
              <w:rPr>
                <w:color w:val="232323"/>
                <w:w w:val="105"/>
                <w:sz w:val="18"/>
                <w:lang w:val="da-DK"/>
              </w:rPr>
              <w:t>fyldt</w:t>
            </w:r>
            <w:r w:rsidRPr="0055382A">
              <w:rPr>
                <w:color w:val="232323"/>
                <w:spacing w:val="-6"/>
                <w:w w:val="105"/>
                <w:sz w:val="18"/>
                <w:lang w:val="da-DK"/>
              </w:rPr>
              <w:t xml:space="preserve"> </w:t>
            </w:r>
            <w:r w:rsidRPr="0055382A">
              <w:rPr>
                <w:color w:val="151515"/>
                <w:w w:val="105"/>
                <w:sz w:val="18"/>
                <w:lang w:val="da-DK"/>
              </w:rPr>
              <w:t>med</w:t>
            </w:r>
            <w:r w:rsidRPr="0055382A">
              <w:rPr>
                <w:color w:val="151515"/>
                <w:spacing w:val="-6"/>
                <w:w w:val="105"/>
                <w:sz w:val="18"/>
                <w:lang w:val="da-DK"/>
              </w:rPr>
              <w:t xml:space="preserve"> </w:t>
            </w:r>
            <w:r w:rsidRPr="0055382A">
              <w:rPr>
                <w:color w:val="151515"/>
                <w:w w:val="105"/>
                <w:sz w:val="18"/>
                <w:lang w:val="da-DK"/>
              </w:rPr>
              <w:t>indføringsmateriale</w:t>
            </w:r>
            <w:r w:rsidRPr="0055382A">
              <w:rPr>
                <w:color w:val="151515"/>
                <w:spacing w:val="-12"/>
                <w:w w:val="105"/>
                <w:sz w:val="18"/>
                <w:lang w:val="da-DK"/>
              </w:rPr>
              <w:t xml:space="preserve"> </w:t>
            </w:r>
            <w:r w:rsidRPr="0055382A">
              <w:rPr>
                <w:color w:val="151515"/>
                <w:w w:val="105"/>
                <w:sz w:val="18"/>
                <w:lang w:val="da-DK"/>
              </w:rPr>
              <w:t>for</w:t>
            </w:r>
            <w:r w:rsidRPr="0055382A">
              <w:rPr>
                <w:color w:val="151515"/>
                <w:spacing w:val="-12"/>
                <w:w w:val="105"/>
                <w:sz w:val="18"/>
                <w:lang w:val="da-DK"/>
              </w:rPr>
              <w:t xml:space="preserve"> </w:t>
            </w:r>
            <w:r w:rsidRPr="0055382A">
              <w:rPr>
                <w:color w:val="151515"/>
                <w:w w:val="105"/>
                <w:sz w:val="18"/>
                <w:lang w:val="da-DK"/>
              </w:rPr>
              <w:t>at</w:t>
            </w:r>
            <w:r w:rsidRPr="0055382A">
              <w:rPr>
                <w:color w:val="151515"/>
                <w:spacing w:val="-6"/>
                <w:w w:val="105"/>
                <w:sz w:val="18"/>
                <w:lang w:val="da-DK"/>
              </w:rPr>
              <w:t xml:space="preserve"> </w:t>
            </w:r>
            <w:r w:rsidRPr="0055382A">
              <w:rPr>
                <w:color w:val="151515"/>
                <w:w w:val="105"/>
                <w:sz w:val="18"/>
                <w:lang w:val="da-DK"/>
              </w:rPr>
              <w:t>udnytte</w:t>
            </w:r>
            <w:r w:rsidRPr="0055382A">
              <w:rPr>
                <w:color w:val="151515"/>
                <w:spacing w:val="-4"/>
                <w:w w:val="105"/>
                <w:sz w:val="18"/>
                <w:lang w:val="da-DK"/>
              </w:rPr>
              <w:t xml:space="preserve"> </w:t>
            </w:r>
            <w:r w:rsidRPr="0055382A">
              <w:rPr>
                <w:color w:val="232323"/>
                <w:w w:val="105"/>
                <w:sz w:val="18"/>
                <w:lang w:val="da-DK"/>
              </w:rPr>
              <w:t>varmen</w:t>
            </w:r>
            <w:r w:rsidRPr="0055382A">
              <w:rPr>
                <w:color w:val="232323"/>
                <w:spacing w:val="-8"/>
                <w:w w:val="105"/>
                <w:sz w:val="18"/>
                <w:lang w:val="da-DK"/>
              </w:rPr>
              <w:t xml:space="preserve"> </w:t>
            </w:r>
            <w:r w:rsidRPr="0055382A">
              <w:rPr>
                <w:color w:val="151515"/>
                <w:spacing w:val="-2"/>
                <w:w w:val="105"/>
                <w:sz w:val="18"/>
                <w:lang w:val="da-DK"/>
              </w:rPr>
              <w:t>optimalt</w:t>
            </w:r>
          </w:p>
          <w:p w14:paraId="6D192E2D" w14:textId="77777777" w:rsidR="000A7367" w:rsidRPr="0055382A" w:rsidRDefault="004723A7">
            <w:pPr>
              <w:pStyle w:val="TableParagraph"/>
              <w:spacing w:before="5" w:line="244" w:lineRule="auto"/>
              <w:ind w:left="453" w:right="-23" w:firstLine="4"/>
              <w:rPr>
                <w:sz w:val="18"/>
                <w:lang w:val="da-DK"/>
              </w:rPr>
            </w:pPr>
            <w:r w:rsidRPr="0055382A">
              <w:rPr>
                <w:color w:val="151515"/>
                <w:w w:val="105"/>
                <w:sz w:val="18"/>
                <w:lang w:val="da-DK"/>
              </w:rPr>
              <w:t>tilpasning</w:t>
            </w:r>
            <w:r w:rsidRPr="0055382A">
              <w:rPr>
                <w:color w:val="151515"/>
                <w:spacing w:val="-10"/>
                <w:w w:val="105"/>
                <w:sz w:val="18"/>
                <w:lang w:val="da-DK"/>
              </w:rPr>
              <w:t xml:space="preserve"> </w:t>
            </w:r>
            <w:r w:rsidRPr="0055382A">
              <w:rPr>
                <w:color w:val="232323"/>
                <w:w w:val="105"/>
                <w:sz w:val="18"/>
                <w:lang w:val="da-DK"/>
              </w:rPr>
              <w:t>af</w:t>
            </w:r>
            <w:r w:rsidRPr="0055382A">
              <w:rPr>
                <w:color w:val="232323"/>
                <w:spacing w:val="-11"/>
                <w:w w:val="105"/>
                <w:sz w:val="18"/>
                <w:lang w:val="da-DK"/>
              </w:rPr>
              <w:t xml:space="preserve"> </w:t>
            </w:r>
            <w:r w:rsidRPr="0055382A">
              <w:rPr>
                <w:color w:val="151515"/>
                <w:w w:val="105"/>
                <w:sz w:val="18"/>
                <w:lang w:val="da-DK"/>
              </w:rPr>
              <w:t>skaktens</w:t>
            </w:r>
            <w:r w:rsidRPr="0055382A">
              <w:rPr>
                <w:color w:val="151515"/>
                <w:spacing w:val="-1"/>
                <w:w w:val="105"/>
                <w:sz w:val="18"/>
                <w:lang w:val="da-DK"/>
              </w:rPr>
              <w:t xml:space="preserve"> </w:t>
            </w:r>
            <w:r w:rsidRPr="0055382A">
              <w:rPr>
                <w:color w:val="151515"/>
                <w:w w:val="105"/>
                <w:sz w:val="18"/>
                <w:lang w:val="da-DK"/>
              </w:rPr>
              <w:t>udforming til</w:t>
            </w:r>
            <w:r w:rsidRPr="0055382A">
              <w:rPr>
                <w:color w:val="151515"/>
                <w:spacing w:val="-4"/>
                <w:w w:val="105"/>
                <w:sz w:val="18"/>
                <w:lang w:val="da-DK"/>
              </w:rPr>
              <w:t xml:space="preserve"> </w:t>
            </w:r>
            <w:r w:rsidRPr="0055382A">
              <w:rPr>
                <w:color w:val="151515"/>
                <w:w w:val="105"/>
                <w:sz w:val="18"/>
                <w:lang w:val="da-DK"/>
              </w:rPr>
              <w:t>det</w:t>
            </w:r>
            <w:r w:rsidRPr="0055382A">
              <w:rPr>
                <w:color w:val="151515"/>
                <w:spacing w:val="-4"/>
                <w:w w:val="105"/>
                <w:sz w:val="18"/>
                <w:lang w:val="da-DK"/>
              </w:rPr>
              <w:t xml:space="preserve"> </w:t>
            </w:r>
            <w:r w:rsidRPr="0055382A">
              <w:rPr>
                <w:color w:val="151515"/>
                <w:w w:val="105"/>
                <w:sz w:val="18"/>
                <w:lang w:val="da-DK"/>
              </w:rPr>
              <w:t>tiltænkte</w:t>
            </w:r>
            <w:r w:rsidRPr="0055382A">
              <w:rPr>
                <w:color w:val="151515"/>
                <w:spacing w:val="-6"/>
                <w:w w:val="105"/>
                <w:sz w:val="18"/>
                <w:lang w:val="da-DK"/>
              </w:rPr>
              <w:t xml:space="preserve"> </w:t>
            </w:r>
            <w:r w:rsidRPr="0055382A">
              <w:rPr>
                <w:color w:val="030303"/>
                <w:w w:val="105"/>
                <w:sz w:val="18"/>
                <w:lang w:val="da-DK"/>
              </w:rPr>
              <w:t>indføringsmateriale</w:t>
            </w:r>
            <w:r w:rsidRPr="0055382A">
              <w:rPr>
                <w:color w:val="030303"/>
                <w:spacing w:val="-11"/>
                <w:w w:val="105"/>
                <w:sz w:val="18"/>
                <w:lang w:val="da-DK"/>
              </w:rPr>
              <w:t xml:space="preserve"> </w:t>
            </w:r>
            <w:r w:rsidRPr="0055382A">
              <w:rPr>
                <w:color w:val="151515"/>
                <w:w w:val="105"/>
                <w:sz w:val="18"/>
                <w:lang w:val="da-DK"/>
              </w:rPr>
              <w:t>for</w:t>
            </w:r>
            <w:r w:rsidRPr="0055382A">
              <w:rPr>
                <w:color w:val="151515"/>
                <w:spacing w:val="-11"/>
                <w:w w:val="105"/>
                <w:sz w:val="18"/>
                <w:lang w:val="da-DK"/>
              </w:rPr>
              <w:t xml:space="preserve"> </w:t>
            </w:r>
            <w:r w:rsidRPr="0055382A">
              <w:rPr>
                <w:color w:val="151515"/>
                <w:w w:val="105"/>
                <w:sz w:val="18"/>
                <w:lang w:val="da-DK"/>
              </w:rPr>
              <w:t>optimal</w:t>
            </w:r>
            <w:r w:rsidRPr="0055382A">
              <w:rPr>
                <w:color w:val="151515"/>
                <w:spacing w:val="-8"/>
                <w:w w:val="105"/>
                <w:sz w:val="18"/>
                <w:lang w:val="da-DK"/>
              </w:rPr>
              <w:t xml:space="preserve"> </w:t>
            </w:r>
            <w:r w:rsidRPr="0055382A">
              <w:rPr>
                <w:color w:val="151515"/>
                <w:w w:val="105"/>
                <w:sz w:val="18"/>
                <w:lang w:val="da-DK"/>
              </w:rPr>
              <w:t xml:space="preserve">fordeling af materialet </w:t>
            </w:r>
            <w:r w:rsidRPr="0055382A">
              <w:rPr>
                <w:color w:val="030303"/>
                <w:w w:val="105"/>
                <w:sz w:val="18"/>
                <w:lang w:val="da-DK"/>
              </w:rPr>
              <w:t xml:space="preserve">i </w:t>
            </w:r>
            <w:r w:rsidRPr="0055382A">
              <w:rPr>
                <w:color w:val="151515"/>
                <w:w w:val="105"/>
                <w:sz w:val="18"/>
                <w:lang w:val="da-DK"/>
              </w:rPr>
              <w:t>skakten</w:t>
            </w:r>
          </w:p>
          <w:p w14:paraId="6D192E2E" w14:textId="77777777" w:rsidR="000A7367" w:rsidRPr="0055382A" w:rsidRDefault="004723A7">
            <w:pPr>
              <w:pStyle w:val="TableParagraph"/>
              <w:spacing w:before="5"/>
              <w:ind w:left="458"/>
              <w:rPr>
                <w:sz w:val="18"/>
                <w:lang w:val="da-DK"/>
              </w:rPr>
            </w:pPr>
            <w:r w:rsidRPr="0055382A">
              <w:rPr>
                <w:color w:val="151515"/>
                <w:sz w:val="18"/>
                <w:lang w:val="da-DK"/>
              </w:rPr>
              <w:t>regelmæssig</w:t>
            </w:r>
            <w:r w:rsidRPr="0055382A">
              <w:rPr>
                <w:color w:val="151515"/>
                <w:spacing w:val="20"/>
                <w:sz w:val="18"/>
                <w:lang w:val="da-DK"/>
              </w:rPr>
              <w:t xml:space="preserve"> </w:t>
            </w:r>
            <w:r w:rsidRPr="0055382A">
              <w:rPr>
                <w:color w:val="151515"/>
                <w:sz w:val="18"/>
                <w:lang w:val="da-DK"/>
              </w:rPr>
              <w:t>rengøring</w:t>
            </w:r>
            <w:r w:rsidRPr="0055382A">
              <w:rPr>
                <w:color w:val="151515"/>
                <w:spacing w:val="15"/>
                <w:sz w:val="18"/>
                <w:lang w:val="da-DK"/>
              </w:rPr>
              <w:t xml:space="preserve"> </w:t>
            </w:r>
            <w:r w:rsidRPr="0055382A">
              <w:rPr>
                <w:color w:val="151515"/>
                <w:sz w:val="18"/>
                <w:lang w:val="da-DK"/>
              </w:rPr>
              <w:t>af</w:t>
            </w:r>
            <w:r w:rsidRPr="0055382A">
              <w:rPr>
                <w:color w:val="151515"/>
                <w:spacing w:val="4"/>
                <w:sz w:val="18"/>
                <w:lang w:val="da-DK"/>
              </w:rPr>
              <w:t xml:space="preserve"> </w:t>
            </w:r>
            <w:r w:rsidRPr="0055382A">
              <w:rPr>
                <w:color w:val="151515"/>
                <w:spacing w:val="-2"/>
                <w:sz w:val="18"/>
                <w:lang w:val="da-DK"/>
              </w:rPr>
              <w:t>ovnen</w:t>
            </w:r>
          </w:p>
          <w:p w14:paraId="6D192E2F" w14:textId="77777777" w:rsidR="000A7367" w:rsidRPr="0055382A" w:rsidRDefault="004723A7">
            <w:pPr>
              <w:pStyle w:val="TableParagraph"/>
              <w:spacing w:before="5" w:line="249" w:lineRule="auto"/>
              <w:ind w:left="453" w:right="654" w:firstLine="1"/>
              <w:rPr>
                <w:sz w:val="18"/>
                <w:lang w:val="da-DK"/>
              </w:rPr>
            </w:pPr>
            <w:r w:rsidRPr="0055382A">
              <w:rPr>
                <w:color w:val="151515"/>
                <w:sz w:val="18"/>
                <w:lang w:val="da-DK"/>
              </w:rPr>
              <w:t xml:space="preserve">uafhængig kontrol af forholdet mellem brændsel og </w:t>
            </w:r>
            <w:r w:rsidRPr="0055382A">
              <w:rPr>
                <w:color w:val="030303"/>
                <w:sz w:val="18"/>
                <w:lang w:val="da-DK"/>
              </w:rPr>
              <w:t xml:space="preserve">luft </w:t>
            </w:r>
            <w:r w:rsidRPr="0055382A">
              <w:rPr>
                <w:color w:val="151515"/>
                <w:sz w:val="18"/>
                <w:lang w:val="da-DK"/>
              </w:rPr>
              <w:t xml:space="preserve">for </w:t>
            </w:r>
            <w:r w:rsidRPr="0055382A">
              <w:rPr>
                <w:color w:val="030303"/>
                <w:sz w:val="18"/>
                <w:lang w:val="da-DK"/>
              </w:rPr>
              <w:t xml:space="preserve">hver </w:t>
            </w:r>
            <w:r w:rsidRPr="0055382A">
              <w:rPr>
                <w:color w:val="151515"/>
                <w:sz w:val="18"/>
                <w:lang w:val="da-DK"/>
              </w:rPr>
              <w:t>gasfyret brænder kontinuerlig</w:t>
            </w:r>
            <w:r w:rsidRPr="0055382A">
              <w:rPr>
                <w:color w:val="151515"/>
                <w:spacing w:val="40"/>
                <w:sz w:val="18"/>
                <w:lang w:val="da-DK"/>
              </w:rPr>
              <w:t xml:space="preserve"> </w:t>
            </w:r>
            <w:r w:rsidRPr="0055382A">
              <w:rPr>
                <w:color w:val="151515"/>
                <w:sz w:val="18"/>
                <w:lang w:val="da-DK"/>
              </w:rPr>
              <w:t>overvågning af CO eller brint for hver række brændere</w:t>
            </w:r>
          </w:p>
          <w:p w14:paraId="6D192E30" w14:textId="77777777" w:rsidR="000A7367" w:rsidRPr="0055382A" w:rsidRDefault="004723A7">
            <w:pPr>
              <w:pStyle w:val="TableParagraph"/>
              <w:spacing w:line="249" w:lineRule="auto"/>
              <w:ind w:left="453" w:right="654"/>
              <w:rPr>
                <w:sz w:val="18"/>
                <w:lang w:val="da-DK"/>
              </w:rPr>
            </w:pPr>
            <w:r w:rsidRPr="0055382A">
              <w:rPr>
                <w:color w:val="151515"/>
                <w:sz w:val="18"/>
                <w:lang w:val="da-DK"/>
              </w:rPr>
              <w:t xml:space="preserve">tilførsel </w:t>
            </w:r>
            <w:r w:rsidRPr="0055382A">
              <w:rPr>
                <w:color w:val="232323"/>
                <w:sz w:val="18"/>
                <w:lang w:val="da-DK"/>
              </w:rPr>
              <w:t xml:space="preserve">af </w:t>
            </w:r>
            <w:r w:rsidRPr="0055382A">
              <w:rPr>
                <w:color w:val="151515"/>
                <w:sz w:val="18"/>
                <w:lang w:val="da-DK"/>
              </w:rPr>
              <w:t xml:space="preserve">ilt over </w:t>
            </w:r>
            <w:r w:rsidRPr="0055382A">
              <w:rPr>
                <w:color w:val="232323"/>
                <w:sz w:val="18"/>
                <w:lang w:val="da-DK"/>
              </w:rPr>
              <w:t xml:space="preserve">smeltezonen </w:t>
            </w:r>
            <w:r w:rsidRPr="0055382A">
              <w:rPr>
                <w:color w:val="151515"/>
                <w:sz w:val="18"/>
                <w:lang w:val="da-DK"/>
              </w:rPr>
              <w:t>for at give efterbrænding</w:t>
            </w:r>
            <w:r w:rsidRPr="0055382A">
              <w:rPr>
                <w:color w:val="151515"/>
                <w:spacing w:val="40"/>
                <w:sz w:val="18"/>
                <w:lang w:val="da-DK"/>
              </w:rPr>
              <w:t xml:space="preserve"> </w:t>
            </w:r>
            <w:r w:rsidRPr="0055382A">
              <w:rPr>
                <w:color w:val="151515"/>
                <w:sz w:val="18"/>
                <w:lang w:val="da-DK"/>
              </w:rPr>
              <w:t xml:space="preserve">i skaktens øverste </w:t>
            </w:r>
            <w:r w:rsidRPr="0055382A">
              <w:rPr>
                <w:color w:val="030303"/>
                <w:sz w:val="18"/>
                <w:lang w:val="da-DK"/>
              </w:rPr>
              <w:t xml:space="preserve">del </w:t>
            </w:r>
            <w:r w:rsidRPr="0055382A">
              <w:rPr>
                <w:color w:val="151515"/>
                <w:sz w:val="18"/>
                <w:lang w:val="da-DK"/>
              </w:rPr>
              <w:t>forvarmning</w:t>
            </w:r>
            <w:r w:rsidRPr="0055382A">
              <w:rPr>
                <w:color w:val="151515"/>
                <w:spacing w:val="19"/>
                <w:sz w:val="18"/>
                <w:lang w:val="da-DK"/>
              </w:rPr>
              <w:t xml:space="preserve"> </w:t>
            </w:r>
            <w:r w:rsidRPr="0055382A">
              <w:rPr>
                <w:color w:val="151515"/>
                <w:sz w:val="18"/>
                <w:lang w:val="da-DK"/>
              </w:rPr>
              <w:t>af</w:t>
            </w:r>
            <w:r w:rsidRPr="0055382A">
              <w:rPr>
                <w:color w:val="151515"/>
                <w:spacing w:val="19"/>
                <w:sz w:val="18"/>
                <w:lang w:val="da-DK"/>
              </w:rPr>
              <w:t xml:space="preserve"> </w:t>
            </w:r>
            <w:r w:rsidRPr="0055382A">
              <w:rPr>
                <w:color w:val="151515"/>
                <w:sz w:val="18"/>
                <w:lang w:val="da-DK"/>
              </w:rPr>
              <w:t>ladningen</w:t>
            </w:r>
            <w:r w:rsidRPr="0055382A">
              <w:rPr>
                <w:color w:val="151515"/>
                <w:spacing w:val="23"/>
                <w:sz w:val="18"/>
                <w:lang w:val="da-DK"/>
              </w:rPr>
              <w:t xml:space="preserve"> </w:t>
            </w:r>
            <w:r w:rsidRPr="0055382A">
              <w:rPr>
                <w:color w:val="232323"/>
                <w:sz w:val="18"/>
                <w:lang w:val="da-DK"/>
              </w:rPr>
              <w:t>ved</w:t>
            </w:r>
            <w:r w:rsidRPr="0055382A">
              <w:rPr>
                <w:color w:val="232323"/>
                <w:spacing w:val="19"/>
                <w:sz w:val="18"/>
                <w:lang w:val="da-DK"/>
              </w:rPr>
              <w:t xml:space="preserve"> </w:t>
            </w:r>
            <w:r w:rsidRPr="0055382A">
              <w:rPr>
                <w:color w:val="151515"/>
                <w:sz w:val="18"/>
                <w:lang w:val="da-DK"/>
              </w:rPr>
              <w:t>hjælp af spildvarme,</w:t>
            </w:r>
            <w:r w:rsidRPr="0055382A">
              <w:rPr>
                <w:color w:val="151515"/>
                <w:spacing w:val="19"/>
                <w:sz w:val="18"/>
                <w:lang w:val="da-DK"/>
              </w:rPr>
              <w:t xml:space="preserve"> </w:t>
            </w:r>
            <w:r w:rsidRPr="0055382A">
              <w:rPr>
                <w:color w:val="151515"/>
                <w:sz w:val="18"/>
                <w:lang w:val="da-DK"/>
              </w:rPr>
              <w:t>der genvindes</w:t>
            </w:r>
            <w:r w:rsidRPr="0055382A">
              <w:rPr>
                <w:color w:val="151515"/>
                <w:spacing w:val="19"/>
                <w:sz w:val="18"/>
                <w:lang w:val="da-DK"/>
              </w:rPr>
              <w:t xml:space="preserve"> </w:t>
            </w:r>
            <w:r w:rsidRPr="0055382A">
              <w:rPr>
                <w:color w:val="151515"/>
                <w:sz w:val="18"/>
                <w:lang w:val="da-DK"/>
              </w:rPr>
              <w:t>fra røggasserne.</w:t>
            </w:r>
          </w:p>
          <w:p w14:paraId="6D192E31" w14:textId="77777777" w:rsidR="000A7367" w:rsidRPr="0055382A" w:rsidRDefault="004723A7">
            <w:pPr>
              <w:pStyle w:val="TableParagraph"/>
              <w:spacing w:before="109"/>
              <w:ind w:left="120"/>
              <w:rPr>
                <w:sz w:val="18"/>
                <w:lang w:val="da-DK"/>
              </w:rPr>
            </w:pPr>
            <w:r w:rsidRPr="0055382A">
              <w:rPr>
                <w:color w:val="151515"/>
                <w:sz w:val="18"/>
                <w:lang w:val="da-DK"/>
              </w:rPr>
              <w:t>For</w:t>
            </w:r>
            <w:r w:rsidRPr="0055382A">
              <w:rPr>
                <w:color w:val="151515"/>
                <w:spacing w:val="-6"/>
                <w:sz w:val="18"/>
                <w:lang w:val="da-DK"/>
              </w:rPr>
              <w:t xml:space="preserve"> </w:t>
            </w:r>
            <w:r w:rsidRPr="0055382A">
              <w:rPr>
                <w:color w:val="151515"/>
                <w:spacing w:val="-2"/>
                <w:sz w:val="18"/>
                <w:lang w:val="da-DK"/>
              </w:rPr>
              <w:t>hærdeovne:</w:t>
            </w:r>
          </w:p>
          <w:p w14:paraId="6D192E32" w14:textId="77777777" w:rsidR="000A7367" w:rsidRPr="0055382A" w:rsidRDefault="004723A7">
            <w:pPr>
              <w:pStyle w:val="TableParagraph"/>
              <w:spacing w:before="120"/>
              <w:ind w:left="453"/>
              <w:rPr>
                <w:sz w:val="18"/>
                <w:lang w:val="da-DK"/>
              </w:rPr>
            </w:pPr>
            <w:r w:rsidRPr="0055382A">
              <w:rPr>
                <w:color w:val="151515"/>
                <w:sz w:val="18"/>
                <w:lang w:val="da-DK"/>
              </w:rPr>
              <w:t>forvarmning</w:t>
            </w:r>
            <w:r w:rsidRPr="0055382A">
              <w:rPr>
                <w:color w:val="151515"/>
                <w:spacing w:val="18"/>
                <w:sz w:val="18"/>
                <w:lang w:val="da-DK"/>
              </w:rPr>
              <w:t xml:space="preserve"> </w:t>
            </w:r>
            <w:r w:rsidRPr="0055382A">
              <w:rPr>
                <w:color w:val="232323"/>
                <w:sz w:val="18"/>
                <w:lang w:val="da-DK"/>
              </w:rPr>
              <w:t>af</w:t>
            </w:r>
            <w:r w:rsidRPr="0055382A">
              <w:rPr>
                <w:color w:val="232323"/>
                <w:spacing w:val="18"/>
                <w:sz w:val="18"/>
                <w:lang w:val="da-DK"/>
              </w:rPr>
              <w:t xml:space="preserve"> </w:t>
            </w:r>
            <w:r w:rsidRPr="0055382A">
              <w:rPr>
                <w:color w:val="151515"/>
                <w:sz w:val="18"/>
                <w:lang w:val="da-DK"/>
              </w:rPr>
              <w:t>ladningen</w:t>
            </w:r>
            <w:r w:rsidRPr="0055382A">
              <w:rPr>
                <w:color w:val="151515"/>
                <w:spacing w:val="19"/>
                <w:sz w:val="18"/>
                <w:lang w:val="da-DK"/>
              </w:rPr>
              <w:t xml:space="preserve"> </w:t>
            </w:r>
            <w:r w:rsidRPr="0055382A">
              <w:rPr>
                <w:color w:val="151515"/>
                <w:sz w:val="18"/>
                <w:lang w:val="da-DK"/>
              </w:rPr>
              <w:t>i</w:t>
            </w:r>
            <w:r w:rsidRPr="0055382A">
              <w:rPr>
                <w:color w:val="151515"/>
                <w:spacing w:val="6"/>
                <w:sz w:val="18"/>
                <w:lang w:val="da-DK"/>
              </w:rPr>
              <w:t xml:space="preserve"> </w:t>
            </w:r>
            <w:r w:rsidRPr="0055382A">
              <w:rPr>
                <w:color w:val="151515"/>
                <w:sz w:val="18"/>
                <w:lang w:val="da-DK"/>
              </w:rPr>
              <w:t>tilfælde</w:t>
            </w:r>
            <w:r w:rsidRPr="0055382A">
              <w:rPr>
                <w:color w:val="151515"/>
                <w:spacing w:val="12"/>
                <w:sz w:val="18"/>
                <w:lang w:val="da-DK"/>
              </w:rPr>
              <w:t xml:space="preserve"> </w:t>
            </w:r>
            <w:r w:rsidRPr="0055382A">
              <w:rPr>
                <w:color w:val="232323"/>
                <w:sz w:val="18"/>
                <w:lang w:val="da-DK"/>
              </w:rPr>
              <w:t>af</w:t>
            </w:r>
            <w:r w:rsidRPr="0055382A">
              <w:rPr>
                <w:color w:val="232323"/>
                <w:spacing w:val="12"/>
                <w:sz w:val="18"/>
                <w:lang w:val="da-DK"/>
              </w:rPr>
              <w:t xml:space="preserve"> </w:t>
            </w:r>
            <w:r w:rsidRPr="0055382A">
              <w:rPr>
                <w:color w:val="151515"/>
                <w:sz w:val="18"/>
                <w:lang w:val="da-DK"/>
              </w:rPr>
              <w:t>tørherd</w:t>
            </w:r>
            <w:r w:rsidRPr="0055382A">
              <w:rPr>
                <w:color w:val="151515"/>
                <w:spacing w:val="18"/>
                <w:sz w:val="18"/>
                <w:lang w:val="da-DK"/>
              </w:rPr>
              <w:t xml:space="preserve"> </w:t>
            </w:r>
            <w:r w:rsidRPr="0055382A">
              <w:rPr>
                <w:color w:val="232323"/>
                <w:sz w:val="18"/>
                <w:lang w:val="da-DK"/>
              </w:rPr>
              <w:t xml:space="preserve">eller </w:t>
            </w:r>
            <w:r w:rsidRPr="0055382A">
              <w:rPr>
                <w:color w:val="151515"/>
                <w:sz w:val="18"/>
                <w:lang w:val="da-DK"/>
              </w:rPr>
              <w:t>side-</w:t>
            </w:r>
            <w:r w:rsidRPr="0055382A">
              <w:rPr>
                <w:color w:val="151515"/>
                <w:spacing w:val="-4"/>
                <w:sz w:val="18"/>
                <w:lang w:val="da-DK"/>
              </w:rPr>
              <w:t>well</w:t>
            </w:r>
          </w:p>
          <w:p w14:paraId="6D192E33" w14:textId="77777777" w:rsidR="000A7367" w:rsidRPr="0055382A" w:rsidRDefault="004723A7">
            <w:pPr>
              <w:pStyle w:val="TableParagraph"/>
              <w:tabs>
                <w:tab w:val="left" w:pos="455"/>
              </w:tabs>
              <w:spacing w:before="4"/>
              <w:ind w:left="106"/>
              <w:rPr>
                <w:sz w:val="18"/>
                <w:lang w:val="da-DK"/>
              </w:rPr>
            </w:pPr>
            <w:r w:rsidRPr="0055382A">
              <w:rPr>
                <w:color w:val="030303"/>
                <w:spacing w:val="-10"/>
                <w:w w:val="105"/>
                <w:sz w:val="18"/>
                <w:lang w:val="da-DK"/>
              </w:rPr>
              <w:t>-</w:t>
            </w:r>
            <w:r w:rsidRPr="0055382A">
              <w:rPr>
                <w:color w:val="030303"/>
                <w:sz w:val="18"/>
                <w:lang w:val="da-DK"/>
              </w:rPr>
              <w:tab/>
            </w:r>
            <w:r w:rsidRPr="0055382A">
              <w:rPr>
                <w:color w:val="151515"/>
                <w:w w:val="105"/>
                <w:sz w:val="18"/>
                <w:lang w:val="da-DK"/>
              </w:rPr>
              <w:t>brug</w:t>
            </w:r>
            <w:r w:rsidRPr="0055382A">
              <w:rPr>
                <w:color w:val="151515"/>
                <w:spacing w:val="2"/>
                <w:w w:val="105"/>
                <w:sz w:val="18"/>
                <w:lang w:val="da-DK"/>
              </w:rPr>
              <w:t xml:space="preserve"> </w:t>
            </w:r>
            <w:r w:rsidRPr="0055382A">
              <w:rPr>
                <w:color w:val="151515"/>
                <w:w w:val="105"/>
                <w:sz w:val="18"/>
                <w:lang w:val="da-DK"/>
              </w:rPr>
              <w:t>afbrændere</w:t>
            </w:r>
            <w:r w:rsidRPr="0055382A">
              <w:rPr>
                <w:color w:val="151515"/>
                <w:spacing w:val="14"/>
                <w:w w:val="105"/>
                <w:sz w:val="18"/>
                <w:lang w:val="da-DK"/>
              </w:rPr>
              <w:t xml:space="preserve"> </w:t>
            </w:r>
            <w:r w:rsidRPr="0055382A">
              <w:rPr>
                <w:color w:val="151515"/>
                <w:w w:val="105"/>
                <w:sz w:val="18"/>
                <w:lang w:val="da-DK"/>
              </w:rPr>
              <w:t>med</w:t>
            </w:r>
            <w:r w:rsidRPr="0055382A">
              <w:rPr>
                <w:color w:val="151515"/>
                <w:spacing w:val="7"/>
                <w:w w:val="105"/>
                <w:sz w:val="18"/>
                <w:lang w:val="da-DK"/>
              </w:rPr>
              <w:t xml:space="preserve"> </w:t>
            </w:r>
            <w:r w:rsidRPr="0055382A">
              <w:rPr>
                <w:color w:val="151515"/>
                <w:w w:val="105"/>
                <w:sz w:val="18"/>
                <w:lang w:val="da-DK"/>
              </w:rPr>
              <w:t>automatisk</w:t>
            </w:r>
            <w:r w:rsidRPr="0055382A">
              <w:rPr>
                <w:color w:val="151515"/>
                <w:spacing w:val="7"/>
                <w:w w:val="105"/>
                <w:sz w:val="18"/>
                <w:lang w:val="da-DK"/>
              </w:rPr>
              <w:t xml:space="preserve"> </w:t>
            </w:r>
            <w:r w:rsidRPr="0055382A">
              <w:rPr>
                <w:color w:val="151515"/>
                <w:spacing w:val="-2"/>
                <w:w w:val="105"/>
                <w:sz w:val="18"/>
                <w:lang w:val="da-DK"/>
              </w:rPr>
              <w:t>temperaturstyring.</w:t>
            </w:r>
          </w:p>
        </w:tc>
      </w:tr>
    </w:tbl>
    <w:p w14:paraId="6D192E35" w14:textId="77777777" w:rsidR="000A7367" w:rsidRPr="0055382A" w:rsidRDefault="000A7367">
      <w:pPr>
        <w:rPr>
          <w:sz w:val="18"/>
          <w:lang w:val="da-DK"/>
        </w:rPr>
        <w:sectPr w:rsidR="000A7367" w:rsidRPr="0055382A">
          <w:pgSz w:w="11910" w:h="16840"/>
          <w:pgMar w:top="1280" w:right="700" w:bottom="600" w:left="740" w:header="872" w:footer="414" w:gutter="0"/>
          <w:cols w:space="708"/>
        </w:sectPr>
      </w:pPr>
    </w:p>
    <w:p w14:paraId="6D192E36" w14:textId="77777777" w:rsidR="000A7367" w:rsidRPr="0055382A" w:rsidRDefault="000A7367">
      <w:pPr>
        <w:pStyle w:val="Brdtekst"/>
        <w:rPr>
          <w:b/>
          <w:sz w:val="20"/>
          <w:lang w:val="da-DK"/>
        </w:rPr>
      </w:pPr>
    </w:p>
    <w:p w14:paraId="6D192E37" w14:textId="77777777" w:rsidR="000A7367" w:rsidRPr="0055382A" w:rsidRDefault="000A7367">
      <w:pPr>
        <w:pStyle w:val="Brdtekst"/>
        <w:spacing w:before="77"/>
        <w:rPr>
          <w:b/>
          <w:sz w:val="20"/>
          <w:lang w:val="da-DK"/>
        </w:rPr>
      </w:pPr>
    </w:p>
    <w:tbl>
      <w:tblPr>
        <w:tblW w:w="0" w:type="auto"/>
        <w:tblInd w:w="63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933"/>
        <w:gridCol w:w="7266"/>
      </w:tblGrid>
      <w:tr w:rsidR="000A7367" w14:paraId="6D192E3A" w14:textId="77777777">
        <w:trPr>
          <w:trHeight w:val="324"/>
        </w:trPr>
        <w:tc>
          <w:tcPr>
            <w:tcW w:w="1933" w:type="dxa"/>
            <w:tcBorders>
              <w:left w:val="nil"/>
            </w:tcBorders>
          </w:tcPr>
          <w:p w14:paraId="6D192E38" w14:textId="77777777" w:rsidR="000A7367" w:rsidRDefault="004723A7">
            <w:pPr>
              <w:pStyle w:val="TableParagraph"/>
              <w:spacing w:before="51"/>
              <w:ind w:right="101"/>
              <w:jc w:val="center"/>
              <w:rPr>
                <w:sz w:val="15"/>
              </w:rPr>
            </w:pPr>
            <w:r>
              <w:rPr>
                <w:color w:val="111111"/>
                <w:spacing w:val="-2"/>
                <w:w w:val="105"/>
                <w:sz w:val="15"/>
              </w:rPr>
              <w:t>Teknik</w:t>
            </w:r>
          </w:p>
        </w:tc>
        <w:tc>
          <w:tcPr>
            <w:tcW w:w="7266" w:type="dxa"/>
            <w:tcBorders>
              <w:right w:val="nil"/>
            </w:tcBorders>
          </w:tcPr>
          <w:p w14:paraId="6D192E39" w14:textId="77777777" w:rsidR="000A7367" w:rsidRDefault="004723A7">
            <w:pPr>
              <w:pStyle w:val="TableParagraph"/>
              <w:spacing w:before="51"/>
              <w:ind w:left="125"/>
              <w:jc w:val="center"/>
              <w:rPr>
                <w:sz w:val="15"/>
                <w:szCs w:val="15"/>
              </w:rPr>
            </w:pPr>
            <w:r w:rsidRPr="1B4E1884">
              <w:rPr>
                <w:color w:val="212121"/>
                <w:spacing w:val="-2"/>
                <w:w w:val="105"/>
                <w:sz w:val="15"/>
                <w:szCs w:val="15"/>
              </w:rPr>
              <w:t>Beskrivelse</w:t>
            </w:r>
          </w:p>
        </w:tc>
      </w:tr>
      <w:tr w:rsidR="000A7367" w:rsidRPr="00B41B04" w14:paraId="6D192E40" w14:textId="77777777">
        <w:trPr>
          <w:trHeight w:val="1302"/>
        </w:trPr>
        <w:tc>
          <w:tcPr>
            <w:tcW w:w="1933" w:type="dxa"/>
            <w:tcBorders>
              <w:left w:val="nil"/>
            </w:tcBorders>
          </w:tcPr>
          <w:p w14:paraId="6D192E3B" w14:textId="77777777" w:rsidR="000A7367" w:rsidRDefault="000A7367">
            <w:pPr>
              <w:pStyle w:val="TableParagraph"/>
              <w:rPr>
                <w:sz w:val="18"/>
              </w:rPr>
            </w:pPr>
          </w:p>
        </w:tc>
        <w:tc>
          <w:tcPr>
            <w:tcW w:w="7266" w:type="dxa"/>
            <w:tcBorders>
              <w:right w:val="nil"/>
            </w:tcBorders>
          </w:tcPr>
          <w:p w14:paraId="6D192E3C" w14:textId="77777777" w:rsidR="000A7367" w:rsidRPr="0055382A" w:rsidRDefault="004723A7">
            <w:pPr>
              <w:pStyle w:val="TableParagraph"/>
              <w:spacing w:before="39"/>
              <w:ind w:left="115"/>
              <w:rPr>
                <w:sz w:val="18"/>
                <w:lang w:val="da-DK"/>
              </w:rPr>
            </w:pPr>
            <w:r w:rsidRPr="0055382A">
              <w:rPr>
                <w:color w:val="212121"/>
                <w:sz w:val="18"/>
                <w:lang w:val="da-DK"/>
              </w:rPr>
              <w:t>For</w:t>
            </w:r>
            <w:r w:rsidRPr="0055382A">
              <w:rPr>
                <w:color w:val="212121"/>
                <w:spacing w:val="-6"/>
                <w:sz w:val="18"/>
                <w:lang w:val="da-DK"/>
              </w:rPr>
              <w:t xml:space="preserve"> </w:t>
            </w:r>
            <w:r w:rsidRPr="0055382A">
              <w:rPr>
                <w:color w:val="111111"/>
                <w:spacing w:val="-2"/>
                <w:sz w:val="18"/>
                <w:lang w:val="da-DK"/>
              </w:rPr>
              <w:t>digelovne:</w:t>
            </w:r>
          </w:p>
          <w:p w14:paraId="6D192E3D" w14:textId="77777777" w:rsidR="000A7367" w:rsidRPr="0055382A" w:rsidRDefault="004723A7">
            <w:pPr>
              <w:pStyle w:val="TableParagraph"/>
              <w:spacing w:before="120"/>
              <w:ind w:left="453"/>
              <w:rPr>
                <w:sz w:val="18"/>
                <w:lang w:val="da-DK"/>
              </w:rPr>
            </w:pPr>
            <w:r w:rsidRPr="0055382A">
              <w:rPr>
                <w:color w:val="111111"/>
                <w:sz w:val="18"/>
                <w:lang w:val="da-DK"/>
              </w:rPr>
              <w:t>forvarmning</w:t>
            </w:r>
            <w:r w:rsidRPr="0055382A">
              <w:rPr>
                <w:color w:val="111111"/>
                <w:spacing w:val="21"/>
                <w:sz w:val="18"/>
                <w:lang w:val="da-DK"/>
              </w:rPr>
              <w:t xml:space="preserve"> </w:t>
            </w:r>
            <w:r w:rsidRPr="0055382A">
              <w:rPr>
                <w:color w:val="212121"/>
                <w:sz w:val="18"/>
                <w:lang w:val="da-DK"/>
              </w:rPr>
              <w:t>af</w:t>
            </w:r>
            <w:r w:rsidRPr="0055382A">
              <w:rPr>
                <w:color w:val="212121"/>
                <w:spacing w:val="11"/>
                <w:sz w:val="18"/>
                <w:lang w:val="da-DK"/>
              </w:rPr>
              <w:t xml:space="preserve"> </w:t>
            </w:r>
            <w:r w:rsidRPr="0055382A">
              <w:rPr>
                <w:color w:val="111111"/>
                <w:sz w:val="18"/>
                <w:lang w:val="da-DK"/>
              </w:rPr>
              <w:t>diglen</w:t>
            </w:r>
            <w:r w:rsidRPr="0055382A">
              <w:rPr>
                <w:color w:val="111111"/>
                <w:spacing w:val="22"/>
                <w:sz w:val="18"/>
                <w:lang w:val="da-DK"/>
              </w:rPr>
              <w:t xml:space="preserve"> </w:t>
            </w:r>
            <w:r w:rsidRPr="0055382A">
              <w:rPr>
                <w:color w:val="111111"/>
                <w:sz w:val="18"/>
                <w:lang w:val="da-DK"/>
              </w:rPr>
              <w:t>inden</w:t>
            </w:r>
            <w:r w:rsidRPr="0055382A">
              <w:rPr>
                <w:color w:val="111111"/>
                <w:spacing w:val="16"/>
                <w:sz w:val="18"/>
                <w:lang w:val="da-DK"/>
              </w:rPr>
              <w:t xml:space="preserve"> </w:t>
            </w:r>
            <w:r w:rsidRPr="0055382A">
              <w:rPr>
                <w:color w:val="111111"/>
                <w:spacing w:val="-2"/>
                <w:sz w:val="18"/>
                <w:lang w:val="da-DK"/>
              </w:rPr>
              <w:t>indføring</w:t>
            </w:r>
          </w:p>
          <w:p w14:paraId="6D192E3E" w14:textId="77777777" w:rsidR="000A7367" w:rsidRPr="0055382A" w:rsidRDefault="004723A7">
            <w:pPr>
              <w:pStyle w:val="TableParagraph"/>
              <w:spacing w:before="5" w:line="244" w:lineRule="auto"/>
              <w:ind w:left="453" w:right="-23"/>
              <w:rPr>
                <w:sz w:val="18"/>
                <w:lang w:val="da-DK"/>
              </w:rPr>
            </w:pPr>
            <w:r w:rsidRPr="0055382A">
              <w:rPr>
                <w:color w:val="111111"/>
                <w:w w:val="105"/>
                <w:sz w:val="18"/>
                <w:lang w:val="da-DK"/>
              </w:rPr>
              <w:t>anvendelse</w:t>
            </w:r>
            <w:r w:rsidRPr="0055382A">
              <w:rPr>
                <w:color w:val="111111"/>
                <w:spacing w:val="-2"/>
                <w:w w:val="105"/>
                <w:sz w:val="18"/>
                <w:lang w:val="da-DK"/>
              </w:rPr>
              <w:t xml:space="preserve"> </w:t>
            </w:r>
            <w:r w:rsidRPr="0055382A">
              <w:rPr>
                <w:color w:val="111111"/>
                <w:w w:val="105"/>
                <w:sz w:val="18"/>
                <w:lang w:val="da-DK"/>
              </w:rPr>
              <w:t>af</w:t>
            </w:r>
            <w:r w:rsidRPr="0055382A">
              <w:rPr>
                <w:color w:val="111111"/>
                <w:spacing w:val="-8"/>
                <w:w w:val="105"/>
                <w:sz w:val="18"/>
                <w:lang w:val="da-DK"/>
              </w:rPr>
              <w:t xml:space="preserve"> </w:t>
            </w:r>
            <w:r w:rsidRPr="0055382A">
              <w:rPr>
                <w:color w:val="111111"/>
                <w:w w:val="105"/>
                <w:sz w:val="18"/>
                <w:lang w:val="da-DK"/>
              </w:rPr>
              <w:t>digler med</w:t>
            </w:r>
            <w:r w:rsidRPr="0055382A">
              <w:rPr>
                <w:color w:val="111111"/>
                <w:spacing w:val="-1"/>
                <w:w w:val="105"/>
                <w:sz w:val="18"/>
                <w:lang w:val="da-DK"/>
              </w:rPr>
              <w:t xml:space="preserve"> </w:t>
            </w:r>
            <w:r w:rsidRPr="0055382A">
              <w:rPr>
                <w:color w:val="111111"/>
                <w:w w:val="105"/>
                <w:sz w:val="18"/>
                <w:lang w:val="da-DK"/>
              </w:rPr>
              <w:t>høj</w:t>
            </w:r>
            <w:r w:rsidRPr="0055382A">
              <w:rPr>
                <w:color w:val="111111"/>
                <w:spacing w:val="-8"/>
                <w:w w:val="105"/>
                <w:sz w:val="18"/>
                <w:lang w:val="da-DK"/>
              </w:rPr>
              <w:t xml:space="preserve"> </w:t>
            </w:r>
            <w:r w:rsidRPr="0055382A">
              <w:rPr>
                <w:color w:val="111111"/>
                <w:w w:val="105"/>
                <w:sz w:val="18"/>
                <w:lang w:val="da-DK"/>
              </w:rPr>
              <w:t>varmeledningsevne</w:t>
            </w:r>
            <w:r w:rsidRPr="0055382A">
              <w:rPr>
                <w:color w:val="111111"/>
                <w:spacing w:val="-11"/>
                <w:w w:val="105"/>
                <w:sz w:val="18"/>
                <w:lang w:val="da-DK"/>
              </w:rPr>
              <w:t xml:space="preserve"> </w:t>
            </w:r>
            <w:r w:rsidRPr="0055382A">
              <w:rPr>
                <w:color w:val="111111"/>
                <w:w w:val="105"/>
                <w:sz w:val="18"/>
                <w:lang w:val="da-DK"/>
              </w:rPr>
              <w:t>og</w:t>
            </w:r>
            <w:r w:rsidRPr="0055382A">
              <w:rPr>
                <w:color w:val="111111"/>
                <w:spacing w:val="-2"/>
                <w:w w:val="105"/>
                <w:sz w:val="18"/>
                <w:lang w:val="da-DK"/>
              </w:rPr>
              <w:t xml:space="preserve"> </w:t>
            </w:r>
            <w:r w:rsidRPr="0055382A">
              <w:rPr>
                <w:color w:val="111111"/>
                <w:w w:val="105"/>
                <w:sz w:val="18"/>
                <w:lang w:val="da-DK"/>
              </w:rPr>
              <w:t>modstandsdygtighed</w:t>
            </w:r>
            <w:r w:rsidRPr="0055382A">
              <w:rPr>
                <w:color w:val="111111"/>
                <w:spacing w:val="-5"/>
                <w:w w:val="105"/>
                <w:sz w:val="18"/>
                <w:lang w:val="da-DK"/>
              </w:rPr>
              <w:t xml:space="preserve"> </w:t>
            </w:r>
            <w:r w:rsidRPr="0055382A">
              <w:rPr>
                <w:color w:val="111111"/>
                <w:w w:val="105"/>
                <w:sz w:val="18"/>
                <w:lang w:val="da-DK"/>
              </w:rPr>
              <w:t>over</w:t>
            </w:r>
            <w:r w:rsidRPr="0055382A">
              <w:rPr>
                <w:color w:val="111111"/>
                <w:spacing w:val="-5"/>
                <w:w w:val="105"/>
                <w:sz w:val="18"/>
                <w:lang w:val="da-DK"/>
              </w:rPr>
              <w:t xml:space="preserve"> </w:t>
            </w:r>
            <w:r w:rsidRPr="0055382A">
              <w:rPr>
                <w:color w:val="111111"/>
                <w:w w:val="105"/>
                <w:sz w:val="18"/>
                <w:lang w:val="da-DK"/>
              </w:rPr>
              <w:t>for termisk chok (f.eks. grafit)</w:t>
            </w:r>
          </w:p>
          <w:p w14:paraId="6D192E3F" w14:textId="77777777" w:rsidR="000A7367" w:rsidRPr="0055382A" w:rsidRDefault="004723A7">
            <w:pPr>
              <w:pStyle w:val="TableParagraph"/>
              <w:spacing w:before="5"/>
              <w:ind w:left="458"/>
              <w:rPr>
                <w:sz w:val="18"/>
                <w:lang w:val="da-DK"/>
              </w:rPr>
            </w:pPr>
            <w:r w:rsidRPr="0055382A">
              <w:rPr>
                <w:color w:val="111111"/>
                <w:w w:val="105"/>
                <w:sz w:val="18"/>
                <w:lang w:val="da-DK"/>
              </w:rPr>
              <w:t>rensning</w:t>
            </w:r>
            <w:r w:rsidRPr="0055382A">
              <w:rPr>
                <w:color w:val="111111"/>
                <w:spacing w:val="-12"/>
                <w:w w:val="105"/>
                <w:sz w:val="18"/>
                <w:lang w:val="da-DK"/>
              </w:rPr>
              <w:t xml:space="preserve"> </w:t>
            </w:r>
            <w:r w:rsidRPr="0055382A">
              <w:rPr>
                <w:color w:val="111111"/>
                <w:w w:val="105"/>
                <w:sz w:val="18"/>
                <w:lang w:val="da-DK"/>
              </w:rPr>
              <w:t>af</w:t>
            </w:r>
            <w:r w:rsidRPr="0055382A">
              <w:rPr>
                <w:color w:val="111111"/>
                <w:spacing w:val="-12"/>
                <w:w w:val="105"/>
                <w:sz w:val="18"/>
                <w:lang w:val="da-DK"/>
              </w:rPr>
              <w:t xml:space="preserve"> </w:t>
            </w:r>
            <w:r w:rsidRPr="0055382A">
              <w:rPr>
                <w:color w:val="111111"/>
                <w:w w:val="105"/>
                <w:sz w:val="18"/>
                <w:lang w:val="da-DK"/>
              </w:rPr>
              <w:t>diglens</w:t>
            </w:r>
            <w:r w:rsidRPr="0055382A">
              <w:rPr>
                <w:color w:val="111111"/>
                <w:spacing w:val="-10"/>
                <w:w w:val="105"/>
                <w:sz w:val="18"/>
                <w:lang w:val="da-DK"/>
              </w:rPr>
              <w:t xml:space="preserve"> </w:t>
            </w:r>
            <w:r w:rsidRPr="0055382A">
              <w:rPr>
                <w:color w:val="212121"/>
                <w:w w:val="105"/>
                <w:sz w:val="18"/>
                <w:lang w:val="da-DK"/>
              </w:rPr>
              <w:t>sider</w:t>
            </w:r>
            <w:r w:rsidRPr="0055382A">
              <w:rPr>
                <w:color w:val="212121"/>
                <w:spacing w:val="-6"/>
                <w:w w:val="105"/>
                <w:sz w:val="18"/>
                <w:lang w:val="da-DK"/>
              </w:rPr>
              <w:t xml:space="preserve"> </w:t>
            </w:r>
            <w:r w:rsidRPr="0055382A">
              <w:rPr>
                <w:color w:val="111111"/>
                <w:w w:val="105"/>
                <w:sz w:val="18"/>
                <w:lang w:val="da-DK"/>
              </w:rPr>
              <w:t>umiddelbart</w:t>
            </w:r>
            <w:r w:rsidRPr="0055382A">
              <w:rPr>
                <w:color w:val="111111"/>
                <w:spacing w:val="4"/>
                <w:w w:val="105"/>
                <w:sz w:val="18"/>
                <w:lang w:val="da-DK"/>
              </w:rPr>
              <w:t xml:space="preserve"> </w:t>
            </w:r>
            <w:r w:rsidRPr="0055382A">
              <w:rPr>
                <w:color w:val="212121"/>
                <w:w w:val="105"/>
                <w:sz w:val="18"/>
                <w:lang w:val="da-DK"/>
              </w:rPr>
              <w:t>efter</w:t>
            </w:r>
            <w:r w:rsidRPr="0055382A">
              <w:rPr>
                <w:color w:val="212121"/>
                <w:spacing w:val="-4"/>
                <w:w w:val="105"/>
                <w:sz w:val="18"/>
                <w:lang w:val="da-DK"/>
              </w:rPr>
              <w:t xml:space="preserve"> </w:t>
            </w:r>
            <w:r w:rsidRPr="0055382A">
              <w:rPr>
                <w:color w:val="111111"/>
                <w:w w:val="105"/>
                <w:sz w:val="18"/>
                <w:lang w:val="da-DK"/>
              </w:rPr>
              <w:t>tømning</w:t>
            </w:r>
            <w:r w:rsidRPr="0055382A">
              <w:rPr>
                <w:color w:val="111111"/>
                <w:spacing w:val="-1"/>
                <w:w w:val="105"/>
                <w:sz w:val="18"/>
                <w:lang w:val="da-DK"/>
              </w:rPr>
              <w:t xml:space="preserve"> </w:t>
            </w:r>
            <w:r w:rsidRPr="0055382A">
              <w:rPr>
                <w:color w:val="111111"/>
                <w:w w:val="105"/>
                <w:sz w:val="18"/>
                <w:lang w:val="da-DK"/>
              </w:rPr>
              <w:t>for</w:t>
            </w:r>
            <w:r w:rsidRPr="0055382A">
              <w:rPr>
                <w:color w:val="111111"/>
                <w:spacing w:val="-12"/>
                <w:w w:val="105"/>
                <w:sz w:val="18"/>
                <w:lang w:val="da-DK"/>
              </w:rPr>
              <w:t xml:space="preserve"> </w:t>
            </w:r>
            <w:r w:rsidRPr="0055382A">
              <w:rPr>
                <w:color w:val="212121"/>
                <w:w w:val="105"/>
                <w:sz w:val="18"/>
                <w:lang w:val="da-DK"/>
              </w:rPr>
              <w:t>at</w:t>
            </w:r>
            <w:r w:rsidRPr="0055382A">
              <w:rPr>
                <w:color w:val="212121"/>
                <w:spacing w:val="-11"/>
                <w:w w:val="105"/>
                <w:sz w:val="18"/>
                <w:lang w:val="da-DK"/>
              </w:rPr>
              <w:t xml:space="preserve"> </w:t>
            </w:r>
            <w:r w:rsidRPr="0055382A">
              <w:rPr>
                <w:color w:val="111111"/>
                <w:w w:val="105"/>
                <w:sz w:val="18"/>
                <w:lang w:val="da-DK"/>
              </w:rPr>
              <w:t>fjerne</w:t>
            </w:r>
            <w:r w:rsidRPr="0055382A">
              <w:rPr>
                <w:color w:val="111111"/>
                <w:spacing w:val="-12"/>
                <w:w w:val="105"/>
                <w:sz w:val="18"/>
                <w:lang w:val="da-DK"/>
              </w:rPr>
              <w:t xml:space="preserve"> </w:t>
            </w:r>
            <w:r w:rsidRPr="0055382A">
              <w:rPr>
                <w:color w:val="212121"/>
                <w:spacing w:val="-2"/>
                <w:w w:val="105"/>
                <w:sz w:val="18"/>
                <w:lang w:val="da-DK"/>
              </w:rPr>
              <w:t>slagge/urenheder.</w:t>
            </w:r>
          </w:p>
        </w:tc>
      </w:tr>
      <w:tr w:rsidR="000A7367" w:rsidRPr="00B41B04" w14:paraId="6D192E44" w14:textId="77777777">
        <w:trPr>
          <w:trHeight w:val="856"/>
        </w:trPr>
        <w:tc>
          <w:tcPr>
            <w:tcW w:w="1933" w:type="dxa"/>
            <w:tcBorders>
              <w:left w:val="nil"/>
            </w:tcBorders>
          </w:tcPr>
          <w:p w14:paraId="6D192E41" w14:textId="77777777" w:rsidR="000A7367" w:rsidRDefault="004723A7">
            <w:pPr>
              <w:pStyle w:val="TableParagraph"/>
              <w:spacing w:before="96"/>
              <w:ind w:left="13" w:right="101"/>
              <w:jc w:val="center"/>
              <w:rPr>
                <w:sz w:val="18"/>
                <w:szCs w:val="18"/>
              </w:rPr>
            </w:pPr>
            <w:r w:rsidRPr="1B4E1884">
              <w:rPr>
                <w:color w:val="111111"/>
                <w:sz w:val="18"/>
                <w:szCs w:val="18"/>
              </w:rPr>
              <w:t>Anvendelse</w:t>
            </w:r>
            <w:r w:rsidRPr="1B4E1884">
              <w:rPr>
                <w:color w:val="111111"/>
                <w:spacing w:val="7"/>
                <w:sz w:val="18"/>
                <w:szCs w:val="18"/>
              </w:rPr>
              <w:t xml:space="preserve"> </w:t>
            </w:r>
            <w:r w:rsidRPr="1B4E1884">
              <w:rPr>
                <w:color w:val="212121"/>
                <w:sz w:val="18"/>
                <w:szCs w:val="18"/>
              </w:rPr>
              <w:t>af</w:t>
            </w:r>
            <w:r w:rsidRPr="1B4E1884">
              <w:rPr>
                <w:color w:val="212121"/>
                <w:spacing w:val="-1"/>
                <w:sz w:val="18"/>
                <w:szCs w:val="18"/>
              </w:rPr>
              <w:t xml:space="preserve"> </w:t>
            </w:r>
            <w:r w:rsidRPr="1B4E1884">
              <w:rPr>
                <w:color w:val="111111"/>
                <w:sz w:val="18"/>
                <w:szCs w:val="18"/>
              </w:rPr>
              <w:t>rent</w:t>
            </w:r>
            <w:r w:rsidRPr="1B4E1884">
              <w:rPr>
                <w:color w:val="111111"/>
                <w:spacing w:val="-10"/>
                <w:sz w:val="18"/>
                <w:szCs w:val="18"/>
              </w:rPr>
              <w:t xml:space="preserve"> </w:t>
            </w:r>
            <w:r w:rsidRPr="1B4E1884">
              <w:rPr>
                <w:color w:val="212121"/>
                <w:spacing w:val="-2"/>
                <w:sz w:val="18"/>
                <w:szCs w:val="18"/>
              </w:rPr>
              <w:t>scrap</w:t>
            </w:r>
          </w:p>
        </w:tc>
        <w:tc>
          <w:tcPr>
            <w:tcW w:w="7266" w:type="dxa"/>
            <w:tcBorders>
              <w:right w:val="nil"/>
            </w:tcBorders>
          </w:tcPr>
          <w:p w14:paraId="6D192E42" w14:textId="77777777" w:rsidR="000A7367" w:rsidRPr="0055382A" w:rsidRDefault="004723A7">
            <w:pPr>
              <w:pStyle w:val="TableParagraph"/>
              <w:spacing w:line="193" w:lineRule="exact"/>
              <w:ind w:left="107" w:right="-15"/>
              <w:rPr>
                <w:sz w:val="18"/>
                <w:lang w:val="da-DK"/>
              </w:rPr>
            </w:pPr>
            <w:r w:rsidRPr="0055382A">
              <w:rPr>
                <w:color w:val="212121"/>
                <w:sz w:val="18"/>
                <w:lang w:val="da-DK"/>
              </w:rPr>
              <w:t>Ved</w:t>
            </w:r>
            <w:r w:rsidRPr="0055382A">
              <w:rPr>
                <w:color w:val="212121"/>
                <w:spacing w:val="13"/>
                <w:sz w:val="18"/>
                <w:lang w:val="da-DK"/>
              </w:rPr>
              <w:t xml:space="preserve"> </w:t>
            </w:r>
            <w:r w:rsidRPr="0055382A">
              <w:rPr>
                <w:color w:val="212121"/>
                <w:sz w:val="18"/>
                <w:lang w:val="da-DK"/>
              </w:rPr>
              <w:t>smeltning</w:t>
            </w:r>
            <w:r w:rsidRPr="0055382A">
              <w:rPr>
                <w:color w:val="212121"/>
                <w:spacing w:val="21"/>
                <w:sz w:val="18"/>
                <w:lang w:val="da-DK"/>
              </w:rPr>
              <w:t xml:space="preserve"> </w:t>
            </w:r>
            <w:r w:rsidRPr="0055382A">
              <w:rPr>
                <w:color w:val="212121"/>
                <w:sz w:val="18"/>
                <w:lang w:val="da-DK"/>
              </w:rPr>
              <w:t>af</w:t>
            </w:r>
            <w:r w:rsidRPr="0055382A">
              <w:rPr>
                <w:color w:val="212121"/>
                <w:spacing w:val="16"/>
                <w:sz w:val="18"/>
                <w:lang w:val="da-DK"/>
              </w:rPr>
              <w:t xml:space="preserve"> </w:t>
            </w:r>
            <w:r w:rsidRPr="0055382A">
              <w:rPr>
                <w:color w:val="111111"/>
                <w:sz w:val="18"/>
                <w:lang w:val="da-DK"/>
              </w:rPr>
              <w:t>rent</w:t>
            </w:r>
            <w:r w:rsidRPr="0055382A">
              <w:rPr>
                <w:color w:val="111111"/>
                <w:spacing w:val="13"/>
                <w:sz w:val="18"/>
                <w:lang w:val="da-DK"/>
              </w:rPr>
              <w:t xml:space="preserve"> </w:t>
            </w:r>
            <w:r w:rsidRPr="0055382A">
              <w:rPr>
                <w:color w:val="212121"/>
                <w:sz w:val="18"/>
                <w:lang w:val="da-DK"/>
              </w:rPr>
              <w:t>scrap</w:t>
            </w:r>
            <w:r w:rsidRPr="0055382A">
              <w:rPr>
                <w:color w:val="212121"/>
                <w:spacing w:val="17"/>
                <w:sz w:val="18"/>
                <w:lang w:val="da-DK"/>
              </w:rPr>
              <w:t xml:space="preserve"> </w:t>
            </w:r>
            <w:r w:rsidRPr="0055382A">
              <w:rPr>
                <w:color w:val="111111"/>
                <w:sz w:val="18"/>
                <w:lang w:val="da-DK"/>
              </w:rPr>
              <w:t>undgås</w:t>
            </w:r>
            <w:r w:rsidRPr="0055382A">
              <w:rPr>
                <w:color w:val="111111"/>
                <w:spacing w:val="17"/>
                <w:sz w:val="18"/>
                <w:lang w:val="da-DK"/>
              </w:rPr>
              <w:t xml:space="preserve"> </w:t>
            </w:r>
            <w:r w:rsidRPr="0055382A">
              <w:rPr>
                <w:color w:val="212121"/>
                <w:sz w:val="18"/>
                <w:lang w:val="da-DK"/>
              </w:rPr>
              <w:t>risikoen</w:t>
            </w:r>
            <w:r w:rsidRPr="0055382A">
              <w:rPr>
                <w:color w:val="212121"/>
                <w:spacing w:val="25"/>
                <w:sz w:val="18"/>
                <w:lang w:val="da-DK"/>
              </w:rPr>
              <w:t xml:space="preserve"> </w:t>
            </w:r>
            <w:r w:rsidRPr="0055382A">
              <w:rPr>
                <w:color w:val="111111"/>
                <w:sz w:val="18"/>
                <w:lang w:val="da-DK"/>
              </w:rPr>
              <w:t>for,</w:t>
            </w:r>
            <w:r w:rsidRPr="0055382A">
              <w:rPr>
                <w:color w:val="111111"/>
                <w:spacing w:val="5"/>
                <w:sz w:val="18"/>
                <w:lang w:val="da-DK"/>
              </w:rPr>
              <w:t xml:space="preserve"> </w:t>
            </w:r>
            <w:r w:rsidRPr="0055382A">
              <w:rPr>
                <w:color w:val="212121"/>
                <w:sz w:val="18"/>
                <w:lang w:val="da-DK"/>
              </w:rPr>
              <w:t>at</w:t>
            </w:r>
            <w:r w:rsidRPr="0055382A">
              <w:rPr>
                <w:color w:val="212121"/>
                <w:spacing w:val="12"/>
                <w:sz w:val="18"/>
                <w:lang w:val="da-DK"/>
              </w:rPr>
              <w:t xml:space="preserve"> </w:t>
            </w:r>
            <w:r w:rsidRPr="0055382A">
              <w:rPr>
                <w:color w:val="111111"/>
                <w:sz w:val="18"/>
                <w:lang w:val="da-DK"/>
              </w:rPr>
              <w:t>ikkemetalliske</w:t>
            </w:r>
            <w:r w:rsidRPr="0055382A">
              <w:rPr>
                <w:color w:val="111111"/>
                <w:spacing w:val="-5"/>
                <w:sz w:val="18"/>
                <w:lang w:val="da-DK"/>
              </w:rPr>
              <w:t xml:space="preserve"> </w:t>
            </w:r>
            <w:r w:rsidRPr="0055382A">
              <w:rPr>
                <w:color w:val="111111"/>
                <w:sz w:val="18"/>
                <w:lang w:val="da-DK"/>
              </w:rPr>
              <w:t>forbindelser</w:t>
            </w:r>
            <w:r w:rsidRPr="0055382A">
              <w:rPr>
                <w:color w:val="111111"/>
                <w:spacing w:val="30"/>
                <w:sz w:val="18"/>
                <w:lang w:val="da-DK"/>
              </w:rPr>
              <w:t xml:space="preserve"> </w:t>
            </w:r>
            <w:r w:rsidRPr="0055382A">
              <w:rPr>
                <w:color w:val="111111"/>
                <w:sz w:val="18"/>
                <w:lang w:val="da-DK"/>
              </w:rPr>
              <w:t>optages</w:t>
            </w:r>
            <w:r w:rsidRPr="0055382A">
              <w:rPr>
                <w:color w:val="111111"/>
                <w:spacing w:val="17"/>
                <w:sz w:val="18"/>
                <w:lang w:val="da-DK"/>
              </w:rPr>
              <w:t xml:space="preserve"> </w:t>
            </w:r>
            <w:r w:rsidRPr="0055382A">
              <w:rPr>
                <w:color w:val="111111"/>
                <w:sz w:val="18"/>
                <w:lang w:val="da-DK"/>
              </w:rPr>
              <w:t>i</w:t>
            </w:r>
            <w:r w:rsidRPr="0055382A">
              <w:rPr>
                <w:color w:val="111111"/>
                <w:spacing w:val="4"/>
                <w:sz w:val="18"/>
                <w:lang w:val="da-DK"/>
              </w:rPr>
              <w:t xml:space="preserve"> </w:t>
            </w:r>
            <w:r w:rsidRPr="0055382A">
              <w:rPr>
                <w:color w:val="212121"/>
                <w:spacing w:val="-2"/>
                <w:sz w:val="18"/>
                <w:lang w:val="da-DK"/>
              </w:rPr>
              <w:t>slaggen</w:t>
            </w:r>
          </w:p>
          <w:p w14:paraId="6D192E43" w14:textId="77777777" w:rsidR="000A7367" w:rsidRPr="00342F1F" w:rsidRDefault="004723A7">
            <w:pPr>
              <w:pStyle w:val="TableParagraph"/>
              <w:spacing w:before="9"/>
              <w:ind w:left="112"/>
              <w:rPr>
                <w:sz w:val="18"/>
                <w:szCs w:val="18"/>
                <w:lang w:val="da-DK"/>
              </w:rPr>
            </w:pPr>
            <w:r w:rsidRPr="00342F1F">
              <w:rPr>
                <w:color w:val="111111"/>
                <w:sz w:val="18"/>
                <w:szCs w:val="18"/>
                <w:lang w:val="da-DK"/>
              </w:rPr>
              <w:t>og</w:t>
            </w:r>
            <w:r w:rsidRPr="00342F1F">
              <w:rPr>
                <w:color w:val="3B3B3B"/>
                <w:sz w:val="18"/>
                <w:szCs w:val="18"/>
                <w:lang w:val="da-DK"/>
              </w:rPr>
              <w:t>/</w:t>
            </w:r>
            <w:r w:rsidRPr="00342F1F">
              <w:rPr>
                <w:color w:val="212121"/>
                <w:sz w:val="18"/>
                <w:szCs w:val="18"/>
                <w:lang w:val="da-DK"/>
              </w:rPr>
              <w:t>eller</w:t>
            </w:r>
            <w:r w:rsidRPr="00342F1F">
              <w:rPr>
                <w:color w:val="212121"/>
                <w:spacing w:val="3"/>
                <w:sz w:val="18"/>
                <w:szCs w:val="18"/>
                <w:lang w:val="da-DK"/>
              </w:rPr>
              <w:t xml:space="preserve"> </w:t>
            </w:r>
            <w:r w:rsidRPr="00342F1F">
              <w:rPr>
                <w:color w:val="111111"/>
                <w:sz w:val="18"/>
                <w:szCs w:val="18"/>
                <w:lang w:val="da-DK"/>
              </w:rPr>
              <w:t>beskadiger</w:t>
            </w:r>
            <w:r w:rsidRPr="00342F1F">
              <w:rPr>
                <w:color w:val="111111"/>
                <w:spacing w:val="13"/>
                <w:sz w:val="18"/>
                <w:szCs w:val="18"/>
                <w:lang w:val="da-DK"/>
              </w:rPr>
              <w:t xml:space="preserve"> </w:t>
            </w:r>
            <w:r w:rsidRPr="00342F1F">
              <w:rPr>
                <w:color w:val="111111"/>
                <w:sz w:val="18"/>
                <w:szCs w:val="18"/>
                <w:lang w:val="da-DK"/>
              </w:rPr>
              <w:t>ovnens</w:t>
            </w:r>
            <w:r w:rsidRPr="00342F1F">
              <w:rPr>
                <w:color w:val="111111"/>
                <w:spacing w:val="10"/>
                <w:sz w:val="18"/>
                <w:szCs w:val="18"/>
                <w:lang w:val="da-DK"/>
              </w:rPr>
              <w:t xml:space="preserve"> </w:t>
            </w:r>
            <w:r w:rsidRPr="00342F1F">
              <w:rPr>
                <w:color w:val="212121"/>
                <w:sz w:val="18"/>
                <w:szCs w:val="18"/>
                <w:lang w:val="da-DK"/>
              </w:rPr>
              <w:t>eller</w:t>
            </w:r>
            <w:r w:rsidRPr="00342F1F">
              <w:rPr>
                <w:color w:val="212121"/>
                <w:spacing w:val="1"/>
                <w:sz w:val="18"/>
                <w:szCs w:val="18"/>
                <w:lang w:val="da-DK"/>
              </w:rPr>
              <w:t xml:space="preserve"> </w:t>
            </w:r>
            <w:r w:rsidRPr="00342F1F">
              <w:rPr>
                <w:color w:val="212121"/>
                <w:sz w:val="18"/>
                <w:szCs w:val="18"/>
                <w:lang w:val="da-DK"/>
              </w:rPr>
              <w:t>støbeskeens</w:t>
            </w:r>
            <w:r w:rsidRPr="00342F1F">
              <w:rPr>
                <w:color w:val="212121"/>
                <w:spacing w:val="18"/>
                <w:sz w:val="18"/>
                <w:szCs w:val="18"/>
                <w:lang w:val="da-DK"/>
              </w:rPr>
              <w:t xml:space="preserve"> </w:t>
            </w:r>
            <w:r w:rsidRPr="00342F1F">
              <w:rPr>
                <w:color w:val="111111"/>
                <w:sz w:val="18"/>
                <w:szCs w:val="18"/>
                <w:lang w:val="da-DK"/>
              </w:rPr>
              <w:t>ildfaste</w:t>
            </w:r>
            <w:r w:rsidRPr="00342F1F">
              <w:rPr>
                <w:color w:val="111111"/>
                <w:spacing w:val="6"/>
                <w:sz w:val="18"/>
                <w:szCs w:val="18"/>
                <w:lang w:val="da-DK"/>
              </w:rPr>
              <w:t xml:space="preserve"> </w:t>
            </w:r>
            <w:r w:rsidRPr="00342F1F">
              <w:rPr>
                <w:color w:val="212121"/>
                <w:spacing w:val="-2"/>
                <w:sz w:val="18"/>
                <w:szCs w:val="18"/>
                <w:lang w:val="da-DK"/>
              </w:rPr>
              <w:t>foring.</w:t>
            </w:r>
          </w:p>
        </w:tc>
      </w:tr>
    </w:tbl>
    <w:p w14:paraId="6D192E45" w14:textId="77777777" w:rsidR="000A7367" w:rsidRPr="00342F1F" w:rsidRDefault="000A7367">
      <w:pPr>
        <w:pStyle w:val="Brdtekst"/>
        <w:rPr>
          <w:b/>
          <w:lang w:val="da-DK"/>
        </w:rPr>
      </w:pPr>
    </w:p>
    <w:p w14:paraId="6D192E46" w14:textId="77777777" w:rsidR="000A7367" w:rsidRPr="00342F1F" w:rsidRDefault="000A7367">
      <w:pPr>
        <w:pStyle w:val="Brdtekst"/>
        <w:rPr>
          <w:b/>
          <w:lang w:val="da-DK"/>
        </w:rPr>
      </w:pPr>
    </w:p>
    <w:p w14:paraId="6D192E47" w14:textId="77777777" w:rsidR="000A7367" w:rsidRPr="00342F1F" w:rsidRDefault="000A7367">
      <w:pPr>
        <w:pStyle w:val="Brdtekst"/>
        <w:rPr>
          <w:b/>
          <w:lang w:val="da-DK"/>
        </w:rPr>
      </w:pPr>
    </w:p>
    <w:p w14:paraId="6D192E48" w14:textId="77777777" w:rsidR="000A7367" w:rsidRPr="00342F1F" w:rsidRDefault="000A7367">
      <w:pPr>
        <w:pStyle w:val="Brdtekst"/>
        <w:rPr>
          <w:b/>
          <w:lang w:val="da-DK"/>
        </w:rPr>
      </w:pPr>
    </w:p>
    <w:p w14:paraId="6D192E49" w14:textId="77777777" w:rsidR="000A7367" w:rsidRPr="00342F1F" w:rsidRDefault="000A7367">
      <w:pPr>
        <w:pStyle w:val="Brdtekst"/>
        <w:spacing w:before="31"/>
        <w:rPr>
          <w:b/>
          <w:lang w:val="da-DK"/>
        </w:rPr>
      </w:pPr>
    </w:p>
    <w:p w14:paraId="6D192E4A" w14:textId="77777777" w:rsidR="000A7367" w:rsidRDefault="004723A7">
      <w:pPr>
        <w:pStyle w:val="Overskrift5"/>
        <w:numPr>
          <w:ilvl w:val="2"/>
          <w:numId w:val="1"/>
        </w:numPr>
        <w:tabs>
          <w:tab w:val="left" w:pos="1416"/>
        </w:tabs>
        <w:spacing w:before="1"/>
        <w:ind w:left="1416" w:hanging="788"/>
        <w:rPr>
          <w:b w:val="0"/>
          <w:color w:val="111111"/>
        </w:rPr>
      </w:pPr>
      <w:r>
        <w:rPr>
          <w:color w:val="111111"/>
          <w:w w:val="105"/>
        </w:rPr>
        <w:t>Teknikker</w:t>
      </w:r>
      <w:r>
        <w:rPr>
          <w:color w:val="111111"/>
          <w:spacing w:val="-8"/>
          <w:w w:val="105"/>
        </w:rPr>
        <w:t xml:space="preserve"> </w:t>
      </w:r>
      <w:r>
        <w:rPr>
          <w:color w:val="111111"/>
          <w:w w:val="105"/>
        </w:rPr>
        <w:t>til</w:t>
      </w:r>
      <w:r>
        <w:rPr>
          <w:color w:val="111111"/>
          <w:spacing w:val="-11"/>
          <w:w w:val="105"/>
        </w:rPr>
        <w:t xml:space="preserve"> </w:t>
      </w:r>
      <w:r>
        <w:rPr>
          <w:color w:val="111111"/>
          <w:w w:val="105"/>
        </w:rPr>
        <w:t>at</w:t>
      </w:r>
      <w:r>
        <w:rPr>
          <w:color w:val="111111"/>
          <w:spacing w:val="-8"/>
          <w:w w:val="105"/>
        </w:rPr>
        <w:t xml:space="preserve"> </w:t>
      </w:r>
      <w:r>
        <w:rPr>
          <w:color w:val="111111"/>
          <w:w w:val="105"/>
        </w:rPr>
        <w:t>øge</w:t>
      </w:r>
      <w:r>
        <w:rPr>
          <w:color w:val="111111"/>
          <w:spacing w:val="7"/>
          <w:w w:val="105"/>
        </w:rPr>
        <w:t xml:space="preserve"> </w:t>
      </w:r>
      <w:r>
        <w:rPr>
          <w:color w:val="111111"/>
          <w:spacing w:val="-2"/>
          <w:w w:val="105"/>
        </w:rPr>
        <w:t>materialeudnyttelsen</w:t>
      </w:r>
    </w:p>
    <w:p w14:paraId="6D192E4B" w14:textId="77777777" w:rsidR="000A7367" w:rsidRDefault="000A7367">
      <w:pPr>
        <w:pStyle w:val="Brdtekst"/>
        <w:rPr>
          <w:b/>
        </w:rPr>
      </w:pPr>
    </w:p>
    <w:p w14:paraId="6D192E4C" w14:textId="77777777" w:rsidR="000A7367" w:rsidRDefault="000A7367">
      <w:pPr>
        <w:pStyle w:val="Brdtekst"/>
        <w:rPr>
          <w:b/>
        </w:rPr>
      </w:pPr>
    </w:p>
    <w:p w14:paraId="6D192E4D" w14:textId="77777777" w:rsidR="000A7367" w:rsidRDefault="000A7367">
      <w:pPr>
        <w:pStyle w:val="Brdtekst"/>
        <w:rPr>
          <w:b/>
        </w:rPr>
      </w:pPr>
    </w:p>
    <w:p w14:paraId="6D192E4E" w14:textId="77777777" w:rsidR="000A7367" w:rsidRDefault="000A7367">
      <w:pPr>
        <w:pStyle w:val="Brdtekst"/>
        <w:rPr>
          <w:b/>
        </w:rPr>
      </w:pPr>
    </w:p>
    <w:p w14:paraId="6D192E4F" w14:textId="77777777" w:rsidR="000A7367" w:rsidRDefault="000A7367">
      <w:pPr>
        <w:pStyle w:val="Brdtekst"/>
        <w:rPr>
          <w:b/>
        </w:rPr>
      </w:pPr>
    </w:p>
    <w:p w14:paraId="6D192E50" w14:textId="77777777" w:rsidR="000A7367" w:rsidRDefault="000A7367">
      <w:pPr>
        <w:pStyle w:val="Brdtekst"/>
        <w:rPr>
          <w:b/>
        </w:rPr>
      </w:pPr>
    </w:p>
    <w:p w14:paraId="6D192E51" w14:textId="77777777" w:rsidR="000A7367" w:rsidRDefault="000A7367">
      <w:pPr>
        <w:pStyle w:val="Brdtekst"/>
        <w:rPr>
          <w:b/>
        </w:rPr>
      </w:pPr>
    </w:p>
    <w:p w14:paraId="6D192E52" w14:textId="77777777" w:rsidR="000A7367" w:rsidRDefault="000A7367">
      <w:pPr>
        <w:pStyle w:val="Brdtekst"/>
        <w:rPr>
          <w:b/>
        </w:rPr>
      </w:pPr>
    </w:p>
    <w:p w14:paraId="6D192E53" w14:textId="77777777" w:rsidR="000A7367" w:rsidRDefault="000A7367">
      <w:pPr>
        <w:pStyle w:val="Brdtekst"/>
        <w:rPr>
          <w:b/>
        </w:rPr>
      </w:pPr>
    </w:p>
    <w:p w14:paraId="6D192E54" w14:textId="77777777" w:rsidR="000A7367" w:rsidRDefault="000A7367">
      <w:pPr>
        <w:pStyle w:val="Brdtekst"/>
        <w:rPr>
          <w:b/>
        </w:rPr>
      </w:pPr>
    </w:p>
    <w:p w14:paraId="6D192E55" w14:textId="77777777" w:rsidR="000A7367" w:rsidRDefault="000A7367">
      <w:pPr>
        <w:pStyle w:val="Brdtekst"/>
        <w:rPr>
          <w:b/>
        </w:rPr>
      </w:pPr>
    </w:p>
    <w:p w14:paraId="6D192E56" w14:textId="77777777" w:rsidR="000A7367" w:rsidRDefault="000A7367">
      <w:pPr>
        <w:pStyle w:val="Brdtekst"/>
        <w:rPr>
          <w:b/>
        </w:rPr>
      </w:pPr>
    </w:p>
    <w:p w14:paraId="6D192E57" w14:textId="77777777" w:rsidR="000A7367" w:rsidRDefault="000A7367">
      <w:pPr>
        <w:pStyle w:val="Brdtekst"/>
        <w:rPr>
          <w:b/>
        </w:rPr>
      </w:pPr>
    </w:p>
    <w:p w14:paraId="6D192E58" w14:textId="77777777" w:rsidR="000A7367" w:rsidRDefault="000A7367">
      <w:pPr>
        <w:pStyle w:val="Brdtekst"/>
        <w:rPr>
          <w:b/>
        </w:rPr>
      </w:pPr>
    </w:p>
    <w:p w14:paraId="6D192E59" w14:textId="77777777" w:rsidR="000A7367" w:rsidRDefault="000A7367">
      <w:pPr>
        <w:pStyle w:val="Brdtekst"/>
        <w:rPr>
          <w:b/>
        </w:rPr>
      </w:pPr>
    </w:p>
    <w:p w14:paraId="6D192E5A" w14:textId="77777777" w:rsidR="000A7367" w:rsidRDefault="000A7367">
      <w:pPr>
        <w:pStyle w:val="Brdtekst"/>
        <w:rPr>
          <w:b/>
        </w:rPr>
      </w:pPr>
    </w:p>
    <w:p w14:paraId="6D192E5B" w14:textId="77777777" w:rsidR="000A7367" w:rsidRDefault="000A7367">
      <w:pPr>
        <w:pStyle w:val="Brdtekst"/>
        <w:rPr>
          <w:b/>
        </w:rPr>
      </w:pPr>
    </w:p>
    <w:p w14:paraId="6D192E5C" w14:textId="77777777" w:rsidR="000A7367" w:rsidRDefault="000A7367">
      <w:pPr>
        <w:pStyle w:val="Brdtekst"/>
        <w:rPr>
          <w:b/>
        </w:rPr>
      </w:pPr>
    </w:p>
    <w:p w14:paraId="6D192E5D" w14:textId="77777777" w:rsidR="000A7367" w:rsidRDefault="000A7367">
      <w:pPr>
        <w:pStyle w:val="Brdtekst"/>
        <w:spacing w:before="204"/>
        <w:rPr>
          <w:b/>
        </w:rPr>
      </w:pPr>
    </w:p>
    <w:p w14:paraId="6D192E5E" w14:textId="77777777" w:rsidR="000A7367" w:rsidRDefault="004723A7">
      <w:pPr>
        <w:ind w:right="614"/>
        <w:jc w:val="right"/>
        <w:rPr>
          <w:sz w:val="18"/>
        </w:rPr>
      </w:pPr>
      <w:r>
        <w:rPr>
          <w:noProof/>
          <w:lang w:val="da-DK" w:eastAsia="da-DK"/>
        </w:rPr>
        <mc:AlternateContent>
          <mc:Choice Requires="wps">
            <w:drawing>
              <wp:anchor distT="0" distB="0" distL="0" distR="0" simplePos="0" relativeHeight="251658245" behindDoc="0" locked="0" layoutInCell="1" allowOverlap="1" wp14:anchorId="6D193002" wp14:editId="6D193003">
                <wp:simplePos x="0" y="0"/>
                <wp:positionH relativeFrom="page">
                  <wp:posOffset>827532</wp:posOffset>
                </wp:positionH>
                <wp:positionV relativeFrom="paragraph">
                  <wp:posOffset>-2457551</wp:posOffset>
                </wp:positionV>
                <wp:extent cx="5918200" cy="6323330"/>
                <wp:effectExtent l="0" t="0" r="0" b="0"/>
                <wp:wrapNone/>
                <wp:docPr id="237" name="Textbox 2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18200" cy="6323330"/>
                        </a:xfrm>
                        <a:prstGeom prst="rect">
                          <a:avLst/>
                        </a:prstGeom>
                      </wps:spPr>
                      <wps:txbx>
                        <w:txbxContent>
                          <w:tbl>
                            <w:tblPr>
                              <w:tblW w:w="0" w:type="auto"/>
                              <w:tblInd w:w="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298"/>
                              <w:gridCol w:w="6901"/>
                            </w:tblGrid>
                            <w:tr w:rsidR="00B41B04" w14:paraId="6D19314E" w14:textId="77777777">
                              <w:trPr>
                                <w:trHeight w:val="323"/>
                              </w:trPr>
                              <w:tc>
                                <w:tcPr>
                                  <w:tcW w:w="2298" w:type="dxa"/>
                                  <w:tcBorders>
                                    <w:left w:val="nil"/>
                                  </w:tcBorders>
                                </w:tcPr>
                                <w:p w14:paraId="6D19314C" w14:textId="77777777" w:rsidR="00B41B04" w:rsidRDefault="00B41B04">
                                  <w:pPr>
                                    <w:pStyle w:val="TableParagraph"/>
                                    <w:spacing w:before="55"/>
                                    <w:ind w:right="106"/>
                                    <w:jc w:val="center"/>
                                    <w:rPr>
                                      <w:sz w:val="15"/>
                                    </w:rPr>
                                  </w:pPr>
                                  <w:r>
                                    <w:rPr>
                                      <w:color w:val="111111"/>
                                      <w:spacing w:val="-2"/>
                                      <w:w w:val="105"/>
                                      <w:sz w:val="15"/>
                                    </w:rPr>
                                    <w:t>Teknik</w:t>
                                  </w:r>
                                </w:p>
                              </w:tc>
                              <w:tc>
                                <w:tcPr>
                                  <w:tcW w:w="6901" w:type="dxa"/>
                                  <w:tcBorders>
                                    <w:right w:val="nil"/>
                                  </w:tcBorders>
                                </w:tcPr>
                                <w:p w14:paraId="6D19314D" w14:textId="77777777" w:rsidR="00B41B04" w:rsidRDefault="00B41B04">
                                  <w:pPr>
                                    <w:pStyle w:val="TableParagraph"/>
                                    <w:spacing w:before="55"/>
                                    <w:ind w:left="118" w:right="2"/>
                                    <w:jc w:val="center"/>
                                    <w:rPr>
                                      <w:sz w:val="15"/>
                                    </w:rPr>
                                  </w:pPr>
                                  <w:r>
                                    <w:rPr>
                                      <w:color w:val="111111"/>
                                      <w:spacing w:val="-2"/>
                                      <w:w w:val="105"/>
                                      <w:sz w:val="15"/>
                                    </w:rPr>
                                    <w:t>Beskrivelse</w:t>
                                  </w:r>
                                </w:p>
                              </w:tc>
                            </w:tr>
                            <w:tr w:rsidR="00B41B04" w:rsidRPr="00B41B04" w14:paraId="6D193151" w14:textId="77777777">
                              <w:trPr>
                                <w:trHeight w:val="803"/>
                              </w:trPr>
                              <w:tc>
                                <w:tcPr>
                                  <w:tcW w:w="2298" w:type="dxa"/>
                                  <w:tcBorders>
                                    <w:left w:val="nil"/>
                                  </w:tcBorders>
                                </w:tcPr>
                                <w:p w14:paraId="6D19314F" w14:textId="77777777" w:rsidR="00B41B04" w:rsidRPr="0055382A" w:rsidRDefault="00B41B04">
                                  <w:pPr>
                                    <w:pStyle w:val="TableParagraph"/>
                                    <w:ind w:left="2" w:right="95" w:hanging="5"/>
                                    <w:rPr>
                                      <w:sz w:val="18"/>
                                      <w:lang w:val="da-DK"/>
                                    </w:rPr>
                                  </w:pPr>
                                  <w:r w:rsidRPr="0055382A">
                                    <w:rPr>
                                      <w:color w:val="111111"/>
                                      <w:sz w:val="18"/>
                                      <w:lang w:val="da-DK"/>
                                    </w:rPr>
                                    <w:t xml:space="preserve">Justering af </w:t>
                                  </w:r>
                                  <w:r w:rsidRPr="0055382A">
                                    <w:rPr>
                                      <w:color w:val="212121"/>
                                      <w:sz w:val="18"/>
                                      <w:lang w:val="da-DK"/>
                                    </w:rPr>
                                    <w:t xml:space="preserve">slaggens syre/ba­ </w:t>
                                  </w:r>
                                  <w:r w:rsidRPr="0055382A">
                                    <w:rPr>
                                      <w:color w:val="212121"/>
                                      <w:spacing w:val="-2"/>
                                      <w:sz w:val="18"/>
                                      <w:lang w:val="da-DK"/>
                                    </w:rPr>
                                    <w:t>seindhold</w:t>
                                  </w:r>
                                </w:p>
                              </w:tc>
                              <w:tc>
                                <w:tcPr>
                                  <w:tcW w:w="6901" w:type="dxa"/>
                                  <w:tcBorders>
                                    <w:right w:val="nil"/>
                                  </w:tcBorders>
                                </w:tcPr>
                                <w:p w14:paraId="6D193150" w14:textId="77777777" w:rsidR="00B41B04" w:rsidRPr="0055382A" w:rsidRDefault="00B41B04">
                                  <w:pPr>
                                    <w:pStyle w:val="TableParagraph"/>
                                    <w:spacing w:line="244" w:lineRule="auto"/>
                                    <w:ind w:left="104" w:firstLine="8"/>
                                    <w:rPr>
                                      <w:sz w:val="18"/>
                                      <w:lang w:val="da-DK"/>
                                    </w:rPr>
                                  </w:pPr>
                                  <w:r w:rsidRPr="0055382A">
                                    <w:rPr>
                                      <w:color w:val="212121"/>
                                      <w:sz w:val="18"/>
                                      <w:lang w:val="da-DK"/>
                                    </w:rPr>
                                    <w:t xml:space="preserve">Anvendelse af </w:t>
                                  </w:r>
                                  <w:r w:rsidRPr="0055382A">
                                    <w:rPr>
                                      <w:color w:val="111111"/>
                                      <w:sz w:val="18"/>
                                      <w:lang w:val="da-DK"/>
                                    </w:rPr>
                                    <w:t>passende flus (f.eks. kalksten til</w:t>
                                  </w:r>
                                  <w:r w:rsidRPr="0055382A">
                                    <w:rPr>
                                      <w:color w:val="111111"/>
                                      <w:spacing w:val="-5"/>
                                      <w:sz w:val="18"/>
                                      <w:lang w:val="da-DK"/>
                                    </w:rPr>
                                    <w:t xml:space="preserve"> </w:t>
                                  </w:r>
                                  <w:r w:rsidRPr="0055382A">
                                    <w:rPr>
                                      <w:color w:val="111111"/>
                                      <w:sz w:val="18"/>
                                      <w:lang w:val="da-DK"/>
                                    </w:rPr>
                                    <w:t>sur</w:t>
                                  </w:r>
                                  <w:r w:rsidRPr="0055382A">
                                    <w:rPr>
                                      <w:color w:val="111111"/>
                                      <w:spacing w:val="-2"/>
                                      <w:sz w:val="18"/>
                                      <w:lang w:val="da-DK"/>
                                    </w:rPr>
                                    <w:t xml:space="preserve"> </w:t>
                                  </w:r>
                                  <w:r w:rsidRPr="0055382A">
                                    <w:rPr>
                                      <w:color w:val="111111"/>
                                      <w:sz w:val="18"/>
                                      <w:lang w:val="da-DK"/>
                                    </w:rPr>
                                    <w:t xml:space="preserve">og calciumfluorid til basisk cupola) for </w:t>
                                  </w:r>
                                  <w:r w:rsidRPr="0055382A">
                                    <w:rPr>
                                      <w:color w:val="212121"/>
                                      <w:sz w:val="18"/>
                                      <w:lang w:val="da-DK"/>
                                    </w:rPr>
                                    <w:t xml:space="preserve">at </w:t>
                                  </w:r>
                                  <w:r w:rsidRPr="0055382A">
                                    <w:rPr>
                                      <w:color w:val="212121"/>
                                      <w:w w:val="105"/>
                                      <w:sz w:val="18"/>
                                      <w:lang w:val="da-DK"/>
                                    </w:rPr>
                                    <w:t>gøre</w:t>
                                  </w:r>
                                  <w:r w:rsidRPr="0055382A">
                                    <w:rPr>
                                      <w:color w:val="212121"/>
                                      <w:spacing w:val="-1"/>
                                      <w:w w:val="105"/>
                                      <w:sz w:val="18"/>
                                      <w:lang w:val="da-DK"/>
                                    </w:rPr>
                                    <w:t xml:space="preserve"> </w:t>
                                  </w:r>
                                  <w:r w:rsidRPr="0055382A">
                                    <w:rPr>
                                      <w:color w:val="212121"/>
                                      <w:w w:val="105"/>
                                      <w:sz w:val="18"/>
                                      <w:lang w:val="da-DK"/>
                                    </w:rPr>
                                    <w:t xml:space="preserve">slaggen </w:t>
                                  </w:r>
                                  <w:r w:rsidRPr="0055382A">
                                    <w:rPr>
                                      <w:color w:val="111111"/>
                                      <w:w w:val="105"/>
                                      <w:sz w:val="18"/>
                                      <w:lang w:val="da-DK"/>
                                    </w:rPr>
                                    <w:t xml:space="preserve">flydende nok til </w:t>
                                  </w:r>
                                  <w:r w:rsidRPr="0055382A">
                                    <w:rPr>
                                      <w:color w:val="212121"/>
                                      <w:w w:val="105"/>
                                      <w:sz w:val="18"/>
                                      <w:lang w:val="da-DK"/>
                                    </w:rPr>
                                    <w:t>at</w:t>
                                  </w:r>
                                  <w:r w:rsidRPr="0055382A">
                                    <w:rPr>
                                      <w:color w:val="212121"/>
                                      <w:spacing w:val="-1"/>
                                      <w:w w:val="105"/>
                                      <w:sz w:val="18"/>
                                      <w:lang w:val="da-DK"/>
                                    </w:rPr>
                                    <w:t xml:space="preserve"> </w:t>
                                  </w:r>
                                  <w:r w:rsidRPr="0055382A">
                                    <w:rPr>
                                      <w:color w:val="111111"/>
                                      <w:w w:val="105"/>
                                      <w:sz w:val="18"/>
                                      <w:lang w:val="da-DK"/>
                                    </w:rPr>
                                    <w:t>adskille den fra jern.</w:t>
                                  </w:r>
                                </w:p>
                              </w:tc>
                            </w:tr>
                            <w:tr w:rsidR="00B41B04" w14:paraId="6D193154" w14:textId="77777777">
                              <w:trPr>
                                <w:trHeight w:val="1019"/>
                              </w:trPr>
                              <w:tc>
                                <w:tcPr>
                                  <w:tcW w:w="2298" w:type="dxa"/>
                                  <w:tcBorders>
                                    <w:left w:val="nil"/>
                                  </w:tcBorders>
                                </w:tcPr>
                                <w:p w14:paraId="6D193152" w14:textId="77777777" w:rsidR="00B41B04" w:rsidRPr="0055382A" w:rsidRDefault="00B41B04">
                                  <w:pPr>
                                    <w:pStyle w:val="TableParagraph"/>
                                    <w:spacing w:line="244" w:lineRule="auto"/>
                                    <w:ind w:left="5" w:right="105" w:firstLine="3"/>
                                    <w:jc w:val="both"/>
                                    <w:rPr>
                                      <w:sz w:val="18"/>
                                      <w:lang w:val="da-DK"/>
                                    </w:rPr>
                                  </w:pPr>
                                  <w:r w:rsidRPr="0055382A">
                                    <w:rPr>
                                      <w:color w:val="111111"/>
                                      <w:sz w:val="18"/>
                                      <w:lang w:val="da-DK"/>
                                    </w:rPr>
                                    <w:t xml:space="preserve">Forbedring </w:t>
                                  </w:r>
                                  <w:r w:rsidRPr="0055382A">
                                    <w:rPr>
                                      <w:color w:val="212121"/>
                                      <w:sz w:val="18"/>
                                      <w:lang w:val="da-DK"/>
                                    </w:rPr>
                                    <w:t xml:space="preserve">af støbeudbyttet </w:t>
                                  </w:r>
                                  <w:r w:rsidRPr="0055382A">
                                    <w:rPr>
                                      <w:color w:val="111111"/>
                                      <w:sz w:val="18"/>
                                      <w:lang w:val="da-DK"/>
                                    </w:rPr>
                                    <w:t xml:space="preserve">og nedbringelse af </w:t>
                                  </w:r>
                                  <w:r w:rsidRPr="0055382A">
                                    <w:rPr>
                                      <w:color w:val="212121"/>
                                      <w:sz w:val="18"/>
                                      <w:lang w:val="da-DK"/>
                                    </w:rPr>
                                    <w:t xml:space="preserve">scrappro­ </w:t>
                                  </w:r>
                                  <w:r w:rsidRPr="0055382A">
                                    <w:rPr>
                                      <w:color w:val="111111"/>
                                      <w:spacing w:val="-2"/>
                                      <w:sz w:val="18"/>
                                      <w:lang w:val="da-DK"/>
                                    </w:rPr>
                                    <w:t>duktion</w:t>
                                  </w:r>
                                </w:p>
                              </w:tc>
                              <w:tc>
                                <w:tcPr>
                                  <w:tcW w:w="6901" w:type="dxa"/>
                                  <w:tcBorders>
                                    <w:right w:val="nil"/>
                                  </w:tcBorders>
                                </w:tcPr>
                                <w:p w14:paraId="6D193153" w14:textId="77777777" w:rsidR="00B41B04" w:rsidRDefault="00B41B04">
                                  <w:pPr>
                                    <w:pStyle w:val="TableParagraph"/>
                                    <w:spacing w:before="206"/>
                                    <w:ind w:left="103"/>
                                    <w:rPr>
                                      <w:b/>
                                      <w:sz w:val="18"/>
                                    </w:rPr>
                                  </w:pPr>
                                  <w:r>
                                    <w:rPr>
                                      <w:color w:val="212121"/>
                                      <w:sz w:val="18"/>
                                    </w:rPr>
                                    <w:t>Se</w:t>
                                  </w:r>
                                  <w:r>
                                    <w:rPr>
                                      <w:color w:val="212121"/>
                                      <w:spacing w:val="-5"/>
                                      <w:sz w:val="18"/>
                                    </w:rPr>
                                    <w:t xml:space="preserve"> </w:t>
                                  </w:r>
                                  <w:r>
                                    <w:rPr>
                                      <w:color w:val="111111"/>
                                      <w:sz w:val="18"/>
                                    </w:rPr>
                                    <w:t>afsnit</w:t>
                                  </w:r>
                                  <w:r>
                                    <w:rPr>
                                      <w:color w:val="111111"/>
                                      <w:spacing w:val="14"/>
                                      <w:sz w:val="18"/>
                                    </w:rPr>
                                    <w:t xml:space="preserve"> </w:t>
                                  </w:r>
                                  <w:r>
                                    <w:rPr>
                                      <w:b/>
                                      <w:color w:val="111111"/>
                                      <w:spacing w:val="-2"/>
                                      <w:sz w:val="18"/>
                                    </w:rPr>
                                    <w:t>1.4.1.</w:t>
                                  </w:r>
                                </w:p>
                              </w:tc>
                            </w:tr>
                            <w:tr w:rsidR="00B41B04" w:rsidRPr="00B41B04" w14:paraId="6D193157" w14:textId="77777777">
                              <w:trPr>
                                <w:trHeight w:val="1228"/>
                              </w:trPr>
                              <w:tc>
                                <w:tcPr>
                                  <w:tcW w:w="2298" w:type="dxa"/>
                                  <w:tcBorders>
                                    <w:left w:val="nil"/>
                                  </w:tcBorders>
                                </w:tcPr>
                                <w:p w14:paraId="6D193155" w14:textId="77777777" w:rsidR="00B41B04" w:rsidRPr="0055382A" w:rsidRDefault="00B41B04">
                                  <w:pPr>
                                    <w:pStyle w:val="TableParagraph"/>
                                    <w:spacing w:line="247" w:lineRule="auto"/>
                                    <w:ind w:left="1" w:right="95" w:firstLine="2"/>
                                    <w:rPr>
                                      <w:sz w:val="18"/>
                                      <w:lang w:val="da-DK"/>
                                    </w:rPr>
                                  </w:pPr>
                                  <w:r w:rsidRPr="0055382A">
                                    <w:rPr>
                                      <w:color w:val="111111"/>
                                      <w:sz w:val="18"/>
                                      <w:lang w:val="da-DK"/>
                                    </w:rPr>
                                    <w:t>Mekanisk</w:t>
                                  </w:r>
                                  <w:r w:rsidRPr="0055382A">
                                    <w:rPr>
                                      <w:color w:val="111111"/>
                                      <w:spacing w:val="80"/>
                                      <w:sz w:val="18"/>
                                      <w:lang w:val="da-DK"/>
                                    </w:rPr>
                                    <w:t xml:space="preserve"> </w:t>
                                  </w:r>
                                  <w:r w:rsidRPr="0055382A">
                                    <w:rPr>
                                      <w:color w:val="111111"/>
                                      <w:sz w:val="18"/>
                                      <w:lang w:val="da-DK"/>
                                    </w:rPr>
                                    <w:t>forbehandling</w:t>
                                  </w:r>
                                  <w:r w:rsidRPr="0055382A">
                                    <w:rPr>
                                      <w:color w:val="111111"/>
                                      <w:spacing w:val="80"/>
                                      <w:sz w:val="18"/>
                                      <w:lang w:val="da-DK"/>
                                    </w:rPr>
                                    <w:t xml:space="preserve"> </w:t>
                                  </w:r>
                                  <w:r w:rsidRPr="0055382A">
                                    <w:rPr>
                                      <w:color w:val="212121"/>
                                      <w:sz w:val="18"/>
                                      <w:lang w:val="da-DK"/>
                                    </w:rPr>
                                    <w:t xml:space="preserve">af </w:t>
                                  </w:r>
                                  <w:r w:rsidRPr="0055382A">
                                    <w:rPr>
                                      <w:color w:val="111111"/>
                                      <w:spacing w:val="-2"/>
                                      <w:sz w:val="18"/>
                                      <w:lang w:val="da-DK"/>
                                    </w:rPr>
                                    <w:t>slagge</w:t>
                                  </w:r>
                                  <w:r w:rsidRPr="0055382A">
                                    <w:rPr>
                                      <w:color w:val="3B3B3B"/>
                                      <w:spacing w:val="-2"/>
                                      <w:sz w:val="18"/>
                                      <w:lang w:val="da-DK"/>
                                    </w:rPr>
                                    <w:t>/</w:t>
                                  </w:r>
                                  <w:r w:rsidRPr="0055382A">
                                    <w:rPr>
                                      <w:color w:val="111111"/>
                                      <w:spacing w:val="-2"/>
                                      <w:sz w:val="18"/>
                                      <w:lang w:val="da-DK"/>
                                    </w:rPr>
                                    <w:t>urenheder/filterstøv</w:t>
                                  </w:r>
                                  <w:r w:rsidRPr="0055382A">
                                    <w:rPr>
                                      <w:color w:val="3B3B3B"/>
                                      <w:spacing w:val="-2"/>
                                      <w:sz w:val="18"/>
                                      <w:lang w:val="da-DK"/>
                                    </w:rPr>
                                    <w:t xml:space="preserve">/ </w:t>
                                  </w:r>
                                  <w:r w:rsidRPr="0055382A">
                                    <w:rPr>
                                      <w:color w:val="111111"/>
                                      <w:sz w:val="18"/>
                                      <w:lang w:val="da-DK"/>
                                    </w:rPr>
                                    <w:t>brugt ildfast foring for</w:t>
                                  </w:r>
                                  <w:r w:rsidRPr="0055382A">
                                    <w:rPr>
                                      <w:color w:val="111111"/>
                                      <w:spacing w:val="-6"/>
                                      <w:sz w:val="18"/>
                                      <w:lang w:val="da-DK"/>
                                    </w:rPr>
                                    <w:t xml:space="preserve"> </w:t>
                                  </w:r>
                                  <w:r w:rsidRPr="0055382A">
                                    <w:rPr>
                                      <w:color w:val="111111"/>
                                      <w:sz w:val="18"/>
                                      <w:lang w:val="da-DK"/>
                                    </w:rPr>
                                    <w:t>at</w:t>
                                  </w:r>
                                  <w:r w:rsidRPr="0055382A">
                                    <w:rPr>
                                      <w:color w:val="111111"/>
                                      <w:spacing w:val="-3"/>
                                      <w:sz w:val="18"/>
                                      <w:lang w:val="da-DK"/>
                                    </w:rPr>
                                    <w:t xml:space="preserve"> </w:t>
                                  </w:r>
                                  <w:r w:rsidRPr="0055382A">
                                    <w:rPr>
                                      <w:color w:val="111111"/>
                                      <w:sz w:val="18"/>
                                      <w:lang w:val="da-DK"/>
                                    </w:rPr>
                                    <w:t xml:space="preserve">lette </w:t>
                                  </w:r>
                                  <w:r w:rsidRPr="0055382A">
                                    <w:rPr>
                                      <w:color w:val="111111"/>
                                      <w:spacing w:val="-2"/>
                                      <w:sz w:val="18"/>
                                      <w:lang w:val="da-DK"/>
                                    </w:rPr>
                                    <w:t>genanvendelse</w:t>
                                  </w:r>
                                </w:p>
                              </w:tc>
                              <w:tc>
                                <w:tcPr>
                                  <w:tcW w:w="6901" w:type="dxa"/>
                                  <w:tcBorders>
                                    <w:right w:val="nil"/>
                                  </w:tcBorders>
                                </w:tcPr>
                                <w:p w14:paraId="6D193156" w14:textId="77777777" w:rsidR="00B41B04" w:rsidRPr="0055382A" w:rsidRDefault="00B41B04">
                                  <w:pPr>
                                    <w:pStyle w:val="TableParagraph"/>
                                    <w:spacing w:before="205" w:line="244" w:lineRule="auto"/>
                                    <w:ind w:left="112" w:hanging="10"/>
                                    <w:rPr>
                                      <w:sz w:val="18"/>
                                      <w:lang w:val="da-DK"/>
                                    </w:rPr>
                                  </w:pPr>
                                  <w:r w:rsidRPr="0055382A">
                                    <w:rPr>
                                      <w:color w:val="111111"/>
                                      <w:sz w:val="18"/>
                                      <w:lang w:val="da-DK"/>
                                    </w:rPr>
                                    <w:t>Slagger/urenheder/filterstøv/brugt</w:t>
                                  </w:r>
                                  <w:r w:rsidRPr="0055382A">
                                    <w:rPr>
                                      <w:color w:val="111111"/>
                                      <w:spacing w:val="80"/>
                                      <w:sz w:val="18"/>
                                      <w:lang w:val="da-DK"/>
                                    </w:rPr>
                                    <w:t xml:space="preserve"> </w:t>
                                  </w:r>
                                  <w:r w:rsidRPr="0055382A">
                                    <w:rPr>
                                      <w:color w:val="111111"/>
                                      <w:sz w:val="18"/>
                                      <w:lang w:val="da-DK"/>
                                    </w:rPr>
                                    <w:t>ildfast</w:t>
                                  </w:r>
                                  <w:r w:rsidRPr="0055382A">
                                    <w:rPr>
                                      <w:color w:val="111111"/>
                                      <w:spacing w:val="80"/>
                                      <w:sz w:val="18"/>
                                      <w:lang w:val="da-DK"/>
                                    </w:rPr>
                                    <w:t xml:space="preserve"> </w:t>
                                  </w:r>
                                  <w:r w:rsidRPr="0055382A">
                                    <w:rPr>
                                      <w:color w:val="111111"/>
                                      <w:sz w:val="18"/>
                                      <w:lang w:val="da-DK"/>
                                    </w:rPr>
                                    <w:t>foring</w:t>
                                  </w:r>
                                  <w:r w:rsidRPr="0055382A">
                                    <w:rPr>
                                      <w:color w:val="111111"/>
                                      <w:spacing w:val="80"/>
                                      <w:sz w:val="18"/>
                                      <w:lang w:val="da-DK"/>
                                    </w:rPr>
                                    <w:t xml:space="preserve"> </w:t>
                                  </w:r>
                                  <w:r w:rsidRPr="0055382A">
                                    <w:rPr>
                                      <w:color w:val="111111"/>
                                      <w:sz w:val="18"/>
                                      <w:lang w:val="da-DK"/>
                                    </w:rPr>
                                    <w:t>forbehandles</w:t>
                                  </w:r>
                                  <w:r w:rsidRPr="0055382A">
                                    <w:rPr>
                                      <w:color w:val="111111"/>
                                      <w:spacing w:val="80"/>
                                      <w:sz w:val="18"/>
                                      <w:lang w:val="da-DK"/>
                                    </w:rPr>
                                    <w:t xml:space="preserve"> </w:t>
                                  </w:r>
                                  <w:r w:rsidRPr="0055382A">
                                    <w:rPr>
                                      <w:color w:val="111111"/>
                                      <w:sz w:val="18"/>
                                      <w:lang w:val="da-DK"/>
                                    </w:rPr>
                                    <w:t>på</w:t>
                                  </w:r>
                                  <w:r w:rsidRPr="0055382A">
                                    <w:rPr>
                                      <w:color w:val="111111"/>
                                      <w:spacing w:val="80"/>
                                      <w:sz w:val="18"/>
                                      <w:lang w:val="da-DK"/>
                                    </w:rPr>
                                    <w:t xml:space="preserve"> </w:t>
                                  </w:r>
                                  <w:r w:rsidRPr="0055382A">
                                    <w:rPr>
                                      <w:color w:val="111111"/>
                                      <w:sz w:val="18"/>
                                      <w:lang w:val="da-DK"/>
                                    </w:rPr>
                                    <w:t>stedet</w:t>
                                  </w:r>
                                  <w:r w:rsidRPr="0055382A">
                                    <w:rPr>
                                      <w:color w:val="111111"/>
                                      <w:spacing w:val="80"/>
                                      <w:sz w:val="18"/>
                                      <w:lang w:val="da-DK"/>
                                    </w:rPr>
                                    <w:t xml:space="preserve"> </w:t>
                                  </w:r>
                                  <w:r w:rsidRPr="0055382A">
                                    <w:rPr>
                                      <w:color w:val="111111"/>
                                      <w:sz w:val="18"/>
                                      <w:lang w:val="da-DK"/>
                                    </w:rPr>
                                    <w:t>ved</w:t>
                                  </w:r>
                                  <w:r w:rsidRPr="0055382A">
                                    <w:rPr>
                                      <w:color w:val="111111"/>
                                      <w:spacing w:val="80"/>
                                      <w:sz w:val="18"/>
                                      <w:lang w:val="da-DK"/>
                                    </w:rPr>
                                    <w:t xml:space="preserve"> </w:t>
                                  </w:r>
                                  <w:r w:rsidRPr="0055382A">
                                    <w:rPr>
                                      <w:color w:val="111111"/>
                                      <w:sz w:val="18"/>
                                      <w:lang w:val="da-DK"/>
                                    </w:rPr>
                                    <w:t>hjælp</w:t>
                                  </w:r>
                                  <w:r w:rsidRPr="0055382A">
                                    <w:rPr>
                                      <w:color w:val="111111"/>
                                      <w:spacing w:val="80"/>
                                      <w:sz w:val="18"/>
                                      <w:lang w:val="da-DK"/>
                                    </w:rPr>
                                    <w:t xml:space="preserve"> </w:t>
                                  </w:r>
                                  <w:r w:rsidRPr="0055382A">
                                    <w:rPr>
                                      <w:color w:val="212121"/>
                                      <w:sz w:val="18"/>
                                      <w:lang w:val="da-DK"/>
                                    </w:rPr>
                                    <w:t xml:space="preserve">af </w:t>
                                  </w:r>
                                  <w:r w:rsidRPr="0055382A">
                                    <w:rPr>
                                      <w:color w:val="111111"/>
                                      <w:sz w:val="18"/>
                                      <w:lang w:val="da-DK"/>
                                    </w:rPr>
                                    <w:t xml:space="preserve">teknikker </w:t>
                                  </w:r>
                                  <w:r w:rsidRPr="0055382A">
                                    <w:rPr>
                                      <w:color w:val="212121"/>
                                      <w:sz w:val="18"/>
                                      <w:lang w:val="da-DK"/>
                                    </w:rPr>
                                    <w:t xml:space="preserve">som </w:t>
                                  </w:r>
                                  <w:r w:rsidRPr="0055382A">
                                    <w:rPr>
                                      <w:color w:val="111111"/>
                                      <w:sz w:val="18"/>
                                      <w:lang w:val="da-DK"/>
                                    </w:rPr>
                                    <w:t>knusning, adskillelse, granulering</w:t>
                                  </w:r>
                                  <w:r w:rsidRPr="0055382A">
                                    <w:rPr>
                                      <w:color w:val="111111"/>
                                      <w:spacing w:val="40"/>
                                      <w:sz w:val="18"/>
                                      <w:lang w:val="da-DK"/>
                                    </w:rPr>
                                    <w:t xml:space="preserve"> </w:t>
                                  </w:r>
                                  <w:r w:rsidRPr="0055382A">
                                    <w:rPr>
                                      <w:color w:val="212121"/>
                                      <w:sz w:val="18"/>
                                      <w:lang w:val="da-DK"/>
                                    </w:rPr>
                                    <w:t xml:space="preserve">og </w:t>
                                  </w:r>
                                  <w:r w:rsidRPr="0055382A">
                                    <w:rPr>
                                      <w:color w:val="111111"/>
                                      <w:sz w:val="18"/>
                                      <w:lang w:val="da-DK"/>
                                    </w:rPr>
                                    <w:t>magnetisk</w:t>
                                  </w:r>
                                  <w:r w:rsidRPr="0055382A">
                                    <w:rPr>
                                      <w:color w:val="111111"/>
                                      <w:spacing w:val="40"/>
                                      <w:sz w:val="18"/>
                                      <w:lang w:val="da-DK"/>
                                    </w:rPr>
                                    <w:t xml:space="preserve"> </w:t>
                                  </w:r>
                                  <w:r w:rsidRPr="0055382A">
                                    <w:rPr>
                                      <w:color w:val="111111"/>
                                      <w:sz w:val="18"/>
                                      <w:lang w:val="da-DK"/>
                                    </w:rPr>
                                    <w:t>separation.</w:t>
                                  </w:r>
                                </w:p>
                              </w:tc>
                            </w:tr>
                            <w:tr w:rsidR="00B41B04" w:rsidRPr="00B41B04" w14:paraId="6D193163" w14:textId="77777777">
                              <w:trPr>
                                <w:trHeight w:val="2512"/>
                              </w:trPr>
                              <w:tc>
                                <w:tcPr>
                                  <w:tcW w:w="2298" w:type="dxa"/>
                                  <w:tcBorders>
                                    <w:left w:val="nil"/>
                                  </w:tcBorders>
                                </w:tcPr>
                                <w:p w14:paraId="6D193158" w14:textId="77777777" w:rsidR="00B41B04" w:rsidRPr="0055382A" w:rsidRDefault="00B41B04">
                                  <w:pPr>
                                    <w:pStyle w:val="TableParagraph"/>
                                    <w:rPr>
                                      <w:sz w:val="18"/>
                                      <w:lang w:val="da-DK"/>
                                    </w:rPr>
                                  </w:pPr>
                                </w:p>
                                <w:p w14:paraId="6D193159" w14:textId="77777777" w:rsidR="00B41B04" w:rsidRPr="0055382A" w:rsidRDefault="00B41B04">
                                  <w:pPr>
                                    <w:pStyle w:val="TableParagraph"/>
                                    <w:rPr>
                                      <w:sz w:val="18"/>
                                      <w:lang w:val="da-DK"/>
                                    </w:rPr>
                                  </w:pPr>
                                </w:p>
                                <w:p w14:paraId="6D19315A" w14:textId="77777777" w:rsidR="00B41B04" w:rsidRPr="0055382A" w:rsidRDefault="00B41B04">
                                  <w:pPr>
                                    <w:pStyle w:val="TableParagraph"/>
                                    <w:rPr>
                                      <w:sz w:val="18"/>
                                      <w:lang w:val="da-DK"/>
                                    </w:rPr>
                                  </w:pPr>
                                </w:p>
                                <w:p w14:paraId="6D19315B" w14:textId="77777777" w:rsidR="00B41B04" w:rsidRPr="0055382A" w:rsidRDefault="00B41B04">
                                  <w:pPr>
                                    <w:pStyle w:val="TableParagraph"/>
                                    <w:spacing w:before="22"/>
                                    <w:rPr>
                                      <w:sz w:val="18"/>
                                      <w:lang w:val="da-DK"/>
                                    </w:rPr>
                                  </w:pPr>
                                </w:p>
                                <w:p w14:paraId="6D19315C" w14:textId="77777777" w:rsidR="00B41B04" w:rsidRPr="0055382A" w:rsidRDefault="00B41B04">
                                  <w:pPr>
                                    <w:pStyle w:val="TableParagraph"/>
                                    <w:spacing w:line="244" w:lineRule="auto"/>
                                    <w:ind w:left="7" w:right="101" w:hanging="3"/>
                                    <w:rPr>
                                      <w:sz w:val="18"/>
                                      <w:lang w:val="da-DK"/>
                                    </w:rPr>
                                  </w:pPr>
                                  <w:r w:rsidRPr="0055382A">
                                    <w:rPr>
                                      <w:color w:val="111111"/>
                                      <w:w w:val="105"/>
                                      <w:sz w:val="18"/>
                                      <w:lang w:val="da-DK"/>
                                    </w:rPr>
                                    <w:t>Optimering</w:t>
                                  </w:r>
                                  <w:r w:rsidRPr="0055382A">
                                    <w:rPr>
                                      <w:color w:val="111111"/>
                                      <w:spacing w:val="40"/>
                                      <w:w w:val="105"/>
                                      <w:sz w:val="18"/>
                                      <w:lang w:val="da-DK"/>
                                    </w:rPr>
                                    <w:t xml:space="preserve"> </w:t>
                                  </w:r>
                                  <w:r w:rsidRPr="0055382A">
                                    <w:rPr>
                                      <w:color w:val="111111"/>
                                      <w:w w:val="105"/>
                                      <w:sz w:val="18"/>
                                      <w:lang w:val="da-DK"/>
                                    </w:rPr>
                                    <w:t>af</w:t>
                                  </w:r>
                                  <w:r w:rsidRPr="0055382A">
                                    <w:rPr>
                                      <w:color w:val="111111"/>
                                      <w:spacing w:val="38"/>
                                      <w:w w:val="105"/>
                                      <w:sz w:val="18"/>
                                      <w:lang w:val="da-DK"/>
                                    </w:rPr>
                                    <w:t xml:space="preserve"> </w:t>
                                  </w:r>
                                  <w:r w:rsidRPr="0055382A">
                                    <w:rPr>
                                      <w:color w:val="111111"/>
                                      <w:w w:val="105"/>
                                      <w:sz w:val="18"/>
                                      <w:lang w:val="da-DK"/>
                                    </w:rPr>
                                    <w:t>forbruget</w:t>
                                  </w:r>
                                  <w:r w:rsidRPr="0055382A">
                                    <w:rPr>
                                      <w:color w:val="111111"/>
                                      <w:spacing w:val="40"/>
                                      <w:w w:val="105"/>
                                      <w:sz w:val="18"/>
                                      <w:lang w:val="da-DK"/>
                                    </w:rPr>
                                    <w:t xml:space="preserve"> </w:t>
                                  </w:r>
                                  <w:r w:rsidRPr="0055382A">
                                    <w:rPr>
                                      <w:color w:val="111111"/>
                                      <w:w w:val="105"/>
                                      <w:sz w:val="18"/>
                                      <w:lang w:val="da-DK"/>
                                    </w:rPr>
                                    <w:t>af binder og harpiks</w:t>
                                  </w:r>
                                </w:p>
                              </w:tc>
                              <w:tc>
                                <w:tcPr>
                                  <w:tcW w:w="6901" w:type="dxa"/>
                                  <w:tcBorders>
                                    <w:right w:val="nil"/>
                                  </w:tcBorders>
                                </w:tcPr>
                                <w:p w14:paraId="6D19315D" w14:textId="77777777" w:rsidR="00B41B04" w:rsidRPr="0055382A" w:rsidRDefault="00B41B04">
                                  <w:pPr>
                                    <w:pStyle w:val="TableParagraph"/>
                                    <w:spacing w:line="211" w:lineRule="auto"/>
                                    <w:ind w:left="449" w:right="1614" w:hanging="338"/>
                                    <w:rPr>
                                      <w:sz w:val="18"/>
                                      <w:lang w:val="da-DK"/>
                                    </w:rPr>
                                  </w:pPr>
                                  <w:r w:rsidRPr="0055382A">
                                    <w:rPr>
                                      <w:color w:val="111111"/>
                                      <w:sz w:val="18"/>
                                      <w:lang w:val="da-DK"/>
                                    </w:rPr>
                                    <w:t>Metoder</w:t>
                                  </w:r>
                                  <w:r w:rsidRPr="006A111F">
                                    <w:rPr>
                                      <w:color w:val="111111"/>
                                      <w:sz w:val="18"/>
                                      <w:lang w:val="da-DK"/>
                                    </w:rPr>
                                    <w:t xml:space="preserve"> til</w:t>
                                  </w:r>
                                  <w:r w:rsidRPr="0055382A">
                                    <w:rPr>
                                      <w:b/>
                                      <w:color w:val="111111"/>
                                      <w:sz w:val="21"/>
                                      <w:lang w:val="da-DK"/>
                                    </w:rPr>
                                    <w:t xml:space="preserve"> </w:t>
                                  </w:r>
                                  <w:r w:rsidRPr="0055382A">
                                    <w:rPr>
                                      <w:color w:val="111111"/>
                                      <w:sz w:val="18"/>
                                      <w:lang w:val="da-DK"/>
                                    </w:rPr>
                                    <w:t xml:space="preserve">optimering af forbruget af bindere og harpiks omfatter: anvendelse </w:t>
                                  </w:r>
                                  <w:r w:rsidRPr="0055382A">
                                    <w:rPr>
                                      <w:color w:val="212121"/>
                                      <w:sz w:val="18"/>
                                      <w:lang w:val="da-DK"/>
                                    </w:rPr>
                                    <w:t xml:space="preserve">af en </w:t>
                                  </w:r>
                                  <w:r w:rsidRPr="0055382A">
                                    <w:rPr>
                                      <w:color w:val="111111"/>
                                      <w:sz w:val="18"/>
                                      <w:lang w:val="da-DK"/>
                                    </w:rPr>
                                    <w:t xml:space="preserve">sandkvalitet, der passer </w:t>
                                  </w:r>
                                  <w:r w:rsidRPr="006A111F">
                                    <w:rPr>
                                      <w:color w:val="111111"/>
                                      <w:sz w:val="18"/>
                                      <w:lang w:val="da-DK"/>
                                    </w:rPr>
                                    <w:t xml:space="preserve">til </w:t>
                                  </w:r>
                                  <w:r w:rsidRPr="0055382A">
                                    <w:rPr>
                                      <w:color w:val="111111"/>
                                      <w:sz w:val="18"/>
                                      <w:lang w:val="da-DK"/>
                                    </w:rPr>
                                    <w:t>bindersystemet</w:t>
                                  </w:r>
                                </w:p>
                                <w:p w14:paraId="6D19315E" w14:textId="77777777" w:rsidR="00B41B04" w:rsidRPr="0055382A" w:rsidRDefault="00B41B04">
                                  <w:pPr>
                                    <w:pStyle w:val="TableParagraph"/>
                                    <w:spacing w:line="249" w:lineRule="auto"/>
                                    <w:ind w:left="448" w:hanging="4"/>
                                    <w:rPr>
                                      <w:sz w:val="18"/>
                                      <w:lang w:val="da-DK"/>
                                    </w:rPr>
                                  </w:pPr>
                                  <w:r w:rsidRPr="0055382A">
                                    <w:rPr>
                                      <w:color w:val="111111"/>
                                      <w:w w:val="105"/>
                                      <w:sz w:val="18"/>
                                      <w:lang w:val="da-DK"/>
                                    </w:rPr>
                                    <w:t>god</w:t>
                                  </w:r>
                                  <w:r w:rsidRPr="0055382A">
                                    <w:rPr>
                                      <w:color w:val="111111"/>
                                      <w:spacing w:val="40"/>
                                      <w:w w:val="105"/>
                                      <w:sz w:val="18"/>
                                      <w:lang w:val="da-DK"/>
                                    </w:rPr>
                                    <w:t xml:space="preserve"> </w:t>
                                  </w:r>
                                  <w:r w:rsidRPr="0055382A">
                                    <w:rPr>
                                      <w:color w:val="111111"/>
                                      <w:w w:val="105"/>
                                      <w:sz w:val="18"/>
                                      <w:lang w:val="da-DK"/>
                                    </w:rPr>
                                    <w:t>forvaltning</w:t>
                                  </w:r>
                                  <w:r w:rsidRPr="0055382A">
                                    <w:rPr>
                                      <w:color w:val="111111"/>
                                      <w:spacing w:val="40"/>
                                      <w:w w:val="105"/>
                                      <w:sz w:val="18"/>
                                      <w:lang w:val="da-DK"/>
                                    </w:rPr>
                                    <w:t xml:space="preserve"> </w:t>
                                  </w:r>
                                  <w:r w:rsidRPr="0055382A">
                                    <w:rPr>
                                      <w:color w:val="111111"/>
                                      <w:w w:val="105"/>
                                      <w:sz w:val="18"/>
                                      <w:lang w:val="da-DK"/>
                                    </w:rPr>
                                    <w:t>af</w:t>
                                  </w:r>
                                  <w:r w:rsidRPr="0055382A">
                                    <w:rPr>
                                      <w:color w:val="111111"/>
                                      <w:spacing w:val="40"/>
                                      <w:w w:val="105"/>
                                      <w:sz w:val="18"/>
                                      <w:lang w:val="da-DK"/>
                                    </w:rPr>
                                    <w:t xml:space="preserve"> </w:t>
                                  </w:r>
                                  <w:r w:rsidRPr="0055382A">
                                    <w:rPr>
                                      <w:color w:val="111111"/>
                                      <w:w w:val="105"/>
                                      <w:sz w:val="18"/>
                                      <w:lang w:val="da-DK"/>
                                    </w:rPr>
                                    <w:t>oplagring</w:t>
                                  </w:r>
                                  <w:r w:rsidRPr="0055382A">
                                    <w:rPr>
                                      <w:color w:val="111111"/>
                                      <w:spacing w:val="40"/>
                                      <w:w w:val="105"/>
                                      <w:sz w:val="18"/>
                                      <w:lang w:val="da-DK"/>
                                    </w:rPr>
                                    <w:t xml:space="preserve"> </w:t>
                                  </w:r>
                                  <w:r w:rsidRPr="0055382A">
                                    <w:rPr>
                                      <w:color w:val="111111"/>
                                      <w:w w:val="105"/>
                                      <w:sz w:val="18"/>
                                      <w:lang w:val="da-DK"/>
                                    </w:rPr>
                                    <w:t>og</w:t>
                                  </w:r>
                                  <w:r w:rsidRPr="0055382A">
                                    <w:rPr>
                                      <w:color w:val="111111"/>
                                      <w:spacing w:val="40"/>
                                      <w:w w:val="105"/>
                                      <w:sz w:val="18"/>
                                      <w:lang w:val="da-DK"/>
                                    </w:rPr>
                                    <w:t xml:space="preserve"> </w:t>
                                  </w:r>
                                  <w:r w:rsidRPr="0055382A">
                                    <w:rPr>
                                      <w:color w:val="111111"/>
                                      <w:w w:val="105"/>
                                      <w:sz w:val="18"/>
                                      <w:lang w:val="da-DK"/>
                                    </w:rPr>
                                    <w:t>prøvning</w:t>
                                  </w:r>
                                  <w:r w:rsidRPr="0055382A">
                                    <w:rPr>
                                      <w:color w:val="111111"/>
                                      <w:spacing w:val="40"/>
                                      <w:w w:val="105"/>
                                      <w:sz w:val="18"/>
                                      <w:lang w:val="da-DK"/>
                                    </w:rPr>
                                    <w:t xml:space="preserve"> </w:t>
                                  </w:r>
                                  <w:r w:rsidRPr="0055382A">
                                    <w:rPr>
                                      <w:color w:val="111111"/>
                                      <w:w w:val="105"/>
                                      <w:sz w:val="18"/>
                                      <w:lang w:val="da-DK"/>
                                    </w:rPr>
                                    <w:t>af</w:t>
                                  </w:r>
                                  <w:r w:rsidRPr="0055382A">
                                    <w:rPr>
                                      <w:color w:val="111111"/>
                                      <w:spacing w:val="40"/>
                                      <w:w w:val="105"/>
                                      <w:sz w:val="18"/>
                                      <w:lang w:val="da-DK"/>
                                    </w:rPr>
                                    <w:t xml:space="preserve"> </w:t>
                                  </w:r>
                                  <w:r w:rsidRPr="0055382A">
                                    <w:rPr>
                                      <w:color w:val="212121"/>
                                      <w:w w:val="105"/>
                                      <w:sz w:val="18"/>
                                      <w:lang w:val="da-DK"/>
                                    </w:rPr>
                                    <w:t>sand</w:t>
                                  </w:r>
                                  <w:r w:rsidRPr="0055382A">
                                    <w:rPr>
                                      <w:color w:val="212121"/>
                                      <w:spacing w:val="40"/>
                                      <w:w w:val="105"/>
                                      <w:sz w:val="18"/>
                                      <w:lang w:val="da-DK"/>
                                    </w:rPr>
                                    <w:t xml:space="preserve"> </w:t>
                                  </w:r>
                                  <w:r w:rsidRPr="0055382A">
                                    <w:rPr>
                                      <w:color w:val="212121"/>
                                      <w:w w:val="105"/>
                                      <w:sz w:val="18"/>
                                      <w:lang w:val="da-DK"/>
                                    </w:rPr>
                                    <w:t>(renhed,</w:t>
                                  </w:r>
                                  <w:r w:rsidRPr="0055382A">
                                    <w:rPr>
                                      <w:color w:val="212121"/>
                                      <w:spacing w:val="40"/>
                                      <w:w w:val="105"/>
                                      <w:sz w:val="18"/>
                                      <w:lang w:val="da-DK"/>
                                    </w:rPr>
                                    <w:t xml:space="preserve"> </w:t>
                                  </w:r>
                                  <w:r w:rsidRPr="0055382A">
                                    <w:rPr>
                                      <w:color w:val="111111"/>
                                      <w:w w:val="105"/>
                                      <w:sz w:val="18"/>
                                      <w:lang w:val="da-DK"/>
                                    </w:rPr>
                                    <w:t>kornstørrelse,</w:t>
                                  </w:r>
                                  <w:r w:rsidRPr="0055382A">
                                    <w:rPr>
                                      <w:color w:val="111111"/>
                                      <w:spacing w:val="37"/>
                                      <w:w w:val="105"/>
                                      <w:sz w:val="18"/>
                                      <w:lang w:val="da-DK"/>
                                    </w:rPr>
                                    <w:t xml:space="preserve"> </w:t>
                                  </w:r>
                                  <w:r w:rsidRPr="0055382A">
                                    <w:rPr>
                                      <w:color w:val="111111"/>
                                      <w:w w:val="105"/>
                                      <w:sz w:val="18"/>
                                      <w:lang w:val="da-DK"/>
                                    </w:rPr>
                                    <w:t xml:space="preserve">form </w:t>
                                  </w:r>
                                  <w:r w:rsidRPr="0055382A">
                                    <w:rPr>
                                      <w:color w:val="111111"/>
                                      <w:spacing w:val="-2"/>
                                      <w:w w:val="105"/>
                                      <w:sz w:val="18"/>
                                      <w:lang w:val="da-DK"/>
                                    </w:rPr>
                                    <w:t>fugtighed)</w:t>
                                  </w:r>
                                </w:p>
                                <w:p w14:paraId="6D19315F" w14:textId="77777777" w:rsidR="00B41B04" w:rsidRPr="0055382A" w:rsidRDefault="00B41B04">
                                  <w:pPr>
                                    <w:pStyle w:val="TableParagraph"/>
                                    <w:spacing w:line="204" w:lineRule="exact"/>
                                    <w:ind w:left="453"/>
                                    <w:rPr>
                                      <w:sz w:val="18"/>
                                      <w:lang w:val="da-DK"/>
                                    </w:rPr>
                                  </w:pPr>
                                  <w:r w:rsidRPr="0055382A">
                                    <w:rPr>
                                      <w:color w:val="111111"/>
                                      <w:spacing w:val="-2"/>
                                      <w:w w:val="105"/>
                                      <w:sz w:val="18"/>
                                      <w:lang w:val="da-DK"/>
                                    </w:rPr>
                                    <w:t>temperaturkontrol</w:t>
                                  </w:r>
                                </w:p>
                                <w:p w14:paraId="6D193160" w14:textId="77777777" w:rsidR="00B41B04" w:rsidRPr="0055382A" w:rsidRDefault="00B41B04">
                                  <w:pPr>
                                    <w:pStyle w:val="TableParagraph"/>
                                    <w:spacing w:before="2"/>
                                    <w:ind w:left="449"/>
                                    <w:rPr>
                                      <w:sz w:val="18"/>
                                      <w:lang w:val="da-DK"/>
                                    </w:rPr>
                                  </w:pPr>
                                  <w:r w:rsidRPr="0055382A">
                                    <w:rPr>
                                      <w:color w:val="212121"/>
                                      <w:sz w:val="18"/>
                                      <w:lang w:val="da-DK"/>
                                    </w:rPr>
                                    <w:t>vedligeholdelse</w:t>
                                  </w:r>
                                  <w:r w:rsidRPr="0055382A">
                                    <w:rPr>
                                      <w:color w:val="212121"/>
                                      <w:spacing w:val="7"/>
                                      <w:sz w:val="18"/>
                                      <w:lang w:val="da-DK"/>
                                    </w:rPr>
                                    <w:t xml:space="preserve"> </w:t>
                                  </w:r>
                                  <w:r w:rsidRPr="0055382A">
                                    <w:rPr>
                                      <w:color w:val="111111"/>
                                      <w:sz w:val="18"/>
                                      <w:lang w:val="da-DK"/>
                                    </w:rPr>
                                    <w:t>og</w:t>
                                  </w:r>
                                  <w:r w:rsidRPr="0055382A">
                                    <w:rPr>
                                      <w:color w:val="111111"/>
                                      <w:spacing w:val="13"/>
                                      <w:sz w:val="18"/>
                                      <w:lang w:val="da-DK"/>
                                    </w:rPr>
                                    <w:t xml:space="preserve"> </w:t>
                                  </w:r>
                                  <w:r w:rsidRPr="0055382A">
                                    <w:rPr>
                                      <w:color w:val="111111"/>
                                      <w:sz w:val="18"/>
                                      <w:lang w:val="da-DK"/>
                                    </w:rPr>
                                    <w:t>rengøring</w:t>
                                  </w:r>
                                  <w:r w:rsidRPr="0055382A">
                                    <w:rPr>
                                      <w:color w:val="111111"/>
                                      <w:spacing w:val="16"/>
                                      <w:sz w:val="18"/>
                                      <w:lang w:val="da-DK"/>
                                    </w:rPr>
                                    <w:t xml:space="preserve"> </w:t>
                                  </w:r>
                                  <w:r w:rsidRPr="0055382A">
                                    <w:rPr>
                                      <w:color w:val="111111"/>
                                      <w:sz w:val="18"/>
                                      <w:lang w:val="da-DK"/>
                                    </w:rPr>
                                    <w:t>af</w:t>
                                  </w:r>
                                  <w:r w:rsidRPr="0055382A">
                                    <w:rPr>
                                      <w:color w:val="111111"/>
                                      <w:spacing w:val="10"/>
                                      <w:sz w:val="18"/>
                                      <w:lang w:val="da-DK"/>
                                    </w:rPr>
                                    <w:t xml:space="preserve"> </w:t>
                                  </w:r>
                                  <w:r w:rsidRPr="0055382A">
                                    <w:rPr>
                                      <w:color w:val="111111"/>
                                      <w:spacing w:val="-2"/>
                                      <w:sz w:val="18"/>
                                      <w:lang w:val="da-DK"/>
                                    </w:rPr>
                                    <w:t>mixere</w:t>
                                  </w:r>
                                </w:p>
                                <w:p w14:paraId="6D193161" w14:textId="77777777" w:rsidR="00B41B04" w:rsidRPr="0055382A" w:rsidRDefault="00B41B04">
                                  <w:pPr>
                                    <w:pStyle w:val="TableParagraph"/>
                                    <w:spacing w:before="9" w:line="244" w:lineRule="auto"/>
                                    <w:ind w:left="448" w:right="-10" w:firstLine="5"/>
                                    <w:rPr>
                                      <w:sz w:val="18"/>
                                      <w:lang w:val="da-DK"/>
                                    </w:rPr>
                                  </w:pPr>
                                  <w:r w:rsidRPr="0055382A">
                                    <w:rPr>
                                      <w:color w:val="111111"/>
                                      <w:w w:val="105"/>
                                      <w:sz w:val="18"/>
                                      <w:lang w:val="da-DK"/>
                                    </w:rPr>
                                    <w:t>kontrol</w:t>
                                  </w:r>
                                  <w:r w:rsidRPr="0055382A">
                                    <w:rPr>
                                      <w:color w:val="111111"/>
                                      <w:spacing w:val="33"/>
                                      <w:w w:val="105"/>
                                      <w:sz w:val="18"/>
                                      <w:lang w:val="da-DK"/>
                                    </w:rPr>
                                    <w:t xml:space="preserve"> </w:t>
                                  </w:r>
                                  <w:r w:rsidRPr="0055382A">
                                    <w:rPr>
                                      <w:color w:val="111111"/>
                                      <w:w w:val="105"/>
                                      <w:sz w:val="18"/>
                                      <w:lang w:val="da-DK"/>
                                    </w:rPr>
                                    <w:t>af</w:t>
                                  </w:r>
                                  <w:r w:rsidRPr="0055382A">
                                    <w:rPr>
                                      <w:color w:val="111111"/>
                                      <w:spacing w:val="21"/>
                                      <w:w w:val="105"/>
                                      <w:sz w:val="18"/>
                                      <w:lang w:val="da-DK"/>
                                    </w:rPr>
                                    <w:t xml:space="preserve"> </w:t>
                                  </w:r>
                                  <w:r w:rsidRPr="0055382A">
                                    <w:rPr>
                                      <w:color w:val="111111"/>
                                      <w:w w:val="105"/>
                                      <w:sz w:val="18"/>
                                      <w:lang w:val="da-DK"/>
                                    </w:rPr>
                                    <w:t>støbeformens</w:t>
                                  </w:r>
                                  <w:r w:rsidRPr="0055382A">
                                    <w:rPr>
                                      <w:color w:val="111111"/>
                                      <w:spacing w:val="40"/>
                                      <w:w w:val="105"/>
                                      <w:sz w:val="18"/>
                                      <w:lang w:val="da-DK"/>
                                    </w:rPr>
                                    <w:t xml:space="preserve"> </w:t>
                                  </w:r>
                                  <w:r w:rsidRPr="0055382A">
                                    <w:rPr>
                                      <w:color w:val="212121"/>
                                      <w:w w:val="105"/>
                                      <w:sz w:val="18"/>
                                      <w:lang w:val="da-DK"/>
                                    </w:rPr>
                                    <w:t>kvalitet</w:t>
                                  </w:r>
                                  <w:r w:rsidRPr="0055382A">
                                    <w:rPr>
                                      <w:color w:val="212121"/>
                                      <w:spacing w:val="33"/>
                                      <w:w w:val="105"/>
                                      <w:sz w:val="18"/>
                                      <w:lang w:val="da-DK"/>
                                    </w:rPr>
                                    <w:t xml:space="preserve"> </w:t>
                                  </w:r>
                                  <w:r w:rsidRPr="0055382A">
                                    <w:rPr>
                                      <w:color w:val="111111"/>
                                      <w:w w:val="105"/>
                                      <w:sz w:val="18"/>
                                      <w:lang w:val="da-DK"/>
                                    </w:rPr>
                                    <w:t>(for</w:t>
                                  </w:r>
                                  <w:r w:rsidRPr="0055382A">
                                    <w:rPr>
                                      <w:color w:val="111111"/>
                                      <w:spacing w:val="22"/>
                                      <w:w w:val="105"/>
                                      <w:sz w:val="18"/>
                                      <w:lang w:val="da-DK"/>
                                    </w:rPr>
                                    <w:t xml:space="preserve"> </w:t>
                                  </w:r>
                                  <w:r w:rsidRPr="0055382A">
                                    <w:rPr>
                                      <w:color w:val="111111"/>
                                      <w:w w:val="105"/>
                                      <w:sz w:val="18"/>
                                      <w:lang w:val="da-DK"/>
                                    </w:rPr>
                                    <w:t>at</w:t>
                                  </w:r>
                                  <w:r w:rsidRPr="0055382A">
                                    <w:rPr>
                                      <w:color w:val="111111"/>
                                      <w:spacing w:val="24"/>
                                      <w:w w:val="105"/>
                                      <w:sz w:val="18"/>
                                      <w:lang w:val="da-DK"/>
                                    </w:rPr>
                                    <w:t xml:space="preserve"> </w:t>
                                  </w:r>
                                  <w:r w:rsidRPr="0055382A">
                                    <w:rPr>
                                      <w:color w:val="111111"/>
                                      <w:w w:val="105"/>
                                      <w:sz w:val="18"/>
                                      <w:lang w:val="da-DK"/>
                                    </w:rPr>
                                    <w:t>undgå</w:t>
                                  </w:r>
                                  <w:r w:rsidRPr="0055382A">
                                    <w:rPr>
                                      <w:color w:val="111111"/>
                                      <w:spacing w:val="32"/>
                                      <w:w w:val="105"/>
                                      <w:sz w:val="18"/>
                                      <w:lang w:val="da-DK"/>
                                    </w:rPr>
                                    <w:t xml:space="preserve"> </w:t>
                                  </w:r>
                                  <w:r w:rsidRPr="0055382A">
                                    <w:rPr>
                                      <w:color w:val="111111"/>
                                      <w:w w:val="105"/>
                                      <w:sz w:val="18"/>
                                      <w:lang w:val="da-DK"/>
                                    </w:rPr>
                                    <w:t>og</w:t>
                                  </w:r>
                                  <w:r w:rsidRPr="0055382A">
                                    <w:rPr>
                                      <w:color w:val="111111"/>
                                      <w:spacing w:val="26"/>
                                      <w:w w:val="105"/>
                                      <w:sz w:val="18"/>
                                      <w:lang w:val="da-DK"/>
                                    </w:rPr>
                                    <w:t xml:space="preserve"> </w:t>
                                  </w:r>
                                  <w:r w:rsidRPr="0055382A">
                                    <w:rPr>
                                      <w:color w:val="111111"/>
                                      <w:w w:val="105"/>
                                      <w:sz w:val="18"/>
                                      <w:lang w:val="da-DK"/>
                                    </w:rPr>
                                    <w:t>om</w:t>
                                  </w:r>
                                  <w:r w:rsidRPr="0055382A">
                                    <w:rPr>
                                      <w:color w:val="111111"/>
                                      <w:spacing w:val="32"/>
                                      <w:w w:val="105"/>
                                      <w:sz w:val="18"/>
                                      <w:lang w:val="da-DK"/>
                                    </w:rPr>
                                    <w:t xml:space="preserve"> </w:t>
                                  </w:r>
                                  <w:r w:rsidRPr="0055382A">
                                    <w:rPr>
                                      <w:color w:val="212121"/>
                                      <w:w w:val="105"/>
                                      <w:sz w:val="18"/>
                                      <w:lang w:val="da-DK"/>
                                    </w:rPr>
                                    <w:t>nødvendigt</w:t>
                                  </w:r>
                                  <w:r w:rsidRPr="0055382A">
                                    <w:rPr>
                                      <w:color w:val="212121"/>
                                      <w:spacing w:val="38"/>
                                      <w:w w:val="105"/>
                                      <w:sz w:val="18"/>
                                      <w:lang w:val="da-DK"/>
                                    </w:rPr>
                                    <w:t xml:space="preserve"> </w:t>
                                  </w:r>
                                  <w:r w:rsidRPr="0055382A">
                                    <w:rPr>
                                      <w:color w:val="111111"/>
                                      <w:w w:val="105"/>
                                      <w:sz w:val="18"/>
                                      <w:lang w:val="da-DK"/>
                                    </w:rPr>
                                    <w:t>udbedre</w:t>
                                  </w:r>
                                  <w:r w:rsidRPr="0055382A">
                                    <w:rPr>
                                      <w:color w:val="111111"/>
                                      <w:spacing w:val="29"/>
                                      <w:w w:val="105"/>
                                      <w:sz w:val="18"/>
                                      <w:lang w:val="da-DK"/>
                                    </w:rPr>
                                    <w:t xml:space="preserve"> </w:t>
                                  </w:r>
                                  <w:r w:rsidRPr="0055382A">
                                    <w:rPr>
                                      <w:color w:val="111111"/>
                                      <w:w w:val="105"/>
                                      <w:sz w:val="18"/>
                                      <w:lang w:val="da-DK"/>
                                    </w:rPr>
                                    <w:t>fejl</w:t>
                                  </w:r>
                                  <w:r w:rsidRPr="0055382A">
                                    <w:rPr>
                                      <w:color w:val="111111"/>
                                      <w:spacing w:val="33"/>
                                      <w:w w:val="105"/>
                                      <w:sz w:val="18"/>
                                      <w:lang w:val="da-DK"/>
                                    </w:rPr>
                                    <w:t xml:space="preserve"> </w:t>
                                  </w:r>
                                  <w:r w:rsidRPr="0055382A">
                                    <w:rPr>
                                      <w:color w:val="111111"/>
                                      <w:w w:val="105"/>
                                      <w:sz w:val="18"/>
                                      <w:lang w:val="da-DK"/>
                                    </w:rPr>
                                    <w:t xml:space="preserve">på </w:t>
                                  </w:r>
                                  <w:r w:rsidRPr="0055382A">
                                    <w:rPr>
                                      <w:color w:val="111111"/>
                                      <w:spacing w:val="-2"/>
                                      <w:w w:val="105"/>
                                      <w:sz w:val="18"/>
                                      <w:lang w:val="da-DK"/>
                                    </w:rPr>
                                    <w:t>formen)</w:t>
                                  </w:r>
                                </w:p>
                                <w:p w14:paraId="6D193162" w14:textId="77777777" w:rsidR="00B41B04" w:rsidRPr="0055382A" w:rsidRDefault="00B41B04">
                                  <w:pPr>
                                    <w:pStyle w:val="TableParagraph"/>
                                    <w:spacing w:before="5" w:line="244" w:lineRule="auto"/>
                                    <w:ind w:left="449" w:right="2265"/>
                                    <w:rPr>
                                      <w:sz w:val="18"/>
                                      <w:lang w:val="da-DK"/>
                                    </w:rPr>
                                  </w:pPr>
                                  <w:r w:rsidRPr="0055382A">
                                    <w:rPr>
                                      <w:color w:val="111111"/>
                                      <w:sz w:val="18"/>
                                      <w:lang w:val="da-DK"/>
                                    </w:rPr>
                                    <w:t xml:space="preserve">optimering </w:t>
                                  </w:r>
                                  <w:r w:rsidRPr="0055382A">
                                    <w:rPr>
                                      <w:color w:val="212121"/>
                                      <w:sz w:val="18"/>
                                      <w:lang w:val="da-DK"/>
                                    </w:rPr>
                                    <w:t xml:space="preserve">af </w:t>
                                  </w:r>
                                  <w:r w:rsidRPr="0055382A">
                                    <w:rPr>
                                      <w:color w:val="111111"/>
                                      <w:sz w:val="18"/>
                                      <w:lang w:val="da-DK"/>
                                    </w:rPr>
                                    <w:t xml:space="preserve">processen for tilsætning </w:t>
                                  </w:r>
                                  <w:r w:rsidRPr="0055382A">
                                    <w:rPr>
                                      <w:color w:val="212121"/>
                                      <w:sz w:val="18"/>
                                      <w:lang w:val="da-DK"/>
                                    </w:rPr>
                                    <w:t xml:space="preserve">af </w:t>
                                  </w:r>
                                  <w:r w:rsidRPr="0055382A">
                                    <w:rPr>
                                      <w:color w:val="111111"/>
                                      <w:sz w:val="18"/>
                                      <w:lang w:val="da-DK"/>
                                    </w:rPr>
                                    <w:t>bindere optimeret mixning.</w:t>
                                  </w:r>
                                </w:p>
                              </w:tc>
                            </w:tr>
                            <w:tr w:rsidR="00B41B04" w:rsidRPr="00B41B04" w14:paraId="6D193166" w14:textId="77777777">
                              <w:trPr>
                                <w:trHeight w:val="1230"/>
                              </w:trPr>
                              <w:tc>
                                <w:tcPr>
                                  <w:tcW w:w="2298" w:type="dxa"/>
                                  <w:tcBorders>
                                    <w:left w:val="nil"/>
                                  </w:tcBorders>
                                </w:tcPr>
                                <w:p w14:paraId="6D193164" w14:textId="77777777" w:rsidR="00B41B04" w:rsidRPr="0055382A" w:rsidRDefault="00B41B04">
                                  <w:pPr>
                                    <w:pStyle w:val="TableParagraph"/>
                                    <w:spacing w:before="106" w:line="244" w:lineRule="auto"/>
                                    <w:ind w:left="5" w:right="103" w:hanging="6"/>
                                    <w:jc w:val="both"/>
                                    <w:rPr>
                                      <w:sz w:val="18"/>
                                      <w:lang w:val="da-DK"/>
                                    </w:rPr>
                                  </w:pPr>
                                  <w:r w:rsidRPr="0055382A">
                                    <w:rPr>
                                      <w:color w:val="212121"/>
                                      <w:w w:val="105"/>
                                      <w:sz w:val="18"/>
                                      <w:lang w:val="da-DK"/>
                                    </w:rPr>
                                    <w:t xml:space="preserve">Separat sprøjtning </w:t>
                                  </w:r>
                                  <w:r w:rsidRPr="0055382A">
                                    <w:rPr>
                                      <w:color w:val="111111"/>
                                      <w:w w:val="105"/>
                                      <w:sz w:val="18"/>
                                      <w:lang w:val="da-DK"/>
                                    </w:rPr>
                                    <w:t xml:space="preserve">af </w:t>
                                  </w:r>
                                  <w:r w:rsidRPr="0055382A">
                                    <w:rPr>
                                      <w:color w:val="212121"/>
                                      <w:w w:val="105"/>
                                      <w:sz w:val="18"/>
                                      <w:lang w:val="da-DK"/>
                                    </w:rPr>
                                    <w:t xml:space="preserve">slippe­ </w:t>
                                  </w:r>
                                  <w:r w:rsidRPr="0055382A">
                                    <w:rPr>
                                      <w:color w:val="111111"/>
                                      <w:w w:val="105"/>
                                      <w:sz w:val="18"/>
                                      <w:lang w:val="da-DK"/>
                                    </w:rPr>
                                    <w:t xml:space="preserve">middel og vand ved </w:t>
                                  </w:r>
                                  <w:r w:rsidRPr="0055382A">
                                    <w:rPr>
                                      <w:color w:val="111111"/>
                                      <w:spacing w:val="-2"/>
                                      <w:w w:val="105"/>
                                      <w:sz w:val="18"/>
                                      <w:lang w:val="da-DK"/>
                                    </w:rPr>
                                    <w:t>højtryksstøbning</w:t>
                                  </w:r>
                                </w:p>
                              </w:tc>
                              <w:tc>
                                <w:tcPr>
                                  <w:tcW w:w="6901" w:type="dxa"/>
                                  <w:tcBorders>
                                    <w:right w:val="nil"/>
                                  </w:tcBorders>
                                </w:tcPr>
                                <w:p w14:paraId="6D193165" w14:textId="77777777" w:rsidR="00B41B04" w:rsidRPr="0055382A" w:rsidRDefault="00B41B04">
                                  <w:pPr>
                                    <w:pStyle w:val="TableParagraph"/>
                                    <w:spacing w:line="249" w:lineRule="auto"/>
                                    <w:ind w:left="105" w:right="-29" w:firstLine="2"/>
                                    <w:jc w:val="both"/>
                                    <w:rPr>
                                      <w:sz w:val="18"/>
                                      <w:lang w:val="da-DK"/>
                                    </w:rPr>
                                  </w:pPr>
                                  <w:r w:rsidRPr="0055382A">
                                    <w:rPr>
                                      <w:color w:val="212121"/>
                                      <w:sz w:val="18"/>
                                      <w:lang w:val="da-DK"/>
                                    </w:rPr>
                                    <w:t xml:space="preserve">Vand </w:t>
                                  </w:r>
                                  <w:r w:rsidRPr="0055382A">
                                    <w:rPr>
                                      <w:color w:val="111111"/>
                                      <w:sz w:val="18"/>
                                      <w:lang w:val="da-DK"/>
                                    </w:rPr>
                                    <w:t xml:space="preserve">og slippemiddel påføres støbeformen hver for </w:t>
                                  </w:r>
                                  <w:r w:rsidRPr="0055382A">
                                    <w:rPr>
                                      <w:color w:val="212121"/>
                                      <w:sz w:val="18"/>
                                      <w:lang w:val="da-DK"/>
                                    </w:rPr>
                                    <w:t xml:space="preserve">sig ved </w:t>
                                  </w:r>
                                  <w:r w:rsidRPr="0055382A">
                                    <w:rPr>
                                      <w:color w:val="111111"/>
                                      <w:sz w:val="18"/>
                                      <w:lang w:val="da-DK"/>
                                    </w:rPr>
                                    <w:t xml:space="preserve">hjælp </w:t>
                                  </w:r>
                                  <w:r w:rsidRPr="0055382A">
                                    <w:rPr>
                                      <w:color w:val="212121"/>
                                      <w:sz w:val="18"/>
                                      <w:lang w:val="da-DK"/>
                                    </w:rPr>
                                    <w:t xml:space="preserve">af </w:t>
                                  </w:r>
                                  <w:r w:rsidRPr="0055382A">
                                    <w:rPr>
                                      <w:color w:val="111111"/>
                                      <w:sz w:val="18"/>
                                      <w:lang w:val="da-DK"/>
                                    </w:rPr>
                                    <w:t>en ekstra række dyser monteret</w:t>
                                  </w:r>
                                  <w:r w:rsidRPr="0055382A">
                                    <w:rPr>
                                      <w:color w:val="111111"/>
                                      <w:spacing w:val="40"/>
                                      <w:sz w:val="18"/>
                                      <w:lang w:val="da-DK"/>
                                    </w:rPr>
                                    <w:t xml:space="preserve"> </w:t>
                                  </w:r>
                                  <w:r w:rsidRPr="0055382A">
                                    <w:rPr>
                                      <w:color w:val="111111"/>
                                      <w:sz w:val="18"/>
                                      <w:lang w:val="da-DK"/>
                                    </w:rPr>
                                    <w:t>på</w:t>
                                  </w:r>
                                  <w:r w:rsidRPr="0055382A">
                                    <w:rPr>
                                      <w:color w:val="111111"/>
                                      <w:spacing w:val="40"/>
                                      <w:sz w:val="18"/>
                                      <w:lang w:val="da-DK"/>
                                    </w:rPr>
                                    <w:t xml:space="preserve"> </w:t>
                                  </w:r>
                                  <w:r w:rsidRPr="0055382A">
                                    <w:rPr>
                                      <w:color w:val="212121"/>
                                      <w:sz w:val="18"/>
                                      <w:lang w:val="da-DK"/>
                                    </w:rPr>
                                    <w:t xml:space="preserve">sprøjtehovedet. </w:t>
                                  </w:r>
                                  <w:r w:rsidRPr="0055382A">
                                    <w:rPr>
                                      <w:color w:val="111111"/>
                                      <w:sz w:val="18"/>
                                      <w:lang w:val="da-DK"/>
                                    </w:rPr>
                                    <w:t>Vand</w:t>
                                  </w:r>
                                  <w:r w:rsidRPr="0055382A">
                                    <w:rPr>
                                      <w:color w:val="111111"/>
                                      <w:spacing w:val="40"/>
                                      <w:sz w:val="18"/>
                                      <w:lang w:val="da-DK"/>
                                    </w:rPr>
                                    <w:t xml:space="preserve"> </w:t>
                                  </w:r>
                                  <w:r w:rsidRPr="0055382A">
                                    <w:rPr>
                                      <w:color w:val="212121"/>
                                      <w:sz w:val="18"/>
                                      <w:lang w:val="da-DK"/>
                                    </w:rPr>
                                    <w:t>sprøjtes</w:t>
                                  </w:r>
                                  <w:r w:rsidRPr="0055382A">
                                    <w:rPr>
                                      <w:color w:val="212121"/>
                                      <w:spacing w:val="40"/>
                                      <w:sz w:val="18"/>
                                      <w:lang w:val="da-DK"/>
                                    </w:rPr>
                                    <w:t xml:space="preserve"> </w:t>
                                  </w:r>
                                  <w:r w:rsidRPr="0055382A">
                                    <w:rPr>
                                      <w:color w:val="212121"/>
                                      <w:sz w:val="18"/>
                                      <w:lang w:val="da-DK"/>
                                    </w:rPr>
                                    <w:t>først,</w:t>
                                  </w:r>
                                  <w:r w:rsidRPr="0055382A">
                                    <w:rPr>
                                      <w:color w:val="212121"/>
                                      <w:spacing w:val="40"/>
                                      <w:sz w:val="18"/>
                                      <w:lang w:val="da-DK"/>
                                    </w:rPr>
                                    <w:t xml:space="preserve"> </w:t>
                                  </w:r>
                                  <w:r w:rsidRPr="0055382A">
                                    <w:rPr>
                                      <w:color w:val="111111"/>
                                      <w:sz w:val="18"/>
                                      <w:lang w:val="da-DK"/>
                                    </w:rPr>
                                    <w:t>hvilket</w:t>
                                  </w:r>
                                  <w:r w:rsidRPr="0055382A">
                                    <w:rPr>
                                      <w:color w:val="111111"/>
                                      <w:spacing w:val="40"/>
                                      <w:sz w:val="18"/>
                                      <w:lang w:val="da-DK"/>
                                    </w:rPr>
                                    <w:t xml:space="preserve"> </w:t>
                                  </w:r>
                                  <w:r w:rsidRPr="0055382A">
                                    <w:rPr>
                                      <w:color w:val="111111"/>
                                      <w:sz w:val="18"/>
                                      <w:lang w:val="da-DK"/>
                                    </w:rPr>
                                    <w:t>afkøler</w:t>
                                  </w:r>
                                  <w:r w:rsidRPr="0055382A">
                                    <w:rPr>
                                      <w:color w:val="111111"/>
                                      <w:spacing w:val="40"/>
                                      <w:sz w:val="18"/>
                                      <w:lang w:val="da-DK"/>
                                    </w:rPr>
                                    <w:t xml:space="preserve"> </w:t>
                                  </w:r>
                                  <w:r w:rsidRPr="0055382A">
                                    <w:rPr>
                                      <w:color w:val="111111"/>
                                      <w:sz w:val="18"/>
                                      <w:lang w:val="da-DK"/>
                                    </w:rPr>
                                    <w:t>støbeformen</w:t>
                                  </w:r>
                                  <w:r w:rsidRPr="0055382A">
                                    <w:rPr>
                                      <w:color w:val="111111"/>
                                      <w:spacing w:val="40"/>
                                      <w:sz w:val="18"/>
                                      <w:lang w:val="da-DK"/>
                                    </w:rPr>
                                    <w:t xml:space="preserve"> </w:t>
                                  </w:r>
                                  <w:r w:rsidRPr="0055382A">
                                    <w:rPr>
                                      <w:color w:val="212121"/>
                                      <w:sz w:val="18"/>
                                      <w:lang w:val="da-DK"/>
                                    </w:rPr>
                                    <w:t>før slippemidlet</w:t>
                                  </w:r>
                                  <w:r w:rsidRPr="0055382A">
                                    <w:rPr>
                                      <w:color w:val="212121"/>
                                      <w:spacing w:val="40"/>
                                      <w:sz w:val="18"/>
                                      <w:lang w:val="da-DK"/>
                                    </w:rPr>
                                    <w:t xml:space="preserve"> </w:t>
                                  </w:r>
                                  <w:r w:rsidRPr="0055382A">
                                    <w:rPr>
                                      <w:color w:val="111111"/>
                                      <w:sz w:val="18"/>
                                      <w:lang w:val="da-DK"/>
                                    </w:rPr>
                                    <w:t>påføres,</w:t>
                                  </w:r>
                                  <w:r w:rsidRPr="0055382A">
                                    <w:rPr>
                                      <w:color w:val="111111"/>
                                      <w:spacing w:val="22"/>
                                      <w:sz w:val="18"/>
                                      <w:lang w:val="da-DK"/>
                                    </w:rPr>
                                    <w:t xml:space="preserve"> </w:t>
                                  </w:r>
                                  <w:r w:rsidRPr="0055382A">
                                    <w:rPr>
                                      <w:color w:val="111111"/>
                                      <w:sz w:val="18"/>
                                      <w:lang w:val="da-DK"/>
                                    </w:rPr>
                                    <w:t>hvilket</w:t>
                                  </w:r>
                                  <w:r w:rsidRPr="0055382A">
                                    <w:rPr>
                                      <w:color w:val="111111"/>
                                      <w:spacing w:val="30"/>
                                      <w:sz w:val="18"/>
                                      <w:lang w:val="da-DK"/>
                                    </w:rPr>
                                    <w:t xml:space="preserve"> </w:t>
                                  </w:r>
                                  <w:r w:rsidRPr="0055382A">
                                    <w:rPr>
                                      <w:color w:val="111111"/>
                                      <w:sz w:val="18"/>
                                      <w:lang w:val="da-DK"/>
                                    </w:rPr>
                                    <w:t>resulterer</w:t>
                                  </w:r>
                                  <w:r w:rsidRPr="0055382A">
                                    <w:rPr>
                                      <w:color w:val="111111"/>
                                      <w:spacing w:val="36"/>
                                      <w:sz w:val="18"/>
                                      <w:lang w:val="da-DK"/>
                                    </w:rPr>
                                    <w:t xml:space="preserve"> </w:t>
                                  </w:r>
                                  <w:r w:rsidRPr="0055382A">
                                    <w:rPr>
                                      <w:color w:val="111111"/>
                                      <w:sz w:val="18"/>
                                      <w:lang w:val="da-DK"/>
                                    </w:rPr>
                                    <w:t>i reducerede</w:t>
                                  </w:r>
                                  <w:r w:rsidRPr="0055382A">
                                    <w:rPr>
                                      <w:color w:val="111111"/>
                                      <w:spacing w:val="30"/>
                                      <w:sz w:val="18"/>
                                      <w:lang w:val="da-DK"/>
                                    </w:rPr>
                                    <w:t xml:space="preserve"> </w:t>
                                  </w:r>
                                  <w:r w:rsidRPr="0055382A">
                                    <w:rPr>
                                      <w:color w:val="111111"/>
                                      <w:sz w:val="18"/>
                                      <w:lang w:val="da-DK"/>
                                    </w:rPr>
                                    <w:t>emissioner</w:t>
                                  </w:r>
                                  <w:r w:rsidRPr="0055382A">
                                    <w:rPr>
                                      <w:color w:val="111111"/>
                                      <w:spacing w:val="32"/>
                                      <w:sz w:val="18"/>
                                      <w:lang w:val="da-DK"/>
                                    </w:rPr>
                                    <w:t xml:space="preserve"> </w:t>
                                  </w:r>
                                  <w:r w:rsidRPr="0055382A">
                                    <w:rPr>
                                      <w:color w:val="111111"/>
                                      <w:sz w:val="18"/>
                                      <w:lang w:val="da-DK"/>
                                    </w:rPr>
                                    <w:t>og</w:t>
                                  </w:r>
                                  <w:r w:rsidRPr="0055382A">
                                    <w:rPr>
                                      <w:color w:val="111111"/>
                                      <w:spacing w:val="22"/>
                                      <w:sz w:val="18"/>
                                      <w:lang w:val="da-DK"/>
                                    </w:rPr>
                                    <w:t xml:space="preserve"> </w:t>
                                  </w:r>
                                  <w:r w:rsidRPr="0055382A">
                                    <w:rPr>
                                      <w:color w:val="111111"/>
                                      <w:sz w:val="18"/>
                                      <w:lang w:val="da-DK"/>
                                    </w:rPr>
                                    <w:t>forbrug</w:t>
                                  </w:r>
                                  <w:r w:rsidRPr="0055382A">
                                    <w:rPr>
                                      <w:color w:val="111111"/>
                                      <w:spacing w:val="25"/>
                                      <w:sz w:val="18"/>
                                      <w:lang w:val="da-DK"/>
                                    </w:rPr>
                                    <w:t xml:space="preserve"> </w:t>
                                  </w:r>
                                  <w:r w:rsidRPr="0055382A">
                                    <w:rPr>
                                      <w:color w:val="111111"/>
                                      <w:sz w:val="18"/>
                                      <w:lang w:val="da-DK"/>
                                    </w:rPr>
                                    <w:t xml:space="preserve">af </w:t>
                                  </w:r>
                                  <w:r w:rsidRPr="0055382A">
                                    <w:rPr>
                                      <w:color w:val="212121"/>
                                      <w:sz w:val="18"/>
                                      <w:lang w:val="da-DK"/>
                                    </w:rPr>
                                    <w:t>slippemiddel og vand.</w:t>
                                  </w:r>
                                </w:p>
                              </w:tc>
                            </w:tr>
                            <w:tr w:rsidR="00B41B04" w:rsidRPr="00B41B04" w14:paraId="6D193171" w14:textId="77777777">
                              <w:trPr>
                                <w:trHeight w:val="2723"/>
                              </w:trPr>
                              <w:tc>
                                <w:tcPr>
                                  <w:tcW w:w="2298" w:type="dxa"/>
                                  <w:tcBorders>
                                    <w:left w:val="nil"/>
                                  </w:tcBorders>
                                </w:tcPr>
                                <w:p w14:paraId="6D193167" w14:textId="77777777" w:rsidR="00B41B04" w:rsidRPr="0055382A" w:rsidRDefault="00B41B04">
                                  <w:pPr>
                                    <w:pStyle w:val="TableParagraph"/>
                                    <w:rPr>
                                      <w:sz w:val="18"/>
                                      <w:lang w:val="da-DK"/>
                                    </w:rPr>
                                  </w:pPr>
                                </w:p>
                                <w:p w14:paraId="6D193168" w14:textId="77777777" w:rsidR="00B41B04" w:rsidRPr="0055382A" w:rsidRDefault="00B41B04">
                                  <w:pPr>
                                    <w:pStyle w:val="TableParagraph"/>
                                    <w:rPr>
                                      <w:sz w:val="18"/>
                                      <w:lang w:val="da-DK"/>
                                    </w:rPr>
                                  </w:pPr>
                                </w:p>
                                <w:p w14:paraId="6D193169" w14:textId="77777777" w:rsidR="00B41B04" w:rsidRPr="0055382A" w:rsidRDefault="00B41B04">
                                  <w:pPr>
                                    <w:pStyle w:val="TableParagraph"/>
                                    <w:rPr>
                                      <w:sz w:val="18"/>
                                      <w:lang w:val="da-DK"/>
                                    </w:rPr>
                                  </w:pPr>
                                </w:p>
                                <w:p w14:paraId="6D19316A" w14:textId="77777777" w:rsidR="00B41B04" w:rsidRPr="0055382A" w:rsidRDefault="00B41B04">
                                  <w:pPr>
                                    <w:pStyle w:val="TableParagraph"/>
                                    <w:spacing w:before="132"/>
                                    <w:rPr>
                                      <w:sz w:val="18"/>
                                      <w:lang w:val="da-DK"/>
                                    </w:rPr>
                                  </w:pPr>
                                </w:p>
                                <w:p w14:paraId="6D19316B" w14:textId="77777777" w:rsidR="00B41B04" w:rsidRPr="0055382A" w:rsidRDefault="00B41B04">
                                  <w:pPr>
                                    <w:pStyle w:val="TableParagraph"/>
                                    <w:spacing w:line="244" w:lineRule="auto"/>
                                    <w:ind w:left="5" w:right="95" w:firstLine="5"/>
                                    <w:rPr>
                                      <w:sz w:val="18"/>
                                      <w:lang w:val="da-DK"/>
                                    </w:rPr>
                                  </w:pPr>
                                  <w:r w:rsidRPr="0055382A">
                                    <w:rPr>
                                      <w:color w:val="111111"/>
                                      <w:sz w:val="18"/>
                                      <w:lang w:val="da-DK"/>
                                    </w:rPr>
                                    <w:t>Anvendelse</w:t>
                                  </w:r>
                                  <w:r w:rsidRPr="0055382A">
                                    <w:rPr>
                                      <w:color w:val="111111"/>
                                      <w:spacing w:val="-11"/>
                                      <w:sz w:val="18"/>
                                      <w:lang w:val="da-DK"/>
                                    </w:rPr>
                                    <w:t xml:space="preserve"> </w:t>
                                  </w:r>
                                  <w:r w:rsidRPr="0055382A">
                                    <w:rPr>
                                      <w:color w:val="212121"/>
                                      <w:sz w:val="18"/>
                                      <w:lang w:val="da-DK"/>
                                    </w:rPr>
                                    <w:t>af</w:t>
                                  </w:r>
                                  <w:r w:rsidRPr="0055382A">
                                    <w:rPr>
                                      <w:color w:val="212121"/>
                                      <w:spacing w:val="-11"/>
                                      <w:sz w:val="18"/>
                                      <w:lang w:val="da-DK"/>
                                    </w:rPr>
                                    <w:t xml:space="preserve"> </w:t>
                                  </w:r>
                                  <w:r w:rsidRPr="0055382A">
                                    <w:rPr>
                                      <w:color w:val="111111"/>
                                      <w:sz w:val="18"/>
                                      <w:lang w:val="da-DK"/>
                                    </w:rPr>
                                    <w:t>bedste</w:t>
                                  </w:r>
                                  <w:r w:rsidRPr="0055382A">
                                    <w:rPr>
                                      <w:color w:val="111111"/>
                                      <w:spacing w:val="-11"/>
                                      <w:sz w:val="18"/>
                                      <w:lang w:val="da-DK"/>
                                    </w:rPr>
                                    <w:t xml:space="preserve"> </w:t>
                                  </w:r>
                                  <w:r w:rsidRPr="0055382A">
                                    <w:rPr>
                                      <w:color w:val="111111"/>
                                      <w:sz w:val="18"/>
                                      <w:lang w:val="da-DK"/>
                                    </w:rPr>
                                    <w:t>praksis</w:t>
                                  </w:r>
                                  <w:r w:rsidRPr="0055382A">
                                    <w:rPr>
                                      <w:color w:val="111111"/>
                                      <w:spacing w:val="-12"/>
                                      <w:sz w:val="18"/>
                                      <w:lang w:val="da-DK"/>
                                    </w:rPr>
                                    <w:t xml:space="preserve"> </w:t>
                                  </w:r>
                                  <w:r w:rsidRPr="0055382A">
                                    <w:rPr>
                                      <w:color w:val="111111"/>
                                      <w:sz w:val="18"/>
                                      <w:lang w:val="da-DK"/>
                                    </w:rPr>
                                    <w:t xml:space="preserve">i </w:t>
                                  </w:r>
                                  <w:r w:rsidRPr="0055382A">
                                    <w:rPr>
                                      <w:color w:val="111111"/>
                                      <w:spacing w:val="-2"/>
                                      <w:sz w:val="18"/>
                                      <w:lang w:val="da-DK"/>
                                    </w:rPr>
                                    <w:t>koldhærdnings-processer</w:t>
                                  </w:r>
                                </w:p>
                              </w:tc>
                              <w:tc>
                                <w:tcPr>
                                  <w:tcW w:w="6901" w:type="dxa"/>
                                  <w:tcBorders>
                                    <w:right w:val="nil"/>
                                  </w:tcBorders>
                                </w:tcPr>
                                <w:p w14:paraId="6D19316C" w14:textId="77777777" w:rsidR="00B41B04" w:rsidRPr="0055382A" w:rsidRDefault="00B41B04">
                                  <w:pPr>
                                    <w:pStyle w:val="TableParagraph"/>
                                    <w:spacing w:line="206" w:lineRule="exact"/>
                                    <w:ind w:left="116"/>
                                    <w:jc w:val="both"/>
                                    <w:rPr>
                                      <w:sz w:val="18"/>
                                      <w:lang w:val="da-DK"/>
                                    </w:rPr>
                                  </w:pPr>
                                  <w:r w:rsidRPr="0055382A">
                                    <w:rPr>
                                      <w:color w:val="111111"/>
                                      <w:sz w:val="18"/>
                                      <w:lang w:val="da-DK"/>
                                    </w:rPr>
                                    <w:t>Praksis</w:t>
                                  </w:r>
                                  <w:r w:rsidRPr="0055382A">
                                    <w:rPr>
                                      <w:color w:val="111111"/>
                                      <w:spacing w:val="9"/>
                                      <w:sz w:val="18"/>
                                      <w:lang w:val="da-DK"/>
                                    </w:rPr>
                                    <w:t xml:space="preserve"> </w:t>
                                  </w:r>
                                  <w:r w:rsidRPr="0055382A">
                                    <w:rPr>
                                      <w:color w:val="111111"/>
                                      <w:sz w:val="18"/>
                                      <w:lang w:val="da-DK"/>
                                    </w:rPr>
                                    <w:t>omfatter</w:t>
                                  </w:r>
                                  <w:r w:rsidRPr="0055382A">
                                    <w:rPr>
                                      <w:color w:val="111111"/>
                                      <w:spacing w:val="6"/>
                                      <w:sz w:val="18"/>
                                      <w:lang w:val="da-DK"/>
                                    </w:rPr>
                                    <w:t xml:space="preserve"> </w:t>
                                  </w:r>
                                  <w:r w:rsidRPr="0055382A">
                                    <w:rPr>
                                      <w:color w:val="111111"/>
                                      <w:sz w:val="18"/>
                                      <w:lang w:val="da-DK"/>
                                    </w:rPr>
                                    <w:t>følgende</w:t>
                                  </w:r>
                                  <w:r w:rsidRPr="0055382A">
                                    <w:rPr>
                                      <w:color w:val="111111"/>
                                      <w:spacing w:val="11"/>
                                      <w:sz w:val="18"/>
                                      <w:lang w:val="da-DK"/>
                                    </w:rPr>
                                    <w:t xml:space="preserve"> </w:t>
                                  </w:r>
                                  <w:r w:rsidRPr="0055382A">
                                    <w:rPr>
                                      <w:color w:val="111111"/>
                                      <w:sz w:val="18"/>
                                      <w:lang w:val="da-DK"/>
                                    </w:rPr>
                                    <w:t>(afhængigt</w:t>
                                  </w:r>
                                  <w:r w:rsidRPr="0055382A">
                                    <w:rPr>
                                      <w:color w:val="111111"/>
                                      <w:spacing w:val="16"/>
                                      <w:sz w:val="18"/>
                                      <w:lang w:val="da-DK"/>
                                    </w:rPr>
                                    <w:t xml:space="preserve"> </w:t>
                                  </w:r>
                                  <w:r w:rsidRPr="0055382A">
                                    <w:rPr>
                                      <w:color w:val="212121"/>
                                      <w:sz w:val="18"/>
                                      <w:lang w:val="da-DK"/>
                                    </w:rPr>
                                    <w:t xml:space="preserve">af </w:t>
                                  </w:r>
                                  <w:r w:rsidRPr="0055382A">
                                    <w:rPr>
                                      <w:color w:val="111111"/>
                                      <w:sz w:val="18"/>
                                      <w:lang w:val="da-DK"/>
                                    </w:rPr>
                                    <w:t>det</w:t>
                                  </w:r>
                                  <w:r w:rsidRPr="0055382A">
                                    <w:rPr>
                                      <w:color w:val="111111"/>
                                      <w:spacing w:val="7"/>
                                      <w:sz w:val="18"/>
                                      <w:lang w:val="da-DK"/>
                                    </w:rPr>
                                    <w:t xml:space="preserve"> </w:t>
                                  </w:r>
                                  <w:r w:rsidRPr="0055382A">
                                    <w:rPr>
                                      <w:color w:val="212121"/>
                                      <w:sz w:val="18"/>
                                      <w:lang w:val="da-DK"/>
                                    </w:rPr>
                                    <w:t>anvendte</w:t>
                                  </w:r>
                                  <w:r w:rsidRPr="0055382A">
                                    <w:rPr>
                                      <w:color w:val="212121"/>
                                      <w:spacing w:val="15"/>
                                      <w:sz w:val="18"/>
                                      <w:lang w:val="da-DK"/>
                                    </w:rPr>
                                    <w:t xml:space="preserve"> </w:t>
                                  </w:r>
                                  <w:r w:rsidRPr="0055382A">
                                    <w:rPr>
                                      <w:color w:val="111111"/>
                                      <w:spacing w:val="-2"/>
                                      <w:sz w:val="18"/>
                                      <w:lang w:val="da-DK"/>
                                    </w:rPr>
                                    <w:t>bindersystem):</w:t>
                                  </w:r>
                                </w:p>
                                <w:p w14:paraId="6D19316D" w14:textId="77777777" w:rsidR="00B41B04" w:rsidRPr="0055382A" w:rsidRDefault="00B41B04">
                                  <w:pPr>
                                    <w:pStyle w:val="TableParagraph"/>
                                    <w:spacing w:before="4" w:line="247" w:lineRule="auto"/>
                                    <w:ind w:left="446" w:right="-29" w:hanging="2"/>
                                    <w:jc w:val="both"/>
                                    <w:rPr>
                                      <w:sz w:val="18"/>
                                      <w:lang w:val="da-DK"/>
                                    </w:rPr>
                                  </w:pPr>
                                  <w:r w:rsidRPr="0055382A">
                                    <w:rPr>
                                      <w:color w:val="111111"/>
                                      <w:w w:val="105"/>
                                      <w:sz w:val="18"/>
                                      <w:lang w:val="da-DK"/>
                                    </w:rPr>
                                    <w:t>Temperaturstyring:</w:t>
                                  </w:r>
                                  <w:r w:rsidRPr="0055382A">
                                    <w:rPr>
                                      <w:color w:val="111111"/>
                                      <w:spacing w:val="-10"/>
                                      <w:w w:val="105"/>
                                      <w:sz w:val="18"/>
                                      <w:lang w:val="da-DK"/>
                                    </w:rPr>
                                    <w:t xml:space="preserve"> </w:t>
                                  </w:r>
                                  <w:r w:rsidRPr="0055382A">
                                    <w:rPr>
                                      <w:color w:val="212121"/>
                                      <w:w w:val="105"/>
                                      <w:sz w:val="18"/>
                                      <w:lang w:val="da-DK"/>
                                    </w:rPr>
                                    <w:t xml:space="preserve">sandtemperaturen </w:t>
                                  </w:r>
                                  <w:r w:rsidRPr="0055382A">
                                    <w:rPr>
                                      <w:color w:val="111111"/>
                                      <w:w w:val="105"/>
                                      <w:sz w:val="18"/>
                                      <w:lang w:val="da-DK"/>
                                    </w:rPr>
                                    <w:t>holdes så konstant som muligt og</w:t>
                                  </w:r>
                                  <w:r w:rsidRPr="0055382A">
                                    <w:rPr>
                                      <w:color w:val="111111"/>
                                      <w:spacing w:val="-2"/>
                                      <w:w w:val="105"/>
                                      <w:sz w:val="18"/>
                                      <w:lang w:val="da-DK"/>
                                    </w:rPr>
                                    <w:t xml:space="preserve"> </w:t>
                                  </w:r>
                                  <w:r w:rsidRPr="0055382A">
                                    <w:rPr>
                                      <w:color w:val="111111"/>
                                      <w:w w:val="105"/>
                                      <w:sz w:val="18"/>
                                      <w:lang w:val="da-DK"/>
                                    </w:rPr>
                                    <w:t>lav</w:t>
                                  </w:r>
                                  <w:r w:rsidRPr="0055382A">
                                    <w:rPr>
                                      <w:color w:val="111111"/>
                                      <w:spacing w:val="-1"/>
                                      <w:w w:val="105"/>
                                      <w:sz w:val="18"/>
                                      <w:lang w:val="da-DK"/>
                                    </w:rPr>
                                    <w:t xml:space="preserve"> </w:t>
                                  </w:r>
                                  <w:r w:rsidRPr="0055382A">
                                    <w:rPr>
                                      <w:color w:val="111111"/>
                                      <w:w w:val="105"/>
                                      <w:sz w:val="18"/>
                                      <w:lang w:val="da-DK"/>
                                    </w:rPr>
                                    <w:t>nok til</w:t>
                                  </w:r>
                                  <w:r w:rsidRPr="0055382A">
                                    <w:rPr>
                                      <w:color w:val="111111"/>
                                      <w:spacing w:val="-3"/>
                                      <w:w w:val="105"/>
                                      <w:sz w:val="18"/>
                                      <w:lang w:val="da-DK"/>
                                    </w:rPr>
                                    <w:t xml:space="preserve"> </w:t>
                                  </w:r>
                                  <w:r w:rsidRPr="0055382A">
                                    <w:rPr>
                                      <w:color w:val="212121"/>
                                      <w:w w:val="105"/>
                                      <w:sz w:val="18"/>
                                      <w:lang w:val="da-DK"/>
                                    </w:rPr>
                                    <w:t xml:space="preserve">at </w:t>
                                  </w:r>
                                  <w:r w:rsidRPr="0055382A">
                                    <w:rPr>
                                      <w:color w:val="111111"/>
                                      <w:w w:val="105"/>
                                      <w:sz w:val="18"/>
                                      <w:lang w:val="da-DK"/>
                                    </w:rPr>
                                    <w:t>forhindre</w:t>
                                  </w:r>
                                  <w:r w:rsidRPr="0055382A">
                                    <w:rPr>
                                      <w:color w:val="111111"/>
                                      <w:spacing w:val="-12"/>
                                      <w:w w:val="105"/>
                                      <w:sz w:val="18"/>
                                      <w:lang w:val="da-DK"/>
                                    </w:rPr>
                                    <w:t xml:space="preserve"> </w:t>
                                  </w:r>
                                  <w:r w:rsidRPr="0055382A">
                                    <w:rPr>
                                      <w:color w:val="212121"/>
                                      <w:w w:val="105"/>
                                      <w:sz w:val="18"/>
                                      <w:lang w:val="da-DK"/>
                                    </w:rPr>
                                    <w:t>emissioner</w:t>
                                  </w:r>
                                  <w:r w:rsidRPr="0055382A">
                                    <w:rPr>
                                      <w:color w:val="212121"/>
                                      <w:spacing w:val="-12"/>
                                      <w:w w:val="105"/>
                                      <w:sz w:val="18"/>
                                      <w:lang w:val="da-DK"/>
                                    </w:rPr>
                                    <w:t xml:space="preserve"> </w:t>
                                  </w:r>
                                  <w:r w:rsidRPr="0055382A">
                                    <w:rPr>
                                      <w:color w:val="111111"/>
                                      <w:w w:val="105"/>
                                      <w:sz w:val="18"/>
                                      <w:lang w:val="da-DK"/>
                                    </w:rPr>
                                    <w:t>forårsaget</w:t>
                                  </w:r>
                                  <w:r w:rsidRPr="0055382A">
                                    <w:rPr>
                                      <w:color w:val="111111"/>
                                      <w:spacing w:val="-7"/>
                                      <w:w w:val="105"/>
                                      <w:sz w:val="18"/>
                                      <w:lang w:val="da-DK"/>
                                    </w:rPr>
                                    <w:t xml:space="preserve"> </w:t>
                                  </w:r>
                                  <w:r w:rsidRPr="0055382A">
                                    <w:rPr>
                                      <w:color w:val="212121"/>
                                      <w:w w:val="105"/>
                                      <w:sz w:val="18"/>
                                      <w:lang w:val="da-DK"/>
                                    </w:rPr>
                                    <w:t>af</w:t>
                                  </w:r>
                                  <w:r w:rsidRPr="0055382A">
                                    <w:rPr>
                                      <w:color w:val="212121"/>
                                      <w:spacing w:val="-12"/>
                                      <w:w w:val="105"/>
                                      <w:sz w:val="18"/>
                                      <w:lang w:val="da-DK"/>
                                    </w:rPr>
                                    <w:t xml:space="preserve"> </w:t>
                                  </w:r>
                                  <w:r w:rsidRPr="0055382A">
                                    <w:rPr>
                                      <w:color w:val="111111"/>
                                      <w:w w:val="105"/>
                                      <w:sz w:val="18"/>
                                      <w:lang w:val="da-DK"/>
                                    </w:rPr>
                                    <w:t>fordampning.</w:t>
                                  </w:r>
                                  <w:r w:rsidRPr="0055382A">
                                    <w:rPr>
                                      <w:color w:val="111111"/>
                                      <w:spacing w:val="-5"/>
                                      <w:w w:val="105"/>
                                      <w:sz w:val="18"/>
                                      <w:lang w:val="da-DK"/>
                                    </w:rPr>
                                    <w:t xml:space="preserve"> </w:t>
                                  </w:r>
                                  <w:r w:rsidRPr="0055382A">
                                    <w:rPr>
                                      <w:color w:val="111111"/>
                                      <w:w w:val="105"/>
                                      <w:sz w:val="18"/>
                                      <w:lang w:val="da-DK"/>
                                    </w:rPr>
                                    <w:t>For</w:t>
                                  </w:r>
                                  <w:r w:rsidRPr="0055382A">
                                    <w:rPr>
                                      <w:color w:val="111111"/>
                                      <w:spacing w:val="-7"/>
                                      <w:w w:val="105"/>
                                      <w:sz w:val="18"/>
                                      <w:lang w:val="da-DK"/>
                                    </w:rPr>
                                    <w:t xml:space="preserve"> </w:t>
                                  </w:r>
                                  <w:r w:rsidRPr="0055382A">
                                    <w:rPr>
                                      <w:color w:val="111111"/>
                                      <w:w w:val="105"/>
                                      <w:sz w:val="18"/>
                                      <w:lang w:val="da-DK"/>
                                    </w:rPr>
                                    <w:t>phenol-</w:t>
                                  </w:r>
                                  <w:r w:rsidRPr="0055382A">
                                    <w:rPr>
                                      <w:color w:val="111111"/>
                                      <w:spacing w:val="-12"/>
                                      <w:w w:val="105"/>
                                      <w:sz w:val="18"/>
                                      <w:lang w:val="da-DK"/>
                                    </w:rPr>
                                    <w:t xml:space="preserve"> </w:t>
                                  </w:r>
                                  <w:r w:rsidRPr="0055382A">
                                    <w:rPr>
                                      <w:color w:val="111111"/>
                                      <w:w w:val="105"/>
                                      <w:sz w:val="18"/>
                                      <w:lang w:val="da-DK"/>
                                    </w:rPr>
                                    <w:t>og</w:t>
                                  </w:r>
                                  <w:r w:rsidRPr="0055382A">
                                    <w:rPr>
                                      <w:color w:val="111111"/>
                                      <w:spacing w:val="-12"/>
                                      <w:w w:val="105"/>
                                      <w:sz w:val="18"/>
                                      <w:lang w:val="da-DK"/>
                                    </w:rPr>
                                    <w:t xml:space="preserve"> </w:t>
                                  </w:r>
                                  <w:r w:rsidRPr="0055382A">
                                    <w:rPr>
                                      <w:color w:val="111111"/>
                                      <w:w w:val="105"/>
                                      <w:sz w:val="18"/>
                                      <w:lang w:val="da-DK"/>
                                    </w:rPr>
                                    <w:t xml:space="preserve">furansyrekatalyserede </w:t>
                                  </w:r>
                                  <w:r w:rsidRPr="0055382A">
                                    <w:rPr>
                                      <w:color w:val="212121"/>
                                      <w:w w:val="105"/>
                                      <w:sz w:val="18"/>
                                      <w:lang w:val="da-DK"/>
                                    </w:rPr>
                                    <w:t>systemer,</w:t>
                                  </w:r>
                                  <w:r w:rsidRPr="0055382A">
                                    <w:rPr>
                                      <w:color w:val="212121"/>
                                      <w:spacing w:val="-8"/>
                                      <w:w w:val="105"/>
                                      <w:sz w:val="18"/>
                                      <w:lang w:val="da-DK"/>
                                    </w:rPr>
                                    <w:t xml:space="preserve"> </w:t>
                                  </w:r>
                                  <w:r w:rsidRPr="0055382A">
                                    <w:rPr>
                                      <w:color w:val="111111"/>
                                      <w:w w:val="105"/>
                                      <w:sz w:val="18"/>
                                      <w:lang w:val="da-DK"/>
                                    </w:rPr>
                                    <w:t>polyurethan-</w:t>
                                  </w:r>
                                  <w:r w:rsidRPr="0055382A">
                                    <w:rPr>
                                      <w:color w:val="111111"/>
                                      <w:spacing w:val="-8"/>
                                      <w:w w:val="105"/>
                                      <w:sz w:val="18"/>
                                      <w:lang w:val="da-DK"/>
                                    </w:rPr>
                                    <w:t xml:space="preserve"> </w:t>
                                  </w:r>
                                  <w:r w:rsidRPr="0055382A">
                                    <w:rPr>
                                      <w:color w:val="111111"/>
                                      <w:w w:val="105"/>
                                      <w:sz w:val="18"/>
                                      <w:lang w:val="da-DK"/>
                                    </w:rPr>
                                    <w:t>og</w:t>
                                  </w:r>
                                  <w:r w:rsidRPr="0055382A">
                                    <w:rPr>
                                      <w:color w:val="111111"/>
                                      <w:spacing w:val="-12"/>
                                      <w:w w:val="105"/>
                                      <w:sz w:val="18"/>
                                      <w:lang w:val="da-DK"/>
                                    </w:rPr>
                                    <w:t xml:space="preserve"> </w:t>
                                  </w:r>
                                  <w:r w:rsidRPr="0055382A">
                                    <w:rPr>
                                      <w:color w:val="111111"/>
                                      <w:w w:val="105"/>
                                      <w:sz w:val="18"/>
                                      <w:lang w:val="da-DK"/>
                                    </w:rPr>
                                    <w:t>estersilikatsystemer</w:t>
                                  </w:r>
                                  <w:r w:rsidRPr="0055382A">
                                    <w:rPr>
                                      <w:color w:val="111111"/>
                                      <w:spacing w:val="-12"/>
                                      <w:w w:val="105"/>
                                      <w:sz w:val="18"/>
                                      <w:lang w:val="da-DK"/>
                                    </w:rPr>
                                    <w:t xml:space="preserve"> </w:t>
                                  </w:r>
                                  <w:r w:rsidRPr="0055382A">
                                    <w:rPr>
                                      <w:color w:val="111111"/>
                                      <w:w w:val="105"/>
                                      <w:sz w:val="18"/>
                                      <w:lang w:val="da-DK"/>
                                    </w:rPr>
                                    <w:t>ligger</w:t>
                                  </w:r>
                                  <w:r w:rsidRPr="0055382A">
                                    <w:rPr>
                                      <w:color w:val="111111"/>
                                      <w:spacing w:val="-11"/>
                                      <w:w w:val="105"/>
                                      <w:sz w:val="18"/>
                                      <w:lang w:val="da-DK"/>
                                    </w:rPr>
                                    <w:t xml:space="preserve"> </w:t>
                                  </w:r>
                                  <w:r w:rsidRPr="0055382A">
                                    <w:rPr>
                                      <w:color w:val="111111"/>
                                      <w:w w:val="105"/>
                                      <w:sz w:val="18"/>
                                      <w:lang w:val="da-DK"/>
                                    </w:rPr>
                                    <w:t>den</w:t>
                                  </w:r>
                                  <w:r w:rsidRPr="0055382A">
                                    <w:rPr>
                                      <w:color w:val="111111"/>
                                      <w:spacing w:val="-11"/>
                                      <w:w w:val="105"/>
                                      <w:sz w:val="18"/>
                                      <w:lang w:val="da-DK"/>
                                    </w:rPr>
                                    <w:t xml:space="preserve"> </w:t>
                                  </w:r>
                                  <w:r w:rsidRPr="0055382A">
                                    <w:rPr>
                                      <w:color w:val="212121"/>
                                      <w:w w:val="105"/>
                                      <w:sz w:val="18"/>
                                      <w:lang w:val="da-DK"/>
                                    </w:rPr>
                                    <w:t>optimale</w:t>
                                  </w:r>
                                  <w:r w:rsidRPr="0055382A">
                                    <w:rPr>
                                      <w:color w:val="212121"/>
                                      <w:spacing w:val="-7"/>
                                      <w:w w:val="105"/>
                                      <w:sz w:val="18"/>
                                      <w:lang w:val="da-DK"/>
                                    </w:rPr>
                                    <w:t xml:space="preserve"> </w:t>
                                  </w:r>
                                  <w:r w:rsidRPr="0055382A">
                                    <w:rPr>
                                      <w:color w:val="111111"/>
                                      <w:w w:val="105"/>
                                      <w:sz w:val="18"/>
                                      <w:lang w:val="da-DK"/>
                                    </w:rPr>
                                    <w:t>temperatur</w:t>
                                  </w:r>
                                  <w:r w:rsidRPr="0055382A">
                                    <w:rPr>
                                      <w:color w:val="111111"/>
                                      <w:spacing w:val="-1"/>
                                      <w:w w:val="105"/>
                                      <w:sz w:val="18"/>
                                      <w:lang w:val="da-DK"/>
                                    </w:rPr>
                                    <w:t xml:space="preserve"> </w:t>
                                  </w:r>
                                  <w:r w:rsidRPr="0055382A">
                                    <w:rPr>
                                      <w:color w:val="111111"/>
                                      <w:w w:val="105"/>
                                      <w:sz w:val="18"/>
                                      <w:lang w:val="da-DK"/>
                                    </w:rPr>
                                    <w:t xml:space="preserve">mellem 15 </w:t>
                                  </w:r>
                                  <w:r w:rsidRPr="0055382A">
                                    <w:rPr>
                                      <w:color w:val="212121"/>
                                      <w:w w:val="105"/>
                                      <w:sz w:val="18"/>
                                      <w:lang w:val="da-DK"/>
                                    </w:rPr>
                                    <w:t>°C</w:t>
                                  </w:r>
                                  <w:r w:rsidRPr="0055382A">
                                    <w:rPr>
                                      <w:color w:val="212121"/>
                                      <w:spacing w:val="-7"/>
                                      <w:w w:val="105"/>
                                      <w:sz w:val="18"/>
                                      <w:lang w:val="da-DK"/>
                                    </w:rPr>
                                    <w:t xml:space="preserve"> </w:t>
                                  </w:r>
                                  <w:r w:rsidRPr="0055382A">
                                    <w:rPr>
                                      <w:color w:val="111111"/>
                                      <w:w w:val="105"/>
                                      <w:sz w:val="18"/>
                                      <w:lang w:val="da-DK"/>
                                    </w:rPr>
                                    <w:t>og 25</w:t>
                                  </w:r>
                                  <w:r w:rsidRPr="0055382A">
                                    <w:rPr>
                                      <w:color w:val="111111"/>
                                      <w:spacing w:val="-9"/>
                                      <w:w w:val="105"/>
                                      <w:sz w:val="18"/>
                                      <w:lang w:val="da-DK"/>
                                    </w:rPr>
                                    <w:t xml:space="preserve"> </w:t>
                                  </w:r>
                                  <w:r w:rsidRPr="0055382A">
                                    <w:rPr>
                                      <w:color w:val="212121"/>
                                      <w:w w:val="105"/>
                                      <w:sz w:val="18"/>
                                      <w:lang w:val="da-DK"/>
                                    </w:rPr>
                                    <w:t>°C.</w:t>
                                  </w:r>
                                  <w:r w:rsidRPr="0055382A">
                                    <w:rPr>
                                      <w:color w:val="212121"/>
                                      <w:spacing w:val="-6"/>
                                      <w:w w:val="105"/>
                                      <w:sz w:val="18"/>
                                      <w:lang w:val="da-DK"/>
                                    </w:rPr>
                                    <w:t xml:space="preserve"> </w:t>
                                  </w:r>
                                  <w:r w:rsidRPr="0055382A">
                                    <w:rPr>
                                      <w:color w:val="111111"/>
                                      <w:w w:val="105"/>
                                      <w:sz w:val="18"/>
                                      <w:lang w:val="da-DK"/>
                                    </w:rPr>
                                    <w:t>For</w:t>
                                  </w:r>
                                  <w:r w:rsidRPr="0055382A">
                                    <w:rPr>
                                      <w:color w:val="111111"/>
                                      <w:spacing w:val="-2"/>
                                      <w:w w:val="105"/>
                                      <w:sz w:val="18"/>
                                      <w:lang w:val="da-DK"/>
                                    </w:rPr>
                                    <w:t xml:space="preserve"> </w:t>
                                  </w:r>
                                  <w:r w:rsidRPr="0055382A">
                                    <w:rPr>
                                      <w:color w:val="111111"/>
                                      <w:w w:val="105"/>
                                      <w:sz w:val="18"/>
                                      <w:lang w:val="da-DK"/>
                                    </w:rPr>
                                    <w:t>resolestersystemer</w:t>
                                  </w:r>
                                  <w:r w:rsidRPr="0055382A">
                                    <w:rPr>
                                      <w:color w:val="111111"/>
                                      <w:spacing w:val="-12"/>
                                      <w:w w:val="105"/>
                                      <w:sz w:val="18"/>
                                      <w:lang w:val="da-DK"/>
                                    </w:rPr>
                                    <w:t xml:space="preserve"> </w:t>
                                  </w:r>
                                  <w:r w:rsidRPr="0055382A">
                                    <w:rPr>
                                      <w:color w:val="111111"/>
                                      <w:w w:val="105"/>
                                      <w:sz w:val="18"/>
                                      <w:lang w:val="da-DK"/>
                                    </w:rPr>
                                    <w:t>ligger</w:t>
                                  </w:r>
                                  <w:r w:rsidRPr="0055382A">
                                    <w:rPr>
                                      <w:color w:val="111111"/>
                                      <w:spacing w:val="-4"/>
                                      <w:w w:val="105"/>
                                      <w:sz w:val="18"/>
                                      <w:lang w:val="da-DK"/>
                                    </w:rPr>
                                    <w:t xml:space="preserve"> </w:t>
                                  </w:r>
                                  <w:r w:rsidRPr="0055382A">
                                    <w:rPr>
                                      <w:color w:val="111111"/>
                                      <w:w w:val="105"/>
                                      <w:sz w:val="18"/>
                                      <w:lang w:val="da-DK"/>
                                    </w:rPr>
                                    <w:t>den</w:t>
                                  </w:r>
                                  <w:r w:rsidRPr="0055382A">
                                    <w:rPr>
                                      <w:color w:val="111111"/>
                                      <w:spacing w:val="-3"/>
                                      <w:w w:val="105"/>
                                      <w:sz w:val="18"/>
                                      <w:lang w:val="da-DK"/>
                                    </w:rPr>
                                    <w:t xml:space="preserve"> </w:t>
                                  </w:r>
                                  <w:r w:rsidRPr="0055382A">
                                    <w:rPr>
                                      <w:color w:val="111111"/>
                                      <w:w w:val="105"/>
                                      <w:sz w:val="18"/>
                                      <w:lang w:val="da-DK"/>
                                    </w:rPr>
                                    <w:t xml:space="preserve">optimale temperatur mellem 15 </w:t>
                                  </w:r>
                                  <w:r w:rsidRPr="0055382A">
                                    <w:rPr>
                                      <w:color w:val="212121"/>
                                      <w:w w:val="105"/>
                                      <w:sz w:val="18"/>
                                      <w:lang w:val="da-DK"/>
                                    </w:rPr>
                                    <w:t xml:space="preserve">°C </w:t>
                                  </w:r>
                                  <w:r w:rsidRPr="0055382A">
                                    <w:rPr>
                                      <w:color w:val="111111"/>
                                      <w:w w:val="105"/>
                                      <w:sz w:val="18"/>
                                      <w:lang w:val="da-DK"/>
                                    </w:rPr>
                                    <w:t xml:space="preserve">og 35 </w:t>
                                  </w:r>
                                  <w:r w:rsidRPr="0055382A">
                                    <w:rPr>
                                      <w:color w:val="212121"/>
                                      <w:w w:val="105"/>
                                      <w:sz w:val="18"/>
                                      <w:lang w:val="da-DK"/>
                                    </w:rPr>
                                    <w:t>°C</w:t>
                                  </w:r>
                                </w:p>
                                <w:p w14:paraId="6D19316E" w14:textId="77777777" w:rsidR="00B41B04" w:rsidRPr="0055382A" w:rsidRDefault="00B41B04">
                                  <w:pPr>
                                    <w:pStyle w:val="TableParagraph"/>
                                    <w:spacing w:before="6"/>
                                    <w:ind w:left="448"/>
                                    <w:jc w:val="both"/>
                                    <w:rPr>
                                      <w:sz w:val="18"/>
                                      <w:lang w:val="da-DK"/>
                                    </w:rPr>
                                  </w:pPr>
                                  <w:r w:rsidRPr="0055382A">
                                    <w:rPr>
                                      <w:color w:val="111111"/>
                                      <w:sz w:val="18"/>
                                      <w:lang w:val="da-DK"/>
                                    </w:rPr>
                                    <w:t>for</w:t>
                                  </w:r>
                                  <w:r w:rsidRPr="0055382A">
                                    <w:rPr>
                                      <w:color w:val="111111"/>
                                      <w:spacing w:val="20"/>
                                      <w:sz w:val="18"/>
                                      <w:lang w:val="da-DK"/>
                                    </w:rPr>
                                    <w:t xml:space="preserve"> </w:t>
                                  </w:r>
                                  <w:r w:rsidRPr="0055382A">
                                    <w:rPr>
                                      <w:color w:val="111111"/>
                                      <w:sz w:val="18"/>
                                      <w:lang w:val="da-DK"/>
                                    </w:rPr>
                                    <w:t>furansyrekatalyserede</w:t>
                                  </w:r>
                                  <w:r w:rsidRPr="0055382A">
                                    <w:rPr>
                                      <w:color w:val="111111"/>
                                      <w:spacing w:val="5"/>
                                      <w:sz w:val="18"/>
                                      <w:lang w:val="da-DK"/>
                                    </w:rPr>
                                    <w:t xml:space="preserve"> </w:t>
                                  </w:r>
                                  <w:r w:rsidRPr="0055382A">
                                    <w:rPr>
                                      <w:color w:val="212121"/>
                                      <w:spacing w:val="-2"/>
                                      <w:sz w:val="18"/>
                                      <w:lang w:val="da-DK"/>
                                    </w:rPr>
                                    <w:t>systemer:</w:t>
                                  </w:r>
                                </w:p>
                                <w:p w14:paraId="6D19316F" w14:textId="77777777" w:rsidR="00B41B04" w:rsidRPr="0055382A" w:rsidRDefault="00B41B04">
                                  <w:pPr>
                                    <w:pStyle w:val="TableParagraph"/>
                                    <w:spacing w:before="4" w:line="249" w:lineRule="auto"/>
                                    <w:ind w:left="798" w:right="-15" w:hanging="8"/>
                                    <w:jc w:val="both"/>
                                    <w:rPr>
                                      <w:sz w:val="18"/>
                                      <w:lang w:val="da-DK"/>
                                    </w:rPr>
                                  </w:pPr>
                                  <w:r w:rsidRPr="0055382A">
                                    <w:rPr>
                                      <w:color w:val="111111"/>
                                      <w:sz w:val="18"/>
                                      <w:lang w:val="da-DK"/>
                                    </w:rPr>
                                    <w:t xml:space="preserve">indholdet </w:t>
                                  </w:r>
                                  <w:r w:rsidRPr="0055382A">
                                    <w:rPr>
                                      <w:color w:val="212121"/>
                                      <w:sz w:val="18"/>
                                      <w:lang w:val="da-DK"/>
                                    </w:rPr>
                                    <w:t xml:space="preserve">af fri </w:t>
                                  </w:r>
                                  <w:r w:rsidRPr="0055382A">
                                    <w:rPr>
                                      <w:color w:val="111111"/>
                                      <w:sz w:val="18"/>
                                      <w:lang w:val="da-DK"/>
                                    </w:rPr>
                                    <w:t>(monomer) furylalkohol</w:t>
                                  </w:r>
                                  <w:r w:rsidRPr="0055382A">
                                    <w:rPr>
                                      <w:color w:val="111111"/>
                                      <w:spacing w:val="29"/>
                                      <w:sz w:val="18"/>
                                      <w:lang w:val="da-DK"/>
                                    </w:rPr>
                                    <w:t xml:space="preserve"> </w:t>
                                  </w:r>
                                  <w:r w:rsidRPr="0055382A">
                                    <w:rPr>
                                      <w:color w:val="111111"/>
                                      <w:sz w:val="18"/>
                                      <w:lang w:val="da-DK"/>
                                    </w:rPr>
                                    <w:t>i harpiksen</w:t>
                                  </w:r>
                                  <w:r w:rsidRPr="0055382A">
                                    <w:rPr>
                                      <w:color w:val="111111"/>
                                      <w:spacing w:val="30"/>
                                      <w:sz w:val="18"/>
                                      <w:lang w:val="da-DK"/>
                                    </w:rPr>
                                    <w:t xml:space="preserve"> </w:t>
                                  </w:r>
                                  <w:r w:rsidRPr="0055382A">
                                    <w:rPr>
                                      <w:color w:val="111111"/>
                                      <w:sz w:val="18"/>
                                      <w:lang w:val="da-DK"/>
                                    </w:rPr>
                                    <w:t>minimeres</w:t>
                                  </w:r>
                                  <w:r w:rsidRPr="0055382A">
                                    <w:rPr>
                                      <w:color w:val="111111"/>
                                      <w:spacing w:val="29"/>
                                      <w:sz w:val="18"/>
                                      <w:lang w:val="da-DK"/>
                                    </w:rPr>
                                    <w:t xml:space="preserve"> </w:t>
                                  </w:r>
                                  <w:r w:rsidRPr="0055382A">
                                    <w:rPr>
                                      <w:color w:val="111111"/>
                                      <w:sz w:val="18"/>
                                      <w:lang w:val="da-DK"/>
                                    </w:rPr>
                                    <w:t xml:space="preserve">(f.eks. mindre </w:t>
                                  </w:r>
                                  <w:r w:rsidRPr="0055382A">
                                    <w:rPr>
                                      <w:color w:val="212121"/>
                                      <w:sz w:val="18"/>
                                      <w:lang w:val="da-DK"/>
                                    </w:rPr>
                                    <w:t xml:space="preserve">end </w:t>
                                  </w:r>
                                  <w:r w:rsidRPr="0055382A">
                                    <w:rPr>
                                      <w:color w:val="111111"/>
                                      <w:sz w:val="18"/>
                                      <w:lang w:val="da-DK"/>
                                    </w:rPr>
                                    <w:t xml:space="preserve">40 </w:t>
                                  </w:r>
                                  <w:r w:rsidRPr="0055382A">
                                    <w:rPr>
                                      <w:color w:val="212121"/>
                                      <w:sz w:val="18"/>
                                      <w:lang w:val="da-DK"/>
                                    </w:rPr>
                                    <w:t xml:space="preserve">vægtprocent) </w:t>
                                  </w:r>
                                  <w:r w:rsidRPr="0055382A">
                                    <w:rPr>
                                      <w:color w:val="111111"/>
                                      <w:sz w:val="18"/>
                                      <w:lang w:val="da-DK"/>
                                    </w:rPr>
                                    <w:t>og</w:t>
                                  </w:r>
                                </w:p>
                                <w:p w14:paraId="6D193170" w14:textId="77777777" w:rsidR="00B41B04" w:rsidRPr="0055382A" w:rsidRDefault="00B41B04">
                                  <w:pPr>
                                    <w:pStyle w:val="TableParagraph"/>
                                    <w:spacing w:line="244" w:lineRule="auto"/>
                                    <w:ind w:left="795" w:hanging="8"/>
                                    <w:jc w:val="both"/>
                                    <w:rPr>
                                      <w:sz w:val="18"/>
                                      <w:lang w:val="da-DK"/>
                                    </w:rPr>
                                  </w:pPr>
                                  <w:r w:rsidRPr="0055382A">
                                    <w:rPr>
                                      <w:color w:val="212121"/>
                                      <w:w w:val="105"/>
                                      <w:sz w:val="18"/>
                                      <w:lang w:val="da-DK"/>
                                    </w:rPr>
                                    <w:t>svovlindholdet</w:t>
                                  </w:r>
                                  <w:r w:rsidRPr="0055382A">
                                    <w:rPr>
                                      <w:color w:val="212121"/>
                                      <w:spacing w:val="-4"/>
                                      <w:w w:val="105"/>
                                      <w:sz w:val="18"/>
                                      <w:lang w:val="da-DK"/>
                                    </w:rPr>
                                    <w:t xml:space="preserve"> </w:t>
                                  </w:r>
                                  <w:r w:rsidRPr="0055382A">
                                    <w:rPr>
                                      <w:color w:val="111111"/>
                                      <w:w w:val="105"/>
                                      <w:sz w:val="18"/>
                                      <w:lang w:val="da-DK"/>
                                    </w:rPr>
                                    <w:t>i</w:t>
                                  </w:r>
                                  <w:r w:rsidRPr="0055382A">
                                    <w:rPr>
                                      <w:color w:val="111111"/>
                                      <w:spacing w:val="-9"/>
                                      <w:w w:val="105"/>
                                      <w:sz w:val="18"/>
                                      <w:lang w:val="da-DK"/>
                                    </w:rPr>
                                    <w:t xml:space="preserve"> </w:t>
                                  </w:r>
                                  <w:r w:rsidRPr="0055382A">
                                    <w:rPr>
                                      <w:color w:val="111111"/>
                                      <w:w w:val="105"/>
                                      <w:sz w:val="18"/>
                                      <w:lang w:val="da-DK"/>
                                    </w:rPr>
                                    <w:t xml:space="preserve">syrekatalysatoren reduceres </w:t>
                                  </w:r>
                                  <w:r w:rsidRPr="0055382A">
                                    <w:rPr>
                                      <w:color w:val="212121"/>
                                      <w:w w:val="105"/>
                                      <w:sz w:val="18"/>
                                      <w:lang w:val="da-DK"/>
                                    </w:rPr>
                                    <w:t>ved</w:t>
                                  </w:r>
                                  <w:r w:rsidRPr="0055382A">
                                    <w:rPr>
                                      <w:color w:val="212121"/>
                                      <w:spacing w:val="-1"/>
                                      <w:w w:val="105"/>
                                      <w:sz w:val="18"/>
                                      <w:lang w:val="da-DK"/>
                                    </w:rPr>
                                    <w:t xml:space="preserve"> </w:t>
                                  </w:r>
                                  <w:r w:rsidRPr="0055382A">
                                    <w:rPr>
                                      <w:color w:val="111111"/>
                                      <w:w w:val="105"/>
                                      <w:sz w:val="18"/>
                                      <w:lang w:val="da-DK"/>
                                    </w:rPr>
                                    <w:t>at</w:t>
                                  </w:r>
                                  <w:r w:rsidRPr="0055382A">
                                    <w:rPr>
                                      <w:color w:val="111111"/>
                                      <w:spacing w:val="-8"/>
                                      <w:w w:val="105"/>
                                      <w:sz w:val="18"/>
                                      <w:lang w:val="da-DK"/>
                                    </w:rPr>
                                    <w:t xml:space="preserve"> </w:t>
                                  </w:r>
                                  <w:r w:rsidRPr="0055382A">
                                    <w:rPr>
                                      <w:color w:val="212121"/>
                                      <w:w w:val="105"/>
                                      <w:sz w:val="18"/>
                                      <w:lang w:val="da-DK"/>
                                    </w:rPr>
                                    <w:t>erstatte</w:t>
                                  </w:r>
                                  <w:r w:rsidRPr="0055382A">
                                    <w:rPr>
                                      <w:color w:val="212121"/>
                                      <w:spacing w:val="-3"/>
                                      <w:w w:val="105"/>
                                      <w:sz w:val="18"/>
                                      <w:lang w:val="da-DK"/>
                                    </w:rPr>
                                    <w:t xml:space="preserve"> </w:t>
                                  </w:r>
                                  <w:r w:rsidRPr="0055382A">
                                    <w:rPr>
                                      <w:color w:val="212121"/>
                                      <w:w w:val="105"/>
                                      <w:sz w:val="18"/>
                                      <w:lang w:val="da-DK"/>
                                    </w:rPr>
                                    <w:t>en</w:t>
                                  </w:r>
                                  <w:r w:rsidRPr="0055382A">
                                    <w:rPr>
                                      <w:color w:val="212121"/>
                                      <w:spacing w:val="-1"/>
                                      <w:w w:val="105"/>
                                      <w:sz w:val="18"/>
                                      <w:lang w:val="da-DK"/>
                                    </w:rPr>
                                    <w:t xml:space="preserve"> </w:t>
                                  </w:r>
                                  <w:r w:rsidRPr="0055382A">
                                    <w:rPr>
                                      <w:color w:val="111111"/>
                                      <w:w w:val="105"/>
                                      <w:sz w:val="18"/>
                                      <w:lang w:val="da-DK"/>
                                    </w:rPr>
                                    <w:t>del</w:t>
                                  </w:r>
                                  <w:r w:rsidRPr="0055382A">
                                    <w:rPr>
                                      <w:color w:val="111111"/>
                                      <w:spacing w:val="-1"/>
                                      <w:w w:val="105"/>
                                      <w:sz w:val="18"/>
                                      <w:lang w:val="da-DK"/>
                                    </w:rPr>
                                    <w:t xml:space="preserve"> </w:t>
                                  </w:r>
                                  <w:r w:rsidRPr="0055382A">
                                    <w:rPr>
                                      <w:color w:val="212121"/>
                                      <w:w w:val="105"/>
                                      <w:sz w:val="18"/>
                                      <w:lang w:val="da-DK"/>
                                    </w:rPr>
                                    <w:t>af</w:t>
                                  </w:r>
                                  <w:r w:rsidRPr="0055382A">
                                    <w:rPr>
                                      <w:color w:val="212121"/>
                                      <w:spacing w:val="-6"/>
                                      <w:w w:val="105"/>
                                      <w:sz w:val="18"/>
                                      <w:lang w:val="da-DK"/>
                                    </w:rPr>
                                    <w:t xml:space="preserve"> </w:t>
                                  </w:r>
                                  <w:r w:rsidRPr="0055382A">
                                    <w:rPr>
                                      <w:color w:val="212121"/>
                                      <w:w w:val="105"/>
                                      <w:sz w:val="18"/>
                                      <w:lang w:val="da-DK"/>
                                    </w:rPr>
                                    <w:t xml:space="preserve">sulfonsyren </w:t>
                                  </w:r>
                                  <w:r w:rsidRPr="0055382A">
                                    <w:rPr>
                                      <w:color w:val="111111"/>
                                      <w:w w:val="105"/>
                                      <w:sz w:val="18"/>
                                      <w:lang w:val="da-DK"/>
                                    </w:rPr>
                                    <w:t xml:space="preserve">med en </w:t>
                                  </w:r>
                                  <w:r w:rsidRPr="0055382A">
                                    <w:rPr>
                                      <w:color w:val="212121"/>
                                      <w:w w:val="105"/>
                                      <w:sz w:val="18"/>
                                      <w:lang w:val="da-DK"/>
                                    </w:rPr>
                                    <w:t xml:space="preserve">stærk svovlfri </w:t>
                                  </w:r>
                                  <w:r w:rsidRPr="0055382A">
                                    <w:rPr>
                                      <w:color w:val="111111"/>
                                      <w:w w:val="105"/>
                                      <w:sz w:val="18"/>
                                      <w:lang w:val="da-DK"/>
                                    </w:rPr>
                                    <w:t xml:space="preserve">organisk </w:t>
                                  </w:r>
                                  <w:r w:rsidRPr="0055382A">
                                    <w:rPr>
                                      <w:color w:val="212121"/>
                                      <w:w w:val="105"/>
                                      <w:sz w:val="18"/>
                                      <w:lang w:val="da-DK"/>
                                    </w:rPr>
                                    <w:t>syre.</w:t>
                                  </w:r>
                                </w:p>
                              </w:tc>
                            </w:tr>
                          </w:tbl>
                          <w:p w14:paraId="6D193172" w14:textId="77777777" w:rsidR="00B41B04" w:rsidRPr="0055382A" w:rsidRDefault="00B41B04">
                            <w:pPr>
                              <w:pStyle w:val="Brdtekst"/>
                              <w:rPr>
                                <w:lang w:val="da-DK"/>
                              </w:rPr>
                            </w:pPr>
                          </w:p>
                        </w:txbxContent>
                      </wps:txbx>
                      <wps:bodyPr wrap="square" lIns="0" tIns="0" rIns="0" bIns="0" rtlCol="0">
                        <a:noAutofit/>
                      </wps:bodyPr>
                    </wps:wsp>
                  </a:graphicData>
                </a:graphic>
              </wp:anchor>
            </w:drawing>
          </mc:Choice>
          <mc:Fallback>
            <w:pict>
              <v:shapetype w14:anchorId="6D193002" id="_x0000_t202" coordsize="21600,21600" o:spt="202" path="m,l,21600r21600,l21600,xe">
                <v:stroke joinstyle="miter"/>
                <v:path gradientshapeok="t" o:connecttype="rect"/>
              </v:shapetype>
              <v:shape id="Textbox 237" o:spid="_x0000_s1026" type="#_x0000_t202" style="position:absolute;left:0;text-align:left;margin-left:65.15pt;margin-top:-193.5pt;width:466pt;height:497.9pt;z-index:251658245;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" filled="f" stroked="f">
                <v:path arrowok="t"/>
                <v:textbox inset="0,0,0,0">
                  <w:txbxContent>
                    <w:tbl>
                      <w:tblPr>
                        <w:tblW w:w="0" w:type="auto"/>
                        <w:tblInd w:w="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298"/>
                        <w:gridCol w:w="6901"/>
                      </w:tblGrid>
                      <w:tr w:rsidR="00B41B04" w14:paraId="6D19314E" w14:textId="77777777">
                        <w:trPr>
                          <w:trHeight w:val="323"/>
                        </w:trPr>
                        <w:tc>
                          <w:tcPr>
                            <w:tcW w:w="2298" w:type="dxa"/>
                            <w:tcBorders>
                              <w:left w:val="nil"/>
                            </w:tcBorders>
                          </w:tcPr>
                          <w:p w14:paraId="6D19314C" w14:textId="77777777" w:rsidR="00B41B04" w:rsidRDefault="00B41B04">
                            <w:pPr>
                              <w:pStyle w:val="TableParagraph"/>
                              <w:spacing w:before="55"/>
                              <w:ind w:right="106"/>
                              <w:jc w:val="center"/>
                              <w:rPr>
                                <w:sz w:val="15"/>
                              </w:rPr>
                            </w:pPr>
                            <w:r>
                              <w:rPr>
                                <w:color w:val="111111"/>
                                <w:spacing w:val="-2"/>
                                <w:w w:val="105"/>
                                <w:sz w:val="15"/>
                              </w:rPr>
                              <w:t>Teknik</w:t>
                            </w:r>
                          </w:p>
                        </w:tc>
                        <w:tc>
                          <w:tcPr>
                            <w:tcW w:w="6901" w:type="dxa"/>
                            <w:tcBorders>
                              <w:right w:val="nil"/>
                            </w:tcBorders>
                          </w:tcPr>
                          <w:p w14:paraId="6D19314D" w14:textId="77777777" w:rsidR="00B41B04" w:rsidRDefault="00B41B04">
                            <w:pPr>
                              <w:pStyle w:val="TableParagraph"/>
                              <w:spacing w:before="55"/>
                              <w:ind w:left="118" w:right="2"/>
                              <w:jc w:val="center"/>
                              <w:rPr>
                                <w:sz w:val="15"/>
                              </w:rPr>
                            </w:pPr>
                            <w:r>
                              <w:rPr>
                                <w:color w:val="111111"/>
                                <w:spacing w:val="-2"/>
                                <w:w w:val="105"/>
                                <w:sz w:val="15"/>
                              </w:rPr>
                              <w:t>Beskrivelse</w:t>
                            </w:r>
                          </w:p>
                        </w:tc>
                      </w:tr>
                      <w:tr w:rsidR="00B41B04" w:rsidRPr="00B41B04" w14:paraId="6D193151" w14:textId="77777777">
                        <w:trPr>
                          <w:trHeight w:val="803"/>
                        </w:trPr>
                        <w:tc>
                          <w:tcPr>
                            <w:tcW w:w="2298" w:type="dxa"/>
                            <w:tcBorders>
                              <w:left w:val="nil"/>
                            </w:tcBorders>
                          </w:tcPr>
                          <w:p w14:paraId="6D19314F" w14:textId="77777777" w:rsidR="00B41B04" w:rsidRPr="0055382A" w:rsidRDefault="00B41B04">
                            <w:pPr>
                              <w:pStyle w:val="TableParagraph"/>
                              <w:ind w:left="2" w:right="95" w:hanging="5"/>
                              <w:rPr>
                                <w:sz w:val="18"/>
                                <w:lang w:val="da-DK"/>
                              </w:rPr>
                            </w:pPr>
                            <w:r w:rsidRPr="0055382A">
                              <w:rPr>
                                <w:color w:val="111111"/>
                                <w:sz w:val="18"/>
                                <w:lang w:val="da-DK"/>
                              </w:rPr>
                              <w:t xml:space="preserve">Justering af </w:t>
                            </w:r>
                            <w:r w:rsidRPr="0055382A">
                              <w:rPr>
                                <w:color w:val="212121"/>
                                <w:sz w:val="18"/>
                                <w:lang w:val="da-DK"/>
                              </w:rPr>
                              <w:t xml:space="preserve">slaggens syre/ba­ </w:t>
                            </w:r>
                            <w:r w:rsidRPr="0055382A">
                              <w:rPr>
                                <w:color w:val="212121"/>
                                <w:spacing w:val="-2"/>
                                <w:sz w:val="18"/>
                                <w:lang w:val="da-DK"/>
                              </w:rPr>
                              <w:t>seindhold</w:t>
                            </w:r>
                          </w:p>
                        </w:tc>
                        <w:tc>
                          <w:tcPr>
                            <w:tcW w:w="6901" w:type="dxa"/>
                            <w:tcBorders>
                              <w:right w:val="nil"/>
                            </w:tcBorders>
                          </w:tcPr>
                          <w:p w14:paraId="6D193150" w14:textId="77777777" w:rsidR="00B41B04" w:rsidRPr="0055382A" w:rsidRDefault="00B41B04">
                            <w:pPr>
                              <w:pStyle w:val="TableParagraph"/>
                              <w:spacing w:line="244" w:lineRule="auto"/>
                              <w:ind w:left="104" w:firstLine="8"/>
                              <w:rPr>
                                <w:sz w:val="18"/>
                                <w:lang w:val="da-DK"/>
                              </w:rPr>
                            </w:pPr>
                            <w:r w:rsidRPr="0055382A">
                              <w:rPr>
                                <w:color w:val="212121"/>
                                <w:sz w:val="18"/>
                                <w:lang w:val="da-DK"/>
                              </w:rPr>
                              <w:t xml:space="preserve">Anvendelse af </w:t>
                            </w:r>
                            <w:r w:rsidRPr="0055382A">
                              <w:rPr>
                                <w:color w:val="111111"/>
                                <w:sz w:val="18"/>
                                <w:lang w:val="da-DK"/>
                              </w:rPr>
                              <w:t>passende flus (f.eks. kalksten til</w:t>
                            </w:r>
                            <w:r w:rsidRPr="0055382A">
                              <w:rPr>
                                <w:color w:val="111111"/>
                                <w:spacing w:val="-5"/>
                                <w:sz w:val="18"/>
                                <w:lang w:val="da-DK"/>
                              </w:rPr>
                              <w:t xml:space="preserve"> </w:t>
                            </w:r>
                            <w:r w:rsidRPr="0055382A">
                              <w:rPr>
                                <w:color w:val="111111"/>
                                <w:sz w:val="18"/>
                                <w:lang w:val="da-DK"/>
                              </w:rPr>
                              <w:t>sur</w:t>
                            </w:r>
                            <w:r w:rsidRPr="0055382A">
                              <w:rPr>
                                <w:color w:val="111111"/>
                                <w:spacing w:val="-2"/>
                                <w:sz w:val="18"/>
                                <w:lang w:val="da-DK"/>
                              </w:rPr>
                              <w:t xml:space="preserve"> </w:t>
                            </w:r>
                            <w:r w:rsidRPr="0055382A">
                              <w:rPr>
                                <w:color w:val="111111"/>
                                <w:sz w:val="18"/>
                                <w:lang w:val="da-DK"/>
                              </w:rPr>
                              <w:t xml:space="preserve">og calciumfluorid til basisk cupola) for </w:t>
                            </w:r>
                            <w:r w:rsidRPr="0055382A">
                              <w:rPr>
                                <w:color w:val="212121"/>
                                <w:sz w:val="18"/>
                                <w:lang w:val="da-DK"/>
                              </w:rPr>
                              <w:t xml:space="preserve">at </w:t>
                            </w:r>
                            <w:r w:rsidRPr="0055382A">
                              <w:rPr>
                                <w:color w:val="212121"/>
                                <w:w w:val="105"/>
                                <w:sz w:val="18"/>
                                <w:lang w:val="da-DK"/>
                              </w:rPr>
                              <w:t>gøre</w:t>
                            </w:r>
                            <w:r w:rsidRPr="0055382A">
                              <w:rPr>
                                <w:color w:val="212121"/>
                                <w:spacing w:val="-1"/>
                                <w:w w:val="105"/>
                                <w:sz w:val="18"/>
                                <w:lang w:val="da-DK"/>
                              </w:rPr>
                              <w:t xml:space="preserve"> </w:t>
                            </w:r>
                            <w:r w:rsidRPr="0055382A">
                              <w:rPr>
                                <w:color w:val="212121"/>
                                <w:w w:val="105"/>
                                <w:sz w:val="18"/>
                                <w:lang w:val="da-DK"/>
                              </w:rPr>
                              <w:t xml:space="preserve">slaggen </w:t>
                            </w:r>
                            <w:r w:rsidRPr="0055382A">
                              <w:rPr>
                                <w:color w:val="111111"/>
                                <w:w w:val="105"/>
                                <w:sz w:val="18"/>
                                <w:lang w:val="da-DK"/>
                              </w:rPr>
                              <w:t xml:space="preserve">flydende nok til </w:t>
                            </w:r>
                            <w:r w:rsidRPr="0055382A">
                              <w:rPr>
                                <w:color w:val="212121"/>
                                <w:w w:val="105"/>
                                <w:sz w:val="18"/>
                                <w:lang w:val="da-DK"/>
                              </w:rPr>
                              <w:t>at</w:t>
                            </w:r>
                            <w:r w:rsidRPr="0055382A">
                              <w:rPr>
                                <w:color w:val="212121"/>
                                <w:spacing w:val="-1"/>
                                <w:w w:val="105"/>
                                <w:sz w:val="18"/>
                                <w:lang w:val="da-DK"/>
                              </w:rPr>
                              <w:t xml:space="preserve"> </w:t>
                            </w:r>
                            <w:r w:rsidRPr="0055382A">
                              <w:rPr>
                                <w:color w:val="111111"/>
                                <w:w w:val="105"/>
                                <w:sz w:val="18"/>
                                <w:lang w:val="da-DK"/>
                              </w:rPr>
                              <w:t>adskille den fra jern.</w:t>
                            </w:r>
                          </w:p>
                        </w:tc>
                      </w:tr>
                      <w:tr w:rsidR="00B41B04" w14:paraId="6D193154" w14:textId="77777777">
                        <w:trPr>
                          <w:trHeight w:val="1019"/>
                        </w:trPr>
                        <w:tc>
                          <w:tcPr>
                            <w:tcW w:w="2298" w:type="dxa"/>
                            <w:tcBorders>
                              <w:left w:val="nil"/>
                            </w:tcBorders>
                          </w:tcPr>
                          <w:p w14:paraId="6D193152" w14:textId="77777777" w:rsidR="00B41B04" w:rsidRPr="0055382A" w:rsidRDefault="00B41B04">
                            <w:pPr>
                              <w:pStyle w:val="TableParagraph"/>
                              <w:spacing w:line="244" w:lineRule="auto"/>
                              <w:ind w:left="5" w:right="105" w:firstLine="3"/>
                              <w:jc w:val="both"/>
                              <w:rPr>
                                <w:sz w:val="18"/>
                                <w:lang w:val="da-DK"/>
                              </w:rPr>
                            </w:pPr>
                            <w:r w:rsidRPr="0055382A">
                              <w:rPr>
                                <w:color w:val="111111"/>
                                <w:sz w:val="18"/>
                                <w:lang w:val="da-DK"/>
                              </w:rPr>
                              <w:t xml:space="preserve">Forbedring </w:t>
                            </w:r>
                            <w:r w:rsidRPr="0055382A">
                              <w:rPr>
                                <w:color w:val="212121"/>
                                <w:sz w:val="18"/>
                                <w:lang w:val="da-DK"/>
                              </w:rPr>
                              <w:t xml:space="preserve">af støbeudbyttet </w:t>
                            </w:r>
                            <w:r w:rsidRPr="0055382A">
                              <w:rPr>
                                <w:color w:val="111111"/>
                                <w:sz w:val="18"/>
                                <w:lang w:val="da-DK"/>
                              </w:rPr>
                              <w:t xml:space="preserve">og nedbringelse af </w:t>
                            </w:r>
                            <w:r w:rsidRPr="0055382A">
                              <w:rPr>
                                <w:color w:val="212121"/>
                                <w:sz w:val="18"/>
                                <w:lang w:val="da-DK"/>
                              </w:rPr>
                              <w:t xml:space="preserve">scrappro­ </w:t>
                            </w:r>
                            <w:r w:rsidRPr="0055382A">
                              <w:rPr>
                                <w:color w:val="111111"/>
                                <w:spacing w:val="-2"/>
                                <w:sz w:val="18"/>
                                <w:lang w:val="da-DK"/>
                              </w:rPr>
                              <w:t>duktion</w:t>
                            </w:r>
                          </w:p>
                        </w:tc>
                        <w:tc>
                          <w:tcPr>
                            <w:tcW w:w="6901" w:type="dxa"/>
                            <w:tcBorders>
                              <w:right w:val="nil"/>
                            </w:tcBorders>
                          </w:tcPr>
                          <w:p w14:paraId="6D193153" w14:textId="77777777" w:rsidR="00B41B04" w:rsidRDefault="00B41B04">
                            <w:pPr>
                              <w:pStyle w:val="TableParagraph"/>
                              <w:spacing w:before="206"/>
                              <w:ind w:left="103"/>
                              <w:rPr>
                                <w:b/>
                                <w:sz w:val="18"/>
                              </w:rPr>
                            </w:pPr>
                            <w:r>
                              <w:rPr>
                                <w:color w:val="212121"/>
                                <w:sz w:val="18"/>
                              </w:rPr>
                              <w:t>Se</w:t>
                            </w:r>
                            <w:r>
                              <w:rPr>
                                <w:color w:val="212121"/>
                                <w:spacing w:val="-5"/>
                                <w:sz w:val="18"/>
                              </w:rPr>
                              <w:t xml:space="preserve"> </w:t>
                            </w:r>
                            <w:r>
                              <w:rPr>
                                <w:color w:val="111111"/>
                                <w:sz w:val="18"/>
                              </w:rPr>
                              <w:t>afsnit</w:t>
                            </w:r>
                            <w:r>
                              <w:rPr>
                                <w:color w:val="111111"/>
                                <w:spacing w:val="14"/>
                                <w:sz w:val="18"/>
                              </w:rPr>
                              <w:t xml:space="preserve"> </w:t>
                            </w:r>
                            <w:r>
                              <w:rPr>
                                <w:b/>
                                <w:color w:val="111111"/>
                                <w:spacing w:val="-2"/>
                                <w:sz w:val="18"/>
                              </w:rPr>
                              <w:t>1.4.1.</w:t>
                            </w:r>
                          </w:p>
                        </w:tc>
                      </w:tr>
                      <w:tr w:rsidR="00B41B04" w:rsidRPr="00B41B04" w14:paraId="6D193157" w14:textId="77777777">
                        <w:trPr>
                          <w:trHeight w:val="1228"/>
                        </w:trPr>
                        <w:tc>
                          <w:tcPr>
                            <w:tcW w:w="2298" w:type="dxa"/>
                            <w:tcBorders>
                              <w:left w:val="nil"/>
                            </w:tcBorders>
                          </w:tcPr>
                          <w:p w14:paraId="6D193155" w14:textId="77777777" w:rsidR="00B41B04" w:rsidRPr="0055382A" w:rsidRDefault="00B41B04">
                            <w:pPr>
                              <w:pStyle w:val="TableParagraph"/>
                              <w:spacing w:line="247" w:lineRule="auto"/>
                              <w:ind w:left="1" w:right="95" w:firstLine="2"/>
                              <w:rPr>
                                <w:sz w:val="18"/>
                                <w:lang w:val="da-DK"/>
                              </w:rPr>
                            </w:pPr>
                            <w:r w:rsidRPr="0055382A">
                              <w:rPr>
                                <w:color w:val="111111"/>
                                <w:sz w:val="18"/>
                                <w:lang w:val="da-DK"/>
                              </w:rPr>
                              <w:t>Mekanisk</w:t>
                            </w:r>
                            <w:r w:rsidRPr="0055382A">
                              <w:rPr>
                                <w:color w:val="111111"/>
                                <w:spacing w:val="80"/>
                                <w:sz w:val="18"/>
                                <w:lang w:val="da-DK"/>
                              </w:rPr>
                              <w:t xml:space="preserve"> </w:t>
                            </w:r>
                            <w:r w:rsidRPr="0055382A">
                              <w:rPr>
                                <w:color w:val="111111"/>
                                <w:sz w:val="18"/>
                                <w:lang w:val="da-DK"/>
                              </w:rPr>
                              <w:t>forbehandling</w:t>
                            </w:r>
                            <w:r w:rsidRPr="0055382A">
                              <w:rPr>
                                <w:color w:val="111111"/>
                                <w:spacing w:val="80"/>
                                <w:sz w:val="18"/>
                                <w:lang w:val="da-DK"/>
                              </w:rPr>
                              <w:t xml:space="preserve"> </w:t>
                            </w:r>
                            <w:r w:rsidRPr="0055382A">
                              <w:rPr>
                                <w:color w:val="212121"/>
                                <w:sz w:val="18"/>
                                <w:lang w:val="da-DK"/>
                              </w:rPr>
                              <w:t xml:space="preserve">af </w:t>
                            </w:r>
                            <w:r w:rsidRPr="0055382A">
                              <w:rPr>
                                <w:color w:val="111111"/>
                                <w:spacing w:val="-2"/>
                                <w:sz w:val="18"/>
                                <w:lang w:val="da-DK"/>
                              </w:rPr>
                              <w:t>slagge</w:t>
                            </w:r>
                            <w:r w:rsidRPr="0055382A">
                              <w:rPr>
                                <w:color w:val="3B3B3B"/>
                                <w:spacing w:val="-2"/>
                                <w:sz w:val="18"/>
                                <w:lang w:val="da-DK"/>
                              </w:rPr>
                              <w:t>/</w:t>
                            </w:r>
                            <w:r w:rsidRPr="0055382A">
                              <w:rPr>
                                <w:color w:val="111111"/>
                                <w:spacing w:val="-2"/>
                                <w:sz w:val="18"/>
                                <w:lang w:val="da-DK"/>
                              </w:rPr>
                              <w:t>urenheder/filterstøv</w:t>
                            </w:r>
                            <w:r w:rsidRPr="0055382A">
                              <w:rPr>
                                <w:color w:val="3B3B3B"/>
                                <w:spacing w:val="-2"/>
                                <w:sz w:val="18"/>
                                <w:lang w:val="da-DK"/>
                              </w:rPr>
                              <w:t xml:space="preserve">/ </w:t>
                            </w:r>
                            <w:r w:rsidRPr="0055382A">
                              <w:rPr>
                                <w:color w:val="111111"/>
                                <w:sz w:val="18"/>
                                <w:lang w:val="da-DK"/>
                              </w:rPr>
                              <w:t>brugt ildfast foring for</w:t>
                            </w:r>
                            <w:r w:rsidRPr="0055382A">
                              <w:rPr>
                                <w:color w:val="111111"/>
                                <w:spacing w:val="-6"/>
                                <w:sz w:val="18"/>
                                <w:lang w:val="da-DK"/>
                              </w:rPr>
                              <w:t xml:space="preserve"> </w:t>
                            </w:r>
                            <w:r w:rsidRPr="0055382A">
                              <w:rPr>
                                <w:color w:val="111111"/>
                                <w:sz w:val="18"/>
                                <w:lang w:val="da-DK"/>
                              </w:rPr>
                              <w:t>at</w:t>
                            </w:r>
                            <w:r w:rsidRPr="0055382A">
                              <w:rPr>
                                <w:color w:val="111111"/>
                                <w:spacing w:val="-3"/>
                                <w:sz w:val="18"/>
                                <w:lang w:val="da-DK"/>
                              </w:rPr>
                              <w:t xml:space="preserve"> </w:t>
                            </w:r>
                            <w:r w:rsidRPr="0055382A">
                              <w:rPr>
                                <w:color w:val="111111"/>
                                <w:sz w:val="18"/>
                                <w:lang w:val="da-DK"/>
                              </w:rPr>
                              <w:t xml:space="preserve">lette </w:t>
                            </w:r>
                            <w:r w:rsidRPr="0055382A">
                              <w:rPr>
                                <w:color w:val="111111"/>
                                <w:spacing w:val="-2"/>
                                <w:sz w:val="18"/>
                                <w:lang w:val="da-DK"/>
                              </w:rPr>
                              <w:t>genanvendelse</w:t>
                            </w:r>
                          </w:p>
                        </w:tc>
                        <w:tc>
                          <w:tcPr>
                            <w:tcW w:w="6901" w:type="dxa"/>
                            <w:tcBorders>
                              <w:right w:val="nil"/>
                            </w:tcBorders>
                          </w:tcPr>
                          <w:p w14:paraId="6D193156" w14:textId="77777777" w:rsidR="00B41B04" w:rsidRPr="0055382A" w:rsidRDefault="00B41B04">
                            <w:pPr>
                              <w:pStyle w:val="TableParagraph"/>
                              <w:spacing w:before="205" w:line="244" w:lineRule="auto"/>
                              <w:ind w:left="112" w:hanging="10"/>
                              <w:rPr>
                                <w:sz w:val="18"/>
                                <w:lang w:val="da-DK"/>
                              </w:rPr>
                            </w:pPr>
                            <w:r w:rsidRPr="0055382A">
                              <w:rPr>
                                <w:color w:val="111111"/>
                                <w:sz w:val="18"/>
                                <w:lang w:val="da-DK"/>
                              </w:rPr>
                              <w:t>Slagger/urenheder/filterstøv/brugt</w:t>
                            </w:r>
                            <w:r w:rsidRPr="0055382A">
                              <w:rPr>
                                <w:color w:val="111111"/>
                                <w:spacing w:val="80"/>
                                <w:sz w:val="18"/>
                                <w:lang w:val="da-DK"/>
                              </w:rPr>
                              <w:t xml:space="preserve"> </w:t>
                            </w:r>
                            <w:r w:rsidRPr="0055382A">
                              <w:rPr>
                                <w:color w:val="111111"/>
                                <w:sz w:val="18"/>
                                <w:lang w:val="da-DK"/>
                              </w:rPr>
                              <w:t>ildfast</w:t>
                            </w:r>
                            <w:r w:rsidRPr="0055382A">
                              <w:rPr>
                                <w:color w:val="111111"/>
                                <w:spacing w:val="80"/>
                                <w:sz w:val="18"/>
                                <w:lang w:val="da-DK"/>
                              </w:rPr>
                              <w:t xml:space="preserve"> </w:t>
                            </w:r>
                            <w:r w:rsidRPr="0055382A">
                              <w:rPr>
                                <w:color w:val="111111"/>
                                <w:sz w:val="18"/>
                                <w:lang w:val="da-DK"/>
                              </w:rPr>
                              <w:t>foring</w:t>
                            </w:r>
                            <w:r w:rsidRPr="0055382A">
                              <w:rPr>
                                <w:color w:val="111111"/>
                                <w:spacing w:val="80"/>
                                <w:sz w:val="18"/>
                                <w:lang w:val="da-DK"/>
                              </w:rPr>
                              <w:t xml:space="preserve"> </w:t>
                            </w:r>
                            <w:r w:rsidRPr="0055382A">
                              <w:rPr>
                                <w:color w:val="111111"/>
                                <w:sz w:val="18"/>
                                <w:lang w:val="da-DK"/>
                              </w:rPr>
                              <w:t>forbehandles</w:t>
                            </w:r>
                            <w:r w:rsidRPr="0055382A">
                              <w:rPr>
                                <w:color w:val="111111"/>
                                <w:spacing w:val="80"/>
                                <w:sz w:val="18"/>
                                <w:lang w:val="da-DK"/>
                              </w:rPr>
                              <w:t xml:space="preserve"> </w:t>
                            </w:r>
                            <w:r w:rsidRPr="0055382A">
                              <w:rPr>
                                <w:color w:val="111111"/>
                                <w:sz w:val="18"/>
                                <w:lang w:val="da-DK"/>
                              </w:rPr>
                              <w:t>på</w:t>
                            </w:r>
                            <w:r w:rsidRPr="0055382A">
                              <w:rPr>
                                <w:color w:val="111111"/>
                                <w:spacing w:val="80"/>
                                <w:sz w:val="18"/>
                                <w:lang w:val="da-DK"/>
                              </w:rPr>
                              <w:t xml:space="preserve"> </w:t>
                            </w:r>
                            <w:r w:rsidRPr="0055382A">
                              <w:rPr>
                                <w:color w:val="111111"/>
                                <w:sz w:val="18"/>
                                <w:lang w:val="da-DK"/>
                              </w:rPr>
                              <w:t>stedet</w:t>
                            </w:r>
                            <w:r w:rsidRPr="0055382A">
                              <w:rPr>
                                <w:color w:val="111111"/>
                                <w:spacing w:val="80"/>
                                <w:sz w:val="18"/>
                                <w:lang w:val="da-DK"/>
                              </w:rPr>
                              <w:t xml:space="preserve"> </w:t>
                            </w:r>
                            <w:r w:rsidRPr="0055382A">
                              <w:rPr>
                                <w:color w:val="111111"/>
                                <w:sz w:val="18"/>
                                <w:lang w:val="da-DK"/>
                              </w:rPr>
                              <w:t>ved</w:t>
                            </w:r>
                            <w:r w:rsidRPr="0055382A">
                              <w:rPr>
                                <w:color w:val="111111"/>
                                <w:spacing w:val="80"/>
                                <w:sz w:val="18"/>
                                <w:lang w:val="da-DK"/>
                              </w:rPr>
                              <w:t xml:space="preserve"> </w:t>
                            </w:r>
                            <w:r w:rsidRPr="0055382A">
                              <w:rPr>
                                <w:color w:val="111111"/>
                                <w:sz w:val="18"/>
                                <w:lang w:val="da-DK"/>
                              </w:rPr>
                              <w:t>hjælp</w:t>
                            </w:r>
                            <w:r w:rsidRPr="0055382A">
                              <w:rPr>
                                <w:color w:val="111111"/>
                                <w:spacing w:val="80"/>
                                <w:sz w:val="18"/>
                                <w:lang w:val="da-DK"/>
                              </w:rPr>
                              <w:t xml:space="preserve"> </w:t>
                            </w:r>
                            <w:r w:rsidRPr="0055382A">
                              <w:rPr>
                                <w:color w:val="212121"/>
                                <w:sz w:val="18"/>
                                <w:lang w:val="da-DK"/>
                              </w:rPr>
                              <w:t xml:space="preserve">af </w:t>
                            </w:r>
                            <w:r w:rsidRPr="0055382A">
                              <w:rPr>
                                <w:color w:val="111111"/>
                                <w:sz w:val="18"/>
                                <w:lang w:val="da-DK"/>
                              </w:rPr>
                              <w:t xml:space="preserve">teknikker </w:t>
                            </w:r>
                            <w:r w:rsidRPr="0055382A">
                              <w:rPr>
                                <w:color w:val="212121"/>
                                <w:sz w:val="18"/>
                                <w:lang w:val="da-DK"/>
                              </w:rPr>
                              <w:t xml:space="preserve">som </w:t>
                            </w:r>
                            <w:r w:rsidRPr="0055382A">
                              <w:rPr>
                                <w:color w:val="111111"/>
                                <w:sz w:val="18"/>
                                <w:lang w:val="da-DK"/>
                              </w:rPr>
                              <w:t>knusning, adskillelse, granulering</w:t>
                            </w:r>
                            <w:r w:rsidRPr="0055382A">
                              <w:rPr>
                                <w:color w:val="111111"/>
                                <w:spacing w:val="40"/>
                                <w:sz w:val="18"/>
                                <w:lang w:val="da-DK"/>
                              </w:rPr>
                              <w:t xml:space="preserve"> </w:t>
                            </w:r>
                            <w:r w:rsidRPr="0055382A">
                              <w:rPr>
                                <w:color w:val="212121"/>
                                <w:sz w:val="18"/>
                                <w:lang w:val="da-DK"/>
                              </w:rPr>
                              <w:t xml:space="preserve">og </w:t>
                            </w:r>
                            <w:r w:rsidRPr="0055382A">
                              <w:rPr>
                                <w:color w:val="111111"/>
                                <w:sz w:val="18"/>
                                <w:lang w:val="da-DK"/>
                              </w:rPr>
                              <w:t>magnetisk</w:t>
                            </w:r>
                            <w:r w:rsidRPr="0055382A">
                              <w:rPr>
                                <w:color w:val="111111"/>
                                <w:spacing w:val="40"/>
                                <w:sz w:val="18"/>
                                <w:lang w:val="da-DK"/>
                              </w:rPr>
                              <w:t xml:space="preserve"> </w:t>
                            </w:r>
                            <w:r w:rsidRPr="0055382A">
                              <w:rPr>
                                <w:color w:val="111111"/>
                                <w:sz w:val="18"/>
                                <w:lang w:val="da-DK"/>
                              </w:rPr>
                              <w:t>separation.</w:t>
                            </w:r>
                          </w:p>
                        </w:tc>
                      </w:tr>
                      <w:tr w:rsidR="00B41B04" w:rsidRPr="00B41B04" w14:paraId="6D193163" w14:textId="77777777">
                        <w:trPr>
                          <w:trHeight w:val="2512"/>
                        </w:trPr>
                        <w:tc>
                          <w:tcPr>
                            <w:tcW w:w="2298" w:type="dxa"/>
                            <w:tcBorders>
                              <w:left w:val="nil"/>
                            </w:tcBorders>
                          </w:tcPr>
                          <w:p w14:paraId="6D193158" w14:textId="77777777" w:rsidR="00B41B04" w:rsidRPr="0055382A" w:rsidRDefault="00B41B04">
                            <w:pPr>
                              <w:pStyle w:val="TableParagraph"/>
                              <w:rPr>
                                <w:sz w:val="18"/>
                                <w:lang w:val="da-DK"/>
                              </w:rPr>
                            </w:pPr>
                          </w:p>
                          <w:p w14:paraId="6D193159" w14:textId="77777777" w:rsidR="00B41B04" w:rsidRPr="0055382A" w:rsidRDefault="00B41B04">
                            <w:pPr>
                              <w:pStyle w:val="TableParagraph"/>
                              <w:rPr>
                                <w:sz w:val="18"/>
                                <w:lang w:val="da-DK"/>
                              </w:rPr>
                            </w:pPr>
                          </w:p>
                          <w:p w14:paraId="6D19315A" w14:textId="77777777" w:rsidR="00B41B04" w:rsidRPr="0055382A" w:rsidRDefault="00B41B04">
                            <w:pPr>
                              <w:pStyle w:val="TableParagraph"/>
                              <w:rPr>
                                <w:sz w:val="18"/>
                                <w:lang w:val="da-DK"/>
                              </w:rPr>
                            </w:pPr>
                          </w:p>
                          <w:p w14:paraId="6D19315B" w14:textId="77777777" w:rsidR="00B41B04" w:rsidRPr="0055382A" w:rsidRDefault="00B41B04">
                            <w:pPr>
                              <w:pStyle w:val="TableParagraph"/>
                              <w:spacing w:before="22"/>
                              <w:rPr>
                                <w:sz w:val="18"/>
                                <w:lang w:val="da-DK"/>
                              </w:rPr>
                            </w:pPr>
                          </w:p>
                          <w:p w14:paraId="6D19315C" w14:textId="77777777" w:rsidR="00B41B04" w:rsidRPr="0055382A" w:rsidRDefault="00B41B04">
                            <w:pPr>
                              <w:pStyle w:val="TableParagraph"/>
                              <w:spacing w:line="244" w:lineRule="auto"/>
                              <w:ind w:left="7" w:right="101" w:hanging="3"/>
                              <w:rPr>
                                <w:sz w:val="18"/>
                                <w:lang w:val="da-DK"/>
                              </w:rPr>
                            </w:pPr>
                            <w:r w:rsidRPr="0055382A">
                              <w:rPr>
                                <w:color w:val="111111"/>
                                <w:w w:val="105"/>
                                <w:sz w:val="18"/>
                                <w:lang w:val="da-DK"/>
                              </w:rPr>
                              <w:t>Optimering</w:t>
                            </w:r>
                            <w:r w:rsidRPr="0055382A">
                              <w:rPr>
                                <w:color w:val="111111"/>
                                <w:spacing w:val="40"/>
                                <w:w w:val="105"/>
                                <w:sz w:val="18"/>
                                <w:lang w:val="da-DK"/>
                              </w:rPr>
                              <w:t xml:space="preserve"> </w:t>
                            </w:r>
                            <w:r w:rsidRPr="0055382A">
                              <w:rPr>
                                <w:color w:val="111111"/>
                                <w:w w:val="105"/>
                                <w:sz w:val="18"/>
                                <w:lang w:val="da-DK"/>
                              </w:rPr>
                              <w:t>af</w:t>
                            </w:r>
                            <w:r w:rsidRPr="0055382A">
                              <w:rPr>
                                <w:color w:val="111111"/>
                                <w:spacing w:val="38"/>
                                <w:w w:val="105"/>
                                <w:sz w:val="18"/>
                                <w:lang w:val="da-DK"/>
                              </w:rPr>
                              <w:t xml:space="preserve"> </w:t>
                            </w:r>
                            <w:r w:rsidRPr="0055382A">
                              <w:rPr>
                                <w:color w:val="111111"/>
                                <w:w w:val="105"/>
                                <w:sz w:val="18"/>
                                <w:lang w:val="da-DK"/>
                              </w:rPr>
                              <w:t>forbruget</w:t>
                            </w:r>
                            <w:r w:rsidRPr="0055382A">
                              <w:rPr>
                                <w:color w:val="111111"/>
                                <w:spacing w:val="40"/>
                                <w:w w:val="105"/>
                                <w:sz w:val="18"/>
                                <w:lang w:val="da-DK"/>
                              </w:rPr>
                              <w:t xml:space="preserve"> </w:t>
                            </w:r>
                            <w:r w:rsidRPr="0055382A">
                              <w:rPr>
                                <w:color w:val="111111"/>
                                <w:w w:val="105"/>
                                <w:sz w:val="18"/>
                                <w:lang w:val="da-DK"/>
                              </w:rPr>
                              <w:t>af binder og harpiks</w:t>
                            </w:r>
                          </w:p>
                        </w:tc>
                        <w:tc>
                          <w:tcPr>
                            <w:tcW w:w="6901" w:type="dxa"/>
                            <w:tcBorders>
                              <w:right w:val="nil"/>
                            </w:tcBorders>
                          </w:tcPr>
                          <w:p w14:paraId="6D19315D" w14:textId="77777777" w:rsidR="00B41B04" w:rsidRPr="0055382A" w:rsidRDefault="00B41B04">
                            <w:pPr>
                              <w:pStyle w:val="TableParagraph"/>
                              <w:spacing w:line="211" w:lineRule="auto"/>
                              <w:ind w:left="449" w:right="1614" w:hanging="338"/>
                              <w:rPr>
                                <w:sz w:val="18"/>
                                <w:lang w:val="da-DK"/>
                              </w:rPr>
                            </w:pPr>
                            <w:r w:rsidRPr="0055382A">
                              <w:rPr>
                                <w:color w:val="111111"/>
                                <w:sz w:val="18"/>
                                <w:lang w:val="da-DK"/>
                              </w:rPr>
                              <w:t>Metoder</w:t>
                            </w:r>
                            <w:r w:rsidRPr="006A111F">
                              <w:rPr>
                                <w:color w:val="111111"/>
                                <w:sz w:val="18"/>
                                <w:lang w:val="da-DK"/>
                              </w:rPr>
                              <w:t xml:space="preserve"> til</w:t>
                            </w:r>
                            <w:r w:rsidRPr="0055382A">
                              <w:rPr>
                                <w:b/>
                                <w:color w:val="111111"/>
                                <w:sz w:val="21"/>
                                <w:lang w:val="da-DK"/>
                              </w:rPr>
                              <w:t xml:space="preserve"> </w:t>
                            </w:r>
                            <w:r w:rsidRPr="0055382A">
                              <w:rPr>
                                <w:color w:val="111111"/>
                                <w:sz w:val="18"/>
                                <w:lang w:val="da-DK"/>
                              </w:rPr>
                              <w:t xml:space="preserve">optimering af forbruget af bindere og harpiks omfatter: anvendelse </w:t>
                            </w:r>
                            <w:r w:rsidRPr="0055382A">
                              <w:rPr>
                                <w:color w:val="212121"/>
                                <w:sz w:val="18"/>
                                <w:lang w:val="da-DK"/>
                              </w:rPr>
                              <w:t xml:space="preserve">af en </w:t>
                            </w:r>
                            <w:r w:rsidRPr="0055382A">
                              <w:rPr>
                                <w:color w:val="111111"/>
                                <w:sz w:val="18"/>
                                <w:lang w:val="da-DK"/>
                              </w:rPr>
                              <w:t xml:space="preserve">sandkvalitet, der passer </w:t>
                            </w:r>
                            <w:r w:rsidRPr="006A111F">
                              <w:rPr>
                                <w:color w:val="111111"/>
                                <w:sz w:val="18"/>
                                <w:lang w:val="da-DK"/>
                              </w:rPr>
                              <w:t xml:space="preserve">til </w:t>
                            </w:r>
                            <w:r w:rsidRPr="0055382A">
                              <w:rPr>
                                <w:color w:val="111111"/>
                                <w:sz w:val="18"/>
                                <w:lang w:val="da-DK"/>
                              </w:rPr>
                              <w:t>bindersystemet</w:t>
                            </w:r>
                          </w:p>
                          <w:p w14:paraId="6D19315E" w14:textId="77777777" w:rsidR="00B41B04" w:rsidRPr="0055382A" w:rsidRDefault="00B41B04">
                            <w:pPr>
                              <w:pStyle w:val="TableParagraph"/>
                              <w:spacing w:line="249" w:lineRule="auto"/>
                              <w:ind w:left="448" w:hanging="4"/>
                              <w:rPr>
                                <w:sz w:val="18"/>
                                <w:lang w:val="da-DK"/>
                              </w:rPr>
                            </w:pPr>
                            <w:r w:rsidRPr="0055382A">
                              <w:rPr>
                                <w:color w:val="111111"/>
                                <w:w w:val="105"/>
                                <w:sz w:val="18"/>
                                <w:lang w:val="da-DK"/>
                              </w:rPr>
                              <w:t>god</w:t>
                            </w:r>
                            <w:r w:rsidRPr="0055382A">
                              <w:rPr>
                                <w:color w:val="111111"/>
                                <w:spacing w:val="40"/>
                                <w:w w:val="105"/>
                                <w:sz w:val="18"/>
                                <w:lang w:val="da-DK"/>
                              </w:rPr>
                              <w:t xml:space="preserve"> </w:t>
                            </w:r>
                            <w:r w:rsidRPr="0055382A">
                              <w:rPr>
                                <w:color w:val="111111"/>
                                <w:w w:val="105"/>
                                <w:sz w:val="18"/>
                                <w:lang w:val="da-DK"/>
                              </w:rPr>
                              <w:t>forvaltning</w:t>
                            </w:r>
                            <w:r w:rsidRPr="0055382A">
                              <w:rPr>
                                <w:color w:val="111111"/>
                                <w:spacing w:val="40"/>
                                <w:w w:val="105"/>
                                <w:sz w:val="18"/>
                                <w:lang w:val="da-DK"/>
                              </w:rPr>
                              <w:t xml:space="preserve"> </w:t>
                            </w:r>
                            <w:r w:rsidRPr="0055382A">
                              <w:rPr>
                                <w:color w:val="111111"/>
                                <w:w w:val="105"/>
                                <w:sz w:val="18"/>
                                <w:lang w:val="da-DK"/>
                              </w:rPr>
                              <w:t>af</w:t>
                            </w:r>
                            <w:r w:rsidRPr="0055382A">
                              <w:rPr>
                                <w:color w:val="111111"/>
                                <w:spacing w:val="40"/>
                                <w:w w:val="105"/>
                                <w:sz w:val="18"/>
                                <w:lang w:val="da-DK"/>
                              </w:rPr>
                              <w:t xml:space="preserve"> </w:t>
                            </w:r>
                            <w:r w:rsidRPr="0055382A">
                              <w:rPr>
                                <w:color w:val="111111"/>
                                <w:w w:val="105"/>
                                <w:sz w:val="18"/>
                                <w:lang w:val="da-DK"/>
                              </w:rPr>
                              <w:t>oplagring</w:t>
                            </w:r>
                            <w:r w:rsidRPr="0055382A">
                              <w:rPr>
                                <w:color w:val="111111"/>
                                <w:spacing w:val="40"/>
                                <w:w w:val="105"/>
                                <w:sz w:val="18"/>
                                <w:lang w:val="da-DK"/>
                              </w:rPr>
                              <w:t xml:space="preserve"> </w:t>
                            </w:r>
                            <w:r w:rsidRPr="0055382A">
                              <w:rPr>
                                <w:color w:val="111111"/>
                                <w:w w:val="105"/>
                                <w:sz w:val="18"/>
                                <w:lang w:val="da-DK"/>
                              </w:rPr>
                              <w:t>og</w:t>
                            </w:r>
                            <w:r w:rsidRPr="0055382A">
                              <w:rPr>
                                <w:color w:val="111111"/>
                                <w:spacing w:val="40"/>
                                <w:w w:val="105"/>
                                <w:sz w:val="18"/>
                                <w:lang w:val="da-DK"/>
                              </w:rPr>
                              <w:t xml:space="preserve"> </w:t>
                            </w:r>
                            <w:r w:rsidRPr="0055382A">
                              <w:rPr>
                                <w:color w:val="111111"/>
                                <w:w w:val="105"/>
                                <w:sz w:val="18"/>
                                <w:lang w:val="da-DK"/>
                              </w:rPr>
                              <w:t>prøvning</w:t>
                            </w:r>
                            <w:r w:rsidRPr="0055382A">
                              <w:rPr>
                                <w:color w:val="111111"/>
                                <w:spacing w:val="40"/>
                                <w:w w:val="105"/>
                                <w:sz w:val="18"/>
                                <w:lang w:val="da-DK"/>
                              </w:rPr>
                              <w:t xml:space="preserve"> </w:t>
                            </w:r>
                            <w:r w:rsidRPr="0055382A">
                              <w:rPr>
                                <w:color w:val="111111"/>
                                <w:w w:val="105"/>
                                <w:sz w:val="18"/>
                                <w:lang w:val="da-DK"/>
                              </w:rPr>
                              <w:t>af</w:t>
                            </w:r>
                            <w:r w:rsidRPr="0055382A">
                              <w:rPr>
                                <w:color w:val="111111"/>
                                <w:spacing w:val="40"/>
                                <w:w w:val="105"/>
                                <w:sz w:val="18"/>
                                <w:lang w:val="da-DK"/>
                              </w:rPr>
                              <w:t xml:space="preserve"> </w:t>
                            </w:r>
                            <w:r w:rsidRPr="0055382A">
                              <w:rPr>
                                <w:color w:val="212121"/>
                                <w:w w:val="105"/>
                                <w:sz w:val="18"/>
                                <w:lang w:val="da-DK"/>
                              </w:rPr>
                              <w:t>sand</w:t>
                            </w:r>
                            <w:r w:rsidRPr="0055382A">
                              <w:rPr>
                                <w:color w:val="212121"/>
                                <w:spacing w:val="40"/>
                                <w:w w:val="105"/>
                                <w:sz w:val="18"/>
                                <w:lang w:val="da-DK"/>
                              </w:rPr>
                              <w:t xml:space="preserve"> </w:t>
                            </w:r>
                            <w:r w:rsidRPr="0055382A">
                              <w:rPr>
                                <w:color w:val="212121"/>
                                <w:w w:val="105"/>
                                <w:sz w:val="18"/>
                                <w:lang w:val="da-DK"/>
                              </w:rPr>
                              <w:t>(renhed,</w:t>
                            </w:r>
                            <w:r w:rsidRPr="0055382A">
                              <w:rPr>
                                <w:color w:val="212121"/>
                                <w:spacing w:val="40"/>
                                <w:w w:val="105"/>
                                <w:sz w:val="18"/>
                                <w:lang w:val="da-DK"/>
                              </w:rPr>
                              <w:t xml:space="preserve"> </w:t>
                            </w:r>
                            <w:r w:rsidRPr="0055382A">
                              <w:rPr>
                                <w:color w:val="111111"/>
                                <w:w w:val="105"/>
                                <w:sz w:val="18"/>
                                <w:lang w:val="da-DK"/>
                              </w:rPr>
                              <w:t>kornstørrelse,</w:t>
                            </w:r>
                            <w:r w:rsidRPr="0055382A">
                              <w:rPr>
                                <w:color w:val="111111"/>
                                <w:spacing w:val="37"/>
                                <w:w w:val="105"/>
                                <w:sz w:val="18"/>
                                <w:lang w:val="da-DK"/>
                              </w:rPr>
                              <w:t xml:space="preserve"> </w:t>
                            </w:r>
                            <w:r w:rsidRPr="0055382A">
                              <w:rPr>
                                <w:color w:val="111111"/>
                                <w:w w:val="105"/>
                                <w:sz w:val="18"/>
                                <w:lang w:val="da-DK"/>
                              </w:rPr>
                              <w:t xml:space="preserve">form </w:t>
                            </w:r>
                            <w:r w:rsidRPr="0055382A">
                              <w:rPr>
                                <w:color w:val="111111"/>
                                <w:spacing w:val="-2"/>
                                <w:w w:val="105"/>
                                <w:sz w:val="18"/>
                                <w:lang w:val="da-DK"/>
                              </w:rPr>
                              <w:t>fugtighed)</w:t>
                            </w:r>
                          </w:p>
                          <w:p w14:paraId="6D19315F" w14:textId="77777777" w:rsidR="00B41B04" w:rsidRPr="0055382A" w:rsidRDefault="00B41B04">
                            <w:pPr>
                              <w:pStyle w:val="TableParagraph"/>
                              <w:spacing w:line="204" w:lineRule="exact"/>
                              <w:ind w:left="453"/>
                              <w:rPr>
                                <w:sz w:val="18"/>
                                <w:lang w:val="da-DK"/>
                              </w:rPr>
                            </w:pPr>
                            <w:r w:rsidRPr="0055382A">
                              <w:rPr>
                                <w:color w:val="111111"/>
                                <w:spacing w:val="-2"/>
                                <w:w w:val="105"/>
                                <w:sz w:val="18"/>
                                <w:lang w:val="da-DK"/>
                              </w:rPr>
                              <w:t>temperaturkontrol</w:t>
                            </w:r>
                          </w:p>
                          <w:p w14:paraId="6D193160" w14:textId="77777777" w:rsidR="00B41B04" w:rsidRPr="0055382A" w:rsidRDefault="00B41B04">
                            <w:pPr>
                              <w:pStyle w:val="TableParagraph"/>
                              <w:spacing w:before="2"/>
                              <w:ind w:left="449"/>
                              <w:rPr>
                                <w:sz w:val="18"/>
                                <w:lang w:val="da-DK"/>
                              </w:rPr>
                            </w:pPr>
                            <w:r w:rsidRPr="0055382A">
                              <w:rPr>
                                <w:color w:val="212121"/>
                                <w:sz w:val="18"/>
                                <w:lang w:val="da-DK"/>
                              </w:rPr>
                              <w:t>vedligeholdelse</w:t>
                            </w:r>
                            <w:r w:rsidRPr="0055382A">
                              <w:rPr>
                                <w:color w:val="212121"/>
                                <w:spacing w:val="7"/>
                                <w:sz w:val="18"/>
                                <w:lang w:val="da-DK"/>
                              </w:rPr>
                              <w:t xml:space="preserve"> </w:t>
                            </w:r>
                            <w:r w:rsidRPr="0055382A">
                              <w:rPr>
                                <w:color w:val="111111"/>
                                <w:sz w:val="18"/>
                                <w:lang w:val="da-DK"/>
                              </w:rPr>
                              <w:t>og</w:t>
                            </w:r>
                            <w:r w:rsidRPr="0055382A">
                              <w:rPr>
                                <w:color w:val="111111"/>
                                <w:spacing w:val="13"/>
                                <w:sz w:val="18"/>
                                <w:lang w:val="da-DK"/>
                              </w:rPr>
                              <w:t xml:space="preserve"> </w:t>
                            </w:r>
                            <w:r w:rsidRPr="0055382A">
                              <w:rPr>
                                <w:color w:val="111111"/>
                                <w:sz w:val="18"/>
                                <w:lang w:val="da-DK"/>
                              </w:rPr>
                              <w:t>rengøring</w:t>
                            </w:r>
                            <w:r w:rsidRPr="0055382A">
                              <w:rPr>
                                <w:color w:val="111111"/>
                                <w:spacing w:val="16"/>
                                <w:sz w:val="18"/>
                                <w:lang w:val="da-DK"/>
                              </w:rPr>
                              <w:t xml:space="preserve"> </w:t>
                            </w:r>
                            <w:r w:rsidRPr="0055382A">
                              <w:rPr>
                                <w:color w:val="111111"/>
                                <w:sz w:val="18"/>
                                <w:lang w:val="da-DK"/>
                              </w:rPr>
                              <w:t>af</w:t>
                            </w:r>
                            <w:r w:rsidRPr="0055382A">
                              <w:rPr>
                                <w:color w:val="111111"/>
                                <w:spacing w:val="10"/>
                                <w:sz w:val="18"/>
                                <w:lang w:val="da-DK"/>
                              </w:rPr>
                              <w:t xml:space="preserve"> </w:t>
                            </w:r>
                            <w:r w:rsidRPr="0055382A">
                              <w:rPr>
                                <w:color w:val="111111"/>
                                <w:spacing w:val="-2"/>
                                <w:sz w:val="18"/>
                                <w:lang w:val="da-DK"/>
                              </w:rPr>
                              <w:t>mixere</w:t>
                            </w:r>
                          </w:p>
                          <w:p w14:paraId="6D193161" w14:textId="77777777" w:rsidR="00B41B04" w:rsidRPr="0055382A" w:rsidRDefault="00B41B04">
                            <w:pPr>
                              <w:pStyle w:val="TableParagraph"/>
                              <w:spacing w:before="9" w:line="244" w:lineRule="auto"/>
                              <w:ind w:left="448" w:right="-10" w:firstLine="5"/>
                              <w:rPr>
                                <w:sz w:val="18"/>
                                <w:lang w:val="da-DK"/>
                              </w:rPr>
                            </w:pPr>
                            <w:r w:rsidRPr="0055382A">
                              <w:rPr>
                                <w:color w:val="111111"/>
                                <w:w w:val="105"/>
                                <w:sz w:val="18"/>
                                <w:lang w:val="da-DK"/>
                              </w:rPr>
                              <w:t>kontrol</w:t>
                            </w:r>
                            <w:r w:rsidRPr="0055382A">
                              <w:rPr>
                                <w:color w:val="111111"/>
                                <w:spacing w:val="33"/>
                                <w:w w:val="105"/>
                                <w:sz w:val="18"/>
                                <w:lang w:val="da-DK"/>
                              </w:rPr>
                              <w:t xml:space="preserve"> </w:t>
                            </w:r>
                            <w:r w:rsidRPr="0055382A">
                              <w:rPr>
                                <w:color w:val="111111"/>
                                <w:w w:val="105"/>
                                <w:sz w:val="18"/>
                                <w:lang w:val="da-DK"/>
                              </w:rPr>
                              <w:t>af</w:t>
                            </w:r>
                            <w:r w:rsidRPr="0055382A">
                              <w:rPr>
                                <w:color w:val="111111"/>
                                <w:spacing w:val="21"/>
                                <w:w w:val="105"/>
                                <w:sz w:val="18"/>
                                <w:lang w:val="da-DK"/>
                              </w:rPr>
                              <w:t xml:space="preserve"> </w:t>
                            </w:r>
                            <w:r w:rsidRPr="0055382A">
                              <w:rPr>
                                <w:color w:val="111111"/>
                                <w:w w:val="105"/>
                                <w:sz w:val="18"/>
                                <w:lang w:val="da-DK"/>
                              </w:rPr>
                              <w:t>støbeformens</w:t>
                            </w:r>
                            <w:r w:rsidRPr="0055382A">
                              <w:rPr>
                                <w:color w:val="111111"/>
                                <w:spacing w:val="40"/>
                                <w:w w:val="105"/>
                                <w:sz w:val="18"/>
                                <w:lang w:val="da-DK"/>
                              </w:rPr>
                              <w:t xml:space="preserve"> </w:t>
                            </w:r>
                            <w:r w:rsidRPr="0055382A">
                              <w:rPr>
                                <w:color w:val="212121"/>
                                <w:w w:val="105"/>
                                <w:sz w:val="18"/>
                                <w:lang w:val="da-DK"/>
                              </w:rPr>
                              <w:t>kvalitet</w:t>
                            </w:r>
                            <w:r w:rsidRPr="0055382A">
                              <w:rPr>
                                <w:color w:val="212121"/>
                                <w:spacing w:val="33"/>
                                <w:w w:val="105"/>
                                <w:sz w:val="18"/>
                                <w:lang w:val="da-DK"/>
                              </w:rPr>
                              <w:t xml:space="preserve"> </w:t>
                            </w:r>
                            <w:r w:rsidRPr="0055382A">
                              <w:rPr>
                                <w:color w:val="111111"/>
                                <w:w w:val="105"/>
                                <w:sz w:val="18"/>
                                <w:lang w:val="da-DK"/>
                              </w:rPr>
                              <w:t>(for</w:t>
                            </w:r>
                            <w:r w:rsidRPr="0055382A">
                              <w:rPr>
                                <w:color w:val="111111"/>
                                <w:spacing w:val="22"/>
                                <w:w w:val="105"/>
                                <w:sz w:val="18"/>
                                <w:lang w:val="da-DK"/>
                              </w:rPr>
                              <w:t xml:space="preserve"> </w:t>
                            </w:r>
                            <w:r w:rsidRPr="0055382A">
                              <w:rPr>
                                <w:color w:val="111111"/>
                                <w:w w:val="105"/>
                                <w:sz w:val="18"/>
                                <w:lang w:val="da-DK"/>
                              </w:rPr>
                              <w:t>at</w:t>
                            </w:r>
                            <w:r w:rsidRPr="0055382A">
                              <w:rPr>
                                <w:color w:val="111111"/>
                                <w:spacing w:val="24"/>
                                <w:w w:val="105"/>
                                <w:sz w:val="18"/>
                                <w:lang w:val="da-DK"/>
                              </w:rPr>
                              <w:t xml:space="preserve"> </w:t>
                            </w:r>
                            <w:r w:rsidRPr="0055382A">
                              <w:rPr>
                                <w:color w:val="111111"/>
                                <w:w w:val="105"/>
                                <w:sz w:val="18"/>
                                <w:lang w:val="da-DK"/>
                              </w:rPr>
                              <w:t>undgå</w:t>
                            </w:r>
                            <w:r w:rsidRPr="0055382A">
                              <w:rPr>
                                <w:color w:val="111111"/>
                                <w:spacing w:val="32"/>
                                <w:w w:val="105"/>
                                <w:sz w:val="18"/>
                                <w:lang w:val="da-DK"/>
                              </w:rPr>
                              <w:t xml:space="preserve"> </w:t>
                            </w:r>
                            <w:r w:rsidRPr="0055382A">
                              <w:rPr>
                                <w:color w:val="111111"/>
                                <w:w w:val="105"/>
                                <w:sz w:val="18"/>
                                <w:lang w:val="da-DK"/>
                              </w:rPr>
                              <w:t>og</w:t>
                            </w:r>
                            <w:r w:rsidRPr="0055382A">
                              <w:rPr>
                                <w:color w:val="111111"/>
                                <w:spacing w:val="26"/>
                                <w:w w:val="105"/>
                                <w:sz w:val="18"/>
                                <w:lang w:val="da-DK"/>
                              </w:rPr>
                              <w:t xml:space="preserve"> </w:t>
                            </w:r>
                            <w:r w:rsidRPr="0055382A">
                              <w:rPr>
                                <w:color w:val="111111"/>
                                <w:w w:val="105"/>
                                <w:sz w:val="18"/>
                                <w:lang w:val="da-DK"/>
                              </w:rPr>
                              <w:t>om</w:t>
                            </w:r>
                            <w:r w:rsidRPr="0055382A">
                              <w:rPr>
                                <w:color w:val="111111"/>
                                <w:spacing w:val="32"/>
                                <w:w w:val="105"/>
                                <w:sz w:val="18"/>
                                <w:lang w:val="da-DK"/>
                              </w:rPr>
                              <w:t xml:space="preserve"> </w:t>
                            </w:r>
                            <w:r w:rsidRPr="0055382A">
                              <w:rPr>
                                <w:color w:val="212121"/>
                                <w:w w:val="105"/>
                                <w:sz w:val="18"/>
                                <w:lang w:val="da-DK"/>
                              </w:rPr>
                              <w:t>nødvendigt</w:t>
                            </w:r>
                            <w:r w:rsidRPr="0055382A">
                              <w:rPr>
                                <w:color w:val="212121"/>
                                <w:spacing w:val="38"/>
                                <w:w w:val="105"/>
                                <w:sz w:val="18"/>
                                <w:lang w:val="da-DK"/>
                              </w:rPr>
                              <w:t xml:space="preserve"> </w:t>
                            </w:r>
                            <w:r w:rsidRPr="0055382A">
                              <w:rPr>
                                <w:color w:val="111111"/>
                                <w:w w:val="105"/>
                                <w:sz w:val="18"/>
                                <w:lang w:val="da-DK"/>
                              </w:rPr>
                              <w:t>udbedre</w:t>
                            </w:r>
                            <w:r w:rsidRPr="0055382A">
                              <w:rPr>
                                <w:color w:val="111111"/>
                                <w:spacing w:val="29"/>
                                <w:w w:val="105"/>
                                <w:sz w:val="18"/>
                                <w:lang w:val="da-DK"/>
                              </w:rPr>
                              <w:t xml:space="preserve"> </w:t>
                            </w:r>
                            <w:r w:rsidRPr="0055382A">
                              <w:rPr>
                                <w:color w:val="111111"/>
                                <w:w w:val="105"/>
                                <w:sz w:val="18"/>
                                <w:lang w:val="da-DK"/>
                              </w:rPr>
                              <w:t>fejl</w:t>
                            </w:r>
                            <w:r w:rsidRPr="0055382A">
                              <w:rPr>
                                <w:color w:val="111111"/>
                                <w:spacing w:val="33"/>
                                <w:w w:val="105"/>
                                <w:sz w:val="18"/>
                                <w:lang w:val="da-DK"/>
                              </w:rPr>
                              <w:t xml:space="preserve"> </w:t>
                            </w:r>
                            <w:r w:rsidRPr="0055382A">
                              <w:rPr>
                                <w:color w:val="111111"/>
                                <w:w w:val="105"/>
                                <w:sz w:val="18"/>
                                <w:lang w:val="da-DK"/>
                              </w:rPr>
                              <w:t xml:space="preserve">på </w:t>
                            </w:r>
                            <w:r w:rsidRPr="0055382A">
                              <w:rPr>
                                <w:color w:val="111111"/>
                                <w:spacing w:val="-2"/>
                                <w:w w:val="105"/>
                                <w:sz w:val="18"/>
                                <w:lang w:val="da-DK"/>
                              </w:rPr>
                              <w:t>formen)</w:t>
                            </w:r>
                          </w:p>
                          <w:p w14:paraId="6D193162" w14:textId="77777777" w:rsidR="00B41B04" w:rsidRPr="0055382A" w:rsidRDefault="00B41B04">
                            <w:pPr>
                              <w:pStyle w:val="TableParagraph"/>
                              <w:spacing w:before="5" w:line="244" w:lineRule="auto"/>
                              <w:ind w:left="449" w:right="2265"/>
                              <w:rPr>
                                <w:sz w:val="18"/>
                                <w:lang w:val="da-DK"/>
                              </w:rPr>
                            </w:pPr>
                            <w:r w:rsidRPr="0055382A">
                              <w:rPr>
                                <w:color w:val="111111"/>
                                <w:sz w:val="18"/>
                                <w:lang w:val="da-DK"/>
                              </w:rPr>
                              <w:t xml:space="preserve">optimering </w:t>
                            </w:r>
                            <w:r w:rsidRPr="0055382A">
                              <w:rPr>
                                <w:color w:val="212121"/>
                                <w:sz w:val="18"/>
                                <w:lang w:val="da-DK"/>
                              </w:rPr>
                              <w:t xml:space="preserve">af </w:t>
                            </w:r>
                            <w:r w:rsidRPr="0055382A">
                              <w:rPr>
                                <w:color w:val="111111"/>
                                <w:sz w:val="18"/>
                                <w:lang w:val="da-DK"/>
                              </w:rPr>
                              <w:t xml:space="preserve">processen for tilsætning </w:t>
                            </w:r>
                            <w:r w:rsidRPr="0055382A">
                              <w:rPr>
                                <w:color w:val="212121"/>
                                <w:sz w:val="18"/>
                                <w:lang w:val="da-DK"/>
                              </w:rPr>
                              <w:t xml:space="preserve">af </w:t>
                            </w:r>
                            <w:r w:rsidRPr="0055382A">
                              <w:rPr>
                                <w:color w:val="111111"/>
                                <w:sz w:val="18"/>
                                <w:lang w:val="da-DK"/>
                              </w:rPr>
                              <w:t>bindere optimeret mixning.</w:t>
                            </w:r>
                          </w:p>
                        </w:tc>
                      </w:tr>
                      <w:tr w:rsidR="00B41B04" w:rsidRPr="00B41B04" w14:paraId="6D193166" w14:textId="77777777">
                        <w:trPr>
                          <w:trHeight w:val="1230"/>
                        </w:trPr>
                        <w:tc>
                          <w:tcPr>
                            <w:tcW w:w="2298" w:type="dxa"/>
                            <w:tcBorders>
                              <w:left w:val="nil"/>
                            </w:tcBorders>
                          </w:tcPr>
                          <w:p w14:paraId="6D193164" w14:textId="77777777" w:rsidR="00B41B04" w:rsidRPr="0055382A" w:rsidRDefault="00B41B04">
                            <w:pPr>
                              <w:pStyle w:val="TableParagraph"/>
                              <w:spacing w:before="106" w:line="244" w:lineRule="auto"/>
                              <w:ind w:left="5" w:right="103" w:hanging="6"/>
                              <w:jc w:val="both"/>
                              <w:rPr>
                                <w:sz w:val="18"/>
                                <w:lang w:val="da-DK"/>
                              </w:rPr>
                            </w:pPr>
                            <w:r w:rsidRPr="0055382A">
                              <w:rPr>
                                <w:color w:val="212121"/>
                                <w:w w:val="105"/>
                                <w:sz w:val="18"/>
                                <w:lang w:val="da-DK"/>
                              </w:rPr>
                              <w:t xml:space="preserve">Separat sprøjtning </w:t>
                            </w:r>
                            <w:r w:rsidRPr="0055382A">
                              <w:rPr>
                                <w:color w:val="111111"/>
                                <w:w w:val="105"/>
                                <w:sz w:val="18"/>
                                <w:lang w:val="da-DK"/>
                              </w:rPr>
                              <w:t xml:space="preserve">af </w:t>
                            </w:r>
                            <w:r w:rsidRPr="0055382A">
                              <w:rPr>
                                <w:color w:val="212121"/>
                                <w:w w:val="105"/>
                                <w:sz w:val="18"/>
                                <w:lang w:val="da-DK"/>
                              </w:rPr>
                              <w:t xml:space="preserve">slippe­ </w:t>
                            </w:r>
                            <w:r w:rsidRPr="0055382A">
                              <w:rPr>
                                <w:color w:val="111111"/>
                                <w:w w:val="105"/>
                                <w:sz w:val="18"/>
                                <w:lang w:val="da-DK"/>
                              </w:rPr>
                              <w:t xml:space="preserve">middel og vand ved </w:t>
                            </w:r>
                            <w:r w:rsidRPr="0055382A">
                              <w:rPr>
                                <w:color w:val="111111"/>
                                <w:spacing w:val="-2"/>
                                <w:w w:val="105"/>
                                <w:sz w:val="18"/>
                                <w:lang w:val="da-DK"/>
                              </w:rPr>
                              <w:t>højtryksstøbning</w:t>
                            </w:r>
                          </w:p>
                        </w:tc>
                        <w:tc>
                          <w:tcPr>
                            <w:tcW w:w="6901" w:type="dxa"/>
                            <w:tcBorders>
                              <w:right w:val="nil"/>
                            </w:tcBorders>
                          </w:tcPr>
                          <w:p w14:paraId="6D193165" w14:textId="77777777" w:rsidR="00B41B04" w:rsidRPr="0055382A" w:rsidRDefault="00B41B04">
                            <w:pPr>
                              <w:pStyle w:val="TableParagraph"/>
                              <w:spacing w:line="249" w:lineRule="auto"/>
                              <w:ind w:left="105" w:right="-29" w:firstLine="2"/>
                              <w:jc w:val="both"/>
                              <w:rPr>
                                <w:sz w:val="18"/>
                                <w:lang w:val="da-DK"/>
                              </w:rPr>
                            </w:pPr>
                            <w:r w:rsidRPr="0055382A">
                              <w:rPr>
                                <w:color w:val="212121"/>
                                <w:sz w:val="18"/>
                                <w:lang w:val="da-DK"/>
                              </w:rPr>
                              <w:t xml:space="preserve">Vand </w:t>
                            </w:r>
                            <w:r w:rsidRPr="0055382A">
                              <w:rPr>
                                <w:color w:val="111111"/>
                                <w:sz w:val="18"/>
                                <w:lang w:val="da-DK"/>
                              </w:rPr>
                              <w:t xml:space="preserve">og slippemiddel påføres støbeformen hver for </w:t>
                            </w:r>
                            <w:r w:rsidRPr="0055382A">
                              <w:rPr>
                                <w:color w:val="212121"/>
                                <w:sz w:val="18"/>
                                <w:lang w:val="da-DK"/>
                              </w:rPr>
                              <w:t xml:space="preserve">sig ved </w:t>
                            </w:r>
                            <w:r w:rsidRPr="0055382A">
                              <w:rPr>
                                <w:color w:val="111111"/>
                                <w:sz w:val="18"/>
                                <w:lang w:val="da-DK"/>
                              </w:rPr>
                              <w:t xml:space="preserve">hjælp </w:t>
                            </w:r>
                            <w:r w:rsidRPr="0055382A">
                              <w:rPr>
                                <w:color w:val="212121"/>
                                <w:sz w:val="18"/>
                                <w:lang w:val="da-DK"/>
                              </w:rPr>
                              <w:t xml:space="preserve">af </w:t>
                            </w:r>
                            <w:r w:rsidRPr="0055382A">
                              <w:rPr>
                                <w:color w:val="111111"/>
                                <w:sz w:val="18"/>
                                <w:lang w:val="da-DK"/>
                              </w:rPr>
                              <w:t>en ekstra række dyser monteret</w:t>
                            </w:r>
                            <w:r w:rsidRPr="0055382A">
                              <w:rPr>
                                <w:color w:val="111111"/>
                                <w:spacing w:val="40"/>
                                <w:sz w:val="18"/>
                                <w:lang w:val="da-DK"/>
                              </w:rPr>
                              <w:t xml:space="preserve"> </w:t>
                            </w:r>
                            <w:r w:rsidRPr="0055382A">
                              <w:rPr>
                                <w:color w:val="111111"/>
                                <w:sz w:val="18"/>
                                <w:lang w:val="da-DK"/>
                              </w:rPr>
                              <w:t>på</w:t>
                            </w:r>
                            <w:r w:rsidRPr="0055382A">
                              <w:rPr>
                                <w:color w:val="111111"/>
                                <w:spacing w:val="40"/>
                                <w:sz w:val="18"/>
                                <w:lang w:val="da-DK"/>
                              </w:rPr>
                              <w:t xml:space="preserve"> </w:t>
                            </w:r>
                            <w:r w:rsidRPr="0055382A">
                              <w:rPr>
                                <w:color w:val="212121"/>
                                <w:sz w:val="18"/>
                                <w:lang w:val="da-DK"/>
                              </w:rPr>
                              <w:t xml:space="preserve">sprøjtehovedet. </w:t>
                            </w:r>
                            <w:r w:rsidRPr="0055382A">
                              <w:rPr>
                                <w:color w:val="111111"/>
                                <w:sz w:val="18"/>
                                <w:lang w:val="da-DK"/>
                              </w:rPr>
                              <w:t>Vand</w:t>
                            </w:r>
                            <w:r w:rsidRPr="0055382A">
                              <w:rPr>
                                <w:color w:val="111111"/>
                                <w:spacing w:val="40"/>
                                <w:sz w:val="18"/>
                                <w:lang w:val="da-DK"/>
                              </w:rPr>
                              <w:t xml:space="preserve"> </w:t>
                            </w:r>
                            <w:r w:rsidRPr="0055382A">
                              <w:rPr>
                                <w:color w:val="212121"/>
                                <w:sz w:val="18"/>
                                <w:lang w:val="da-DK"/>
                              </w:rPr>
                              <w:t>sprøjtes</w:t>
                            </w:r>
                            <w:r w:rsidRPr="0055382A">
                              <w:rPr>
                                <w:color w:val="212121"/>
                                <w:spacing w:val="40"/>
                                <w:sz w:val="18"/>
                                <w:lang w:val="da-DK"/>
                              </w:rPr>
                              <w:t xml:space="preserve"> </w:t>
                            </w:r>
                            <w:r w:rsidRPr="0055382A">
                              <w:rPr>
                                <w:color w:val="212121"/>
                                <w:sz w:val="18"/>
                                <w:lang w:val="da-DK"/>
                              </w:rPr>
                              <w:t>først,</w:t>
                            </w:r>
                            <w:r w:rsidRPr="0055382A">
                              <w:rPr>
                                <w:color w:val="212121"/>
                                <w:spacing w:val="40"/>
                                <w:sz w:val="18"/>
                                <w:lang w:val="da-DK"/>
                              </w:rPr>
                              <w:t xml:space="preserve"> </w:t>
                            </w:r>
                            <w:r w:rsidRPr="0055382A">
                              <w:rPr>
                                <w:color w:val="111111"/>
                                <w:sz w:val="18"/>
                                <w:lang w:val="da-DK"/>
                              </w:rPr>
                              <w:t>hvilket</w:t>
                            </w:r>
                            <w:r w:rsidRPr="0055382A">
                              <w:rPr>
                                <w:color w:val="111111"/>
                                <w:spacing w:val="40"/>
                                <w:sz w:val="18"/>
                                <w:lang w:val="da-DK"/>
                              </w:rPr>
                              <w:t xml:space="preserve"> </w:t>
                            </w:r>
                            <w:r w:rsidRPr="0055382A">
                              <w:rPr>
                                <w:color w:val="111111"/>
                                <w:sz w:val="18"/>
                                <w:lang w:val="da-DK"/>
                              </w:rPr>
                              <w:t>afkøler</w:t>
                            </w:r>
                            <w:r w:rsidRPr="0055382A">
                              <w:rPr>
                                <w:color w:val="111111"/>
                                <w:spacing w:val="40"/>
                                <w:sz w:val="18"/>
                                <w:lang w:val="da-DK"/>
                              </w:rPr>
                              <w:t xml:space="preserve"> </w:t>
                            </w:r>
                            <w:r w:rsidRPr="0055382A">
                              <w:rPr>
                                <w:color w:val="111111"/>
                                <w:sz w:val="18"/>
                                <w:lang w:val="da-DK"/>
                              </w:rPr>
                              <w:t>støbeformen</w:t>
                            </w:r>
                            <w:r w:rsidRPr="0055382A">
                              <w:rPr>
                                <w:color w:val="111111"/>
                                <w:spacing w:val="40"/>
                                <w:sz w:val="18"/>
                                <w:lang w:val="da-DK"/>
                              </w:rPr>
                              <w:t xml:space="preserve"> </w:t>
                            </w:r>
                            <w:r w:rsidRPr="0055382A">
                              <w:rPr>
                                <w:color w:val="212121"/>
                                <w:sz w:val="18"/>
                                <w:lang w:val="da-DK"/>
                              </w:rPr>
                              <w:t>før slippemidlet</w:t>
                            </w:r>
                            <w:r w:rsidRPr="0055382A">
                              <w:rPr>
                                <w:color w:val="212121"/>
                                <w:spacing w:val="40"/>
                                <w:sz w:val="18"/>
                                <w:lang w:val="da-DK"/>
                              </w:rPr>
                              <w:t xml:space="preserve"> </w:t>
                            </w:r>
                            <w:r w:rsidRPr="0055382A">
                              <w:rPr>
                                <w:color w:val="111111"/>
                                <w:sz w:val="18"/>
                                <w:lang w:val="da-DK"/>
                              </w:rPr>
                              <w:t>påføres,</w:t>
                            </w:r>
                            <w:r w:rsidRPr="0055382A">
                              <w:rPr>
                                <w:color w:val="111111"/>
                                <w:spacing w:val="22"/>
                                <w:sz w:val="18"/>
                                <w:lang w:val="da-DK"/>
                              </w:rPr>
                              <w:t xml:space="preserve"> </w:t>
                            </w:r>
                            <w:r w:rsidRPr="0055382A">
                              <w:rPr>
                                <w:color w:val="111111"/>
                                <w:sz w:val="18"/>
                                <w:lang w:val="da-DK"/>
                              </w:rPr>
                              <w:t>hvilket</w:t>
                            </w:r>
                            <w:r w:rsidRPr="0055382A">
                              <w:rPr>
                                <w:color w:val="111111"/>
                                <w:spacing w:val="30"/>
                                <w:sz w:val="18"/>
                                <w:lang w:val="da-DK"/>
                              </w:rPr>
                              <w:t xml:space="preserve"> </w:t>
                            </w:r>
                            <w:r w:rsidRPr="0055382A">
                              <w:rPr>
                                <w:color w:val="111111"/>
                                <w:sz w:val="18"/>
                                <w:lang w:val="da-DK"/>
                              </w:rPr>
                              <w:t>resulterer</w:t>
                            </w:r>
                            <w:r w:rsidRPr="0055382A">
                              <w:rPr>
                                <w:color w:val="111111"/>
                                <w:spacing w:val="36"/>
                                <w:sz w:val="18"/>
                                <w:lang w:val="da-DK"/>
                              </w:rPr>
                              <w:t xml:space="preserve"> </w:t>
                            </w:r>
                            <w:r w:rsidRPr="0055382A">
                              <w:rPr>
                                <w:color w:val="111111"/>
                                <w:sz w:val="18"/>
                                <w:lang w:val="da-DK"/>
                              </w:rPr>
                              <w:t>i reducerede</w:t>
                            </w:r>
                            <w:r w:rsidRPr="0055382A">
                              <w:rPr>
                                <w:color w:val="111111"/>
                                <w:spacing w:val="30"/>
                                <w:sz w:val="18"/>
                                <w:lang w:val="da-DK"/>
                              </w:rPr>
                              <w:t xml:space="preserve"> </w:t>
                            </w:r>
                            <w:r w:rsidRPr="0055382A">
                              <w:rPr>
                                <w:color w:val="111111"/>
                                <w:sz w:val="18"/>
                                <w:lang w:val="da-DK"/>
                              </w:rPr>
                              <w:t>emissioner</w:t>
                            </w:r>
                            <w:r w:rsidRPr="0055382A">
                              <w:rPr>
                                <w:color w:val="111111"/>
                                <w:spacing w:val="32"/>
                                <w:sz w:val="18"/>
                                <w:lang w:val="da-DK"/>
                              </w:rPr>
                              <w:t xml:space="preserve"> </w:t>
                            </w:r>
                            <w:r w:rsidRPr="0055382A">
                              <w:rPr>
                                <w:color w:val="111111"/>
                                <w:sz w:val="18"/>
                                <w:lang w:val="da-DK"/>
                              </w:rPr>
                              <w:t>og</w:t>
                            </w:r>
                            <w:r w:rsidRPr="0055382A">
                              <w:rPr>
                                <w:color w:val="111111"/>
                                <w:spacing w:val="22"/>
                                <w:sz w:val="18"/>
                                <w:lang w:val="da-DK"/>
                              </w:rPr>
                              <w:t xml:space="preserve"> </w:t>
                            </w:r>
                            <w:r w:rsidRPr="0055382A">
                              <w:rPr>
                                <w:color w:val="111111"/>
                                <w:sz w:val="18"/>
                                <w:lang w:val="da-DK"/>
                              </w:rPr>
                              <w:t>forbrug</w:t>
                            </w:r>
                            <w:r w:rsidRPr="0055382A">
                              <w:rPr>
                                <w:color w:val="111111"/>
                                <w:spacing w:val="25"/>
                                <w:sz w:val="18"/>
                                <w:lang w:val="da-DK"/>
                              </w:rPr>
                              <w:t xml:space="preserve"> </w:t>
                            </w:r>
                            <w:r w:rsidRPr="0055382A">
                              <w:rPr>
                                <w:color w:val="111111"/>
                                <w:sz w:val="18"/>
                                <w:lang w:val="da-DK"/>
                              </w:rPr>
                              <w:t xml:space="preserve">af </w:t>
                            </w:r>
                            <w:r w:rsidRPr="0055382A">
                              <w:rPr>
                                <w:color w:val="212121"/>
                                <w:sz w:val="18"/>
                                <w:lang w:val="da-DK"/>
                              </w:rPr>
                              <w:t>slippemiddel og vand.</w:t>
                            </w:r>
                          </w:p>
                        </w:tc>
                      </w:tr>
                      <w:tr w:rsidR="00B41B04" w:rsidRPr="00B41B04" w14:paraId="6D193171" w14:textId="77777777">
                        <w:trPr>
                          <w:trHeight w:val="2723"/>
                        </w:trPr>
                        <w:tc>
                          <w:tcPr>
                            <w:tcW w:w="2298" w:type="dxa"/>
                            <w:tcBorders>
                              <w:left w:val="nil"/>
                            </w:tcBorders>
                          </w:tcPr>
                          <w:p w14:paraId="6D193167" w14:textId="77777777" w:rsidR="00B41B04" w:rsidRPr="0055382A" w:rsidRDefault="00B41B04">
                            <w:pPr>
                              <w:pStyle w:val="TableParagraph"/>
                              <w:rPr>
                                <w:sz w:val="18"/>
                                <w:lang w:val="da-DK"/>
                              </w:rPr>
                            </w:pPr>
                          </w:p>
                          <w:p w14:paraId="6D193168" w14:textId="77777777" w:rsidR="00B41B04" w:rsidRPr="0055382A" w:rsidRDefault="00B41B04">
                            <w:pPr>
                              <w:pStyle w:val="TableParagraph"/>
                              <w:rPr>
                                <w:sz w:val="18"/>
                                <w:lang w:val="da-DK"/>
                              </w:rPr>
                            </w:pPr>
                          </w:p>
                          <w:p w14:paraId="6D193169" w14:textId="77777777" w:rsidR="00B41B04" w:rsidRPr="0055382A" w:rsidRDefault="00B41B04">
                            <w:pPr>
                              <w:pStyle w:val="TableParagraph"/>
                              <w:rPr>
                                <w:sz w:val="18"/>
                                <w:lang w:val="da-DK"/>
                              </w:rPr>
                            </w:pPr>
                          </w:p>
                          <w:p w14:paraId="6D19316A" w14:textId="77777777" w:rsidR="00B41B04" w:rsidRPr="0055382A" w:rsidRDefault="00B41B04">
                            <w:pPr>
                              <w:pStyle w:val="TableParagraph"/>
                              <w:spacing w:before="132"/>
                              <w:rPr>
                                <w:sz w:val="18"/>
                                <w:lang w:val="da-DK"/>
                              </w:rPr>
                            </w:pPr>
                          </w:p>
                          <w:p w14:paraId="6D19316B" w14:textId="77777777" w:rsidR="00B41B04" w:rsidRPr="0055382A" w:rsidRDefault="00B41B04">
                            <w:pPr>
                              <w:pStyle w:val="TableParagraph"/>
                              <w:spacing w:line="244" w:lineRule="auto"/>
                              <w:ind w:left="5" w:right="95" w:firstLine="5"/>
                              <w:rPr>
                                <w:sz w:val="18"/>
                                <w:lang w:val="da-DK"/>
                              </w:rPr>
                            </w:pPr>
                            <w:r w:rsidRPr="0055382A">
                              <w:rPr>
                                <w:color w:val="111111"/>
                                <w:sz w:val="18"/>
                                <w:lang w:val="da-DK"/>
                              </w:rPr>
                              <w:t>Anvendelse</w:t>
                            </w:r>
                            <w:r w:rsidRPr="0055382A">
                              <w:rPr>
                                <w:color w:val="111111"/>
                                <w:spacing w:val="-11"/>
                                <w:sz w:val="18"/>
                                <w:lang w:val="da-DK"/>
                              </w:rPr>
                              <w:t xml:space="preserve"> </w:t>
                            </w:r>
                            <w:r w:rsidRPr="0055382A">
                              <w:rPr>
                                <w:color w:val="212121"/>
                                <w:sz w:val="18"/>
                                <w:lang w:val="da-DK"/>
                              </w:rPr>
                              <w:t>af</w:t>
                            </w:r>
                            <w:r w:rsidRPr="0055382A">
                              <w:rPr>
                                <w:color w:val="212121"/>
                                <w:spacing w:val="-11"/>
                                <w:sz w:val="18"/>
                                <w:lang w:val="da-DK"/>
                              </w:rPr>
                              <w:t xml:space="preserve"> </w:t>
                            </w:r>
                            <w:r w:rsidRPr="0055382A">
                              <w:rPr>
                                <w:color w:val="111111"/>
                                <w:sz w:val="18"/>
                                <w:lang w:val="da-DK"/>
                              </w:rPr>
                              <w:t>bedste</w:t>
                            </w:r>
                            <w:r w:rsidRPr="0055382A">
                              <w:rPr>
                                <w:color w:val="111111"/>
                                <w:spacing w:val="-11"/>
                                <w:sz w:val="18"/>
                                <w:lang w:val="da-DK"/>
                              </w:rPr>
                              <w:t xml:space="preserve"> </w:t>
                            </w:r>
                            <w:r w:rsidRPr="0055382A">
                              <w:rPr>
                                <w:color w:val="111111"/>
                                <w:sz w:val="18"/>
                                <w:lang w:val="da-DK"/>
                              </w:rPr>
                              <w:t>praksis</w:t>
                            </w:r>
                            <w:r w:rsidRPr="0055382A">
                              <w:rPr>
                                <w:color w:val="111111"/>
                                <w:spacing w:val="-12"/>
                                <w:sz w:val="18"/>
                                <w:lang w:val="da-DK"/>
                              </w:rPr>
                              <w:t xml:space="preserve"> </w:t>
                            </w:r>
                            <w:r w:rsidRPr="0055382A">
                              <w:rPr>
                                <w:color w:val="111111"/>
                                <w:sz w:val="18"/>
                                <w:lang w:val="da-DK"/>
                              </w:rPr>
                              <w:t xml:space="preserve">i </w:t>
                            </w:r>
                            <w:r w:rsidRPr="0055382A">
                              <w:rPr>
                                <w:color w:val="111111"/>
                                <w:spacing w:val="-2"/>
                                <w:sz w:val="18"/>
                                <w:lang w:val="da-DK"/>
                              </w:rPr>
                              <w:t>koldhærdnings-processer</w:t>
                            </w:r>
                          </w:p>
                        </w:tc>
                        <w:tc>
                          <w:tcPr>
                            <w:tcW w:w="6901" w:type="dxa"/>
                            <w:tcBorders>
                              <w:right w:val="nil"/>
                            </w:tcBorders>
                          </w:tcPr>
                          <w:p w14:paraId="6D19316C" w14:textId="77777777" w:rsidR="00B41B04" w:rsidRPr="0055382A" w:rsidRDefault="00B41B04">
                            <w:pPr>
                              <w:pStyle w:val="TableParagraph"/>
                              <w:spacing w:line="206" w:lineRule="exact"/>
                              <w:ind w:left="116"/>
                              <w:jc w:val="both"/>
                              <w:rPr>
                                <w:sz w:val="18"/>
                                <w:lang w:val="da-DK"/>
                              </w:rPr>
                            </w:pPr>
                            <w:r w:rsidRPr="0055382A">
                              <w:rPr>
                                <w:color w:val="111111"/>
                                <w:sz w:val="18"/>
                                <w:lang w:val="da-DK"/>
                              </w:rPr>
                              <w:t>Praksis</w:t>
                            </w:r>
                            <w:r w:rsidRPr="0055382A">
                              <w:rPr>
                                <w:color w:val="111111"/>
                                <w:spacing w:val="9"/>
                                <w:sz w:val="18"/>
                                <w:lang w:val="da-DK"/>
                              </w:rPr>
                              <w:t xml:space="preserve"> </w:t>
                            </w:r>
                            <w:r w:rsidRPr="0055382A">
                              <w:rPr>
                                <w:color w:val="111111"/>
                                <w:sz w:val="18"/>
                                <w:lang w:val="da-DK"/>
                              </w:rPr>
                              <w:t>omfatter</w:t>
                            </w:r>
                            <w:r w:rsidRPr="0055382A">
                              <w:rPr>
                                <w:color w:val="111111"/>
                                <w:spacing w:val="6"/>
                                <w:sz w:val="18"/>
                                <w:lang w:val="da-DK"/>
                              </w:rPr>
                              <w:t xml:space="preserve"> </w:t>
                            </w:r>
                            <w:r w:rsidRPr="0055382A">
                              <w:rPr>
                                <w:color w:val="111111"/>
                                <w:sz w:val="18"/>
                                <w:lang w:val="da-DK"/>
                              </w:rPr>
                              <w:t>følgende</w:t>
                            </w:r>
                            <w:r w:rsidRPr="0055382A">
                              <w:rPr>
                                <w:color w:val="111111"/>
                                <w:spacing w:val="11"/>
                                <w:sz w:val="18"/>
                                <w:lang w:val="da-DK"/>
                              </w:rPr>
                              <w:t xml:space="preserve"> </w:t>
                            </w:r>
                            <w:r w:rsidRPr="0055382A">
                              <w:rPr>
                                <w:color w:val="111111"/>
                                <w:sz w:val="18"/>
                                <w:lang w:val="da-DK"/>
                              </w:rPr>
                              <w:t>(afhængigt</w:t>
                            </w:r>
                            <w:r w:rsidRPr="0055382A">
                              <w:rPr>
                                <w:color w:val="111111"/>
                                <w:spacing w:val="16"/>
                                <w:sz w:val="18"/>
                                <w:lang w:val="da-DK"/>
                              </w:rPr>
                              <w:t xml:space="preserve"> </w:t>
                            </w:r>
                            <w:r w:rsidRPr="0055382A">
                              <w:rPr>
                                <w:color w:val="212121"/>
                                <w:sz w:val="18"/>
                                <w:lang w:val="da-DK"/>
                              </w:rPr>
                              <w:t xml:space="preserve">af </w:t>
                            </w:r>
                            <w:r w:rsidRPr="0055382A">
                              <w:rPr>
                                <w:color w:val="111111"/>
                                <w:sz w:val="18"/>
                                <w:lang w:val="da-DK"/>
                              </w:rPr>
                              <w:t>det</w:t>
                            </w:r>
                            <w:r w:rsidRPr="0055382A">
                              <w:rPr>
                                <w:color w:val="111111"/>
                                <w:spacing w:val="7"/>
                                <w:sz w:val="18"/>
                                <w:lang w:val="da-DK"/>
                              </w:rPr>
                              <w:t xml:space="preserve"> </w:t>
                            </w:r>
                            <w:r w:rsidRPr="0055382A">
                              <w:rPr>
                                <w:color w:val="212121"/>
                                <w:sz w:val="18"/>
                                <w:lang w:val="da-DK"/>
                              </w:rPr>
                              <w:t>anvendte</w:t>
                            </w:r>
                            <w:r w:rsidRPr="0055382A">
                              <w:rPr>
                                <w:color w:val="212121"/>
                                <w:spacing w:val="15"/>
                                <w:sz w:val="18"/>
                                <w:lang w:val="da-DK"/>
                              </w:rPr>
                              <w:t xml:space="preserve"> </w:t>
                            </w:r>
                            <w:r w:rsidRPr="0055382A">
                              <w:rPr>
                                <w:color w:val="111111"/>
                                <w:spacing w:val="-2"/>
                                <w:sz w:val="18"/>
                                <w:lang w:val="da-DK"/>
                              </w:rPr>
                              <w:t>bindersystem):</w:t>
                            </w:r>
                          </w:p>
                          <w:p w14:paraId="6D19316D" w14:textId="77777777" w:rsidR="00B41B04" w:rsidRPr="0055382A" w:rsidRDefault="00B41B04">
                            <w:pPr>
                              <w:pStyle w:val="TableParagraph"/>
                              <w:spacing w:before="4" w:line="247" w:lineRule="auto"/>
                              <w:ind w:left="446" w:right="-29" w:hanging="2"/>
                              <w:jc w:val="both"/>
                              <w:rPr>
                                <w:sz w:val="18"/>
                                <w:lang w:val="da-DK"/>
                              </w:rPr>
                            </w:pPr>
                            <w:r w:rsidRPr="0055382A">
                              <w:rPr>
                                <w:color w:val="111111"/>
                                <w:w w:val="105"/>
                                <w:sz w:val="18"/>
                                <w:lang w:val="da-DK"/>
                              </w:rPr>
                              <w:t>Temperaturstyring:</w:t>
                            </w:r>
                            <w:r w:rsidRPr="0055382A">
                              <w:rPr>
                                <w:color w:val="111111"/>
                                <w:spacing w:val="-10"/>
                                <w:w w:val="105"/>
                                <w:sz w:val="18"/>
                                <w:lang w:val="da-DK"/>
                              </w:rPr>
                              <w:t xml:space="preserve"> </w:t>
                            </w:r>
                            <w:r w:rsidRPr="0055382A">
                              <w:rPr>
                                <w:color w:val="212121"/>
                                <w:w w:val="105"/>
                                <w:sz w:val="18"/>
                                <w:lang w:val="da-DK"/>
                              </w:rPr>
                              <w:t xml:space="preserve">sandtemperaturen </w:t>
                            </w:r>
                            <w:r w:rsidRPr="0055382A">
                              <w:rPr>
                                <w:color w:val="111111"/>
                                <w:w w:val="105"/>
                                <w:sz w:val="18"/>
                                <w:lang w:val="da-DK"/>
                              </w:rPr>
                              <w:t>holdes så konstant som muligt og</w:t>
                            </w:r>
                            <w:r w:rsidRPr="0055382A">
                              <w:rPr>
                                <w:color w:val="111111"/>
                                <w:spacing w:val="-2"/>
                                <w:w w:val="105"/>
                                <w:sz w:val="18"/>
                                <w:lang w:val="da-DK"/>
                              </w:rPr>
                              <w:t xml:space="preserve"> </w:t>
                            </w:r>
                            <w:r w:rsidRPr="0055382A">
                              <w:rPr>
                                <w:color w:val="111111"/>
                                <w:w w:val="105"/>
                                <w:sz w:val="18"/>
                                <w:lang w:val="da-DK"/>
                              </w:rPr>
                              <w:t>lav</w:t>
                            </w:r>
                            <w:r w:rsidRPr="0055382A">
                              <w:rPr>
                                <w:color w:val="111111"/>
                                <w:spacing w:val="-1"/>
                                <w:w w:val="105"/>
                                <w:sz w:val="18"/>
                                <w:lang w:val="da-DK"/>
                              </w:rPr>
                              <w:t xml:space="preserve"> </w:t>
                            </w:r>
                            <w:r w:rsidRPr="0055382A">
                              <w:rPr>
                                <w:color w:val="111111"/>
                                <w:w w:val="105"/>
                                <w:sz w:val="18"/>
                                <w:lang w:val="da-DK"/>
                              </w:rPr>
                              <w:t>nok til</w:t>
                            </w:r>
                            <w:r w:rsidRPr="0055382A">
                              <w:rPr>
                                <w:color w:val="111111"/>
                                <w:spacing w:val="-3"/>
                                <w:w w:val="105"/>
                                <w:sz w:val="18"/>
                                <w:lang w:val="da-DK"/>
                              </w:rPr>
                              <w:t xml:space="preserve"> </w:t>
                            </w:r>
                            <w:r w:rsidRPr="0055382A">
                              <w:rPr>
                                <w:color w:val="212121"/>
                                <w:w w:val="105"/>
                                <w:sz w:val="18"/>
                                <w:lang w:val="da-DK"/>
                              </w:rPr>
                              <w:t xml:space="preserve">at </w:t>
                            </w:r>
                            <w:r w:rsidRPr="0055382A">
                              <w:rPr>
                                <w:color w:val="111111"/>
                                <w:w w:val="105"/>
                                <w:sz w:val="18"/>
                                <w:lang w:val="da-DK"/>
                              </w:rPr>
                              <w:t>forhindre</w:t>
                            </w:r>
                            <w:r w:rsidRPr="0055382A">
                              <w:rPr>
                                <w:color w:val="111111"/>
                                <w:spacing w:val="-12"/>
                                <w:w w:val="105"/>
                                <w:sz w:val="18"/>
                                <w:lang w:val="da-DK"/>
                              </w:rPr>
                              <w:t xml:space="preserve"> </w:t>
                            </w:r>
                            <w:r w:rsidRPr="0055382A">
                              <w:rPr>
                                <w:color w:val="212121"/>
                                <w:w w:val="105"/>
                                <w:sz w:val="18"/>
                                <w:lang w:val="da-DK"/>
                              </w:rPr>
                              <w:t>emissioner</w:t>
                            </w:r>
                            <w:r w:rsidRPr="0055382A">
                              <w:rPr>
                                <w:color w:val="212121"/>
                                <w:spacing w:val="-12"/>
                                <w:w w:val="105"/>
                                <w:sz w:val="18"/>
                                <w:lang w:val="da-DK"/>
                              </w:rPr>
                              <w:t xml:space="preserve"> </w:t>
                            </w:r>
                            <w:r w:rsidRPr="0055382A">
                              <w:rPr>
                                <w:color w:val="111111"/>
                                <w:w w:val="105"/>
                                <w:sz w:val="18"/>
                                <w:lang w:val="da-DK"/>
                              </w:rPr>
                              <w:t>forårsaget</w:t>
                            </w:r>
                            <w:r w:rsidRPr="0055382A">
                              <w:rPr>
                                <w:color w:val="111111"/>
                                <w:spacing w:val="-7"/>
                                <w:w w:val="105"/>
                                <w:sz w:val="18"/>
                                <w:lang w:val="da-DK"/>
                              </w:rPr>
                              <w:t xml:space="preserve"> </w:t>
                            </w:r>
                            <w:r w:rsidRPr="0055382A">
                              <w:rPr>
                                <w:color w:val="212121"/>
                                <w:w w:val="105"/>
                                <w:sz w:val="18"/>
                                <w:lang w:val="da-DK"/>
                              </w:rPr>
                              <w:t>af</w:t>
                            </w:r>
                            <w:r w:rsidRPr="0055382A">
                              <w:rPr>
                                <w:color w:val="212121"/>
                                <w:spacing w:val="-12"/>
                                <w:w w:val="105"/>
                                <w:sz w:val="18"/>
                                <w:lang w:val="da-DK"/>
                              </w:rPr>
                              <w:t xml:space="preserve"> </w:t>
                            </w:r>
                            <w:r w:rsidRPr="0055382A">
                              <w:rPr>
                                <w:color w:val="111111"/>
                                <w:w w:val="105"/>
                                <w:sz w:val="18"/>
                                <w:lang w:val="da-DK"/>
                              </w:rPr>
                              <w:t>fordampning.</w:t>
                            </w:r>
                            <w:r w:rsidRPr="0055382A">
                              <w:rPr>
                                <w:color w:val="111111"/>
                                <w:spacing w:val="-5"/>
                                <w:w w:val="105"/>
                                <w:sz w:val="18"/>
                                <w:lang w:val="da-DK"/>
                              </w:rPr>
                              <w:t xml:space="preserve"> </w:t>
                            </w:r>
                            <w:r w:rsidRPr="0055382A">
                              <w:rPr>
                                <w:color w:val="111111"/>
                                <w:w w:val="105"/>
                                <w:sz w:val="18"/>
                                <w:lang w:val="da-DK"/>
                              </w:rPr>
                              <w:t>For</w:t>
                            </w:r>
                            <w:r w:rsidRPr="0055382A">
                              <w:rPr>
                                <w:color w:val="111111"/>
                                <w:spacing w:val="-7"/>
                                <w:w w:val="105"/>
                                <w:sz w:val="18"/>
                                <w:lang w:val="da-DK"/>
                              </w:rPr>
                              <w:t xml:space="preserve"> </w:t>
                            </w:r>
                            <w:r w:rsidRPr="0055382A">
                              <w:rPr>
                                <w:color w:val="111111"/>
                                <w:w w:val="105"/>
                                <w:sz w:val="18"/>
                                <w:lang w:val="da-DK"/>
                              </w:rPr>
                              <w:t>phenol-</w:t>
                            </w:r>
                            <w:r w:rsidRPr="0055382A">
                              <w:rPr>
                                <w:color w:val="111111"/>
                                <w:spacing w:val="-12"/>
                                <w:w w:val="105"/>
                                <w:sz w:val="18"/>
                                <w:lang w:val="da-DK"/>
                              </w:rPr>
                              <w:t xml:space="preserve"> </w:t>
                            </w:r>
                            <w:r w:rsidRPr="0055382A">
                              <w:rPr>
                                <w:color w:val="111111"/>
                                <w:w w:val="105"/>
                                <w:sz w:val="18"/>
                                <w:lang w:val="da-DK"/>
                              </w:rPr>
                              <w:t>og</w:t>
                            </w:r>
                            <w:r w:rsidRPr="0055382A">
                              <w:rPr>
                                <w:color w:val="111111"/>
                                <w:spacing w:val="-12"/>
                                <w:w w:val="105"/>
                                <w:sz w:val="18"/>
                                <w:lang w:val="da-DK"/>
                              </w:rPr>
                              <w:t xml:space="preserve"> </w:t>
                            </w:r>
                            <w:r w:rsidRPr="0055382A">
                              <w:rPr>
                                <w:color w:val="111111"/>
                                <w:w w:val="105"/>
                                <w:sz w:val="18"/>
                                <w:lang w:val="da-DK"/>
                              </w:rPr>
                              <w:t xml:space="preserve">furansyrekatalyserede </w:t>
                            </w:r>
                            <w:r w:rsidRPr="0055382A">
                              <w:rPr>
                                <w:color w:val="212121"/>
                                <w:w w:val="105"/>
                                <w:sz w:val="18"/>
                                <w:lang w:val="da-DK"/>
                              </w:rPr>
                              <w:t>systemer,</w:t>
                            </w:r>
                            <w:r w:rsidRPr="0055382A">
                              <w:rPr>
                                <w:color w:val="212121"/>
                                <w:spacing w:val="-8"/>
                                <w:w w:val="105"/>
                                <w:sz w:val="18"/>
                                <w:lang w:val="da-DK"/>
                              </w:rPr>
                              <w:t xml:space="preserve"> </w:t>
                            </w:r>
                            <w:r w:rsidRPr="0055382A">
                              <w:rPr>
                                <w:color w:val="111111"/>
                                <w:w w:val="105"/>
                                <w:sz w:val="18"/>
                                <w:lang w:val="da-DK"/>
                              </w:rPr>
                              <w:t>polyurethan-</w:t>
                            </w:r>
                            <w:r w:rsidRPr="0055382A">
                              <w:rPr>
                                <w:color w:val="111111"/>
                                <w:spacing w:val="-8"/>
                                <w:w w:val="105"/>
                                <w:sz w:val="18"/>
                                <w:lang w:val="da-DK"/>
                              </w:rPr>
                              <w:t xml:space="preserve"> </w:t>
                            </w:r>
                            <w:r w:rsidRPr="0055382A">
                              <w:rPr>
                                <w:color w:val="111111"/>
                                <w:w w:val="105"/>
                                <w:sz w:val="18"/>
                                <w:lang w:val="da-DK"/>
                              </w:rPr>
                              <w:t>og</w:t>
                            </w:r>
                            <w:r w:rsidRPr="0055382A">
                              <w:rPr>
                                <w:color w:val="111111"/>
                                <w:spacing w:val="-12"/>
                                <w:w w:val="105"/>
                                <w:sz w:val="18"/>
                                <w:lang w:val="da-DK"/>
                              </w:rPr>
                              <w:t xml:space="preserve"> </w:t>
                            </w:r>
                            <w:r w:rsidRPr="0055382A">
                              <w:rPr>
                                <w:color w:val="111111"/>
                                <w:w w:val="105"/>
                                <w:sz w:val="18"/>
                                <w:lang w:val="da-DK"/>
                              </w:rPr>
                              <w:t>estersilikatsystemer</w:t>
                            </w:r>
                            <w:r w:rsidRPr="0055382A">
                              <w:rPr>
                                <w:color w:val="111111"/>
                                <w:spacing w:val="-12"/>
                                <w:w w:val="105"/>
                                <w:sz w:val="18"/>
                                <w:lang w:val="da-DK"/>
                              </w:rPr>
                              <w:t xml:space="preserve"> </w:t>
                            </w:r>
                            <w:r w:rsidRPr="0055382A">
                              <w:rPr>
                                <w:color w:val="111111"/>
                                <w:w w:val="105"/>
                                <w:sz w:val="18"/>
                                <w:lang w:val="da-DK"/>
                              </w:rPr>
                              <w:t>ligger</w:t>
                            </w:r>
                            <w:r w:rsidRPr="0055382A">
                              <w:rPr>
                                <w:color w:val="111111"/>
                                <w:spacing w:val="-11"/>
                                <w:w w:val="105"/>
                                <w:sz w:val="18"/>
                                <w:lang w:val="da-DK"/>
                              </w:rPr>
                              <w:t xml:space="preserve"> </w:t>
                            </w:r>
                            <w:r w:rsidRPr="0055382A">
                              <w:rPr>
                                <w:color w:val="111111"/>
                                <w:w w:val="105"/>
                                <w:sz w:val="18"/>
                                <w:lang w:val="da-DK"/>
                              </w:rPr>
                              <w:t>den</w:t>
                            </w:r>
                            <w:r w:rsidRPr="0055382A">
                              <w:rPr>
                                <w:color w:val="111111"/>
                                <w:spacing w:val="-11"/>
                                <w:w w:val="105"/>
                                <w:sz w:val="18"/>
                                <w:lang w:val="da-DK"/>
                              </w:rPr>
                              <w:t xml:space="preserve"> </w:t>
                            </w:r>
                            <w:r w:rsidRPr="0055382A">
                              <w:rPr>
                                <w:color w:val="212121"/>
                                <w:w w:val="105"/>
                                <w:sz w:val="18"/>
                                <w:lang w:val="da-DK"/>
                              </w:rPr>
                              <w:t>optimale</w:t>
                            </w:r>
                            <w:r w:rsidRPr="0055382A">
                              <w:rPr>
                                <w:color w:val="212121"/>
                                <w:spacing w:val="-7"/>
                                <w:w w:val="105"/>
                                <w:sz w:val="18"/>
                                <w:lang w:val="da-DK"/>
                              </w:rPr>
                              <w:t xml:space="preserve"> </w:t>
                            </w:r>
                            <w:r w:rsidRPr="0055382A">
                              <w:rPr>
                                <w:color w:val="111111"/>
                                <w:w w:val="105"/>
                                <w:sz w:val="18"/>
                                <w:lang w:val="da-DK"/>
                              </w:rPr>
                              <w:t>temperatur</w:t>
                            </w:r>
                            <w:r w:rsidRPr="0055382A">
                              <w:rPr>
                                <w:color w:val="111111"/>
                                <w:spacing w:val="-1"/>
                                <w:w w:val="105"/>
                                <w:sz w:val="18"/>
                                <w:lang w:val="da-DK"/>
                              </w:rPr>
                              <w:t xml:space="preserve"> </w:t>
                            </w:r>
                            <w:r w:rsidRPr="0055382A">
                              <w:rPr>
                                <w:color w:val="111111"/>
                                <w:w w:val="105"/>
                                <w:sz w:val="18"/>
                                <w:lang w:val="da-DK"/>
                              </w:rPr>
                              <w:t xml:space="preserve">mellem 15 </w:t>
                            </w:r>
                            <w:r w:rsidRPr="0055382A">
                              <w:rPr>
                                <w:color w:val="212121"/>
                                <w:w w:val="105"/>
                                <w:sz w:val="18"/>
                                <w:lang w:val="da-DK"/>
                              </w:rPr>
                              <w:t>°C</w:t>
                            </w:r>
                            <w:r w:rsidRPr="0055382A">
                              <w:rPr>
                                <w:color w:val="212121"/>
                                <w:spacing w:val="-7"/>
                                <w:w w:val="105"/>
                                <w:sz w:val="18"/>
                                <w:lang w:val="da-DK"/>
                              </w:rPr>
                              <w:t xml:space="preserve"> </w:t>
                            </w:r>
                            <w:r w:rsidRPr="0055382A">
                              <w:rPr>
                                <w:color w:val="111111"/>
                                <w:w w:val="105"/>
                                <w:sz w:val="18"/>
                                <w:lang w:val="da-DK"/>
                              </w:rPr>
                              <w:t>og 25</w:t>
                            </w:r>
                            <w:r w:rsidRPr="0055382A">
                              <w:rPr>
                                <w:color w:val="111111"/>
                                <w:spacing w:val="-9"/>
                                <w:w w:val="105"/>
                                <w:sz w:val="18"/>
                                <w:lang w:val="da-DK"/>
                              </w:rPr>
                              <w:t xml:space="preserve"> </w:t>
                            </w:r>
                            <w:r w:rsidRPr="0055382A">
                              <w:rPr>
                                <w:color w:val="212121"/>
                                <w:w w:val="105"/>
                                <w:sz w:val="18"/>
                                <w:lang w:val="da-DK"/>
                              </w:rPr>
                              <w:t>°C.</w:t>
                            </w:r>
                            <w:r w:rsidRPr="0055382A">
                              <w:rPr>
                                <w:color w:val="212121"/>
                                <w:spacing w:val="-6"/>
                                <w:w w:val="105"/>
                                <w:sz w:val="18"/>
                                <w:lang w:val="da-DK"/>
                              </w:rPr>
                              <w:t xml:space="preserve"> </w:t>
                            </w:r>
                            <w:r w:rsidRPr="0055382A">
                              <w:rPr>
                                <w:color w:val="111111"/>
                                <w:w w:val="105"/>
                                <w:sz w:val="18"/>
                                <w:lang w:val="da-DK"/>
                              </w:rPr>
                              <w:t>For</w:t>
                            </w:r>
                            <w:r w:rsidRPr="0055382A">
                              <w:rPr>
                                <w:color w:val="111111"/>
                                <w:spacing w:val="-2"/>
                                <w:w w:val="105"/>
                                <w:sz w:val="18"/>
                                <w:lang w:val="da-DK"/>
                              </w:rPr>
                              <w:t xml:space="preserve"> </w:t>
                            </w:r>
                            <w:r w:rsidRPr="0055382A">
                              <w:rPr>
                                <w:color w:val="111111"/>
                                <w:w w:val="105"/>
                                <w:sz w:val="18"/>
                                <w:lang w:val="da-DK"/>
                              </w:rPr>
                              <w:t>resolestersystemer</w:t>
                            </w:r>
                            <w:r w:rsidRPr="0055382A">
                              <w:rPr>
                                <w:color w:val="111111"/>
                                <w:spacing w:val="-12"/>
                                <w:w w:val="105"/>
                                <w:sz w:val="18"/>
                                <w:lang w:val="da-DK"/>
                              </w:rPr>
                              <w:t xml:space="preserve"> </w:t>
                            </w:r>
                            <w:r w:rsidRPr="0055382A">
                              <w:rPr>
                                <w:color w:val="111111"/>
                                <w:w w:val="105"/>
                                <w:sz w:val="18"/>
                                <w:lang w:val="da-DK"/>
                              </w:rPr>
                              <w:t>ligger</w:t>
                            </w:r>
                            <w:r w:rsidRPr="0055382A">
                              <w:rPr>
                                <w:color w:val="111111"/>
                                <w:spacing w:val="-4"/>
                                <w:w w:val="105"/>
                                <w:sz w:val="18"/>
                                <w:lang w:val="da-DK"/>
                              </w:rPr>
                              <w:t xml:space="preserve"> </w:t>
                            </w:r>
                            <w:r w:rsidRPr="0055382A">
                              <w:rPr>
                                <w:color w:val="111111"/>
                                <w:w w:val="105"/>
                                <w:sz w:val="18"/>
                                <w:lang w:val="da-DK"/>
                              </w:rPr>
                              <w:t>den</w:t>
                            </w:r>
                            <w:r w:rsidRPr="0055382A">
                              <w:rPr>
                                <w:color w:val="111111"/>
                                <w:spacing w:val="-3"/>
                                <w:w w:val="105"/>
                                <w:sz w:val="18"/>
                                <w:lang w:val="da-DK"/>
                              </w:rPr>
                              <w:t xml:space="preserve"> </w:t>
                            </w:r>
                            <w:r w:rsidRPr="0055382A">
                              <w:rPr>
                                <w:color w:val="111111"/>
                                <w:w w:val="105"/>
                                <w:sz w:val="18"/>
                                <w:lang w:val="da-DK"/>
                              </w:rPr>
                              <w:t xml:space="preserve">optimale temperatur mellem 15 </w:t>
                            </w:r>
                            <w:r w:rsidRPr="0055382A">
                              <w:rPr>
                                <w:color w:val="212121"/>
                                <w:w w:val="105"/>
                                <w:sz w:val="18"/>
                                <w:lang w:val="da-DK"/>
                              </w:rPr>
                              <w:t xml:space="preserve">°C </w:t>
                            </w:r>
                            <w:r w:rsidRPr="0055382A">
                              <w:rPr>
                                <w:color w:val="111111"/>
                                <w:w w:val="105"/>
                                <w:sz w:val="18"/>
                                <w:lang w:val="da-DK"/>
                              </w:rPr>
                              <w:t xml:space="preserve">og 35 </w:t>
                            </w:r>
                            <w:r w:rsidRPr="0055382A">
                              <w:rPr>
                                <w:color w:val="212121"/>
                                <w:w w:val="105"/>
                                <w:sz w:val="18"/>
                                <w:lang w:val="da-DK"/>
                              </w:rPr>
                              <w:t>°C</w:t>
                            </w:r>
                          </w:p>
                          <w:p w14:paraId="6D19316E" w14:textId="77777777" w:rsidR="00B41B04" w:rsidRPr="0055382A" w:rsidRDefault="00B41B04">
                            <w:pPr>
                              <w:pStyle w:val="TableParagraph"/>
                              <w:spacing w:before="6"/>
                              <w:ind w:left="448"/>
                              <w:jc w:val="both"/>
                              <w:rPr>
                                <w:sz w:val="18"/>
                                <w:lang w:val="da-DK"/>
                              </w:rPr>
                            </w:pPr>
                            <w:r w:rsidRPr="0055382A">
                              <w:rPr>
                                <w:color w:val="111111"/>
                                <w:sz w:val="18"/>
                                <w:lang w:val="da-DK"/>
                              </w:rPr>
                              <w:t>for</w:t>
                            </w:r>
                            <w:r w:rsidRPr="0055382A">
                              <w:rPr>
                                <w:color w:val="111111"/>
                                <w:spacing w:val="20"/>
                                <w:sz w:val="18"/>
                                <w:lang w:val="da-DK"/>
                              </w:rPr>
                              <w:t xml:space="preserve"> </w:t>
                            </w:r>
                            <w:r w:rsidRPr="0055382A">
                              <w:rPr>
                                <w:color w:val="111111"/>
                                <w:sz w:val="18"/>
                                <w:lang w:val="da-DK"/>
                              </w:rPr>
                              <w:t>furansyrekatalyserede</w:t>
                            </w:r>
                            <w:r w:rsidRPr="0055382A">
                              <w:rPr>
                                <w:color w:val="111111"/>
                                <w:spacing w:val="5"/>
                                <w:sz w:val="18"/>
                                <w:lang w:val="da-DK"/>
                              </w:rPr>
                              <w:t xml:space="preserve"> </w:t>
                            </w:r>
                            <w:r w:rsidRPr="0055382A">
                              <w:rPr>
                                <w:color w:val="212121"/>
                                <w:spacing w:val="-2"/>
                                <w:sz w:val="18"/>
                                <w:lang w:val="da-DK"/>
                              </w:rPr>
                              <w:t>systemer:</w:t>
                            </w:r>
                          </w:p>
                          <w:p w14:paraId="6D19316F" w14:textId="77777777" w:rsidR="00B41B04" w:rsidRPr="0055382A" w:rsidRDefault="00B41B04">
                            <w:pPr>
                              <w:pStyle w:val="TableParagraph"/>
                              <w:spacing w:before="4" w:line="249" w:lineRule="auto"/>
                              <w:ind w:left="798" w:right="-15" w:hanging="8"/>
                              <w:jc w:val="both"/>
                              <w:rPr>
                                <w:sz w:val="18"/>
                                <w:lang w:val="da-DK"/>
                              </w:rPr>
                            </w:pPr>
                            <w:r w:rsidRPr="0055382A">
                              <w:rPr>
                                <w:color w:val="111111"/>
                                <w:sz w:val="18"/>
                                <w:lang w:val="da-DK"/>
                              </w:rPr>
                              <w:t xml:space="preserve">indholdet </w:t>
                            </w:r>
                            <w:r w:rsidRPr="0055382A">
                              <w:rPr>
                                <w:color w:val="212121"/>
                                <w:sz w:val="18"/>
                                <w:lang w:val="da-DK"/>
                              </w:rPr>
                              <w:t xml:space="preserve">af fri </w:t>
                            </w:r>
                            <w:r w:rsidRPr="0055382A">
                              <w:rPr>
                                <w:color w:val="111111"/>
                                <w:sz w:val="18"/>
                                <w:lang w:val="da-DK"/>
                              </w:rPr>
                              <w:t>(monomer) furylalkohol</w:t>
                            </w:r>
                            <w:r w:rsidRPr="0055382A">
                              <w:rPr>
                                <w:color w:val="111111"/>
                                <w:spacing w:val="29"/>
                                <w:sz w:val="18"/>
                                <w:lang w:val="da-DK"/>
                              </w:rPr>
                              <w:t xml:space="preserve"> </w:t>
                            </w:r>
                            <w:r w:rsidRPr="0055382A">
                              <w:rPr>
                                <w:color w:val="111111"/>
                                <w:sz w:val="18"/>
                                <w:lang w:val="da-DK"/>
                              </w:rPr>
                              <w:t>i harpiksen</w:t>
                            </w:r>
                            <w:r w:rsidRPr="0055382A">
                              <w:rPr>
                                <w:color w:val="111111"/>
                                <w:spacing w:val="30"/>
                                <w:sz w:val="18"/>
                                <w:lang w:val="da-DK"/>
                              </w:rPr>
                              <w:t xml:space="preserve"> </w:t>
                            </w:r>
                            <w:r w:rsidRPr="0055382A">
                              <w:rPr>
                                <w:color w:val="111111"/>
                                <w:sz w:val="18"/>
                                <w:lang w:val="da-DK"/>
                              </w:rPr>
                              <w:t>minimeres</w:t>
                            </w:r>
                            <w:r w:rsidRPr="0055382A">
                              <w:rPr>
                                <w:color w:val="111111"/>
                                <w:spacing w:val="29"/>
                                <w:sz w:val="18"/>
                                <w:lang w:val="da-DK"/>
                              </w:rPr>
                              <w:t xml:space="preserve"> </w:t>
                            </w:r>
                            <w:r w:rsidRPr="0055382A">
                              <w:rPr>
                                <w:color w:val="111111"/>
                                <w:sz w:val="18"/>
                                <w:lang w:val="da-DK"/>
                              </w:rPr>
                              <w:t xml:space="preserve">(f.eks. mindre </w:t>
                            </w:r>
                            <w:r w:rsidRPr="0055382A">
                              <w:rPr>
                                <w:color w:val="212121"/>
                                <w:sz w:val="18"/>
                                <w:lang w:val="da-DK"/>
                              </w:rPr>
                              <w:t xml:space="preserve">end </w:t>
                            </w:r>
                            <w:r w:rsidRPr="0055382A">
                              <w:rPr>
                                <w:color w:val="111111"/>
                                <w:sz w:val="18"/>
                                <w:lang w:val="da-DK"/>
                              </w:rPr>
                              <w:t xml:space="preserve">40 </w:t>
                            </w:r>
                            <w:r w:rsidRPr="0055382A">
                              <w:rPr>
                                <w:color w:val="212121"/>
                                <w:sz w:val="18"/>
                                <w:lang w:val="da-DK"/>
                              </w:rPr>
                              <w:t xml:space="preserve">vægtprocent) </w:t>
                            </w:r>
                            <w:r w:rsidRPr="0055382A">
                              <w:rPr>
                                <w:color w:val="111111"/>
                                <w:sz w:val="18"/>
                                <w:lang w:val="da-DK"/>
                              </w:rPr>
                              <w:t>og</w:t>
                            </w:r>
                          </w:p>
                          <w:p w14:paraId="6D193170" w14:textId="77777777" w:rsidR="00B41B04" w:rsidRPr="0055382A" w:rsidRDefault="00B41B04">
                            <w:pPr>
                              <w:pStyle w:val="TableParagraph"/>
                              <w:spacing w:line="244" w:lineRule="auto"/>
                              <w:ind w:left="795" w:hanging="8"/>
                              <w:jc w:val="both"/>
                              <w:rPr>
                                <w:sz w:val="18"/>
                                <w:lang w:val="da-DK"/>
                              </w:rPr>
                            </w:pPr>
                            <w:r w:rsidRPr="0055382A">
                              <w:rPr>
                                <w:color w:val="212121"/>
                                <w:w w:val="105"/>
                                <w:sz w:val="18"/>
                                <w:lang w:val="da-DK"/>
                              </w:rPr>
                              <w:t>svovlindholdet</w:t>
                            </w:r>
                            <w:r w:rsidRPr="0055382A">
                              <w:rPr>
                                <w:color w:val="212121"/>
                                <w:spacing w:val="-4"/>
                                <w:w w:val="105"/>
                                <w:sz w:val="18"/>
                                <w:lang w:val="da-DK"/>
                              </w:rPr>
                              <w:t xml:space="preserve"> </w:t>
                            </w:r>
                            <w:r w:rsidRPr="0055382A">
                              <w:rPr>
                                <w:color w:val="111111"/>
                                <w:w w:val="105"/>
                                <w:sz w:val="18"/>
                                <w:lang w:val="da-DK"/>
                              </w:rPr>
                              <w:t>i</w:t>
                            </w:r>
                            <w:r w:rsidRPr="0055382A">
                              <w:rPr>
                                <w:color w:val="111111"/>
                                <w:spacing w:val="-9"/>
                                <w:w w:val="105"/>
                                <w:sz w:val="18"/>
                                <w:lang w:val="da-DK"/>
                              </w:rPr>
                              <w:t xml:space="preserve"> </w:t>
                            </w:r>
                            <w:r w:rsidRPr="0055382A">
                              <w:rPr>
                                <w:color w:val="111111"/>
                                <w:w w:val="105"/>
                                <w:sz w:val="18"/>
                                <w:lang w:val="da-DK"/>
                              </w:rPr>
                              <w:t xml:space="preserve">syrekatalysatoren reduceres </w:t>
                            </w:r>
                            <w:r w:rsidRPr="0055382A">
                              <w:rPr>
                                <w:color w:val="212121"/>
                                <w:w w:val="105"/>
                                <w:sz w:val="18"/>
                                <w:lang w:val="da-DK"/>
                              </w:rPr>
                              <w:t>ved</w:t>
                            </w:r>
                            <w:r w:rsidRPr="0055382A">
                              <w:rPr>
                                <w:color w:val="212121"/>
                                <w:spacing w:val="-1"/>
                                <w:w w:val="105"/>
                                <w:sz w:val="18"/>
                                <w:lang w:val="da-DK"/>
                              </w:rPr>
                              <w:t xml:space="preserve"> </w:t>
                            </w:r>
                            <w:r w:rsidRPr="0055382A">
                              <w:rPr>
                                <w:color w:val="111111"/>
                                <w:w w:val="105"/>
                                <w:sz w:val="18"/>
                                <w:lang w:val="da-DK"/>
                              </w:rPr>
                              <w:t>at</w:t>
                            </w:r>
                            <w:r w:rsidRPr="0055382A">
                              <w:rPr>
                                <w:color w:val="111111"/>
                                <w:spacing w:val="-8"/>
                                <w:w w:val="105"/>
                                <w:sz w:val="18"/>
                                <w:lang w:val="da-DK"/>
                              </w:rPr>
                              <w:t xml:space="preserve"> </w:t>
                            </w:r>
                            <w:r w:rsidRPr="0055382A">
                              <w:rPr>
                                <w:color w:val="212121"/>
                                <w:w w:val="105"/>
                                <w:sz w:val="18"/>
                                <w:lang w:val="da-DK"/>
                              </w:rPr>
                              <w:t>erstatte</w:t>
                            </w:r>
                            <w:r w:rsidRPr="0055382A">
                              <w:rPr>
                                <w:color w:val="212121"/>
                                <w:spacing w:val="-3"/>
                                <w:w w:val="105"/>
                                <w:sz w:val="18"/>
                                <w:lang w:val="da-DK"/>
                              </w:rPr>
                              <w:t xml:space="preserve"> </w:t>
                            </w:r>
                            <w:r w:rsidRPr="0055382A">
                              <w:rPr>
                                <w:color w:val="212121"/>
                                <w:w w:val="105"/>
                                <w:sz w:val="18"/>
                                <w:lang w:val="da-DK"/>
                              </w:rPr>
                              <w:t>en</w:t>
                            </w:r>
                            <w:r w:rsidRPr="0055382A">
                              <w:rPr>
                                <w:color w:val="212121"/>
                                <w:spacing w:val="-1"/>
                                <w:w w:val="105"/>
                                <w:sz w:val="18"/>
                                <w:lang w:val="da-DK"/>
                              </w:rPr>
                              <w:t xml:space="preserve"> </w:t>
                            </w:r>
                            <w:r w:rsidRPr="0055382A">
                              <w:rPr>
                                <w:color w:val="111111"/>
                                <w:w w:val="105"/>
                                <w:sz w:val="18"/>
                                <w:lang w:val="da-DK"/>
                              </w:rPr>
                              <w:t>del</w:t>
                            </w:r>
                            <w:r w:rsidRPr="0055382A">
                              <w:rPr>
                                <w:color w:val="111111"/>
                                <w:spacing w:val="-1"/>
                                <w:w w:val="105"/>
                                <w:sz w:val="18"/>
                                <w:lang w:val="da-DK"/>
                              </w:rPr>
                              <w:t xml:space="preserve"> </w:t>
                            </w:r>
                            <w:r w:rsidRPr="0055382A">
                              <w:rPr>
                                <w:color w:val="212121"/>
                                <w:w w:val="105"/>
                                <w:sz w:val="18"/>
                                <w:lang w:val="da-DK"/>
                              </w:rPr>
                              <w:t>af</w:t>
                            </w:r>
                            <w:r w:rsidRPr="0055382A">
                              <w:rPr>
                                <w:color w:val="212121"/>
                                <w:spacing w:val="-6"/>
                                <w:w w:val="105"/>
                                <w:sz w:val="18"/>
                                <w:lang w:val="da-DK"/>
                              </w:rPr>
                              <w:t xml:space="preserve"> </w:t>
                            </w:r>
                            <w:r w:rsidRPr="0055382A">
                              <w:rPr>
                                <w:color w:val="212121"/>
                                <w:w w:val="105"/>
                                <w:sz w:val="18"/>
                                <w:lang w:val="da-DK"/>
                              </w:rPr>
                              <w:t xml:space="preserve">sulfonsyren </w:t>
                            </w:r>
                            <w:r w:rsidRPr="0055382A">
                              <w:rPr>
                                <w:color w:val="111111"/>
                                <w:w w:val="105"/>
                                <w:sz w:val="18"/>
                                <w:lang w:val="da-DK"/>
                              </w:rPr>
                              <w:t xml:space="preserve">med en </w:t>
                            </w:r>
                            <w:r w:rsidRPr="0055382A">
                              <w:rPr>
                                <w:color w:val="212121"/>
                                <w:w w:val="105"/>
                                <w:sz w:val="18"/>
                                <w:lang w:val="da-DK"/>
                              </w:rPr>
                              <w:t xml:space="preserve">stærk svovlfri </w:t>
                            </w:r>
                            <w:r w:rsidRPr="0055382A">
                              <w:rPr>
                                <w:color w:val="111111"/>
                                <w:w w:val="105"/>
                                <w:sz w:val="18"/>
                                <w:lang w:val="da-DK"/>
                              </w:rPr>
                              <w:t xml:space="preserve">organisk </w:t>
                            </w:r>
                            <w:r w:rsidRPr="0055382A">
                              <w:rPr>
                                <w:color w:val="212121"/>
                                <w:w w:val="105"/>
                                <w:sz w:val="18"/>
                                <w:lang w:val="da-DK"/>
                              </w:rPr>
                              <w:t>syre.</w:t>
                            </w:r>
                          </w:p>
                        </w:tc>
                      </w:tr>
                    </w:tbl>
                    <w:p w14:paraId="6D193172" w14:textId="77777777" w:rsidR="00B41B04" w:rsidRPr="0055382A" w:rsidRDefault="00B41B04">
                      <w:pPr>
                        <w:pStyle w:val="Brdtekst"/>
                        <w:rPr>
                          <w:lang w:val="da-DK"/>
                        </w:rPr>
                      </w:pPr>
                    </w:p>
                  </w:txbxContent>
                </v:textbox>
                <w10:wrap anchorx="page"/>
              </v:shape>
            </w:pict>
          </mc:Fallback>
        </mc:AlternateContent>
      </w:r>
      <w:r>
        <w:rPr>
          <w:color w:val="3B3B3B"/>
          <w:spacing w:val="-10"/>
          <w:w w:val="105"/>
          <w:sz w:val="18"/>
        </w:rPr>
        <w:t>,</w:t>
      </w:r>
    </w:p>
    <w:p w14:paraId="6D192E5F" w14:textId="77777777" w:rsidR="000A7367" w:rsidRDefault="000A7367">
      <w:pPr>
        <w:jc w:val="right"/>
        <w:rPr>
          <w:sz w:val="18"/>
        </w:rPr>
        <w:sectPr w:rsidR="000A7367">
          <w:pgSz w:w="11910" w:h="16840"/>
          <w:pgMar w:top="1280" w:right="700" w:bottom="600" w:left="740" w:header="897" w:footer="414" w:gutter="0"/>
          <w:cols w:space="708"/>
        </w:sectPr>
      </w:pPr>
    </w:p>
    <w:p w14:paraId="6D192E60" w14:textId="77777777" w:rsidR="000A7367" w:rsidRDefault="000A7367">
      <w:pPr>
        <w:pStyle w:val="Brdtekst"/>
        <w:rPr>
          <w:sz w:val="20"/>
        </w:rPr>
      </w:pPr>
    </w:p>
    <w:p w14:paraId="6D192E61" w14:textId="77777777" w:rsidR="000A7367" w:rsidRDefault="000A7367">
      <w:pPr>
        <w:pStyle w:val="Brdtekst"/>
        <w:spacing w:before="80"/>
        <w:rPr>
          <w:sz w:val="20"/>
        </w:rPr>
      </w:pPr>
    </w:p>
    <w:tbl>
      <w:tblPr>
        <w:tblW w:w="0" w:type="auto"/>
        <w:tblInd w:w="63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298"/>
        <w:gridCol w:w="6901"/>
      </w:tblGrid>
      <w:tr w:rsidR="000A7367" w14:paraId="6D192E64" w14:textId="77777777">
        <w:trPr>
          <w:trHeight w:val="323"/>
        </w:trPr>
        <w:tc>
          <w:tcPr>
            <w:tcW w:w="2298" w:type="dxa"/>
            <w:tcBorders>
              <w:left w:val="nil"/>
            </w:tcBorders>
          </w:tcPr>
          <w:p w14:paraId="6D192E62" w14:textId="77777777" w:rsidR="000A7367" w:rsidRDefault="004723A7">
            <w:pPr>
              <w:pStyle w:val="TableParagraph"/>
              <w:spacing w:before="31"/>
              <w:ind w:left="5" w:right="106"/>
              <w:jc w:val="center"/>
              <w:rPr>
                <w:sz w:val="17"/>
              </w:rPr>
            </w:pPr>
            <w:r>
              <w:rPr>
                <w:color w:val="0F0F0F"/>
                <w:spacing w:val="-2"/>
                <w:sz w:val="17"/>
              </w:rPr>
              <w:t>Teknik</w:t>
            </w:r>
          </w:p>
        </w:tc>
        <w:tc>
          <w:tcPr>
            <w:tcW w:w="6901" w:type="dxa"/>
            <w:tcBorders>
              <w:right w:val="nil"/>
            </w:tcBorders>
          </w:tcPr>
          <w:p w14:paraId="6D192E63" w14:textId="77777777" w:rsidR="000A7367" w:rsidRDefault="004723A7">
            <w:pPr>
              <w:pStyle w:val="TableParagraph"/>
              <w:spacing w:before="31"/>
              <w:ind w:left="118"/>
              <w:jc w:val="center"/>
              <w:rPr>
                <w:sz w:val="17"/>
                <w:szCs w:val="17"/>
              </w:rPr>
            </w:pPr>
            <w:r w:rsidRPr="1B4E1884">
              <w:rPr>
                <w:color w:val="0F0F0F"/>
                <w:spacing w:val="-2"/>
                <w:sz w:val="17"/>
                <w:szCs w:val="17"/>
              </w:rPr>
              <w:t>Beskrivelse</w:t>
            </w:r>
          </w:p>
        </w:tc>
      </w:tr>
      <w:tr w:rsidR="000A7367" w:rsidRPr="00B41B04" w14:paraId="6D192E82" w14:textId="77777777">
        <w:trPr>
          <w:trHeight w:val="7295"/>
        </w:trPr>
        <w:tc>
          <w:tcPr>
            <w:tcW w:w="2298" w:type="dxa"/>
            <w:tcBorders>
              <w:left w:val="nil"/>
            </w:tcBorders>
          </w:tcPr>
          <w:p w14:paraId="6D192E65" w14:textId="77777777" w:rsidR="000A7367" w:rsidRDefault="000A7367">
            <w:pPr>
              <w:pStyle w:val="TableParagraph"/>
              <w:rPr>
                <w:sz w:val="18"/>
              </w:rPr>
            </w:pPr>
          </w:p>
          <w:p w14:paraId="6D192E66" w14:textId="77777777" w:rsidR="000A7367" w:rsidRDefault="000A7367">
            <w:pPr>
              <w:pStyle w:val="TableParagraph"/>
              <w:rPr>
                <w:sz w:val="18"/>
              </w:rPr>
            </w:pPr>
          </w:p>
          <w:p w14:paraId="6D192E67" w14:textId="77777777" w:rsidR="000A7367" w:rsidRDefault="000A7367">
            <w:pPr>
              <w:pStyle w:val="TableParagraph"/>
              <w:rPr>
                <w:sz w:val="18"/>
              </w:rPr>
            </w:pPr>
          </w:p>
          <w:p w14:paraId="6D192E68" w14:textId="77777777" w:rsidR="000A7367" w:rsidRDefault="000A7367">
            <w:pPr>
              <w:pStyle w:val="TableParagraph"/>
              <w:rPr>
                <w:sz w:val="18"/>
              </w:rPr>
            </w:pPr>
          </w:p>
          <w:p w14:paraId="6D192E69" w14:textId="77777777" w:rsidR="000A7367" w:rsidRDefault="000A7367">
            <w:pPr>
              <w:pStyle w:val="TableParagraph"/>
              <w:rPr>
                <w:sz w:val="18"/>
              </w:rPr>
            </w:pPr>
          </w:p>
          <w:p w14:paraId="6D192E6A" w14:textId="77777777" w:rsidR="000A7367" w:rsidRDefault="000A7367">
            <w:pPr>
              <w:pStyle w:val="TableParagraph"/>
              <w:rPr>
                <w:sz w:val="18"/>
              </w:rPr>
            </w:pPr>
          </w:p>
          <w:p w14:paraId="6D192E6B" w14:textId="77777777" w:rsidR="000A7367" w:rsidRDefault="000A7367">
            <w:pPr>
              <w:pStyle w:val="TableParagraph"/>
              <w:rPr>
                <w:sz w:val="18"/>
              </w:rPr>
            </w:pPr>
          </w:p>
          <w:p w14:paraId="6D192E6C" w14:textId="77777777" w:rsidR="000A7367" w:rsidRDefault="000A7367">
            <w:pPr>
              <w:pStyle w:val="TableParagraph"/>
              <w:rPr>
                <w:sz w:val="18"/>
              </w:rPr>
            </w:pPr>
          </w:p>
          <w:p w14:paraId="6D192E6D" w14:textId="77777777" w:rsidR="000A7367" w:rsidRDefault="000A7367">
            <w:pPr>
              <w:pStyle w:val="TableParagraph"/>
              <w:rPr>
                <w:sz w:val="18"/>
              </w:rPr>
            </w:pPr>
          </w:p>
          <w:p w14:paraId="6D192E6E" w14:textId="77777777" w:rsidR="000A7367" w:rsidRDefault="000A7367">
            <w:pPr>
              <w:pStyle w:val="TableParagraph"/>
              <w:rPr>
                <w:sz w:val="18"/>
              </w:rPr>
            </w:pPr>
          </w:p>
          <w:p w14:paraId="6D192E6F" w14:textId="77777777" w:rsidR="000A7367" w:rsidRDefault="000A7367">
            <w:pPr>
              <w:pStyle w:val="TableParagraph"/>
              <w:rPr>
                <w:sz w:val="18"/>
              </w:rPr>
            </w:pPr>
          </w:p>
          <w:p w14:paraId="6D192E70" w14:textId="77777777" w:rsidR="000A7367" w:rsidRDefault="000A7367">
            <w:pPr>
              <w:pStyle w:val="TableParagraph"/>
              <w:rPr>
                <w:sz w:val="18"/>
              </w:rPr>
            </w:pPr>
          </w:p>
          <w:p w14:paraId="6D192E71" w14:textId="77777777" w:rsidR="000A7367" w:rsidRDefault="000A7367">
            <w:pPr>
              <w:pStyle w:val="TableParagraph"/>
              <w:rPr>
                <w:sz w:val="18"/>
              </w:rPr>
            </w:pPr>
          </w:p>
          <w:p w14:paraId="6D192E72" w14:textId="77777777" w:rsidR="000A7367" w:rsidRDefault="000A7367">
            <w:pPr>
              <w:pStyle w:val="TableParagraph"/>
              <w:rPr>
                <w:sz w:val="18"/>
              </w:rPr>
            </w:pPr>
          </w:p>
          <w:p w14:paraId="6D192E73" w14:textId="77777777" w:rsidR="000A7367" w:rsidRDefault="000A7367">
            <w:pPr>
              <w:pStyle w:val="TableParagraph"/>
              <w:spacing w:before="164"/>
              <w:rPr>
                <w:sz w:val="18"/>
              </w:rPr>
            </w:pPr>
          </w:p>
          <w:p w14:paraId="6D192E74" w14:textId="77777777" w:rsidR="000A7367" w:rsidRPr="0055382A" w:rsidRDefault="004723A7">
            <w:pPr>
              <w:pStyle w:val="TableParagraph"/>
              <w:spacing w:line="249" w:lineRule="auto"/>
              <w:ind w:left="1" w:right="95" w:firstLine="3"/>
              <w:rPr>
                <w:sz w:val="18"/>
                <w:lang w:val="da-DK"/>
              </w:rPr>
            </w:pPr>
            <w:r w:rsidRPr="0055382A">
              <w:rPr>
                <w:color w:val="1D1D1D"/>
                <w:sz w:val="18"/>
                <w:lang w:val="da-DK"/>
              </w:rPr>
              <w:t>Anvendelse</w:t>
            </w:r>
            <w:r w:rsidRPr="0055382A">
              <w:rPr>
                <w:color w:val="1D1D1D"/>
                <w:spacing w:val="-9"/>
                <w:sz w:val="18"/>
                <w:lang w:val="da-DK"/>
              </w:rPr>
              <w:t xml:space="preserve"> </w:t>
            </w:r>
            <w:r w:rsidRPr="0055382A">
              <w:rPr>
                <w:color w:val="1D1D1D"/>
                <w:sz w:val="18"/>
                <w:lang w:val="da-DK"/>
              </w:rPr>
              <w:t>af</w:t>
            </w:r>
            <w:r w:rsidRPr="0055382A">
              <w:rPr>
                <w:color w:val="1D1D1D"/>
                <w:spacing w:val="-11"/>
                <w:sz w:val="18"/>
                <w:lang w:val="da-DK"/>
              </w:rPr>
              <w:t xml:space="preserve"> </w:t>
            </w:r>
            <w:r w:rsidRPr="0055382A">
              <w:rPr>
                <w:color w:val="0F0F0F"/>
                <w:sz w:val="18"/>
                <w:lang w:val="da-DK"/>
              </w:rPr>
              <w:t>bedste</w:t>
            </w:r>
            <w:r w:rsidRPr="0055382A">
              <w:rPr>
                <w:color w:val="0F0F0F"/>
                <w:spacing w:val="-10"/>
                <w:sz w:val="18"/>
                <w:lang w:val="da-DK"/>
              </w:rPr>
              <w:t xml:space="preserve"> </w:t>
            </w:r>
            <w:r w:rsidRPr="0055382A">
              <w:rPr>
                <w:color w:val="0F0F0F"/>
                <w:sz w:val="18"/>
                <w:lang w:val="da-DK"/>
              </w:rPr>
              <w:t>praksis</w:t>
            </w:r>
            <w:r w:rsidRPr="0055382A">
              <w:rPr>
                <w:color w:val="0F0F0F"/>
                <w:spacing w:val="-10"/>
                <w:sz w:val="18"/>
                <w:lang w:val="da-DK"/>
              </w:rPr>
              <w:t xml:space="preserve"> </w:t>
            </w:r>
            <w:r w:rsidRPr="0055382A">
              <w:rPr>
                <w:color w:val="1D1D1D"/>
                <w:sz w:val="18"/>
                <w:lang w:val="da-DK"/>
              </w:rPr>
              <w:t xml:space="preserve">i </w:t>
            </w:r>
            <w:r w:rsidRPr="0055382A">
              <w:rPr>
                <w:color w:val="1D1D1D"/>
                <w:spacing w:val="-2"/>
                <w:sz w:val="18"/>
                <w:lang w:val="da-DK"/>
              </w:rPr>
              <w:t>gashærdeprocesser</w:t>
            </w:r>
          </w:p>
        </w:tc>
        <w:tc>
          <w:tcPr>
            <w:tcW w:w="6901" w:type="dxa"/>
            <w:tcBorders>
              <w:right w:val="nil"/>
            </w:tcBorders>
          </w:tcPr>
          <w:p w14:paraId="6D192E75" w14:textId="77777777" w:rsidR="000A7367" w:rsidRPr="0055382A" w:rsidRDefault="004723A7">
            <w:pPr>
              <w:pStyle w:val="TableParagraph"/>
              <w:spacing w:before="39" w:line="379" w:lineRule="auto"/>
              <w:ind w:left="111" w:right="1614" w:firstLine="4"/>
              <w:rPr>
                <w:sz w:val="18"/>
                <w:lang w:val="da-DK"/>
              </w:rPr>
            </w:pPr>
            <w:r w:rsidRPr="0055382A">
              <w:rPr>
                <w:color w:val="1D1D1D"/>
                <w:sz w:val="18"/>
                <w:lang w:val="da-DK"/>
              </w:rPr>
              <w:t xml:space="preserve">Praksis omfatter følgende (afhængigt af </w:t>
            </w:r>
            <w:r w:rsidRPr="0055382A">
              <w:rPr>
                <w:color w:val="0F0F0F"/>
                <w:sz w:val="18"/>
                <w:lang w:val="da-DK"/>
              </w:rPr>
              <w:t xml:space="preserve">det </w:t>
            </w:r>
            <w:r w:rsidRPr="0055382A">
              <w:rPr>
                <w:color w:val="1D1D1D"/>
                <w:sz w:val="18"/>
                <w:lang w:val="da-DK"/>
              </w:rPr>
              <w:t xml:space="preserve">anvendte </w:t>
            </w:r>
            <w:r w:rsidRPr="0055382A">
              <w:rPr>
                <w:color w:val="0F0F0F"/>
                <w:sz w:val="18"/>
                <w:lang w:val="da-DK"/>
              </w:rPr>
              <w:t xml:space="preserve">bindersystem): </w:t>
            </w:r>
            <w:r w:rsidRPr="0055382A">
              <w:rPr>
                <w:color w:val="1D1D1D"/>
                <w:sz w:val="18"/>
                <w:lang w:val="da-DK"/>
              </w:rPr>
              <w:t xml:space="preserve">For phenolholdige </w:t>
            </w:r>
            <w:r w:rsidRPr="0055382A">
              <w:rPr>
                <w:color w:val="0F0F0F"/>
                <w:sz w:val="18"/>
                <w:lang w:val="da-DK"/>
              </w:rPr>
              <w:t xml:space="preserve">urethanharpikser </w:t>
            </w:r>
            <w:r w:rsidRPr="0055382A">
              <w:rPr>
                <w:color w:val="1D1D1D"/>
                <w:sz w:val="18"/>
                <w:lang w:val="da-DK"/>
              </w:rPr>
              <w:t xml:space="preserve">(cold </w:t>
            </w:r>
            <w:r w:rsidRPr="0055382A">
              <w:rPr>
                <w:color w:val="0F0F0F"/>
                <w:sz w:val="18"/>
                <w:lang w:val="da-DK"/>
              </w:rPr>
              <w:t>box-proces):</w:t>
            </w:r>
          </w:p>
          <w:p w14:paraId="6D192E76" w14:textId="77777777" w:rsidR="000A7367" w:rsidRPr="0055382A" w:rsidRDefault="004723A7">
            <w:pPr>
              <w:pStyle w:val="TableParagraph"/>
              <w:spacing w:line="247" w:lineRule="auto"/>
              <w:ind w:left="445" w:firstLine="3"/>
              <w:rPr>
                <w:sz w:val="18"/>
                <w:lang w:val="da-DK"/>
              </w:rPr>
            </w:pPr>
            <w:r w:rsidRPr="0055382A">
              <w:rPr>
                <w:color w:val="0F0F0F"/>
                <w:w w:val="105"/>
                <w:sz w:val="18"/>
                <w:lang w:val="da-DK"/>
              </w:rPr>
              <w:t>forbruget</w:t>
            </w:r>
            <w:r w:rsidRPr="0055382A">
              <w:rPr>
                <w:color w:val="0F0F0F"/>
                <w:spacing w:val="13"/>
                <w:w w:val="105"/>
                <w:sz w:val="18"/>
                <w:lang w:val="da-DK"/>
              </w:rPr>
              <w:t xml:space="preserve"> </w:t>
            </w:r>
            <w:r w:rsidRPr="0055382A">
              <w:rPr>
                <w:color w:val="1D1D1D"/>
                <w:w w:val="105"/>
                <w:sz w:val="18"/>
                <w:lang w:val="da-DK"/>
              </w:rPr>
              <w:t>af aminer</w:t>
            </w:r>
            <w:r w:rsidRPr="0055382A">
              <w:rPr>
                <w:color w:val="1D1D1D"/>
                <w:spacing w:val="22"/>
                <w:w w:val="105"/>
                <w:sz w:val="18"/>
                <w:lang w:val="da-DK"/>
              </w:rPr>
              <w:t xml:space="preserve"> </w:t>
            </w:r>
            <w:r w:rsidRPr="0055382A">
              <w:rPr>
                <w:color w:val="0F0F0F"/>
                <w:w w:val="105"/>
                <w:sz w:val="18"/>
                <w:lang w:val="da-DK"/>
              </w:rPr>
              <w:t>minimeres</w:t>
            </w:r>
            <w:r w:rsidRPr="0055382A">
              <w:rPr>
                <w:color w:val="0F0F0F"/>
                <w:spacing w:val="18"/>
                <w:w w:val="105"/>
                <w:sz w:val="18"/>
                <w:lang w:val="da-DK"/>
              </w:rPr>
              <w:t xml:space="preserve"> </w:t>
            </w:r>
            <w:r w:rsidRPr="0055382A">
              <w:rPr>
                <w:color w:val="1D1D1D"/>
                <w:w w:val="105"/>
                <w:sz w:val="18"/>
                <w:lang w:val="da-DK"/>
              </w:rPr>
              <w:t>ved at optimere</w:t>
            </w:r>
            <w:r w:rsidRPr="0055382A">
              <w:rPr>
                <w:color w:val="1D1D1D"/>
                <w:spacing w:val="13"/>
                <w:w w:val="105"/>
                <w:sz w:val="18"/>
                <w:lang w:val="da-DK"/>
              </w:rPr>
              <w:t xml:space="preserve"> </w:t>
            </w:r>
            <w:r w:rsidRPr="0055382A">
              <w:rPr>
                <w:color w:val="0F0F0F"/>
                <w:w w:val="105"/>
                <w:sz w:val="18"/>
                <w:lang w:val="da-DK"/>
              </w:rPr>
              <w:t xml:space="preserve">diffusionsprocessen </w:t>
            </w:r>
            <w:r w:rsidRPr="0055382A">
              <w:rPr>
                <w:color w:val="1D1D1D"/>
                <w:w w:val="105"/>
                <w:sz w:val="18"/>
                <w:lang w:val="da-DK"/>
              </w:rPr>
              <w:t>i kernen,</w:t>
            </w:r>
            <w:r w:rsidRPr="0055382A">
              <w:rPr>
                <w:color w:val="1D1D1D"/>
                <w:spacing w:val="17"/>
                <w:w w:val="105"/>
                <w:sz w:val="18"/>
                <w:lang w:val="da-DK"/>
              </w:rPr>
              <w:t xml:space="preserve"> </w:t>
            </w:r>
            <w:r w:rsidRPr="0055382A">
              <w:rPr>
                <w:color w:val="1D1D1D"/>
                <w:w w:val="105"/>
                <w:sz w:val="18"/>
                <w:lang w:val="da-DK"/>
              </w:rPr>
              <w:t xml:space="preserve">typisk gennem computersimulering </w:t>
            </w:r>
            <w:r w:rsidRPr="0055382A">
              <w:rPr>
                <w:color w:val="0F0F0F"/>
                <w:w w:val="105"/>
                <w:sz w:val="18"/>
                <w:lang w:val="da-DK"/>
              </w:rPr>
              <w:t xml:space="preserve">med henblik på </w:t>
            </w:r>
            <w:r w:rsidRPr="0055382A">
              <w:rPr>
                <w:color w:val="1D1D1D"/>
                <w:w w:val="105"/>
                <w:sz w:val="18"/>
                <w:lang w:val="da-DK"/>
              </w:rPr>
              <w:t>optimering af gasstrømmen sandtemperaturen</w:t>
            </w:r>
            <w:r w:rsidRPr="0055382A">
              <w:rPr>
                <w:color w:val="1D1D1D"/>
                <w:spacing w:val="39"/>
                <w:w w:val="105"/>
                <w:sz w:val="18"/>
                <w:lang w:val="da-DK"/>
              </w:rPr>
              <w:t xml:space="preserve"> </w:t>
            </w:r>
            <w:r w:rsidRPr="0055382A">
              <w:rPr>
                <w:color w:val="0F0F0F"/>
                <w:w w:val="105"/>
                <w:sz w:val="18"/>
                <w:lang w:val="da-DK"/>
              </w:rPr>
              <w:t>holdes</w:t>
            </w:r>
            <w:r w:rsidRPr="0055382A">
              <w:rPr>
                <w:color w:val="0F0F0F"/>
                <w:spacing w:val="33"/>
                <w:w w:val="105"/>
                <w:sz w:val="18"/>
                <w:lang w:val="da-DK"/>
              </w:rPr>
              <w:t xml:space="preserve"> </w:t>
            </w:r>
            <w:r w:rsidRPr="0055382A">
              <w:rPr>
                <w:color w:val="1D1D1D"/>
                <w:w w:val="105"/>
                <w:sz w:val="18"/>
                <w:lang w:val="da-DK"/>
              </w:rPr>
              <w:t>så</w:t>
            </w:r>
            <w:r w:rsidRPr="0055382A">
              <w:rPr>
                <w:color w:val="1D1D1D"/>
                <w:spacing w:val="34"/>
                <w:w w:val="105"/>
                <w:sz w:val="18"/>
                <w:lang w:val="da-DK"/>
              </w:rPr>
              <w:t xml:space="preserve"> </w:t>
            </w:r>
            <w:r w:rsidRPr="0055382A">
              <w:rPr>
                <w:color w:val="1D1D1D"/>
                <w:w w:val="105"/>
                <w:sz w:val="18"/>
                <w:lang w:val="da-DK"/>
              </w:rPr>
              <w:t>konstant</w:t>
            </w:r>
            <w:r w:rsidRPr="0055382A">
              <w:rPr>
                <w:color w:val="1D1D1D"/>
                <w:spacing w:val="35"/>
                <w:w w:val="105"/>
                <w:sz w:val="18"/>
                <w:lang w:val="da-DK"/>
              </w:rPr>
              <w:t xml:space="preserve"> </w:t>
            </w:r>
            <w:r w:rsidRPr="0055382A">
              <w:rPr>
                <w:color w:val="1D1D1D"/>
                <w:w w:val="105"/>
                <w:sz w:val="18"/>
                <w:lang w:val="da-DK"/>
              </w:rPr>
              <w:t>som</w:t>
            </w:r>
            <w:r w:rsidRPr="0055382A">
              <w:rPr>
                <w:color w:val="1D1D1D"/>
                <w:spacing w:val="40"/>
                <w:w w:val="105"/>
                <w:sz w:val="18"/>
                <w:lang w:val="da-DK"/>
              </w:rPr>
              <w:t xml:space="preserve"> </w:t>
            </w:r>
            <w:r w:rsidRPr="0055382A">
              <w:rPr>
                <w:color w:val="0F0F0F"/>
                <w:w w:val="105"/>
                <w:sz w:val="18"/>
                <w:lang w:val="da-DK"/>
              </w:rPr>
              <w:t>muligt</w:t>
            </w:r>
            <w:r w:rsidRPr="0055382A">
              <w:rPr>
                <w:color w:val="0F0F0F"/>
                <w:spacing w:val="40"/>
                <w:w w:val="105"/>
                <w:sz w:val="18"/>
                <w:lang w:val="da-DK"/>
              </w:rPr>
              <w:t xml:space="preserve"> </w:t>
            </w:r>
            <w:r w:rsidRPr="0055382A">
              <w:rPr>
                <w:color w:val="1D1D1D"/>
                <w:w w:val="105"/>
                <w:sz w:val="18"/>
                <w:lang w:val="da-DK"/>
              </w:rPr>
              <w:t>mellem</w:t>
            </w:r>
            <w:r w:rsidRPr="0055382A">
              <w:rPr>
                <w:color w:val="1D1D1D"/>
                <w:spacing w:val="40"/>
                <w:w w:val="105"/>
                <w:sz w:val="18"/>
                <w:lang w:val="da-DK"/>
              </w:rPr>
              <w:t xml:space="preserve"> </w:t>
            </w:r>
            <w:r w:rsidRPr="0055382A">
              <w:rPr>
                <w:color w:val="0F0F0F"/>
                <w:w w:val="105"/>
                <w:sz w:val="18"/>
                <w:lang w:val="da-DK"/>
              </w:rPr>
              <w:t>20</w:t>
            </w:r>
            <w:r w:rsidRPr="0055382A">
              <w:rPr>
                <w:color w:val="0F0F0F"/>
                <w:spacing w:val="28"/>
                <w:w w:val="105"/>
                <w:sz w:val="18"/>
                <w:lang w:val="da-DK"/>
              </w:rPr>
              <w:t xml:space="preserve"> </w:t>
            </w:r>
            <w:r w:rsidRPr="0055382A">
              <w:rPr>
                <w:color w:val="1D1D1D"/>
                <w:w w:val="105"/>
                <w:sz w:val="18"/>
                <w:lang w:val="da-DK"/>
              </w:rPr>
              <w:t>°C</w:t>
            </w:r>
            <w:r w:rsidRPr="0055382A">
              <w:rPr>
                <w:color w:val="1D1D1D"/>
                <w:spacing w:val="33"/>
                <w:w w:val="105"/>
                <w:sz w:val="18"/>
                <w:lang w:val="da-DK"/>
              </w:rPr>
              <w:t xml:space="preserve"> </w:t>
            </w:r>
            <w:r w:rsidRPr="0055382A">
              <w:rPr>
                <w:color w:val="1D1D1D"/>
                <w:w w:val="105"/>
                <w:sz w:val="18"/>
                <w:lang w:val="da-DK"/>
              </w:rPr>
              <w:t>og</w:t>
            </w:r>
            <w:r w:rsidRPr="0055382A">
              <w:rPr>
                <w:color w:val="1D1D1D"/>
                <w:spacing w:val="40"/>
                <w:w w:val="105"/>
                <w:sz w:val="18"/>
                <w:lang w:val="da-DK"/>
              </w:rPr>
              <w:t xml:space="preserve"> </w:t>
            </w:r>
            <w:r w:rsidRPr="0055382A">
              <w:rPr>
                <w:color w:val="0F0F0F"/>
                <w:w w:val="105"/>
                <w:sz w:val="18"/>
                <w:lang w:val="da-DK"/>
              </w:rPr>
              <w:t>25</w:t>
            </w:r>
            <w:r w:rsidRPr="0055382A">
              <w:rPr>
                <w:color w:val="0F0F0F"/>
                <w:spacing w:val="26"/>
                <w:w w:val="105"/>
                <w:sz w:val="18"/>
                <w:lang w:val="da-DK"/>
              </w:rPr>
              <w:t xml:space="preserve"> </w:t>
            </w:r>
            <w:r w:rsidRPr="0055382A">
              <w:rPr>
                <w:color w:val="1D1D1D"/>
                <w:w w:val="105"/>
                <w:sz w:val="18"/>
                <w:lang w:val="da-DK"/>
              </w:rPr>
              <w:t>°C</w:t>
            </w:r>
            <w:r w:rsidRPr="0055382A">
              <w:rPr>
                <w:color w:val="1D1D1D"/>
                <w:spacing w:val="32"/>
                <w:w w:val="105"/>
                <w:sz w:val="18"/>
                <w:lang w:val="da-DK"/>
              </w:rPr>
              <w:t xml:space="preserve"> </w:t>
            </w:r>
            <w:r w:rsidRPr="0055382A">
              <w:rPr>
                <w:color w:val="1D1D1D"/>
                <w:w w:val="105"/>
                <w:sz w:val="18"/>
                <w:lang w:val="da-DK"/>
              </w:rPr>
              <w:t>for</w:t>
            </w:r>
            <w:r w:rsidRPr="0055382A">
              <w:rPr>
                <w:color w:val="1D1D1D"/>
                <w:spacing w:val="28"/>
                <w:w w:val="105"/>
                <w:sz w:val="18"/>
                <w:lang w:val="da-DK"/>
              </w:rPr>
              <w:t xml:space="preserve"> </w:t>
            </w:r>
            <w:r w:rsidRPr="0055382A">
              <w:rPr>
                <w:color w:val="1D1D1D"/>
                <w:w w:val="105"/>
                <w:sz w:val="18"/>
                <w:lang w:val="da-DK"/>
              </w:rPr>
              <w:t xml:space="preserve">at </w:t>
            </w:r>
            <w:r w:rsidRPr="0055382A">
              <w:rPr>
                <w:color w:val="0F0F0F"/>
                <w:w w:val="105"/>
                <w:sz w:val="18"/>
                <w:lang w:val="da-DK"/>
              </w:rPr>
              <w:t xml:space="preserve">minimere </w:t>
            </w:r>
            <w:r w:rsidRPr="0055382A">
              <w:rPr>
                <w:color w:val="1D1D1D"/>
                <w:w w:val="105"/>
                <w:sz w:val="18"/>
                <w:lang w:val="da-DK"/>
              </w:rPr>
              <w:t>gasningstid og aminforbrug</w:t>
            </w:r>
          </w:p>
          <w:p w14:paraId="6D192E77" w14:textId="77777777" w:rsidR="000A7367" w:rsidRPr="0055382A" w:rsidRDefault="004723A7">
            <w:pPr>
              <w:pStyle w:val="TableParagraph"/>
              <w:spacing w:before="2" w:line="247" w:lineRule="auto"/>
              <w:ind w:left="453" w:right="-10" w:hanging="8"/>
              <w:rPr>
                <w:sz w:val="18"/>
                <w:lang w:val="da-DK"/>
              </w:rPr>
            </w:pPr>
            <w:r w:rsidRPr="0055382A">
              <w:rPr>
                <w:color w:val="1D1D1D"/>
                <w:w w:val="105"/>
                <w:sz w:val="18"/>
                <w:lang w:val="da-DK"/>
              </w:rPr>
              <w:t xml:space="preserve">sandfugtighedsgraden </w:t>
            </w:r>
            <w:r w:rsidRPr="0055382A">
              <w:rPr>
                <w:color w:val="0F0F0F"/>
                <w:w w:val="105"/>
                <w:sz w:val="18"/>
                <w:lang w:val="da-DK"/>
              </w:rPr>
              <w:t xml:space="preserve">holdes under 0,1 </w:t>
            </w:r>
            <w:r w:rsidRPr="0055382A">
              <w:rPr>
                <w:color w:val="1D1D1D"/>
                <w:w w:val="105"/>
                <w:sz w:val="18"/>
                <w:lang w:val="da-DK"/>
              </w:rPr>
              <w:t>%, og</w:t>
            </w:r>
            <w:r w:rsidRPr="0055382A">
              <w:rPr>
                <w:color w:val="1D1D1D"/>
                <w:spacing w:val="-2"/>
                <w:w w:val="105"/>
                <w:sz w:val="18"/>
                <w:lang w:val="da-DK"/>
              </w:rPr>
              <w:t xml:space="preserve"> </w:t>
            </w:r>
            <w:r w:rsidRPr="0055382A">
              <w:rPr>
                <w:color w:val="1D1D1D"/>
                <w:w w:val="105"/>
                <w:sz w:val="18"/>
                <w:lang w:val="da-DK"/>
              </w:rPr>
              <w:t xml:space="preserve">gasnings- og </w:t>
            </w:r>
            <w:r w:rsidRPr="0055382A">
              <w:rPr>
                <w:color w:val="0F0F0F"/>
                <w:w w:val="105"/>
                <w:sz w:val="18"/>
                <w:lang w:val="da-DK"/>
              </w:rPr>
              <w:t>rensningsluften tørres kernekasserne</w:t>
            </w:r>
            <w:r w:rsidRPr="0055382A">
              <w:rPr>
                <w:color w:val="0F0F0F"/>
                <w:spacing w:val="21"/>
                <w:w w:val="105"/>
                <w:sz w:val="18"/>
                <w:lang w:val="da-DK"/>
              </w:rPr>
              <w:t xml:space="preserve"> </w:t>
            </w:r>
            <w:r w:rsidRPr="0055382A">
              <w:rPr>
                <w:color w:val="1D1D1D"/>
                <w:w w:val="105"/>
                <w:sz w:val="18"/>
                <w:lang w:val="da-DK"/>
              </w:rPr>
              <w:t>er</w:t>
            </w:r>
            <w:r w:rsidRPr="0055382A">
              <w:rPr>
                <w:color w:val="1D1D1D"/>
                <w:spacing w:val="9"/>
                <w:w w:val="105"/>
                <w:sz w:val="18"/>
                <w:lang w:val="da-DK"/>
              </w:rPr>
              <w:t xml:space="preserve"> </w:t>
            </w:r>
            <w:r w:rsidRPr="0055382A">
              <w:rPr>
                <w:color w:val="1D1D1D"/>
                <w:w w:val="105"/>
                <w:sz w:val="18"/>
                <w:lang w:val="da-DK"/>
              </w:rPr>
              <w:t>velforseglede, så</w:t>
            </w:r>
            <w:r w:rsidRPr="0055382A">
              <w:rPr>
                <w:color w:val="1D1D1D"/>
                <w:spacing w:val="13"/>
                <w:w w:val="105"/>
                <w:sz w:val="18"/>
                <w:lang w:val="da-DK"/>
              </w:rPr>
              <w:t xml:space="preserve"> </w:t>
            </w:r>
            <w:r w:rsidRPr="0055382A">
              <w:rPr>
                <w:color w:val="1D1D1D"/>
                <w:w w:val="105"/>
                <w:sz w:val="18"/>
                <w:lang w:val="da-DK"/>
              </w:rPr>
              <w:t>aminkatalysatorgassen</w:t>
            </w:r>
            <w:r w:rsidRPr="0055382A">
              <w:rPr>
                <w:color w:val="1D1D1D"/>
                <w:spacing w:val="16"/>
                <w:w w:val="105"/>
                <w:sz w:val="18"/>
                <w:lang w:val="da-DK"/>
              </w:rPr>
              <w:t xml:space="preserve"> </w:t>
            </w:r>
            <w:r w:rsidRPr="0055382A">
              <w:rPr>
                <w:color w:val="0F0F0F"/>
                <w:w w:val="105"/>
                <w:sz w:val="18"/>
                <w:lang w:val="da-DK"/>
              </w:rPr>
              <w:t>kan</w:t>
            </w:r>
            <w:r w:rsidRPr="0055382A">
              <w:rPr>
                <w:color w:val="0F0F0F"/>
                <w:spacing w:val="17"/>
                <w:w w:val="105"/>
                <w:sz w:val="18"/>
                <w:lang w:val="da-DK"/>
              </w:rPr>
              <w:t xml:space="preserve"> </w:t>
            </w:r>
            <w:r w:rsidRPr="0055382A">
              <w:rPr>
                <w:color w:val="0F0F0F"/>
                <w:w w:val="105"/>
                <w:sz w:val="18"/>
                <w:lang w:val="da-DK"/>
              </w:rPr>
              <w:t>udsuges,</w:t>
            </w:r>
            <w:r w:rsidRPr="0055382A">
              <w:rPr>
                <w:color w:val="0F0F0F"/>
                <w:spacing w:val="13"/>
                <w:w w:val="105"/>
                <w:sz w:val="18"/>
                <w:lang w:val="da-DK"/>
              </w:rPr>
              <w:t xml:space="preserve"> </w:t>
            </w:r>
            <w:r w:rsidRPr="0055382A">
              <w:rPr>
                <w:color w:val="0F0F0F"/>
                <w:w w:val="105"/>
                <w:sz w:val="18"/>
                <w:lang w:val="da-DK"/>
              </w:rPr>
              <w:t>og</w:t>
            </w:r>
            <w:r w:rsidRPr="0055382A">
              <w:rPr>
                <w:color w:val="0F0F0F"/>
                <w:spacing w:val="13"/>
                <w:w w:val="105"/>
                <w:sz w:val="18"/>
                <w:lang w:val="da-DK"/>
              </w:rPr>
              <w:t xml:space="preserve"> </w:t>
            </w:r>
            <w:r w:rsidRPr="0055382A">
              <w:rPr>
                <w:color w:val="0F0F0F"/>
                <w:w w:val="105"/>
                <w:sz w:val="18"/>
                <w:lang w:val="da-DK"/>
              </w:rPr>
              <w:t>kernerne renses</w:t>
            </w:r>
            <w:r w:rsidRPr="0055382A">
              <w:rPr>
                <w:color w:val="0F0F0F"/>
                <w:spacing w:val="-2"/>
                <w:w w:val="105"/>
                <w:sz w:val="18"/>
                <w:lang w:val="da-DK"/>
              </w:rPr>
              <w:t xml:space="preserve"> </w:t>
            </w:r>
            <w:r w:rsidRPr="0055382A">
              <w:rPr>
                <w:color w:val="1D1D1D"/>
                <w:w w:val="105"/>
                <w:sz w:val="18"/>
                <w:lang w:val="da-DK"/>
              </w:rPr>
              <w:t>grundigt for</w:t>
            </w:r>
            <w:r w:rsidRPr="0055382A">
              <w:rPr>
                <w:color w:val="1D1D1D"/>
                <w:spacing w:val="-6"/>
                <w:w w:val="105"/>
                <w:sz w:val="18"/>
                <w:lang w:val="da-DK"/>
              </w:rPr>
              <w:t xml:space="preserve"> </w:t>
            </w:r>
            <w:r w:rsidRPr="0055382A">
              <w:rPr>
                <w:color w:val="1D1D1D"/>
                <w:w w:val="105"/>
                <w:sz w:val="18"/>
                <w:lang w:val="da-DK"/>
              </w:rPr>
              <w:t xml:space="preserve">at forhindre, at </w:t>
            </w:r>
            <w:r w:rsidRPr="0055382A">
              <w:rPr>
                <w:color w:val="0F0F0F"/>
                <w:w w:val="105"/>
                <w:sz w:val="18"/>
                <w:lang w:val="da-DK"/>
              </w:rPr>
              <w:t>der</w:t>
            </w:r>
            <w:r w:rsidRPr="0055382A">
              <w:rPr>
                <w:color w:val="0F0F0F"/>
                <w:spacing w:val="-2"/>
                <w:w w:val="105"/>
                <w:sz w:val="18"/>
                <w:lang w:val="da-DK"/>
              </w:rPr>
              <w:t xml:space="preserve"> </w:t>
            </w:r>
            <w:r w:rsidRPr="0055382A">
              <w:rPr>
                <w:color w:val="1D1D1D"/>
                <w:w w:val="105"/>
                <w:sz w:val="18"/>
                <w:lang w:val="da-DK"/>
              </w:rPr>
              <w:t xml:space="preserve">frigives amin </w:t>
            </w:r>
            <w:r w:rsidRPr="0055382A">
              <w:rPr>
                <w:color w:val="0F0F0F"/>
                <w:w w:val="105"/>
                <w:sz w:val="18"/>
                <w:lang w:val="da-DK"/>
              </w:rPr>
              <w:t xml:space="preserve">under </w:t>
            </w:r>
            <w:r w:rsidRPr="0055382A">
              <w:rPr>
                <w:color w:val="1D1D1D"/>
                <w:w w:val="105"/>
                <w:sz w:val="18"/>
                <w:lang w:val="da-DK"/>
              </w:rPr>
              <w:t>oplagringen af kernerne.</w:t>
            </w:r>
          </w:p>
          <w:p w14:paraId="6D192E78" w14:textId="77777777" w:rsidR="000A7367" w:rsidRPr="0055382A" w:rsidRDefault="004723A7">
            <w:pPr>
              <w:pStyle w:val="TableParagraph"/>
              <w:spacing w:before="115"/>
              <w:ind w:left="111"/>
              <w:rPr>
                <w:sz w:val="18"/>
                <w:lang w:val="da-DK"/>
              </w:rPr>
            </w:pPr>
            <w:r w:rsidRPr="0055382A">
              <w:rPr>
                <w:color w:val="1D1D1D"/>
                <w:sz w:val="18"/>
                <w:lang w:val="da-DK"/>
              </w:rPr>
              <w:t>For</w:t>
            </w:r>
            <w:r w:rsidRPr="0055382A">
              <w:rPr>
                <w:color w:val="1D1D1D"/>
                <w:spacing w:val="8"/>
                <w:sz w:val="18"/>
                <w:lang w:val="da-DK"/>
              </w:rPr>
              <w:t xml:space="preserve"> </w:t>
            </w:r>
            <w:r w:rsidRPr="0055382A">
              <w:rPr>
                <w:color w:val="1D1D1D"/>
                <w:spacing w:val="-2"/>
                <w:sz w:val="18"/>
                <w:lang w:val="da-DK"/>
              </w:rPr>
              <w:t>resolesterharpiks:</w:t>
            </w:r>
          </w:p>
          <w:p w14:paraId="6D192E79" w14:textId="77777777" w:rsidR="000A7367" w:rsidRPr="0055382A" w:rsidRDefault="004723A7">
            <w:pPr>
              <w:pStyle w:val="TableParagraph"/>
              <w:spacing w:before="115"/>
              <w:ind w:left="446"/>
              <w:jc w:val="both"/>
              <w:rPr>
                <w:sz w:val="18"/>
                <w:lang w:val="da-DK"/>
              </w:rPr>
            </w:pPr>
            <w:r w:rsidRPr="0055382A">
              <w:rPr>
                <w:color w:val="1D1D1D"/>
                <w:w w:val="105"/>
                <w:sz w:val="18"/>
                <w:lang w:val="da-DK"/>
              </w:rPr>
              <w:t>sandtemperaturen</w:t>
            </w:r>
            <w:r w:rsidRPr="0055382A">
              <w:rPr>
                <w:color w:val="1D1D1D"/>
                <w:spacing w:val="-4"/>
                <w:w w:val="105"/>
                <w:sz w:val="18"/>
                <w:lang w:val="da-DK"/>
              </w:rPr>
              <w:t xml:space="preserve"> </w:t>
            </w:r>
            <w:r w:rsidRPr="0055382A">
              <w:rPr>
                <w:color w:val="0F0F0F"/>
                <w:w w:val="105"/>
                <w:sz w:val="18"/>
                <w:lang w:val="da-DK"/>
              </w:rPr>
              <w:t>holdes</w:t>
            </w:r>
            <w:r w:rsidRPr="0055382A">
              <w:rPr>
                <w:color w:val="0F0F0F"/>
                <w:spacing w:val="-6"/>
                <w:w w:val="105"/>
                <w:sz w:val="18"/>
                <w:lang w:val="da-DK"/>
              </w:rPr>
              <w:t xml:space="preserve"> </w:t>
            </w:r>
            <w:r w:rsidRPr="0055382A">
              <w:rPr>
                <w:color w:val="1D1D1D"/>
                <w:w w:val="105"/>
                <w:sz w:val="18"/>
                <w:lang w:val="da-DK"/>
              </w:rPr>
              <w:t>så</w:t>
            </w:r>
            <w:r w:rsidRPr="0055382A">
              <w:rPr>
                <w:color w:val="1D1D1D"/>
                <w:spacing w:val="-3"/>
                <w:w w:val="105"/>
                <w:sz w:val="18"/>
                <w:lang w:val="da-DK"/>
              </w:rPr>
              <w:t xml:space="preserve"> </w:t>
            </w:r>
            <w:r w:rsidRPr="0055382A">
              <w:rPr>
                <w:color w:val="0F0F0F"/>
                <w:w w:val="105"/>
                <w:sz w:val="18"/>
                <w:lang w:val="da-DK"/>
              </w:rPr>
              <w:t>konstant</w:t>
            </w:r>
            <w:r w:rsidRPr="0055382A">
              <w:rPr>
                <w:color w:val="0F0F0F"/>
                <w:spacing w:val="-7"/>
                <w:w w:val="105"/>
                <w:sz w:val="18"/>
                <w:lang w:val="da-DK"/>
              </w:rPr>
              <w:t xml:space="preserve"> </w:t>
            </w:r>
            <w:r w:rsidRPr="0055382A">
              <w:rPr>
                <w:color w:val="1D1D1D"/>
                <w:w w:val="105"/>
                <w:sz w:val="18"/>
                <w:lang w:val="da-DK"/>
              </w:rPr>
              <w:t>som</w:t>
            </w:r>
            <w:r w:rsidRPr="0055382A">
              <w:rPr>
                <w:color w:val="1D1D1D"/>
                <w:spacing w:val="-1"/>
                <w:w w:val="105"/>
                <w:sz w:val="18"/>
                <w:lang w:val="da-DK"/>
              </w:rPr>
              <w:t xml:space="preserve"> </w:t>
            </w:r>
            <w:r w:rsidRPr="0055382A">
              <w:rPr>
                <w:color w:val="1D1D1D"/>
                <w:w w:val="105"/>
                <w:sz w:val="18"/>
                <w:lang w:val="da-DK"/>
              </w:rPr>
              <w:t>muligt</w:t>
            </w:r>
            <w:r w:rsidRPr="0055382A">
              <w:rPr>
                <w:color w:val="1D1D1D"/>
                <w:spacing w:val="-3"/>
                <w:w w:val="105"/>
                <w:sz w:val="18"/>
                <w:lang w:val="da-DK"/>
              </w:rPr>
              <w:t xml:space="preserve"> </w:t>
            </w:r>
            <w:r w:rsidRPr="0055382A">
              <w:rPr>
                <w:color w:val="1D1D1D"/>
                <w:w w:val="105"/>
                <w:sz w:val="18"/>
                <w:lang w:val="da-DK"/>
              </w:rPr>
              <w:t>mellem</w:t>
            </w:r>
            <w:r w:rsidRPr="0055382A">
              <w:rPr>
                <w:color w:val="1D1D1D"/>
                <w:spacing w:val="2"/>
                <w:w w:val="105"/>
                <w:sz w:val="18"/>
                <w:lang w:val="da-DK"/>
              </w:rPr>
              <w:t xml:space="preserve"> </w:t>
            </w:r>
            <w:r w:rsidRPr="0055382A">
              <w:rPr>
                <w:color w:val="1D1D1D"/>
                <w:w w:val="105"/>
                <w:sz w:val="18"/>
                <w:lang w:val="da-DK"/>
              </w:rPr>
              <w:t>15</w:t>
            </w:r>
            <w:r w:rsidRPr="0055382A">
              <w:rPr>
                <w:color w:val="1D1D1D"/>
                <w:spacing w:val="6"/>
                <w:w w:val="105"/>
                <w:sz w:val="18"/>
                <w:lang w:val="da-DK"/>
              </w:rPr>
              <w:t xml:space="preserve"> </w:t>
            </w:r>
            <w:r w:rsidRPr="0055382A">
              <w:rPr>
                <w:color w:val="1D1D1D"/>
                <w:w w:val="105"/>
                <w:sz w:val="18"/>
                <w:lang w:val="da-DK"/>
              </w:rPr>
              <w:t>°C</w:t>
            </w:r>
            <w:r w:rsidRPr="0055382A">
              <w:rPr>
                <w:color w:val="1D1D1D"/>
                <w:spacing w:val="-10"/>
                <w:w w:val="105"/>
                <w:sz w:val="18"/>
                <w:lang w:val="da-DK"/>
              </w:rPr>
              <w:t xml:space="preserve"> </w:t>
            </w:r>
            <w:r w:rsidRPr="0055382A">
              <w:rPr>
                <w:color w:val="1D1D1D"/>
                <w:w w:val="105"/>
                <w:sz w:val="18"/>
                <w:lang w:val="da-DK"/>
              </w:rPr>
              <w:t>og</w:t>
            </w:r>
            <w:r w:rsidRPr="0055382A">
              <w:rPr>
                <w:color w:val="1D1D1D"/>
                <w:spacing w:val="6"/>
                <w:w w:val="105"/>
                <w:sz w:val="18"/>
                <w:lang w:val="da-DK"/>
              </w:rPr>
              <w:t xml:space="preserve"> </w:t>
            </w:r>
            <w:r w:rsidRPr="0055382A">
              <w:rPr>
                <w:color w:val="1D1D1D"/>
                <w:w w:val="105"/>
                <w:sz w:val="18"/>
                <w:lang w:val="da-DK"/>
              </w:rPr>
              <w:t>30</w:t>
            </w:r>
            <w:r w:rsidRPr="0055382A">
              <w:rPr>
                <w:color w:val="1D1D1D"/>
                <w:spacing w:val="-11"/>
                <w:w w:val="105"/>
                <w:sz w:val="18"/>
                <w:lang w:val="da-DK"/>
              </w:rPr>
              <w:t xml:space="preserve"> </w:t>
            </w:r>
            <w:r w:rsidRPr="0055382A">
              <w:rPr>
                <w:color w:val="1D1D1D"/>
                <w:spacing w:val="-5"/>
                <w:w w:val="105"/>
                <w:sz w:val="18"/>
                <w:lang w:val="da-DK"/>
              </w:rPr>
              <w:t>°C</w:t>
            </w:r>
          </w:p>
          <w:p w14:paraId="6D192E7A" w14:textId="77777777" w:rsidR="000A7367" w:rsidRPr="0055382A" w:rsidRDefault="004723A7">
            <w:pPr>
              <w:pStyle w:val="TableParagraph"/>
              <w:spacing w:before="10" w:line="249" w:lineRule="auto"/>
              <w:ind w:left="453" w:right="-29"/>
              <w:jc w:val="both"/>
              <w:rPr>
                <w:sz w:val="18"/>
                <w:lang w:val="da-DK"/>
              </w:rPr>
            </w:pPr>
            <w:r w:rsidRPr="0055382A">
              <w:rPr>
                <w:color w:val="0F0F0F"/>
                <w:w w:val="105"/>
                <w:sz w:val="18"/>
                <w:lang w:val="da-DK"/>
              </w:rPr>
              <w:t xml:space="preserve">hærdning </w:t>
            </w:r>
            <w:r w:rsidRPr="0055382A">
              <w:rPr>
                <w:color w:val="1D1D1D"/>
                <w:w w:val="105"/>
                <w:sz w:val="18"/>
                <w:lang w:val="da-DK"/>
              </w:rPr>
              <w:t xml:space="preserve">af </w:t>
            </w:r>
            <w:r w:rsidRPr="0055382A">
              <w:rPr>
                <w:color w:val="0F0F0F"/>
                <w:w w:val="105"/>
                <w:sz w:val="18"/>
                <w:lang w:val="da-DK"/>
              </w:rPr>
              <w:t xml:space="preserve">den </w:t>
            </w:r>
            <w:r w:rsidRPr="0055382A">
              <w:rPr>
                <w:color w:val="1D1D1D"/>
                <w:w w:val="105"/>
                <w:sz w:val="18"/>
                <w:lang w:val="da-DK"/>
              </w:rPr>
              <w:t xml:space="preserve">alkaliske </w:t>
            </w:r>
            <w:r w:rsidRPr="0055382A">
              <w:rPr>
                <w:color w:val="0F0F0F"/>
                <w:w w:val="105"/>
                <w:sz w:val="18"/>
                <w:lang w:val="da-DK"/>
              </w:rPr>
              <w:t xml:space="preserve">phenolharpiks </w:t>
            </w:r>
            <w:r w:rsidRPr="0055382A">
              <w:rPr>
                <w:color w:val="1D1D1D"/>
                <w:w w:val="105"/>
                <w:sz w:val="18"/>
                <w:lang w:val="da-DK"/>
              </w:rPr>
              <w:t xml:space="preserve">opnås ved </w:t>
            </w:r>
            <w:r w:rsidRPr="0055382A">
              <w:rPr>
                <w:color w:val="0F0F0F"/>
                <w:w w:val="105"/>
                <w:sz w:val="18"/>
                <w:lang w:val="da-DK"/>
              </w:rPr>
              <w:t xml:space="preserve">hjælp </w:t>
            </w:r>
            <w:r w:rsidRPr="0055382A">
              <w:rPr>
                <w:color w:val="1D1D1D"/>
                <w:w w:val="105"/>
                <w:sz w:val="18"/>
                <w:lang w:val="da-DK"/>
              </w:rPr>
              <w:t xml:space="preserve">af </w:t>
            </w:r>
            <w:r w:rsidRPr="0055382A">
              <w:rPr>
                <w:color w:val="0F0F0F"/>
                <w:w w:val="105"/>
                <w:sz w:val="18"/>
                <w:lang w:val="da-DK"/>
              </w:rPr>
              <w:t xml:space="preserve">methylformat, der forgasses med luft, der typisk opvarmes </w:t>
            </w:r>
            <w:r w:rsidRPr="0055382A">
              <w:rPr>
                <w:color w:val="1D1D1D"/>
                <w:w w:val="105"/>
                <w:sz w:val="18"/>
                <w:lang w:val="da-DK"/>
              </w:rPr>
              <w:t xml:space="preserve">op </w:t>
            </w:r>
            <w:r w:rsidRPr="0055382A">
              <w:rPr>
                <w:color w:val="0F0F0F"/>
                <w:w w:val="105"/>
                <w:sz w:val="18"/>
                <w:lang w:val="da-DK"/>
              </w:rPr>
              <w:t>til 80</w:t>
            </w:r>
            <w:r w:rsidRPr="0055382A">
              <w:rPr>
                <w:color w:val="0F0F0F"/>
                <w:spacing w:val="-2"/>
                <w:w w:val="105"/>
                <w:sz w:val="18"/>
                <w:lang w:val="da-DK"/>
              </w:rPr>
              <w:t xml:space="preserve"> </w:t>
            </w:r>
            <w:r w:rsidRPr="0055382A">
              <w:rPr>
                <w:color w:val="1D1D1D"/>
                <w:w w:val="105"/>
                <w:sz w:val="18"/>
                <w:lang w:val="da-DK"/>
              </w:rPr>
              <w:t>°C.</w:t>
            </w:r>
          </w:p>
          <w:p w14:paraId="6D192E7B" w14:textId="77777777" w:rsidR="000A7367" w:rsidRPr="0055382A" w:rsidRDefault="004723A7">
            <w:pPr>
              <w:pStyle w:val="TableParagraph"/>
              <w:spacing w:line="247" w:lineRule="auto"/>
              <w:ind w:left="453" w:right="-15"/>
              <w:jc w:val="both"/>
              <w:rPr>
                <w:sz w:val="18"/>
                <w:lang w:val="da-DK"/>
              </w:rPr>
            </w:pPr>
            <w:r w:rsidRPr="0055382A">
              <w:rPr>
                <w:color w:val="0F0F0F"/>
                <w:w w:val="105"/>
                <w:sz w:val="18"/>
                <w:lang w:val="da-DK"/>
              </w:rPr>
              <w:t>kernekasser</w:t>
            </w:r>
            <w:r w:rsidRPr="0055382A">
              <w:rPr>
                <w:color w:val="0F0F0F"/>
                <w:spacing w:val="-12"/>
                <w:w w:val="105"/>
                <w:sz w:val="18"/>
                <w:lang w:val="da-DK"/>
              </w:rPr>
              <w:t xml:space="preserve"> </w:t>
            </w:r>
            <w:r w:rsidRPr="0055382A">
              <w:rPr>
                <w:color w:val="1D1D1D"/>
                <w:w w:val="105"/>
                <w:sz w:val="18"/>
                <w:lang w:val="da-DK"/>
              </w:rPr>
              <w:t>og</w:t>
            </w:r>
            <w:r w:rsidRPr="0055382A">
              <w:rPr>
                <w:color w:val="1D1D1D"/>
                <w:spacing w:val="-12"/>
                <w:w w:val="105"/>
                <w:sz w:val="18"/>
                <w:lang w:val="da-DK"/>
              </w:rPr>
              <w:t xml:space="preserve"> </w:t>
            </w:r>
            <w:r w:rsidRPr="0055382A">
              <w:rPr>
                <w:color w:val="1D1D1D"/>
                <w:w w:val="105"/>
                <w:sz w:val="18"/>
                <w:lang w:val="da-DK"/>
              </w:rPr>
              <w:t>gasdyser</w:t>
            </w:r>
            <w:r w:rsidRPr="0055382A">
              <w:rPr>
                <w:color w:val="1D1D1D"/>
                <w:spacing w:val="-12"/>
                <w:w w:val="105"/>
                <w:sz w:val="18"/>
                <w:lang w:val="da-DK"/>
              </w:rPr>
              <w:t xml:space="preserve"> </w:t>
            </w:r>
            <w:r w:rsidRPr="0055382A">
              <w:rPr>
                <w:color w:val="1D1D1D"/>
                <w:w w:val="105"/>
                <w:sz w:val="18"/>
                <w:lang w:val="da-DK"/>
              </w:rPr>
              <w:t>forsegles</w:t>
            </w:r>
            <w:r w:rsidRPr="0055382A">
              <w:rPr>
                <w:color w:val="1D1D1D"/>
                <w:spacing w:val="-12"/>
                <w:w w:val="105"/>
                <w:sz w:val="18"/>
                <w:lang w:val="da-DK"/>
              </w:rPr>
              <w:t xml:space="preserve"> </w:t>
            </w:r>
            <w:r w:rsidRPr="0055382A">
              <w:rPr>
                <w:color w:val="0F0F0F"/>
                <w:w w:val="105"/>
                <w:sz w:val="18"/>
                <w:lang w:val="da-DK"/>
              </w:rPr>
              <w:t>korrekt,</w:t>
            </w:r>
            <w:r w:rsidRPr="0055382A">
              <w:rPr>
                <w:color w:val="0F0F0F"/>
                <w:spacing w:val="-12"/>
                <w:w w:val="105"/>
                <w:sz w:val="18"/>
                <w:lang w:val="da-DK"/>
              </w:rPr>
              <w:t xml:space="preserve"> </w:t>
            </w:r>
            <w:r w:rsidRPr="0055382A">
              <w:rPr>
                <w:color w:val="1D1D1D"/>
                <w:w w:val="105"/>
                <w:sz w:val="18"/>
                <w:lang w:val="da-DK"/>
              </w:rPr>
              <w:t>og</w:t>
            </w:r>
            <w:r w:rsidRPr="0055382A">
              <w:rPr>
                <w:color w:val="1D1D1D"/>
                <w:spacing w:val="-11"/>
                <w:w w:val="105"/>
                <w:sz w:val="18"/>
                <w:lang w:val="da-DK"/>
              </w:rPr>
              <w:t xml:space="preserve"> </w:t>
            </w:r>
            <w:r w:rsidRPr="0055382A">
              <w:rPr>
                <w:color w:val="0F0F0F"/>
                <w:w w:val="105"/>
                <w:sz w:val="18"/>
                <w:lang w:val="da-DK"/>
              </w:rPr>
              <w:t>udluftningen</w:t>
            </w:r>
            <w:r w:rsidRPr="0055382A">
              <w:rPr>
                <w:color w:val="0F0F0F"/>
                <w:spacing w:val="-12"/>
                <w:w w:val="105"/>
                <w:sz w:val="18"/>
                <w:lang w:val="da-DK"/>
              </w:rPr>
              <w:t xml:space="preserve"> </w:t>
            </w:r>
            <w:r w:rsidRPr="0055382A">
              <w:rPr>
                <w:color w:val="1D1D1D"/>
                <w:w w:val="105"/>
                <w:sz w:val="18"/>
                <w:lang w:val="da-DK"/>
              </w:rPr>
              <w:t>af</w:t>
            </w:r>
            <w:r w:rsidRPr="0055382A">
              <w:rPr>
                <w:color w:val="1D1D1D"/>
                <w:spacing w:val="-12"/>
                <w:w w:val="105"/>
                <w:sz w:val="18"/>
                <w:lang w:val="da-DK"/>
              </w:rPr>
              <w:t xml:space="preserve"> </w:t>
            </w:r>
            <w:r w:rsidRPr="0055382A">
              <w:rPr>
                <w:color w:val="0F0F0F"/>
                <w:w w:val="105"/>
                <w:sz w:val="18"/>
                <w:lang w:val="da-DK"/>
              </w:rPr>
              <w:t>kernekassen</w:t>
            </w:r>
            <w:r w:rsidRPr="0055382A">
              <w:rPr>
                <w:color w:val="0F0F0F"/>
                <w:spacing w:val="-12"/>
                <w:w w:val="105"/>
                <w:sz w:val="18"/>
                <w:lang w:val="da-DK"/>
              </w:rPr>
              <w:t xml:space="preserve"> </w:t>
            </w:r>
            <w:r w:rsidRPr="0055382A">
              <w:rPr>
                <w:color w:val="0F0F0F"/>
                <w:w w:val="105"/>
                <w:sz w:val="18"/>
                <w:lang w:val="da-DK"/>
              </w:rPr>
              <w:t>er</w:t>
            </w:r>
            <w:r w:rsidRPr="0055382A">
              <w:rPr>
                <w:color w:val="0F0F0F"/>
                <w:spacing w:val="-12"/>
                <w:w w:val="105"/>
                <w:sz w:val="18"/>
                <w:lang w:val="da-DK"/>
              </w:rPr>
              <w:t xml:space="preserve"> </w:t>
            </w:r>
            <w:r w:rsidRPr="0055382A">
              <w:rPr>
                <w:color w:val="0F0F0F"/>
                <w:w w:val="105"/>
                <w:sz w:val="18"/>
                <w:lang w:val="da-DK"/>
              </w:rPr>
              <w:t>udformet med</w:t>
            </w:r>
            <w:r w:rsidRPr="0055382A">
              <w:rPr>
                <w:color w:val="0F0F0F"/>
                <w:spacing w:val="-5"/>
                <w:w w:val="105"/>
                <w:sz w:val="18"/>
                <w:lang w:val="da-DK"/>
              </w:rPr>
              <w:t xml:space="preserve"> </w:t>
            </w:r>
            <w:r w:rsidRPr="0055382A">
              <w:rPr>
                <w:color w:val="1D1D1D"/>
                <w:w w:val="105"/>
                <w:sz w:val="18"/>
                <w:lang w:val="da-DK"/>
              </w:rPr>
              <w:t>et</w:t>
            </w:r>
            <w:r w:rsidRPr="0055382A">
              <w:rPr>
                <w:color w:val="1D1D1D"/>
                <w:spacing w:val="-9"/>
                <w:w w:val="105"/>
                <w:sz w:val="18"/>
                <w:lang w:val="da-DK"/>
              </w:rPr>
              <w:t xml:space="preserve"> </w:t>
            </w:r>
            <w:r w:rsidRPr="0055382A">
              <w:rPr>
                <w:color w:val="0F0F0F"/>
                <w:w w:val="105"/>
                <w:sz w:val="18"/>
                <w:lang w:val="da-DK"/>
              </w:rPr>
              <w:t>let modtryk,</w:t>
            </w:r>
            <w:r w:rsidRPr="0055382A">
              <w:rPr>
                <w:color w:val="0F0F0F"/>
                <w:spacing w:val="-3"/>
                <w:w w:val="105"/>
                <w:sz w:val="18"/>
                <w:lang w:val="da-DK"/>
              </w:rPr>
              <w:t xml:space="preserve"> </w:t>
            </w:r>
            <w:r w:rsidRPr="0055382A">
              <w:rPr>
                <w:color w:val="0F0F0F"/>
                <w:w w:val="105"/>
                <w:sz w:val="18"/>
                <w:lang w:val="da-DK"/>
              </w:rPr>
              <w:t>der</w:t>
            </w:r>
            <w:r w:rsidRPr="0055382A">
              <w:rPr>
                <w:color w:val="0F0F0F"/>
                <w:spacing w:val="-9"/>
                <w:w w:val="105"/>
                <w:sz w:val="18"/>
                <w:lang w:val="da-DK"/>
              </w:rPr>
              <w:t xml:space="preserve"> </w:t>
            </w:r>
            <w:r w:rsidRPr="0055382A">
              <w:rPr>
                <w:color w:val="1D1D1D"/>
                <w:w w:val="105"/>
                <w:sz w:val="18"/>
                <w:lang w:val="da-DK"/>
              </w:rPr>
              <w:t>sikrer,</w:t>
            </w:r>
            <w:r w:rsidRPr="0055382A">
              <w:rPr>
                <w:color w:val="1D1D1D"/>
                <w:spacing w:val="-3"/>
                <w:w w:val="105"/>
                <w:sz w:val="18"/>
                <w:lang w:val="da-DK"/>
              </w:rPr>
              <w:t xml:space="preserve"> </w:t>
            </w:r>
            <w:r w:rsidRPr="0055382A">
              <w:rPr>
                <w:color w:val="1D1D1D"/>
                <w:w w:val="105"/>
                <w:sz w:val="18"/>
                <w:lang w:val="da-DK"/>
              </w:rPr>
              <w:t>at</w:t>
            </w:r>
            <w:r w:rsidRPr="0055382A">
              <w:rPr>
                <w:color w:val="1D1D1D"/>
                <w:spacing w:val="-5"/>
                <w:w w:val="105"/>
                <w:sz w:val="18"/>
                <w:lang w:val="da-DK"/>
              </w:rPr>
              <w:t xml:space="preserve"> </w:t>
            </w:r>
            <w:r w:rsidRPr="0055382A">
              <w:rPr>
                <w:color w:val="0F0F0F"/>
                <w:w w:val="105"/>
                <w:sz w:val="18"/>
                <w:lang w:val="da-DK"/>
              </w:rPr>
              <w:t>hærdningsgassen</w:t>
            </w:r>
            <w:r w:rsidRPr="0055382A">
              <w:rPr>
                <w:color w:val="0F0F0F"/>
                <w:spacing w:val="-1"/>
                <w:w w:val="105"/>
                <w:sz w:val="18"/>
                <w:lang w:val="da-DK"/>
              </w:rPr>
              <w:t xml:space="preserve"> </w:t>
            </w:r>
            <w:r w:rsidRPr="0055382A">
              <w:rPr>
                <w:color w:val="0F0F0F"/>
                <w:w w:val="105"/>
                <w:sz w:val="18"/>
                <w:lang w:val="da-DK"/>
              </w:rPr>
              <w:t>holdes</w:t>
            </w:r>
            <w:r w:rsidRPr="0055382A">
              <w:rPr>
                <w:color w:val="0F0F0F"/>
                <w:spacing w:val="-4"/>
                <w:w w:val="105"/>
                <w:sz w:val="18"/>
                <w:lang w:val="da-DK"/>
              </w:rPr>
              <w:t xml:space="preserve"> </w:t>
            </w:r>
            <w:r w:rsidRPr="0055382A">
              <w:rPr>
                <w:color w:val="0F0F0F"/>
                <w:w w:val="105"/>
                <w:sz w:val="18"/>
                <w:lang w:val="da-DK"/>
              </w:rPr>
              <w:t>længe</w:t>
            </w:r>
            <w:r w:rsidRPr="0055382A">
              <w:rPr>
                <w:color w:val="0F0F0F"/>
                <w:spacing w:val="-3"/>
                <w:w w:val="105"/>
                <w:sz w:val="18"/>
                <w:lang w:val="da-DK"/>
              </w:rPr>
              <w:t xml:space="preserve"> </w:t>
            </w:r>
            <w:r w:rsidRPr="0055382A">
              <w:rPr>
                <w:color w:val="0F0F0F"/>
                <w:w w:val="105"/>
                <w:sz w:val="18"/>
                <w:lang w:val="da-DK"/>
              </w:rPr>
              <w:t>nok</w:t>
            </w:r>
            <w:r w:rsidRPr="0055382A">
              <w:rPr>
                <w:color w:val="0F0F0F"/>
                <w:spacing w:val="-1"/>
                <w:w w:val="105"/>
                <w:sz w:val="18"/>
                <w:lang w:val="da-DK"/>
              </w:rPr>
              <w:t xml:space="preserve"> </w:t>
            </w:r>
            <w:r w:rsidRPr="0055382A">
              <w:rPr>
                <w:color w:val="0F0F0F"/>
                <w:w w:val="105"/>
                <w:sz w:val="18"/>
                <w:lang w:val="da-DK"/>
              </w:rPr>
              <w:t>til,</w:t>
            </w:r>
            <w:r w:rsidRPr="0055382A">
              <w:rPr>
                <w:color w:val="0F0F0F"/>
                <w:spacing w:val="-8"/>
                <w:w w:val="105"/>
                <w:sz w:val="18"/>
                <w:lang w:val="da-DK"/>
              </w:rPr>
              <w:t xml:space="preserve"> </w:t>
            </w:r>
            <w:r w:rsidRPr="0055382A">
              <w:rPr>
                <w:color w:val="1D1D1D"/>
                <w:w w:val="105"/>
                <w:sz w:val="18"/>
                <w:lang w:val="da-DK"/>
              </w:rPr>
              <w:t>at</w:t>
            </w:r>
            <w:r w:rsidRPr="0055382A">
              <w:rPr>
                <w:color w:val="1D1D1D"/>
                <w:spacing w:val="-5"/>
                <w:w w:val="105"/>
                <w:sz w:val="18"/>
                <w:lang w:val="da-DK"/>
              </w:rPr>
              <w:t xml:space="preserve"> </w:t>
            </w:r>
            <w:r w:rsidRPr="0055382A">
              <w:rPr>
                <w:color w:val="0F0F0F"/>
                <w:w w:val="105"/>
                <w:sz w:val="18"/>
                <w:lang w:val="da-DK"/>
              </w:rPr>
              <w:t xml:space="preserve">reaktionen kan finde </w:t>
            </w:r>
            <w:r w:rsidRPr="0055382A">
              <w:rPr>
                <w:color w:val="1D1D1D"/>
                <w:w w:val="105"/>
                <w:sz w:val="18"/>
                <w:lang w:val="da-DK"/>
              </w:rPr>
              <w:t>sted.</w:t>
            </w:r>
          </w:p>
          <w:p w14:paraId="6D192E7C" w14:textId="77777777" w:rsidR="000A7367" w:rsidRPr="0055382A" w:rsidRDefault="004723A7">
            <w:pPr>
              <w:pStyle w:val="TableParagraph"/>
              <w:spacing w:before="112"/>
              <w:ind w:left="111"/>
              <w:rPr>
                <w:sz w:val="18"/>
                <w:lang w:val="da-DK"/>
              </w:rPr>
            </w:pPr>
            <w:r w:rsidRPr="0055382A">
              <w:rPr>
                <w:color w:val="1D1D1D"/>
                <w:w w:val="105"/>
                <w:sz w:val="18"/>
                <w:lang w:val="da-DK"/>
              </w:rPr>
              <w:t>For</w:t>
            </w:r>
            <w:r w:rsidRPr="0055382A">
              <w:rPr>
                <w:color w:val="1D1D1D"/>
                <w:spacing w:val="-12"/>
                <w:w w:val="105"/>
                <w:sz w:val="18"/>
                <w:lang w:val="da-DK"/>
              </w:rPr>
              <w:t xml:space="preserve"> </w:t>
            </w:r>
            <w:r w:rsidRPr="0055382A">
              <w:rPr>
                <w:color w:val="1D1D1D"/>
                <w:w w:val="105"/>
                <w:sz w:val="18"/>
                <w:lang w:val="da-DK"/>
              </w:rPr>
              <w:t>COrhærdet</w:t>
            </w:r>
            <w:r w:rsidRPr="0055382A">
              <w:rPr>
                <w:color w:val="1D1D1D"/>
                <w:spacing w:val="-2"/>
                <w:w w:val="105"/>
                <w:sz w:val="18"/>
                <w:lang w:val="da-DK"/>
              </w:rPr>
              <w:t xml:space="preserve"> </w:t>
            </w:r>
            <w:r w:rsidRPr="0055382A">
              <w:rPr>
                <w:color w:val="0F0F0F"/>
                <w:w w:val="105"/>
                <w:sz w:val="18"/>
                <w:lang w:val="da-DK"/>
              </w:rPr>
              <w:t>harpiks</w:t>
            </w:r>
            <w:r w:rsidRPr="0055382A">
              <w:rPr>
                <w:color w:val="0F0F0F"/>
                <w:spacing w:val="-2"/>
                <w:w w:val="105"/>
                <w:sz w:val="18"/>
                <w:lang w:val="da-DK"/>
              </w:rPr>
              <w:t xml:space="preserve"> </w:t>
            </w:r>
            <w:r w:rsidRPr="0055382A">
              <w:rPr>
                <w:color w:val="1D1D1D"/>
                <w:w w:val="105"/>
                <w:sz w:val="18"/>
                <w:lang w:val="da-DK"/>
              </w:rPr>
              <w:t>(f.eks.</w:t>
            </w:r>
            <w:r w:rsidRPr="0055382A">
              <w:rPr>
                <w:color w:val="1D1D1D"/>
                <w:spacing w:val="-9"/>
                <w:w w:val="105"/>
                <w:sz w:val="18"/>
                <w:lang w:val="da-DK"/>
              </w:rPr>
              <w:t xml:space="preserve"> </w:t>
            </w:r>
            <w:r w:rsidRPr="0055382A">
              <w:rPr>
                <w:color w:val="0F0F0F"/>
                <w:w w:val="105"/>
                <w:sz w:val="18"/>
                <w:lang w:val="da-DK"/>
              </w:rPr>
              <w:t>alkalinsk</w:t>
            </w:r>
            <w:r w:rsidRPr="0055382A">
              <w:rPr>
                <w:color w:val="0F0F0F"/>
                <w:spacing w:val="-1"/>
                <w:w w:val="105"/>
                <w:sz w:val="18"/>
                <w:lang w:val="da-DK"/>
              </w:rPr>
              <w:t xml:space="preserve"> </w:t>
            </w:r>
            <w:r w:rsidRPr="0055382A">
              <w:rPr>
                <w:color w:val="0F0F0F"/>
                <w:w w:val="105"/>
                <w:sz w:val="18"/>
                <w:lang w:val="da-DK"/>
              </w:rPr>
              <w:t>phenolharpiks,</w:t>
            </w:r>
            <w:r w:rsidRPr="0055382A">
              <w:rPr>
                <w:color w:val="0F0F0F"/>
                <w:spacing w:val="-11"/>
                <w:w w:val="105"/>
                <w:sz w:val="18"/>
                <w:lang w:val="da-DK"/>
              </w:rPr>
              <w:t xml:space="preserve"> </w:t>
            </w:r>
            <w:r w:rsidRPr="0055382A">
              <w:rPr>
                <w:color w:val="1D1D1D"/>
                <w:spacing w:val="-2"/>
                <w:w w:val="105"/>
                <w:sz w:val="18"/>
                <w:lang w:val="da-DK"/>
              </w:rPr>
              <w:t>silikatharpiks):</w:t>
            </w:r>
          </w:p>
          <w:p w14:paraId="6D192E7D" w14:textId="77777777" w:rsidR="000A7367" w:rsidRPr="0055382A" w:rsidRDefault="004723A7">
            <w:pPr>
              <w:pStyle w:val="TableParagraph"/>
              <w:spacing w:before="119" w:line="247" w:lineRule="auto"/>
              <w:ind w:left="449" w:right="-29"/>
              <w:jc w:val="both"/>
              <w:rPr>
                <w:sz w:val="18"/>
                <w:lang w:val="da-DK"/>
              </w:rPr>
            </w:pPr>
            <w:r w:rsidRPr="0055382A">
              <w:rPr>
                <w:color w:val="0F0F0F"/>
                <w:w w:val="105"/>
                <w:sz w:val="18"/>
                <w:lang w:val="da-DK"/>
              </w:rPr>
              <w:t>den</w:t>
            </w:r>
            <w:r w:rsidRPr="0055382A">
              <w:rPr>
                <w:color w:val="0F0F0F"/>
                <w:spacing w:val="-12"/>
                <w:w w:val="105"/>
                <w:sz w:val="18"/>
                <w:lang w:val="da-DK"/>
              </w:rPr>
              <w:t xml:space="preserve"> </w:t>
            </w:r>
            <w:r w:rsidRPr="0055382A">
              <w:rPr>
                <w:color w:val="0F0F0F"/>
                <w:w w:val="105"/>
                <w:sz w:val="18"/>
                <w:lang w:val="da-DK"/>
              </w:rPr>
              <w:t>nøjagtige</w:t>
            </w:r>
            <w:r w:rsidRPr="0055382A">
              <w:rPr>
                <w:color w:val="0F0F0F"/>
                <w:spacing w:val="-12"/>
                <w:w w:val="105"/>
                <w:sz w:val="18"/>
                <w:lang w:val="da-DK"/>
              </w:rPr>
              <w:t xml:space="preserve"> </w:t>
            </w:r>
            <w:r w:rsidRPr="0055382A">
              <w:rPr>
                <w:color w:val="0F0F0F"/>
                <w:w w:val="105"/>
                <w:sz w:val="18"/>
                <w:lang w:val="da-DK"/>
              </w:rPr>
              <w:t>mængde</w:t>
            </w:r>
            <w:r w:rsidRPr="0055382A">
              <w:rPr>
                <w:color w:val="0F0F0F"/>
                <w:spacing w:val="-12"/>
                <w:w w:val="105"/>
                <w:sz w:val="18"/>
                <w:lang w:val="da-DK"/>
              </w:rPr>
              <w:t xml:space="preserve"> </w:t>
            </w:r>
            <w:r w:rsidRPr="0055382A">
              <w:rPr>
                <w:color w:val="1D1D1D"/>
                <w:w w:val="105"/>
                <w:sz w:val="18"/>
                <w:lang w:val="da-DK"/>
              </w:rPr>
              <w:t>COrgas,</w:t>
            </w:r>
            <w:r w:rsidRPr="0055382A">
              <w:rPr>
                <w:color w:val="1D1D1D"/>
                <w:spacing w:val="-11"/>
                <w:w w:val="105"/>
                <w:sz w:val="18"/>
                <w:lang w:val="da-DK"/>
              </w:rPr>
              <w:t xml:space="preserve"> </w:t>
            </w:r>
            <w:r w:rsidRPr="0055382A">
              <w:rPr>
                <w:color w:val="0F0F0F"/>
                <w:w w:val="105"/>
                <w:sz w:val="18"/>
                <w:lang w:val="da-DK"/>
              </w:rPr>
              <w:t>der</w:t>
            </w:r>
            <w:r w:rsidRPr="0055382A">
              <w:rPr>
                <w:color w:val="0F0F0F"/>
                <w:spacing w:val="-12"/>
                <w:w w:val="105"/>
                <w:sz w:val="18"/>
                <w:lang w:val="da-DK"/>
              </w:rPr>
              <w:t xml:space="preserve"> </w:t>
            </w:r>
            <w:r w:rsidRPr="0055382A">
              <w:rPr>
                <w:color w:val="0F0F0F"/>
                <w:w w:val="105"/>
                <w:sz w:val="18"/>
                <w:lang w:val="da-DK"/>
              </w:rPr>
              <w:t>er</w:t>
            </w:r>
            <w:r w:rsidRPr="0055382A">
              <w:rPr>
                <w:color w:val="0F0F0F"/>
                <w:spacing w:val="-11"/>
                <w:w w:val="105"/>
                <w:sz w:val="18"/>
                <w:lang w:val="da-DK"/>
              </w:rPr>
              <w:t xml:space="preserve"> </w:t>
            </w:r>
            <w:r w:rsidRPr="0055382A">
              <w:rPr>
                <w:color w:val="0F0F0F"/>
                <w:w w:val="105"/>
                <w:sz w:val="18"/>
                <w:lang w:val="da-DK"/>
              </w:rPr>
              <w:t>nødvendig</w:t>
            </w:r>
            <w:r w:rsidRPr="0055382A">
              <w:rPr>
                <w:color w:val="0F0F0F"/>
                <w:spacing w:val="-7"/>
                <w:w w:val="105"/>
                <w:sz w:val="18"/>
                <w:lang w:val="da-DK"/>
              </w:rPr>
              <w:t xml:space="preserve"> </w:t>
            </w:r>
            <w:r w:rsidRPr="0055382A">
              <w:rPr>
                <w:color w:val="1D1D1D"/>
                <w:w w:val="105"/>
                <w:sz w:val="18"/>
                <w:lang w:val="da-DK"/>
              </w:rPr>
              <w:t>for</w:t>
            </w:r>
            <w:r w:rsidRPr="0055382A">
              <w:rPr>
                <w:color w:val="1D1D1D"/>
                <w:spacing w:val="-12"/>
                <w:w w:val="105"/>
                <w:sz w:val="18"/>
                <w:lang w:val="da-DK"/>
              </w:rPr>
              <w:t xml:space="preserve"> </w:t>
            </w:r>
            <w:r w:rsidRPr="0055382A">
              <w:rPr>
                <w:color w:val="0F0F0F"/>
                <w:w w:val="105"/>
                <w:sz w:val="18"/>
                <w:lang w:val="da-DK"/>
              </w:rPr>
              <w:t>hærdning</w:t>
            </w:r>
            <w:r w:rsidRPr="0055382A">
              <w:rPr>
                <w:color w:val="0F0F0F"/>
                <w:spacing w:val="-6"/>
                <w:w w:val="105"/>
                <w:sz w:val="18"/>
                <w:lang w:val="da-DK"/>
              </w:rPr>
              <w:t xml:space="preserve"> </w:t>
            </w:r>
            <w:r w:rsidRPr="0055382A">
              <w:rPr>
                <w:color w:val="1D1D1D"/>
                <w:w w:val="105"/>
                <w:sz w:val="18"/>
                <w:lang w:val="da-DK"/>
              </w:rPr>
              <w:t>af</w:t>
            </w:r>
            <w:r w:rsidRPr="0055382A">
              <w:rPr>
                <w:color w:val="1D1D1D"/>
                <w:spacing w:val="-12"/>
                <w:w w:val="105"/>
                <w:sz w:val="18"/>
                <w:lang w:val="da-DK"/>
              </w:rPr>
              <w:t xml:space="preserve"> </w:t>
            </w:r>
            <w:r w:rsidRPr="0055382A">
              <w:rPr>
                <w:color w:val="0F0F0F"/>
                <w:w w:val="105"/>
                <w:sz w:val="18"/>
                <w:lang w:val="da-DK"/>
              </w:rPr>
              <w:t>harpikserne,</w:t>
            </w:r>
            <w:r w:rsidRPr="0055382A">
              <w:rPr>
                <w:color w:val="0F0F0F"/>
                <w:spacing w:val="3"/>
                <w:w w:val="105"/>
                <w:sz w:val="18"/>
                <w:lang w:val="da-DK"/>
              </w:rPr>
              <w:t xml:space="preserve"> </w:t>
            </w:r>
            <w:r w:rsidRPr="0055382A">
              <w:rPr>
                <w:color w:val="0F0F0F"/>
                <w:w w:val="105"/>
                <w:sz w:val="18"/>
                <w:lang w:val="da-DK"/>
              </w:rPr>
              <w:t xml:space="preserve">justeres </w:t>
            </w:r>
            <w:r w:rsidRPr="0055382A">
              <w:rPr>
                <w:color w:val="1D1D1D"/>
                <w:w w:val="105"/>
                <w:sz w:val="18"/>
                <w:lang w:val="da-DK"/>
              </w:rPr>
              <w:t>ved</w:t>
            </w:r>
            <w:r w:rsidRPr="0055382A">
              <w:rPr>
                <w:color w:val="1D1D1D"/>
                <w:spacing w:val="-9"/>
                <w:w w:val="105"/>
                <w:sz w:val="18"/>
                <w:lang w:val="da-DK"/>
              </w:rPr>
              <w:t xml:space="preserve"> </w:t>
            </w:r>
            <w:r w:rsidRPr="0055382A">
              <w:rPr>
                <w:color w:val="0F0F0F"/>
                <w:w w:val="105"/>
                <w:sz w:val="18"/>
                <w:lang w:val="da-DK"/>
              </w:rPr>
              <w:t>hjælp</w:t>
            </w:r>
            <w:r w:rsidRPr="0055382A">
              <w:rPr>
                <w:color w:val="0F0F0F"/>
                <w:spacing w:val="-7"/>
                <w:w w:val="105"/>
                <w:sz w:val="18"/>
                <w:lang w:val="da-DK"/>
              </w:rPr>
              <w:t xml:space="preserve"> </w:t>
            </w:r>
            <w:r w:rsidRPr="0055382A">
              <w:rPr>
                <w:color w:val="1D1D1D"/>
                <w:w w:val="105"/>
                <w:sz w:val="18"/>
                <w:lang w:val="da-DK"/>
              </w:rPr>
              <w:t>af</w:t>
            </w:r>
            <w:r w:rsidRPr="0055382A">
              <w:rPr>
                <w:color w:val="1D1D1D"/>
                <w:spacing w:val="-10"/>
                <w:w w:val="105"/>
                <w:sz w:val="18"/>
                <w:lang w:val="da-DK"/>
              </w:rPr>
              <w:t xml:space="preserve"> </w:t>
            </w:r>
            <w:r w:rsidRPr="0055382A">
              <w:rPr>
                <w:color w:val="0F0F0F"/>
                <w:w w:val="105"/>
                <w:sz w:val="18"/>
                <w:lang w:val="da-DK"/>
              </w:rPr>
              <w:t>en</w:t>
            </w:r>
            <w:r w:rsidRPr="0055382A">
              <w:rPr>
                <w:color w:val="0F0F0F"/>
                <w:spacing w:val="-10"/>
                <w:w w:val="105"/>
                <w:sz w:val="18"/>
                <w:lang w:val="da-DK"/>
              </w:rPr>
              <w:t xml:space="preserve"> </w:t>
            </w:r>
            <w:r w:rsidRPr="0055382A">
              <w:rPr>
                <w:color w:val="1D1D1D"/>
                <w:w w:val="105"/>
                <w:sz w:val="18"/>
                <w:lang w:val="da-DK"/>
              </w:rPr>
              <w:t>gennemstrømningsregulator</w:t>
            </w:r>
            <w:r w:rsidRPr="0055382A">
              <w:rPr>
                <w:color w:val="1D1D1D"/>
                <w:spacing w:val="-12"/>
                <w:w w:val="105"/>
                <w:sz w:val="18"/>
                <w:lang w:val="da-DK"/>
              </w:rPr>
              <w:t xml:space="preserve"> </w:t>
            </w:r>
            <w:r w:rsidRPr="0055382A">
              <w:rPr>
                <w:color w:val="1D1D1D"/>
                <w:w w:val="105"/>
                <w:sz w:val="18"/>
                <w:lang w:val="da-DK"/>
              </w:rPr>
              <w:t>og</w:t>
            </w:r>
            <w:r w:rsidRPr="0055382A">
              <w:rPr>
                <w:color w:val="1D1D1D"/>
                <w:spacing w:val="-12"/>
                <w:w w:val="105"/>
                <w:sz w:val="18"/>
                <w:lang w:val="da-DK"/>
              </w:rPr>
              <w:t xml:space="preserve"> </w:t>
            </w:r>
            <w:r w:rsidRPr="0055382A">
              <w:rPr>
                <w:color w:val="0F0F0F"/>
                <w:w w:val="105"/>
                <w:sz w:val="18"/>
                <w:lang w:val="da-DK"/>
              </w:rPr>
              <w:t>en</w:t>
            </w:r>
            <w:r w:rsidRPr="0055382A">
              <w:rPr>
                <w:color w:val="0F0F0F"/>
                <w:spacing w:val="-2"/>
                <w:w w:val="105"/>
                <w:sz w:val="18"/>
                <w:lang w:val="da-DK"/>
              </w:rPr>
              <w:t xml:space="preserve"> </w:t>
            </w:r>
            <w:r w:rsidRPr="0055382A">
              <w:rPr>
                <w:color w:val="0F0F0F"/>
                <w:w w:val="105"/>
                <w:sz w:val="18"/>
                <w:lang w:val="da-DK"/>
              </w:rPr>
              <w:t>timer</w:t>
            </w:r>
            <w:r w:rsidRPr="0055382A">
              <w:rPr>
                <w:color w:val="0F0F0F"/>
                <w:spacing w:val="-11"/>
                <w:w w:val="105"/>
                <w:sz w:val="18"/>
                <w:lang w:val="da-DK"/>
              </w:rPr>
              <w:t xml:space="preserve"> </w:t>
            </w:r>
            <w:r w:rsidRPr="0055382A">
              <w:rPr>
                <w:color w:val="1D1D1D"/>
                <w:w w:val="105"/>
                <w:sz w:val="18"/>
                <w:lang w:val="da-DK"/>
              </w:rPr>
              <w:t>for</w:t>
            </w:r>
            <w:r w:rsidRPr="0055382A">
              <w:rPr>
                <w:color w:val="1D1D1D"/>
                <w:spacing w:val="-12"/>
                <w:w w:val="105"/>
                <w:sz w:val="18"/>
                <w:lang w:val="da-DK"/>
              </w:rPr>
              <w:t xml:space="preserve"> </w:t>
            </w:r>
            <w:r w:rsidRPr="0055382A">
              <w:rPr>
                <w:color w:val="1D1D1D"/>
                <w:w w:val="105"/>
                <w:sz w:val="18"/>
                <w:lang w:val="da-DK"/>
              </w:rPr>
              <w:t>at</w:t>
            </w:r>
            <w:r w:rsidRPr="0055382A">
              <w:rPr>
                <w:color w:val="1D1D1D"/>
                <w:spacing w:val="-10"/>
                <w:w w:val="105"/>
                <w:sz w:val="18"/>
                <w:lang w:val="da-DK"/>
              </w:rPr>
              <w:t xml:space="preserve"> </w:t>
            </w:r>
            <w:r w:rsidRPr="0055382A">
              <w:rPr>
                <w:color w:val="1D1D1D"/>
                <w:w w:val="105"/>
                <w:sz w:val="18"/>
                <w:lang w:val="da-DK"/>
              </w:rPr>
              <w:t>opnå</w:t>
            </w:r>
            <w:r w:rsidRPr="0055382A">
              <w:rPr>
                <w:color w:val="1D1D1D"/>
                <w:spacing w:val="-4"/>
                <w:w w:val="105"/>
                <w:sz w:val="18"/>
                <w:lang w:val="da-DK"/>
              </w:rPr>
              <w:t xml:space="preserve"> </w:t>
            </w:r>
            <w:r w:rsidRPr="0055382A">
              <w:rPr>
                <w:color w:val="0F0F0F"/>
                <w:w w:val="105"/>
                <w:sz w:val="18"/>
                <w:lang w:val="da-DK"/>
              </w:rPr>
              <w:t>bedst</w:t>
            </w:r>
            <w:r w:rsidRPr="0055382A">
              <w:rPr>
                <w:color w:val="0F0F0F"/>
                <w:spacing w:val="-6"/>
                <w:w w:val="105"/>
                <w:sz w:val="18"/>
                <w:lang w:val="da-DK"/>
              </w:rPr>
              <w:t xml:space="preserve"> </w:t>
            </w:r>
            <w:r w:rsidRPr="0055382A">
              <w:rPr>
                <w:color w:val="0F0F0F"/>
                <w:w w:val="105"/>
                <w:sz w:val="18"/>
                <w:lang w:val="da-DK"/>
              </w:rPr>
              <w:t>mulig</w:t>
            </w:r>
            <w:r w:rsidRPr="0055382A">
              <w:rPr>
                <w:color w:val="0F0F0F"/>
                <w:spacing w:val="-10"/>
                <w:w w:val="105"/>
                <w:sz w:val="18"/>
                <w:lang w:val="da-DK"/>
              </w:rPr>
              <w:t xml:space="preserve"> </w:t>
            </w:r>
            <w:r w:rsidRPr="0055382A">
              <w:rPr>
                <w:color w:val="1D1D1D"/>
                <w:w w:val="105"/>
                <w:sz w:val="18"/>
                <w:lang w:val="da-DK"/>
              </w:rPr>
              <w:t xml:space="preserve">styrke og </w:t>
            </w:r>
            <w:r w:rsidRPr="0055382A">
              <w:rPr>
                <w:color w:val="0F0F0F"/>
                <w:w w:val="105"/>
                <w:sz w:val="18"/>
                <w:lang w:val="da-DK"/>
              </w:rPr>
              <w:t>holdbarhed</w:t>
            </w:r>
          </w:p>
          <w:p w14:paraId="6D192E7E" w14:textId="77777777" w:rsidR="000A7367" w:rsidRPr="0055382A" w:rsidRDefault="004723A7">
            <w:pPr>
              <w:pStyle w:val="TableParagraph"/>
              <w:spacing w:line="249" w:lineRule="auto"/>
              <w:ind w:left="453" w:right="-15" w:hanging="6"/>
              <w:jc w:val="both"/>
              <w:rPr>
                <w:sz w:val="18"/>
                <w:lang w:val="da-DK"/>
              </w:rPr>
            </w:pPr>
            <w:r w:rsidRPr="0055382A">
              <w:rPr>
                <w:color w:val="0F0F0F"/>
                <w:w w:val="105"/>
                <w:sz w:val="18"/>
                <w:lang w:val="da-DK"/>
              </w:rPr>
              <w:t xml:space="preserve">for </w:t>
            </w:r>
            <w:r w:rsidRPr="0055382A">
              <w:rPr>
                <w:color w:val="1D1D1D"/>
                <w:w w:val="105"/>
                <w:sz w:val="18"/>
                <w:lang w:val="da-DK"/>
              </w:rPr>
              <w:t xml:space="preserve">silikatharpikser anvendes </w:t>
            </w:r>
            <w:r w:rsidRPr="0055382A">
              <w:rPr>
                <w:color w:val="0F0F0F"/>
                <w:w w:val="105"/>
                <w:sz w:val="18"/>
                <w:lang w:val="da-DK"/>
              </w:rPr>
              <w:t xml:space="preserve">flydende nedbrydningsmidler (f.eks. opløselige kulhydrater) for </w:t>
            </w:r>
            <w:r w:rsidRPr="0055382A">
              <w:rPr>
                <w:color w:val="1D1D1D"/>
                <w:w w:val="105"/>
                <w:sz w:val="18"/>
                <w:lang w:val="da-DK"/>
              </w:rPr>
              <w:t>at øge gasningshastigheden.</w:t>
            </w:r>
          </w:p>
          <w:p w14:paraId="6D192E7F" w14:textId="77777777" w:rsidR="000A7367" w:rsidRPr="0055382A" w:rsidRDefault="004723A7">
            <w:pPr>
              <w:pStyle w:val="TableParagraph"/>
              <w:spacing w:before="112"/>
              <w:ind w:left="111"/>
              <w:rPr>
                <w:sz w:val="18"/>
                <w:lang w:val="da-DK"/>
              </w:rPr>
            </w:pPr>
            <w:r w:rsidRPr="0055382A">
              <w:rPr>
                <w:color w:val="1D1D1D"/>
                <w:w w:val="105"/>
                <w:sz w:val="18"/>
                <w:lang w:val="da-DK"/>
              </w:rPr>
              <w:t>For</w:t>
            </w:r>
            <w:r w:rsidRPr="0055382A">
              <w:rPr>
                <w:color w:val="1D1D1D"/>
                <w:spacing w:val="-12"/>
                <w:w w:val="105"/>
                <w:sz w:val="18"/>
                <w:lang w:val="da-DK"/>
              </w:rPr>
              <w:t xml:space="preserve"> </w:t>
            </w:r>
            <w:r w:rsidRPr="0055382A">
              <w:rPr>
                <w:color w:val="1D1D1D"/>
                <w:w w:val="105"/>
                <w:sz w:val="18"/>
                <w:lang w:val="da-DK"/>
              </w:rPr>
              <w:t xml:space="preserve">SOrhærdet </w:t>
            </w:r>
            <w:r w:rsidRPr="0055382A">
              <w:rPr>
                <w:color w:val="0F0F0F"/>
                <w:w w:val="105"/>
                <w:sz w:val="18"/>
                <w:lang w:val="da-DK"/>
              </w:rPr>
              <w:t>harpiks</w:t>
            </w:r>
            <w:r w:rsidRPr="0055382A">
              <w:rPr>
                <w:color w:val="0F0F0F"/>
                <w:spacing w:val="-2"/>
                <w:w w:val="105"/>
                <w:sz w:val="18"/>
                <w:lang w:val="da-DK"/>
              </w:rPr>
              <w:t xml:space="preserve"> </w:t>
            </w:r>
            <w:r w:rsidRPr="0055382A">
              <w:rPr>
                <w:color w:val="1D1D1D"/>
                <w:w w:val="105"/>
                <w:sz w:val="18"/>
                <w:lang w:val="da-DK"/>
              </w:rPr>
              <w:t>(f.eks.</w:t>
            </w:r>
            <w:r w:rsidRPr="0055382A">
              <w:rPr>
                <w:color w:val="1D1D1D"/>
                <w:spacing w:val="1"/>
                <w:w w:val="105"/>
                <w:sz w:val="18"/>
                <w:lang w:val="da-DK"/>
              </w:rPr>
              <w:t xml:space="preserve"> </w:t>
            </w:r>
            <w:r w:rsidRPr="0055382A">
              <w:rPr>
                <w:color w:val="0F0F0F"/>
                <w:w w:val="105"/>
                <w:sz w:val="18"/>
                <w:lang w:val="da-DK"/>
              </w:rPr>
              <w:t>phenolharpiks,</w:t>
            </w:r>
            <w:r w:rsidRPr="0055382A">
              <w:rPr>
                <w:color w:val="0F0F0F"/>
                <w:spacing w:val="-7"/>
                <w:w w:val="105"/>
                <w:sz w:val="18"/>
                <w:lang w:val="da-DK"/>
              </w:rPr>
              <w:t xml:space="preserve"> </w:t>
            </w:r>
            <w:r w:rsidRPr="0055382A">
              <w:rPr>
                <w:color w:val="1D1D1D"/>
                <w:w w:val="105"/>
                <w:sz w:val="18"/>
                <w:lang w:val="da-DK"/>
              </w:rPr>
              <w:t>epoxy-</w:t>
            </w:r>
            <w:r w:rsidRPr="0055382A">
              <w:rPr>
                <w:color w:val="1D1D1D"/>
                <w:spacing w:val="-2"/>
                <w:w w:val="105"/>
                <w:sz w:val="18"/>
                <w:lang w:val="da-DK"/>
              </w:rPr>
              <w:t>/akrylharpiks):</w:t>
            </w:r>
          </w:p>
          <w:p w14:paraId="6D192E80" w14:textId="77777777" w:rsidR="000A7367" w:rsidRPr="0055382A" w:rsidRDefault="004723A7">
            <w:pPr>
              <w:pStyle w:val="TableParagraph"/>
              <w:spacing w:before="120" w:line="247" w:lineRule="auto"/>
              <w:ind w:left="446" w:right="-15" w:hanging="2"/>
              <w:jc w:val="both"/>
              <w:rPr>
                <w:sz w:val="18"/>
                <w:lang w:val="da-DK"/>
              </w:rPr>
            </w:pPr>
            <w:r w:rsidRPr="0055382A">
              <w:rPr>
                <w:color w:val="1D1D1D"/>
                <w:sz w:val="18"/>
                <w:lang w:val="da-DK"/>
              </w:rPr>
              <w:t xml:space="preserve">gasningen efterfølges af </w:t>
            </w:r>
            <w:r w:rsidRPr="0055382A">
              <w:rPr>
                <w:color w:val="0F0F0F"/>
                <w:sz w:val="18"/>
                <w:lang w:val="da-DK"/>
              </w:rPr>
              <w:t xml:space="preserve">rensning med </w:t>
            </w:r>
            <w:r w:rsidRPr="0055382A">
              <w:rPr>
                <w:color w:val="1D1D1D"/>
                <w:sz w:val="18"/>
                <w:lang w:val="da-DK"/>
              </w:rPr>
              <w:t xml:space="preserve">enten </w:t>
            </w:r>
            <w:r w:rsidRPr="0055382A">
              <w:rPr>
                <w:color w:val="0F0F0F"/>
                <w:sz w:val="18"/>
                <w:lang w:val="da-DK"/>
              </w:rPr>
              <w:t xml:space="preserve">den </w:t>
            </w:r>
            <w:r w:rsidRPr="0055382A">
              <w:rPr>
                <w:color w:val="1D1D1D"/>
                <w:sz w:val="18"/>
                <w:lang w:val="da-DK"/>
              </w:rPr>
              <w:t xml:space="preserve">samme </w:t>
            </w:r>
            <w:r w:rsidRPr="0055382A">
              <w:rPr>
                <w:color w:val="0F0F0F"/>
                <w:sz w:val="18"/>
                <w:lang w:val="da-DK"/>
              </w:rPr>
              <w:t xml:space="preserve">inaktive </w:t>
            </w:r>
            <w:r w:rsidRPr="0055382A">
              <w:rPr>
                <w:color w:val="1D1D1D"/>
                <w:sz w:val="18"/>
                <w:lang w:val="da-DK"/>
              </w:rPr>
              <w:t xml:space="preserve">gas (f.eks. </w:t>
            </w:r>
            <w:r w:rsidRPr="0055382A">
              <w:rPr>
                <w:color w:val="0F0F0F"/>
                <w:sz w:val="18"/>
                <w:lang w:val="da-DK"/>
              </w:rPr>
              <w:t>nitrogen),</w:t>
            </w:r>
            <w:r w:rsidRPr="0055382A">
              <w:rPr>
                <w:color w:val="0F0F0F"/>
                <w:spacing w:val="40"/>
                <w:sz w:val="18"/>
                <w:lang w:val="da-DK"/>
              </w:rPr>
              <w:t xml:space="preserve"> </w:t>
            </w:r>
            <w:r w:rsidRPr="0055382A">
              <w:rPr>
                <w:color w:val="0F0F0F"/>
                <w:sz w:val="18"/>
                <w:lang w:val="da-DK"/>
              </w:rPr>
              <w:t xml:space="preserve">der </w:t>
            </w:r>
            <w:r w:rsidRPr="0055382A">
              <w:rPr>
                <w:color w:val="1D1D1D"/>
                <w:sz w:val="18"/>
                <w:lang w:val="da-DK"/>
              </w:rPr>
              <w:t xml:space="preserve">anvendes </w:t>
            </w:r>
            <w:r w:rsidRPr="0055382A">
              <w:rPr>
                <w:color w:val="0F0F0F"/>
                <w:sz w:val="18"/>
                <w:lang w:val="da-DK"/>
              </w:rPr>
              <w:t>til hærdning</w:t>
            </w:r>
            <w:r w:rsidRPr="0055382A">
              <w:rPr>
                <w:color w:val="494949"/>
                <w:sz w:val="18"/>
                <w:lang w:val="da-DK"/>
              </w:rPr>
              <w:t xml:space="preserve">, </w:t>
            </w:r>
            <w:r w:rsidRPr="0055382A">
              <w:rPr>
                <w:color w:val="1D1D1D"/>
                <w:sz w:val="18"/>
                <w:lang w:val="da-DK"/>
              </w:rPr>
              <w:t xml:space="preserve">eller </w:t>
            </w:r>
            <w:r w:rsidRPr="0055382A">
              <w:rPr>
                <w:color w:val="0F0F0F"/>
                <w:sz w:val="18"/>
                <w:lang w:val="da-DK"/>
              </w:rPr>
              <w:t xml:space="preserve">med luft </w:t>
            </w:r>
            <w:r w:rsidRPr="0055382A">
              <w:rPr>
                <w:color w:val="1D1D1D"/>
                <w:sz w:val="18"/>
                <w:lang w:val="da-DK"/>
              </w:rPr>
              <w:t xml:space="preserve">for at </w:t>
            </w:r>
            <w:r w:rsidRPr="0055382A">
              <w:rPr>
                <w:color w:val="0F0F0F"/>
                <w:sz w:val="18"/>
                <w:lang w:val="da-DK"/>
              </w:rPr>
              <w:t xml:space="preserve">fjerne den ureagerede </w:t>
            </w:r>
            <w:r w:rsidRPr="0055382A">
              <w:rPr>
                <w:color w:val="1D1D1D"/>
                <w:sz w:val="18"/>
                <w:lang w:val="da-DK"/>
              </w:rPr>
              <w:t xml:space="preserve">overskydende svovldioxid </w:t>
            </w:r>
            <w:r w:rsidRPr="0055382A">
              <w:rPr>
                <w:color w:val="0F0F0F"/>
                <w:sz w:val="18"/>
                <w:lang w:val="da-DK"/>
              </w:rPr>
              <w:t xml:space="preserve">fra </w:t>
            </w:r>
            <w:r w:rsidRPr="0055382A">
              <w:rPr>
                <w:color w:val="1D1D1D"/>
                <w:sz w:val="18"/>
                <w:lang w:val="da-DK"/>
              </w:rPr>
              <w:t>sandet</w:t>
            </w:r>
          </w:p>
          <w:p w14:paraId="6D192E81" w14:textId="77777777" w:rsidR="000A7367" w:rsidRPr="0055382A" w:rsidRDefault="004723A7">
            <w:pPr>
              <w:pStyle w:val="TableParagraph"/>
              <w:spacing w:line="249" w:lineRule="auto"/>
              <w:ind w:left="448" w:right="-29" w:firstLine="5"/>
              <w:jc w:val="both"/>
              <w:rPr>
                <w:sz w:val="18"/>
                <w:lang w:val="da-DK"/>
              </w:rPr>
            </w:pPr>
            <w:r w:rsidRPr="0055382A">
              <w:rPr>
                <w:color w:val="0F0F0F"/>
                <w:sz w:val="18"/>
                <w:lang w:val="da-DK"/>
              </w:rPr>
              <w:t xml:space="preserve">kernekasserne er </w:t>
            </w:r>
            <w:r w:rsidRPr="0055382A">
              <w:rPr>
                <w:color w:val="1D1D1D"/>
                <w:sz w:val="18"/>
                <w:lang w:val="da-DK"/>
              </w:rPr>
              <w:t xml:space="preserve">velforseglede og </w:t>
            </w:r>
            <w:r w:rsidRPr="0055382A">
              <w:rPr>
                <w:color w:val="0F0F0F"/>
                <w:sz w:val="18"/>
                <w:lang w:val="da-DK"/>
              </w:rPr>
              <w:t xml:space="preserve">kernerne renses </w:t>
            </w:r>
            <w:r w:rsidRPr="0055382A">
              <w:rPr>
                <w:color w:val="1D1D1D"/>
                <w:sz w:val="18"/>
                <w:lang w:val="da-DK"/>
              </w:rPr>
              <w:t xml:space="preserve">grundigt for at forhindre, at </w:t>
            </w:r>
            <w:r w:rsidRPr="0055382A">
              <w:rPr>
                <w:color w:val="0F0F0F"/>
                <w:sz w:val="18"/>
                <w:lang w:val="da-DK"/>
              </w:rPr>
              <w:t>der</w:t>
            </w:r>
            <w:r w:rsidRPr="0055382A">
              <w:rPr>
                <w:color w:val="0F0F0F"/>
                <w:spacing w:val="40"/>
                <w:sz w:val="18"/>
                <w:lang w:val="da-DK"/>
              </w:rPr>
              <w:t xml:space="preserve"> </w:t>
            </w:r>
            <w:r w:rsidRPr="0055382A">
              <w:rPr>
                <w:color w:val="0F0F0F"/>
                <w:sz w:val="18"/>
                <w:lang w:val="da-DK"/>
              </w:rPr>
              <w:t xml:space="preserve">frigives </w:t>
            </w:r>
            <w:r w:rsidRPr="0055382A">
              <w:rPr>
                <w:color w:val="1D1D1D"/>
                <w:sz w:val="18"/>
                <w:lang w:val="da-DK"/>
              </w:rPr>
              <w:t xml:space="preserve">gasser </w:t>
            </w:r>
            <w:r w:rsidRPr="0055382A">
              <w:rPr>
                <w:color w:val="0F0F0F"/>
                <w:sz w:val="18"/>
                <w:lang w:val="da-DK"/>
              </w:rPr>
              <w:t xml:space="preserve">under oplagringen af </w:t>
            </w:r>
            <w:r w:rsidRPr="0055382A">
              <w:rPr>
                <w:color w:val="1D1D1D"/>
                <w:sz w:val="18"/>
                <w:lang w:val="da-DK"/>
              </w:rPr>
              <w:t>kernerne.</w:t>
            </w:r>
          </w:p>
        </w:tc>
      </w:tr>
      <w:tr w:rsidR="000A7367" w14:paraId="6D192E85" w14:textId="77777777">
        <w:trPr>
          <w:trHeight w:val="628"/>
        </w:trPr>
        <w:tc>
          <w:tcPr>
            <w:tcW w:w="2298" w:type="dxa"/>
            <w:tcBorders>
              <w:left w:val="nil"/>
            </w:tcBorders>
          </w:tcPr>
          <w:p w14:paraId="6D192E83" w14:textId="77777777" w:rsidR="000A7367" w:rsidRDefault="004723A7">
            <w:pPr>
              <w:pStyle w:val="TableParagraph"/>
              <w:spacing w:before="48"/>
              <w:ind w:left="5"/>
              <w:rPr>
                <w:sz w:val="18"/>
                <w:szCs w:val="18"/>
              </w:rPr>
            </w:pPr>
            <w:r w:rsidRPr="1B4E1884">
              <w:rPr>
                <w:color w:val="1D1D1D"/>
                <w:sz w:val="18"/>
                <w:szCs w:val="18"/>
              </w:rPr>
              <w:t>Anvendelse</w:t>
            </w:r>
            <w:r w:rsidRPr="1B4E1884">
              <w:rPr>
                <w:color w:val="1D1D1D"/>
                <w:spacing w:val="11"/>
                <w:sz w:val="18"/>
                <w:szCs w:val="18"/>
              </w:rPr>
              <w:t xml:space="preserve"> </w:t>
            </w:r>
            <w:r w:rsidRPr="1B4E1884">
              <w:rPr>
                <w:color w:val="0F0F0F"/>
                <w:sz w:val="18"/>
                <w:szCs w:val="18"/>
              </w:rPr>
              <w:t>af</w:t>
            </w:r>
            <w:r w:rsidRPr="1B4E1884">
              <w:rPr>
                <w:color w:val="0F0F0F"/>
                <w:spacing w:val="7"/>
                <w:sz w:val="18"/>
                <w:szCs w:val="18"/>
              </w:rPr>
              <w:t xml:space="preserve"> </w:t>
            </w:r>
            <w:r w:rsidRPr="1B4E1884">
              <w:rPr>
                <w:color w:val="1D1D1D"/>
                <w:sz w:val="18"/>
                <w:szCs w:val="18"/>
              </w:rPr>
              <w:t>rent</w:t>
            </w:r>
            <w:r w:rsidRPr="1B4E1884">
              <w:rPr>
                <w:color w:val="1D1D1D"/>
                <w:spacing w:val="-2"/>
                <w:sz w:val="18"/>
                <w:szCs w:val="18"/>
              </w:rPr>
              <w:t xml:space="preserve"> scrap</w:t>
            </w:r>
          </w:p>
        </w:tc>
        <w:tc>
          <w:tcPr>
            <w:tcW w:w="6901" w:type="dxa"/>
            <w:tcBorders>
              <w:right w:val="nil"/>
            </w:tcBorders>
          </w:tcPr>
          <w:p w14:paraId="6D192E84" w14:textId="77777777" w:rsidR="000A7367" w:rsidRDefault="004723A7">
            <w:pPr>
              <w:pStyle w:val="TableParagraph"/>
              <w:spacing w:before="48"/>
              <w:ind w:left="103"/>
              <w:rPr>
                <w:sz w:val="18"/>
                <w:szCs w:val="18"/>
              </w:rPr>
            </w:pPr>
            <w:r w:rsidRPr="1B4E1884">
              <w:rPr>
                <w:color w:val="1D1D1D"/>
                <w:sz w:val="18"/>
                <w:szCs w:val="18"/>
              </w:rPr>
              <w:t>Se</w:t>
            </w:r>
            <w:r w:rsidRPr="1B4E1884">
              <w:rPr>
                <w:color w:val="1D1D1D"/>
                <w:spacing w:val="-6"/>
                <w:sz w:val="18"/>
                <w:szCs w:val="18"/>
              </w:rPr>
              <w:t xml:space="preserve"> </w:t>
            </w:r>
            <w:r w:rsidRPr="1B4E1884">
              <w:rPr>
                <w:color w:val="1D1D1D"/>
                <w:sz w:val="18"/>
                <w:szCs w:val="18"/>
              </w:rPr>
              <w:t>afsnit</w:t>
            </w:r>
            <w:r w:rsidRPr="1B4E1884">
              <w:rPr>
                <w:color w:val="1D1D1D"/>
                <w:spacing w:val="6"/>
                <w:sz w:val="18"/>
                <w:szCs w:val="18"/>
              </w:rPr>
              <w:t xml:space="preserve"> </w:t>
            </w:r>
            <w:r w:rsidRPr="1B4E1884">
              <w:rPr>
                <w:color w:val="0F0F0F"/>
                <w:spacing w:val="-2"/>
                <w:sz w:val="18"/>
                <w:szCs w:val="18"/>
              </w:rPr>
              <w:t>1.4.1.</w:t>
            </w:r>
          </w:p>
        </w:tc>
      </w:tr>
    </w:tbl>
    <w:p w14:paraId="6D192E86" w14:textId="77777777" w:rsidR="000A7367" w:rsidRDefault="000A7367">
      <w:pPr>
        <w:pStyle w:val="Brdtekst"/>
      </w:pPr>
    </w:p>
    <w:p w14:paraId="6D192E87" w14:textId="77777777" w:rsidR="000A7367" w:rsidRDefault="000A7367">
      <w:pPr>
        <w:pStyle w:val="Brdtekst"/>
      </w:pPr>
    </w:p>
    <w:p w14:paraId="6D192E88" w14:textId="77777777" w:rsidR="000A7367" w:rsidRDefault="000A7367">
      <w:pPr>
        <w:pStyle w:val="Brdtekst"/>
      </w:pPr>
    </w:p>
    <w:p w14:paraId="6D192E89" w14:textId="77777777" w:rsidR="000A7367" w:rsidRDefault="000A7367">
      <w:pPr>
        <w:pStyle w:val="Brdtekst"/>
      </w:pPr>
    </w:p>
    <w:p w14:paraId="6D192E8A" w14:textId="77777777" w:rsidR="000A7367" w:rsidRDefault="000A7367">
      <w:pPr>
        <w:pStyle w:val="Brdtekst"/>
      </w:pPr>
    </w:p>
    <w:p w14:paraId="6D192E8B" w14:textId="77777777" w:rsidR="000A7367" w:rsidRDefault="000A7367">
      <w:pPr>
        <w:pStyle w:val="Brdtekst"/>
      </w:pPr>
    </w:p>
    <w:p w14:paraId="6D192E8C" w14:textId="77777777" w:rsidR="000A7367" w:rsidRDefault="000A7367">
      <w:pPr>
        <w:pStyle w:val="Brdtekst"/>
      </w:pPr>
    </w:p>
    <w:p w14:paraId="6D192E8D" w14:textId="77777777" w:rsidR="000A7367" w:rsidRDefault="000A7367">
      <w:pPr>
        <w:pStyle w:val="Brdtekst"/>
        <w:spacing w:before="45"/>
      </w:pPr>
    </w:p>
    <w:p w14:paraId="6D192E8E" w14:textId="77777777" w:rsidR="000A7367" w:rsidRPr="0055382A" w:rsidRDefault="004723A7">
      <w:pPr>
        <w:pStyle w:val="Listeafsnit"/>
        <w:numPr>
          <w:ilvl w:val="2"/>
          <w:numId w:val="1"/>
        </w:numPr>
        <w:tabs>
          <w:tab w:val="left" w:pos="1421"/>
        </w:tabs>
        <w:rPr>
          <w:color w:val="0F0F0F"/>
          <w:sz w:val="18"/>
          <w:lang w:val="da-DK"/>
        </w:rPr>
      </w:pPr>
      <w:r w:rsidRPr="0055382A">
        <w:rPr>
          <w:b/>
          <w:color w:val="0F0F0F"/>
          <w:w w:val="105"/>
          <w:sz w:val="18"/>
          <w:lang w:val="da-DK"/>
        </w:rPr>
        <w:t>Teknikker</w:t>
      </w:r>
      <w:r w:rsidRPr="0055382A">
        <w:rPr>
          <w:b/>
          <w:color w:val="0F0F0F"/>
          <w:spacing w:val="4"/>
          <w:w w:val="105"/>
          <w:sz w:val="18"/>
          <w:lang w:val="da-DK"/>
        </w:rPr>
        <w:t xml:space="preserve"> </w:t>
      </w:r>
      <w:r w:rsidRPr="0055382A">
        <w:rPr>
          <w:b/>
          <w:color w:val="0F0F0F"/>
          <w:w w:val="105"/>
          <w:sz w:val="18"/>
          <w:lang w:val="da-DK"/>
        </w:rPr>
        <w:t>til</w:t>
      </w:r>
      <w:r w:rsidRPr="0055382A">
        <w:rPr>
          <w:b/>
          <w:color w:val="0F0F0F"/>
          <w:spacing w:val="-12"/>
          <w:w w:val="105"/>
          <w:sz w:val="18"/>
          <w:lang w:val="da-DK"/>
        </w:rPr>
        <w:t xml:space="preserve"> </w:t>
      </w:r>
      <w:r w:rsidRPr="0055382A">
        <w:rPr>
          <w:b/>
          <w:color w:val="0F0F0F"/>
          <w:w w:val="105"/>
          <w:sz w:val="18"/>
          <w:lang w:val="da-DK"/>
        </w:rPr>
        <w:t>at</w:t>
      </w:r>
      <w:r w:rsidRPr="0055382A">
        <w:rPr>
          <w:b/>
          <w:color w:val="0F0F0F"/>
          <w:spacing w:val="-11"/>
          <w:w w:val="105"/>
          <w:sz w:val="18"/>
          <w:lang w:val="da-DK"/>
        </w:rPr>
        <w:t xml:space="preserve"> </w:t>
      </w:r>
      <w:r w:rsidRPr="0055382A">
        <w:rPr>
          <w:b/>
          <w:color w:val="0F0F0F"/>
          <w:w w:val="105"/>
          <w:sz w:val="18"/>
          <w:lang w:val="da-DK"/>
        </w:rPr>
        <w:t>reducere emissioner</w:t>
      </w:r>
      <w:r w:rsidRPr="0055382A">
        <w:rPr>
          <w:b/>
          <w:color w:val="0F0F0F"/>
          <w:spacing w:val="12"/>
          <w:w w:val="105"/>
          <w:sz w:val="18"/>
          <w:lang w:val="da-DK"/>
        </w:rPr>
        <w:t xml:space="preserve"> </w:t>
      </w:r>
      <w:r w:rsidRPr="0055382A">
        <w:rPr>
          <w:b/>
          <w:color w:val="0F0F0F"/>
          <w:w w:val="105"/>
          <w:sz w:val="18"/>
          <w:lang w:val="da-DK"/>
        </w:rPr>
        <w:t>til</w:t>
      </w:r>
      <w:r w:rsidRPr="0055382A">
        <w:rPr>
          <w:b/>
          <w:color w:val="0F0F0F"/>
          <w:spacing w:val="-12"/>
          <w:w w:val="105"/>
          <w:sz w:val="18"/>
          <w:lang w:val="da-DK"/>
        </w:rPr>
        <w:t xml:space="preserve"> </w:t>
      </w:r>
      <w:r w:rsidRPr="0055382A">
        <w:rPr>
          <w:b/>
          <w:color w:val="0F0F0F"/>
          <w:spacing w:val="-4"/>
          <w:w w:val="105"/>
          <w:sz w:val="18"/>
          <w:lang w:val="da-DK"/>
        </w:rPr>
        <w:t>luft</w:t>
      </w:r>
    </w:p>
    <w:p w14:paraId="6D192E8F" w14:textId="77777777" w:rsidR="000A7367" w:rsidRPr="0055382A" w:rsidRDefault="000A7367">
      <w:pPr>
        <w:pStyle w:val="Brdtekst"/>
        <w:spacing w:before="32"/>
        <w:rPr>
          <w:b/>
          <w:sz w:val="20"/>
          <w:lang w:val="da-DK"/>
        </w:rPr>
      </w:pPr>
    </w:p>
    <w:tbl>
      <w:tblPr>
        <w:tblW w:w="0" w:type="auto"/>
        <w:tblInd w:w="63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866"/>
        <w:gridCol w:w="7333"/>
      </w:tblGrid>
      <w:tr w:rsidR="000A7367" w14:paraId="6D192E92" w14:textId="77777777">
        <w:trPr>
          <w:trHeight w:val="323"/>
        </w:trPr>
        <w:tc>
          <w:tcPr>
            <w:tcW w:w="1866" w:type="dxa"/>
            <w:tcBorders>
              <w:left w:val="nil"/>
            </w:tcBorders>
          </w:tcPr>
          <w:p w14:paraId="6D192E90" w14:textId="77777777" w:rsidR="000A7367" w:rsidRDefault="004723A7">
            <w:pPr>
              <w:pStyle w:val="TableParagraph"/>
              <w:spacing w:before="41"/>
              <w:ind w:right="102"/>
              <w:jc w:val="center"/>
              <w:rPr>
                <w:sz w:val="17"/>
              </w:rPr>
            </w:pPr>
            <w:r>
              <w:rPr>
                <w:color w:val="0F0F0F"/>
                <w:spacing w:val="-2"/>
                <w:sz w:val="17"/>
              </w:rPr>
              <w:t>Teknik</w:t>
            </w:r>
          </w:p>
        </w:tc>
        <w:tc>
          <w:tcPr>
            <w:tcW w:w="7333" w:type="dxa"/>
            <w:tcBorders>
              <w:right w:val="nil"/>
            </w:tcBorders>
          </w:tcPr>
          <w:p w14:paraId="6D192E91" w14:textId="77777777" w:rsidR="000A7367" w:rsidRDefault="004723A7">
            <w:pPr>
              <w:pStyle w:val="TableParagraph"/>
              <w:spacing w:before="46"/>
              <w:ind w:left="127"/>
              <w:jc w:val="center"/>
              <w:rPr>
                <w:sz w:val="17"/>
                <w:szCs w:val="17"/>
              </w:rPr>
            </w:pPr>
            <w:r w:rsidRPr="1B4E1884">
              <w:rPr>
                <w:color w:val="1D1D1D"/>
                <w:spacing w:val="-2"/>
                <w:sz w:val="17"/>
                <w:szCs w:val="17"/>
              </w:rPr>
              <w:t>Beskrivelse</w:t>
            </w:r>
          </w:p>
        </w:tc>
      </w:tr>
      <w:tr w:rsidR="000A7367" w14:paraId="6D192E95" w14:textId="77777777">
        <w:trPr>
          <w:trHeight w:val="841"/>
        </w:trPr>
        <w:tc>
          <w:tcPr>
            <w:tcW w:w="1866" w:type="dxa"/>
            <w:tcBorders>
              <w:left w:val="nil"/>
            </w:tcBorders>
          </w:tcPr>
          <w:p w14:paraId="6D192E93" w14:textId="77777777" w:rsidR="000A7367" w:rsidRPr="0055382A" w:rsidRDefault="004723A7">
            <w:pPr>
              <w:pStyle w:val="TableParagraph"/>
              <w:spacing w:before="54" w:line="244" w:lineRule="auto"/>
              <w:ind w:left="2" w:hanging="5"/>
              <w:rPr>
                <w:sz w:val="18"/>
                <w:lang w:val="da-DK"/>
              </w:rPr>
            </w:pPr>
            <w:r w:rsidRPr="0055382A">
              <w:rPr>
                <w:color w:val="0F0F0F"/>
                <w:sz w:val="18"/>
                <w:lang w:val="da-DK"/>
              </w:rPr>
              <w:t>Justering</w:t>
            </w:r>
            <w:r w:rsidRPr="0055382A">
              <w:rPr>
                <w:color w:val="0F0F0F"/>
                <w:spacing w:val="80"/>
                <w:sz w:val="18"/>
                <w:lang w:val="da-DK"/>
              </w:rPr>
              <w:t xml:space="preserve"> </w:t>
            </w:r>
            <w:r w:rsidRPr="0055382A">
              <w:rPr>
                <w:color w:val="1D1D1D"/>
                <w:sz w:val="18"/>
                <w:lang w:val="da-DK"/>
              </w:rPr>
              <w:t>af</w:t>
            </w:r>
            <w:r w:rsidRPr="0055382A">
              <w:rPr>
                <w:color w:val="1D1D1D"/>
                <w:spacing w:val="80"/>
                <w:sz w:val="18"/>
                <w:lang w:val="da-DK"/>
              </w:rPr>
              <w:t xml:space="preserve"> </w:t>
            </w:r>
            <w:r w:rsidRPr="0055382A">
              <w:rPr>
                <w:color w:val="1D1D1D"/>
                <w:sz w:val="18"/>
                <w:lang w:val="da-DK"/>
              </w:rPr>
              <w:t xml:space="preserve">slaggens </w:t>
            </w:r>
            <w:r w:rsidRPr="0055382A">
              <w:rPr>
                <w:color w:val="1D1D1D"/>
                <w:spacing w:val="-2"/>
                <w:sz w:val="18"/>
                <w:lang w:val="da-DK"/>
              </w:rPr>
              <w:t>syre/baseindhold</w:t>
            </w:r>
          </w:p>
        </w:tc>
        <w:tc>
          <w:tcPr>
            <w:tcW w:w="7333" w:type="dxa"/>
            <w:tcBorders>
              <w:right w:val="nil"/>
            </w:tcBorders>
          </w:tcPr>
          <w:p w14:paraId="6D192E94" w14:textId="77777777" w:rsidR="000A7367" w:rsidRDefault="004723A7">
            <w:pPr>
              <w:pStyle w:val="TableParagraph"/>
              <w:spacing w:before="159"/>
              <w:ind w:left="107"/>
              <w:rPr>
                <w:sz w:val="18"/>
                <w:szCs w:val="18"/>
              </w:rPr>
            </w:pPr>
            <w:r w:rsidRPr="1B4E1884">
              <w:rPr>
                <w:color w:val="1D1D1D"/>
                <w:sz w:val="18"/>
                <w:szCs w:val="18"/>
              </w:rPr>
              <w:t>Se</w:t>
            </w:r>
            <w:r w:rsidRPr="1B4E1884">
              <w:rPr>
                <w:color w:val="1D1D1D"/>
                <w:spacing w:val="-7"/>
                <w:sz w:val="18"/>
                <w:szCs w:val="18"/>
              </w:rPr>
              <w:t xml:space="preserve"> </w:t>
            </w:r>
            <w:r w:rsidRPr="1B4E1884">
              <w:rPr>
                <w:color w:val="1D1D1D"/>
                <w:sz w:val="18"/>
                <w:szCs w:val="18"/>
              </w:rPr>
              <w:t>afsnit</w:t>
            </w:r>
            <w:r w:rsidRPr="1B4E1884">
              <w:rPr>
                <w:color w:val="1D1D1D"/>
                <w:spacing w:val="7"/>
                <w:sz w:val="18"/>
                <w:szCs w:val="18"/>
              </w:rPr>
              <w:t xml:space="preserve"> </w:t>
            </w:r>
            <w:r w:rsidRPr="1B4E1884">
              <w:rPr>
                <w:color w:val="0F0F0F"/>
                <w:spacing w:val="-2"/>
                <w:sz w:val="18"/>
                <w:szCs w:val="18"/>
              </w:rPr>
              <w:t>1.4.2.</w:t>
            </w:r>
          </w:p>
        </w:tc>
      </w:tr>
      <w:tr w:rsidR="000A7367" w14:paraId="6D192E99" w14:textId="77777777">
        <w:trPr>
          <w:trHeight w:val="1055"/>
        </w:trPr>
        <w:tc>
          <w:tcPr>
            <w:tcW w:w="1866" w:type="dxa"/>
            <w:tcBorders>
              <w:left w:val="nil"/>
            </w:tcBorders>
          </w:tcPr>
          <w:p w14:paraId="6D192E96" w14:textId="77777777" w:rsidR="000A7367" w:rsidRDefault="000A7367">
            <w:pPr>
              <w:pStyle w:val="TableParagraph"/>
              <w:spacing w:before="56"/>
              <w:rPr>
                <w:b/>
                <w:sz w:val="18"/>
              </w:rPr>
            </w:pPr>
          </w:p>
          <w:p w14:paraId="6D192E97" w14:textId="77777777" w:rsidR="000A7367" w:rsidRDefault="004723A7">
            <w:pPr>
              <w:pStyle w:val="TableParagraph"/>
              <w:spacing w:before="1"/>
              <w:ind w:left="5"/>
              <w:rPr>
                <w:sz w:val="18"/>
              </w:rPr>
            </w:pPr>
            <w:r>
              <w:rPr>
                <w:color w:val="0F0F0F"/>
                <w:spacing w:val="-2"/>
                <w:w w:val="105"/>
                <w:sz w:val="18"/>
              </w:rPr>
              <w:t>Adsorption</w:t>
            </w:r>
          </w:p>
        </w:tc>
        <w:tc>
          <w:tcPr>
            <w:tcW w:w="7333" w:type="dxa"/>
            <w:tcBorders>
              <w:right w:val="nil"/>
            </w:tcBorders>
          </w:tcPr>
          <w:p w14:paraId="6D192E98" w14:textId="77777777" w:rsidR="000A7367" w:rsidRDefault="004723A7">
            <w:pPr>
              <w:pStyle w:val="TableParagraph"/>
              <w:spacing w:before="52" w:line="247" w:lineRule="auto"/>
              <w:ind w:left="106" w:right="-29" w:firstLine="3"/>
              <w:jc w:val="both"/>
              <w:rPr>
                <w:sz w:val="18"/>
              </w:rPr>
            </w:pPr>
            <w:r w:rsidRPr="0055382A">
              <w:rPr>
                <w:color w:val="1D1D1D"/>
                <w:sz w:val="18"/>
                <w:lang w:val="da-DK"/>
              </w:rPr>
              <w:t xml:space="preserve">Fjernelse af forurenende stoffer fra en </w:t>
            </w:r>
            <w:r w:rsidRPr="0055382A">
              <w:rPr>
                <w:color w:val="0F0F0F"/>
                <w:sz w:val="18"/>
                <w:lang w:val="da-DK"/>
              </w:rPr>
              <w:t>procesafgangsgas</w:t>
            </w:r>
            <w:r w:rsidRPr="0055382A">
              <w:rPr>
                <w:color w:val="0F0F0F"/>
                <w:spacing w:val="-2"/>
                <w:sz w:val="18"/>
                <w:lang w:val="da-DK"/>
              </w:rPr>
              <w:t xml:space="preserve"> </w:t>
            </w:r>
            <w:r w:rsidRPr="0055382A">
              <w:rPr>
                <w:color w:val="1D1D1D"/>
                <w:sz w:val="18"/>
                <w:lang w:val="da-DK"/>
              </w:rPr>
              <w:t>eller spildgasstrøm ved tilbageholdelse</w:t>
            </w:r>
            <w:r w:rsidRPr="0055382A">
              <w:rPr>
                <w:color w:val="1D1D1D"/>
                <w:spacing w:val="-5"/>
                <w:sz w:val="18"/>
                <w:lang w:val="da-DK"/>
              </w:rPr>
              <w:t xml:space="preserve"> </w:t>
            </w:r>
            <w:r w:rsidRPr="0055382A">
              <w:rPr>
                <w:color w:val="0F0F0F"/>
                <w:sz w:val="18"/>
                <w:lang w:val="da-DK"/>
              </w:rPr>
              <w:t xml:space="preserve">på </w:t>
            </w:r>
            <w:r w:rsidRPr="0055382A">
              <w:rPr>
                <w:color w:val="1D1D1D"/>
                <w:sz w:val="18"/>
                <w:lang w:val="da-DK"/>
              </w:rPr>
              <w:t xml:space="preserve">en fast </w:t>
            </w:r>
            <w:r w:rsidRPr="0055382A">
              <w:rPr>
                <w:color w:val="0F0F0F"/>
                <w:sz w:val="18"/>
                <w:lang w:val="da-DK"/>
              </w:rPr>
              <w:t xml:space="preserve">overflade (aktivt kul </w:t>
            </w:r>
            <w:r w:rsidRPr="0055382A">
              <w:rPr>
                <w:color w:val="1D1D1D"/>
                <w:sz w:val="18"/>
                <w:lang w:val="da-DK"/>
              </w:rPr>
              <w:t xml:space="preserve">anvendes </w:t>
            </w:r>
            <w:r w:rsidRPr="0055382A">
              <w:rPr>
                <w:color w:val="0F0F0F"/>
                <w:sz w:val="18"/>
                <w:lang w:val="da-DK"/>
              </w:rPr>
              <w:t xml:space="preserve">typisk </w:t>
            </w:r>
            <w:r w:rsidRPr="0055382A">
              <w:rPr>
                <w:color w:val="1D1D1D"/>
                <w:sz w:val="18"/>
                <w:lang w:val="da-DK"/>
              </w:rPr>
              <w:t xml:space="preserve">som adsorptionsmiddel). </w:t>
            </w:r>
            <w:r>
              <w:rPr>
                <w:color w:val="0F0F0F"/>
                <w:sz w:val="18"/>
              </w:rPr>
              <w:t xml:space="preserve">Adsorption kan </w:t>
            </w:r>
            <w:r>
              <w:rPr>
                <w:color w:val="1D1D1D"/>
                <w:sz w:val="18"/>
              </w:rPr>
              <w:t xml:space="preserve">være </w:t>
            </w:r>
            <w:r>
              <w:rPr>
                <w:color w:val="0F0F0F"/>
                <w:sz w:val="18"/>
              </w:rPr>
              <w:t xml:space="preserve">regenerativ </w:t>
            </w:r>
            <w:r>
              <w:rPr>
                <w:color w:val="1D1D1D"/>
                <w:sz w:val="18"/>
              </w:rPr>
              <w:t xml:space="preserve">eller </w:t>
            </w:r>
            <w:r>
              <w:rPr>
                <w:color w:val="0F0F0F"/>
                <w:sz w:val="18"/>
              </w:rPr>
              <w:t>ikkeregenerativ.</w:t>
            </w:r>
          </w:p>
        </w:tc>
      </w:tr>
      <w:tr w:rsidR="000A7367" w14:paraId="6D192E9D" w14:textId="77777777">
        <w:trPr>
          <w:trHeight w:val="1269"/>
        </w:trPr>
        <w:tc>
          <w:tcPr>
            <w:tcW w:w="1866" w:type="dxa"/>
            <w:tcBorders>
              <w:left w:val="nil"/>
            </w:tcBorders>
          </w:tcPr>
          <w:p w14:paraId="6D192E9A" w14:textId="77777777" w:rsidR="000A7367" w:rsidRDefault="000A7367">
            <w:pPr>
              <w:pStyle w:val="TableParagraph"/>
              <w:spacing w:before="168"/>
              <w:rPr>
                <w:b/>
                <w:sz w:val="18"/>
              </w:rPr>
            </w:pPr>
          </w:p>
          <w:p w14:paraId="6D192E9B" w14:textId="77777777" w:rsidR="000A7367" w:rsidRDefault="004723A7">
            <w:pPr>
              <w:pStyle w:val="TableParagraph"/>
              <w:ind w:left="8"/>
              <w:rPr>
                <w:sz w:val="18"/>
                <w:szCs w:val="18"/>
              </w:rPr>
            </w:pPr>
            <w:r w:rsidRPr="1B4E1884">
              <w:rPr>
                <w:color w:val="0F0F0F"/>
                <w:spacing w:val="-2"/>
                <w:sz w:val="18"/>
                <w:szCs w:val="18"/>
              </w:rPr>
              <w:t>Katalytisk</w:t>
            </w:r>
            <w:r w:rsidRPr="1B4E1884">
              <w:rPr>
                <w:color w:val="0F0F0F"/>
                <w:spacing w:val="8"/>
                <w:sz w:val="18"/>
                <w:szCs w:val="18"/>
              </w:rPr>
              <w:t xml:space="preserve"> </w:t>
            </w:r>
            <w:r w:rsidRPr="1B4E1884">
              <w:rPr>
                <w:color w:val="1D1D1D"/>
                <w:spacing w:val="-2"/>
                <w:sz w:val="18"/>
                <w:szCs w:val="18"/>
              </w:rPr>
              <w:t>oxidation</w:t>
            </w:r>
          </w:p>
        </w:tc>
        <w:tc>
          <w:tcPr>
            <w:tcW w:w="7333" w:type="dxa"/>
            <w:tcBorders>
              <w:right w:val="nil"/>
            </w:tcBorders>
          </w:tcPr>
          <w:p w14:paraId="6D192E9C" w14:textId="77777777" w:rsidR="000A7367" w:rsidRDefault="004723A7">
            <w:pPr>
              <w:pStyle w:val="TableParagraph"/>
              <w:spacing w:before="53" w:line="247" w:lineRule="auto"/>
              <w:ind w:left="104" w:right="-29" w:firstLine="5"/>
              <w:jc w:val="both"/>
              <w:rPr>
                <w:sz w:val="18"/>
                <w:szCs w:val="18"/>
              </w:rPr>
            </w:pPr>
            <w:r w:rsidRPr="00342F1F">
              <w:rPr>
                <w:color w:val="0F0F0F"/>
                <w:w w:val="105"/>
                <w:sz w:val="18"/>
                <w:szCs w:val="18"/>
                <w:lang w:val="da-DK"/>
              </w:rPr>
              <w:t>Reduktionsteknik,</w:t>
            </w:r>
            <w:r w:rsidRPr="00342F1F">
              <w:rPr>
                <w:color w:val="0F0F0F"/>
                <w:spacing w:val="-12"/>
                <w:w w:val="105"/>
                <w:sz w:val="18"/>
                <w:szCs w:val="18"/>
                <w:lang w:val="da-DK"/>
              </w:rPr>
              <w:t xml:space="preserve"> </w:t>
            </w:r>
            <w:r w:rsidRPr="00342F1F">
              <w:rPr>
                <w:color w:val="0F0F0F"/>
                <w:w w:val="105"/>
                <w:sz w:val="18"/>
                <w:szCs w:val="18"/>
                <w:lang w:val="da-DK"/>
              </w:rPr>
              <w:t>der</w:t>
            </w:r>
            <w:r w:rsidRPr="00342F1F">
              <w:rPr>
                <w:color w:val="0F0F0F"/>
                <w:spacing w:val="-12"/>
                <w:w w:val="105"/>
                <w:sz w:val="18"/>
                <w:szCs w:val="18"/>
                <w:lang w:val="da-DK"/>
              </w:rPr>
              <w:t xml:space="preserve"> </w:t>
            </w:r>
            <w:r w:rsidRPr="00342F1F">
              <w:rPr>
                <w:color w:val="1D1D1D"/>
                <w:w w:val="105"/>
                <w:sz w:val="18"/>
                <w:szCs w:val="18"/>
                <w:lang w:val="da-DK"/>
              </w:rPr>
              <w:t>oxiderer</w:t>
            </w:r>
            <w:r w:rsidRPr="00342F1F">
              <w:rPr>
                <w:color w:val="1D1D1D"/>
                <w:spacing w:val="-12"/>
                <w:w w:val="105"/>
                <w:sz w:val="18"/>
                <w:szCs w:val="18"/>
                <w:lang w:val="da-DK"/>
              </w:rPr>
              <w:t xml:space="preserve"> </w:t>
            </w:r>
            <w:r w:rsidRPr="00342F1F">
              <w:rPr>
                <w:color w:val="0F0F0F"/>
                <w:w w:val="105"/>
                <w:sz w:val="18"/>
                <w:szCs w:val="18"/>
                <w:lang w:val="da-DK"/>
              </w:rPr>
              <w:t>brændbare</w:t>
            </w:r>
            <w:r w:rsidRPr="00342F1F">
              <w:rPr>
                <w:color w:val="0F0F0F"/>
                <w:spacing w:val="-12"/>
                <w:w w:val="105"/>
                <w:sz w:val="18"/>
                <w:szCs w:val="18"/>
                <w:lang w:val="da-DK"/>
              </w:rPr>
              <w:t xml:space="preserve"> </w:t>
            </w:r>
            <w:r w:rsidRPr="00342F1F">
              <w:rPr>
                <w:color w:val="1D1D1D"/>
                <w:w w:val="105"/>
                <w:sz w:val="18"/>
                <w:szCs w:val="18"/>
                <w:lang w:val="da-DK"/>
              </w:rPr>
              <w:t>forbindelser</w:t>
            </w:r>
            <w:r w:rsidRPr="00342F1F">
              <w:rPr>
                <w:color w:val="1D1D1D"/>
                <w:spacing w:val="-12"/>
                <w:w w:val="105"/>
                <w:sz w:val="18"/>
                <w:szCs w:val="18"/>
                <w:lang w:val="da-DK"/>
              </w:rPr>
              <w:t xml:space="preserve"> </w:t>
            </w:r>
            <w:r w:rsidRPr="00342F1F">
              <w:rPr>
                <w:color w:val="1D1D1D"/>
                <w:w w:val="105"/>
                <w:sz w:val="18"/>
                <w:szCs w:val="18"/>
                <w:lang w:val="da-DK"/>
              </w:rPr>
              <w:t>i</w:t>
            </w:r>
            <w:r w:rsidRPr="00342F1F">
              <w:rPr>
                <w:color w:val="1D1D1D"/>
                <w:spacing w:val="-11"/>
                <w:w w:val="105"/>
                <w:sz w:val="18"/>
                <w:szCs w:val="18"/>
                <w:lang w:val="da-DK"/>
              </w:rPr>
              <w:t xml:space="preserve"> </w:t>
            </w:r>
            <w:r w:rsidRPr="00342F1F">
              <w:rPr>
                <w:color w:val="1D1D1D"/>
                <w:w w:val="105"/>
                <w:sz w:val="18"/>
                <w:szCs w:val="18"/>
                <w:lang w:val="da-DK"/>
              </w:rPr>
              <w:t>en</w:t>
            </w:r>
            <w:r w:rsidRPr="00342F1F">
              <w:rPr>
                <w:color w:val="1D1D1D"/>
                <w:spacing w:val="-12"/>
                <w:w w:val="105"/>
                <w:sz w:val="18"/>
                <w:szCs w:val="18"/>
                <w:lang w:val="da-DK"/>
              </w:rPr>
              <w:t xml:space="preserve"> </w:t>
            </w:r>
            <w:r w:rsidRPr="00342F1F">
              <w:rPr>
                <w:color w:val="1D1D1D"/>
                <w:w w:val="105"/>
                <w:sz w:val="18"/>
                <w:szCs w:val="18"/>
                <w:lang w:val="da-DK"/>
              </w:rPr>
              <w:t>spildgasstrøm</w:t>
            </w:r>
            <w:r w:rsidRPr="00342F1F">
              <w:rPr>
                <w:color w:val="1D1D1D"/>
                <w:spacing w:val="-8"/>
                <w:w w:val="105"/>
                <w:sz w:val="18"/>
                <w:szCs w:val="18"/>
                <w:lang w:val="da-DK"/>
              </w:rPr>
              <w:t xml:space="preserve"> </w:t>
            </w:r>
            <w:r w:rsidRPr="00342F1F">
              <w:rPr>
                <w:color w:val="1D1D1D"/>
                <w:w w:val="105"/>
                <w:sz w:val="18"/>
                <w:szCs w:val="18"/>
                <w:lang w:val="da-DK"/>
              </w:rPr>
              <w:t>med</w:t>
            </w:r>
            <w:r w:rsidRPr="00342F1F">
              <w:rPr>
                <w:color w:val="1D1D1D"/>
                <w:spacing w:val="-12"/>
                <w:w w:val="105"/>
                <w:sz w:val="18"/>
                <w:szCs w:val="18"/>
                <w:lang w:val="da-DK"/>
              </w:rPr>
              <w:t xml:space="preserve"> </w:t>
            </w:r>
            <w:r w:rsidRPr="00342F1F">
              <w:rPr>
                <w:color w:val="0F0F0F"/>
                <w:w w:val="105"/>
                <w:sz w:val="18"/>
                <w:szCs w:val="18"/>
                <w:lang w:val="da-DK"/>
              </w:rPr>
              <w:t>luft</w:t>
            </w:r>
            <w:r w:rsidRPr="00342F1F">
              <w:rPr>
                <w:color w:val="0F0F0F"/>
                <w:spacing w:val="-12"/>
                <w:w w:val="105"/>
                <w:sz w:val="18"/>
                <w:szCs w:val="18"/>
                <w:lang w:val="da-DK"/>
              </w:rPr>
              <w:t xml:space="preserve"> </w:t>
            </w:r>
            <w:r w:rsidRPr="00342F1F">
              <w:rPr>
                <w:color w:val="1D1D1D"/>
                <w:w w:val="105"/>
                <w:sz w:val="18"/>
                <w:szCs w:val="18"/>
                <w:lang w:val="da-DK"/>
              </w:rPr>
              <w:t>eller</w:t>
            </w:r>
            <w:r w:rsidRPr="00342F1F">
              <w:rPr>
                <w:color w:val="1D1D1D"/>
                <w:spacing w:val="-12"/>
                <w:w w:val="105"/>
                <w:sz w:val="18"/>
                <w:szCs w:val="18"/>
                <w:lang w:val="da-DK"/>
              </w:rPr>
              <w:t xml:space="preserve"> </w:t>
            </w:r>
            <w:r w:rsidRPr="00342F1F">
              <w:rPr>
                <w:color w:val="1D1D1D"/>
                <w:w w:val="105"/>
                <w:sz w:val="18"/>
                <w:szCs w:val="18"/>
                <w:lang w:val="da-DK"/>
              </w:rPr>
              <w:t>oxygen</w:t>
            </w:r>
            <w:r w:rsidRPr="00342F1F">
              <w:rPr>
                <w:color w:val="1D1D1D"/>
                <w:spacing w:val="-11"/>
                <w:w w:val="105"/>
                <w:sz w:val="18"/>
                <w:szCs w:val="18"/>
                <w:lang w:val="da-DK"/>
              </w:rPr>
              <w:t xml:space="preserve"> </w:t>
            </w:r>
            <w:r w:rsidRPr="00342F1F">
              <w:rPr>
                <w:color w:val="0F0F0F"/>
                <w:w w:val="105"/>
                <w:sz w:val="18"/>
                <w:szCs w:val="18"/>
                <w:lang w:val="da-DK"/>
              </w:rPr>
              <w:t>i et</w:t>
            </w:r>
            <w:r w:rsidRPr="00342F1F">
              <w:rPr>
                <w:color w:val="0F0F0F"/>
                <w:spacing w:val="-2"/>
                <w:w w:val="105"/>
                <w:sz w:val="18"/>
                <w:szCs w:val="18"/>
                <w:lang w:val="da-DK"/>
              </w:rPr>
              <w:t xml:space="preserve"> </w:t>
            </w:r>
            <w:r w:rsidRPr="00342F1F">
              <w:rPr>
                <w:color w:val="0F0F0F"/>
                <w:w w:val="105"/>
                <w:sz w:val="18"/>
                <w:szCs w:val="18"/>
                <w:lang w:val="da-DK"/>
              </w:rPr>
              <w:t>katalysatorleje.</w:t>
            </w:r>
            <w:r w:rsidRPr="00342F1F">
              <w:rPr>
                <w:color w:val="0F0F0F"/>
                <w:spacing w:val="-12"/>
                <w:w w:val="105"/>
                <w:sz w:val="18"/>
                <w:szCs w:val="18"/>
                <w:lang w:val="da-DK"/>
              </w:rPr>
              <w:t xml:space="preserve"> </w:t>
            </w:r>
            <w:r w:rsidRPr="00342F1F">
              <w:rPr>
                <w:color w:val="0F0F0F"/>
                <w:w w:val="105"/>
                <w:sz w:val="18"/>
                <w:szCs w:val="18"/>
                <w:lang w:val="da-DK"/>
              </w:rPr>
              <w:t>Katalysatoren</w:t>
            </w:r>
            <w:r w:rsidRPr="00342F1F">
              <w:rPr>
                <w:color w:val="0F0F0F"/>
                <w:spacing w:val="16"/>
                <w:w w:val="105"/>
                <w:sz w:val="18"/>
                <w:szCs w:val="18"/>
                <w:lang w:val="da-DK"/>
              </w:rPr>
              <w:t xml:space="preserve"> </w:t>
            </w:r>
            <w:r w:rsidRPr="00342F1F">
              <w:rPr>
                <w:color w:val="0F0F0F"/>
                <w:w w:val="105"/>
                <w:sz w:val="18"/>
                <w:szCs w:val="18"/>
                <w:lang w:val="da-DK"/>
              </w:rPr>
              <w:t>muliggør</w:t>
            </w:r>
            <w:r w:rsidRPr="00342F1F">
              <w:rPr>
                <w:color w:val="0F0F0F"/>
                <w:spacing w:val="-1"/>
                <w:w w:val="105"/>
                <w:sz w:val="18"/>
                <w:szCs w:val="18"/>
                <w:lang w:val="da-DK"/>
              </w:rPr>
              <w:t xml:space="preserve"> </w:t>
            </w:r>
            <w:r w:rsidRPr="00342F1F">
              <w:rPr>
                <w:color w:val="1D1D1D"/>
                <w:w w:val="105"/>
                <w:sz w:val="18"/>
                <w:szCs w:val="18"/>
                <w:lang w:val="da-DK"/>
              </w:rPr>
              <w:t>oxidation ved</w:t>
            </w:r>
            <w:r w:rsidRPr="00342F1F">
              <w:rPr>
                <w:color w:val="1D1D1D"/>
                <w:spacing w:val="-3"/>
                <w:w w:val="105"/>
                <w:sz w:val="18"/>
                <w:szCs w:val="18"/>
                <w:lang w:val="da-DK"/>
              </w:rPr>
              <w:t xml:space="preserve"> </w:t>
            </w:r>
            <w:r w:rsidRPr="00342F1F">
              <w:rPr>
                <w:color w:val="0F0F0F"/>
                <w:w w:val="105"/>
                <w:sz w:val="18"/>
                <w:szCs w:val="18"/>
                <w:lang w:val="da-DK"/>
              </w:rPr>
              <w:t>lavere</w:t>
            </w:r>
            <w:r w:rsidRPr="00342F1F">
              <w:rPr>
                <w:color w:val="0F0F0F"/>
                <w:spacing w:val="-1"/>
                <w:w w:val="105"/>
                <w:sz w:val="18"/>
                <w:szCs w:val="18"/>
                <w:lang w:val="da-DK"/>
              </w:rPr>
              <w:t xml:space="preserve"> </w:t>
            </w:r>
            <w:r w:rsidRPr="00342F1F">
              <w:rPr>
                <w:color w:val="0F0F0F"/>
                <w:w w:val="105"/>
                <w:sz w:val="18"/>
                <w:szCs w:val="18"/>
                <w:lang w:val="da-DK"/>
              </w:rPr>
              <w:t xml:space="preserve">temperaturer </w:t>
            </w:r>
            <w:r w:rsidRPr="00342F1F">
              <w:rPr>
                <w:color w:val="1D1D1D"/>
                <w:w w:val="105"/>
                <w:sz w:val="18"/>
                <w:szCs w:val="18"/>
                <w:lang w:val="da-DK"/>
              </w:rPr>
              <w:t>og</w:t>
            </w:r>
            <w:r w:rsidRPr="00342F1F">
              <w:rPr>
                <w:color w:val="1D1D1D"/>
                <w:spacing w:val="-6"/>
                <w:w w:val="105"/>
                <w:sz w:val="18"/>
                <w:szCs w:val="18"/>
                <w:lang w:val="da-DK"/>
              </w:rPr>
              <w:t xml:space="preserve"> </w:t>
            </w:r>
            <w:r w:rsidRPr="00342F1F">
              <w:rPr>
                <w:color w:val="0F0F0F"/>
                <w:w w:val="105"/>
                <w:sz w:val="18"/>
                <w:szCs w:val="18"/>
                <w:lang w:val="da-DK"/>
              </w:rPr>
              <w:t>i</w:t>
            </w:r>
            <w:r w:rsidRPr="00342F1F">
              <w:rPr>
                <w:color w:val="0F0F0F"/>
                <w:spacing w:val="-7"/>
                <w:w w:val="105"/>
                <w:sz w:val="18"/>
                <w:szCs w:val="18"/>
                <w:lang w:val="da-DK"/>
              </w:rPr>
              <w:t xml:space="preserve"> </w:t>
            </w:r>
            <w:r w:rsidRPr="00342F1F">
              <w:rPr>
                <w:color w:val="0F0F0F"/>
                <w:w w:val="105"/>
                <w:sz w:val="18"/>
                <w:szCs w:val="18"/>
                <w:lang w:val="da-DK"/>
              </w:rPr>
              <w:t>mindre</w:t>
            </w:r>
            <w:r w:rsidRPr="00342F1F">
              <w:rPr>
                <w:color w:val="0F0F0F"/>
                <w:spacing w:val="-3"/>
                <w:w w:val="105"/>
                <w:sz w:val="18"/>
                <w:szCs w:val="18"/>
                <w:lang w:val="da-DK"/>
              </w:rPr>
              <w:t xml:space="preserve"> </w:t>
            </w:r>
            <w:r w:rsidRPr="00342F1F">
              <w:rPr>
                <w:color w:val="0F0F0F"/>
                <w:w w:val="105"/>
                <w:sz w:val="18"/>
                <w:szCs w:val="18"/>
                <w:lang w:val="da-DK"/>
              </w:rPr>
              <w:t xml:space="preserve">udstyr </w:t>
            </w:r>
            <w:r w:rsidRPr="00342F1F">
              <w:rPr>
                <w:color w:val="1D1D1D"/>
                <w:w w:val="105"/>
                <w:sz w:val="18"/>
                <w:szCs w:val="18"/>
                <w:lang w:val="da-DK"/>
              </w:rPr>
              <w:t>sammenlignet</w:t>
            </w:r>
            <w:r w:rsidRPr="00342F1F">
              <w:rPr>
                <w:color w:val="1D1D1D"/>
                <w:spacing w:val="40"/>
                <w:w w:val="105"/>
                <w:sz w:val="18"/>
                <w:szCs w:val="18"/>
                <w:lang w:val="da-DK"/>
              </w:rPr>
              <w:t xml:space="preserve"> </w:t>
            </w:r>
            <w:r w:rsidRPr="00342F1F">
              <w:rPr>
                <w:color w:val="1D1D1D"/>
                <w:w w:val="105"/>
                <w:sz w:val="18"/>
                <w:szCs w:val="18"/>
                <w:lang w:val="da-DK"/>
              </w:rPr>
              <w:t>med</w:t>
            </w:r>
            <w:r w:rsidRPr="00342F1F">
              <w:rPr>
                <w:color w:val="1D1D1D"/>
                <w:spacing w:val="38"/>
                <w:w w:val="105"/>
                <w:sz w:val="18"/>
                <w:szCs w:val="18"/>
                <w:lang w:val="da-DK"/>
              </w:rPr>
              <w:t xml:space="preserve"> </w:t>
            </w:r>
            <w:r w:rsidRPr="00342F1F">
              <w:rPr>
                <w:color w:val="0F0F0F"/>
                <w:w w:val="105"/>
                <w:sz w:val="18"/>
                <w:szCs w:val="18"/>
                <w:lang w:val="da-DK"/>
              </w:rPr>
              <w:t>termisk</w:t>
            </w:r>
            <w:r w:rsidRPr="00342F1F">
              <w:rPr>
                <w:color w:val="0F0F0F"/>
                <w:spacing w:val="35"/>
                <w:w w:val="105"/>
                <w:sz w:val="18"/>
                <w:szCs w:val="18"/>
                <w:lang w:val="da-DK"/>
              </w:rPr>
              <w:t xml:space="preserve"> </w:t>
            </w:r>
            <w:r w:rsidRPr="00342F1F">
              <w:rPr>
                <w:color w:val="1D1D1D"/>
                <w:w w:val="105"/>
                <w:sz w:val="18"/>
                <w:szCs w:val="18"/>
                <w:lang w:val="da-DK"/>
              </w:rPr>
              <w:t>oxidation.</w:t>
            </w:r>
            <w:r w:rsidRPr="00342F1F">
              <w:rPr>
                <w:color w:val="1D1D1D"/>
                <w:spacing w:val="34"/>
                <w:w w:val="105"/>
                <w:sz w:val="18"/>
                <w:szCs w:val="18"/>
                <w:lang w:val="da-DK"/>
              </w:rPr>
              <w:t xml:space="preserve"> </w:t>
            </w:r>
            <w:r w:rsidRPr="1B4E1884">
              <w:rPr>
                <w:color w:val="0F0F0F"/>
                <w:w w:val="105"/>
                <w:sz w:val="18"/>
                <w:szCs w:val="18"/>
              </w:rPr>
              <w:t>Den</w:t>
            </w:r>
            <w:r w:rsidRPr="1B4E1884">
              <w:rPr>
                <w:color w:val="0F0F0F"/>
                <w:spacing w:val="36"/>
                <w:w w:val="105"/>
                <w:sz w:val="18"/>
                <w:szCs w:val="18"/>
              </w:rPr>
              <w:t xml:space="preserve"> </w:t>
            </w:r>
            <w:r w:rsidRPr="1B4E1884">
              <w:rPr>
                <w:color w:val="0F0F0F"/>
                <w:w w:val="105"/>
                <w:sz w:val="18"/>
                <w:szCs w:val="18"/>
              </w:rPr>
              <w:t>typiske</w:t>
            </w:r>
            <w:r w:rsidRPr="1B4E1884">
              <w:rPr>
                <w:color w:val="0F0F0F"/>
                <w:spacing w:val="33"/>
                <w:w w:val="105"/>
                <w:sz w:val="18"/>
                <w:szCs w:val="18"/>
              </w:rPr>
              <w:t xml:space="preserve"> </w:t>
            </w:r>
            <w:r w:rsidRPr="1B4E1884">
              <w:rPr>
                <w:color w:val="0F0F0F"/>
                <w:w w:val="105"/>
                <w:sz w:val="18"/>
                <w:szCs w:val="18"/>
              </w:rPr>
              <w:t xml:space="preserve">oxidationstemperatur </w:t>
            </w:r>
            <w:r w:rsidRPr="1B4E1884">
              <w:rPr>
                <w:color w:val="1D1D1D"/>
                <w:w w:val="105"/>
                <w:sz w:val="18"/>
                <w:szCs w:val="18"/>
              </w:rPr>
              <w:t>er</w:t>
            </w:r>
            <w:r w:rsidRPr="1B4E1884">
              <w:rPr>
                <w:color w:val="1D1D1D"/>
                <w:spacing w:val="31"/>
                <w:w w:val="105"/>
                <w:sz w:val="18"/>
                <w:szCs w:val="18"/>
              </w:rPr>
              <w:t xml:space="preserve"> </w:t>
            </w:r>
            <w:r w:rsidRPr="1B4E1884">
              <w:rPr>
                <w:color w:val="0F0F0F"/>
                <w:w w:val="105"/>
                <w:sz w:val="18"/>
                <w:szCs w:val="18"/>
              </w:rPr>
              <w:t>mellem</w:t>
            </w:r>
            <w:r w:rsidRPr="1B4E1884">
              <w:rPr>
                <w:color w:val="0F0F0F"/>
                <w:spacing w:val="40"/>
                <w:w w:val="105"/>
                <w:sz w:val="18"/>
                <w:szCs w:val="18"/>
              </w:rPr>
              <w:t xml:space="preserve"> </w:t>
            </w:r>
            <w:r w:rsidRPr="1B4E1884">
              <w:rPr>
                <w:color w:val="0F0F0F"/>
                <w:w w:val="105"/>
                <w:sz w:val="18"/>
                <w:szCs w:val="18"/>
              </w:rPr>
              <w:t>200</w:t>
            </w:r>
            <w:r w:rsidRPr="1B4E1884">
              <w:rPr>
                <w:color w:val="0F0F0F"/>
                <w:spacing w:val="29"/>
                <w:w w:val="105"/>
                <w:sz w:val="18"/>
                <w:szCs w:val="18"/>
              </w:rPr>
              <w:t xml:space="preserve"> </w:t>
            </w:r>
            <w:r w:rsidRPr="1B4E1884">
              <w:rPr>
                <w:color w:val="1D1D1D"/>
                <w:w w:val="105"/>
                <w:sz w:val="18"/>
                <w:szCs w:val="18"/>
              </w:rPr>
              <w:t xml:space="preserve">°C og </w:t>
            </w:r>
            <w:r w:rsidRPr="1B4E1884">
              <w:rPr>
                <w:color w:val="0F0F0F"/>
                <w:w w:val="105"/>
                <w:sz w:val="18"/>
                <w:szCs w:val="18"/>
              </w:rPr>
              <w:t xml:space="preserve">600 </w:t>
            </w:r>
            <w:r w:rsidRPr="1B4E1884">
              <w:rPr>
                <w:color w:val="313131"/>
                <w:w w:val="105"/>
                <w:sz w:val="18"/>
                <w:szCs w:val="18"/>
              </w:rPr>
              <w:t>°C.</w:t>
            </w:r>
          </w:p>
        </w:tc>
      </w:tr>
    </w:tbl>
    <w:p w14:paraId="6D192E9E" w14:textId="77777777" w:rsidR="000A7367" w:rsidRDefault="000A7367">
      <w:pPr>
        <w:spacing w:line="247" w:lineRule="auto"/>
        <w:jc w:val="both"/>
        <w:rPr>
          <w:sz w:val="18"/>
        </w:rPr>
        <w:sectPr w:rsidR="000A7367">
          <w:pgSz w:w="11910" w:h="16840"/>
          <w:pgMar w:top="1280" w:right="700" w:bottom="600" w:left="740" w:header="872" w:footer="414" w:gutter="0"/>
          <w:cols w:space="708"/>
        </w:sectPr>
      </w:pPr>
    </w:p>
    <w:p w14:paraId="6D192E9F" w14:textId="77777777" w:rsidR="000A7367" w:rsidRDefault="000A7367">
      <w:pPr>
        <w:pStyle w:val="Brdtekst"/>
        <w:rPr>
          <w:b/>
          <w:sz w:val="20"/>
        </w:rPr>
      </w:pPr>
    </w:p>
    <w:p w14:paraId="6D192EA0" w14:textId="77777777" w:rsidR="000A7367" w:rsidRDefault="000A7367">
      <w:pPr>
        <w:pStyle w:val="Brdtekst"/>
        <w:spacing w:before="77"/>
        <w:rPr>
          <w:b/>
          <w:sz w:val="20"/>
        </w:rPr>
      </w:pPr>
    </w:p>
    <w:tbl>
      <w:tblPr>
        <w:tblW w:w="0" w:type="auto"/>
        <w:tblInd w:w="63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866"/>
        <w:gridCol w:w="7333"/>
      </w:tblGrid>
      <w:tr w:rsidR="000A7367" w14:paraId="6D192EA3" w14:textId="77777777">
        <w:trPr>
          <w:trHeight w:val="324"/>
        </w:trPr>
        <w:tc>
          <w:tcPr>
            <w:tcW w:w="1866" w:type="dxa"/>
            <w:tcBorders>
              <w:left w:val="nil"/>
            </w:tcBorders>
          </w:tcPr>
          <w:p w14:paraId="6D192EA1" w14:textId="77777777" w:rsidR="000A7367" w:rsidRDefault="004723A7">
            <w:pPr>
              <w:pStyle w:val="TableParagraph"/>
              <w:spacing w:before="51"/>
              <w:ind w:left="5" w:right="102"/>
              <w:jc w:val="center"/>
              <w:rPr>
                <w:sz w:val="15"/>
              </w:rPr>
            </w:pPr>
            <w:r>
              <w:rPr>
                <w:color w:val="161616"/>
                <w:spacing w:val="-2"/>
                <w:w w:val="105"/>
                <w:sz w:val="15"/>
              </w:rPr>
              <w:t>Teknik</w:t>
            </w:r>
          </w:p>
        </w:tc>
        <w:tc>
          <w:tcPr>
            <w:tcW w:w="7333" w:type="dxa"/>
            <w:tcBorders>
              <w:right w:val="nil"/>
            </w:tcBorders>
          </w:tcPr>
          <w:p w14:paraId="6D192EA2" w14:textId="77777777" w:rsidR="000A7367" w:rsidRDefault="004723A7">
            <w:pPr>
              <w:pStyle w:val="TableParagraph"/>
              <w:spacing w:before="51"/>
              <w:ind w:left="127" w:right="2"/>
              <w:jc w:val="center"/>
              <w:rPr>
                <w:sz w:val="15"/>
                <w:szCs w:val="15"/>
              </w:rPr>
            </w:pPr>
            <w:r w:rsidRPr="1B4E1884">
              <w:rPr>
                <w:color w:val="161616"/>
                <w:spacing w:val="-2"/>
                <w:w w:val="105"/>
                <w:sz w:val="15"/>
                <w:szCs w:val="15"/>
              </w:rPr>
              <w:t>Beskrivelse</w:t>
            </w:r>
          </w:p>
        </w:tc>
      </w:tr>
      <w:tr w:rsidR="000A7367" w14:paraId="6D192EA7" w14:textId="77777777">
        <w:trPr>
          <w:trHeight w:val="1141"/>
        </w:trPr>
        <w:tc>
          <w:tcPr>
            <w:tcW w:w="1866" w:type="dxa"/>
            <w:tcBorders>
              <w:left w:val="nil"/>
            </w:tcBorders>
          </w:tcPr>
          <w:p w14:paraId="6D192EA4" w14:textId="77777777" w:rsidR="000A7367" w:rsidRDefault="000A7367">
            <w:pPr>
              <w:pStyle w:val="TableParagraph"/>
              <w:spacing w:before="44"/>
              <w:rPr>
                <w:b/>
                <w:sz w:val="18"/>
              </w:rPr>
            </w:pPr>
          </w:p>
          <w:p w14:paraId="6D192EA5" w14:textId="77777777" w:rsidR="000A7367" w:rsidRDefault="004723A7">
            <w:pPr>
              <w:pStyle w:val="TableParagraph"/>
              <w:ind w:left="4"/>
              <w:rPr>
                <w:sz w:val="18"/>
                <w:szCs w:val="18"/>
              </w:rPr>
            </w:pPr>
            <w:r w:rsidRPr="1B4E1884">
              <w:rPr>
                <w:color w:val="161616"/>
                <w:spacing w:val="-2"/>
                <w:w w:val="105"/>
                <w:sz w:val="18"/>
                <w:szCs w:val="18"/>
              </w:rPr>
              <w:t>Cyklonseparatorer</w:t>
            </w:r>
          </w:p>
        </w:tc>
        <w:tc>
          <w:tcPr>
            <w:tcW w:w="7333" w:type="dxa"/>
            <w:tcBorders>
              <w:right w:val="nil"/>
            </w:tcBorders>
          </w:tcPr>
          <w:p w14:paraId="6D192EA6" w14:textId="77777777" w:rsidR="000A7367" w:rsidRDefault="004723A7">
            <w:pPr>
              <w:pStyle w:val="TableParagraph"/>
              <w:spacing w:before="39" w:line="247" w:lineRule="auto"/>
              <w:ind w:left="106" w:right="-15" w:firstLine="10"/>
              <w:jc w:val="both"/>
              <w:rPr>
                <w:sz w:val="18"/>
              </w:rPr>
            </w:pPr>
            <w:r w:rsidRPr="0055382A">
              <w:rPr>
                <w:color w:val="161616"/>
                <w:spacing w:val="-2"/>
                <w:w w:val="105"/>
                <w:sz w:val="18"/>
                <w:lang w:val="da-DK"/>
              </w:rPr>
              <w:t>Udstyr til</w:t>
            </w:r>
            <w:r w:rsidRPr="0055382A">
              <w:rPr>
                <w:color w:val="161616"/>
                <w:spacing w:val="-5"/>
                <w:w w:val="105"/>
                <w:sz w:val="18"/>
                <w:lang w:val="da-DK"/>
              </w:rPr>
              <w:t xml:space="preserve"> </w:t>
            </w:r>
            <w:r w:rsidRPr="0055382A">
              <w:rPr>
                <w:color w:val="161616"/>
                <w:spacing w:val="-2"/>
                <w:w w:val="105"/>
                <w:sz w:val="18"/>
                <w:lang w:val="da-DK"/>
              </w:rPr>
              <w:t>fjernelse af</w:t>
            </w:r>
            <w:r w:rsidRPr="0055382A">
              <w:rPr>
                <w:color w:val="161616"/>
                <w:spacing w:val="-10"/>
                <w:w w:val="105"/>
                <w:sz w:val="18"/>
                <w:lang w:val="da-DK"/>
              </w:rPr>
              <w:t xml:space="preserve"> </w:t>
            </w:r>
            <w:r w:rsidRPr="0055382A">
              <w:rPr>
                <w:color w:val="161616"/>
                <w:spacing w:val="-2"/>
                <w:w w:val="105"/>
                <w:sz w:val="18"/>
                <w:lang w:val="da-DK"/>
              </w:rPr>
              <w:t>støv</w:t>
            </w:r>
            <w:r w:rsidRPr="0055382A">
              <w:rPr>
                <w:color w:val="161616"/>
                <w:spacing w:val="-8"/>
                <w:w w:val="105"/>
                <w:sz w:val="18"/>
                <w:lang w:val="da-DK"/>
              </w:rPr>
              <w:t xml:space="preserve"> </w:t>
            </w:r>
            <w:r w:rsidRPr="0055382A">
              <w:rPr>
                <w:color w:val="161616"/>
                <w:spacing w:val="-2"/>
                <w:w w:val="105"/>
                <w:sz w:val="18"/>
                <w:lang w:val="da-DK"/>
              </w:rPr>
              <w:t>fra en</w:t>
            </w:r>
            <w:r w:rsidRPr="0055382A">
              <w:rPr>
                <w:color w:val="161616"/>
                <w:spacing w:val="-8"/>
                <w:w w:val="105"/>
                <w:sz w:val="18"/>
                <w:lang w:val="da-DK"/>
              </w:rPr>
              <w:t xml:space="preserve"> </w:t>
            </w:r>
            <w:r w:rsidRPr="0055382A">
              <w:rPr>
                <w:color w:val="161616"/>
                <w:spacing w:val="-2"/>
                <w:w w:val="105"/>
                <w:sz w:val="18"/>
                <w:lang w:val="da-DK"/>
              </w:rPr>
              <w:t>afgangsgasstrøm</w:t>
            </w:r>
            <w:r w:rsidRPr="0055382A">
              <w:rPr>
                <w:color w:val="161616"/>
                <w:spacing w:val="-4"/>
                <w:w w:val="105"/>
                <w:sz w:val="18"/>
                <w:lang w:val="da-DK"/>
              </w:rPr>
              <w:t xml:space="preserve"> </w:t>
            </w:r>
            <w:r w:rsidRPr="0055382A">
              <w:rPr>
                <w:color w:val="161616"/>
                <w:spacing w:val="-2"/>
                <w:w w:val="105"/>
                <w:sz w:val="18"/>
                <w:lang w:val="da-DK"/>
              </w:rPr>
              <w:t>ved brug</w:t>
            </w:r>
            <w:r w:rsidRPr="0055382A">
              <w:rPr>
                <w:color w:val="161616"/>
                <w:spacing w:val="-10"/>
                <w:w w:val="105"/>
                <w:sz w:val="18"/>
                <w:lang w:val="da-DK"/>
              </w:rPr>
              <w:t xml:space="preserve"> </w:t>
            </w:r>
            <w:r w:rsidRPr="0055382A">
              <w:rPr>
                <w:color w:val="161616"/>
                <w:spacing w:val="-2"/>
                <w:w w:val="105"/>
                <w:sz w:val="18"/>
                <w:lang w:val="da-DK"/>
              </w:rPr>
              <w:t>af</w:t>
            </w:r>
            <w:r w:rsidRPr="0055382A">
              <w:rPr>
                <w:color w:val="161616"/>
                <w:spacing w:val="-7"/>
                <w:w w:val="105"/>
                <w:sz w:val="18"/>
                <w:lang w:val="da-DK"/>
              </w:rPr>
              <w:t xml:space="preserve"> </w:t>
            </w:r>
            <w:r w:rsidRPr="0055382A">
              <w:rPr>
                <w:color w:val="161616"/>
                <w:spacing w:val="-2"/>
                <w:w w:val="105"/>
                <w:sz w:val="18"/>
                <w:lang w:val="da-DK"/>
              </w:rPr>
              <w:t>centrifugalkraft,</w:t>
            </w:r>
            <w:r w:rsidRPr="0055382A">
              <w:rPr>
                <w:color w:val="161616"/>
                <w:spacing w:val="-7"/>
                <w:w w:val="105"/>
                <w:sz w:val="18"/>
                <w:lang w:val="da-DK"/>
              </w:rPr>
              <w:t xml:space="preserve"> </w:t>
            </w:r>
            <w:r w:rsidRPr="0055382A">
              <w:rPr>
                <w:color w:val="161616"/>
                <w:spacing w:val="-2"/>
                <w:w w:val="105"/>
                <w:sz w:val="18"/>
                <w:lang w:val="da-DK"/>
              </w:rPr>
              <w:t>normalt i</w:t>
            </w:r>
            <w:r w:rsidRPr="0055382A">
              <w:rPr>
                <w:color w:val="161616"/>
                <w:spacing w:val="-10"/>
                <w:w w:val="105"/>
                <w:sz w:val="18"/>
                <w:lang w:val="da-DK"/>
              </w:rPr>
              <w:t xml:space="preserve"> </w:t>
            </w:r>
            <w:r w:rsidRPr="0055382A">
              <w:rPr>
                <w:color w:val="161616"/>
                <w:spacing w:val="-2"/>
                <w:w w:val="105"/>
                <w:sz w:val="18"/>
                <w:lang w:val="da-DK"/>
              </w:rPr>
              <w:t>et</w:t>
            </w:r>
            <w:r w:rsidRPr="0055382A">
              <w:rPr>
                <w:color w:val="161616"/>
                <w:spacing w:val="-3"/>
                <w:w w:val="105"/>
                <w:sz w:val="18"/>
                <w:lang w:val="da-DK"/>
              </w:rPr>
              <w:t xml:space="preserve"> </w:t>
            </w:r>
            <w:r w:rsidRPr="0055382A">
              <w:rPr>
                <w:color w:val="161616"/>
                <w:spacing w:val="-2"/>
                <w:w w:val="105"/>
                <w:sz w:val="18"/>
                <w:lang w:val="da-DK"/>
              </w:rPr>
              <w:t xml:space="preserve">konisk </w:t>
            </w:r>
            <w:r w:rsidRPr="0055382A">
              <w:rPr>
                <w:color w:val="161616"/>
                <w:w w:val="105"/>
                <w:sz w:val="18"/>
                <w:lang w:val="da-DK"/>
              </w:rPr>
              <w:t>kammer. Cyklonseparatorer</w:t>
            </w:r>
            <w:r w:rsidRPr="0055382A">
              <w:rPr>
                <w:color w:val="161616"/>
                <w:spacing w:val="-9"/>
                <w:w w:val="105"/>
                <w:sz w:val="18"/>
                <w:lang w:val="da-DK"/>
              </w:rPr>
              <w:t xml:space="preserve"> </w:t>
            </w:r>
            <w:r w:rsidRPr="0055382A">
              <w:rPr>
                <w:color w:val="161616"/>
                <w:w w:val="105"/>
                <w:sz w:val="18"/>
                <w:lang w:val="da-DK"/>
              </w:rPr>
              <w:t>anvendes primært til</w:t>
            </w:r>
            <w:r w:rsidRPr="0055382A">
              <w:rPr>
                <w:color w:val="161616"/>
                <w:spacing w:val="-8"/>
                <w:w w:val="105"/>
                <w:sz w:val="18"/>
                <w:lang w:val="da-DK"/>
              </w:rPr>
              <w:t xml:space="preserve"> </w:t>
            </w:r>
            <w:r w:rsidRPr="0055382A">
              <w:rPr>
                <w:color w:val="161616"/>
                <w:w w:val="105"/>
                <w:sz w:val="18"/>
                <w:lang w:val="da-DK"/>
              </w:rPr>
              <w:t>forbehandling inden yderligere</w:t>
            </w:r>
            <w:r w:rsidRPr="0055382A">
              <w:rPr>
                <w:color w:val="161616"/>
                <w:spacing w:val="-3"/>
                <w:w w:val="105"/>
                <w:sz w:val="18"/>
                <w:lang w:val="da-DK"/>
              </w:rPr>
              <w:t xml:space="preserve"> </w:t>
            </w:r>
            <w:r w:rsidRPr="0055382A">
              <w:rPr>
                <w:color w:val="161616"/>
                <w:w w:val="105"/>
                <w:sz w:val="18"/>
                <w:lang w:val="da-DK"/>
              </w:rPr>
              <w:t>støvreduktion eller</w:t>
            </w:r>
            <w:r w:rsidRPr="0055382A">
              <w:rPr>
                <w:color w:val="161616"/>
                <w:spacing w:val="-7"/>
                <w:w w:val="105"/>
                <w:sz w:val="18"/>
                <w:lang w:val="da-DK"/>
              </w:rPr>
              <w:t xml:space="preserve"> </w:t>
            </w:r>
            <w:r w:rsidRPr="0055382A">
              <w:rPr>
                <w:color w:val="161616"/>
                <w:w w:val="105"/>
                <w:sz w:val="18"/>
                <w:lang w:val="da-DK"/>
              </w:rPr>
              <w:t>fjernelse</w:t>
            </w:r>
            <w:r w:rsidRPr="0055382A">
              <w:rPr>
                <w:color w:val="161616"/>
                <w:spacing w:val="-5"/>
                <w:w w:val="105"/>
                <w:sz w:val="18"/>
                <w:lang w:val="da-DK"/>
              </w:rPr>
              <w:t xml:space="preserve"> </w:t>
            </w:r>
            <w:r w:rsidRPr="0055382A">
              <w:rPr>
                <w:color w:val="161616"/>
                <w:w w:val="105"/>
                <w:sz w:val="18"/>
                <w:lang w:val="da-DK"/>
              </w:rPr>
              <w:t>af</w:t>
            </w:r>
            <w:r w:rsidRPr="0055382A">
              <w:rPr>
                <w:color w:val="161616"/>
                <w:spacing w:val="-9"/>
                <w:w w:val="105"/>
                <w:sz w:val="18"/>
                <w:lang w:val="da-DK"/>
              </w:rPr>
              <w:t xml:space="preserve"> </w:t>
            </w:r>
            <w:r w:rsidRPr="0055382A">
              <w:rPr>
                <w:color w:val="161616"/>
                <w:w w:val="105"/>
                <w:sz w:val="18"/>
                <w:lang w:val="da-DK"/>
              </w:rPr>
              <w:t>organiske</w:t>
            </w:r>
            <w:r w:rsidRPr="0055382A">
              <w:rPr>
                <w:color w:val="161616"/>
                <w:spacing w:val="-6"/>
                <w:w w:val="105"/>
                <w:sz w:val="18"/>
                <w:lang w:val="da-DK"/>
              </w:rPr>
              <w:t xml:space="preserve"> </w:t>
            </w:r>
            <w:r w:rsidRPr="0055382A">
              <w:rPr>
                <w:color w:val="161616"/>
                <w:w w:val="105"/>
                <w:sz w:val="18"/>
                <w:lang w:val="da-DK"/>
              </w:rPr>
              <w:t>stoffer.</w:t>
            </w:r>
            <w:r w:rsidRPr="0055382A">
              <w:rPr>
                <w:color w:val="161616"/>
                <w:spacing w:val="-1"/>
                <w:w w:val="105"/>
                <w:sz w:val="18"/>
                <w:lang w:val="da-DK"/>
              </w:rPr>
              <w:t xml:space="preserve"> </w:t>
            </w:r>
            <w:r>
              <w:rPr>
                <w:color w:val="161616"/>
                <w:w w:val="105"/>
                <w:sz w:val="18"/>
              </w:rPr>
              <w:t>Multicykloner kan</w:t>
            </w:r>
            <w:r>
              <w:rPr>
                <w:color w:val="161616"/>
                <w:spacing w:val="-3"/>
                <w:w w:val="105"/>
                <w:sz w:val="18"/>
              </w:rPr>
              <w:t xml:space="preserve"> </w:t>
            </w:r>
            <w:r>
              <w:rPr>
                <w:color w:val="161616"/>
                <w:w w:val="105"/>
                <w:sz w:val="18"/>
              </w:rPr>
              <w:t>også</w:t>
            </w:r>
            <w:r>
              <w:rPr>
                <w:color w:val="161616"/>
                <w:spacing w:val="-5"/>
                <w:w w:val="105"/>
                <w:sz w:val="18"/>
              </w:rPr>
              <w:t xml:space="preserve"> </w:t>
            </w:r>
            <w:r>
              <w:rPr>
                <w:color w:val="161616"/>
                <w:w w:val="105"/>
                <w:sz w:val="18"/>
              </w:rPr>
              <w:t>anvendes.</w:t>
            </w:r>
          </w:p>
        </w:tc>
      </w:tr>
      <w:tr w:rsidR="000A7367" w:rsidRPr="00B41B04" w14:paraId="6D192EAB" w14:textId="77777777">
        <w:trPr>
          <w:trHeight w:val="1144"/>
        </w:trPr>
        <w:tc>
          <w:tcPr>
            <w:tcW w:w="1866" w:type="dxa"/>
            <w:tcBorders>
              <w:left w:val="nil"/>
            </w:tcBorders>
          </w:tcPr>
          <w:p w14:paraId="6D192EA8" w14:textId="77777777" w:rsidR="000A7367" w:rsidRDefault="000A7367">
            <w:pPr>
              <w:pStyle w:val="TableParagraph"/>
              <w:spacing w:before="50"/>
              <w:rPr>
                <w:b/>
                <w:sz w:val="18"/>
              </w:rPr>
            </w:pPr>
          </w:p>
          <w:p w14:paraId="6D192EA9" w14:textId="77777777" w:rsidR="000A7367" w:rsidRDefault="004723A7">
            <w:pPr>
              <w:pStyle w:val="TableParagraph"/>
              <w:ind w:left="1"/>
              <w:rPr>
                <w:sz w:val="18"/>
                <w:szCs w:val="18"/>
              </w:rPr>
            </w:pPr>
            <w:r w:rsidRPr="1B4E1884">
              <w:rPr>
                <w:color w:val="161616"/>
                <w:spacing w:val="-2"/>
                <w:w w:val="105"/>
                <w:sz w:val="18"/>
                <w:szCs w:val="18"/>
              </w:rPr>
              <w:t>Tørskrubning</w:t>
            </w:r>
          </w:p>
        </w:tc>
        <w:tc>
          <w:tcPr>
            <w:tcW w:w="7333" w:type="dxa"/>
            <w:tcBorders>
              <w:right w:val="nil"/>
            </w:tcBorders>
          </w:tcPr>
          <w:p w14:paraId="6D192EAA" w14:textId="7AFB542A" w:rsidR="000A7367" w:rsidRPr="00342F1F" w:rsidRDefault="004723A7">
            <w:pPr>
              <w:pStyle w:val="TableParagraph"/>
              <w:spacing w:before="41" w:line="247" w:lineRule="auto"/>
              <w:ind w:left="104" w:right="-15" w:firstLine="3"/>
              <w:jc w:val="both"/>
              <w:rPr>
                <w:sz w:val="18"/>
                <w:szCs w:val="18"/>
                <w:lang w:val="da-DK"/>
              </w:rPr>
            </w:pPr>
            <w:r w:rsidRPr="00342F1F">
              <w:rPr>
                <w:color w:val="161616"/>
                <w:sz w:val="18"/>
                <w:szCs w:val="18"/>
                <w:lang w:val="da-DK"/>
              </w:rPr>
              <w:t>Tørt pulver eller en suspension/opløsning af en basisk reagens (f.eks. kalk eller natriumbi­ karbonat) tilføres til og spredes i røggasstrømmen. Materialet reagerer med de sure gasformige stoffer (f.eks. SO</w:t>
            </w:r>
            <w:r w:rsidRPr="00342F1F">
              <w:rPr>
                <w:color w:val="161616"/>
                <w:sz w:val="18"/>
                <w:szCs w:val="18"/>
                <w:vertAlign w:val="subscript"/>
                <w:lang w:val="da-DK"/>
              </w:rPr>
              <w:t>2</w:t>
            </w:r>
            <w:r w:rsidRPr="00342F1F">
              <w:rPr>
                <w:color w:val="161616"/>
                <w:sz w:val="11"/>
                <w:szCs w:val="11"/>
                <w:lang w:val="da-DK"/>
              </w:rPr>
              <w:t xml:space="preserve">) </w:t>
            </w:r>
            <w:r w:rsidRPr="00342F1F">
              <w:rPr>
                <w:color w:val="161616"/>
                <w:sz w:val="18"/>
                <w:szCs w:val="18"/>
                <w:lang w:val="da-DK"/>
              </w:rPr>
              <w:t>og danner et fast stof, som fjernes ved filtrering (f.eks. posefilter).</w:t>
            </w:r>
          </w:p>
        </w:tc>
      </w:tr>
      <w:tr w:rsidR="000A7367" w:rsidRPr="00B41B04" w14:paraId="6D192EB1" w14:textId="77777777">
        <w:trPr>
          <w:trHeight w:val="2212"/>
        </w:trPr>
        <w:tc>
          <w:tcPr>
            <w:tcW w:w="1866" w:type="dxa"/>
            <w:tcBorders>
              <w:left w:val="nil"/>
            </w:tcBorders>
          </w:tcPr>
          <w:p w14:paraId="6D192EAC" w14:textId="77777777" w:rsidR="000A7367" w:rsidRPr="00342F1F" w:rsidRDefault="000A7367">
            <w:pPr>
              <w:pStyle w:val="TableParagraph"/>
              <w:rPr>
                <w:b/>
                <w:sz w:val="18"/>
                <w:lang w:val="da-DK"/>
              </w:rPr>
            </w:pPr>
          </w:p>
          <w:p w14:paraId="6D192EAD" w14:textId="77777777" w:rsidR="000A7367" w:rsidRPr="00342F1F" w:rsidRDefault="000A7367">
            <w:pPr>
              <w:pStyle w:val="TableParagraph"/>
              <w:rPr>
                <w:b/>
                <w:sz w:val="18"/>
                <w:lang w:val="da-DK"/>
              </w:rPr>
            </w:pPr>
          </w:p>
          <w:p w14:paraId="6D192EAE" w14:textId="77777777" w:rsidR="000A7367" w:rsidRPr="00342F1F" w:rsidRDefault="000A7367">
            <w:pPr>
              <w:pStyle w:val="TableParagraph"/>
              <w:spacing w:before="168"/>
              <w:rPr>
                <w:b/>
                <w:sz w:val="18"/>
                <w:lang w:val="da-DK"/>
              </w:rPr>
            </w:pPr>
          </w:p>
          <w:p w14:paraId="6D192EAF" w14:textId="77777777" w:rsidR="000A7367" w:rsidRDefault="004723A7">
            <w:pPr>
              <w:pStyle w:val="TableParagraph"/>
              <w:ind w:left="7"/>
              <w:rPr>
                <w:sz w:val="18"/>
                <w:szCs w:val="18"/>
              </w:rPr>
            </w:pPr>
            <w:r w:rsidRPr="1B4E1884">
              <w:rPr>
                <w:color w:val="161616"/>
                <w:sz w:val="18"/>
                <w:szCs w:val="18"/>
              </w:rPr>
              <w:t>Elektrostatisk</w:t>
            </w:r>
            <w:r w:rsidRPr="1B4E1884">
              <w:rPr>
                <w:color w:val="161616"/>
                <w:spacing w:val="14"/>
                <w:sz w:val="18"/>
                <w:szCs w:val="18"/>
              </w:rPr>
              <w:t xml:space="preserve"> </w:t>
            </w:r>
            <w:r w:rsidRPr="1B4E1884">
              <w:rPr>
                <w:color w:val="161616"/>
                <w:spacing w:val="-2"/>
                <w:sz w:val="18"/>
                <w:szCs w:val="18"/>
              </w:rPr>
              <w:t>udfælder</w:t>
            </w:r>
          </w:p>
        </w:tc>
        <w:tc>
          <w:tcPr>
            <w:tcW w:w="7333" w:type="dxa"/>
            <w:tcBorders>
              <w:right w:val="nil"/>
            </w:tcBorders>
          </w:tcPr>
          <w:p w14:paraId="6D192EB0" w14:textId="77777777" w:rsidR="000A7367" w:rsidRPr="0055382A" w:rsidRDefault="004723A7">
            <w:pPr>
              <w:pStyle w:val="TableParagraph"/>
              <w:spacing w:before="44" w:line="247" w:lineRule="auto"/>
              <w:ind w:left="106" w:right="-29" w:firstLine="8"/>
              <w:jc w:val="both"/>
              <w:rPr>
                <w:sz w:val="18"/>
                <w:lang w:val="da-DK"/>
              </w:rPr>
            </w:pPr>
            <w:r w:rsidRPr="0055382A">
              <w:rPr>
                <w:color w:val="161616"/>
                <w:sz w:val="18"/>
                <w:lang w:val="da-DK"/>
              </w:rPr>
              <w:t>Elektrostatiske udfældere</w:t>
            </w:r>
            <w:r w:rsidRPr="0055382A">
              <w:rPr>
                <w:color w:val="161616"/>
                <w:spacing w:val="40"/>
                <w:sz w:val="18"/>
                <w:lang w:val="da-DK"/>
              </w:rPr>
              <w:t xml:space="preserve"> </w:t>
            </w:r>
            <w:r w:rsidRPr="0055382A">
              <w:rPr>
                <w:color w:val="161616"/>
                <w:sz w:val="18"/>
                <w:lang w:val="da-DK"/>
              </w:rPr>
              <w:t>(ESP'er)</w:t>
            </w:r>
            <w:r w:rsidRPr="0055382A">
              <w:rPr>
                <w:color w:val="161616"/>
                <w:spacing w:val="40"/>
                <w:sz w:val="18"/>
                <w:lang w:val="da-DK"/>
              </w:rPr>
              <w:t xml:space="preserve"> </w:t>
            </w:r>
            <w:r w:rsidRPr="0055382A">
              <w:rPr>
                <w:color w:val="161616"/>
                <w:sz w:val="18"/>
                <w:lang w:val="da-DK"/>
              </w:rPr>
              <w:t>fungerer således, at partikler lades og separeres</w:t>
            </w:r>
            <w:r w:rsidRPr="0055382A">
              <w:rPr>
                <w:color w:val="161616"/>
                <w:spacing w:val="40"/>
                <w:sz w:val="18"/>
                <w:lang w:val="da-DK"/>
              </w:rPr>
              <w:t xml:space="preserve"> </w:t>
            </w:r>
            <w:r w:rsidRPr="0055382A">
              <w:rPr>
                <w:color w:val="161616"/>
                <w:sz w:val="18"/>
                <w:lang w:val="da-DK"/>
              </w:rPr>
              <w:t>under påvirkning af et elektrisk felt. Elektrostatiske udfældere</w:t>
            </w:r>
            <w:r w:rsidRPr="0055382A">
              <w:rPr>
                <w:color w:val="161616"/>
                <w:spacing w:val="40"/>
                <w:sz w:val="18"/>
                <w:lang w:val="da-DK"/>
              </w:rPr>
              <w:t xml:space="preserve"> </w:t>
            </w:r>
            <w:r w:rsidRPr="0055382A">
              <w:rPr>
                <w:color w:val="161616"/>
                <w:sz w:val="18"/>
                <w:lang w:val="da-DK"/>
              </w:rPr>
              <w:t>kan fungere under en lang række</w:t>
            </w:r>
            <w:r w:rsidRPr="0055382A">
              <w:rPr>
                <w:color w:val="161616"/>
                <w:spacing w:val="40"/>
                <w:sz w:val="18"/>
                <w:lang w:val="da-DK"/>
              </w:rPr>
              <w:t xml:space="preserve"> </w:t>
            </w:r>
            <w:r w:rsidRPr="0055382A">
              <w:rPr>
                <w:color w:val="161616"/>
                <w:sz w:val="18"/>
                <w:lang w:val="da-DK"/>
              </w:rPr>
              <w:t>forskellige betingelser. Rensningseffektiviteten kan afhænge af antallet af felter, opholdstid (størrelse)</w:t>
            </w:r>
            <w:r w:rsidRPr="0055382A">
              <w:rPr>
                <w:color w:val="161616"/>
                <w:spacing w:val="40"/>
                <w:sz w:val="18"/>
                <w:lang w:val="da-DK"/>
              </w:rPr>
              <w:t xml:space="preserve"> </w:t>
            </w:r>
            <w:r w:rsidRPr="0055382A">
              <w:rPr>
                <w:color w:val="161616"/>
                <w:sz w:val="18"/>
                <w:lang w:val="da-DK"/>
              </w:rPr>
              <w:t>og opstrømsudstyr til partikelfjernelse. De omfatter</w:t>
            </w:r>
            <w:r w:rsidRPr="0055382A">
              <w:rPr>
                <w:color w:val="161616"/>
                <w:spacing w:val="35"/>
                <w:sz w:val="18"/>
                <w:lang w:val="da-DK"/>
              </w:rPr>
              <w:t xml:space="preserve"> </w:t>
            </w:r>
            <w:r w:rsidRPr="0055382A">
              <w:rPr>
                <w:color w:val="161616"/>
                <w:sz w:val="18"/>
                <w:lang w:val="da-DK"/>
              </w:rPr>
              <w:t>normalt</w:t>
            </w:r>
            <w:r w:rsidRPr="0055382A">
              <w:rPr>
                <w:color w:val="161616"/>
                <w:spacing w:val="37"/>
                <w:sz w:val="18"/>
                <w:lang w:val="da-DK"/>
              </w:rPr>
              <w:t xml:space="preserve"> </w:t>
            </w:r>
            <w:r w:rsidRPr="0055382A">
              <w:rPr>
                <w:color w:val="161616"/>
                <w:sz w:val="18"/>
                <w:lang w:val="da-DK"/>
              </w:rPr>
              <w:t>mellem</w:t>
            </w:r>
            <w:r w:rsidRPr="0055382A">
              <w:rPr>
                <w:color w:val="161616"/>
                <w:spacing w:val="40"/>
                <w:sz w:val="18"/>
                <w:lang w:val="da-DK"/>
              </w:rPr>
              <w:t xml:space="preserve"> </w:t>
            </w:r>
            <w:r w:rsidRPr="0055382A">
              <w:rPr>
                <w:color w:val="161616"/>
                <w:sz w:val="18"/>
                <w:lang w:val="da-DK"/>
              </w:rPr>
              <w:t>to og fem felter, men kan indeholde op til syv felter for de mest avancerede ESP'er. Elektrostatiske udfældere kan være af den tørre eller våde type, afhængigt af den teknik, der anvendes til at opsamle støv fra elektroderne. Der anvendes typisk våde elektrostatiske udfældere i poleringsfasen til fjernelse af resterende støv og dråber efter vådskrubning.</w:t>
            </w:r>
          </w:p>
        </w:tc>
      </w:tr>
      <w:tr w:rsidR="000A7367" w:rsidRPr="00B41B04" w14:paraId="6D192EC3" w14:textId="77777777">
        <w:trPr>
          <w:trHeight w:val="5224"/>
        </w:trPr>
        <w:tc>
          <w:tcPr>
            <w:tcW w:w="1866" w:type="dxa"/>
            <w:tcBorders>
              <w:left w:val="nil"/>
            </w:tcBorders>
          </w:tcPr>
          <w:p w14:paraId="6D192EB2" w14:textId="77777777" w:rsidR="000A7367" w:rsidRPr="0055382A" w:rsidRDefault="000A7367">
            <w:pPr>
              <w:pStyle w:val="TableParagraph"/>
              <w:rPr>
                <w:b/>
                <w:sz w:val="18"/>
                <w:lang w:val="da-DK"/>
              </w:rPr>
            </w:pPr>
          </w:p>
          <w:p w14:paraId="6D192EB3" w14:textId="77777777" w:rsidR="000A7367" w:rsidRPr="0055382A" w:rsidRDefault="000A7367">
            <w:pPr>
              <w:pStyle w:val="TableParagraph"/>
              <w:rPr>
                <w:b/>
                <w:sz w:val="18"/>
                <w:lang w:val="da-DK"/>
              </w:rPr>
            </w:pPr>
          </w:p>
          <w:p w14:paraId="6D192EB4" w14:textId="77777777" w:rsidR="000A7367" w:rsidRPr="0055382A" w:rsidRDefault="000A7367">
            <w:pPr>
              <w:pStyle w:val="TableParagraph"/>
              <w:rPr>
                <w:b/>
                <w:sz w:val="18"/>
                <w:lang w:val="da-DK"/>
              </w:rPr>
            </w:pPr>
          </w:p>
          <w:p w14:paraId="6D192EB5" w14:textId="77777777" w:rsidR="000A7367" w:rsidRPr="0055382A" w:rsidRDefault="000A7367">
            <w:pPr>
              <w:pStyle w:val="TableParagraph"/>
              <w:rPr>
                <w:b/>
                <w:sz w:val="18"/>
                <w:lang w:val="da-DK"/>
              </w:rPr>
            </w:pPr>
          </w:p>
          <w:p w14:paraId="6D192EB6" w14:textId="77777777" w:rsidR="000A7367" w:rsidRPr="0055382A" w:rsidRDefault="000A7367">
            <w:pPr>
              <w:pStyle w:val="TableParagraph"/>
              <w:rPr>
                <w:b/>
                <w:sz w:val="18"/>
                <w:lang w:val="da-DK"/>
              </w:rPr>
            </w:pPr>
          </w:p>
          <w:p w14:paraId="6D192EB7" w14:textId="77777777" w:rsidR="000A7367" w:rsidRPr="0055382A" w:rsidRDefault="000A7367">
            <w:pPr>
              <w:pStyle w:val="TableParagraph"/>
              <w:rPr>
                <w:b/>
                <w:sz w:val="18"/>
                <w:lang w:val="da-DK"/>
              </w:rPr>
            </w:pPr>
          </w:p>
          <w:p w14:paraId="6D192EB8" w14:textId="77777777" w:rsidR="000A7367" w:rsidRPr="0055382A" w:rsidRDefault="000A7367">
            <w:pPr>
              <w:pStyle w:val="TableParagraph"/>
              <w:rPr>
                <w:b/>
                <w:sz w:val="18"/>
                <w:lang w:val="da-DK"/>
              </w:rPr>
            </w:pPr>
          </w:p>
          <w:p w14:paraId="6D192EB9" w14:textId="77777777" w:rsidR="000A7367" w:rsidRPr="0055382A" w:rsidRDefault="000A7367">
            <w:pPr>
              <w:pStyle w:val="TableParagraph"/>
              <w:rPr>
                <w:b/>
                <w:sz w:val="18"/>
                <w:lang w:val="da-DK"/>
              </w:rPr>
            </w:pPr>
          </w:p>
          <w:p w14:paraId="6D192EBA" w14:textId="77777777" w:rsidR="000A7367" w:rsidRPr="0055382A" w:rsidRDefault="000A7367">
            <w:pPr>
              <w:pStyle w:val="TableParagraph"/>
              <w:spacing w:before="10"/>
              <w:rPr>
                <w:b/>
                <w:sz w:val="18"/>
                <w:lang w:val="da-DK"/>
              </w:rPr>
            </w:pPr>
          </w:p>
          <w:p w14:paraId="6D192EBB" w14:textId="77777777" w:rsidR="000A7367" w:rsidRPr="0055382A" w:rsidRDefault="004723A7">
            <w:pPr>
              <w:pStyle w:val="TableParagraph"/>
              <w:spacing w:line="247" w:lineRule="auto"/>
              <w:ind w:left="2" w:right="93" w:firstLine="7"/>
              <w:jc w:val="both"/>
              <w:rPr>
                <w:sz w:val="18"/>
                <w:lang w:val="da-DK"/>
              </w:rPr>
            </w:pPr>
            <w:r w:rsidRPr="0055382A">
              <w:rPr>
                <w:color w:val="161616"/>
                <w:w w:val="105"/>
                <w:sz w:val="18"/>
                <w:lang w:val="da-DK"/>
              </w:rPr>
              <w:t>Udsugning af emissio­ ner fra form- og/eller kernefremstilling så</w:t>
            </w:r>
            <w:r w:rsidRPr="0055382A">
              <w:rPr>
                <w:color w:val="161616"/>
                <w:spacing w:val="40"/>
                <w:w w:val="105"/>
                <w:sz w:val="18"/>
                <w:lang w:val="da-DK"/>
              </w:rPr>
              <w:t xml:space="preserve"> </w:t>
            </w:r>
            <w:r w:rsidRPr="0055382A">
              <w:rPr>
                <w:color w:val="161616"/>
                <w:sz w:val="18"/>
                <w:lang w:val="da-DK"/>
              </w:rPr>
              <w:t>tæt</w:t>
            </w:r>
            <w:r w:rsidRPr="0055382A">
              <w:rPr>
                <w:color w:val="161616"/>
                <w:spacing w:val="-12"/>
                <w:sz w:val="18"/>
                <w:lang w:val="da-DK"/>
              </w:rPr>
              <w:t xml:space="preserve"> </w:t>
            </w:r>
            <w:r w:rsidRPr="0055382A">
              <w:rPr>
                <w:color w:val="161616"/>
                <w:sz w:val="18"/>
                <w:lang w:val="da-DK"/>
              </w:rPr>
              <w:t>som muligt på</w:t>
            </w:r>
            <w:r w:rsidRPr="0055382A">
              <w:rPr>
                <w:color w:val="161616"/>
                <w:spacing w:val="-10"/>
                <w:sz w:val="18"/>
                <w:lang w:val="da-DK"/>
              </w:rPr>
              <w:t xml:space="preserve"> </w:t>
            </w:r>
            <w:r w:rsidRPr="0055382A">
              <w:rPr>
                <w:color w:val="161616"/>
                <w:sz w:val="18"/>
                <w:lang w:val="da-DK"/>
              </w:rPr>
              <w:t xml:space="preserve">emis­ </w:t>
            </w:r>
            <w:r w:rsidRPr="0055382A">
              <w:rPr>
                <w:color w:val="161616"/>
                <w:spacing w:val="-2"/>
                <w:w w:val="105"/>
                <w:sz w:val="18"/>
                <w:lang w:val="da-DK"/>
              </w:rPr>
              <w:t>sionskilden</w:t>
            </w:r>
          </w:p>
        </w:tc>
        <w:tc>
          <w:tcPr>
            <w:tcW w:w="7333" w:type="dxa"/>
            <w:tcBorders>
              <w:right w:val="nil"/>
            </w:tcBorders>
          </w:tcPr>
          <w:p w14:paraId="6D192EBC" w14:textId="77777777" w:rsidR="000A7367" w:rsidRPr="0055382A" w:rsidRDefault="004723A7">
            <w:pPr>
              <w:pStyle w:val="TableParagraph"/>
              <w:spacing w:before="47" w:line="244" w:lineRule="auto"/>
              <w:ind w:left="107" w:right="-29" w:firstLine="2"/>
              <w:jc w:val="both"/>
              <w:rPr>
                <w:sz w:val="18"/>
                <w:lang w:val="da-DK"/>
              </w:rPr>
            </w:pPr>
            <w:r w:rsidRPr="0055382A">
              <w:rPr>
                <w:color w:val="161616"/>
                <w:w w:val="105"/>
                <w:sz w:val="18"/>
                <w:lang w:val="da-DK"/>
              </w:rPr>
              <w:t>Emissioner fra formfremstilling (herunder fremstilling af mønstre) og/eller kernefremstilling udsuges.</w:t>
            </w:r>
            <w:r w:rsidRPr="0055382A">
              <w:rPr>
                <w:color w:val="161616"/>
                <w:spacing w:val="-12"/>
                <w:w w:val="105"/>
                <w:sz w:val="18"/>
                <w:lang w:val="da-DK"/>
              </w:rPr>
              <w:t xml:space="preserve"> </w:t>
            </w:r>
            <w:r w:rsidRPr="0055382A">
              <w:rPr>
                <w:color w:val="161616"/>
                <w:w w:val="105"/>
                <w:sz w:val="18"/>
                <w:lang w:val="da-DK"/>
              </w:rPr>
              <w:t>Det</w:t>
            </w:r>
            <w:r w:rsidRPr="0055382A">
              <w:rPr>
                <w:color w:val="161616"/>
                <w:spacing w:val="-12"/>
                <w:w w:val="105"/>
                <w:sz w:val="18"/>
                <w:lang w:val="da-DK"/>
              </w:rPr>
              <w:t xml:space="preserve"> </w:t>
            </w:r>
            <w:r w:rsidRPr="0055382A">
              <w:rPr>
                <w:color w:val="161616"/>
                <w:w w:val="105"/>
                <w:sz w:val="18"/>
                <w:lang w:val="da-DK"/>
              </w:rPr>
              <w:t>valgte</w:t>
            </w:r>
            <w:r w:rsidRPr="0055382A">
              <w:rPr>
                <w:color w:val="161616"/>
                <w:spacing w:val="-12"/>
                <w:w w:val="105"/>
                <w:sz w:val="18"/>
                <w:lang w:val="da-DK"/>
              </w:rPr>
              <w:t xml:space="preserve"> </w:t>
            </w:r>
            <w:r w:rsidRPr="0055382A">
              <w:rPr>
                <w:color w:val="161616"/>
                <w:w w:val="105"/>
                <w:sz w:val="18"/>
                <w:lang w:val="da-DK"/>
              </w:rPr>
              <w:t>udsugningssystem</w:t>
            </w:r>
            <w:r w:rsidRPr="0055382A">
              <w:rPr>
                <w:color w:val="161616"/>
                <w:spacing w:val="-12"/>
                <w:w w:val="105"/>
                <w:sz w:val="18"/>
                <w:lang w:val="da-DK"/>
              </w:rPr>
              <w:t xml:space="preserve"> </w:t>
            </w:r>
            <w:r w:rsidRPr="0055382A">
              <w:rPr>
                <w:color w:val="161616"/>
                <w:w w:val="105"/>
                <w:sz w:val="18"/>
                <w:lang w:val="da-DK"/>
              </w:rPr>
              <w:t>afhænger</w:t>
            </w:r>
            <w:r w:rsidRPr="0055382A">
              <w:rPr>
                <w:color w:val="161616"/>
                <w:spacing w:val="-12"/>
                <w:w w:val="105"/>
                <w:sz w:val="18"/>
                <w:lang w:val="da-DK"/>
              </w:rPr>
              <w:t xml:space="preserve"> </w:t>
            </w:r>
            <w:r w:rsidRPr="0055382A">
              <w:rPr>
                <w:color w:val="161616"/>
                <w:w w:val="105"/>
                <w:sz w:val="18"/>
                <w:lang w:val="da-DK"/>
              </w:rPr>
              <w:t>af,</w:t>
            </w:r>
            <w:r w:rsidRPr="0055382A">
              <w:rPr>
                <w:color w:val="161616"/>
                <w:spacing w:val="-11"/>
                <w:w w:val="105"/>
                <w:sz w:val="18"/>
                <w:lang w:val="da-DK"/>
              </w:rPr>
              <w:t xml:space="preserve"> </w:t>
            </w:r>
            <w:r w:rsidRPr="0055382A">
              <w:rPr>
                <w:color w:val="161616"/>
                <w:w w:val="105"/>
                <w:sz w:val="18"/>
                <w:lang w:val="da-DK"/>
              </w:rPr>
              <w:t>hvilken</w:t>
            </w:r>
            <w:r w:rsidRPr="0055382A">
              <w:rPr>
                <w:color w:val="161616"/>
                <w:spacing w:val="-6"/>
                <w:w w:val="105"/>
                <w:sz w:val="18"/>
                <w:lang w:val="da-DK"/>
              </w:rPr>
              <w:t xml:space="preserve"> </w:t>
            </w:r>
            <w:r w:rsidRPr="0055382A">
              <w:rPr>
                <w:color w:val="161616"/>
                <w:w w:val="105"/>
                <w:sz w:val="18"/>
                <w:lang w:val="da-DK"/>
              </w:rPr>
              <w:t>type</w:t>
            </w:r>
            <w:r w:rsidRPr="0055382A">
              <w:rPr>
                <w:color w:val="161616"/>
                <w:spacing w:val="-12"/>
                <w:w w:val="105"/>
                <w:sz w:val="18"/>
                <w:lang w:val="da-DK"/>
              </w:rPr>
              <w:t xml:space="preserve"> </w:t>
            </w:r>
            <w:r w:rsidRPr="0055382A">
              <w:rPr>
                <w:color w:val="161616"/>
                <w:w w:val="105"/>
                <w:sz w:val="18"/>
                <w:lang w:val="da-DK"/>
              </w:rPr>
              <w:t>form-/kernefremstillingsproces der er tale om.</w:t>
            </w:r>
          </w:p>
          <w:p w14:paraId="6D192EBD" w14:textId="77777777" w:rsidR="000A7367" w:rsidRPr="0055382A" w:rsidRDefault="004723A7">
            <w:pPr>
              <w:pStyle w:val="TableParagraph"/>
              <w:spacing w:before="116"/>
              <w:ind w:left="456"/>
              <w:jc w:val="both"/>
              <w:rPr>
                <w:sz w:val="18"/>
                <w:lang w:val="da-DK"/>
              </w:rPr>
            </w:pPr>
            <w:r w:rsidRPr="0055382A">
              <w:rPr>
                <w:color w:val="161616"/>
                <w:sz w:val="18"/>
                <w:lang w:val="da-DK"/>
              </w:rPr>
              <w:t>Formfremstilling</w:t>
            </w:r>
            <w:r w:rsidRPr="0055382A">
              <w:rPr>
                <w:color w:val="161616"/>
                <w:spacing w:val="8"/>
                <w:sz w:val="18"/>
                <w:lang w:val="da-DK"/>
              </w:rPr>
              <w:t xml:space="preserve"> </w:t>
            </w:r>
            <w:r w:rsidRPr="0055382A">
              <w:rPr>
                <w:color w:val="161616"/>
                <w:sz w:val="18"/>
                <w:lang w:val="da-DK"/>
              </w:rPr>
              <w:t>i</w:t>
            </w:r>
            <w:r w:rsidRPr="0055382A">
              <w:rPr>
                <w:color w:val="161616"/>
                <w:spacing w:val="9"/>
                <w:sz w:val="18"/>
                <w:lang w:val="da-DK"/>
              </w:rPr>
              <w:t xml:space="preserve"> </w:t>
            </w:r>
            <w:r w:rsidRPr="0055382A">
              <w:rPr>
                <w:color w:val="161616"/>
                <w:sz w:val="18"/>
                <w:lang w:val="da-DK"/>
              </w:rPr>
              <w:t>naturligt</w:t>
            </w:r>
            <w:r w:rsidRPr="0055382A">
              <w:rPr>
                <w:color w:val="161616"/>
                <w:spacing w:val="14"/>
                <w:sz w:val="18"/>
                <w:lang w:val="da-DK"/>
              </w:rPr>
              <w:t xml:space="preserve"> </w:t>
            </w:r>
            <w:r w:rsidRPr="0055382A">
              <w:rPr>
                <w:color w:val="161616"/>
                <w:sz w:val="18"/>
                <w:lang w:val="da-DK"/>
              </w:rPr>
              <w:t>eller</w:t>
            </w:r>
            <w:r w:rsidRPr="0055382A">
              <w:rPr>
                <w:color w:val="161616"/>
                <w:spacing w:val="20"/>
                <w:sz w:val="18"/>
                <w:lang w:val="da-DK"/>
              </w:rPr>
              <w:t xml:space="preserve"> </w:t>
            </w:r>
            <w:r w:rsidRPr="0055382A">
              <w:rPr>
                <w:color w:val="161616"/>
                <w:sz w:val="18"/>
                <w:lang w:val="da-DK"/>
              </w:rPr>
              <w:t>vådt</w:t>
            </w:r>
            <w:r w:rsidRPr="0055382A">
              <w:rPr>
                <w:color w:val="161616"/>
                <w:spacing w:val="5"/>
                <w:sz w:val="18"/>
                <w:lang w:val="da-DK"/>
              </w:rPr>
              <w:t xml:space="preserve"> </w:t>
            </w:r>
            <w:r w:rsidRPr="0055382A">
              <w:rPr>
                <w:color w:val="161616"/>
                <w:spacing w:val="-2"/>
                <w:sz w:val="18"/>
                <w:lang w:val="da-DK"/>
              </w:rPr>
              <w:t>sand:</w:t>
            </w:r>
          </w:p>
          <w:p w14:paraId="6D192EBE" w14:textId="77777777" w:rsidR="000A7367" w:rsidRPr="0055382A" w:rsidRDefault="004723A7">
            <w:pPr>
              <w:pStyle w:val="TableParagraph"/>
              <w:spacing w:before="120" w:line="249" w:lineRule="auto"/>
              <w:ind w:left="448" w:right="-15" w:firstLine="5"/>
              <w:jc w:val="both"/>
              <w:rPr>
                <w:sz w:val="18"/>
                <w:lang w:val="da-DK"/>
              </w:rPr>
            </w:pPr>
            <w:r w:rsidRPr="0055382A">
              <w:rPr>
                <w:color w:val="161616"/>
                <w:spacing w:val="-2"/>
                <w:w w:val="105"/>
                <w:sz w:val="18"/>
                <w:lang w:val="da-DK"/>
              </w:rPr>
              <w:t>Afgangsgasser fra naturligt eller vådt</w:t>
            </w:r>
            <w:r w:rsidRPr="0055382A">
              <w:rPr>
                <w:color w:val="161616"/>
                <w:spacing w:val="-8"/>
                <w:w w:val="105"/>
                <w:sz w:val="18"/>
                <w:lang w:val="da-DK"/>
              </w:rPr>
              <w:t xml:space="preserve"> </w:t>
            </w:r>
            <w:r w:rsidRPr="0055382A">
              <w:rPr>
                <w:color w:val="161616"/>
                <w:spacing w:val="-2"/>
                <w:w w:val="105"/>
                <w:sz w:val="18"/>
                <w:lang w:val="da-DK"/>
              </w:rPr>
              <w:t>sand,</w:t>
            </w:r>
            <w:r w:rsidRPr="0055382A">
              <w:rPr>
                <w:color w:val="161616"/>
                <w:spacing w:val="-4"/>
                <w:w w:val="105"/>
                <w:sz w:val="18"/>
                <w:lang w:val="da-DK"/>
              </w:rPr>
              <w:t xml:space="preserve"> </w:t>
            </w:r>
            <w:r w:rsidRPr="0055382A">
              <w:rPr>
                <w:color w:val="161616"/>
                <w:spacing w:val="-2"/>
                <w:w w:val="105"/>
                <w:sz w:val="18"/>
                <w:lang w:val="da-DK"/>
              </w:rPr>
              <w:t>der udvikles i</w:t>
            </w:r>
            <w:r w:rsidRPr="0055382A">
              <w:rPr>
                <w:color w:val="161616"/>
                <w:spacing w:val="-10"/>
                <w:w w:val="105"/>
                <w:sz w:val="18"/>
                <w:lang w:val="da-DK"/>
              </w:rPr>
              <w:t xml:space="preserve"> </w:t>
            </w:r>
            <w:r w:rsidRPr="0055382A">
              <w:rPr>
                <w:color w:val="161616"/>
                <w:spacing w:val="-2"/>
                <w:w w:val="105"/>
                <w:sz w:val="18"/>
                <w:lang w:val="da-DK"/>
              </w:rPr>
              <w:t>forberedelsesområderne</w:t>
            </w:r>
            <w:r w:rsidRPr="0055382A">
              <w:rPr>
                <w:color w:val="161616"/>
                <w:spacing w:val="-5"/>
                <w:w w:val="105"/>
                <w:sz w:val="18"/>
                <w:lang w:val="da-DK"/>
              </w:rPr>
              <w:t xml:space="preserve"> </w:t>
            </w:r>
            <w:r w:rsidRPr="0055382A">
              <w:rPr>
                <w:color w:val="161616"/>
                <w:spacing w:val="-2"/>
                <w:w w:val="105"/>
                <w:sz w:val="18"/>
                <w:lang w:val="da-DK"/>
              </w:rPr>
              <w:t>(f.eks.</w:t>
            </w:r>
            <w:r w:rsidRPr="0055382A">
              <w:rPr>
                <w:color w:val="161616"/>
                <w:spacing w:val="-4"/>
                <w:w w:val="105"/>
                <w:sz w:val="18"/>
                <w:lang w:val="da-DK"/>
              </w:rPr>
              <w:t xml:space="preserve"> </w:t>
            </w:r>
            <w:r w:rsidRPr="0055382A">
              <w:rPr>
                <w:color w:val="161616"/>
                <w:spacing w:val="-2"/>
                <w:w w:val="105"/>
                <w:sz w:val="18"/>
                <w:lang w:val="da-DK"/>
              </w:rPr>
              <w:t xml:space="preserve">ved </w:t>
            </w:r>
            <w:r w:rsidRPr="0055382A">
              <w:rPr>
                <w:color w:val="161616"/>
                <w:w w:val="105"/>
                <w:sz w:val="18"/>
                <w:lang w:val="da-DK"/>
              </w:rPr>
              <w:t xml:space="preserve">transport, sigtning, blanding og køling) og i støbeområderne, navnlig under hældning, udsuges. I forbindelse med automatiske formfremstillingsmaskiner anvendes passende </w:t>
            </w:r>
            <w:r w:rsidRPr="0055382A">
              <w:rPr>
                <w:color w:val="161616"/>
                <w:spacing w:val="-2"/>
                <w:w w:val="105"/>
                <w:sz w:val="18"/>
                <w:lang w:val="da-DK"/>
              </w:rPr>
              <w:t>udsugningssystemer til opsamling af emissioner</w:t>
            </w:r>
            <w:r w:rsidRPr="0055382A">
              <w:rPr>
                <w:color w:val="161616"/>
                <w:spacing w:val="18"/>
                <w:w w:val="105"/>
                <w:sz w:val="18"/>
                <w:lang w:val="da-DK"/>
              </w:rPr>
              <w:t xml:space="preserve"> </w:t>
            </w:r>
            <w:r w:rsidRPr="0055382A">
              <w:rPr>
                <w:color w:val="161616"/>
                <w:spacing w:val="-2"/>
                <w:w w:val="105"/>
                <w:sz w:val="18"/>
                <w:lang w:val="da-DK"/>
              </w:rPr>
              <w:t>(f.eks. tagudsugning).</w:t>
            </w:r>
            <w:r w:rsidRPr="0055382A">
              <w:rPr>
                <w:color w:val="161616"/>
                <w:spacing w:val="-6"/>
                <w:w w:val="105"/>
                <w:sz w:val="18"/>
                <w:lang w:val="da-DK"/>
              </w:rPr>
              <w:t xml:space="preserve"> </w:t>
            </w:r>
            <w:r w:rsidRPr="0055382A">
              <w:rPr>
                <w:color w:val="161616"/>
                <w:spacing w:val="-2"/>
                <w:w w:val="105"/>
                <w:sz w:val="18"/>
                <w:lang w:val="da-DK"/>
              </w:rPr>
              <w:t xml:space="preserve">Ved håndfremstilling </w:t>
            </w:r>
            <w:r w:rsidRPr="0055382A">
              <w:rPr>
                <w:color w:val="161616"/>
                <w:w w:val="105"/>
                <w:sz w:val="18"/>
                <w:lang w:val="da-DK"/>
              </w:rPr>
              <w:t xml:space="preserve">af forme sker ekstraktionen så tæt som muligt på emissionskilden ved hjælp af mobile </w:t>
            </w:r>
            <w:r w:rsidRPr="0055382A">
              <w:rPr>
                <w:color w:val="161616"/>
                <w:spacing w:val="-2"/>
                <w:w w:val="105"/>
                <w:sz w:val="18"/>
                <w:lang w:val="da-DK"/>
              </w:rPr>
              <w:t>ekstraktionsemhætter.</w:t>
            </w:r>
          </w:p>
          <w:p w14:paraId="6D192EBF" w14:textId="77777777" w:rsidR="000A7367" w:rsidRPr="0055382A" w:rsidRDefault="004723A7">
            <w:pPr>
              <w:pStyle w:val="TableParagraph"/>
              <w:spacing w:before="107"/>
              <w:ind w:left="456"/>
              <w:jc w:val="both"/>
              <w:rPr>
                <w:sz w:val="18"/>
                <w:lang w:val="da-DK"/>
              </w:rPr>
            </w:pPr>
            <w:r w:rsidRPr="0055382A">
              <w:rPr>
                <w:color w:val="161616"/>
                <w:sz w:val="18"/>
                <w:lang w:val="da-DK"/>
              </w:rPr>
              <w:t>Koldhærdning,</w:t>
            </w:r>
            <w:r w:rsidRPr="0055382A">
              <w:rPr>
                <w:color w:val="161616"/>
                <w:spacing w:val="28"/>
                <w:sz w:val="18"/>
                <w:lang w:val="da-DK"/>
              </w:rPr>
              <w:t xml:space="preserve"> </w:t>
            </w:r>
            <w:r w:rsidRPr="0055382A">
              <w:rPr>
                <w:color w:val="161616"/>
                <w:sz w:val="18"/>
                <w:lang w:val="da-DK"/>
              </w:rPr>
              <w:t>gashærdning,</w:t>
            </w:r>
            <w:r w:rsidRPr="0055382A">
              <w:rPr>
                <w:color w:val="161616"/>
                <w:spacing w:val="25"/>
                <w:sz w:val="18"/>
                <w:lang w:val="da-DK"/>
              </w:rPr>
              <w:t xml:space="preserve"> </w:t>
            </w:r>
            <w:r w:rsidRPr="0055382A">
              <w:rPr>
                <w:color w:val="161616"/>
                <w:spacing w:val="-2"/>
                <w:sz w:val="18"/>
                <w:lang w:val="da-DK"/>
              </w:rPr>
              <w:t>varmehærdning:</w:t>
            </w:r>
          </w:p>
          <w:p w14:paraId="6D192EC0" w14:textId="77777777" w:rsidR="000A7367" w:rsidRPr="0055382A" w:rsidRDefault="004723A7">
            <w:pPr>
              <w:pStyle w:val="TableParagraph"/>
              <w:spacing w:before="120" w:line="247" w:lineRule="auto"/>
              <w:ind w:left="448" w:right="-29" w:firstLine="6"/>
              <w:jc w:val="both"/>
              <w:rPr>
                <w:sz w:val="18"/>
                <w:lang w:val="da-DK"/>
              </w:rPr>
            </w:pPr>
            <w:r w:rsidRPr="0055382A">
              <w:rPr>
                <w:color w:val="161616"/>
                <w:w w:val="105"/>
                <w:sz w:val="18"/>
                <w:lang w:val="da-DK"/>
              </w:rPr>
              <w:t>I</w:t>
            </w:r>
            <w:r w:rsidRPr="0055382A">
              <w:rPr>
                <w:color w:val="161616"/>
                <w:spacing w:val="-12"/>
                <w:w w:val="105"/>
                <w:sz w:val="18"/>
                <w:lang w:val="da-DK"/>
              </w:rPr>
              <w:t xml:space="preserve"> </w:t>
            </w:r>
            <w:r w:rsidRPr="0055382A">
              <w:rPr>
                <w:color w:val="161616"/>
                <w:w w:val="105"/>
                <w:sz w:val="18"/>
                <w:lang w:val="da-DK"/>
              </w:rPr>
              <w:t>forbindelse med</w:t>
            </w:r>
            <w:r w:rsidRPr="0055382A">
              <w:rPr>
                <w:color w:val="161616"/>
                <w:spacing w:val="-5"/>
                <w:w w:val="105"/>
                <w:sz w:val="18"/>
                <w:lang w:val="da-DK"/>
              </w:rPr>
              <w:t xml:space="preserve"> </w:t>
            </w:r>
            <w:r w:rsidRPr="0055382A">
              <w:rPr>
                <w:color w:val="161616"/>
                <w:w w:val="105"/>
                <w:sz w:val="18"/>
                <w:lang w:val="da-DK"/>
              </w:rPr>
              <w:t>automatiske formfremstillingsmaskiner</w:t>
            </w:r>
            <w:r w:rsidRPr="0055382A">
              <w:rPr>
                <w:color w:val="161616"/>
                <w:spacing w:val="-12"/>
                <w:w w:val="105"/>
                <w:sz w:val="18"/>
                <w:lang w:val="da-DK"/>
              </w:rPr>
              <w:t xml:space="preserve"> </w:t>
            </w:r>
            <w:r w:rsidRPr="0055382A">
              <w:rPr>
                <w:color w:val="161616"/>
                <w:w w:val="105"/>
                <w:sz w:val="18"/>
                <w:lang w:val="da-DK"/>
              </w:rPr>
              <w:t>anvendes udsugningssystemer</w:t>
            </w:r>
            <w:r w:rsidRPr="0055382A">
              <w:rPr>
                <w:color w:val="161616"/>
                <w:spacing w:val="-8"/>
                <w:w w:val="105"/>
                <w:sz w:val="18"/>
                <w:lang w:val="da-DK"/>
              </w:rPr>
              <w:t xml:space="preserve"> </w:t>
            </w:r>
            <w:r w:rsidRPr="0055382A">
              <w:rPr>
                <w:color w:val="161616"/>
                <w:w w:val="105"/>
                <w:sz w:val="18"/>
                <w:lang w:val="da-DK"/>
              </w:rPr>
              <w:t xml:space="preserve">til opsamling af emissioner (f.eks. faste emhætter, tagudsugning). Ved håndfremstilling af forme sker ekstraktionen så tæt som muligt på emissionskilden ved hjælp af mobile </w:t>
            </w:r>
            <w:r w:rsidRPr="0055382A">
              <w:rPr>
                <w:color w:val="161616"/>
                <w:spacing w:val="-2"/>
                <w:w w:val="105"/>
                <w:sz w:val="18"/>
                <w:lang w:val="da-DK"/>
              </w:rPr>
              <w:t>ekstraktionsemhætter.</w:t>
            </w:r>
          </w:p>
          <w:p w14:paraId="6D192EC1" w14:textId="77777777" w:rsidR="000A7367" w:rsidRPr="0055382A" w:rsidRDefault="004723A7">
            <w:pPr>
              <w:pStyle w:val="TableParagraph"/>
              <w:spacing w:before="2" w:line="244" w:lineRule="auto"/>
              <w:ind w:left="455" w:right="-15" w:firstLine="1"/>
              <w:jc w:val="both"/>
              <w:rPr>
                <w:sz w:val="18"/>
                <w:lang w:val="da-DK"/>
              </w:rPr>
            </w:pPr>
            <w:r w:rsidRPr="0055382A">
              <w:rPr>
                <w:color w:val="161616"/>
                <w:w w:val="105"/>
                <w:sz w:val="18"/>
                <w:lang w:val="da-DK"/>
              </w:rPr>
              <w:t>Hvis mobile emhætter ikke kan anvendes på grund af formens størrelse og/eller pladsbegrænsninger, anvendes støbehallens udsugning.</w:t>
            </w:r>
          </w:p>
          <w:p w14:paraId="6D192EC2" w14:textId="77777777" w:rsidR="000A7367" w:rsidRPr="0055382A" w:rsidRDefault="004723A7">
            <w:pPr>
              <w:pStyle w:val="TableParagraph"/>
              <w:spacing w:before="1" w:line="247" w:lineRule="auto"/>
              <w:ind w:left="453" w:right="-29" w:firstLine="3"/>
              <w:jc w:val="both"/>
              <w:rPr>
                <w:sz w:val="18"/>
                <w:lang w:val="da-DK"/>
              </w:rPr>
            </w:pPr>
            <w:r w:rsidRPr="0055382A">
              <w:rPr>
                <w:color w:val="161616"/>
                <w:sz w:val="18"/>
                <w:lang w:val="da-DK"/>
              </w:rPr>
              <w:t>Kernefremstillingsmaskiner er lukkede, og afgangsgasser udsuges. Der udsuges også under kontrol, håndtering og oplagring af nylavede kerner (f.eks. ved hjælp af emhætter på kontrolbordet, over</w:t>
            </w:r>
            <w:r w:rsidRPr="0055382A">
              <w:rPr>
                <w:color w:val="161616"/>
                <w:spacing w:val="40"/>
                <w:sz w:val="18"/>
                <w:lang w:val="da-DK"/>
              </w:rPr>
              <w:t xml:space="preserve"> </w:t>
            </w:r>
            <w:r w:rsidRPr="0055382A">
              <w:rPr>
                <w:color w:val="161616"/>
                <w:sz w:val="18"/>
                <w:lang w:val="da-DK"/>
              </w:rPr>
              <w:t>håndteringsområder</w:t>
            </w:r>
            <w:r w:rsidRPr="0055382A">
              <w:rPr>
                <w:color w:val="161616"/>
                <w:spacing w:val="35"/>
                <w:sz w:val="18"/>
                <w:lang w:val="da-DK"/>
              </w:rPr>
              <w:t xml:space="preserve"> </w:t>
            </w:r>
            <w:r w:rsidRPr="0055382A">
              <w:rPr>
                <w:color w:val="161616"/>
                <w:sz w:val="18"/>
                <w:lang w:val="da-DK"/>
              </w:rPr>
              <w:t>og</w:t>
            </w:r>
            <w:r w:rsidRPr="0055382A">
              <w:rPr>
                <w:color w:val="161616"/>
                <w:spacing w:val="40"/>
                <w:sz w:val="18"/>
                <w:lang w:val="da-DK"/>
              </w:rPr>
              <w:t xml:space="preserve"> </w:t>
            </w:r>
            <w:r w:rsidRPr="0055382A">
              <w:rPr>
                <w:color w:val="161616"/>
                <w:sz w:val="18"/>
                <w:lang w:val="da-DK"/>
              </w:rPr>
              <w:t>over</w:t>
            </w:r>
            <w:r w:rsidRPr="0055382A">
              <w:rPr>
                <w:color w:val="161616"/>
                <w:spacing w:val="40"/>
                <w:sz w:val="18"/>
                <w:lang w:val="da-DK"/>
              </w:rPr>
              <w:t xml:space="preserve"> </w:t>
            </w:r>
            <w:r w:rsidRPr="0055382A">
              <w:rPr>
                <w:color w:val="161616"/>
                <w:sz w:val="18"/>
                <w:lang w:val="da-DK"/>
              </w:rPr>
              <w:t>midlertidige</w:t>
            </w:r>
            <w:r w:rsidRPr="0055382A">
              <w:rPr>
                <w:color w:val="161616"/>
                <w:spacing w:val="40"/>
                <w:sz w:val="18"/>
                <w:lang w:val="da-DK"/>
              </w:rPr>
              <w:t xml:space="preserve"> </w:t>
            </w:r>
            <w:r w:rsidRPr="0055382A">
              <w:rPr>
                <w:color w:val="161616"/>
                <w:sz w:val="18"/>
                <w:lang w:val="da-DK"/>
              </w:rPr>
              <w:t>oplagringsområder).</w:t>
            </w:r>
          </w:p>
        </w:tc>
      </w:tr>
      <w:tr w:rsidR="000A7367" w:rsidRPr="00B41B04" w14:paraId="6D192EC7" w14:textId="77777777">
        <w:trPr>
          <w:trHeight w:val="1357"/>
        </w:trPr>
        <w:tc>
          <w:tcPr>
            <w:tcW w:w="1866" w:type="dxa"/>
            <w:tcBorders>
              <w:left w:val="nil"/>
            </w:tcBorders>
          </w:tcPr>
          <w:p w14:paraId="6D192EC4" w14:textId="77777777" w:rsidR="000A7367" w:rsidRPr="0055382A" w:rsidRDefault="000A7367">
            <w:pPr>
              <w:pStyle w:val="TableParagraph"/>
              <w:spacing w:before="160"/>
              <w:rPr>
                <w:b/>
                <w:sz w:val="18"/>
                <w:lang w:val="da-DK"/>
              </w:rPr>
            </w:pPr>
          </w:p>
          <w:p w14:paraId="6D192EC5" w14:textId="77777777" w:rsidR="000A7367" w:rsidRDefault="004723A7">
            <w:pPr>
              <w:pStyle w:val="TableParagraph"/>
              <w:spacing w:before="1"/>
              <w:ind w:left="8"/>
              <w:rPr>
                <w:sz w:val="18"/>
                <w:szCs w:val="18"/>
              </w:rPr>
            </w:pPr>
            <w:r w:rsidRPr="1B4E1884">
              <w:rPr>
                <w:color w:val="161616"/>
                <w:spacing w:val="-2"/>
                <w:sz w:val="18"/>
                <w:szCs w:val="18"/>
              </w:rPr>
              <w:t>Posefilter</w:t>
            </w:r>
          </w:p>
        </w:tc>
        <w:tc>
          <w:tcPr>
            <w:tcW w:w="7333" w:type="dxa"/>
            <w:tcBorders>
              <w:right w:val="nil"/>
            </w:tcBorders>
          </w:tcPr>
          <w:p w14:paraId="6D192EC6" w14:textId="77777777" w:rsidR="000A7367" w:rsidRPr="0055382A" w:rsidRDefault="004723A7">
            <w:pPr>
              <w:pStyle w:val="TableParagraph"/>
              <w:spacing w:before="50" w:line="249" w:lineRule="auto"/>
              <w:ind w:left="104" w:right="-29" w:firstLine="5"/>
              <w:jc w:val="both"/>
              <w:rPr>
                <w:sz w:val="18"/>
                <w:lang w:val="da-DK"/>
              </w:rPr>
            </w:pPr>
            <w:r w:rsidRPr="0055382A">
              <w:rPr>
                <w:color w:val="161616"/>
                <w:w w:val="105"/>
                <w:sz w:val="18"/>
                <w:lang w:val="da-DK"/>
              </w:rPr>
              <w:t>Posefiltre</w:t>
            </w:r>
            <w:r w:rsidRPr="0055382A">
              <w:rPr>
                <w:color w:val="161616"/>
                <w:spacing w:val="-12"/>
                <w:w w:val="105"/>
                <w:sz w:val="18"/>
                <w:lang w:val="da-DK"/>
              </w:rPr>
              <w:t xml:space="preserve"> </w:t>
            </w:r>
            <w:r w:rsidRPr="0055382A">
              <w:rPr>
                <w:color w:val="161616"/>
                <w:w w:val="105"/>
                <w:sz w:val="18"/>
                <w:lang w:val="da-DK"/>
              </w:rPr>
              <w:t>er</w:t>
            </w:r>
            <w:r w:rsidRPr="0055382A">
              <w:rPr>
                <w:color w:val="161616"/>
                <w:spacing w:val="-12"/>
                <w:w w:val="105"/>
                <w:sz w:val="18"/>
                <w:lang w:val="da-DK"/>
              </w:rPr>
              <w:t xml:space="preserve"> </w:t>
            </w:r>
            <w:r w:rsidRPr="0055382A">
              <w:rPr>
                <w:color w:val="161616"/>
                <w:w w:val="105"/>
                <w:sz w:val="18"/>
                <w:lang w:val="da-DK"/>
              </w:rPr>
              <w:t>fremstillet</w:t>
            </w:r>
            <w:r w:rsidRPr="0055382A">
              <w:rPr>
                <w:color w:val="161616"/>
                <w:spacing w:val="-12"/>
                <w:w w:val="105"/>
                <w:sz w:val="18"/>
                <w:lang w:val="da-DK"/>
              </w:rPr>
              <w:t xml:space="preserve"> </w:t>
            </w:r>
            <w:r w:rsidRPr="0055382A">
              <w:rPr>
                <w:color w:val="161616"/>
                <w:w w:val="105"/>
                <w:sz w:val="18"/>
                <w:lang w:val="da-DK"/>
              </w:rPr>
              <w:t>af</w:t>
            </w:r>
            <w:r w:rsidRPr="0055382A">
              <w:rPr>
                <w:color w:val="161616"/>
                <w:spacing w:val="-12"/>
                <w:w w:val="105"/>
                <w:sz w:val="18"/>
                <w:lang w:val="da-DK"/>
              </w:rPr>
              <w:t xml:space="preserve"> </w:t>
            </w:r>
            <w:r w:rsidRPr="0055382A">
              <w:rPr>
                <w:color w:val="161616"/>
                <w:w w:val="105"/>
                <w:sz w:val="18"/>
                <w:lang w:val="da-DK"/>
              </w:rPr>
              <w:t>porøst</w:t>
            </w:r>
            <w:r w:rsidRPr="0055382A">
              <w:rPr>
                <w:color w:val="161616"/>
                <w:spacing w:val="-12"/>
                <w:w w:val="105"/>
                <w:sz w:val="18"/>
                <w:lang w:val="da-DK"/>
              </w:rPr>
              <w:t xml:space="preserve"> </w:t>
            </w:r>
            <w:r w:rsidRPr="0055382A">
              <w:rPr>
                <w:color w:val="161616"/>
                <w:w w:val="105"/>
                <w:sz w:val="18"/>
                <w:lang w:val="da-DK"/>
              </w:rPr>
              <w:t>vævet</w:t>
            </w:r>
            <w:r w:rsidRPr="0055382A">
              <w:rPr>
                <w:color w:val="161616"/>
                <w:spacing w:val="-11"/>
                <w:w w:val="105"/>
                <w:sz w:val="18"/>
                <w:lang w:val="da-DK"/>
              </w:rPr>
              <w:t xml:space="preserve"> </w:t>
            </w:r>
            <w:r w:rsidRPr="0055382A">
              <w:rPr>
                <w:color w:val="161616"/>
                <w:w w:val="105"/>
                <w:sz w:val="18"/>
                <w:lang w:val="da-DK"/>
              </w:rPr>
              <w:t>eller</w:t>
            </w:r>
            <w:r w:rsidRPr="0055382A">
              <w:rPr>
                <w:color w:val="161616"/>
                <w:spacing w:val="-12"/>
                <w:w w:val="105"/>
                <w:sz w:val="18"/>
                <w:lang w:val="da-DK"/>
              </w:rPr>
              <w:t xml:space="preserve"> </w:t>
            </w:r>
            <w:r w:rsidRPr="0055382A">
              <w:rPr>
                <w:color w:val="161616"/>
                <w:w w:val="105"/>
                <w:sz w:val="18"/>
                <w:lang w:val="da-DK"/>
              </w:rPr>
              <w:t>filtet</w:t>
            </w:r>
            <w:r w:rsidRPr="0055382A">
              <w:rPr>
                <w:color w:val="161616"/>
                <w:spacing w:val="-12"/>
                <w:w w:val="105"/>
                <w:sz w:val="18"/>
                <w:lang w:val="da-DK"/>
              </w:rPr>
              <w:t xml:space="preserve"> </w:t>
            </w:r>
            <w:r w:rsidRPr="0055382A">
              <w:rPr>
                <w:color w:val="161616"/>
                <w:w w:val="105"/>
                <w:sz w:val="18"/>
                <w:lang w:val="da-DK"/>
              </w:rPr>
              <w:t>stof,</w:t>
            </w:r>
            <w:r w:rsidRPr="0055382A">
              <w:rPr>
                <w:color w:val="161616"/>
                <w:spacing w:val="-12"/>
                <w:w w:val="105"/>
                <w:sz w:val="18"/>
                <w:lang w:val="da-DK"/>
              </w:rPr>
              <w:t xml:space="preserve"> </w:t>
            </w:r>
            <w:r w:rsidRPr="0055382A">
              <w:rPr>
                <w:color w:val="161616"/>
                <w:w w:val="105"/>
                <w:sz w:val="18"/>
                <w:lang w:val="da-DK"/>
              </w:rPr>
              <w:t>som</w:t>
            </w:r>
            <w:r w:rsidRPr="0055382A">
              <w:rPr>
                <w:color w:val="161616"/>
                <w:spacing w:val="-12"/>
                <w:w w:val="105"/>
                <w:sz w:val="18"/>
                <w:lang w:val="da-DK"/>
              </w:rPr>
              <w:t xml:space="preserve"> </w:t>
            </w:r>
            <w:r w:rsidRPr="0055382A">
              <w:rPr>
                <w:color w:val="161616"/>
                <w:w w:val="105"/>
                <w:sz w:val="18"/>
                <w:lang w:val="da-DK"/>
              </w:rPr>
              <w:t>gasser</w:t>
            </w:r>
            <w:r w:rsidRPr="0055382A">
              <w:rPr>
                <w:color w:val="161616"/>
                <w:spacing w:val="-11"/>
                <w:w w:val="105"/>
                <w:sz w:val="18"/>
                <w:lang w:val="da-DK"/>
              </w:rPr>
              <w:t xml:space="preserve"> </w:t>
            </w:r>
            <w:r w:rsidRPr="0055382A">
              <w:rPr>
                <w:color w:val="161616"/>
                <w:w w:val="105"/>
                <w:sz w:val="18"/>
                <w:lang w:val="da-DK"/>
              </w:rPr>
              <w:t>passerer</w:t>
            </w:r>
            <w:r w:rsidRPr="0055382A">
              <w:rPr>
                <w:color w:val="161616"/>
                <w:spacing w:val="-12"/>
                <w:w w:val="105"/>
                <w:sz w:val="18"/>
                <w:lang w:val="da-DK"/>
              </w:rPr>
              <w:t xml:space="preserve"> </w:t>
            </w:r>
            <w:r w:rsidRPr="0055382A">
              <w:rPr>
                <w:color w:val="161616"/>
                <w:w w:val="105"/>
                <w:sz w:val="18"/>
                <w:lang w:val="da-DK"/>
              </w:rPr>
              <w:t>igennem,</w:t>
            </w:r>
            <w:r w:rsidRPr="0055382A">
              <w:rPr>
                <w:color w:val="161616"/>
                <w:spacing w:val="-12"/>
                <w:w w:val="105"/>
                <w:sz w:val="18"/>
                <w:lang w:val="da-DK"/>
              </w:rPr>
              <w:t xml:space="preserve"> </w:t>
            </w:r>
            <w:r w:rsidRPr="0055382A">
              <w:rPr>
                <w:color w:val="161616"/>
                <w:w w:val="105"/>
                <w:sz w:val="18"/>
                <w:lang w:val="da-DK"/>
              </w:rPr>
              <w:t>hvorved</w:t>
            </w:r>
            <w:r w:rsidRPr="0055382A">
              <w:rPr>
                <w:color w:val="161616"/>
                <w:spacing w:val="-10"/>
                <w:w w:val="105"/>
                <w:sz w:val="18"/>
                <w:lang w:val="da-DK"/>
              </w:rPr>
              <w:t xml:space="preserve"> </w:t>
            </w:r>
            <w:r w:rsidRPr="0055382A">
              <w:rPr>
                <w:color w:val="161616"/>
                <w:w w:val="105"/>
                <w:sz w:val="18"/>
                <w:lang w:val="da-DK"/>
              </w:rPr>
              <w:t>der fjernes</w:t>
            </w:r>
            <w:r w:rsidRPr="0055382A">
              <w:rPr>
                <w:color w:val="161616"/>
                <w:spacing w:val="-8"/>
                <w:w w:val="105"/>
                <w:sz w:val="18"/>
                <w:lang w:val="da-DK"/>
              </w:rPr>
              <w:t xml:space="preserve"> </w:t>
            </w:r>
            <w:r w:rsidRPr="0055382A">
              <w:rPr>
                <w:color w:val="161616"/>
                <w:w w:val="105"/>
                <w:sz w:val="18"/>
                <w:lang w:val="da-DK"/>
              </w:rPr>
              <w:t>partikler.</w:t>
            </w:r>
            <w:r w:rsidRPr="0055382A">
              <w:rPr>
                <w:color w:val="161616"/>
                <w:spacing w:val="-5"/>
                <w:w w:val="105"/>
                <w:sz w:val="18"/>
                <w:lang w:val="da-DK"/>
              </w:rPr>
              <w:t xml:space="preserve"> </w:t>
            </w:r>
            <w:r w:rsidRPr="0055382A">
              <w:rPr>
                <w:color w:val="161616"/>
                <w:w w:val="105"/>
                <w:sz w:val="18"/>
                <w:lang w:val="da-DK"/>
              </w:rPr>
              <w:t>Posefiltre kan</w:t>
            </w:r>
            <w:r w:rsidRPr="0055382A">
              <w:rPr>
                <w:color w:val="161616"/>
                <w:spacing w:val="-5"/>
                <w:w w:val="105"/>
                <w:sz w:val="18"/>
                <w:lang w:val="da-DK"/>
              </w:rPr>
              <w:t xml:space="preserve"> </w:t>
            </w:r>
            <w:r w:rsidRPr="0055382A">
              <w:rPr>
                <w:color w:val="161616"/>
                <w:w w:val="105"/>
                <w:sz w:val="18"/>
                <w:lang w:val="da-DK"/>
              </w:rPr>
              <w:t>have</w:t>
            </w:r>
            <w:r w:rsidRPr="0055382A">
              <w:rPr>
                <w:color w:val="161616"/>
                <w:spacing w:val="-12"/>
                <w:w w:val="105"/>
                <w:sz w:val="18"/>
                <w:lang w:val="da-DK"/>
              </w:rPr>
              <w:t xml:space="preserve"> </w:t>
            </w:r>
            <w:r w:rsidRPr="0055382A">
              <w:rPr>
                <w:color w:val="161616"/>
                <w:w w:val="105"/>
                <w:sz w:val="18"/>
                <w:lang w:val="da-DK"/>
              </w:rPr>
              <w:t>form</w:t>
            </w:r>
            <w:r w:rsidRPr="0055382A">
              <w:rPr>
                <w:color w:val="161616"/>
                <w:spacing w:val="-9"/>
                <w:w w:val="105"/>
                <w:sz w:val="18"/>
                <w:lang w:val="da-DK"/>
              </w:rPr>
              <w:t xml:space="preserve"> </w:t>
            </w:r>
            <w:r w:rsidRPr="0055382A">
              <w:rPr>
                <w:color w:val="161616"/>
                <w:w w:val="105"/>
                <w:sz w:val="18"/>
                <w:lang w:val="da-DK"/>
              </w:rPr>
              <w:t>som</w:t>
            </w:r>
            <w:r w:rsidRPr="0055382A">
              <w:rPr>
                <w:color w:val="161616"/>
                <w:spacing w:val="-8"/>
                <w:w w:val="105"/>
                <w:sz w:val="18"/>
                <w:lang w:val="da-DK"/>
              </w:rPr>
              <w:t xml:space="preserve"> </w:t>
            </w:r>
            <w:r w:rsidRPr="0055382A">
              <w:rPr>
                <w:color w:val="161616"/>
                <w:w w:val="105"/>
                <w:sz w:val="18"/>
                <w:lang w:val="da-DK"/>
              </w:rPr>
              <w:t>ark,</w:t>
            </w:r>
            <w:r w:rsidRPr="0055382A">
              <w:rPr>
                <w:color w:val="161616"/>
                <w:spacing w:val="-7"/>
                <w:w w:val="105"/>
                <w:sz w:val="18"/>
                <w:lang w:val="da-DK"/>
              </w:rPr>
              <w:t xml:space="preserve"> </w:t>
            </w:r>
            <w:r w:rsidRPr="0055382A">
              <w:rPr>
                <w:color w:val="161616"/>
                <w:w w:val="105"/>
                <w:sz w:val="18"/>
                <w:lang w:val="da-DK"/>
              </w:rPr>
              <w:t>patroner</w:t>
            </w:r>
            <w:r w:rsidRPr="0055382A">
              <w:rPr>
                <w:color w:val="161616"/>
                <w:spacing w:val="-9"/>
                <w:w w:val="105"/>
                <w:sz w:val="18"/>
                <w:lang w:val="da-DK"/>
              </w:rPr>
              <w:t xml:space="preserve"> </w:t>
            </w:r>
            <w:r w:rsidRPr="0055382A">
              <w:rPr>
                <w:color w:val="161616"/>
                <w:w w:val="105"/>
                <w:sz w:val="18"/>
                <w:lang w:val="da-DK"/>
              </w:rPr>
              <w:t>eller</w:t>
            </w:r>
            <w:r w:rsidRPr="0055382A">
              <w:rPr>
                <w:color w:val="161616"/>
                <w:spacing w:val="-4"/>
                <w:w w:val="105"/>
                <w:sz w:val="18"/>
                <w:lang w:val="da-DK"/>
              </w:rPr>
              <w:t xml:space="preserve"> </w:t>
            </w:r>
            <w:r w:rsidRPr="0055382A">
              <w:rPr>
                <w:color w:val="161616"/>
                <w:w w:val="105"/>
                <w:sz w:val="18"/>
                <w:lang w:val="da-DK"/>
              </w:rPr>
              <w:t>poser</w:t>
            </w:r>
            <w:r w:rsidRPr="0055382A">
              <w:rPr>
                <w:color w:val="161616"/>
                <w:spacing w:val="-3"/>
                <w:w w:val="105"/>
                <w:sz w:val="18"/>
                <w:lang w:val="da-DK"/>
              </w:rPr>
              <w:t xml:space="preserve"> </w:t>
            </w:r>
            <w:r w:rsidRPr="0055382A">
              <w:rPr>
                <w:color w:val="161616"/>
                <w:w w:val="105"/>
                <w:sz w:val="18"/>
                <w:lang w:val="da-DK"/>
              </w:rPr>
              <w:t>med</w:t>
            </w:r>
            <w:r w:rsidRPr="0055382A">
              <w:rPr>
                <w:color w:val="161616"/>
                <w:spacing w:val="-3"/>
                <w:w w:val="105"/>
                <w:sz w:val="18"/>
                <w:lang w:val="da-DK"/>
              </w:rPr>
              <w:t xml:space="preserve"> </w:t>
            </w:r>
            <w:r w:rsidRPr="0055382A">
              <w:rPr>
                <w:color w:val="161616"/>
                <w:w w:val="105"/>
                <w:sz w:val="18"/>
                <w:lang w:val="da-DK"/>
              </w:rPr>
              <w:t>et</w:t>
            </w:r>
            <w:r w:rsidRPr="0055382A">
              <w:rPr>
                <w:color w:val="161616"/>
                <w:spacing w:val="-8"/>
                <w:w w:val="105"/>
                <w:sz w:val="18"/>
                <w:lang w:val="da-DK"/>
              </w:rPr>
              <w:t xml:space="preserve"> </w:t>
            </w:r>
            <w:r w:rsidRPr="0055382A">
              <w:rPr>
                <w:color w:val="161616"/>
                <w:w w:val="105"/>
                <w:sz w:val="18"/>
                <w:lang w:val="da-DK"/>
              </w:rPr>
              <w:t>antal</w:t>
            </w:r>
            <w:r w:rsidRPr="0055382A">
              <w:rPr>
                <w:color w:val="161616"/>
                <w:spacing w:val="-11"/>
                <w:w w:val="105"/>
                <w:sz w:val="18"/>
                <w:lang w:val="da-DK"/>
              </w:rPr>
              <w:t xml:space="preserve"> </w:t>
            </w:r>
            <w:r w:rsidRPr="0055382A">
              <w:rPr>
                <w:color w:val="161616"/>
                <w:w w:val="105"/>
                <w:sz w:val="18"/>
                <w:lang w:val="da-DK"/>
              </w:rPr>
              <w:t>individuelle stoffilterenheder</w:t>
            </w:r>
            <w:r w:rsidRPr="0055382A">
              <w:rPr>
                <w:color w:val="161616"/>
                <w:spacing w:val="-10"/>
                <w:w w:val="105"/>
                <w:sz w:val="18"/>
                <w:lang w:val="da-DK"/>
              </w:rPr>
              <w:t xml:space="preserve"> </w:t>
            </w:r>
            <w:r w:rsidRPr="0055382A">
              <w:rPr>
                <w:color w:val="161616"/>
                <w:w w:val="105"/>
                <w:sz w:val="18"/>
                <w:lang w:val="da-DK"/>
              </w:rPr>
              <w:t>samlet i</w:t>
            </w:r>
            <w:r w:rsidRPr="0055382A">
              <w:rPr>
                <w:color w:val="161616"/>
                <w:spacing w:val="-9"/>
                <w:w w:val="105"/>
                <w:sz w:val="18"/>
                <w:lang w:val="da-DK"/>
              </w:rPr>
              <w:t xml:space="preserve"> </w:t>
            </w:r>
            <w:r w:rsidRPr="0055382A">
              <w:rPr>
                <w:color w:val="161616"/>
                <w:w w:val="105"/>
                <w:sz w:val="18"/>
                <w:lang w:val="da-DK"/>
              </w:rPr>
              <w:t>en</w:t>
            </w:r>
            <w:r w:rsidRPr="0055382A">
              <w:rPr>
                <w:color w:val="161616"/>
                <w:spacing w:val="-7"/>
                <w:w w:val="105"/>
                <w:sz w:val="18"/>
                <w:lang w:val="da-DK"/>
              </w:rPr>
              <w:t xml:space="preserve"> </w:t>
            </w:r>
            <w:r w:rsidRPr="0055382A">
              <w:rPr>
                <w:color w:val="161616"/>
                <w:w w:val="105"/>
                <w:sz w:val="18"/>
                <w:lang w:val="da-DK"/>
              </w:rPr>
              <w:t>gruppe. Anvendelse af</w:t>
            </w:r>
            <w:r w:rsidRPr="0055382A">
              <w:rPr>
                <w:color w:val="161616"/>
                <w:spacing w:val="-7"/>
                <w:w w:val="105"/>
                <w:sz w:val="18"/>
                <w:lang w:val="da-DK"/>
              </w:rPr>
              <w:t xml:space="preserve"> </w:t>
            </w:r>
            <w:r w:rsidRPr="0055382A">
              <w:rPr>
                <w:color w:val="161616"/>
                <w:w w:val="105"/>
                <w:sz w:val="18"/>
                <w:lang w:val="da-DK"/>
              </w:rPr>
              <w:t>et posefilter kræver,</w:t>
            </w:r>
            <w:r w:rsidRPr="0055382A">
              <w:rPr>
                <w:color w:val="161616"/>
                <w:spacing w:val="-2"/>
                <w:w w:val="105"/>
                <w:sz w:val="18"/>
                <w:lang w:val="da-DK"/>
              </w:rPr>
              <w:t xml:space="preserve"> </w:t>
            </w:r>
            <w:r w:rsidRPr="0055382A">
              <w:rPr>
                <w:color w:val="161616"/>
                <w:w w:val="105"/>
                <w:sz w:val="18"/>
                <w:lang w:val="da-DK"/>
              </w:rPr>
              <w:t>at</w:t>
            </w:r>
            <w:r w:rsidRPr="0055382A">
              <w:rPr>
                <w:color w:val="161616"/>
                <w:spacing w:val="-3"/>
                <w:w w:val="105"/>
                <w:sz w:val="18"/>
                <w:lang w:val="da-DK"/>
              </w:rPr>
              <w:t xml:space="preserve"> </w:t>
            </w:r>
            <w:r w:rsidRPr="0055382A">
              <w:rPr>
                <w:color w:val="161616"/>
                <w:w w:val="105"/>
                <w:sz w:val="18"/>
                <w:lang w:val="da-DK"/>
              </w:rPr>
              <w:t>der udvælges et</w:t>
            </w:r>
            <w:r w:rsidRPr="0055382A">
              <w:rPr>
                <w:color w:val="161616"/>
                <w:spacing w:val="-5"/>
                <w:w w:val="105"/>
                <w:sz w:val="18"/>
                <w:lang w:val="da-DK"/>
              </w:rPr>
              <w:t xml:space="preserve"> </w:t>
            </w:r>
            <w:r w:rsidRPr="0055382A">
              <w:rPr>
                <w:color w:val="161616"/>
                <w:w w:val="105"/>
                <w:sz w:val="18"/>
                <w:lang w:val="da-DK"/>
              </w:rPr>
              <w:t>stof, der er egnet til røggassens egenskaber og den maksimale driftstemperatur.</w:t>
            </w:r>
          </w:p>
        </w:tc>
      </w:tr>
      <w:tr w:rsidR="000A7367" w:rsidRPr="00B41B04" w14:paraId="6D192ECB" w14:textId="77777777">
        <w:trPr>
          <w:trHeight w:val="1571"/>
        </w:trPr>
        <w:tc>
          <w:tcPr>
            <w:tcW w:w="1866" w:type="dxa"/>
            <w:tcBorders>
              <w:left w:val="nil"/>
            </w:tcBorders>
          </w:tcPr>
          <w:p w14:paraId="6D192EC8" w14:textId="77777777" w:rsidR="000A7367" w:rsidRPr="0055382A" w:rsidRDefault="000A7367">
            <w:pPr>
              <w:pStyle w:val="TableParagraph"/>
              <w:spacing w:before="162"/>
              <w:rPr>
                <w:b/>
                <w:sz w:val="18"/>
                <w:lang w:val="da-DK"/>
              </w:rPr>
            </w:pPr>
          </w:p>
          <w:p w14:paraId="6D192EC9" w14:textId="77777777" w:rsidR="000A7367" w:rsidRDefault="004723A7">
            <w:pPr>
              <w:pStyle w:val="TableParagraph"/>
              <w:tabs>
                <w:tab w:val="left" w:pos="1095"/>
              </w:tabs>
              <w:spacing w:line="256" w:lineRule="auto"/>
              <w:ind w:left="5" w:right="104" w:firstLine="3"/>
              <w:rPr>
                <w:sz w:val="18"/>
                <w:szCs w:val="18"/>
              </w:rPr>
            </w:pPr>
            <w:r w:rsidRPr="1B4E1884">
              <w:rPr>
                <w:color w:val="161616"/>
                <w:spacing w:val="-2"/>
                <w:sz w:val="18"/>
                <w:szCs w:val="18"/>
              </w:rPr>
              <w:t>Flammeløs</w:t>
            </w:r>
            <w:r>
              <w:rPr>
                <w:color w:val="161616"/>
                <w:sz w:val="18"/>
              </w:rPr>
              <w:tab/>
            </w:r>
            <w:r w:rsidRPr="1B4E1884">
              <w:rPr>
                <w:color w:val="161616"/>
                <w:spacing w:val="-2"/>
                <w:sz w:val="18"/>
                <w:szCs w:val="18"/>
              </w:rPr>
              <w:t xml:space="preserve">forbræn- </w:t>
            </w:r>
            <w:r w:rsidRPr="1B4E1884">
              <w:rPr>
                <w:color w:val="161616"/>
                <w:spacing w:val="-4"/>
                <w:sz w:val="18"/>
                <w:szCs w:val="18"/>
              </w:rPr>
              <w:t>ding</w:t>
            </w:r>
          </w:p>
        </w:tc>
        <w:tc>
          <w:tcPr>
            <w:tcW w:w="7333" w:type="dxa"/>
            <w:tcBorders>
              <w:right w:val="nil"/>
            </w:tcBorders>
          </w:tcPr>
          <w:p w14:paraId="6D192ECA" w14:textId="77777777" w:rsidR="000A7367" w:rsidRPr="0055382A" w:rsidRDefault="004723A7">
            <w:pPr>
              <w:pStyle w:val="TableParagraph"/>
              <w:spacing w:before="52" w:line="247" w:lineRule="auto"/>
              <w:ind w:left="106" w:right="-29" w:firstLine="3"/>
              <w:jc w:val="both"/>
              <w:rPr>
                <w:sz w:val="18"/>
                <w:lang w:val="da-DK"/>
              </w:rPr>
            </w:pPr>
            <w:r w:rsidRPr="0055382A">
              <w:rPr>
                <w:color w:val="161616"/>
                <w:w w:val="105"/>
                <w:sz w:val="18"/>
                <w:lang w:val="da-DK"/>
              </w:rPr>
              <w:t>Flammeløs forbrænding opnås ved at indsprøjte brændsel og forbrændingsluft</w:t>
            </w:r>
            <w:r w:rsidRPr="0055382A">
              <w:rPr>
                <w:color w:val="161616"/>
                <w:spacing w:val="-2"/>
                <w:w w:val="105"/>
                <w:sz w:val="18"/>
                <w:lang w:val="da-DK"/>
              </w:rPr>
              <w:t xml:space="preserve"> </w:t>
            </w:r>
            <w:r w:rsidRPr="0055382A">
              <w:rPr>
                <w:color w:val="161616"/>
                <w:w w:val="105"/>
                <w:sz w:val="18"/>
                <w:lang w:val="da-DK"/>
              </w:rPr>
              <w:t>separat i</w:t>
            </w:r>
            <w:r w:rsidRPr="0055382A">
              <w:rPr>
                <w:color w:val="161616"/>
                <w:spacing w:val="-6"/>
                <w:w w:val="105"/>
                <w:sz w:val="18"/>
                <w:lang w:val="da-DK"/>
              </w:rPr>
              <w:t xml:space="preserve"> </w:t>
            </w:r>
            <w:r w:rsidRPr="0055382A">
              <w:rPr>
                <w:color w:val="161616"/>
                <w:w w:val="105"/>
                <w:sz w:val="18"/>
                <w:lang w:val="da-DK"/>
              </w:rPr>
              <w:t>ovnens forbrændingskammer ved høj hastighed for at undertrykke flammedannelsen og reducere dannelsen af termisk NOx, samtidig med at der skabes en mere ensartet varmefordeling i hele kammeret. Flammeløs forbrænding kan anvendes i kombination med oxyfuelforbrænding (se afsnit 1.4.1).</w:t>
            </w:r>
          </w:p>
        </w:tc>
      </w:tr>
      <w:tr w:rsidR="000A7367" w14:paraId="6D192ECE" w14:textId="77777777">
        <w:trPr>
          <w:trHeight w:val="930"/>
        </w:trPr>
        <w:tc>
          <w:tcPr>
            <w:tcW w:w="1866" w:type="dxa"/>
            <w:tcBorders>
              <w:left w:val="nil"/>
            </w:tcBorders>
          </w:tcPr>
          <w:p w14:paraId="6D192ECC" w14:textId="77777777" w:rsidR="000A7367" w:rsidRPr="0055382A" w:rsidRDefault="004723A7">
            <w:pPr>
              <w:pStyle w:val="TableParagraph"/>
              <w:spacing w:before="51" w:line="249" w:lineRule="auto"/>
              <w:ind w:left="9" w:right="92" w:hanging="5"/>
              <w:rPr>
                <w:sz w:val="18"/>
                <w:lang w:val="da-DK"/>
              </w:rPr>
            </w:pPr>
            <w:r w:rsidRPr="0055382A">
              <w:rPr>
                <w:color w:val="161616"/>
                <w:w w:val="105"/>
                <w:sz w:val="18"/>
                <w:lang w:val="da-DK"/>
              </w:rPr>
              <w:t>Automatiseringog</w:t>
            </w:r>
            <w:r w:rsidRPr="0055382A">
              <w:rPr>
                <w:color w:val="161616"/>
                <w:spacing w:val="-16"/>
                <w:w w:val="105"/>
                <w:sz w:val="18"/>
                <w:lang w:val="da-DK"/>
              </w:rPr>
              <w:t xml:space="preserve"> </w:t>
            </w:r>
            <w:r w:rsidRPr="0055382A">
              <w:rPr>
                <w:color w:val="161616"/>
                <w:w w:val="105"/>
                <w:sz w:val="18"/>
                <w:lang w:val="da-DK"/>
              </w:rPr>
              <w:t>kon­ trol af ovne</w:t>
            </w:r>
          </w:p>
        </w:tc>
        <w:tc>
          <w:tcPr>
            <w:tcW w:w="7333" w:type="dxa"/>
            <w:tcBorders>
              <w:right w:val="nil"/>
            </w:tcBorders>
          </w:tcPr>
          <w:p w14:paraId="6D192ECD" w14:textId="77777777" w:rsidR="000A7367" w:rsidRDefault="004723A7">
            <w:pPr>
              <w:pStyle w:val="TableParagraph"/>
              <w:spacing w:before="162"/>
              <w:ind w:left="107"/>
              <w:rPr>
                <w:sz w:val="18"/>
                <w:szCs w:val="18"/>
              </w:rPr>
            </w:pPr>
            <w:r w:rsidRPr="1B4E1884">
              <w:rPr>
                <w:color w:val="161616"/>
                <w:sz w:val="18"/>
                <w:szCs w:val="18"/>
              </w:rPr>
              <w:t>Se</w:t>
            </w:r>
            <w:r w:rsidRPr="1B4E1884">
              <w:rPr>
                <w:color w:val="161616"/>
                <w:spacing w:val="-7"/>
                <w:sz w:val="18"/>
                <w:szCs w:val="18"/>
              </w:rPr>
              <w:t xml:space="preserve"> </w:t>
            </w:r>
            <w:r w:rsidRPr="1B4E1884">
              <w:rPr>
                <w:color w:val="161616"/>
                <w:sz w:val="18"/>
                <w:szCs w:val="18"/>
              </w:rPr>
              <w:t>afsnit</w:t>
            </w:r>
            <w:r w:rsidRPr="1B4E1884">
              <w:rPr>
                <w:color w:val="161616"/>
                <w:spacing w:val="7"/>
                <w:sz w:val="18"/>
                <w:szCs w:val="18"/>
              </w:rPr>
              <w:t xml:space="preserve"> </w:t>
            </w:r>
            <w:r w:rsidRPr="1B4E1884">
              <w:rPr>
                <w:color w:val="161616"/>
                <w:spacing w:val="-2"/>
                <w:sz w:val="18"/>
                <w:szCs w:val="18"/>
              </w:rPr>
              <w:t>1.4.1.</w:t>
            </w:r>
          </w:p>
        </w:tc>
      </w:tr>
    </w:tbl>
    <w:p w14:paraId="6D192ECF" w14:textId="77777777" w:rsidR="000A7367" w:rsidRDefault="000A7367">
      <w:pPr>
        <w:rPr>
          <w:sz w:val="18"/>
        </w:rPr>
        <w:sectPr w:rsidR="000A7367">
          <w:pgSz w:w="11910" w:h="16840"/>
          <w:pgMar w:top="1280" w:right="700" w:bottom="600" w:left="740" w:header="897" w:footer="414" w:gutter="0"/>
          <w:cols w:space="708"/>
        </w:sectPr>
      </w:pPr>
    </w:p>
    <w:p w14:paraId="6D192ED0" w14:textId="77777777" w:rsidR="000A7367" w:rsidRDefault="000A7367">
      <w:pPr>
        <w:pStyle w:val="Brdtekst"/>
        <w:rPr>
          <w:b/>
          <w:sz w:val="20"/>
        </w:rPr>
      </w:pPr>
    </w:p>
    <w:p w14:paraId="6D192ED1" w14:textId="77777777" w:rsidR="000A7367" w:rsidRDefault="000A7367">
      <w:pPr>
        <w:pStyle w:val="Brdtekst"/>
        <w:spacing w:before="80"/>
        <w:rPr>
          <w:b/>
          <w:sz w:val="20"/>
        </w:rPr>
      </w:pPr>
    </w:p>
    <w:tbl>
      <w:tblPr>
        <w:tblW w:w="0" w:type="auto"/>
        <w:tblInd w:w="63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866"/>
        <w:gridCol w:w="7333"/>
      </w:tblGrid>
      <w:tr w:rsidR="000A7367" w14:paraId="6D192ED4" w14:textId="77777777">
        <w:trPr>
          <w:trHeight w:val="323"/>
        </w:trPr>
        <w:tc>
          <w:tcPr>
            <w:tcW w:w="1866" w:type="dxa"/>
            <w:tcBorders>
              <w:left w:val="nil"/>
            </w:tcBorders>
          </w:tcPr>
          <w:p w14:paraId="6D192ED2" w14:textId="77777777" w:rsidR="000A7367" w:rsidRDefault="004723A7">
            <w:pPr>
              <w:pStyle w:val="TableParagraph"/>
              <w:spacing w:before="31"/>
              <w:ind w:left="5" w:right="102"/>
              <w:jc w:val="center"/>
              <w:rPr>
                <w:sz w:val="17"/>
              </w:rPr>
            </w:pPr>
            <w:r>
              <w:rPr>
                <w:color w:val="151515"/>
                <w:spacing w:val="-2"/>
                <w:sz w:val="17"/>
              </w:rPr>
              <w:t>Teknik</w:t>
            </w:r>
          </w:p>
        </w:tc>
        <w:tc>
          <w:tcPr>
            <w:tcW w:w="7333" w:type="dxa"/>
            <w:tcBorders>
              <w:right w:val="nil"/>
            </w:tcBorders>
          </w:tcPr>
          <w:p w14:paraId="6D192ED3" w14:textId="77777777" w:rsidR="000A7367" w:rsidRDefault="004723A7">
            <w:pPr>
              <w:pStyle w:val="TableParagraph"/>
              <w:spacing w:before="31"/>
              <w:ind w:left="127" w:right="10"/>
              <w:jc w:val="center"/>
              <w:rPr>
                <w:sz w:val="17"/>
                <w:szCs w:val="17"/>
              </w:rPr>
            </w:pPr>
            <w:r w:rsidRPr="1B4E1884">
              <w:rPr>
                <w:color w:val="151515"/>
                <w:spacing w:val="-2"/>
                <w:sz w:val="17"/>
                <w:szCs w:val="17"/>
              </w:rPr>
              <w:t>Beskrivelse</w:t>
            </w:r>
          </w:p>
        </w:tc>
      </w:tr>
      <w:tr w:rsidR="000A7367" w:rsidRPr="00B41B04" w14:paraId="6D192ED9" w14:textId="77777777">
        <w:trPr>
          <w:trHeight w:val="1458"/>
        </w:trPr>
        <w:tc>
          <w:tcPr>
            <w:tcW w:w="1866" w:type="dxa"/>
            <w:tcBorders>
              <w:left w:val="nil"/>
            </w:tcBorders>
          </w:tcPr>
          <w:p w14:paraId="6D192ED5" w14:textId="77777777" w:rsidR="000A7367" w:rsidRDefault="000A7367">
            <w:pPr>
              <w:pStyle w:val="TableParagraph"/>
              <w:rPr>
                <w:b/>
                <w:sz w:val="18"/>
              </w:rPr>
            </w:pPr>
          </w:p>
          <w:p w14:paraId="6D192ED6" w14:textId="77777777" w:rsidR="000A7367" w:rsidRDefault="000A7367">
            <w:pPr>
              <w:pStyle w:val="TableParagraph"/>
              <w:spacing w:before="53"/>
              <w:rPr>
                <w:b/>
                <w:sz w:val="18"/>
              </w:rPr>
            </w:pPr>
          </w:p>
          <w:p w14:paraId="6D192ED7" w14:textId="77777777" w:rsidR="000A7367" w:rsidRDefault="004723A7">
            <w:pPr>
              <w:pStyle w:val="TableParagraph"/>
              <w:ind w:left="7"/>
              <w:rPr>
                <w:sz w:val="18"/>
                <w:szCs w:val="18"/>
              </w:rPr>
            </w:pPr>
            <w:r w:rsidRPr="1B4E1884">
              <w:rPr>
                <w:color w:val="151515"/>
                <w:spacing w:val="-4"/>
                <w:sz w:val="18"/>
                <w:szCs w:val="18"/>
              </w:rPr>
              <w:t>Low-NOx</w:t>
            </w:r>
            <w:r w:rsidRPr="1B4E1884">
              <w:rPr>
                <w:color w:val="151515"/>
                <w:sz w:val="18"/>
                <w:szCs w:val="18"/>
              </w:rPr>
              <w:t xml:space="preserve"> </w:t>
            </w:r>
            <w:r w:rsidRPr="1B4E1884">
              <w:rPr>
                <w:color w:val="151515"/>
                <w:spacing w:val="-4"/>
                <w:sz w:val="18"/>
                <w:szCs w:val="18"/>
              </w:rPr>
              <w:t>brænder</w:t>
            </w:r>
          </w:p>
        </w:tc>
        <w:tc>
          <w:tcPr>
            <w:tcW w:w="7333" w:type="dxa"/>
            <w:tcBorders>
              <w:right w:val="nil"/>
            </w:tcBorders>
          </w:tcPr>
          <w:p w14:paraId="6D192ED8" w14:textId="77777777" w:rsidR="000A7367" w:rsidRPr="0055382A" w:rsidRDefault="004723A7">
            <w:pPr>
              <w:pStyle w:val="TableParagraph"/>
              <w:spacing w:before="39" w:line="247" w:lineRule="auto"/>
              <w:ind w:left="106" w:right="-29" w:firstLine="1"/>
              <w:jc w:val="both"/>
              <w:rPr>
                <w:sz w:val="18"/>
                <w:lang w:val="da-DK"/>
              </w:rPr>
            </w:pPr>
            <w:r w:rsidRPr="0055382A">
              <w:rPr>
                <w:color w:val="151515"/>
                <w:w w:val="105"/>
                <w:sz w:val="18"/>
                <w:lang w:val="da-DK"/>
              </w:rPr>
              <w:t xml:space="preserve">Teknikken (herunder ultra-low-NOx brænder) </w:t>
            </w:r>
            <w:r w:rsidRPr="0055382A">
              <w:rPr>
                <w:color w:val="262626"/>
                <w:w w:val="105"/>
                <w:sz w:val="18"/>
                <w:lang w:val="da-DK"/>
              </w:rPr>
              <w:t xml:space="preserve">er </w:t>
            </w:r>
            <w:r w:rsidRPr="0055382A">
              <w:rPr>
                <w:color w:val="151515"/>
                <w:w w:val="105"/>
                <w:sz w:val="18"/>
                <w:lang w:val="da-DK"/>
              </w:rPr>
              <w:t>baseret på principperne om at reducere de maksimale flammetemperaturer.</w:t>
            </w:r>
            <w:r w:rsidRPr="0055382A">
              <w:rPr>
                <w:color w:val="151515"/>
                <w:spacing w:val="-1"/>
                <w:w w:val="105"/>
                <w:sz w:val="18"/>
                <w:lang w:val="da-DK"/>
              </w:rPr>
              <w:t xml:space="preserve"> </w:t>
            </w:r>
            <w:r w:rsidRPr="0055382A">
              <w:rPr>
                <w:color w:val="151515"/>
                <w:w w:val="105"/>
                <w:sz w:val="18"/>
                <w:lang w:val="da-DK"/>
              </w:rPr>
              <w:t xml:space="preserve">Blandingen af luft/brændsel reducerer tilgængeligheden af ilt og den højeste flammetemperatur og forsinker således konverteringen af brændselsbundet kvælstof til NOx og dannelsen af termisk </w:t>
            </w:r>
            <w:r w:rsidRPr="0055382A">
              <w:rPr>
                <w:color w:val="262626"/>
                <w:w w:val="105"/>
                <w:sz w:val="18"/>
                <w:lang w:val="da-DK"/>
              </w:rPr>
              <w:t xml:space="preserve">NOx, </w:t>
            </w:r>
            <w:r w:rsidRPr="0055382A">
              <w:rPr>
                <w:color w:val="151515"/>
                <w:w w:val="105"/>
                <w:sz w:val="18"/>
                <w:lang w:val="da-DK"/>
              </w:rPr>
              <w:t xml:space="preserve">samtidig med at der opretholdes </w:t>
            </w:r>
            <w:r w:rsidRPr="0055382A">
              <w:rPr>
                <w:color w:val="262626"/>
                <w:w w:val="105"/>
                <w:sz w:val="18"/>
                <w:lang w:val="da-DK"/>
              </w:rPr>
              <w:t xml:space="preserve">en </w:t>
            </w:r>
            <w:r w:rsidRPr="0055382A">
              <w:rPr>
                <w:color w:val="151515"/>
                <w:w w:val="105"/>
                <w:sz w:val="18"/>
                <w:lang w:val="da-DK"/>
              </w:rPr>
              <w:t xml:space="preserve">høj </w:t>
            </w:r>
            <w:r w:rsidRPr="0055382A">
              <w:rPr>
                <w:color w:val="151515"/>
                <w:spacing w:val="-2"/>
                <w:w w:val="105"/>
                <w:sz w:val="18"/>
                <w:lang w:val="da-DK"/>
              </w:rPr>
              <w:t>forbrændingseffektivitet.</w:t>
            </w:r>
          </w:p>
        </w:tc>
      </w:tr>
      <w:tr w:rsidR="000A7367" w14:paraId="6D192EDC" w14:textId="77777777">
        <w:trPr>
          <w:trHeight w:val="820"/>
        </w:trPr>
        <w:tc>
          <w:tcPr>
            <w:tcW w:w="1866" w:type="dxa"/>
            <w:tcBorders>
              <w:left w:val="nil"/>
            </w:tcBorders>
          </w:tcPr>
          <w:p w14:paraId="6D192EDA" w14:textId="77777777" w:rsidR="000A7367" w:rsidRPr="0055382A" w:rsidRDefault="004723A7">
            <w:pPr>
              <w:pStyle w:val="TableParagraph"/>
              <w:spacing w:before="41" w:line="249" w:lineRule="auto"/>
              <w:ind w:left="1" w:right="98" w:firstLine="3"/>
              <w:rPr>
                <w:sz w:val="18"/>
                <w:lang w:val="da-DK"/>
              </w:rPr>
            </w:pPr>
            <w:r w:rsidRPr="0055382A">
              <w:rPr>
                <w:color w:val="151515"/>
                <w:w w:val="105"/>
                <w:sz w:val="18"/>
                <w:lang w:val="da-DK"/>
              </w:rPr>
              <w:t>Optimering</w:t>
            </w:r>
            <w:r w:rsidRPr="0055382A">
              <w:rPr>
                <w:color w:val="151515"/>
                <w:spacing w:val="35"/>
                <w:w w:val="105"/>
                <w:sz w:val="18"/>
                <w:lang w:val="da-DK"/>
              </w:rPr>
              <w:t xml:space="preserve"> </w:t>
            </w:r>
            <w:r w:rsidRPr="0055382A">
              <w:rPr>
                <w:color w:val="151515"/>
                <w:w w:val="105"/>
                <w:sz w:val="18"/>
                <w:lang w:val="da-DK"/>
              </w:rPr>
              <w:t>af</w:t>
            </w:r>
            <w:r w:rsidRPr="0055382A">
              <w:rPr>
                <w:color w:val="151515"/>
                <w:spacing w:val="28"/>
                <w:w w:val="105"/>
                <w:sz w:val="18"/>
                <w:lang w:val="da-DK"/>
              </w:rPr>
              <w:t xml:space="preserve"> </w:t>
            </w:r>
            <w:r w:rsidRPr="0055382A">
              <w:rPr>
                <w:color w:val="151515"/>
                <w:w w:val="105"/>
                <w:sz w:val="18"/>
                <w:lang w:val="da-DK"/>
              </w:rPr>
              <w:t>forbru­ get</w:t>
            </w:r>
            <w:r w:rsidRPr="0055382A">
              <w:rPr>
                <w:color w:val="151515"/>
                <w:spacing w:val="-1"/>
                <w:w w:val="105"/>
                <w:sz w:val="18"/>
                <w:lang w:val="da-DK"/>
              </w:rPr>
              <w:t xml:space="preserve"> </w:t>
            </w:r>
            <w:r w:rsidRPr="0055382A">
              <w:rPr>
                <w:color w:val="262626"/>
                <w:w w:val="105"/>
                <w:sz w:val="18"/>
                <w:lang w:val="da-DK"/>
              </w:rPr>
              <w:t xml:space="preserve">afbinder </w:t>
            </w:r>
            <w:r w:rsidRPr="0055382A">
              <w:rPr>
                <w:color w:val="151515"/>
                <w:w w:val="105"/>
                <w:sz w:val="18"/>
                <w:lang w:val="da-DK"/>
              </w:rPr>
              <w:t>og</w:t>
            </w:r>
            <w:r w:rsidRPr="0055382A">
              <w:rPr>
                <w:color w:val="151515"/>
                <w:spacing w:val="6"/>
                <w:w w:val="105"/>
                <w:sz w:val="18"/>
                <w:lang w:val="da-DK"/>
              </w:rPr>
              <w:t xml:space="preserve"> </w:t>
            </w:r>
            <w:r w:rsidRPr="0055382A">
              <w:rPr>
                <w:color w:val="151515"/>
                <w:spacing w:val="-2"/>
                <w:w w:val="105"/>
                <w:sz w:val="18"/>
                <w:lang w:val="da-DK"/>
              </w:rPr>
              <w:t>harpiks</w:t>
            </w:r>
          </w:p>
        </w:tc>
        <w:tc>
          <w:tcPr>
            <w:tcW w:w="7333" w:type="dxa"/>
            <w:tcBorders>
              <w:right w:val="nil"/>
            </w:tcBorders>
          </w:tcPr>
          <w:p w14:paraId="6D192EDB" w14:textId="77777777" w:rsidR="000A7367" w:rsidRDefault="004723A7">
            <w:pPr>
              <w:pStyle w:val="TableParagraph"/>
              <w:spacing w:before="147"/>
              <w:ind w:left="107"/>
              <w:rPr>
                <w:sz w:val="18"/>
                <w:szCs w:val="18"/>
              </w:rPr>
            </w:pPr>
            <w:r w:rsidRPr="1B4E1884">
              <w:rPr>
                <w:color w:val="151515"/>
                <w:sz w:val="18"/>
                <w:szCs w:val="18"/>
              </w:rPr>
              <w:t>Se</w:t>
            </w:r>
            <w:r w:rsidRPr="1B4E1884">
              <w:rPr>
                <w:color w:val="151515"/>
                <w:spacing w:val="-7"/>
                <w:sz w:val="18"/>
                <w:szCs w:val="18"/>
              </w:rPr>
              <w:t xml:space="preserve"> </w:t>
            </w:r>
            <w:r w:rsidRPr="1B4E1884">
              <w:rPr>
                <w:color w:val="151515"/>
                <w:sz w:val="18"/>
                <w:szCs w:val="18"/>
              </w:rPr>
              <w:t>afsnit</w:t>
            </w:r>
            <w:r w:rsidRPr="1B4E1884">
              <w:rPr>
                <w:color w:val="151515"/>
                <w:spacing w:val="7"/>
                <w:sz w:val="18"/>
                <w:szCs w:val="18"/>
              </w:rPr>
              <w:t xml:space="preserve"> </w:t>
            </w:r>
            <w:r w:rsidRPr="1B4E1884">
              <w:rPr>
                <w:color w:val="151515"/>
                <w:spacing w:val="-2"/>
                <w:sz w:val="18"/>
                <w:szCs w:val="18"/>
              </w:rPr>
              <w:t>1.4.2.</w:t>
            </w:r>
          </w:p>
        </w:tc>
      </w:tr>
      <w:tr w:rsidR="000A7367" w14:paraId="6D192EDF" w14:textId="77777777">
        <w:trPr>
          <w:trHeight w:val="822"/>
        </w:trPr>
        <w:tc>
          <w:tcPr>
            <w:tcW w:w="1866" w:type="dxa"/>
            <w:tcBorders>
              <w:left w:val="nil"/>
            </w:tcBorders>
          </w:tcPr>
          <w:p w14:paraId="6D192EDD" w14:textId="77777777" w:rsidR="000A7367" w:rsidRDefault="004723A7">
            <w:pPr>
              <w:pStyle w:val="TableParagraph"/>
              <w:tabs>
                <w:tab w:val="left" w:pos="1081"/>
                <w:tab w:val="left" w:pos="1485"/>
              </w:tabs>
              <w:spacing w:before="42" w:line="249" w:lineRule="auto"/>
              <w:ind w:left="7" w:right="93" w:hanging="1"/>
              <w:rPr>
                <w:sz w:val="18"/>
                <w:szCs w:val="18"/>
              </w:rPr>
            </w:pPr>
            <w:r w:rsidRPr="1B4E1884">
              <w:rPr>
                <w:color w:val="151515"/>
                <w:spacing w:val="-2"/>
                <w:sz w:val="18"/>
                <w:szCs w:val="18"/>
              </w:rPr>
              <w:t>Iltberigelse</w:t>
            </w:r>
            <w:r>
              <w:rPr>
                <w:color w:val="151515"/>
                <w:sz w:val="18"/>
              </w:rPr>
              <w:tab/>
            </w:r>
            <w:r w:rsidRPr="1B4E1884">
              <w:rPr>
                <w:color w:val="151515"/>
                <w:spacing w:val="-6"/>
                <w:sz w:val="18"/>
                <w:szCs w:val="18"/>
              </w:rPr>
              <w:t>af</w:t>
            </w:r>
            <w:r>
              <w:rPr>
                <w:color w:val="151515"/>
                <w:sz w:val="18"/>
              </w:rPr>
              <w:tab/>
            </w:r>
            <w:r w:rsidRPr="1B4E1884">
              <w:rPr>
                <w:color w:val="151515"/>
                <w:spacing w:val="-4"/>
                <w:sz w:val="18"/>
                <w:szCs w:val="18"/>
              </w:rPr>
              <w:t xml:space="preserve">for- </w:t>
            </w:r>
            <w:r w:rsidRPr="1B4E1884">
              <w:rPr>
                <w:color w:val="151515"/>
                <w:spacing w:val="-2"/>
                <w:sz w:val="18"/>
                <w:szCs w:val="18"/>
              </w:rPr>
              <w:t>brændingsluften</w:t>
            </w:r>
          </w:p>
        </w:tc>
        <w:tc>
          <w:tcPr>
            <w:tcW w:w="7333" w:type="dxa"/>
            <w:tcBorders>
              <w:right w:val="nil"/>
            </w:tcBorders>
          </w:tcPr>
          <w:p w14:paraId="6D192EDE" w14:textId="77777777" w:rsidR="000A7367" w:rsidRDefault="004723A7">
            <w:pPr>
              <w:pStyle w:val="TableParagraph"/>
              <w:spacing w:before="148"/>
              <w:ind w:left="107"/>
              <w:rPr>
                <w:sz w:val="18"/>
                <w:szCs w:val="18"/>
              </w:rPr>
            </w:pPr>
            <w:r w:rsidRPr="1B4E1884">
              <w:rPr>
                <w:color w:val="151515"/>
                <w:sz w:val="18"/>
                <w:szCs w:val="18"/>
              </w:rPr>
              <w:t>Se</w:t>
            </w:r>
            <w:r w:rsidRPr="1B4E1884">
              <w:rPr>
                <w:color w:val="151515"/>
                <w:spacing w:val="-7"/>
                <w:sz w:val="18"/>
                <w:szCs w:val="18"/>
              </w:rPr>
              <w:t xml:space="preserve"> </w:t>
            </w:r>
            <w:r w:rsidRPr="1B4E1884">
              <w:rPr>
                <w:color w:val="151515"/>
                <w:sz w:val="18"/>
                <w:szCs w:val="18"/>
              </w:rPr>
              <w:t>afsnit</w:t>
            </w:r>
            <w:r w:rsidRPr="1B4E1884">
              <w:rPr>
                <w:color w:val="151515"/>
                <w:spacing w:val="2"/>
                <w:sz w:val="18"/>
                <w:szCs w:val="18"/>
              </w:rPr>
              <w:t xml:space="preserve"> </w:t>
            </w:r>
            <w:r w:rsidRPr="1B4E1884">
              <w:rPr>
                <w:color w:val="151515"/>
                <w:spacing w:val="-2"/>
                <w:sz w:val="18"/>
                <w:szCs w:val="18"/>
              </w:rPr>
              <w:t>1.4.1.</w:t>
            </w:r>
          </w:p>
        </w:tc>
      </w:tr>
      <w:tr w:rsidR="000A7367" w14:paraId="6D192EE2" w14:textId="77777777">
        <w:trPr>
          <w:trHeight w:val="604"/>
        </w:trPr>
        <w:tc>
          <w:tcPr>
            <w:tcW w:w="1866" w:type="dxa"/>
            <w:tcBorders>
              <w:left w:val="nil"/>
            </w:tcBorders>
          </w:tcPr>
          <w:p w14:paraId="6D192EE0" w14:textId="77777777" w:rsidR="000A7367" w:rsidRDefault="004723A7">
            <w:pPr>
              <w:pStyle w:val="TableParagraph"/>
              <w:spacing w:before="40"/>
              <w:ind w:left="5"/>
              <w:rPr>
                <w:sz w:val="18"/>
                <w:szCs w:val="18"/>
              </w:rPr>
            </w:pPr>
            <w:r w:rsidRPr="1B4E1884">
              <w:rPr>
                <w:color w:val="151515"/>
                <w:spacing w:val="-2"/>
                <w:w w:val="105"/>
                <w:sz w:val="18"/>
                <w:szCs w:val="18"/>
              </w:rPr>
              <w:t>Oxyfuelforbrænding</w:t>
            </w:r>
          </w:p>
        </w:tc>
        <w:tc>
          <w:tcPr>
            <w:tcW w:w="7333" w:type="dxa"/>
            <w:tcBorders>
              <w:right w:val="nil"/>
            </w:tcBorders>
          </w:tcPr>
          <w:p w14:paraId="6D192EE1" w14:textId="77777777" w:rsidR="000A7367" w:rsidRDefault="004723A7">
            <w:pPr>
              <w:pStyle w:val="TableParagraph"/>
              <w:spacing w:before="40"/>
              <w:ind w:left="107"/>
              <w:rPr>
                <w:sz w:val="18"/>
                <w:szCs w:val="18"/>
              </w:rPr>
            </w:pPr>
            <w:r w:rsidRPr="1B4E1884">
              <w:rPr>
                <w:color w:val="151515"/>
                <w:sz w:val="18"/>
                <w:szCs w:val="18"/>
              </w:rPr>
              <w:t>Se</w:t>
            </w:r>
            <w:r w:rsidRPr="1B4E1884">
              <w:rPr>
                <w:color w:val="151515"/>
                <w:spacing w:val="-7"/>
                <w:sz w:val="18"/>
                <w:szCs w:val="18"/>
              </w:rPr>
              <w:t xml:space="preserve"> </w:t>
            </w:r>
            <w:r w:rsidRPr="1B4E1884">
              <w:rPr>
                <w:color w:val="151515"/>
                <w:sz w:val="18"/>
                <w:szCs w:val="18"/>
              </w:rPr>
              <w:t>afsnit</w:t>
            </w:r>
            <w:r w:rsidRPr="1B4E1884">
              <w:rPr>
                <w:color w:val="151515"/>
                <w:spacing w:val="7"/>
                <w:sz w:val="18"/>
                <w:szCs w:val="18"/>
              </w:rPr>
              <w:t xml:space="preserve"> </w:t>
            </w:r>
            <w:r w:rsidRPr="1B4E1884">
              <w:rPr>
                <w:color w:val="151515"/>
                <w:spacing w:val="-2"/>
                <w:sz w:val="18"/>
                <w:szCs w:val="18"/>
              </w:rPr>
              <w:t>1.4.1.</w:t>
            </w:r>
          </w:p>
        </w:tc>
      </w:tr>
      <w:tr w:rsidR="000A7367" w:rsidRPr="00B41B04" w14:paraId="6D192EE7" w14:textId="77777777">
        <w:trPr>
          <w:trHeight w:val="1890"/>
        </w:trPr>
        <w:tc>
          <w:tcPr>
            <w:tcW w:w="1866" w:type="dxa"/>
            <w:tcBorders>
              <w:left w:val="nil"/>
            </w:tcBorders>
          </w:tcPr>
          <w:p w14:paraId="6D192EE3" w14:textId="77777777" w:rsidR="000A7367" w:rsidRDefault="000A7367">
            <w:pPr>
              <w:pStyle w:val="TableParagraph"/>
              <w:rPr>
                <w:b/>
                <w:sz w:val="18"/>
              </w:rPr>
            </w:pPr>
          </w:p>
          <w:p w14:paraId="6D192EE4" w14:textId="77777777" w:rsidR="000A7367" w:rsidRDefault="000A7367">
            <w:pPr>
              <w:pStyle w:val="TableParagraph"/>
              <w:spacing w:before="165"/>
              <w:rPr>
                <w:b/>
                <w:sz w:val="18"/>
              </w:rPr>
            </w:pPr>
          </w:p>
          <w:p w14:paraId="6D192EE5" w14:textId="77777777" w:rsidR="000A7367" w:rsidRDefault="004723A7">
            <w:pPr>
              <w:pStyle w:val="TableParagraph"/>
              <w:spacing w:line="249" w:lineRule="auto"/>
              <w:ind w:left="1" w:firstLine="6"/>
              <w:rPr>
                <w:sz w:val="18"/>
                <w:szCs w:val="18"/>
              </w:rPr>
            </w:pPr>
            <w:r w:rsidRPr="1B4E1884">
              <w:rPr>
                <w:color w:val="151515"/>
                <w:sz w:val="18"/>
                <w:szCs w:val="18"/>
              </w:rPr>
              <w:t xml:space="preserve">Efterforbrænding af af­ </w:t>
            </w:r>
            <w:r w:rsidRPr="1B4E1884">
              <w:rPr>
                <w:color w:val="151515"/>
                <w:spacing w:val="-2"/>
                <w:sz w:val="18"/>
                <w:szCs w:val="18"/>
              </w:rPr>
              <w:t>gangsgasser</w:t>
            </w:r>
          </w:p>
        </w:tc>
        <w:tc>
          <w:tcPr>
            <w:tcW w:w="7333" w:type="dxa"/>
            <w:tcBorders>
              <w:right w:val="nil"/>
            </w:tcBorders>
          </w:tcPr>
          <w:p w14:paraId="6D192EE6" w14:textId="77777777" w:rsidR="000A7367" w:rsidRPr="0055382A" w:rsidRDefault="004723A7">
            <w:pPr>
              <w:pStyle w:val="TableParagraph"/>
              <w:spacing w:before="46" w:line="244" w:lineRule="auto"/>
              <w:ind w:left="106" w:right="-29" w:firstLine="4"/>
              <w:jc w:val="both"/>
              <w:rPr>
                <w:sz w:val="18"/>
                <w:lang w:val="da-DK"/>
              </w:rPr>
            </w:pPr>
            <w:r w:rsidRPr="0055382A">
              <w:rPr>
                <w:color w:val="151515"/>
                <w:sz w:val="18"/>
                <w:lang w:val="da-DK"/>
              </w:rPr>
              <w:t xml:space="preserve">Ved </w:t>
            </w:r>
            <w:r w:rsidRPr="0055382A">
              <w:rPr>
                <w:color w:val="262626"/>
                <w:sz w:val="18"/>
                <w:lang w:val="da-DK"/>
              </w:rPr>
              <w:t xml:space="preserve">efterforbrænding </w:t>
            </w:r>
            <w:r w:rsidRPr="0055382A">
              <w:rPr>
                <w:color w:val="151515"/>
                <w:sz w:val="18"/>
                <w:lang w:val="da-DK"/>
              </w:rPr>
              <w:t xml:space="preserve">af CO og andre organiske forbindelser i afgangsgasser fra ovne reduceres </w:t>
            </w:r>
            <w:r w:rsidRPr="0055382A">
              <w:rPr>
                <w:color w:val="262626"/>
                <w:sz w:val="18"/>
                <w:lang w:val="da-DK"/>
              </w:rPr>
              <w:t xml:space="preserve">emissioner </w:t>
            </w:r>
            <w:r w:rsidRPr="0055382A">
              <w:rPr>
                <w:color w:val="151515"/>
                <w:sz w:val="18"/>
                <w:lang w:val="da-DK"/>
              </w:rPr>
              <w:t xml:space="preserve">og der genvindes </w:t>
            </w:r>
            <w:r w:rsidRPr="0055382A">
              <w:rPr>
                <w:color w:val="262626"/>
                <w:sz w:val="18"/>
                <w:lang w:val="da-DK"/>
              </w:rPr>
              <w:t xml:space="preserve">varme. </w:t>
            </w:r>
            <w:r w:rsidRPr="0055382A">
              <w:rPr>
                <w:color w:val="151515"/>
                <w:sz w:val="18"/>
                <w:lang w:val="da-DK"/>
              </w:rPr>
              <w:t xml:space="preserve">Den dannede </w:t>
            </w:r>
            <w:r w:rsidRPr="0055382A">
              <w:rPr>
                <w:color w:val="262626"/>
                <w:sz w:val="18"/>
                <w:lang w:val="da-DK"/>
              </w:rPr>
              <w:t xml:space="preserve">varme </w:t>
            </w:r>
            <w:r w:rsidRPr="0055382A">
              <w:rPr>
                <w:color w:val="151515"/>
                <w:sz w:val="18"/>
                <w:lang w:val="da-DK"/>
              </w:rPr>
              <w:t xml:space="preserve">genvindes med en </w:t>
            </w:r>
            <w:r w:rsidRPr="0055382A">
              <w:rPr>
                <w:color w:val="262626"/>
                <w:sz w:val="18"/>
                <w:lang w:val="da-DK"/>
              </w:rPr>
              <w:t xml:space="preserve">varmeveksler </w:t>
            </w:r>
            <w:r w:rsidRPr="0055382A">
              <w:rPr>
                <w:color w:val="151515"/>
                <w:sz w:val="18"/>
                <w:lang w:val="da-DK"/>
              </w:rPr>
              <w:t>og anvendes</w:t>
            </w:r>
            <w:r w:rsidRPr="0055382A">
              <w:rPr>
                <w:color w:val="151515"/>
                <w:spacing w:val="40"/>
                <w:sz w:val="18"/>
                <w:lang w:val="da-DK"/>
              </w:rPr>
              <w:t xml:space="preserve"> </w:t>
            </w:r>
            <w:r w:rsidRPr="0055382A">
              <w:rPr>
                <w:color w:val="151515"/>
                <w:sz w:val="18"/>
                <w:lang w:val="da-DK"/>
              </w:rPr>
              <w:t xml:space="preserve">til forvarmning af blæseluft eller andre interne formål. </w:t>
            </w:r>
            <w:r w:rsidRPr="0055382A">
              <w:rPr>
                <w:color w:val="030303"/>
                <w:sz w:val="18"/>
                <w:lang w:val="da-DK"/>
              </w:rPr>
              <w:t xml:space="preserve">I </w:t>
            </w:r>
            <w:r w:rsidRPr="0055382A">
              <w:rPr>
                <w:color w:val="151515"/>
                <w:sz w:val="18"/>
                <w:lang w:val="da-DK"/>
              </w:rPr>
              <w:t>HBC'er finder</w:t>
            </w:r>
            <w:r w:rsidRPr="0055382A">
              <w:rPr>
                <w:color w:val="151515"/>
                <w:spacing w:val="40"/>
                <w:sz w:val="18"/>
                <w:lang w:val="da-DK"/>
              </w:rPr>
              <w:t xml:space="preserve"> </w:t>
            </w:r>
            <w:r w:rsidRPr="0055382A">
              <w:rPr>
                <w:color w:val="151515"/>
                <w:sz w:val="18"/>
                <w:lang w:val="da-DK"/>
              </w:rPr>
              <w:t>efterforbrændingen sted i et særskilt efterforbrændingskammer, der forvarmes af en naturgasbrænder.</w:t>
            </w:r>
            <w:r w:rsidRPr="0055382A">
              <w:rPr>
                <w:color w:val="151515"/>
                <w:spacing w:val="35"/>
                <w:sz w:val="18"/>
                <w:lang w:val="da-DK"/>
              </w:rPr>
              <w:t xml:space="preserve"> </w:t>
            </w:r>
            <w:r w:rsidRPr="0055382A">
              <w:rPr>
                <w:color w:val="151515"/>
                <w:sz w:val="19"/>
                <w:lang w:val="da-DK"/>
              </w:rPr>
              <w:t>I</w:t>
            </w:r>
            <w:r w:rsidRPr="0055382A">
              <w:rPr>
                <w:color w:val="151515"/>
                <w:spacing w:val="40"/>
                <w:sz w:val="19"/>
                <w:lang w:val="da-DK"/>
              </w:rPr>
              <w:t xml:space="preserve"> </w:t>
            </w:r>
            <w:r w:rsidRPr="0055382A">
              <w:rPr>
                <w:color w:val="151515"/>
                <w:sz w:val="18"/>
                <w:lang w:val="da-DK"/>
              </w:rPr>
              <w:t>CBC'er</w:t>
            </w:r>
            <w:r w:rsidRPr="0055382A">
              <w:rPr>
                <w:color w:val="151515"/>
                <w:spacing w:val="40"/>
                <w:sz w:val="18"/>
                <w:lang w:val="da-DK"/>
              </w:rPr>
              <w:t xml:space="preserve"> </w:t>
            </w:r>
            <w:r w:rsidRPr="0055382A">
              <w:rPr>
                <w:color w:val="151515"/>
                <w:sz w:val="18"/>
                <w:lang w:val="da-DK"/>
              </w:rPr>
              <w:t>finder</w:t>
            </w:r>
            <w:r w:rsidRPr="0055382A">
              <w:rPr>
                <w:color w:val="151515"/>
                <w:spacing w:val="40"/>
                <w:sz w:val="18"/>
                <w:lang w:val="da-DK"/>
              </w:rPr>
              <w:t xml:space="preserve"> </w:t>
            </w:r>
            <w:r w:rsidRPr="0055382A">
              <w:rPr>
                <w:color w:val="151515"/>
                <w:sz w:val="18"/>
                <w:lang w:val="da-DK"/>
              </w:rPr>
              <w:t>efterforbrændingen</w:t>
            </w:r>
            <w:r w:rsidRPr="0055382A">
              <w:rPr>
                <w:color w:val="151515"/>
                <w:spacing w:val="40"/>
                <w:sz w:val="18"/>
                <w:lang w:val="da-DK"/>
              </w:rPr>
              <w:t xml:space="preserve"> </w:t>
            </w:r>
            <w:r w:rsidRPr="0055382A">
              <w:rPr>
                <w:color w:val="151515"/>
                <w:sz w:val="18"/>
                <w:lang w:val="da-DK"/>
              </w:rPr>
              <w:t>sted</w:t>
            </w:r>
            <w:r w:rsidRPr="0055382A">
              <w:rPr>
                <w:color w:val="151515"/>
                <w:spacing w:val="40"/>
                <w:sz w:val="18"/>
                <w:lang w:val="da-DK"/>
              </w:rPr>
              <w:t xml:space="preserve"> </w:t>
            </w:r>
            <w:r w:rsidRPr="0055382A">
              <w:rPr>
                <w:color w:val="151515"/>
                <w:sz w:val="18"/>
                <w:lang w:val="da-DK"/>
              </w:rPr>
              <w:t>direkte</w:t>
            </w:r>
            <w:r w:rsidRPr="0055382A">
              <w:rPr>
                <w:color w:val="151515"/>
                <w:spacing w:val="40"/>
                <w:sz w:val="18"/>
                <w:lang w:val="da-DK"/>
              </w:rPr>
              <w:t xml:space="preserve"> </w:t>
            </w:r>
            <w:r w:rsidRPr="0055382A">
              <w:rPr>
                <w:color w:val="151515"/>
                <w:sz w:val="18"/>
                <w:lang w:val="da-DK"/>
              </w:rPr>
              <w:t>i</w:t>
            </w:r>
            <w:r w:rsidRPr="0055382A">
              <w:rPr>
                <w:color w:val="151515"/>
                <w:spacing w:val="40"/>
                <w:sz w:val="18"/>
                <w:lang w:val="da-DK"/>
              </w:rPr>
              <w:t xml:space="preserve"> </w:t>
            </w:r>
            <w:r w:rsidRPr="0055382A">
              <w:rPr>
                <w:color w:val="151515"/>
                <w:sz w:val="18"/>
                <w:lang w:val="da-DK"/>
              </w:rPr>
              <w:t>cupolskakten.</w:t>
            </w:r>
            <w:r w:rsidRPr="0055382A">
              <w:rPr>
                <w:color w:val="151515"/>
                <w:spacing w:val="40"/>
                <w:sz w:val="18"/>
                <w:lang w:val="da-DK"/>
              </w:rPr>
              <w:t xml:space="preserve"> </w:t>
            </w:r>
            <w:r w:rsidRPr="0055382A">
              <w:rPr>
                <w:color w:val="151515"/>
                <w:sz w:val="19"/>
                <w:lang w:val="da-DK"/>
              </w:rPr>
              <w:t>I</w:t>
            </w:r>
            <w:r w:rsidRPr="0055382A">
              <w:rPr>
                <w:color w:val="151515"/>
                <w:spacing w:val="40"/>
                <w:sz w:val="19"/>
                <w:lang w:val="da-DK"/>
              </w:rPr>
              <w:t xml:space="preserve"> </w:t>
            </w:r>
            <w:r w:rsidRPr="0055382A">
              <w:rPr>
                <w:color w:val="151515"/>
                <w:sz w:val="18"/>
                <w:lang w:val="da-DK"/>
              </w:rPr>
              <w:t>roterende ovne sker efterforbrændingen ved hjælp af en efterbrænder</w:t>
            </w:r>
            <w:r w:rsidRPr="0055382A">
              <w:rPr>
                <w:color w:val="4F4F4F"/>
                <w:sz w:val="18"/>
                <w:lang w:val="da-DK"/>
              </w:rPr>
              <w:t xml:space="preserve">, </w:t>
            </w:r>
            <w:r w:rsidRPr="0055382A">
              <w:rPr>
                <w:color w:val="151515"/>
                <w:sz w:val="18"/>
                <w:lang w:val="da-DK"/>
              </w:rPr>
              <w:t xml:space="preserve">der er installeret mellem ovnen og </w:t>
            </w:r>
            <w:r w:rsidRPr="0055382A">
              <w:rPr>
                <w:color w:val="151515"/>
                <w:spacing w:val="-2"/>
                <w:sz w:val="18"/>
                <w:lang w:val="da-DK"/>
              </w:rPr>
              <w:t>varmeveksleren.</w:t>
            </w:r>
          </w:p>
        </w:tc>
      </w:tr>
      <w:tr w:rsidR="000A7367" w:rsidRPr="00B41B04" w14:paraId="6D192EEB" w14:textId="77777777">
        <w:trPr>
          <w:trHeight w:val="1461"/>
        </w:trPr>
        <w:tc>
          <w:tcPr>
            <w:tcW w:w="1866" w:type="dxa"/>
            <w:tcBorders>
              <w:left w:val="nil"/>
            </w:tcBorders>
          </w:tcPr>
          <w:p w14:paraId="6D192EE8" w14:textId="77777777" w:rsidR="000A7367" w:rsidRPr="0055382A" w:rsidRDefault="000A7367">
            <w:pPr>
              <w:pStyle w:val="TableParagraph"/>
              <w:spacing w:before="158"/>
              <w:rPr>
                <w:b/>
                <w:sz w:val="18"/>
                <w:lang w:val="da-DK"/>
              </w:rPr>
            </w:pPr>
          </w:p>
          <w:p w14:paraId="6D192EE9" w14:textId="77777777" w:rsidR="000A7367" w:rsidRPr="0055382A" w:rsidRDefault="004723A7">
            <w:pPr>
              <w:pStyle w:val="TableParagraph"/>
              <w:spacing w:line="249" w:lineRule="auto"/>
              <w:ind w:left="9" w:hanging="5"/>
              <w:rPr>
                <w:sz w:val="18"/>
                <w:lang w:val="da-DK"/>
              </w:rPr>
            </w:pPr>
            <w:r w:rsidRPr="0055382A">
              <w:rPr>
                <w:color w:val="151515"/>
                <w:spacing w:val="-2"/>
                <w:sz w:val="18"/>
                <w:lang w:val="da-DK"/>
              </w:rPr>
              <w:t>Valg</w:t>
            </w:r>
            <w:r w:rsidRPr="0055382A">
              <w:rPr>
                <w:color w:val="151515"/>
                <w:spacing w:val="-19"/>
                <w:sz w:val="18"/>
                <w:lang w:val="da-DK"/>
              </w:rPr>
              <w:t xml:space="preserve"> </w:t>
            </w:r>
            <w:r w:rsidRPr="0055382A">
              <w:rPr>
                <w:color w:val="262626"/>
                <w:spacing w:val="-2"/>
                <w:sz w:val="18"/>
                <w:lang w:val="da-DK"/>
              </w:rPr>
              <w:t>af</w:t>
            </w:r>
            <w:r w:rsidRPr="0055382A">
              <w:rPr>
                <w:color w:val="262626"/>
                <w:spacing w:val="-21"/>
                <w:sz w:val="18"/>
                <w:lang w:val="da-DK"/>
              </w:rPr>
              <w:t xml:space="preserve"> </w:t>
            </w:r>
            <w:r w:rsidRPr="0055382A">
              <w:rPr>
                <w:color w:val="151515"/>
                <w:spacing w:val="-2"/>
                <w:sz w:val="18"/>
                <w:lang w:val="da-DK"/>
              </w:rPr>
              <w:t>en</w:t>
            </w:r>
            <w:r w:rsidRPr="0055382A">
              <w:rPr>
                <w:color w:val="151515"/>
                <w:spacing w:val="-15"/>
                <w:sz w:val="18"/>
                <w:lang w:val="da-DK"/>
              </w:rPr>
              <w:t xml:space="preserve"> </w:t>
            </w:r>
            <w:r w:rsidRPr="0055382A">
              <w:rPr>
                <w:color w:val="151515"/>
                <w:spacing w:val="-2"/>
                <w:sz w:val="18"/>
                <w:lang w:val="da-DK"/>
              </w:rPr>
              <w:t>passende</w:t>
            </w:r>
            <w:r w:rsidRPr="0055382A">
              <w:rPr>
                <w:color w:val="151515"/>
                <w:spacing w:val="-5"/>
                <w:sz w:val="18"/>
                <w:lang w:val="da-DK"/>
              </w:rPr>
              <w:t xml:space="preserve"> </w:t>
            </w:r>
            <w:r w:rsidRPr="0055382A">
              <w:rPr>
                <w:color w:val="151515"/>
                <w:spacing w:val="-2"/>
                <w:sz w:val="18"/>
                <w:lang w:val="da-DK"/>
              </w:rPr>
              <w:t xml:space="preserve">ovn­ </w:t>
            </w:r>
            <w:r w:rsidRPr="0055382A">
              <w:rPr>
                <w:color w:val="151515"/>
                <w:spacing w:val="-4"/>
                <w:sz w:val="18"/>
                <w:lang w:val="da-DK"/>
              </w:rPr>
              <w:t>type</w:t>
            </w:r>
          </w:p>
        </w:tc>
        <w:tc>
          <w:tcPr>
            <w:tcW w:w="7333" w:type="dxa"/>
            <w:tcBorders>
              <w:right w:val="nil"/>
            </w:tcBorders>
          </w:tcPr>
          <w:p w14:paraId="6D192EEA" w14:textId="77777777" w:rsidR="000A7367" w:rsidRPr="0055382A" w:rsidRDefault="004723A7">
            <w:pPr>
              <w:pStyle w:val="TableParagraph"/>
              <w:spacing w:before="43" w:line="247" w:lineRule="auto"/>
              <w:ind w:left="104" w:right="-15" w:firstLine="12"/>
              <w:jc w:val="both"/>
              <w:rPr>
                <w:sz w:val="18"/>
                <w:lang w:val="da-DK"/>
              </w:rPr>
            </w:pPr>
            <w:r w:rsidRPr="0055382A">
              <w:rPr>
                <w:color w:val="151515"/>
                <w:sz w:val="18"/>
                <w:lang w:val="da-DK"/>
              </w:rPr>
              <w:t xml:space="preserve">Udvælgelse af de(n) relevante ovntype(r) på </w:t>
            </w:r>
            <w:r w:rsidRPr="0055382A">
              <w:rPr>
                <w:color w:val="262626"/>
                <w:sz w:val="18"/>
                <w:lang w:val="da-DK"/>
              </w:rPr>
              <w:t xml:space="preserve">grundlag </w:t>
            </w:r>
            <w:r w:rsidRPr="0055382A">
              <w:rPr>
                <w:color w:val="151515"/>
                <w:sz w:val="18"/>
                <w:lang w:val="da-DK"/>
              </w:rPr>
              <w:t xml:space="preserve">af emissionsniveauet og tekniske kriterier, f.eks. procestypen såsom kontinuerlig produktion </w:t>
            </w:r>
            <w:r w:rsidRPr="0055382A">
              <w:rPr>
                <w:color w:val="262626"/>
                <w:sz w:val="18"/>
                <w:lang w:val="da-DK"/>
              </w:rPr>
              <w:t xml:space="preserve">eller </w:t>
            </w:r>
            <w:r w:rsidRPr="0055382A">
              <w:rPr>
                <w:color w:val="151515"/>
                <w:sz w:val="18"/>
                <w:lang w:val="da-DK"/>
              </w:rPr>
              <w:t xml:space="preserve">batchproduktion, ovnkapacitet, støbegodstype, råmaterialers tilgængelighed, fleksibilitet afhængigt af råmaterialernes renhed og legeringer. Ovnens </w:t>
            </w:r>
            <w:r w:rsidRPr="0055382A">
              <w:rPr>
                <w:color w:val="262626"/>
                <w:sz w:val="18"/>
                <w:lang w:val="da-DK"/>
              </w:rPr>
              <w:t xml:space="preserve">energieffektivitet </w:t>
            </w:r>
            <w:r w:rsidRPr="0055382A">
              <w:rPr>
                <w:color w:val="151515"/>
                <w:sz w:val="18"/>
                <w:lang w:val="da-DK"/>
              </w:rPr>
              <w:t xml:space="preserve">tages også i betragtning (se teknikken </w:t>
            </w:r>
            <w:r w:rsidRPr="0055382A">
              <w:rPr>
                <w:color w:val="383838"/>
                <w:sz w:val="18"/>
                <w:lang w:val="da-DK"/>
              </w:rPr>
              <w:t xml:space="preserve">»Valg </w:t>
            </w:r>
            <w:r w:rsidRPr="0055382A">
              <w:rPr>
                <w:color w:val="151515"/>
                <w:sz w:val="18"/>
                <w:lang w:val="da-DK"/>
              </w:rPr>
              <w:t xml:space="preserve">af </w:t>
            </w:r>
            <w:r w:rsidRPr="0055382A">
              <w:rPr>
                <w:color w:val="262626"/>
                <w:sz w:val="18"/>
                <w:lang w:val="da-DK"/>
              </w:rPr>
              <w:t xml:space="preserve">en </w:t>
            </w:r>
            <w:r w:rsidRPr="0055382A">
              <w:rPr>
                <w:color w:val="151515"/>
                <w:sz w:val="18"/>
                <w:lang w:val="da-DK"/>
              </w:rPr>
              <w:t>energieffektiv ovntype« i afsnit 1.4.1).</w:t>
            </w:r>
          </w:p>
        </w:tc>
      </w:tr>
      <w:tr w:rsidR="000A7367" w14:paraId="6D192EEE" w14:textId="77777777">
        <w:trPr>
          <w:trHeight w:val="1031"/>
        </w:trPr>
        <w:tc>
          <w:tcPr>
            <w:tcW w:w="1866" w:type="dxa"/>
            <w:tcBorders>
              <w:left w:val="nil"/>
            </w:tcBorders>
          </w:tcPr>
          <w:p w14:paraId="6D192EEC" w14:textId="77777777" w:rsidR="000A7367" w:rsidRPr="0055382A" w:rsidRDefault="004723A7">
            <w:pPr>
              <w:pStyle w:val="TableParagraph"/>
              <w:spacing w:before="47" w:line="247" w:lineRule="auto"/>
              <w:ind w:left="2" w:right="105" w:firstLine="5"/>
              <w:jc w:val="both"/>
              <w:rPr>
                <w:sz w:val="18"/>
                <w:lang w:val="da-DK"/>
              </w:rPr>
            </w:pPr>
            <w:r w:rsidRPr="0055382A">
              <w:rPr>
                <w:color w:val="262626"/>
                <w:sz w:val="18"/>
                <w:lang w:val="da-DK"/>
              </w:rPr>
              <w:t>Erstatning</w:t>
            </w:r>
            <w:r w:rsidRPr="0055382A">
              <w:rPr>
                <w:color w:val="262626"/>
                <w:spacing w:val="-12"/>
                <w:sz w:val="18"/>
                <w:lang w:val="da-DK"/>
              </w:rPr>
              <w:t xml:space="preserve"> </w:t>
            </w:r>
            <w:r w:rsidRPr="0055382A">
              <w:rPr>
                <w:color w:val="151515"/>
                <w:sz w:val="18"/>
                <w:lang w:val="da-DK"/>
              </w:rPr>
              <w:t>af</w:t>
            </w:r>
            <w:r w:rsidRPr="0055382A">
              <w:rPr>
                <w:color w:val="151515"/>
                <w:spacing w:val="-11"/>
                <w:sz w:val="18"/>
                <w:lang w:val="da-DK"/>
              </w:rPr>
              <w:t xml:space="preserve"> </w:t>
            </w:r>
            <w:r w:rsidRPr="0055382A">
              <w:rPr>
                <w:color w:val="151515"/>
                <w:sz w:val="18"/>
                <w:lang w:val="da-DK"/>
              </w:rPr>
              <w:t xml:space="preserve">alkoholba­ serede coatings med </w:t>
            </w:r>
            <w:r w:rsidRPr="0055382A">
              <w:rPr>
                <w:color w:val="262626"/>
                <w:sz w:val="18"/>
                <w:lang w:val="da-DK"/>
              </w:rPr>
              <w:t xml:space="preserve">vandbaserede </w:t>
            </w:r>
            <w:r w:rsidRPr="0055382A">
              <w:rPr>
                <w:color w:val="151515"/>
                <w:sz w:val="18"/>
                <w:lang w:val="da-DK"/>
              </w:rPr>
              <w:t>coatings</w:t>
            </w:r>
          </w:p>
        </w:tc>
        <w:tc>
          <w:tcPr>
            <w:tcW w:w="7333" w:type="dxa"/>
            <w:tcBorders>
              <w:right w:val="nil"/>
            </w:tcBorders>
          </w:tcPr>
          <w:p w14:paraId="6D192EED" w14:textId="77777777" w:rsidR="000A7367" w:rsidRDefault="004723A7">
            <w:pPr>
              <w:pStyle w:val="TableParagraph"/>
              <w:spacing w:before="153" w:line="244" w:lineRule="auto"/>
              <w:ind w:left="107" w:firstLine="2"/>
              <w:rPr>
                <w:sz w:val="18"/>
              </w:rPr>
            </w:pPr>
            <w:r w:rsidRPr="0055382A">
              <w:rPr>
                <w:color w:val="151515"/>
                <w:w w:val="105"/>
                <w:sz w:val="18"/>
                <w:lang w:val="da-DK"/>
              </w:rPr>
              <w:t>Erstatning</w:t>
            </w:r>
            <w:r w:rsidRPr="0055382A">
              <w:rPr>
                <w:color w:val="151515"/>
                <w:spacing w:val="40"/>
                <w:w w:val="105"/>
                <w:sz w:val="18"/>
                <w:lang w:val="da-DK"/>
              </w:rPr>
              <w:t xml:space="preserve"> </w:t>
            </w:r>
            <w:r w:rsidRPr="0055382A">
              <w:rPr>
                <w:color w:val="151515"/>
                <w:w w:val="105"/>
                <w:sz w:val="18"/>
                <w:lang w:val="da-DK"/>
              </w:rPr>
              <w:t>af</w:t>
            </w:r>
            <w:r w:rsidRPr="0055382A">
              <w:rPr>
                <w:color w:val="151515"/>
                <w:spacing w:val="40"/>
                <w:w w:val="105"/>
                <w:sz w:val="18"/>
                <w:lang w:val="da-DK"/>
              </w:rPr>
              <w:t xml:space="preserve"> </w:t>
            </w:r>
            <w:r w:rsidRPr="0055382A">
              <w:rPr>
                <w:color w:val="262626"/>
                <w:w w:val="105"/>
                <w:sz w:val="18"/>
                <w:lang w:val="da-DK"/>
              </w:rPr>
              <w:t>alkoholbaserede</w:t>
            </w:r>
            <w:r w:rsidRPr="0055382A">
              <w:rPr>
                <w:color w:val="262626"/>
                <w:spacing w:val="40"/>
                <w:w w:val="105"/>
                <w:sz w:val="18"/>
                <w:lang w:val="da-DK"/>
              </w:rPr>
              <w:t xml:space="preserve"> </w:t>
            </w:r>
            <w:r w:rsidRPr="0055382A">
              <w:rPr>
                <w:color w:val="151515"/>
                <w:w w:val="105"/>
                <w:sz w:val="18"/>
                <w:lang w:val="da-DK"/>
              </w:rPr>
              <w:t>coatings</w:t>
            </w:r>
            <w:r w:rsidRPr="0055382A">
              <w:rPr>
                <w:color w:val="151515"/>
                <w:spacing w:val="40"/>
                <w:w w:val="105"/>
                <w:sz w:val="18"/>
                <w:lang w:val="da-DK"/>
              </w:rPr>
              <w:t xml:space="preserve"> </w:t>
            </w:r>
            <w:r w:rsidRPr="0055382A">
              <w:rPr>
                <w:color w:val="151515"/>
                <w:w w:val="105"/>
                <w:sz w:val="18"/>
                <w:lang w:val="da-DK"/>
              </w:rPr>
              <w:t>til</w:t>
            </w:r>
            <w:r w:rsidRPr="0055382A">
              <w:rPr>
                <w:color w:val="151515"/>
                <w:spacing w:val="40"/>
                <w:w w:val="105"/>
                <w:sz w:val="18"/>
                <w:lang w:val="da-DK"/>
              </w:rPr>
              <w:t xml:space="preserve"> </w:t>
            </w:r>
            <w:r w:rsidRPr="0055382A">
              <w:rPr>
                <w:color w:val="151515"/>
                <w:w w:val="105"/>
                <w:sz w:val="18"/>
                <w:lang w:val="da-DK"/>
              </w:rPr>
              <w:t>forme</w:t>
            </w:r>
            <w:r w:rsidRPr="0055382A">
              <w:rPr>
                <w:color w:val="151515"/>
                <w:spacing w:val="40"/>
                <w:w w:val="105"/>
                <w:sz w:val="18"/>
                <w:lang w:val="da-DK"/>
              </w:rPr>
              <w:t xml:space="preserve"> </w:t>
            </w:r>
            <w:r w:rsidRPr="0055382A">
              <w:rPr>
                <w:color w:val="151515"/>
                <w:w w:val="105"/>
                <w:sz w:val="18"/>
                <w:lang w:val="da-DK"/>
              </w:rPr>
              <w:t>og</w:t>
            </w:r>
            <w:r w:rsidRPr="0055382A">
              <w:rPr>
                <w:color w:val="151515"/>
                <w:spacing w:val="40"/>
                <w:w w:val="105"/>
                <w:sz w:val="18"/>
                <w:lang w:val="da-DK"/>
              </w:rPr>
              <w:t xml:space="preserve"> </w:t>
            </w:r>
            <w:r w:rsidRPr="0055382A">
              <w:rPr>
                <w:color w:val="151515"/>
                <w:w w:val="105"/>
                <w:sz w:val="18"/>
                <w:lang w:val="da-DK"/>
              </w:rPr>
              <w:t>kerner</w:t>
            </w:r>
            <w:r w:rsidRPr="0055382A">
              <w:rPr>
                <w:color w:val="151515"/>
                <w:spacing w:val="40"/>
                <w:w w:val="105"/>
                <w:sz w:val="18"/>
                <w:lang w:val="da-DK"/>
              </w:rPr>
              <w:t xml:space="preserve"> </w:t>
            </w:r>
            <w:r w:rsidRPr="0055382A">
              <w:rPr>
                <w:color w:val="151515"/>
                <w:w w:val="105"/>
                <w:sz w:val="18"/>
                <w:lang w:val="da-DK"/>
              </w:rPr>
              <w:t>med</w:t>
            </w:r>
            <w:r w:rsidRPr="0055382A">
              <w:rPr>
                <w:color w:val="151515"/>
                <w:spacing w:val="40"/>
                <w:w w:val="105"/>
                <w:sz w:val="18"/>
                <w:lang w:val="da-DK"/>
              </w:rPr>
              <w:t xml:space="preserve"> </w:t>
            </w:r>
            <w:r w:rsidRPr="0055382A">
              <w:rPr>
                <w:color w:val="151515"/>
                <w:w w:val="105"/>
                <w:sz w:val="18"/>
                <w:lang w:val="da-DK"/>
              </w:rPr>
              <w:t>vandbaserede</w:t>
            </w:r>
            <w:r w:rsidRPr="0055382A">
              <w:rPr>
                <w:color w:val="151515"/>
                <w:spacing w:val="69"/>
                <w:w w:val="105"/>
                <w:sz w:val="18"/>
                <w:lang w:val="da-DK"/>
              </w:rPr>
              <w:t xml:space="preserve"> </w:t>
            </w:r>
            <w:r w:rsidRPr="0055382A">
              <w:rPr>
                <w:color w:val="151515"/>
                <w:w w:val="105"/>
                <w:sz w:val="18"/>
                <w:lang w:val="da-DK"/>
              </w:rPr>
              <w:t xml:space="preserve">coatings. </w:t>
            </w:r>
            <w:r>
              <w:rPr>
                <w:color w:val="151515"/>
                <w:w w:val="105"/>
                <w:sz w:val="18"/>
              </w:rPr>
              <w:t xml:space="preserve">Vandbaserede coatings </w:t>
            </w:r>
            <w:r>
              <w:rPr>
                <w:color w:val="030303"/>
                <w:w w:val="105"/>
                <w:sz w:val="18"/>
              </w:rPr>
              <w:t xml:space="preserve">lufttørrer </w:t>
            </w:r>
            <w:r>
              <w:rPr>
                <w:color w:val="151515"/>
                <w:w w:val="105"/>
                <w:sz w:val="18"/>
              </w:rPr>
              <w:t>eller tørres i tørreovne.</w:t>
            </w:r>
          </w:p>
        </w:tc>
      </w:tr>
      <w:tr w:rsidR="000A7367" w:rsidRPr="00B41B04" w14:paraId="6D192EFA" w14:textId="77777777">
        <w:trPr>
          <w:trHeight w:val="3381"/>
        </w:trPr>
        <w:tc>
          <w:tcPr>
            <w:tcW w:w="1866" w:type="dxa"/>
            <w:tcBorders>
              <w:left w:val="nil"/>
            </w:tcBorders>
          </w:tcPr>
          <w:p w14:paraId="6D192EEF" w14:textId="77777777" w:rsidR="000A7367" w:rsidRDefault="000A7367">
            <w:pPr>
              <w:pStyle w:val="TableParagraph"/>
              <w:rPr>
                <w:b/>
                <w:sz w:val="18"/>
              </w:rPr>
            </w:pPr>
          </w:p>
          <w:p w14:paraId="6D192EF0" w14:textId="77777777" w:rsidR="000A7367" w:rsidRDefault="000A7367">
            <w:pPr>
              <w:pStyle w:val="TableParagraph"/>
              <w:rPr>
                <w:b/>
                <w:sz w:val="18"/>
              </w:rPr>
            </w:pPr>
          </w:p>
          <w:p w14:paraId="6D192EF1" w14:textId="77777777" w:rsidR="000A7367" w:rsidRDefault="000A7367">
            <w:pPr>
              <w:pStyle w:val="TableParagraph"/>
              <w:rPr>
                <w:b/>
                <w:sz w:val="18"/>
              </w:rPr>
            </w:pPr>
          </w:p>
          <w:p w14:paraId="6D192EF2" w14:textId="77777777" w:rsidR="000A7367" w:rsidRDefault="000A7367">
            <w:pPr>
              <w:pStyle w:val="TableParagraph"/>
              <w:rPr>
                <w:b/>
                <w:sz w:val="18"/>
              </w:rPr>
            </w:pPr>
          </w:p>
          <w:p w14:paraId="6D192EF3" w14:textId="77777777" w:rsidR="000A7367" w:rsidRDefault="000A7367">
            <w:pPr>
              <w:pStyle w:val="TableParagraph"/>
              <w:rPr>
                <w:b/>
                <w:sz w:val="18"/>
              </w:rPr>
            </w:pPr>
          </w:p>
          <w:p w14:paraId="6D192EF4" w14:textId="77777777" w:rsidR="000A7367" w:rsidRDefault="000A7367">
            <w:pPr>
              <w:pStyle w:val="TableParagraph"/>
              <w:spacing w:before="195"/>
              <w:rPr>
                <w:b/>
                <w:sz w:val="18"/>
              </w:rPr>
            </w:pPr>
          </w:p>
          <w:p w14:paraId="6D192EF5" w14:textId="77777777" w:rsidR="000A7367" w:rsidRDefault="004723A7">
            <w:pPr>
              <w:pStyle w:val="TableParagraph"/>
              <w:spacing w:before="1"/>
              <w:ind w:left="1"/>
              <w:rPr>
                <w:sz w:val="18"/>
                <w:szCs w:val="18"/>
              </w:rPr>
            </w:pPr>
            <w:r w:rsidRPr="1B4E1884">
              <w:rPr>
                <w:color w:val="151515"/>
                <w:sz w:val="18"/>
                <w:szCs w:val="18"/>
              </w:rPr>
              <w:t>Termisk</w:t>
            </w:r>
            <w:r w:rsidRPr="1B4E1884">
              <w:rPr>
                <w:color w:val="151515"/>
                <w:spacing w:val="7"/>
                <w:sz w:val="18"/>
                <w:szCs w:val="18"/>
              </w:rPr>
              <w:t xml:space="preserve"> </w:t>
            </w:r>
            <w:r w:rsidRPr="1B4E1884">
              <w:rPr>
                <w:color w:val="151515"/>
                <w:spacing w:val="-2"/>
                <w:sz w:val="18"/>
                <w:szCs w:val="18"/>
              </w:rPr>
              <w:t>oxidation</w:t>
            </w:r>
          </w:p>
        </w:tc>
        <w:tc>
          <w:tcPr>
            <w:tcW w:w="7333" w:type="dxa"/>
            <w:tcBorders>
              <w:right w:val="nil"/>
            </w:tcBorders>
          </w:tcPr>
          <w:p w14:paraId="6D192EF6" w14:textId="77777777" w:rsidR="000A7367" w:rsidRPr="0055382A" w:rsidRDefault="004723A7">
            <w:pPr>
              <w:pStyle w:val="TableParagraph"/>
              <w:spacing w:before="49" w:line="249" w:lineRule="auto"/>
              <w:ind w:left="103" w:right="-15" w:firstLine="7"/>
              <w:jc w:val="both"/>
              <w:rPr>
                <w:sz w:val="18"/>
                <w:lang w:val="da-DK"/>
              </w:rPr>
            </w:pPr>
            <w:r w:rsidRPr="0055382A">
              <w:rPr>
                <w:color w:val="151515"/>
                <w:w w:val="105"/>
                <w:sz w:val="18"/>
                <w:lang w:val="da-DK"/>
              </w:rPr>
              <w:t>Reduktionsteknik,</w:t>
            </w:r>
            <w:r w:rsidRPr="0055382A">
              <w:rPr>
                <w:color w:val="151515"/>
                <w:spacing w:val="-1"/>
                <w:w w:val="105"/>
                <w:sz w:val="18"/>
                <w:lang w:val="da-DK"/>
              </w:rPr>
              <w:t xml:space="preserve"> </w:t>
            </w:r>
            <w:r w:rsidRPr="0055382A">
              <w:rPr>
                <w:color w:val="151515"/>
                <w:w w:val="105"/>
                <w:sz w:val="18"/>
                <w:lang w:val="da-DK"/>
              </w:rPr>
              <w:t>som oxiderer de brændbare forbindelser i</w:t>
            </w:r>
            <w:r w:rsidRPr="0055382A">
              <w:rPr>
                <w:color w:val="151515"/>
                <w:spacing w:val="-2"/>
                <w:w w:val="105"/>
                <w:sz w:val="18"/>
                <w:lang w:val="da-DK"/>
              </w:rPr>
              <w:t xml:space="preserve"> </w:t>
            </w:r>
            <w:r w:rsidRPr="0055382A">
              <w:rPr>
                <w:color w:val="151515"/>
                <w:w w:val="105"/>
                <w:sz w:val="18"/>
                <w:lang w:val="da-DK"/>
              </w:rPr>
              <w:t xml:space="preserve">en spildgasstrøm ved at opvarme gassen med luft eller ilt til </w:t>
            </w:r>
            <w:r w:rsidRPr="0055382A">
              <w:rPr>
                <w:color w:val="262626"/>
                <w:w w:val="105"/>
                <w:sz w:val="18"/>
                <w:lang w:val="da-DK"/>
              </w:rPr>
              <w:t xml:space="preserve">over </w:t>
            </w:r>
            <w:r w:rsidRPr="0055382A">
              <w:rPr>
                <w:color w:val="151515"/>
                <w:w w:val="105"/>
                <w:sz w:val="18"/>
                <w:lang w:val="da-DK"/>
              </w:rPr>
              <w:t xml:space="preserve">dens eget </w:t>
            </w:r>
            <w:r w:rsidRPr="0055382A">
              <w:rPr>
                <w:color w:val="262626"/>
                <w:w w:val="105"/>
                <w:sz w:val="18"/>
                <w:lang w:val="da-DK"/>
              </w:rPr>
              <w:t xml:space="preserve">selvantændelsespunkt </w:t>
            </w:r>
            <w:r w:rsidRPr="0055382A">
              <w:rPr>
                <w:color w:val="151515"/>
                <w:w w:val="105"/>
                <w:sz w:val="18"/>
                <w:lang w:val="da-DK"/>
              </w:rPr>
              <w:t>i et forbrændingskammer og fastholde den på en høj</w:t>
            </w:r>
            <w:r w:rsidRPr="0055382A">
              <w:rPr>
                <w:color w:val="151515"/>
                <w:spacing w:val="-4"/>
                <w:w w:val="105"/>
                <w:sz w:val="18"/>
                <w:lang w:val="da-DK"/>
              </w:rPr>
              <w:t xml:space="preserve"> </w:t>
            </w:r>
            <w:r w:rsidRPr="0055382A">
              <w:rPr>
                <w:color w:val="151515"/>
                <w:w w:val="105"/>
                <w:sz w:val="18"/>
                <w:lang w:val="da-DK"/>
              </w:rPr>
              <w:t>temperatur længe nok til</w:t>
            </w:r>
            <w:r w:rsidRPr="0055382A">
              <w:rPr>
                <w:color w:val="151515"/>
                <w:spacing w:val="-3"/>
                <w:w w:val="105"/>
                <w:sz w:val="18"/>
                <w:lang w:val="da-DK"/>
              </w:rPr>
              <w:t xml:space="preserve"> </w:t>
            </w:r>
            <w:r w:rsidRPr="0055382A">
              <w:rPr>
                <w:color w:val="151515"/>
                <w:w w:val="105"/>
                <w:sz w:val="18"/>
                <w:lang w:val="da-DK"/>
              </w:rPr>
              <w:t>at</w:t>
            </w:r>
            <w:r w:rsidRPr="0055382A">
              <w:rPr>
                <w:color w:val="151515"/>
                <w:spacing w:val="-1"/>
                <w:w w:val="105"/>
                <w:sz w:val="18"/>
                <w:lang w:val="da-DK"/>
              </w:rPr>
              <w:t xml:space="preserve"> </w:t>
            </w:r>
            <w:r w:rsidRPr="0055382A">
              <w:rPr>
                <w:color w:val="151515"/>
                <w:w w:val="105"/>
                <w:sz w:val="18"/>
                <w:lang w:val="da-DK"/>
              </w:rPr>
              <w:t xml:space="preserve">fuldføre forbrændingen af den til kuldioxid og </w:t>
            </w:r>
            <w:r w:rsidRPr="0055382A">
              <w:rPr>
                <w:color w:val="262626"/>
                <w:w w:val="105"/>
                <w:sz w:val="18"/>
                <w:lang w:val="da-DK"/>
              </w:rPr>
              <w:t xml:space="preserve">vand. </w:t>
            </w:r>
            <w:r w:rsidRPr="0055382A">
              <w:rPr>
                <w:color w:val="151515"/>
                <w:w w:val="105"/>
                <w:sz w:val="18"/>
                <w:lang w:val="da-DK"/>
              </w:rPr>
              <w:t>Den typiske</w:t>
            </w:r>
            <w:r w:rsidRPr="0055382A">
              <w:rPr>
                <w:color w:val="151515"/>
                <w:spacing w:val="-1"/>
                <w:w w:val="105"/>
                <w:sz w:val="18"/>
                <w:lang w:val="da-DK"/>
              </w:rPr>
              <w:t xml:space="preserve"> </w:t>
            </w:r>
            <w:r w:rsidRPr="0055382A">
              <w:rPr>
                <w:color w:val="151515"/>
                <w:w w:val="105"/>
                <w:sz w:val="18"/>
                <w:lang w:val="da-DK"/>
              </w:rPr>
              <w:t>forbrændingstemperatur</w:t>
            </w:r>
            <w:r w:rsidRPr="0055382A">
              <w:rPr>
                <w:color w:val="151515"/>
                <w:spacing w:val="-15"/>
                <w:w w:val="105"/>
                <w:sz w:val="18"/>
                <w:lang w:val="da-DK"/>
              </w:rPr>
              <w:t xml:space="preserve"> </w:t>
            </w:r>
            <w:r w:rsidRPr="0055382A">
              <w:rPr>
                <w:color w:val="262626"/>
                <w:w w:val="105"/>
                <w:sz w:val="18"/>
                <w:lang w:val="da-DK"/>
              </w:rPr>
              <w:t xml:space="preserve">er </w:t>
            </w:r>
            <w:r w:rsidRPr="0055382A">
              <w:rPr>
                <w:color w:val="151515"/>
                <w:w w:val="105"/>
                <w:sz w:val="18"/>
                <w:lang w:val="da-DK"/>
              </w:rPr>
              <w:t>mellem 800</w:t>
            </w:r>
            <w:r w:rsidRPr="0055382A">
              <w:rPr>
                <w:color w:val="151515"/>
                <w:spacing w:val="26"/>
                <w:w w:val="105"/>
                <w:sz w:val="18"/>
                <w:lang w:val="da-DK"/>
              </w:rPr>
              <w:t xml:space="preserve"> </w:t>
            </w:r>
            <w:r w:rsidRPr="0055382A">
              <w:rPr>
                <w:color w:val="151515"/>
                <w:w w:val="105"/>
                <w:sz w:val="18"/>
                <w:lang w:val="da-DK"/>
              </w:rPr>
              <w:t>°C og</w:t>
            </w:r>
            <w:r w:rsidRPr="0055382A">
              <w:rPr>
                <w:color w:val="151515"/>
                <w:spacing w:val="-1"/>
                <w:w w:val="105"/>
                <w:sz w:val="18"/>
                <w:lang w:val="da-DK"/>
              </w:rPr>
              <w:t xml:space="preserve"> </w:t>
            </w:r>
            <w:r w:rsidRPr="0055382A">
              <w:rPr>
                <w:color w:val="151515"/>
                <w:w w:val="105"/>
                <w:sz w:val="18"/>
                <w:lang w:val="da-DK"/>
              </w:rPr>
              <w:t>1 000</w:t>
            </w:r>
            <w:r w:rsidRPr="0055382A">
              <w:rPr>
                <w:color w:val="151515"/>
                <w:spacing w:val="25"/>
                <w:w w:val="105"/>
                <w:sz w:val="18"/>
                <w:lang w:val="da-DK"/>
              </w:rPr>
              <w:t xml:space="preserve"> </w:t>
            </w:r>
            <w:r w:rsidRPr="0055382A">
              <w:rPr>
                <w:color w:val="151515"/>
                <w:w w:val="105"/>
                <w:sz w:val="18"/>
                <w:lang w:val="da-DK"/>
              </w:rPr>
              <w:t>°C.</w:t>
            </w:r>
          </w:p>
          <w:p w14:paraId="6D192EF7" w14:textId="77777777" w:rsidR="000A7367" w:rsidRPr="0055382A" w:rsidRDefault="004723A7">
            <w:pPr>
              <w:pStyle w:val="TableParagraph"/>
              <w:spacing w:line="201" w:lineRule="exact"/>
              <w:ind w:left="110"/>
              <w:jc w:val="both"/>
              <w:rPr>
                <w:sz w:val="18"/>
                <w:lang w:val="da-DK"/>
              </w:rPr>
            </w:pPr>
            <w:r w:rsidRPr="0055382A">
              <w:rPr>
                <w:color w:val="151515"/>
                <w:sz w:val="18"/>
                <w:lang w:val="da-DK"/>
              </w:rPr>
              <w:t>Der</w:t>
            </w:r>
            <w:r w:rsidRPr="0055382A">
              <w:rPr>
                <w:color w:val="151515"/>
                <w:spacing w:val="5"/>
                <w:sz w:val="18"/>
                <w:lang w:val="da-DK"/>
              </w:rPr>
              <w:t xml:space="preserve"> </w:t>
            </w:r>
            <w:r w:rsidRPr="0055382A">
              <w:rPr>
                <w:color w:val="151515"/>
                <w:sz w:val="18"/>
                <w:lang w:val="da-DK"/>
              </w:rPr>
              <w:t>anvendes</w:t>
            </w:r>
            <w:r w:rsidRPr="0055382A">
              <w:rPr>
                <w:color w:val="151515"/>
                <w:spacing w:val="12"/>
                <w:sz w:val="18"/>
                <w:lang w:val="da-DK"/>
              </w:rPr>
              <w:t xml:space="preserve"> </w:t>
            </w:r>
            <w:r w:rsidRPr="0055382A">
              <w:rPr>
                <w:color w:val="151515"/>
                <w:sz w:val="18"/>
                <w:lang w:val="da-DK"/>
              </w:rPr>
              <w:t>flere</w:t>
            </w:r>
            <w:r w:rsidRPr="0055382A">
              <w:rPr>
                <w:color w:val="151515"/>
                <w:spacing w:val="17"/>
                <w:sz w:val="18"/>
                <w:lang w:val="da-DK"/>
              </w:rPr>
              <w:t xml:space="preserve"> </w:t>
            </w:r>
            <w:r w:rsidRPr="0055382A">
              <w:rPr>
                <w:color w:val="151515"/>
                <w:sz w:val="18"/>
                <w:lang w:val="da-DK"/>
              </w:rPr>
              <w:t>typer</w:t>
            </w:r>
            <w:r w:rsidRPr="0055382A">
              <w:rPr>
                <w:color w:val="151515"/>
                <w:spacing w:val="25"/>
                <w:sz w:val="18"/>
                <w:lang w:val="da-DK"/>
              </w:rPr>
              <w:t xml:space="preserve"> </w:t>
            </w:r>
            <w:r w:rsidRPr="0055382A">
              <w:rPr>
                <w:color w:val="151515"/>
                <w:sz w:val="18"/>
                <w:lang w:val="da-DK"/>
              </w:rPr>
              <w:t>termisk</w:t>
            </w:r>
            <w:r w:rsidRPr="0055382A">
              <w:rPr>
                <w:color w:val="151515"/>
                <w:spacing w:val="17"/>
                <w:sz w:val="18"/>
                <w:lang w:val="da-DK"/>
              </w:rPr>
              <w:t xml:space="preserve"> </w:t>
            </w:r>
            <w:r w:rsidRPr="0055382A">
              <w:rPr>
                <w:color w:val="151515"/>
                <w:spacing w:val="-2"/>
                <w:sz w:val="18"/>
                <w:lang w:val="da-DK"/>
              </w:rPr>
              <w:t>oxidation:</w:t>
            </w:r>
          </w:p>
          <w:p w14:paraId="6D192EF8" w14:textId="77777777" w:rsidR="000A7367" w:rsidRPr="0055382A" w:rsidRDefault="004723A7">
            <w:pPr>
              <w:pStyle w:val="TableParagraph"/>
              <w:spacing w:before="4" w:line="247" w:lineRule="auto"/>
              <w:ind w:left="449" w:firstLine="7"/>
              <w:rPr>
                <w:sz w:val="18"/>
                <w:lang w:val="da-DK"/>
              </w:rPr>
            </w:pPr>
            <w:r w:rsidRPr="0055382A">
              <w:rPr>
                <w:color w:val="151515"/>
                <w:sz w:val="18"/>
                <w:lang w:val="da-DK"/>
              </w:rPr>
              <w:t>Direkte termisk oxidation: termisk oxidation uden energigenvinding fra forbrændingen.</w:t>
            </w:r>
            <w:r w:rsidRPr="0055382A">
              <w:rPr>
                <w:color w:val="151515"/>
                <w:spacing w:val="40"/>
                <w:sz w:val="18"/>
                <w:lang w:val="da-DK"/>
              </w:rPr>
              <w:t xml:space="preserve"> </w:t>
            </w:r>
            <w:r w:rsidRPr="0055382A">
              <w:rPr>
                <w:color w:val="151515"/>
                <w:sz w:val="18"/>
                <w:lang w:val="da-DK"/>
              </w:rPr>
              <w:t>Rekuperativ</w:t>
            </w:r>
            <w:r w:rsidRPr="0055382A">
              <w:rPr>
                <w:color w:val="151515"/>
                <w:spacing w:val="40"/>
                <w:sz w:val="18"/>
                <w:lang w:val="da-DK"/>
              </w:rPr>
              <w:t xml:space="preserve"> </w:t>
            </w:r>
            <w:r w:rsidRPr="0055382A">
              <w:rPr>
                <w:color w:val="151515"/>
                <w:sz w:val="18"/>
                <w:lang w:val="da-DK"/>
              </w:rPr>
              <w:t>termisk</w:t>
            </w:r>
            <w:r w:rsidRPr="0055382A">
              <w:rPr>
                <w:color w:val="151515"/>
                <w:spacing w:val="40"/>
                <w:sz w:val="18"/>
                <w:lang w:val="da-DK"/>
              </w:rPr>
              <w:t xml:space="preserve"> </w:t>
            </w:r>
            <w:r w:rsidRPr="0055382A">
              <w:rPr>
                <w:color w:val="151515"/>
                <w:sz w:val="18"/>
                <w:lang w:val="da-DK"/>
              </w:rPr>
              <w:t>oxidation:</w:t>
            </w:r>
            <w:r w:rsidRPr="0055382A">
              <w:rPr>
                <w:color w:val="151515"/>
                <w:spacing w:val="40"/>
                <w:sz w:val="18"/>
                <w:lang w:val="da-DK"/>
              </w:rPr>
              <w:t xml:space="preserve"> </w:t>
            </w:r>
            <w:r w:rsidRPr="0055382A">
              <w:rPr>
                <w:color w:val="151515"/>
                <w:sz w:val="18"/>
                <w:lang w:val="da-DK"/>
              </w:rPr>
              <w:t>termisk</w:t>
            </w:r>
            <w:r w:rsidRPr="0055382A">
              <w:rPr>
                <w:color w:val="151515"/>
                <w:spacing w:val="40"/>
                <w:sz w:val="18"/>
                <w:lang w:val="da-DK"/>
              </w:rPr>
              <w:t xml:space="preserve"> </w:t>
            </w:r>
            <w:r w:rsidRPr="0055382A">
              <w:rPr>
                <w:color w:val="151515"/>
                <w:sz w:val="18"/>
                <w:lang w:val="da-DK"/>
              </w:rPr>
              <w:t>oxidation</w:t>
            </w:r>
            <w:r w:rsidRPr="0055382A">
              <w:rPr>
                <w:color w:val="151515"/>
                <w:spacing w:val="40"/>
                <w:sz w:val="18"/>
                <w:lang w:val="da-DK"/>
              </w:rPr>
              <w:t xml:space="preserve"> </w:t>
            </w:r>
            <w:r w:rsidRPr="0055382A">
              <w:rPr>
                <w:color w:val="151515"/>
                <w:sz w:val="18"/>
                <w:lang w:val="da-DK"/>
              </w:rPr>
              <w:t>ved</w:t>
            </w:r>
            <w:r w:rsidRPr="0055382A">
              <w:rPr>
                <w:color w:val="151515"/>
                <w:spacing w:val="40"/>
                <w:sz w:val="18"/>
                <w:lang w:val="da-DK"/>
              </w:rPr>
              <w:t xml:space="preserve"> </w:t>
            </w:r>
            <w:r w:rsidRPr="0055382A">
              <w:rPr>
                <w:color w:val="151515"/>
                <w:sz w:val="18"/>
                <w:lang w:val="da-DK"/>
              </w:rPr>
              <w:t>hjælp</w:t>
            </w:r>
            <w:r w:rsidRPr="0055382A">
              <w:rPr>
                <w:color w:val="151515"/>
                <w:spacing w:val="40"/>
                <w:sz w:val="18"/>
                <w:lang w:val="da-DK"/>
              </w:rPr>
              <w:t xml:space="preserve"> </w:t>
            </w:r>
            <w:r w:rsidRPr="0055382A">
              <w:rPr>
                <w:color w:val="151515"/>
                <w:sz w:val="18"/>
                <w:lang w:val="da-DK"/>
              </w:rPr>
              <w:t>af</w:t>
            </w:r>
            <w:r w:rsidRPr="0055382A">
              <w:rPr>
                <w:color w:val="151515"/>
                <w:spacing w:val="37"/>
                <w:sz w:val="18"/>
                <w:lang w:val="da-DK"/>
              </w:rPr>
              <w:t xml:space="preserve"> </w:t>
            </w:r>
            <w:r w:rsidRPr="0055382A">
              <w:rPr>
                <w:color w:val="151515"/>
                <w:sz w:val="18"/>
                <w:lang w:val="da-DK"/>
              </w:rPr>
              <w:t>spildgassernes</w:t>
            </w:r>
            <w:r w:rsidRPr="0055382A">
              <w:rPr>
                <w:color w:val="151515"/>
                <w:spacing w:val="35"/>
                <w:sz w:val="18"/>
                <w:lang w:val="da-DK"/>
              </w:rPr>
              <w:t xml:space="preserve"> </w:t>
            </w:r>
            <w:r w:rsidRPr="0055382A">
              <w:rPr>
                <w:color w:val="151515"/>
                <w:sz w:val="18"/>
                <w:lang w:val="da-DK"/>
              </w:rPr>
              <w:t>varme</w:t>
            </w:r>
            <w:r w:rsidRPr="0055382A">
              <w:rPr>
                <w:color w:val="151515"/>
                <w:spacing w:val="40"/>
                <w:sz w:val="18"/>
                <w:lang w:val="da-DK"/>
              </w:rPr>
              <w:t xml:space="preserve"> </w:t>
            </w:r>
            <w:r w:rsidRPr="0055382A">
              <w:rPr>
                <w:color w:val="151515"/>
                <w:sz w:val="18"/>
                <w:lang w:val="da-DK"/>
              </w:rPr>
              <w:t>ved indirekte varmeoverførsel.</w:t>
            </w:r>
          </w:p>
          <w:p w14:paraId="6D192EF9" w14:textId="77777777" w:rsidR="000A7367" w:rsidRPr="0055382A" w:rsidRDefault="004723A7">
            <w:pPr>
              <w:pStyle w:val="TableParagraph"/>
              <w:spacing w:line="249" w:lineRule="auto"/>
              <w:ind w:left="444" w:right="-29" w:firstLine="11"/>
              <w:jc w:val="both"/>
              <w:rPr>
                <w:sz w:val="18"/>
                <w:lang w:val="da-DK"/>
              </w:rPr>
            </w:pPr>
            <w:r w:rsidRPr="0055382A">
              <w:rPr>
                <w:color w:val="151515"/>
                <w:sz w:val="18"/>
                <w:lang w:val="da-DK"/>
              </w:rPr>
              <w:t xml:space="preserve">Regenerativ termisk oxidation: </w:t>
            </w:r>
            <w:r w:rsidRPr="0055382A">
              <w:rPr>
                <w:color w:val="030303"/>
                <w:sz w:val="18"/>
                <w:lang w:val="da-DK"/>
              </w:rPr>
              <w:t xml:space="preserve">termisk </w:t>
            </w:r>
            <w:r w:rsidRPr="0055382A">
              <w:rPr>
                <w:color w:val="151515"/>
                <w:sz w:val="18"/>
                <w:lang w:val="da-DK"/>
              </w:rPr>
              <w:t xml:space="preserve">oxidation, </w:t>
            </w:r>
            <w:r w:rsidRPr="0055382A">
              <w:rPr>
                <w:color w:val="030303"/>
                <w:sz w:val="18"/>
                <w:lang w:val="da-DK"/>
              </w:rPr>
              <w:t xml:space="preserve">hvor </w:t>
            </w:r>
            <w:r w:rsidRPr="0055382A">
              <w:rPr>
                <w:color w:val="151515"/>
                <w:sz w:val="18"/>
                <w:lang w:val="da-DK"/>
              </w:rPr>
              <w:t>den indgående spildgasstrøm</w:t>
            </w:r>
            <w:r w:rsidRPr="0055382A">
              <w:rPr>
                <w:color w:val="151515"/>
                <w:spacing w:val="80"/>
                <w:sz w:val="18"/>
                <w:lang w:val="da-DK"/>
              </w:rPr>
              <w:t xml:space="preserve"> </w:t>
            </w:r>
            <w:r w:rsidRPr="0055382A">
              <w:rPr>
                <w:color w:val="151515"/>
                <w:sz w:val="18"/>
                <w:lang w:val="da-DK"/>
              </w:rPr>
              <w:t xml:space="preserve">opvarmes, når den passerer gennem et keramikfast leje, inden den kommer ind i forbrændin­ gskammeret. De rensede varme </w:t>
            </w:r>
            <w:r w:rsidRPr="0055382A">
              <w:rPr>
                <w:color w:val="262626"/>
                <w:sz w:val="18"/>
                <w:lang w:val="da-DK"/>
              </w:rPr>
              <w:t xml:space="preserve">gasser </w:t>
            </w:r>
            <w:r w:rsidRPr="0055382A">
              <w:rPr>
                <w:color w:val="151515"/>
                <w:sz w:val="18"/>
                <w:lang w:val="da-DK"/>
              </w:rPr>
              <w:t xml:space="preserve">forlader dette kammer ved at passere gennem et (eller flere) keramikfaste </w:t>
            </w:r>
            <w:r w:rsidRPr="0055382A">
              <w:rPr>
                <w:color w:val="030303"/>
                <w:sz w:val="18"/>
                <w:lang w:val="da-DK"/>
              </w:rPr>
              <w:t xml:space="preserve">lejer </w:t>
            </w:r>
            <w:r w:rsidRPr="0055382A">
              <w:rPr>
                <w:color w:val="151515"/>
                <w:sz w:val="18"/>
                <w:lang w:val="da-DK"/>
              </w:rPr>
              <w:t xml:space="preserve">(som er kølet af en indkommende spildgasstrøm i en tidligere forbrændingscyklus). Dette genopvarmede faste </w:t>
            </w:r>
            <w:r w:rsidRPr="0055382A">
              <w:rPr>
                <w:color w:val="030303"/>
                <w:sz w:val="18"/>
                <w:lang w:val="da-DK"/>
              </w:rPr>
              <w:t xml:space="preserve">leje </w:t>
            </w:r>
            <w:r w:rsidRPr="0055382A">
              <w:rPr>
                <w:color w:val="151515"/>
                <w:sz w:val="18"/>
                <w:lang w:val="da-DK"/>
              </w:rPr>
              <w:t xml:space="preserve">indleder derefter </w:t>
            </w:r>
            <w:r w:rsidRPr="0055382A">
              <w:rPr>
                <w:color w:val="262626"/>
                <w:sz w:val="18"/>
                <w:lang w:val="da-DK"/>
              </w:rPr>
              <w:t xml:space="preserve">en </w:t>
            </w:r>
            <w:r w:rsidRPr="0055382A">
              <w:rPr>
                <w:color w:val="151515"/>
                <w:sz w:val="18"/>
                <w:lang w:val="da-DK"/>
              </w:rPr>
              <w:t>ny forbrændin­ gscyklus ved at forvarme en ny indkommende</w:t>
            </w:r>
            <w:r w:rsidRPr="0055382A">
              <w:rPr>
                <w:color w:val="151515"/>
                <w:spacing w:val="40"/>
                <w:sz w:val="18"/>
                <w:lang w:val="da-DK"/>
              </w:rPr>
              <w:t xml:space="preserve"> </w:t>
            </w:r>
            <w:r w:rsidRPr="0055382A">
              <w:rPr>
                <w:color w:val="151515"/>
                <w:sz w:val="18"/>
                <w:lang w:val="da-DK"/>
              </w:rPr>
              <w:t>restgasstrøm.</w:t>
            </w:r>
          </w:p>
        </w:tc>
      </w:tr>
      <w:tr w:rsidR="000A7367" w14:paraId="6D192EFE" w14:textId="77777777">
        <w:trPr>
          <w:trHeight w:val="1033"/>
        </w:trPr>
        <w:tc>
          <w:tcPr>
            <w:tcW w:w="1866" w:type="dxa"/>
            <w:tcBorders>
              <w:left w:val="nil"/>
            </w:tcBorders>
          </w:tcPr>
          <w:p w14:paraId="6D192EFB" w14:textId="77777777" w:rsidR="000A7367" w:rsidRPr="0055382A" w:rsidRDefault="004723A7">
            <w:pPr>
              <w:pStyle w:val="TableParagraph"/>
              <w:spacing w:before="50" w:line="249" w:lineRule="auto"/>
              <w:ind w:left="7" w:right="100" w:firstLine="2"/>
              <w:jc w:val="both"/>
              <w:rPr>
                <w:sz w:val="18"/>
                <w:lang w:val="da-DK"/>
              </w:rPr>
            </w:pPr>
            <w:r w:rsidRPr="0055382A">
              <w:rPr>
                <w:color w:val="151515"/>
                <w:sz w:val="18"/>
                <w:lang w:val="da-DK"/>
              </w:rPr>
              <w:t xml:space="preserve">Anvendelse af bedste praksis i kold­ </w:t>
            </w:r>
            <w:r w:rsidRPr="0055382A">
              <w:rPr>
                <w:color w:val="151515"/>
                <w:spacing w:val="-2"/>
                <w:sz w:val="18"/>
                <w:lang w:val="da-DK"/>
              </w:rPr>
              <w:t>hærdningsprocesser</w:t>
            </w:r>
          </w:p>
        </w:tc>
        <w:tc>
          <w:tcPr>
            <w:tcW w:w="7333" w:type="dxa"/>
            <w:tcBorders>
              <w:right w:val="nil"/>
            </w:tcBorders>
          </w:tcPr>
          <w:p w14:paraId="6D192EFC" w14:textId="77777777" w:rsidR="000A7367" w:rsidRPr="0055382A" w:rsidRDefault="000A7367">
            <w:pPr>
              <w:pStyle w:val="TableParagraph"/>
              <w:spacing w:before="59"/>
              <w:rPr>
                <w:b/>
                <w:sz w:val="18"/>
                <w:lang w:val="da-DK"/>
              </w:rPr>
            </w:pPr>
          </w:p>
          <w:p w14:paraId="6D192EFD" w14:textId="77777777" w:rsidR="000A7367" w:rsidRDefault="004723A7">
            <w:pPr>
              <w:pStyle w:val="TableParagraph"/>
              <w:ind w:left="107"/>
              <w:rPr>
                <w:sz w:val="18"/>
                <w:szCs w:val="18"/>
              </w:rPr>
            </w:pPr>
            <w:r w:rsidRPr="1B4E1884">
              <w:rPr>
                <w:color w:val="151515"/>
                <w:sz w:val="18"/>
                <w:szCs w:val="18"/>
              </w:rPr>
              <w:t>Se</w:t>
            </w:r>
            <w:r w:rsidRPr="1B4E1884">
              <w:rPr>
                <w:color w:val="151515"/>
                <w:spacing w:val="-7"/>
                <w:sz w:val="18"/>
                <w:szCs w:val="18"/>
              </w:rPr>
              <w:t xml:space="preserve"> </w:t>
            </w:r>
            <w:r w:rsidRPr="1B4E1884">
              <w:rPr>
                <w:color w:val="151515"/>
                <w:sz w:val="18"/>
                <w:szCs w:val="18"/>
              </w:rPr>
              <w:t>afsnit</w:t>
            </w:r>
            <w:r w:rsidRPr="1B4E1884">
              <w:rPr>
                <w:color w:val="151515"/>
                <w:spacing w:val="2"/>
                <w:sz w:val="18"/>
                <w:szCs w:val="18"/>
              </w:rPr>
              <w:t xml:space="preserve"> </w:t>
            </w:r>
            <w:r w:rsidRPr="1B4E1884">
              <w:rPr>
                <w:color w:val="151515"/>
                <w:spacing w:val="-2"/>
                <w:sz w:val="18"/>
                <w:szCs w:val="18"/>
              </w:rPr>
              <w:t>1.4.2.</w:t>
            </w:r>
          </w:p>
        </w:tc>
      </w:tr>
      <w:tr w:rsidR="000A7367" w14:paraId="6D192F02" w14:textId="77777777">
        <w:trPr>
          <w:trHeight w:val="1033"/>
        </w:trPr>
        <w:tc>
          <w:tcPr>
            <w:tcW w:w="1866" w:type="dxa"/>
            <w:tcBorders>
              <w:left w:val="nil"/>
            </w:tcBorders>
          </w:tcPr>
          <w:p w14:paraId="6D192EFF" w14:textId="77777777" w:rsidR="000A7367" w:rsidRPr="0055382A" w:rsidRDefault="004723A7">
            <w:pPr>
              <w:pStyle w:val="TableParagraph"/>
              <w:spacing w:before="54" w:line="247" w:lineRule="auto"/>
              <w:ind w:left="5" w:right="101"/>
              <w:jc w:val="both"/>
              <w:rPr>
                <w:sz w:val="18"/>
                <w:lang w:val="da-DK"/>
              </w:rPr>
            </w:pPr>
            <w:r w:rsidRPr="0055382A">
              <w:rPr>
                <w:color w:val="151515"/>
                <w:sz w:val="18"/>
                <w:lang w:val="da-DK"/>
              </w:rPr>
              <w:t xml:space="preserve">Anvendelse af bedste praksis i gashærdepro­ </w:t>
            </w:r>
            <w:r w:rsidRPr="0055382A">
              <w:rPr>
                <w:color w:val="151515"/>
                <w:spacing w:val="-2"/>
                <w:sz w:val="18"/>
                <w:lang w:val="da-DK"/>
              </w:rPr>
              <w:t>cesser</w:t>
            </w:r>
          </w:p>
        </w:tc>
        <w:tc>
          <w:tcPr>
            <w:tcW w:w="7333" w:type="dxa"/>
            <w:tcBorders>
              <w:right w:val="nil"/>
            </w:tcBorders>
          </w:tcPr>
          <w:p w14:paraId="6D192F00" w14:textId="77777777" w:rsidR="000A7367" w:rsidRPr="0055382A" w:rsidRDefault="000A7367">
            <w:pPr>
              <w:pStyle w:val="TableParagraph"/>
              <w:spacing w:before="58"/>
              <w:rPr>
                <w:b/>
                <w:sz w:val="18"/>
                <w:lang w:val="da-DK"/>
              </w:rPr>
            </w:pPr>
          </w:p>
          <w:p w14:paraId="6D192F01" w14:textId="77777777" w:rsidR="000A7367" w:rsidRDefault="004723A7">
            <w:pPr>
              <w:pStyle w:val="TableParagraph"/>
              <w:ind w:left="107"/>
              <w:rPr>
                <w:sz w:val="18"/>
                <w:szCs w:val="18"/>
              </w:rPr>
            </w:pPr>
            <w:r w:rsidRPr="1B4E1884">
              <w:rPr>
                <w:color w:val="151515"/>
                <w:sz w:val="18"/>
                <w:szCs w:val="18"/>
              </w:rPr>
              <w:t>Se</w:t>
            </w:r>
            <w:r w:rsidRPr="1B4E1884">
              <w:rPr>
                <w:color w:val="151515"/>
                <w:spacing w:val="-7"/>
                <w:sz w:val="18"/>
                <w:szCs w:val="18"/>
              </w:rPr>
              <w:t xml:space="preserve"> </w:t>
            </w:r>
            <w:r w:rsidRPr="1B4E1884">
              <w:rPr>
                <w:color w:val="151515"/>
                <w:sz w:val="18"/>
                <w:szCs w:val="18"/>
              </w:rPr>
              <w:t>afsnit</w:t>
            </w:r>
            <w:r w:rsidRPr="1B4E1884">
              <w:rPr>
                <w:color w:val="151515"/>
                <w:spacing w:val="7"/>
                <w:sz w:val="18"/>
                <w:szCs w:val="18"/>
              </w:rPr>
              <w:t xml:space="preserve"> </w:t>
            </w:r>
            <w:r w:rsidRPr="1B4E1884">
              <w:rPr>
                <w:color w:val="151515"/>
                <w:spacing w:val="-2"/>
                <w:sz w:val="18"/>
                <w:szCs w:val="18"/>
              </w:rPr>
              <w:t>1.4.2.</w:t>
            </w:r>
          </w:p>
        </w:tc>
      </w:tr>
    </w:tbl>
    <w:p w14:paraId="6D192F03" w14:textId="77777777" w:rsidR="000A7367" w:rsidRDefault="000A7367">
      <w:pPr>
        <w:rPr>
          <w:sz w:val="18"/>
        </w:rPr>
        <w:sectPr w:rsidR="000A7367">
          <w:pgSz w:w="11910" w:h="16840"/>
          <w:pgMar w:top="1280" w:right="700" w:bottom="600" w:left="740" w:header="872" w:footer="414" w:gutter="0"/>
          <w:cols w:space="708"/>
        </w:sectPr>
      </w:pPr>
    </w:p>
    <w:p w14:paraId="6D192F04" w14:textId="77777777" w:rsidR="000A7367" w:rsidRDefault="000A7367">
      <w:pPr>
        <w:pStyle w:val="Brdtekst"/>
        <w:rPr>
          <w:b/>
          <w:sz w:val="20"/>
        </w:rPr>
      </w:pPr>
    </w:p>
    <w:p w14:paraId="6D192F05" w14:textId="77777777" w:rsidR="000A7367" w:rsidRDefault="000A7367">
      <w:pPr>
        <w:pStyle w:val="Brdtekst"/>
        <w:spacing w:before="77"/>
        <w:rPr>
          <w:b/>
          <w:sz w:val="20"/>
        </w:rPr>
      </w:pPr>
    </w:p>
    <w:tbl>
      <w:tblPr>
        <w:tblW w:w="0" w:type="auto"/>
        <w:tblInd w:w="63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866"/>
        <w:gridCol w:w="7333"/>
      </w:tblGrid>
      <w:tr w:rsidR="000A7367" w14:paraId="6D192F08" w14:textId="77777777">
        <w:trPr>
          <w:trHeight w:val="324"/>
        </w:trPr>
        <w:tc>
          <w:tcPr>
            <w:tcW w:w="1866" w:type="dxa"/>
            <w:tcBorders>
              <w:left w:val="nil"/>
            </w:tcBorders>
          </w:tcPr>
          <w:p w14:paraId="6D192F06" w14:textId="77777777" w:rsidR="000A7367" w:rsidRDefault="004723A7">
            <w:pPr>
              <w:pStyle w:val="TableParagraph"/>
              <w:spacing w:before="33"/>
              <w:ind w:right="752"/>
              <w:jc w:val="right"/>
              <w:rPr>
                <w:sz w:val="17"/>
              </w:rPr>
            </w:pPr>
            <w:r>
              <w:rPr>
                <w:color w:val="111111"/>
                <w:spacing w:val="-2"/>
                <w:sz w:val="17"/>
              </w:rPr>
              <w:t>Teknik</w:t>
            </w:r>
          </w:p>
        </w:tc>
        <w:tc>
          <w:tcPr>
            <w:tcW w:w="7333" w:type="dxa"/>
            <w:tcBorders>
              <w:right w:val="nil"/>
            </w:tcBorders>
          </w:tcPr>
          <w:p w14:paraId="6D192F07" w14:textId="77777777" w:rsidR="000A7367" w:rsidRDefault="004723A7">
            <w:pPr>
              <w:pStyle w:val="TableParagraph"/>
              <w:spacing w:before="33"/>
              <w:ind w:left="127" w:right="10"/>
              <w:jc w:val="center"/>
              <w:rPr>
                <w:sz w:val="17"/>
                <w:szCs w:val="17"/>
              </w:rPr>
            </w:pPr>
            <w:r w:rsidRPr="1B4E1884">
              <w:rPr>
                <w:color w:val="1F1F1F"/>
                <w:spacing w:val="-2"/>
                <w:sz w:val="17"/>
                <w:szCs w:val="17"/>
              </w:rPr>
              <w:t>Beskrivelse</w:t>
            </w:r>
          </w:p>
        </w:tc>
      </w:tr>
      <w:tr w:rsidR="000A7367" w:rsidRPr="00B41B04" w14:paraId="6D192F0C" w14:textId="77777777">
        <w:trPr>
          <w:trHeight w:val="1144"/>
        </w:trPr>
        <w:tc>
          <w:tcPr>
            <w:tcW w:w="1866" w:type="dxa"/>
            <w:tcBorders>
              <w:left w:val="nil"/>
            </w:tcBorders>
          </w:tcPr>
          <w:p w14:paraId="6D192F09" w14:textId="77777777" w:rsidR="000A7367" w:rsidRDefault="000A7367">
            <w:pPr>
              <w:pStyle w:val="TableParagraph"/>
              <w:spacing w:before="149"/>
              <w:rPr>
                <w:b/>
                <w:sz w:val="18"/>
              </w:rPr>
            </w:pPr>
          </w:p>
          <w:p w14:paraId="6D192F0A" w14:textId="77777777" w:rsidR="000A7367" w:rsidRDefault="004723A7">
            <w:pPr>
              <w:pStyle w:val="TableParagraph"/>
              <w:ind w:right="809"/>
              <w:jc w:val="right"/>
              <w:rPr>
                <w:sz w:val="18"/>
                <w:szCs w:val="18"/>
              </w:rPr>
            </w:pPr>
            <w:r w:rsidRPr="1B4E1884">
              <w:rPr>
                <w:color w:val="111111"/>
                <w:spacing w:val="-2"/>
                <w:sz w:val="18"/>
                <w:szCs w:val="18"/>
              </w:rPr>
              <w:t>Vådskrubning</w:t>
            </w:r>
          </w:p>
        </w:tc>
        <w:tc>
          <w:tcPr>
            <w:tcW w:w="7333" w:type="dxa"/>
            <w:tcBorders>
              <w:right w:val="nil"/>
            </w:tcBorders>
          </w:tcPr>
          <w:p w14:paraId="6D192F0B" w14:textId="77777777" w:rsidR="000A7367" w:rsidRPr="00342F1F" w:rsidRDefault="004723A7">
            <w:pPr>
              <w:pStyle w:val="TableParagraph"/>
              <w:spacing w:before="39" w:line="247" w:lineRule="auto"/>
              <w:ind w:left="111" w:right="-15" w:hanging="2"/>
              <w:jc w:val="both"/>
              <w:rPr>
                <w:sz w:val="18"/>
                <w:szCs w:val="18"/>
                <w:lang w:val="da-DK"/>
              </w:rPr>
            </w:pPr>
            <w:r w:rsidRPr="00342F1F">
              <w:rPr>
                <w:color w:val="111111"/>
                <w:sz w:val="18"/>
                <w:szCs w:val="18"/>
                <w:lang w:val="da-DK"/>
              </w:rPr>
              <w:t xml:space="preserve">Fjernelsen af </w:t>
            </w:r>
            <w:r w:rsidRPr="00342F1F">
              <w:rPr>
                <w:color w:val="1F1F1F"/>
                <w:sz w:val="18"/>
                <w:szCs w:val="18"/>
                <w:lang w:val="da-DK"/>
              </w:rPr>
              <w:t xml:space="preserve">gasformige eller </w:t>
            </w:r>
            <w:r w:rsidRPr="00342F1F">
              <w:rPr>
                <w:color w:val="111111"/>
                <w:sz w:val="18"/>
                <w:szCs w:val="18"/>
                <w:lang w:val="da-DK"/>
              </w:rPr>
              <w:t xml:space="preserve">partikelformige forurenende </w:t>
            </w:r>
            <w:r w:rsidRPr="00342F1F">
              <w:rPr>
                <w:color w:val="1F1F1F"/>
                <w:sz w:val="18"/>
                <w:szCs w:val="18"/>
                <w:lang w:val="da-DK"/>
              </w:rPr>
              <w:t xml:space="preserve">stoffer </w:t>
            </w:r>
            <w:r w:rsidRPr="00342F1F">
              <w:rPr>
                <w:color w:val="111111"/>
                <w:sz w:val="18"/>
                <w:szCs w:val="18"/>
                <w:lang w:val="da-DK"/>
              </w:rPr>
              <w:t xml:space="preserve">fra </w:t>
            </w:r>
            <w:r w:rsidRPr="00342F1F">
              <w:rPr>
                <w:color w:val="1F1F1F"/>
                <w:sz w:val="18"/>
                <w:szCs w:val="18"/>
                <w:lang w:val="da-DK"/>
              </w:rPr>
              <w:t xml:space="preserve">en </w:t>
            </w:r>
            <w:r w:rsidRPr="00342F1F">
              <w:rPr>
                <w:color w:val="111111"/>
                <w:sz w:val="18"/>
                <w:szCs w:val="18"/>
                <w:lang w:val="da-DK"/>
              </w:rPr>
              <w:t xml:space="preserve">gasstrøm </w:t>
            </w:r>
            <w:r w:rsidRPr="00342F1F">
              <w:rPr>
                <w:color w:val="1F1F1F"/>
                <w:sz w:val="18"/>
                <w:szCs w:val="18"/>
                <w:lang w:val="da-DK"/>
              </w:rPr>
              <w:t xml:space="preserve">via </w:t>
            </w:r>
            <w:r w:rsidRPr="00342F1F">
              <w:rPr>
                <w:color w:val="111111"/>
                <w:sz w:val="18"/>
                <w:szCs w:val="18"/>
                <w:lang w:val="da-DK"/>
              </w:rPr>
              <w:t>masseoverførsel</w:t>
            </w:r>
            <w:r w:rsidRPr="00342F1F">
              <w:rPr>
                <w:color w:val="111111"/>
                <w:spacing w:val="40"/>
                <w:sz w:val="18"/>
                <w:szCs w:val="18"/>
                <w:lang w:val="da-DK"/>
              </w:rPr>
              <w:t xml:space="preserve"> </w:t>
            </w:r>
            <w:r w:rsidRPr="00342F1F">
              <w:rPr>
                <w:color w:val="111111"/>
                <w:sz w:val="18"/>
                <w:szCs w:val="18"/>
                <w:lang w:val="da-DK"/>
              </w:rPr>
              <w:t>til et</w:t>
            </w:r>
            <w:r w:rsidRPr="00342F1F">
              <w:rPr>
                <w:color w:val="111111"/>
                <w:spacing w:val="30"/>
                <w:sz w:val="18"/>
                <w:szCs w:val="18"/>
                <w:lang w:val="da-DK"/>
              </w:rPr>
              <w:t xml:space="preserve"> </w:t>
            </w:r>
            <w:r w:rsidRPr="00342F1F">
              <w:rPr>
                <w:color w:val="111111"/>
                <w:sz w:val="18"/>
                <w:szCs w:val="18"/>
                <w:lang w:val="da-DK"/>
              </w:rPr>
              <w:t>flydende</w:t>
            </w:r>
            <w:r w:rsidRPr="00342F1F">
              <w:rPr>
                <w:color w:val="111111"/>
                <w:spacing w:val="37"/>
                <w:sz w:val="18"/>
                <w:szCs w:val="18"/>
                <w:lang w:val="da-DK"/>
              </w:rPr>
              <w:t xml:space="preserve"> </w:t>
            </w:r>
            <w:r w:rsidRPr="00342F1F">
              <w:rPr>
                <w:color w:val="1F1F1F"/>
                <w:sz w:val="18"/>
                <w:szCs w:val="18"/>
                <w:lang w:val="da-DK"/>
              </w:rPr>
              <w:t xml:space="preserve">opløsningsmiddel, </w:t>
            </w:r>
            <w:r w:rsidRPr="00342F1F">
              <w:rPr>
                <w:color w:val="111111"/>
                <w:sz w:val="18"/>
                <w:szCs w:val="18"/>
                <w:lang w:val="da-DK"/>
              </w:rPr>
              <w:t>typisk vand,</w:t>
            </w:r>
            <w:r w:rsidRPr="00342F1F">
              <w:rPr>
                <w:color w:val="111111"/>
                <w:spacing w:val="30"/>
                <w:sz w:val="18"/>
                <w:szCs w:val="18"/>
                <w:lang w:val="da-DK"/>
              </w:rPr>
              <w:t xml:space="preserve"> </w:t>
            </w:r>
            <w:r w:rsidRPr="00342F1F">
              <w:rPr>
                <w:color w:val="111111"/>
                <w:sz w:val="18"/>
                <w:szCs w:val="18"/>
                <w:lang w:val="da-DK"/>
              </w:rPr>
              <w:t>eller en</w:t>
            </w:r>
            <w:r w:rsidRPr="00342F1F">
              <w:rPr>
                <w:color w:val="111111"/>
                <w:spacing w:val="29"/>
                <w:sz w:val="18"/>
                <w:szCs w:val="18"/>
                <w:lang w:val="da-DK"/>
              </w:rPr>
              <w:t xml:space="preserve"> </w:t>
            </w:r>
            <w:r w:rsidRPr="00342F1F">
              <w:rPr>
                <w:color w:val="111111"/>
                <w:sz w:val="18"/>
                <w:szCs w:val="18"/>
                <w:lang w:val="da-DK"/>
              </w:rPr>
              <w:t>vandig</w:t>
            </w:r>
            <w:r w:rsidRPr="00342F1F">
              <w:rPr>
                <w:color w:val="111111"/>
                <w:spacing w:val="34"/>
                <w:sz w:val="18"/>
                <w:szCs w:val="18"/>
                <w:lang w:val="da-DK"/>
              </w:rPr>
              <w:t xml:space="preserve"> </w:t>
            </w:r>
            <w:r w:rsidRPr="00342F1F">
              <w:rPr>
                <w:color w:val="111111"/>
                <w:sz w:val="18"/>
                <w:szCs w:val="18"/>
                <w:lang w:val="da-DK"/>
              </w:rPr>
              <w:t>opløsning.</w:t>
            </w:r>
            <w:r w:rsidRPr="00342F1F">
              <w:rPr>
                <w:color w:val="111111"/>
                <w:spacing w:val="40"/>
                <w:sz w:val="18"/>
                <w:szCs w:val="18"/>
                <w:lang w:val="da-DK"/>
              </w:rPr>
              <w:t xml:space="preserve"> </w:t>
            </w:r>
            <w:r w:rsidRPr="00342F1F">
              <w:rPr>
                <w:color w:val="111111"/>
                <w:sz w:val="18"/>
                <w:szCs w:val="18"/>
                <w:lang w:val="da-DK"/>
              </w:rPr>
              <w:t>Dette kan indebære</w:t>
            </w:r>
            <w:r w:rsidRPr="00342F1F">
              <w:rPr>
                <w:color w:val="111111"/>
                <w:spacing w:val="28"/>
                <w:sz w:val="18"/>
                <w:szCs w:val="18"/>
                <w:lang w:val="da-DK"/>
              </w:rPr>
              <w:t xml:space="preserve"> </w:t>
            </w:r>
            <w:r w:rsidRPr="00342F1F">
              <w:rPr>
                <w:color w:val="111111"/>
                <w:sz w:val="18"/>
                <w:szCs w:val="18"/>
                <w:lang w:val="da-DK"/>
              </w:rPr>
              <w:t xml:space="preserve">en </w:t>
            </w:r>
            <w:r w:rsidRPr="00342F1F">
              <w:rPr>
                <w:color w:val="1F1F1F"/>
                <w:sz w:val="18"/>
                <w:szCs w:val="18"/>
                <w:lang w:val="da-DK"/>
              </w:rPr>
              <w:t>kemisk</w:t>
            </w:r>
            <w:r w:rsidRPr="00342F1F">
              <w:rPr>
                <w:color w:val="1F1F1F"/>
                <w:spacing w:val="23"/>
                <w:sz w:val="18"/>
                <w:szCs w:val="18"/>
                <w:lang w:val="da-DK"/>
              </w:rPr>
              <w:t xml:space="preserve"> </w:t>
            </w:r>
            <w:r w:rsidRPr="00342F1F">
              <w:rPr>
                <w:color w:val="111111"/>
                <w:sz w:val="18"/>
                <w:szCs w:val="18"/>
                <w:lang w:val="da-DK"/>
              </w:rPr>
              <w:t>reaktion</w:t>
            </w:r>
            <w:r w:rsidRPr="00342F1F">
              <w:rPr>
                <w:color w:val="111111"/>
                <w:spacing w:val="35"/>
                <w:sz w:val="18"/>
                <w:szCs w:val="18"/>
                <w:lang w:val="da-DK"/>
              </w:rPr>
              <w:t xml:space="preserve"> </w:t>
            </w:r>
            <w:r w:rsidRPr="00342F1F">
              <w:rPr>
                <w:color w:val="111111"/>
                <w:sz w:val="18"/>
                <w:szCs w:val="18"/>
                <w:lang w:val="da-DK"/>
              </w:rPr>
              <w:t xml:space="preserve">(f.eks. i en </w:t>
            </w:r>
            <w:r w:rsidRPr="00342F1F">
              <w:rPr>
                <w:color w:val="1F1F1F"/>
                <w:sz w:val="18"/>
                <w:szCs w:val="18"/>
                <w:lang w:val="da-DK"/>
              </w:rPr>
              <w:t>syreskrubber</w:t>
            </w:r>
            <w:r w:rsidRPr="00342F1F">
              <w:rPr>
                <w:color w:val="1F1F1F"/>
                <w:spacing w:val="25"/>
                <w:sz w:val="18"/>
                <w:szCs w:val="18"/>
                <w:lang w:val="da-DK"/>
              </w:rPr>
              <w:t xml:space="preserve"> </w:t>
            </w:r>
            <w:r w:rsidRPr="00342F1F">
              <w:rPr>
                <w:color w:val="1F1F1F"/>
                <w:sz w:val="18"/>
                <w:szCs w:val="18"/>
                <w:lang w:val="da-DK"/>
              </w:rPr>
              <w:t xml:space="preserve">eller </w:t>
            </w:r>
            <w:r w:rsidRPr="00342F1F">
              <w:rPr>
                <w:color w:val="111111"/>
                <w:sz w:val="18"/>
                <w:szCs w:val="18"/>
                <w:lang w:val="da-DK"/>
              </w:rPr>
              <w:t xml:space="preserve">basisk </w:t>
            </w:r>
            <w:r w:rsidRPr="00342F1F">
              <w:rPr>
                <w:color w:val="1F1F1F"/>
                <w:sz w:val="18"/>
                <w:szCs w:val="18"/>
                <w:lang w:val="da-DK"/>
              </w:rPr>
              <w:t xml:space="preserve">skrubber). </w:t>
            </w:r>
            <w:r w:rsidRPr="00342F1F">
              <w:rPr>
                <w:color w:val="111111"/>
                <w:sz w:val="18"/>
                <w:szCs w:val="18"/>
                <w:lang w:val="da-DK"/>
              </w:rPr>
              <w:t xml:space="preserve">I </w:t>
            </w:r>
            <w:r w:rsidRPr="00342F1F">
              <w:rPr>
                <w:color w:val="1F1F1F"/>
                <w:sz w:val="18"/>
                <w:szCs w:val="18"/>
                <w:lang w:val="da-DK"/>
              </w:rPr>
              <w:t xml:space="preserve">visse </w:t>
            </w:r>
            <w:r w:rsidRPr="00342F1F">
              <w:rPr>
                <w:color w:val="111111"/>
                <w:sz w:val="18"/>
                <w:szCs w:val="18"/>
                <w:lang w:val="da-DK"/>
              </w:rPr>
              <w:t>tilfælde kan</w:t>
            </w:r>
            <w:r w:rsidRPr="00342F1F">
              <w:rPr>
                <w:color w:val="111111"/>
                <w:spacing w:val="40"/>
                <w:sz w:val="18"/>
                <w:szCs w:val="18"/>
                <w:lang w:val="da-DK"/>
              </w:rPr>
              <w:t xml:space="preserve"> </w:t>
            </w:r>
            <w:r w:rsidRPr="00342F1F">
              <w:rPr>
                <w:color w:val="111111"/>
                <w:sz w:val="18"/>
                <w:szCs w:val="18"/>
                <w:lang w:val="da-DK"/>
              </w:rPr>
              <w:t>forbindelserne</w:t>
            </w:r>
            <w:r w:rsidRPr="00342F1F">
              <w:rPr>
                <w:color w:val="111111"/>
                <w:spacing w:val="40"/>
                <w:sz w:val="18"/>
                <w:szCs w:val="18"/>
                <w:lang w:val="da-DK"/>
              </w:rPr>
              <w:t xml:space="preserve"> </w:t>
            </w:r>
            <w:r w:rsidRPr="00342F1F">
              <w:rPr>
                <w:color w:val="111111"/>
                <w:sz w:val="18"/>
                <w:szCs w:val="18"/>
                <w:lang w:val="da-DK"/>
              </w:rPr>
              <w:t>nyttiggøres</w:t>
            </w:r>
            <w:r w:rsidRPr="00342F1F">
              <w:rPr>
                <w:color w:val="111111"/>
                <w:spacing w:val="40"/>
                <w:sz w:val="18"/>
                <w:szCs w:val="18"/>
                <w:lang w:val="da-DK"/>
              </w:rPr>
              <w:t xml:space="preserve"> </w:t>
            </w:r>
            <w:r w:rsidRPr="00342F1F">
              <w:rPr>
                <w:color w:val="111111"/>
                <w:sz w:val="18"/>
                <w:szCs w:val="18"/>
                <w:lang w:val="da-DK"/>
              </w:rPr>
              <w:t>fra</w:t>
            </w:r>
            <w:r w:rsidRPr="00342F1F">
              <w:rPr>
                <w:color w:val="111111"/>
                <w:spacing w:val="40"/>
                <w:sz w:val="18"/>
                <w:szCs w:val="18"/>
                <w:lang w:val="da-DK"/>
              </w:rPr>
              <w:t xml:space="preserve"> </w:t>
            </w:r>
            <w:r w:rsidRPr="00342F1F">
              <w:rPr>
                <w:color w:val="111111"/>
                <w:sz w:val="18"/>
                <w:szCs w:val="18"/>
                <w:lang w:val="da-DK"/>
              </w:rPr>
              <w:t>opløsningsmidlet.</w:t>
            </w:r>
            <w:r w:rsidRPr="00342F1F">
              <w:rPr>
                <w:color w:val="111111"/>
                <w:spacing w:val="40"/>
                <w:sz w:val="18"/>
                <w:szCs w:val="18"/>
                <w:lang w:val="da-DK"/>
              </w:rPr>
              <w:t xml:space="preserve"> </w:t>
            </w:r>
            <w:r w:rsidRPr="00342F1F">
              <w:rPr>
                <w:color w:val="111111"/>
                <w:sz w:val="18"/>
                <w:szCs w:val="18"/>
                <w:lang w:val="da-DK"/>
              </w:rPr>
              <w:t>Dette</w:t>
            </w:r>
            <w:r w:rsidRPr="00342F1F">
              <w:rPr>
                <w:color w:val="111111"/>
                <w:spacing w:val="39"/>
                <w:sz w:val="18"/>
                <w:szCs w:val="18"/>
                <w:lang w:val="da-DK"/>
              </w:rPr>
              <w:t xml:space="preserve"> </w:t>
            </w:r>
            <w:r w:rsidRPr="00342F1F">
              <w:rPr>
                <w:color w:val="111111"/>
                <w:sz w:val="18"/>
                <w:szCs w:val="18"/>
                <w:lang w:val="da-DK"/>
              </w:rPr>
              <w:t>omfatter</w:t>
            </w:r>
            <w:r w:rsidRPr="00342F1F">
              <w:rPr>
                <w:color w:val="111111"/>
                <w:spacing w:val="40"/>
                <w:sz w:val="18"/>
                <w:szCs w:val="18"/>
                <w:lang w:val="da-DK"/>
              </w:rPr>
              <w:t xml:space="preserve"> </w:t>
            </w:r>
            <w:r w:rsidRPr="00342F1F">
              <w:rPr>
                <w:color w:val="1F1F1F"/>
                <w:sz w:val="18"/>
                <w:szCs w:val="18"/>
                <w:lang w:val="da-DK"/>
              </w:rPr>
              <w:t>venturiskrubbere.</w:t>
            </w:r>
          </w:p>
        </w:tc>
      </w:tr>
    </w:tbl>
    <w:p w14:paraId="6D192F0D" w14:textId="77777777" w:rsidR="000A7367" w:rsidRPr="00342F1F" w:rsidRDefault="000A7367">
      <w:pPr>
        <w:pStyle w:val="Brdtekst"/>
        <w:rPr>
          <w:b/>
          <w:lang w:val="da-DK"/>
        </w:rPr>
      </w:pPr>
    </w:p>
    <w:p w14:paraId="6D192F0E" w14:textId="77777777" w:rsidR="000A7367" w:rsidRPr="00342F1F" w:rsidRDefault="000A7367">
      <w:pPr>
        <w:pStyle w:val="Brdtekst"/>
        <w:rPr>
          <w:b/>
          <w:lang w:val="da-DK"/>
        </w:rPr>
      </w:pPr>
    </w:p>
    <w:p w14:paraId="6D192F0F" w14:textId="77777777" w:rsidR="000A7367" w:rsidRPr="00342F1F" w:rsidRDefault="000A7367">
      <w:pPr>
        <w:pStyle w:val="Brdtekst"/>
        <w:rPr>
          <w:b/>
          <w:lang w:val="da-DK"/>
        </w:rPr>
      </w:pPr>
    </w:p>
    <w:p w14:paraId="6D192F10" w14:textId="77777777" w:rsidR="000A7367" w:rsidRPr="00342F1F" w:rsidRDefault="000A7367">
      <w:pPr>
        <w:pStyle w:val="Brdtekst"/>
        <w:rPr>
          <w:b/>
          <w:lang w:val="da-DK"/>
        </w:rPr>
      </w:pPr>
    </w:p>
    <w:p w14:paraId="6D192F11" w14:textId="77777777" w:rsidR="000A7367" w:rsidRPr="00342F1F" w:rsidRDefault="000A7367">
      <w:pPr>
        <w:pStyle w:val="Brdtekst"/>
        <w:spacing w:before="118"/>
        <w:rPr>
          <w:b/>
          <w:lang w:val="da-DK"/>
        </w:rPr>
      </w:pPr>
    </w:p>
    <w:p w14:paraId="6D192F12" w14:textId="77777777" w:rsidR="000A7367" w:rsidRPr="0055382A" w:rsidRDefault="004723A7">
      <w:pPr>
        <w:pStyle w:val="Listeafsnit"/>
        <w:numPr>
          <w:ilvl w:val="2"/>
          <w:numId w:val="1"/>
        </w:numPr>
        <w:tabs>
          <w:tab w:val="left" w:pos="1421"/>
        </w:tabs>
        <w:spacing w:before="1"/>
        <w:rPr>
          <w:color w:val="111111"/>
          <w:sz w:val="18"/>
          <w:lang w:val="da-DK"/>
        </w:rPr>
      </w:pPr>
      <w:r w:rsidRPr="0055382A">
        <w:rPr>
          <w:b/>
          <w:color w:val="111111"/>
          <w:w w:val="105"/>
          <w:sz w:val="18"/>
          <w:lang w:val="da-DK"/>
        </w:rPr>
        <w:t>Teknikker</w:t>
      </w:r>
      <w:r w:rsidRPr="0055382A">
        <w:rPr>
          <w:b/>
          <w:color w:val="111111"/>
          <w:spacing w:val="4"/>
          <w:w w:val="105"/>
          <w:sz w:val="18"/>
          <w:lang w:val="da-DK"/>
        </w:rPr>
        <w:t xml:space="preserve"> </w:t>
      </w:r>
      <w:r w:rsidRPr="0055382A">
        <w:rPr>
          <w:b/>
          <w:color w:val="111111"/>
          <w:w w:val="105"/>
          <w:sz w:val="18"/>
          <w:lang w:val="da-DK"/>
        </w:rPr>
        <w:t>til</w:t>
      </w:r>
      <w:r w:rsidRPr="0055382A">
        <w:rPr>
          <w:b/>
          <w:color w:val="111111"/>
          <w:spacing w:val="-12"/>
          <w:w w:val="105"/>
          <w:sz w:val="18"/>
          <w:lang w:val="da-DK"/>
        </w:rPr>
        <w:t xml:space="preserve"> </w:t>
      </w:r>
      <w:r w:rsidRPr="0055382A">
        <w:rPr>
          <w:b/>
          <w:color w:val="111111"/>
          <w:w w:val="105"/>
          <w:sz w:val="18"/>
          <w:lang w:val="da-DK"/>
        </w:rPr>
        <w:t>at</w:t>
      </w:r>
      <w:r w:rsidRPr="0055382A">
        <w:rPr>
          <w:b/>
          <w:color w:val="111111"/>
          <w:spacing w:val="-11"/>
          <w:w w:val="105"/>
          <w:sz w:val="18"/>
          <w:lang w:val="da-DK"/>
        </w:rPr>
        <w:t xml:space="preserve"> </w:t>
      </w:r>
      <w:r w:rsidRPr="0055382A">
        <w:rPr>
          <w:b/>
          <w:color w:val="111111"/>
          <w:w w:val="105"/>
          <w:sz w:val="18"/>
          <w:lang w:val="da-DK"/>
        </w:rPr>
        <w:t>reducere emissioner</w:t>
      </w:r>
      <w:r w:rsidRPr="0055382A">
        <w:rPr>
          <w:b/>
          <w:color w:val="111111"/>
          <w:spacing w:val="12"/>
          <w:w w:val="105"/>
          <w:sz w:val="18"/>
          <w:lang w:val="da-DK"/>
        </w:rPr>
        <w:t xml:space="preserve"> </w:t>
      </w:r>
      <w:r w:rsidRPr="0055382A">
        <w:rPr>
          <w:b/>
          <w:color w:val="111111"/>
          <w:w w:val="105"/>
          <w:sz w:val="18"/>
          <w:lang w:val="da-DK"/>
        </w:rPr>
        <w:t>til</w:t>
      </w:r>
      <w:r w:rsidRPr="0055382A">
        <w:rPr>
          <w:b/>
          <w:color w:val="111111"/>
          <w:spacing w:val="-10"/>
          <w:w w:val="105"/>
          <w:sz w:val="18"/>
          <w:lang w:val="da-DK"/>
        </w:rPr>
        <w:t xml:space="preserve"> </w:t>
      </w:r>
      <w:r w:rsidRPr="0055382A">
        <w:rPr>
          <w:b/>
          <w:color w:val="111111"/>
          <w:spacing w:val="-4"/>
          <w:w w:val="105"/>
          <w:sz w:val="18"/>
          <w:lang w:val="da-DK"/>
        </w:rPr>
        <w:t>vand</w:t>
      </w:r>
    </w:p>
    <w:p w14:paraId="6D192F13" w14:textId="77777777" w:rsidR="000A7367" w:rsidRPr="0055382A" w:rsidRDefault="000A7367">
      <w:pPr>
        <w:pStyle w:val="Brdtekst"/>
        <w:spacing w:before="40"/>
        <w:rPr>
          <w:b/>
          <w:sz w:val="20"/>
          <w:lang w:val="da-DK"/>
        </w:rPr>
      </w:pPr>
    </w:p>
    <w:tbl>
      <w:tblPr>
        <w:tblW w:w="0" w:type="auto"/>
        <w:tblInd w:w="63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710"/>
        <w:gridCol w:w="7489"/>
      </w:tblGrid>
      <w:tr w:rsidR="000A7367" w14:paraId="6D192F16" w14:textId="77777777">
        <w:trPr>
          <w:trHeight w:val="321"/>
        </w:trPr>
        <w:tc>
          <w:tcPr>
            <w:tcW w:w="1710" w:type="dxa"/>
            <w:tcBorders>
              <w:left w:val="nil"/>
            </w:tcBorders>
          </w:tcPr>
          <w:p w14:paraId="6D192F14" w14:textId="77777777" w:rsidR="000A7367" w:rsidRDefault="004723A7">
            <w:pPr>
              <w:pStyle w:val="TableParagraph"/>
              <w:spacing w:before="33"/>
              <w:ind w:right="104"/>
              <w:jc w:val="center"/>
              <w:rPr>
                <w:sz w:val="17"/>
              </w:rPr>
            </w:pPr>
            <w:r>
              <w:rPr>
                <w:color w:val="111111"/>
                <w:spacing w:val="-2"/>
                <w:sz w:val="17"/>
              </w:rPr>
              <w:t>Teknik</w:t>
            </w:r>
          </w:p>
        </w:tc>
        <w:tc>
          <w:tcPr>
            <w:tcW w:w="7489" w:type="dxa"/>
            <w:tcBorders>
              <w:right w:val="nil"/>
            </w:tcBorders>
          </w:tcPr>
          <w:p w14:paraId="6D192F15" w14:textId="77777777" w:rsidR="000A7367" w:rsidRDefault="004723A7">
            <w:pPr>
              <w:pStyle w:val="TableParagraph"/>
              <w:spacing w:before="33"/>
              <w:ind w:left="115"/>
              <w:jc w:val="center"/>
              <w:rPr>
                <w:sz w:val="17"/>
                <w:szCs w:val="17"/>
              </w:rPr>
            </w:pPr>
            <w:r w:rsidRPr="1B4E1884">
              <w:rPr>
                <w:color w:val="1F1F1F"/>
                <w:spacing w:val="-2"/>
                <w:sz w:val="17"/>
                <w:szCs w:val="17"/>
              </w:rPr>
              <w:t>Beskrivelse</w:t>
            </w:r>
          </w:p>
        </w:tc>
      </w:tr>
      <w:tr w:rsidR="000A7367" w:rsidRPr="00B41B04" w14:paraId="6D192F1A" w14:textId="77777777">
        <w:trPr>
          <w:trHeight w:val="933"/>
        </w:trPr>
        <w:tc>
          <w:tcPr>
            <w:tcW w:w="1710" w:type="dxa"/>
            <w:tcBorders>
              <w:left w:val="nil"/>
            </w:tcBorders>
          </w:tcPr>
          <w:p w14:paraId="6D192F17" w14:textId="77777777" w:rsidR="000A7367" w:rsidRDefault="000A7367">
            <w:pPr>
              <w:pStyle w:val="TableParagraph"/>
              <w:spacing w:before="47"/>
              <w:rPr>
                <w:b/>
                <w:sz w:val="18"/>
              </w:rPr>
            </w:pPr>
          </w:p>
          <w:p w14:paraId="6D192F18" w14:textId="77777777" w:rsidR="000A7367" w:rsidRDefault="004723A7">
            <w:pPr>
              <w:pStyle w:val="TableParagraph"/>
              <w:ind w:left="2"/>
              <w:rPr>
                <w:sz w:val="18"/>
                <w:szCs w:val="18"/>
              </w:rPr>
            </w:pPr>
            <w:r w:rsidRPr="1B4E1884">
              <w:rPr>
                <w:color w:val="111111"/>
                <w:sz w:val="18"/>
                <w:szCs w:val="18"/>
              </w:rPr>
              <w:t xml:space="preserve">Aktiveret </w:t>
            </w:r>
            <w:r w:rsidRPr="1B4E1884">
              <w:rPr>
                <w:color w:val="1F1F1F"/>
                <w:spacing w:val="-2"/>
                <w:sz w:val="18"/>
                <w:szCs w:val="18"/>
              </w:rPr>
              <w:t>slamproces</w:t>
            </w:r>
          </w:p>
        </w:tc>
        <w:tc>
          <w:tcPr>
            <w:tcW w:w="7489" w:type="dxa"/>
            <w:tcBorders>
              <w:right w:val="nil"/>
            </w:tcBorders>
          </w:tcPr>
          <w:p w14:paraId="6D192F19" w14:textId="77777777" w:rsidR="000A7367" w:rsidRPr="00342F1F" w:rsidRDefault="004723A7">
            <w:pPr>
              <w:pStyle w:val="TableParagraph"/>
              <w:spacing w:before="43" w:line="247" w:lineRule="auto"/>
              <w:ind w:left="116" w:right="-15" w:hanging="2"/>
              <w:jc w:val="both"/>
              <w:rPr>
                <w:sz w:val="18"/>
                <w:lang w:val="da-DK"/>
              </w:rPr>
            </w:pPr>
            <w:r w:rsidRPr="0055382A">
              <w:rPr>
                <w:color w:val="111111"/>
                <w:sz w:val="18"/>
                <w:lang w:val="da-DK"/>
              </w:rPr>
              <w:t>En proces, hvor mikroorganismerne</w:t>
            </w:r>
            <w:r w:rsidRPr="0055382A">
              <w:rPr>
                <w:color w:val="111111"/>
                <w:spacing w:val="-1"/>
                <w:sz w:val="18"/>
                <w:lang w:val="da-DK"/>
              </w:rPr>
              <w:t xml:space="preserve"> </w:t>
            </w:r>
            <w:r w:rsidRPr="0055382A">
              <w:rPr>
                <w:color w:val="111111"/>
                <w:sz w:val="18"/>
                <w:lang w:val="da-DK"/>
              </w:rPr>
              <w:t xml:space="preserve">holdes </w:t>
            </w:r>
            <w:r w:rsidRPr="0055382A">
              <w:rPr>
                <w:color w:val="1F1F1F"/>
                <w:sz w:val="18"/>
                <w:lang w:val="da-DK"/>
              </w:rPr>
              <w:t xml:space="preserve">suspenderet </w:t>
            </w:r>
            <w:r w:rsidRPr="0055382A">
              <w:rPr>
                <w:color w:val="111111"/>
                <w:sz w:val="18"/>
                <w:lang w:val="da-DK"/>
              </w:rPr>
              <w:t>i</w:t>
            </w:r>
            <w:r w:rsidRPr="0055382A">
              <w:rPr>
                <w:color w:val="111111"/>
                <w:spacing w:val="-1"/>
                <w:sz w:val="18"/>
                <w:lang w:val="da-DK"/>
              </w:rPr>
              <w:t xml:space="preserve"> </w:t>
            </w:r>
            <w:r w:rsidRPr="0055382A">
              <w:rPr>
                <w:color w:val="1F1F1F"/>
                <w:sz w:val="18"/>
                <w:lang w:val="da-DK"/>
              </w:rPr>
              <w:t xml:space="preserve">spildevandet, og </w:t>
            </w:r>
            <w:r w:rsidRPr="0055382A">
              <w:rPr>
                <w:color w:val="111111"/>
                <w:sz w:val="18"/>
                <w:lang w:val="da-DK"/>
              </w:rPr>
              <w:t xml:space="preserve">hele blandingen beluftes mekanisk. </w:t>
            </w:r>
            <w:r w:rsidRPr="00342F1F">
              <w:rPr>
                <w:color w:val="111111"/>
                <w:sz w:val="18"/>
                <w:lang w:val="da-DK"/>
              </w:rPr>
              <w:t xml:space="preserve">Den aktiverede </w:t>
            </w:r>
            <w:r w:rsidRPr="00342F1F">
              <w:rPr>
                <w:color w:val="1F1F1F"/>
                <w:sz w:val="18"/>
                <w:lang w:val="da-DK"/>
              </w:rPr>
              <w:t xml:space="preserve">slamblanding sendes </w:t>
            </w:r>
            <w:r w:rsidRPr="00342F1F">
              <w:rPr>
                <w:color w:val="111111"/>
                <w:sz w:val="18"/>
                <w:lang w:val="da-DK"/>
              </w:rPr>
              <w:t xml:space="preserve">til en </w:t>
            </w:r>
            <w:r w:rsidRPr="00342F1F">
              <w:rPr>
                <w:color w:val="1F1F1F"/>
                <w:sz w:val="18"/>
                <w:lang w:val="da-DK"/>
              </w:rPr>
              <w:t xml:space="preserve">adskillelsesfacilitet, </w:t>
            </w:r>
            <w:r w:rsidRPr="00342F1F">
              <w:rPr>
                <w:color w:val="111111"/>
                <w:sz w:val="18"/>
                <w:lang w:val="da-DK"/>
              </w:rPr>
              <w:t xml:space="preserve">hvorfra </w:t>
            </w:r>
            <w:r w:rsidRPr="00342F1F">
              <w:rPr>
                <w:color w:val="1F1F1F"/>
                <w:sz w:val="18"/>
                <w:lang w:val="da-DK"/>
              </w:rPr>
              <w:t xml:space="preserve">slammet sendes </w:t>
            </w:r>
            <w:r w:rsidRPr="00342F1F">
              <w:rPr>
                <w:color w:val="111111"/>
                <w:sz w:val="18"/>
                <w:lang w:val="da-DK"/>
              </w:rPr>
              <w:t>retur til luftningstanken.</w:t>
            </w:r>
          </w:p>
        </w:tc>
      </w:tr>
      <w:tr w:rsidR="000A7367" w:rsidRPr="00B41B04" w14:paraId="6D192F1D" w14:textId="77777777">
        <w:trPr>
          <w:trHeight w:val="719"/>
        </w:trPr>
        <w:tc>
          <w:tcPr>
            <w:tcW w:w="1710" w:type="dxa"/>
            <w:tcBorders>
              <w:left w:val="nil"/>
            </w:tcBorders>
          </w:tcPr>
          <w:p w14:paraId="6D192F1B" w14:textId="77777777" w:rsidR="000A7367" w:rsidRDefault="004723A7">
            <w:pPr>
              <w:pStyle w:val="TableParagraph"/>
              <w:spacing w:before="152"/>
              <w:ind w:left="7"/>
              <w:rPr>
                <w:sz w:val="18"/>
              </w:rPr>
            </w:pPr>
            <w:r>
              <w:rPr>
                <w:color w:val="1F1F1F"/>
                <w:spacing w:val="-2"/>
                <w:w w:val="105"/>
                <w:sz w:val="18"/>
              </w:rPr>
              <w:t>Adsorption</w:t>
            </w:r>
          </w:p>
        </w:tc>
        <w:tc>
          <w:tcPr>
            <w:tcW w:w="7489" w:type="dxa"/>
            <w:tcBorders>
              <w:right w:val="nil"/>
            </w:tcBorders>
          </w:tcPr>
          <w:p w14:paraId="6D192F1C" w14:textId="77777777" w:rsidR="000A7367" w:rsidRPr="0055382A" w:rsidRDefault="004723A7">
            <w:pPr>
              <w:pStyle w:val="TableParagraph"/>
              <w:spacing w:before="42" w:line="249" w:lineRule="auto"/>
              <w:ind w:left="111" w:firstLine="3"/>
              <w:rPr>
                <w:sz w:val="18"/>
                <w:lang w:val="da-DK"/>
              </w:rPr>
            </w:pPr>
            <w:r w:rsidRPr="0055382A">
              <w:rPr>
                <w:color w:val="111111"/>
                <w:sz w:val="18"/>
                <w:lang w:val="da-DK"/>
              </w:rPr>
              <w:t xml:space="preserve">Fjernelse </w:t>
            </w:r>
            <w:r w:rsidRPr="0055382A">
              <w:rPr>
                <w:color w:val="1F1F1F"/>
                <w:sz w:val="18"/>
                <w:lang w:val="da-DK"/>
              </w:rPr>
              <w:t xml:space="preserve">af </w:t>
            </w:r>
            <w:r w:rsidRPr="0055382A">
              <w:rPr>
                <w:color w:val="111111"/>
                <w:sz w:val="18"/>
                <w:lang w:val="da-DK"/>
              </w:rPr>
              <w:t xml:space="preserve">opløselige </w:t>
            </w:r>
            <w:r w:rsidRPr="0055382A">
              <w:rPr>
                <w:color w:val="1F1F1F"/>
                <w:sz w:val="18"/>
                <w:lang w:val="da-DK"/>
              </w:rPr>
              <w:t xml:space="preserve">stoffer </w:t>
            </w:r>
            <w:r w:rsidRPr="0055382A">
              <w:rPr>
                <w:color w:val="111111"/>
                <w:sz w:val="18"/>
                <w:lang w:val="da-DK"/>
              </w:rPr>
              <w:t xml:space="preserve">(opløste </w:t>
            </w:r>
            <w:r w:rsidRPr="0055382A">
              <w:rPr>
                <w:color w:val="1F1F1F"/>
                <w:sz w:val="18"/>
                <w:lang w:val="da-DK"/>
              </w:rPr>
              <w:t xml:space="preserve">stoffer) </w:t>
            </w:r>
            <w:r w:rsidRPr="0055382A">
              <w:rPr>
                <w:color w:val="111111"/>
                <w:sz w:val="18"/>
                <w:lang w:val="da-DK"/>
              </w:rPr>
              <w:t>fra</w:t>
            </w:r>
            <w:r w:rsidRPr="0055382A">
              <w:rPr>
                <w:color w:val="111111"/>
                <w:spacing w:val="-2"/>
                <w:sz w:val="18"/>
                <w:lang w:val="da-DK"/>
              </w:rPr>
              <w:t xml:space="preserve"> </w:t>
            </w:r>
            <w:r w:rsidRPr="0055382A">
              <w:rPr>
                <w:color w:val="1F1F1F"/>
                <w:sz w:val="18"/>
                <w:lang w:val="da-DK"/>
              </w:rPr>
              <w:t>spildevandet</w:t>
            </w:r>
            <w:r w:rsidRPr="0055382A">
              <w:rPr>
                <w:color w:val="1F1F1F"/>
                <w:spacing w:val="25"/>
                <w:sz w:val="18"/>
                <w:lang w:val="da-DK"/>
              </w:rPr>
              <w:t xml:space="preserve"> </w:t>
            </w:r>
            <w:r w:rsidRPr="0055382A">
              <w:rPr>
                <w:color w:val="1F1F1F"/>
                <w:sz w:val="18"/>
                <w:lang w:val="da-DK"/>
              </w:rPr>
              <w:t xml:space="preserve">ved at overføre </w:t>
            </w:r>
            <w:r w:rsidRPr="0055382A">
              <w:rPr>
                <w:color w:val="111111"/>
                <w:sz w:val="18"/>
                <w:lang w:val="da-DK"/>
              </w:rPr>
              <w:t xml:space="preserve">dem til overfladen </w:t>
            </w:r>
            <w:r w:rsidRPr="0055382A">
              <w:rPr>
                <w:color w:val="1F1F1F"/>
                <w:sz w:val="18"/>
                <w:lang w:val="da-DK"/>
              </w:rPr>
              <w:t xml:space="preserve">af </w:t>
            </w:r>
            <w:r w:rsidRPr="0055382A">
              <w:rPr>
                <w:color w:val="111111"/>
                <w:sz w:val="18"/>
                <w:lang w:val="da-DK"/>
              </w:rPr>
              <w:t xml:space="preserve">faste, </w:t>
            </w:r>
            <w:r w:rsidRPr="0055382A">
              <w:rPr>
                <w:color w:val="1F1F1F"/>
                <w:sz w:val="18"/>
                <w:lang w:val="da-DK"/>
              </w:rPr>
              <w:t xml:space="preserve">stærkt </w:t>
            </w:r>
            <w:r w:rsidRPr="0055382A">
              <w:rPr>
                <w:color w:val="111111"/>
                <w:sz w:val="18"/>
                <w:lang w:val="da-DK"/>
              </w:rPr>
              <w:t xml:space="preserve">porøse partikler </w:t>
            </w:r>
            <w:r w:rsidRPr="0055382A">
              <w:rPr>
                <w:color w:val="1F1F1F"/>
                <w:sz w:val="18"/>
                <w:lang w:val="da-DK"/>
              </w:rPr>
              <w:t xml:space="preserve">(typisk </w:t>
            </w:r>
            <w:r w:rsidRPr="0055382A">
              <w:rPr>
                <w:color w:val="111111"/>
                <w:sz w:val="18"/>
                <w:lang w:val="da-DK"/>
              </w:rPr>
              <w:t>aktivt kul).</w:t>
            </w:r>
          </w:p>
        </w:tc>
      </w:tr>
      <w:tr w:rsidR="000A7367" w:rsidRPr="00B41B04" w14:paraId="6D192F21" w14:textId="77777777">
        <w:trPr>
          <w:trHeight w:val="1149"/>
        </w:trPr>
        <w:tc>
          <w:tcPr>
            <w:tcW w:w="1710" w:type="dxa"/>
            <w:tcBorders>
              <w:left w:val="nil"/>
            </w:tcBorders>
          </w:tcPr>
          <w:p w14:paraId="6D192F1E" w14:textId="77777777" w:rsidR="000A7367" w:rsidRPr="0055382A" w:rsidRDefault="000A7367">
            <w:pPr>
              <w:pStyle w:val="TableParagraph"/>
              <w:spacing w:before="157"/>
              <w:rPr>
                <w:b/>
                <w:sz w:val="18"/>
                <w:lang w:val="da-DK"/>
              </w:rPr>
            </w:pPr>
          </w:p>
          <w:p w14:paraId="6D192F1F" w14:textId="77777777" w:rsidR="000A7367" w:rsidRDefault="004723A7">
            <w:pPr>
              <w:pStyle w:val="TableParagraph"/>
              <w:ind w:left="2"/>
              <w:rPr>
                <w:sz w:val="18"/>
                <w:szCs w:val="18"/>
              </w:rPr>
            </w:pPr>
            <w:r w:rsidRPr="1B4E1884">
              <w:rPr>
                <w:color w:val="111111"/>
                <w:sz w:val="18"/>
                <w:szCs w:val="18"/>
              </w:rPr>
              <w:t>Aerob</w:t>
            </w:r>
            <w:r w:rsidRPr="1B4E1884">
              <w:rPr>
                <w:color w:val="111111"/>
                <w:spacing w:val="18"/>
                <w:sz w:val="18"/>
                <w:szCs w:val="18"/>
              </w:rPr>
              <w:t xml:space="preserve"> </w:t>
            </w:r>
            <w:r w:rsidRPr="1B4E1884">
              <w:rPr>
                <w:color w:val="111111"/>
                <w:spacing w:val="-2"/>
                <w:sz w:val="18"/>
                <w:szCs w:val="18"/>
              </w:rPr>
              <w:t>behandling</w:t>
            </w:r>
          </w:p>
        </w:tc>
        <w:tc>
          <w:tcPr>
            <w:tcW w:w="7489" w:type="dxa"/>
            <w:tcBorders>
              <w:right w:val="nil"/>
            </w:tcBorders>
          </w:tcPr>
          <w:p w14:paraId="6D192F20" w14:textId="77777777" w:rsidR="000A7367" w:rsidRPr="0055382A" w:rsidRDefault="004723A7">
            <w:pPr>
              <w:pStyle w:val="TableParagraph"/>
              <w:spacing w:before="47" w:line="247" w:lineRule="auto"/>
              <w:ind w:left="111" w:right="-29" w:firstLine="8"/>
              <w:jc w:val="both"/>
              <w:rPr>
                <w:sz w:val="18"/>
                <w:lang w:val="da-DK"/>
              </w:rPr>
            </w:pPr>
            <w:r w:rsidRPr="0055382A">
              <w:rPr>
                <w:color w:val="111111"/>
                <w:sz w:val="18"/>
                <w:lang w:val="da-DK"/>
              </w:rPr>
              <w:t xml:space="preserve">Biologisk oxidation </w:t>
            </w:r>
            <w:r w:rsidRPr="0055382A">
              <w:rPr>
                <w:color w:val="1F1F1F"/>
                <w:sz w:val="18"/>
                <w:lang w:val="da-DK"/>
              </w:rPr>
              <w:t xml:space="preserve">af </w:t>
            </w:r>
            <w:r w:rsidRPr="0055382A">
              <w:rPr>
                <w:color w:val="111111"/>
                <w:sz w:val="18"/>
                <w:lang w:val="da-DK"/>
              </w:rPr>
              <w:t xml:space="preserve">opløste organiske forurenende </w:t>
            </w:r>
            <w:r w:rsidRPr="0055382A">
              <w:rPr>
                <w:color w:val="1F1F1F"/>
                <w:sz w:val="18"/>
                <w:lang w:val="da-DK"/>
              </w:rPr>
              <w:t xml:space="preserve">stoffer </w:t>
            </w:r>
            <w:r w:rsidRPr="0055382A">
              <w:rPr>
                <w:color w:val="111111"/>
                <w:sz w:val="18"/>
                <w:lang w:val="da-DK"/>
              </w:rPr>
              <w:t xml:space="preserve">med ilt </w:t>
            </w:r>
            <w:r w:rsidRPr="0055382A">
              <w:rPr>
                <w:color w:val="1F1F1F"/>
                <w:sz w:val="18"/>
                <w:lang w:val="da-DK"/>
              </w:rPr>
              <w:t xml:space="preserve">ved </w:t>
            </w:r>
            <w:r w:rsidRPr="0055382A">
              <w:rPr>
                <w:color w:val="111111"/>
                <w:sz w:val="18"/>
                <w:lang w:val="da-DK"/>
              </w:rPr>
              <w:t xml:space="preserve">hjælp </w:t>
            </w:r>
            <w:r w:rsidRPr="0055382A">
              <w:rPr>
                <w:color w:val="1F1F1F"/>
                <w:sz w:val="18"/>
                <w:lang w:val="da-DK"/>
              </w:rPr>
              <w:t xml:space="preserve">af </w:t>
            </w:r>
            <w:r w:rsidRPr="0055382A">
              <w:rPr>
                <w:color w:val="111111"/>
                <w:sz w:val="18"/>
                <w:lang w:val="da-DK"/>
              </w:rPr>
              <w:t xml:space="preserve">mikroorganismers metabolisme. Ved tilstedeværelsen </w:t>
            </w:r>
            <w:r w:rsidRPr="0055382A">
              <w:rPr>
                <w:color w:val="1F1F1F"/>
                <w:sz w:val="18"/>
                <w:lang w:val="da-DK"/>
              </w:rPr>
              <w:t xml:space="preserve">af opløst </w:t>
            </w:r>
            <w:r w:rsidRPr="0055382A">
              <w:rPr>
                <w:color w:val="111111"/>
                <w:sz w:val="18"/>
                <w:lang w:val="da-DK"/>
              </w:rPr>
              <w:t>ilt -</w:t>
            </w:r>
            <w:r w:rsidRPr="0055382A">
              <w:rPr>
                <w:color w:val="111111"/>
                <w:spacing w:val="80"/>
                <w:sz w:val="18"/>
                <w:lang w:val="da-DK"/>
              </w:rPr>
              <w:t xml:space="preserve"> </w:t>
            </w:r>
            <w:r w:rsidRPr="0055382A">
              <w:rPr>
                <w:color w:val="111111"/>
                <w:sz w:val="18"/>
                <w:lang w:val="da-DK"/>
              </w:rPr>
              <w:t xml:space="preserve">tilført </w:t>
            </w:r>
            <w:r w:rsidRPr="0055382A">
              <w:rPr>
                <w:color w:val="1F1F1F"/>
                <w:sz w:val="18"/>
                <w:lang w:val="da-DK"/>
              </w:rPr>
              <w:t xml:space="preserve">som </w:t>
            </w:r>
            <w:r w:rsidRPr="0055382A">
              <w:rPr>
                <w:color w:val="111111"/>
                <w:sz w:val="18"/>
                <w:lang w:val="da-DK"/>
              </w:rPr>
              <w:t>luft eller ren ilt -</w:t>
            </w:r>
            <w:r w:rsidRPr="0055382A">
              <w:rPr>
                <w:color w:val="111111"/>
                <w:spacing w:val="40"/>
                <w:sz w:val="18"/>
                <w:lang w:val="da-DK"/>
              </w:rPr>
              <w:t xml:space="preserve"> </w:t>
            </w:r>
            <w:r w:rsidRPr="0055382A">
              <w:rPr>
                <w:color w:val="111111"/>
                <w:sz w:val="18"/>
                <w:lang w:val="da-DK"/>
              </w:rPr>
              <w:t>mineraliseres de organiske</w:t>
            </w:r>
            <w:r w:rsidRPr="0055382A">
              <w:rPr>
                <w:color w:val="111111"/>
                <w:spacing w:val="40"/>
                <w:sz w:val="18"/>
                <w:lang w:val="da-DK"/>
              </w:rPr>
              <w:t xml:space="preserve"> </w:t>
            </w:r>
            <w:r w:rsidRPr="0055382A">
              <w:rPr>
                <w:color w:val="1F1F1F"/>
                <w:sz w:val="18"/>
                <w:lang w:val="da-DK"/>
              </w:rPr>
              <w:t>komponenter</w:t>
            </w:r>
            <w:r w:rsidRPr="0055382A">
              <w:rPr>
                <w:color w:val="1F1F1F"/>
                <w:spacing w:val="40"/>
                <w:sz w:val="18"/>
                <w:lang w:val="da-DK"/>
              </w:rPr>
              <w:t xml:space="preserve"> </w:t>
            </w:r>
            <w:r w:rsidRPr="0055382A">
              <w:rPr>
                <w:color w:val="111111"/>
                <w:sz w:val="18"/>
                <w:lang w:val="da-DK"/>
              </w:rPr>
              <w:t>til</w:t>
            </w:r>
            <w:r w:rsidRPr="0055382A">
              <w:rPr>
                <w:color w:val="111111"/>
                <w:spacing w:val="40"/>
                <w:sz w:val="18"/>
                <w:lang w:val="da-DK"/>
              </w:rPr>
              <w:t xml:space="preserve"> </w:t>
            </w:r>
            <w:r w:rsidRPr="0055382A">
              <w:rPr>
                <w:color w:val="1F1F1F"/>
                <w:sz w:val="18"/>
                <w:lang w:val="da-DK"/>
              </w:rPr>
              <w:t>kuldioxid</w:t>
            </w:r>
            <w:r w:rsidRPr="0055382A">
              <w:rPr>
                <w:color w:val="1F1F1F"/>
                <w:spacing w:val="40"/>
                <w:sz w:val="18"/>
                <w:lang w:val="da-DK"/>
              </w:rPr>
              <w:t xml:space="preserve"> </w:t>
            </w:r>
            <w:r w:rsidRPr="0055382A">
              <w:rPr>
                <w:color w:val="1F1F1F"/>
                <w:sz w:val="18"/>
                <w:lang w:val="da-DK"/>
              </w:rPr>
              <w:t>og</w:t>
            </w:r>
            <w:r w:rsidRPr="0055382A">
              <w:rPr>
                <w:color w:val="1F1F1F"/>
                <w:spacing w:val="40"/>
                <w:sz w:val="18"/>
                <w:lang w:val="da-DK"/>
              </w:rPr>
              <w:t xml:space="preserve"> </w:t>
            </w:r>
            <w:r w:rsidRPr="0055382A">
              <w:rPr>
                <w:color w:val="1F1F1F"/>
                <w:sz w:val="18"/>
                <w:lang w:val="da-DK"/>
              </w:rPr>
              <w:t>vand</w:t>
            </w:r>
            <w:r w:rsidRPr="0055382A">
              <w:rPr>
                <w:color w:val="1F1F1F"/>
                <w:spacing w:val="40"/>
                <w:sz w:val="18"/>
                <w:lang w:val="da-DK"/>
              </w:rPr>
              <w:t xml:space="preserve"> </w:t>
            </w:r>
            <w:r w:rsidRPr="0055382A">
              <w:rPr>
                <w:color w:val="111111"/>
                <w:sz w:val="18"/>
                <w:lang w:val="da-DK"/>
              </w:rPr>
              <w:t>eller</w:t>
            </w:r>
            <w:r w:rsidRPr="0055382A">
              <w:rPr>
                <w:color w:val="111111"/>
                <w:spacing w:val="40"/>
                <w:sz w:val="18"/>
                <w:lang w:val="da-DK"/>
              </w:rPr>
              <w:t xml:space="preserve"> </w:t>
            </w:r>
            <w:r w:rsidRPr="0055382A">
              <w:rPr>
                <w:color w:val="111111"/>
                <w:sz w:val="18"/>
                <w:lang w:val="da-DK"/>
              </w:rPr>
              <w:t>transformeres</w:t>
            </w:r>
            <w:r w:rsidRPr="0055382A">
              <w:rPr>
                <w:color w:val="111111"/>
                <w:spacing w:val="40"/>
                <w:sz w:val="18"/>
                <w:lang w:val="da-DK"/>
              </w:rPr>
              <w:t xml:space="preserve"> </w:t>
            </w:r>
            <w:r w:rsidRPr="0055382A">
              <w:rPr>
                <w:color w:val="1F1F1F"/>
                <w:sz w:val="18"/>
                <w:lang w:val="da-DK"/>
              </w:rPr>
              <w:t>til</w:t>
            </w:r>
            <w:r w:rsidRPr="0055382A">
              <w:rPr>
                <w:color w:val="1F1F1F"/>
                <w:spacing w:val="40"/>
                <w:sz w:val="18"/>
                <w:lang w:val="da-DK"/>
              </w:rPr>
              <w:t xml:space="preserve"> </w:t>
            </w:r>
            <w:r w:rsidRPr="0055382A">
              <w:rPr>
                <w:color w:val="1F1F1F"/>
                <w:sz w:val="18"/>
                <w:lang w:val="da-DK"/>
              </w:rPr>
              <w:t>andre</w:t>
            </w:r>
            <w:r w:rsidRPr="0055382A">
              <w:rPr>
                <w:color w:val="1F1F1F"/>
                <w:spacing w:val="40"/>
                <w:sz w:val="18"/>
                <w:lang w:val="da-DK"/>
              </w:rPr>
              <w:t xml:space="preserve"> </w:t>
            </w:r>
            <w:r w:rsidRPr="0055382A">
              <w:rPr>
                <w:color w:val="1F1F1F"/>
                <w:sz w:val="18"/>
                <w:lang w:val="da-DK"/>
              </w:rPr>
              <w:t>metabolitter</w:t>
            </w:r>
            <w:r w:rsidRPr="0055382A">
              <w:rPr>
                <w:color w:val="1F1F1F"/>
                <w:spacing w:val="40"/>
                <w:sz w:val="18"/>
                <w:lang w:val="da-DK"/>
              </w:rPr>
              <w:t xml:space="preserve"> </w:t>
            </w:r>
            <w:r w:rsidRPr="0055382A">
              <w:rPr>
                <w:color w:val="1F1F1F"/>
                <w:sz w:val="18"/>
                <w:lang w:val="da-DK"/>
              </w:rPr>
              <w:t xml:space="preserve">og </w:t>
            </w:r>
            <w:r w:rsidRPr="0055382A">
              <w:rPr>
                <w:color w:val="111111"/>
                <w:spacing w:val="-2"/>
                <w:sz w:val="18"/>
                <w:lang w:val="da-DK"/>
              </w:rPr>
              <w:t>biomasse.</w:t>
            </w:r>
          </w:p>
        </w:tc>
      </w:tr>
      <w:tr w:rsidR="000A7367" w:rsidRPr="00B41B04" w14:paraId="6D192F26" w14:textId="77777777">
        <w:trPr>
          <w:trHeight w:val="1360"/>
        </w:trPr>
        <w:tc>
          <w:tcPr>
            <w:tcW w:w="1710" w:type="dxa"/>
            <w:tcBorders>
              <w:left w:val="nil"/>
            </w:tcBorders>
          </w:tcPr>
          <w:p w14:paraId="6D192F22" w14:textId="77777777" w:rsidR="000A7367" w:rsidRPr="0055382A" w:rsidRDefault="000A7367">
            <w:pPr>
              <w:pStyle w:val="TableParagraph"/>
              <w:rPr>
                <w:b/>
                <w:sz w:val="18"/>
                <w:lang w:val="da-DK"/>
              </w:rPr>
            </w:pPr>
          </w:p>
          <w:p w14:paraId="6D192F23" w14:textId="77777777" w:rsidR="000A7367" w:rsidRPr="0055382A" w:rsidRDefault="000A7367">
            <w:pPr>
              <w:pStyle w:val="TableParagraph"/>
              <w:spacing w:before="60"/>
              <w:rPr>
                <w:b/>
                <w:sz w:val="18"/>
                <w:lang w:val="da-DK"/>
              </w:rPr>
            </w:pPr>
          </w:p>
          <w:p w14:paraId="6D192F24" w14:textId="77777777" w:rsidR="000A7367" w:rsidRDefault="004723A7">
            <w:pPr>
              <w:pStyle w:val="TableParagraph"/>
              <w:ind w:left="11"/>
              <w:rPr>
                <w:sz w:val="18"/>
                <w:szCs w:val="18"/>
              </w:rPr>
            </w:pPr>
            <w:r w:rsidRPr="1B4E1884">
              <w:rPr>
                <w:color w:val="111111"/>
                <w:spacing w:val="-2"/>
                <w:sz w:val="18"/>
                <w:szCs w:val="18"/>
              </w:rPr>
              <w:t>Kemisk</w:t>
            </w:r>
            <w:r w:rsidRPr="1B4E1884">
              <w:rPr>
                <w:color w:val="111111"/>
                <w:spacing w:val="5"/>
                <w:sz w:val="18"/>
                <w:szCs w:val="18"/>
              </w:rPr>
              <w:t xml:space="preserve"> </w:t>
            </w:r>
            <w:r w:rsidRPr="1B4E1884">
              <w:rPr>
                <w:color w:val="111111"/>
                <w:spacing w:val="-2"/>
                <w:sz w:val="18"/>
                <w:szCs w:val="18"/>
              </w:rPr>
              <w:t>udfældning</w:t>
            </w:r>
          </w:p>
        </w:tc>
        <w:tc>
          <w:tcPr>
            <w:tcW w:w="7489" w:type="dxa"/>
            <w:tcBorders>
              <w:right w:val="nil"/>
            </w:tcBorders>
          </w:tcPr>
          <w:p w14:paraId="6D192F25" w14:textId="77777777" w:rsidR="000A7367" w:rsidRPr="0055382A" w:rsidRDefault="004723A7">
            <w:pPr>
              <w:pStyle w:val="TableParagraph"/>
              <w:spacing w:before="46" w:line="247" w:lineRule="auto"/>
              <w:ind w:left="109" w:right="-15" w:firstLine="5"/>
              <w:jc w:val="both"/>
              <w:rPr>
                <w:sz w:val="18"/>
                <w:lang w:val="da-DK"/>
              </w:rPr>
            </w:pPr>
            <w:r w:rsidRPr="0055382A">
              <w:rPr>
                <w:color w:val="111111"/>
                <w:sz w:val="18"/>
                <w:lang w:val="da-DK"/>
              </w:rPr>
              <w:t xml:space="preserve">Konverteringen </w:t>
            </w:r>
            <w:r w:rsidRPr="0055382A">
              <w:rPr>
                <w:color w:val="1F1F1F"/>
                <w:sz w:val="18"/>
                <w:lang w:val="da-DK"/>
              </w:rPr>
              <w:t xml:space="preserve">af </w:t>
            </w:r>
            <w:r w:rsidRPr="0055382A">
              <w:rPr>
                <w:color w:val="111111"/>
                <w:sz w:val="18"/>
                <w:lang w:val="da-DK"/>
              </w:rPr>
              <w:t xml:space="preserve">opløste forurenende </w:t>
            </w:r>
            <w:r w:rsidRPr="0055382A">
              <w:rPr>
                <w:color w:val="1F1F1F"/>
                <w:sz w:val="18"/>
                <w:lang w:val="da-DK"/>
              </w:rPr>
              <w:t xml:space="preserve">stoffer </w:t>
            </w:r>
            <w:r w:rsidRPr="0055382A">
              <w:rPr>
                <w:color w:val="111111"/>
                <w:sz w:val="18"/>
                <w:lang w:val="da-DK"/>
              </w:rPr>
              <w:t xml:space="preserve">til en ikkeopløselig forbindelse </w:t>
            </w:r>
            <w:r w:rsidRPr="0055382A">
              <w:rPr>
                <w:color w:val="1F1F1F"/>
                <w:sz w:val="18"/>
                <w:lang w:val="da-DK"/>
              </w:rPr>
              <w:t xml:space="preserve">ved </w:t>
            </w:r>
            <w:r w:rsidRPr="0055382A">
              <w:rPr>
                <w:color w:val="111111"/>
                <w:sz w:val="18"/>
                <w:lang w:val="da-DK"/>
              </w:rPr>
              <w:t xml:space="preserve">tilsætning </w:t>
            </w:r>
            <w:r w:rsidRPr="0055382A">
              <w:rPr>
                <w:color w:val="1F1F1F"/>
                <w:sz w:val="18"/>
                <w:lang w:val="da-DK"/>
              </w:rPr>
              <w:t xml:space="preserve">af </w:t>
            </w:r>
            <w:r w:rsidRPr="0055382A">
              <w:rPr>
                <w:color w:val="111111"/>
                <w:sz w:val="18"/>
                <w:lang w:val="da-DK"/>
              </w:rPr>
              <w:t xml:space="preserve">kemiske </w:t>
            </w:r>
            <w:r w:rsidRPr="0055382A">
              <w:rPr>
                <w:color w:val="1F1F1F"/>
                <w:sz w:val="18"/>
                <w:lang w:val="da-DK"/>
              </w:rPr>
              <w:t xml:space="preserve">fældningsmidler. </w:t>
            </w:r>
            <w:r w:rsidRPr="0055382A">
              <w:rPr>
                <w:color w:val="111111"/>
                <w:sz w:val="18"/>
                <w:lang w:val="da-DK"/>
              </w:rPr>
              <w:t xml:space="preserve">Det </w:t>
            </w:r>
            <w:r w:rsidRPr="0055382A">
              <w:rPr>
                <w:color w:val="1F1F1F"/>
                <w:sz w:val="18"/>
                <w:lang w:val="da-DK"/>
              </w:rPr>
              <w:t xml:space="preserve">faste </w:t>
            </w:r>
            <w:r w:rsidRPr="0055382A">
              <w:rPr>
                <w:color w:val="111111"/>
                <w:sz w:val="18"/>
                <w:lang w:val="da-DK"/>
              </w:rPr>
              <w:t xml:space="preserve">bundfald, der dannes, bliver efterfølgende </w:t>
            </w:r>
            <w:r w:rsidRPr="0055382A">
              <w:rPr>
                <w:color w:val="1F1F1F"/>
                <w:sz w:val="18"/>
                <w:lang w:val="da-DK"/>
              </w:rPr>
              <w:t xml:space="preserve">adskilt ved </w:t>
            </w:r>
            <w:r w:rsidRPr="0055382A">
              <w:rPr>
                <w:color w:val="111111"/>
                <w:sz w:val="18"/>
                <w:lang w:val="da-DK"/>
              </w:rPr>
              <w:t xml:space="preserve">hjælp </w:t>
            </w:r>
            <w:r w:rsidRPr="0055382A">
              <w:rPr>
                <w:color w:val="1F1F1F"/>
                <w:sz w:val="18"/>
                <w:lang w:val="da-DK"/>
              </w:rPr>
              <w:t>af sedimentering,</w:t>
            </w:r>
            <w:r w:rsidRPr="0055382A">
              <w:rPr>
                <w:color w:val="1F1F1F"/>
                <w:spacing w:val="40"/>
                <w:sz w:val="18"/>
                <w:lang w:val="da-DK"/>
              </w:rPr>
              <w:t xml:space="preserve"> </w:t>
            </w:r>
            <w:r w:rsidRPr="0055382A">
              <w:rPr>
                <w:color w:val="111111"/>
                <w:sz w:val="18"/>
                <w:lang w:val="da-DK"/>
              </w:rPr>
              <w:t>flotation</w:t>
            </w:r>
            <w:r w:rsidRPr="0055382A">
              <w:rPr>
                <w:color w:val="111111"/>
                <w:spacing w:val="40"/>
                <w:sz w:val="18"/>
                <w:lang w:val="da-DK"/>
              </w:rPr>
              <w:t xml:space="preserve"> </w:t>
            </w:r>
            <w:r w:rsidRPr="0055382A">
              <w:rPr>
                <w:color w:val="111111"/>
                <w:sz w:val="18"/>
                <w:lang w:val="da-DK"/>
              </w:rPr>
              <w:t>under</w:t>
            </w:r>
            <w:r w:rsidRPr="0055382A">
              <w:rPr>
                <w:color w:val="111111"/>
                <w:spacing w:val="40"/>
                <w:sz w:val="18"/>
                <w:lang w:val="da-DK"/>
              </w:rPr>
              <w:t xml:space="preserve"> </w:t>
            </w:r>
            <w:r w:rsidRPr="0055382A">
              <w:rPr>
                <w:color w:val="1F1F1F"/>
                <w:sz w:val="18"/>
                <w:lang w:val="da-DK"/>
              </w:rPr>
              <w:t>tryk</w:t>
            </w:r>
            <w:r w:rsidRPr="0055382A">
              <w:rPr>
                <w:color w:val="1F1F1F"/>
                <w:spacing w:val="40"/>
                <w:sz w:val="18"/>
                <w:lang w:val="da-DK"/>
              </w:rPr>
              <w:t xml:space="preserve"> </w:t>
            </w:r>
            <w:r w:rsidRPr="0055382A">
              <w:rPr>
                <w:color w:val="1F1F1F"/>
                <w:sz w:val="18"/>
                <w:lang w:val="da-DK"/>
              </w:rPr>
              <w:t>eller</w:t>
            </w:r>
            <w:r w:rsidRPr="0055382A">
              <w:rPr>
                <w:color w:val="1F1F1F"/>
                <w:spacing w:val="40"/>
                <w:sz w:val="18"/>
                <w:lang w:val="da-DK"/>
              </w:rPr>
              <w:t xml:space="preserve"> </w:t>
            </w:r>
            <w:r w:rsidRPr="0055382A">
              <w:rPr>
                <w:color w:val="111111"/>
                <w:sz w:val="18"/>
                <w:lang w:val="da-DK"/>
              </w:rPr>
              <w:t>filtrering.</w:t>
            </w:r>
            <w:r w:rsidRPr="0055382A">
              <w:rPr>
                <w:color w:val="111111"/>
                <w:spacing w:val="40"/>
                <w:sz w:val="18"/>
                <w:lang w:val="da-DK"/>
              </w:rPr>
              <w:t xml:space="preserve"> </w:t>
            </w:r>
            <w:r w:rsidRPr="0055382A">
              <w:rPr>
                <w:color w:val="111111"/>
                <w:sz w:val="18"/>
                <w:lang w:val="da-DK"/>
              </w:rPr>
              <w:t>Hvis</w:t>
            </w:r>
            <w:r w:rsidRPr="0055382A">
              <w:rPr>
                <w:color w:val="111111"/>
                <w:spacing w:val="40"/>
                <w:sz w:val="18"/>
                <w:lang w:val="da-DK"/>
              </w:rPr>
              <w:t xml:space="preserve"> </w:t>
            </w:r>
            <w:r w:rsidRPr="0055382A">
              <w:rPr>
                <w:color w:val="111111"/>
                <w:sz w:val="18"/>
                <w:lang w:val="da-DK"/>
              </w:rPr>
              <w:t>det</w:t>
            </w:r>
            <w:r w:rsidRPr="0055382A">
              <w:rPr>
                <w:color w:val="111111"/>
                <w:spacing w:val="40"/>
                <w:sz w:val="18"/>
                <w:lang w:val="da-DK"/>
              </w:rPr>
              <w:t xml:space="preserve"> </w:t>
            </w:r>
            <w:r w:rsidRPr="0055382A">
              <w:rPr>
                <w:color w:val="1F1F1F"/>
                <w:sz w:val="18"/>
                <w:lang w:val="da-DK"/>
              </w:rPr>
              <w:t>er</w:t>
            </w:r>
            <w:r w:rsidRPr="0055382A">
              <w:rPr>
                <w:color w:val="1F1F1F"/>
                <w:spacing w:val="40"/>
                <w:sz w:val="18"/>
                <w:lang w:val="da-DK"/>
              </w:rPr>
              <w:t xml:space="preserve"> </w:t>
            </w:r>
            <w:r w:rsidRPr="0055382A">
              <w:rPr>
                <w:color w:val="111111"/>
                <w:sz w:val="18"/>
                <w:lang w:val="da-DK"/>
              </w:rPr>
              <w:t>nødvendigt,</w:t>
            </w:r>
            <w:r w:rsidRPr="0055382A">
              <w:rPr>
                <w:color w:val="111111"/>
                <w:spacing w:val="40"/>
                <w:sz w:val="18"/>
                <w:lang w:val="da-DK"/>
              </w:rPr>
              <w:t xml:space="preserve"> </w:t>
            </w:r>
            <w:r w:rsidRPr="0055382A">
              <w:rPr>
                <w:color w:val="111111"/>
                <w:sz w:val="18"/>
                <w:lang w:val="da-DK"/>
              </w:rPr>
              <w:t>kan</w:t>
            </w:r>
            <w:r w:rsidRPr="0055382A">
              <w:rPr>
                <w:color w:val="111111"/>
                <w:spacing w:val="40"/>
                <w:sz w:val="18"/>
                <w:lang w:val="da-DK"/>
              </w:rPr>
              <w:t xml:space="preserve"> </w:t>
            </w:r>
            <w:r w:rsidRPr="0055382A">
              <w:rPr>
                <w:color w:val="111111"/>
                <w:sz w:val="18"/>
                <w:lang w:val="da-DK"/>
              </w:rPr>
              <w:t>dette</w:t>
            </w:r>
            <w:r w:rsidRPr="0055382A">
              <w:rPr>
                <w:color w:val="111111"/>
                <w:spacing w:val="40"/>
                <w:sz w:val="18"/>
                <w:lang w:val="da-DK"/>
              </w:rPr>
              <w:t xml:space="preserve"> </w:t>
            </w:r>
            <w:r w:rsidRPr="0055382A">
              <w:rPr>
                <w:color w:val="111111"/>
                <w:sz w:val="18"/>
                <w:lang w:val="da-DK"/>
              </w:rPr>
              <w:t xml:space="preserve">trin </w:t>
            </w:r>
            <w:r w:rsidRPr="0055382A">
              <w:rPr>
                <w:color w:val="1F1F1F"/>
                <w:sz w:val="18"/>
                <w:lang w:val="da-DK"/>
              </w:rPr>
              <w:t xml:space="preserve">efterfølges af </w:t>
            </w:r>
            <w:r w:rsidRPr="0055382A">
              <w:rPr>
                <w:color w:val="111111"/>
                <w:sz w:val="18"/>
                <w:lang w:val="da-DK"/>
              </w:rPr>
              <w:t xml:space="preserve">mikrofiltrering </w:t>
            </w:r>
            <w:r w:rsidRPr="0055382A">
              <w:rPr>
                <w:color w:val="1F1F1F"/>
                <w:sz w:val="18"/>
                <w:lang w:val="da-DK"/>
              </w:rPr>
              <w:t xml:space="preserve">eller </w:t>
            </w:r>
            <w:r w:rsidRPr="0055382A">
              <w:rPr>
                <w:color w:val="111111"/>
                <w:sz w:val="18"/>
                <w:lang w:val="da-DK"/>
              </w:rPr>
              <w:t xml:space="preserve">ultrafiltrering. Der </w:t>
            </w:r>
            <w:r w:rsidRPr="0055382A">
              <w:rPr>
                <w:color w:val="1F1F1F"/>
                <w:sz w:val="18"/>
                <w:lang w:val="da-DK"/>
              </w:rPr>
              <w:t xml:space="preserve">anvendes </w:t>
            </w:r>
            <w:r w:rsidRPr="0055382A">
              <w:rPr>
                <w:color w:val="111111"/>
                <w:sz w:val="18"/>
                <w:lang w:val="da-DK"/>
              </w:rPr>
              <w:t xml:space="preserve">multivalente metalioner </w:t>
            </w:r>
            <w:r w:rsidRPr="0055382A">
              <w:rPr>
                <w:color w:val="1F1F1F"/>
                <w:sz w:val="18"/>
                <w:lang w:val="da-DK"/>
              </w:rPr>
              <w:t xml:space="preserve">(f.eks. </w:t>
            </w:r>
            <w:r w:rsidRPr="0055382A">
              <w:rPr>
                <w:color w:val="111111"/>
                <w:sz w:val="18"/>
                <w:lang w:val="da-DK"/>
              </w:rPr>
              <w:t xml:space="preserve">calcium, </w:t>
            </w:r>
            <w:r w:rsidRPr="0055382A">
              <w:rPr>
                <w:color w:val="1F1F1F"/>
                <w:sz w:val="18"/>
                <w:lang w:val="da-DK"/>
              </w:rPr>
              <w:t xml:space="preserve">aluminium </w:t>
            </w:r>
            <w:r w:rsidRPr="0055382A">
              <w:rPr>
                <w:color w:val="111111"/>
                <w:sz w:val="18"/>
                <w:lang w:val="da-DK"/>
              </w:rPr>
              <w:t>og jern) til fosforudfældning.</w:t>
            </w:r>
          </w:p>
        </w:tc>
      </w:tr>
      <w:tr w:rsidR="000A7367" w:rsidRPr="00B41B04" w14:paraId="6D192F29" w14:textId="77777777">
        <w:trPr>
          <w:trHeight w:val="717"/>
        </w:trPr>
        <w:tc>
          <w:tcPr>
            <w:tcW w:w="1710" w:type="dxa"/>
            <w:tcBorders>
              <w:left w:val="nil"/>
            </w:tcBorders>
          </w:tcPr>
          <w:p w14:paraId="6D192F27" w14:textId="77777777" w:rsidR="000A7367" w:rsidRDefault="004723A7">
            <w:pPr>
              <w:pStyle w:val="TableParagraph"/>
              <w:spacing w:before="156"/>
              <w:ind w:left="6"/>
              <w:rPr>
                <w:sz w:val="18"/>
                <w:szCs w:val="18"/>
              </w:rPr>
            </w:pPr>
            <w:r w:rsidRPr="1B4E1884">
              <w:rPr>
                <w:color w:val="111111"/>
                <w:sz w:val="18"/>
                <w:szCs w:val="18"/>
              </w:rPr>
              <w:t>Kemisk</w:t>
            </w:r>
            <w:r w:rsidRPr="1B4E1884">
              <w:rPr>
                <w:color w:val="111111"/>
                <w:spacing w:val="-4"/>
                <w:sz w:val="18"/>
                <w:szCs w:val="18"/>
              </w:rPr>
              <w:t xml:space="preserve"> </w:t>
            </w:r>
            <w:r w:rsidRPr="1B4E1884">
              <w:rPr>
                <w:color w:val="111111"/>
                <w:spacing w:val="-2"/>
                <w:sz w:val="18"/>
                <w:szCs w:val="18"/>
              </w:rPr>
              <w:t>reduktion</w:t>
            </w:r>
          </w:p>
        </w:tc>
        <w:tc>
          <w:tcPr>
            <w:tcW w:w="7489" w:type="dxa"/>
            <w:tcBorders>
              <w:right w:val="nil"/>
            </w:tcBorders>
          </w:tcPr>
          <w:p w14:paraId="6D192F28" w14:textId="77777777" w:rsidR="000A7367" w:rsidRPr="0055382A" w:rsidRDefault="004723A7">
            <w:pPr>
              <w:pStyle w:val="TableParagraph"/>
              <w:spacing w:before="45" w:line="249" w:lineRule="auto"/>
              <w:ind w:left="116" w:hanging="5"/>
              <w:rPr>
                <w:sz w:val="18"/>
                <w:lang w:val="da-DK"/>
              </w:rPr>
            </w:pPr>
            <w:r w:rsidRPr="0055382A">
              <w:rPr>
                <w:color w:val="111111"/>
                <w:sz w:val="18"/>
                <w:lang w:val="da-DK"/>
              </w:rPr>
              <w:t>Omdannelsen</w:t>
            </w:r>
            <w:r w:rsidRPr="0055382A">
              <w:rPr>
                <w:color w:val="111111"/>
                <w:spacing w:val="40"/>
                <w:sz w:val="18"/>
                <w:lang w:val="da-DK"/>
              </w:rPr>
              <w:t xml:space="preserve"> </w:t>
            </w:r>
            <w:r w:rsidRPr="0055382A">
              <w:rPr>
                <w:color w:val="1F1F1F"/>
                <w:sz w:val="18"/>
                <w:lang w:val="da-DK"/>
              </w:rPr>
              <w:t>af</w:t>
            </w:r>
            <w:r w:rsidRPr="0055382A">
              <w:rPr>
                <w:color w:val="1F1F1F"/>
                <w:spacing w:val="40"/>
                <w:sz w:val="18"/>
                <w:lang w:val="da-DK"/>
              </w:rPr>
              <w:t xml:space="preserve"> </w:t>
            </w:r>
            <w:r w:rsidRPr="0055382A">
              <w:rPr>
                <w:color w:val="1F1F1F"/>
                <w:sz w:val="18"/>
                <w:lang w:val="da-DK"/>
              </w:rPr>
              <w:t>forurenende</w:t>
            </w:r>
            <w:r w:rsidRPr="0055382A">
              <w:rPr>
                <w:color w:val="1F1F1F"/>
                <w:spacing w:val="40"/>
                <w:sz w:val="18"/>
                <w:lang w:val="da-DK"/>
              </w:rPr>
              <w:t xml:space="preserve"> </w:t>
            </w:r>
            <w:r w:rsidRPr="0055382A">
              <w:rPr>
                <w:color w:val="1F1F1F"/>
                <w:sz w:val="18"/>
                <w:lang w:val="da-DK"/>
              </w:rPr>
              <w:t>stoffer</w:t>
            </w:r>
            <w:r w:rsidRPr="0055382A">
              <w:rPr>
                <w:color w:val="1F1F1F"/>
                <w:spacing w:val="40"/>
                <w:sz w:val="18"/>
                <w:lang w:val="da-DK"/>
              </w:rPr>
              <w:t xml:space="preserve"> </w:t>
            </w:r>
            <w:r w:rsidRPr="0055382A">
              <w:rPr>
                <w:color w:val="1F1F1F"/>
                <w:sz w:val="18"/>
                <w:lang w:val="da-DK"/>
              </w:rPr>
              <w:t>ved</w:t>
            </w:r>
            <w:r w:rsidRPr="0055382A">
              <w:rPr>
                <w:color w:val="1F1F1F"/>
                <w:spacing w:val="40"/>
                <w:sz w:val="18"/>
                <w:lang w:val="da-DK"/>
              </w:rPr>
              <w:t xml:space="preserve"> </w:t>
            </w:r>
            <w:r w:rsidRPr="0055382A">
              <w:rPr>
                <w:color w:val="111111"/>
                <w:sz w:val="18"/>
                <w:lang w:val="da-DK"/>
              </w:rPr>
              <w:t>hjælp</w:t>
            </w:r>
            <w:r w:rsidRPr="0055382A">
              <w:rPr>
                <w:color w:val="111111"/>
                <w:spacing w:val="40"/>
                <w:sz w:val="18"/>
                <w:lang w:val="da-DK"/>
              </w:rPr>
              <w:t xml:space="preserve"> </w:t>
            </w:r>
            <w:r w:rsidRPr="0055382A">
              <w:rPr>
                <w:color w:val="111111"/>
                <w:sz w:val="18"/>
                <w:lang w:val="da-DK"/>
              </w:rPr>
              <w:t>af</w:t>
            </w:r>
            <w:r w:rsidRPr="0055382A">
              <w:rPr>
                <w:color w:val="111111"/>
                <w:spacing w:val="40"/>
                <w:sz w:val="18"/>
                <w:lang w:val="da-DK"/>
              </w:rPr>
              <w:t xml:space="preserve"> </w:t>
            </w:r>
            <w:r w:rsidRPr="0055382A">
              <w:rPr>
                <w:color w:val="111111"/>
                <w:sz w:val="18"/>
                <w:lang w:val="da-DK"/>
              </w:rPr>
              <w:t>kemiske</w:t>
            </w:r>
            <w:r w:rsidRPr="0055382A">
              <w:rPr>
                <w:color w:val="111111"/>
                <w:spacing w:val="40"/>
                <w:sz w:val="18"/>
                <w:lang w:val="da-DK"/>
              </w:rPr>
              <w:t xml:space="preserve"> </w:t>
            </w:r>
            <w:r w:rsidRPr="0055382A">
              <w:rPr>
                <w:color w:val="111111"/>
                <w:sz w:val="18"/>
                <w:lang w:val="da-DK"/>
              </w:rPr>
              <w:t>reduktionsmidler</w:t>
            </w:r>
            <w:r w:rsidRPr="0055382A">
              <w:rPr>
                <w:color w:val="111111"/>
                <w:spacing w:val="40"/>
                <w:sz w:val="18"/>
                <w:lang w:val="da-DK"/>
              </w:rPr>
              <w:t xml:space="preserve"> </w:t>
            </w:r>
            <w:r w:rsidRPr="0055382A">
              <w:rPr>
                <w:color w:val="1F1F1F"/>
                <w:sz w:val="18"/>
                <w:lang w:val="da-DK"/>
              </w:rPr>
              <w:t>til</w:t>
            </w:r>
            <w:r w:rsidRPr="0055382A">
              <w:rPr>
                <w:color w:val="1F1F1F"/>
                <w:spacing w:val="40"/>
                <w:sz w:val="18"/>
                <w:lang w:val="da-DK"/>
              </w:rPr>
              <w:t xml:space="preserve"> </w:t>
            </w:r>
            <w:r w:rsidRPr="0055382A">
              <w:rPr>
                <w:color w:val="111111"/>
                <w:sz w:val="18"/>
                <w:lang w:val="da-DK"/>
              </w:rPr>
              <w:t>lignende,</w:t>
            </w:r>
            <w:r w:rsidRPr="0055382A">
              <w:rPr>
                <w:color w:val="111111"/>
                <w:spacing w:val="40"/>
                <w:sz w:val="18"/>
                <w:lang w:val="da-DK"/>
              </w:rPr>
              <w:t xml:space="preserve"> </w:t>
            </w:r>
            <w:r w:rsidRPr="0055382A">
              <w:rPr>
                <w:color w:val="111111"/>
                <w:sz w:val="18"/>
                <w:lang w:val="da-DK"/>
              </w:rPr>
              <w:t xml:space="preserve">men mindre </w:t>
            </w:r>
            <w:r w:rsidRPr="0055382A">
              <w:rPr>
                <w:color w:val="1F1F1F"/>
                <w:sz w:val="18"/>
                <w:lang w:val="da-DK"/>
              </w:rPr>
              <w:t xml:space="preserve">skadelige eller </w:t>
            </w:r>
            <w:r w:rsidRPr="0055382A">
              <w:rPr>
                <w:color w:val="111111"/>
                <w:sz w:val="18"/>
                <w:lang w:val="da-DK"/>
              </w:rPr>
              <w:t>mindre farlige forbindelser.</w:t>
            </w:r>
          </w:p>
        </w:tc>
      </w:tr>
      <w:tr w:rsidR="000A7367" w:rsidRPr="00B41B04" w14:paraId="6D192F2D" w14:textId="77777777">
        <w:trPr>
          <w:trHeight w:val="1360"/>
        </w:trPr>
        <w:tc>
          <w:tcPr>
            <w:tcW w:w="1710" w:type="dxa"/>
            <w:tcBorders>
              <w:left w:val="nil"/>
            </w:tcBorders>
          </w:tcPr>
          <w:p w14:paraId="6D192F2A" w14:textId="77777777" w:rsidR="000A7367" w:rsidRPr="0055382A" w:rsidRDefault="000A7367">
            <w:pPr>
              <w:pStyle w:val="TableParagraph"/>
              <w:spacing w:before="163"/>
              <w:rPr>
                <w:b/>
                <w:sz w:val="18"/>
                <w:lang w:val="da-DK"/>
              </w:rPr>
            </w:pPr>
          </w:p>
          <w:p w14:paraId="6D192F2B" w14:textId="77777777" w:rsidR="000A7367" w:rsidRDefault="004723A7">
            <w:pPr>
              <w:pStyle w:val="TableParagraph"/>
              <w:spacing w:before="1" w:line="244" w:lineRule="auto"/>
              <w:ind w:left="2" w:firstLine="3"/>
              <w:rPr>
                <w:sz w:val="18"/>
                <w:szCs w:val="18"/>
              </w:rPr>
            </w:pPr>
            <w:r w:rsidRPr="1B4E1884">
              <w:rPr>
                <w:color w:val="111111"/>
                <w:sz w:val="18"/>
                <w:szCs w:val="18"/>
              </w:rPr>
              <w:t>Koagulation</w:t>
            </w:r>
            <w:r w:rsidRPr="1B4E1884">
              <w:rPr>
                <w:color w:val="111111"/>
                <w:spacing w:val="36"/>
                <w:sz w:val="18"/>
                <w:szCs w:val="18"/>
              </w:rPr>
              <w:t xml:space="preserve"> </w:t>
            </w:r>
            <w:r w:rsidRPr="1B4E1884">
              <w:rPr>
                <w:color w:val="1F1F1F"/>
                <w:sz w:val="18"/>
                <w:szCs w:val="18"/>
              </w:rPr>
              <w:t xml:space="preserve">og </w:t>
            </w:r>
            <w:r w:rsidRPr="1B4E1884">
              <w:rPr>
                <w:color w:val="111111"/>
                <w:sz w:val="18"/>
                <w:szCs w:val="18"/>
              </w:rPr>
              <w:t xml:space="preserve">flok­ </w:t>
            </w:r>
            <w:r w:rsidRPr="1B4E1884">
              <w:rPr>
                <w:color w:val="111111"/>
                <w:spacing w:val="-2"/>
                <w:sz w:val="18"/>
                <w:szCs w:val="18"/>
              </w:rPr>
              <w:t>kulation</w:t>
            </w:r>
          </w:p>
        </w:tc>
        <w:tc>
          <w:tcPr>
            <w:tcW w:w="7489" w:type="dxa"/>
            <w:tcBorders>
              <w:right w:val="nil"/>
            </w:tcBorders>
          </w:tcPr>
          <w:p w14:paraId="6D192F2C" w14:textId="77777777" w:rsidR="000A7367" w:rsidRPr="0055382A" w:rsidRDefault="004723A7">
            <w:pPr>
              <w:pStyle w:val="TableParagraph"/>
              <w:spacing w:before="49" w:line="247" w:lineRule="auto"/>
              <w:ind w:left="107" w:right="-29" w:firstLine="7"/>
              <w:jc w:val="both"/>
              <w:rPr>
                <w:sz w:val="18"/>
                <w:lang w:val="da-DK"/>
              </w:rPr>
            </w:pPr>
            <w:r w:rsidRPr="0055382A">
              <w:rPr>
                <w:color w:val="111111"/>
                <w:w w:val="105"/>
                <w:sz w:val="18"/>
                <w:lang w:val="da-DK"/>
              </w:rPr>
              <w:t xml:space="preserve">Koagulation </w:t>
            </w:r>
            <w:r w:rsidRPr="0055382A">
              <w:rPr>
                <w:color w:val="1F1F1F"/>
                <w:w w:val="105"/>
                <w:sz w:val="18"/>
                <w:lang w:val="da-DK"/>
              </w:rPr>
              <w:t>og</w:t>
            </w:r>
            <w:r w:rsidRPr="0055382A">
              <w:rPr>
                <w:color w:val="1F1F1F"/>
                <w:spacing w:val="-1"/>
                <w:w w:val="105"/>
                <w:sz w:val="18"/>
                <w:lang w:val="da-DK"/>
              </w:rPr>
              <w:t xml:space="preserve"> </w:t>
            </w:r>
            <w:r w:rsidRPr="0055382A">
              <w:rPr>
                <w:color w:val="111111"/>
                <w:w w:val="105"/>
                <w:sz w:val="18"/>
                <w:lang w:val="da-DK"/>
              </w:rPr>
              <w:t>flokkulation anvendes til</w:t>
            </w:r>
            <w:r w:rsidRPr="0055382A">
              <w:rPr>
                <w:color w:val="111111"/>
                <w:spacing w:val="-4"/>
                <w:w w:val="105"/>
                <w:sz w:val="18"/>
                <w:lang w:val="da-DK"/>
              </w:rPr>
              <w:t xml:space="preserve"> </w:t>
            </w:r>
            <w:r w:rsidRPr="0055382A">
              <w:rPr>
                <w:color w:val="1F1F1F"/>
                <w:w w:val="105"/>
                <w:sz w:val="18"/>
                <w:lang w:val="da-DK"/>
              </w:rPr>
              <w:t>at</w:t>
            </w:r>
            <w:r w:rsidRPr="0055382A">
              <w:rPr>
                <w:color w:val="1F1F1F"/>
                <w:spacing w:val="-4"/>
                <w:w w:val="105"/>
                <w:sz w:val="18"/>
                <w:lang w:val="da-DK"/>
              </w:rPr>
              <w:t xml:space="preserve"> </w:t>
            </w:r>
            <w:r w:rsidRPr="0055382A">
              <w:rPr>
                <w:color w:val="1F1F1F"/>
                <w:w w:val="105"/>
                <w:sz w:val="18"/>
                <w:lang w:val="da-DK"/>
              </w:rPr>
              <w:t>separere</w:t>
            </w:r>
            <w:r w:rsidRPr="0055382A">
              <w:rPr>
                <w:color w:val="1F1F1F"/>
                <w:spacing w:val="-1"/>
                <w:w w:val="105"/>
                <w:sz w:val="18"/>
                <w:lang w:val="da-DK"/>
              </w:rPr>
              <w:t xml:space="preserve"> </w:t>
            </w:r>
            <w:r w:rsidRPr="0055382A">
              <w:rPr>
                <w:color w:val="111111"/>
                <w:w w:val="105"/>
                <w:sz w:val="18"/>
                <w:lang w:val="da-DK"/>
              </w:rPr>
              <w:t>suspenderede faste</w:t>
            </w:r>
            <w:r w:rsidRPr="0055382A">
              <w:rPr>
                <w:color w:val="111111"/>
                <w:spacing w:val="-4"/>
                <w:w w:val="105"/>
                <w:sz w:val="18"/>
                <w:lang w:val="da-DK"/>
              </w:rPr>
              <w:t xml:space="preserve"> </w:t>
            </w:r>
            <w:r w:rsidRPr="0055382A">
              <w:rPr>
                <w:color w:val="111111"/>
                <w:w w:val="105"/>
                <w:sz w:val="18"/>
                <w:lang w:val="da-DK"/>
              </w:rPr>
              <w:t>stoffer</w:t>
            </w:r>
            <w:r w:rsidRPr="0055382A">
              <w:rPr>
                <w:color w:val="111111"/>
                <w:spacing w:val="-1"/>
                <w:w w:val="105"/>
                <w:sz w:val="18"/>
                <w:lang w:val="da-DK"/>
              </w:rPr>
              <w:t xml:space="preserve"> </w:t>
            </w:r>
            <w:r w:rsidRPr="0055382A">
              <w:rPr>
                <w:color w:val="111111"/>
                <w:w w:val="105"/>
                <w:sz w:val="18"/>
                <w:lang w:val="da-DK"/>
              </w:rPr>
              <w:t>fra</w:t>
            </w:r>
            <w:r w:rsidRPr="0055382A">
              <w:rPr>
                <w:color w:val="111111"/>
                <w:spacing w:val="-3"/>
                <w:w w:val="105"/>
                <w:sz w:val="18"/>
                <w:lang w:val="da-DK"/>
              </w:rPr>
              <w:t xml:space="preserve"> </w:t>
            </w:r>
            <w:r w:rsidRPr="0055382A">
              <w:rPr>
                <w:color w:val="111111"/>
                <w:w w:val="105"/>
                <w:sz w:val="18"/>
                <w:lang w:val="da-DK"/>
              </w:rPr>
              <w:t xml:space="preserve">spildevand og </w:t>
            </w:r>
            <w:r w:rsidRPr="0055382A">
              <w:rPr>
                <w:color w:val="1F1F1F"/>
                <w:w w:val="105"/>
                <w:sz w:val="18"/>
                <w:lang w:val="da-DK"/>
              </w:rPr>
              <w:t xml:space="preserve">gennemføres ofte </w:t>
            </w:r>
            <w:r w:rsidRPr="0055382A">
              <w:rPr>
                <w:color w:val="111111"/>
                <w:w w:val="105"/>
                <w:sz w:val="18"/>
                <w:lang w:val="da-DK"/>
              </w:rPr>
              <w:t xml:space="preserve">i flere på hinanden </w:t>
            </w:r>
            <w:r w:rsidRPr="0055382A">
              <w:rPr>
                <w:color w:val="1F1F1F"/>
                <w:w w:val="105"/>
                <w:sz w:val="18"/>
                <w:lang w:val="da-DK"/>
              </w:rPr>
              <w:t xml:space="preserve">følgende </w:t>
            </w:r>
            <w:r w:rsidRPr="0055382A">
              <w:rPr>
                <w:color w:val="111111"/>
                <w:w w:val="105"/>
                <w:sz w:val="18"/>
                <w:lang w:val="da-DK"/>
              </w:rPr>
              <w:t xml:space="preserve">trin. Koagulation udføres </w:t>
            </w:r>
            <w:r w:rsidRPr="0055382A">
              <w:rPr>
                <w:color w:val="1F1F1F"/>
                <w:w w:val="105"/>
                <w:sz w:val="18"/>
                <w:lang w:val="da-DK"/>
              </w:rPr>
              <w:t xml:space="preserve">ved </w:t>
            </w:r>
            <w:r w:rsidRPr="0055382A">
              <w:rPr>
                <w:color w:val="111111"/>
                <w:w w:val="105"/>
                <w:sz w:val="18"/>
                <w:lang w:val="da-DK"/>
              </w:rPr>
              <w:t xml:space="preserve">at tilsætte koaguleringsmidler med ladninger, </w:t>
            </w:r>
            <w:r w:rsidRPr="0055382A">
              <w:rPr>
                <w:color w:val="1F1F1F"/>
                <w:w w:val="105"/>
                <w:sz w:val="18"/>
                <w:lang w:val="da-DK"/>
              </w:rPr>
              <w:t xml:space="preserve">som </w:t>
            </w:r>
            <w:r w:rsidRPr="0055382A">
              <w:rPr>
                <w:color w:val="111111"/>
                <w:w w:val="105"/>
                <w:sz w:val="18"/>
                <w:lang w:val="da-DK"/>
              </w:rPr>
              <w:t>er</w:t>
            </w:r>
            <w:r w:rsidRPr="0055382A">
              <w:rPr>
                <w:color w:val="111111"/>
                <w:spacing w:val="-2"/>
                <w:w w:val="105"/>
                <w:sz w:val="18"/>
                <w:lang w:val="da-DK"/>
              </w:rPr>
              <w:t xml:space="preserve"> </w:t>
            </w:r>
            <w:r w:rsidRPr="0055382A">
              <w:rPr>
                <w:color w:val="111111"/>
                <w:w w:val="105"/>
                <w:sz w:val="18"/>
                <w:lang w:val="da-DK"/>
              </w:rPr>
              <w:t>de modsatte af de</w:t>
            </w:r>
            <w:r w:rsidRPr="0055382A">
              <w:rPr>
                <w:color w:val="111111"/>
                <w:spacing w:val="-6"/>
                <w:w w:val="105"/>
                <w:sz w:val="18"/>
                <w:lang w:val="da-DK"/>
              </w:rPr>
              <w:t xml:space="preserve"> </w:t>
            </w:r>
            <w:r w:rsidRPr="0055382A">
              <w:rPr>
                <w:color w:val="1F1F1F"/>
                <w:w w:val="105"/>
                <w:sz w:val="18"/>
                <w:lang w:val="da-DK"/>
              </w:rPr>
              <w:t xml:space="preserve">suspenderede stoffers. </w:t>
            </w:r>
            <w:r w:rsidRPr="0055382A">
              <w:rPr>
                <w:color w:val="111111"/>
                <w:w w:val="105"/>
                <w:sz w:val="18"/>
                <w:lang w:val="da-DK"/>
              </w:rPr>
              <w:t xml:space="preserve">Flokkulation </w:t>
            </w:r>
            <w:r w:rsidRPr="0055382A">
              <w:rPr>
                <w:color w:val="1F1F1F"/>
                <w:w w:val="105"/>
                <w:sz w:val="18"/>
                <w:lang w:val="da-DK"/>
              </w:rPr>
              <w:t>foretages</w:t>
            </w:r>
            <w:r w:rsidRPr="0055382A">
              <w:rPr>
                <w:color w:val="1F1F1F"/>
                <w:spacing w:val="-10"/>
                <w:w w:val="105"/>
                <w:sz w:val="18"/>
                <w:lang w:val="da-DK"/>
              </w:rPr>
              <w:t xml:space="preserve"> </w:t>
            </w:r>
            <w:r w:rsidRPr="0055382A">
              <w:rPr>
                <w:color w:val="1F1F1F"/>
                <w:w w:val="105"/>
                <w:sz w:val="18"/>
                <w:lang w:val="da-DK"/>
              </w:rPr>
              <w:t>ved</w:t>
            </w:r>
            <w:r w:rsidRPr="0055382A">
              <w:rPr>
                <w:color w:val="1F1F1F"/>
                <w:spacing w:val="-7"/>
                <w:w w:val="105"/>
                <w:sz w:val="18"/>
                <w:lang w:val="da-DK"/>
              </w:rPr>
              <w:t xml:space="preserve"> </w:t>
            </w:r>
            <w:r w:rsidRPr="0055382A">
              <w:rPr>
                <w:color w:val="1F1F1F"/>
                <w:w w:val="105"/>
                <w:sz w:val="18"/>
                <w:lang w:val="da-DK"/>
              </w:rPr>
              <w:t>at</w:t>
            </w:r>
            <w:r w:rsidRPr="0055382A">
              <w:rPr>
                <w:color w:val="1F1F1F"/>
                <w:spacing w:val="-10"/>
                <w:w w:val="105"/>
                <w:sz w:val="18"/>
                <w:lang w:val="da-DK"/>
              </w:rPr>
              <w:t xml:space="preserve"> </w:t>
            </w:r>
            <w:r w:rsidRPr="0055382A">
              <w:rPr>
                <w:color w:val="111111"/>
                <w:w w:val="105"/>
                <w:sz w:val="18"/>
                <w:lang w:val="da-DK"/>
              </w:rPr>
              <w:t>tilsætte</w:t>
            </w:r>
            <w:r w:rsidRPr="0055382A">
              <w:rPr>
                <w:color w:val="111111"/>
                <w:spacing w:val="-5"/>
                <w:w w:val="105"/>
                <w:sz w:val="18"/>
                <w:lang w:val="da-DK"/>
              </w:rPr>
              <w:t xml:space="preserve"> </w:t>
            </w:r>
            <w:r w:rsidRPr="0055382A">
              <w:rPr>
                <w:color w:val="111111"/>
                <w:w w:val="105"/>
                <w:sz w:val="18"/>
                <w:lang w:val="da-DK"/>
              </w:rPr>
              <w:t>polymerer,</w:t>
            </w:r>
            <w:r w:rsidRPr="0055382A">
              <w:rPr>
                <w:color w:val="111111"/>
                <w:spacing w:val="-7"/>
                <w:w w:val="105"/>
                <w:sz w:val="18"/>
                <w:lang w:val="da-DK"/>
              </w:rPr>
              <w:t xml:space="preserve"> </w:t>
            </w:r>
            <w:r w:rsidRPr="0055382A">
              <w:rPr>
                <w:color w:val="1F1F1F"/>
                <w:w w:val="105"/>
                <w:sz w:val="18"/>
                <w:lang w:val="da-DK"/>
              </w:rPr>
              <w:t>således</w:t>
            </w:r>
            <w:r w:rsidRPr="0055382A">
              <w:rPr>
                <w:color w:val="1F1F1F"/>
                <w:spacing w:val="-9"/>
                <w:w w:val="105"/>
                <w:sz w:val="18"/>
                <w:lang w:val="da-DK"/>
              </w:rPr>
              <w:t xml:space="preserve"> </w:t>
            </w:r>
            <w:r w:rsidRPr="0055382A">
              <w:rPr>
                <w:color w:val="1F1F1F"/>
                <w:w w:val="105"/>
                <w:sz w:val="18"/>
                <w:lang w:val="da-DK"/>
              </w:rPr>
              <w:t>at</w:t>
            </w:r>
            <w:r w:rsidRPr="0055382A">
              <w:rPr>
                <w:color w:val="1F1F1F"/>
                <w:spacing w:val="-12"/>
                <w:w w:val="105"/>
                <w:sz w:val="18"/>
                <w:lang w:val="da-DK"/>
              </w:rPr>
              <w:t xml:space="preserve"> </w:t>
            </w:r>
            <w:r w:rsidRPr="0055382A">
              <w:rPr>
                <w:color w:val="1F1F1F"/>
                <w:w w:val="105"/>
                <w:sz w:val="18"/>
                <w:lang w:val="da-DK"/>
              </w:rPr>
              <w:t xml:space="preserve">sammenstødet </w:t>
            </w:r>
            <w:r w:rsidRPr="0055382A">
              <w:rPr>
                <w:color w:val="111111"/>
                <w:w w:val="105"/>
                <w:sz w:val="18"/>
                <w:lang w:val="da-DK"/>
              </w:rPr>
              <w:t>med</w:t>
            </w:r>
            <w:r w:rsidRPr="0055382A">
              <w:rPr>
                <w:color w:val="111111"/>
                <w:spacing w:val="-7"/>
                <w:w w:val="105"/>
                <w:sz w:val="18"/>
                <w:lang w:val="da-DK"/>
              </w:rPr>
              <w:t xml:space="preserve"> </w:t>
            </w:r>
            <w:r w:rsidRPr="0055382A">
              <w:rPr>
                <w:color w:val="111111"/>
                <w:w w:val="105"/>
                <w:sz w:val="18"/>
                <w:lang w:val="da-DK"/>
              </w:rPr>
              <w:t>flokkulerende mikropartikler</w:t>
            </w:r>
            <w:r w:rsidRPr="0055382A">
              <w:rPr>
                <w:color w:val="111111"/>
                <w:spacing w:val="-12"/>
                <w:w w:val="105"/>
                <w:sz w:val="18"/>
                <w:lang w:val="da-DK"/>
              </w:rPr>
              <w:t xml:space="preserve"> </w:t>
            </w:r>
            <w:r w:rsidRPr="0055382A">
              <w:rPr>
                <w:color w:val="111111"/>
                <w:w w:val="105"/>
                <w:sz w:val="18"/>
                <w:lang w:val="da-DK"/>
              </w:rPr>
              <w:t>får dem til at binde</w:t>
            </w:r>
            <w:r w:rsidRPr="0055382A">
              <w:rPr>
                <w:color w:val="111111"/>
                <w:spacing w:val="-1"/>
                <w:w w:val="105"/>
                <w:sz w:val="18"/>
                <w:lang w:val="da-DK"/>
              </w:rPr>
              <w:t xml:space="preserve"> </w:t>
            </w:r>
            <w:r w:rsidRPr="0055382A">
              <w:rPr>
                <w:color w:val="111111"/>
                <w:w w:val="105"/>
                <w:sz w:val="18"/>
                <w:lang w:val="da-DK"/>
              </w:rPr>
              <w:t>sig til hinanden og danne</w:t>
            </w:r>
            <w:r w:rsidRPr="0055382A">
              <w:rPr>
                <w:color w:val="111111"/>
                <w:spacing w:val="-1"/>
                <w:w w:val="105"/>
                <w:sz w:val="18"/>
                <w:lang w:val="da-DK"/>
              </w:rPr>
              <w:t xml:space="preserve"> </w:t>
            </w:r>
            <w:r w:rsidRPr="0055382A">
              <w:rPr>
                <w:color w:val="1F1F1F"/>
                <w:w w:val="105"/>
                <w:sz w:val="18"/>
                <w:lang w:val="da-DK"/>
              </w:rPr>
              <w:t xml:space="preserve">større </w:t>
            </w:r>
            <w:r w:rsidRPr="0055382A">
              <w:rPr>
                <w:color w:val="111111"/>
                <w:w w:val="105"/>
                <w:sz w:val="18"/>
                <w:lang w:val="da-DK"/>
              </w:rPr>
              <w:t>flokkulerende partikler.</w:t>
            </w:r>
          </w:p>
        </w:tc>
      </w:tr>
      <w:tr w:rsidR="000A7367" w:rsidRPr="00B41B04" w14:paraId="6D192F31" w14:textId="77777777">
        <w:trPr>
          <w:trHeight w:val="935"/>
        </w:trPr>
        <w:tc>
          <w:tcPr>
            <w:tcW w:w="1710" w:type="dxa"/>
            <w:tcBorders>
              <w:left w:val="nil"/>
            </w:tcBorders>
          </w:tcPr>
          <w:p w14:paraId="6D192F2E" w14:textId="77777777" w:rsidR="000A7367" w:rsidRPr="0055382A" w:rsidRDefault="000A7367">
            <w:pPr>
              <w:pStyle w:val="TableParagraph"/>
              <w:spacing w:before="57"/>
              <w:rPr>
                <w:b/>
                <w:sz w:val="18"/>
                <w:lang w:val="da-DK"/>
              </w:rPr>
            </w:pPr>
          </w:p>
          <w:p w14:paraId="6D192F2F" w14:textId="77777777" w:rsidR="000A7367" w:rsidRDefault="004723A7">
            <w:pPr>
              <w:pStyle w:val="TableParagraph"/>
              <w:ind w:left="8"/>
              <w:rPr>
                <w:sz w:val="18"/>
                <w:szCs w:val="18"/>
              </w:rPr>
            </w:pPr>
            <w:r w:rsidRPr="1B4E1884">
              <w:rPr>
                <w:color w:val="1F1F1F"/>
                <w:spacing w:val="-2"/>
                <w:sz w:val="18"/>
                <w:szCs w:val="18"/>
              </w:rPr>
              <w:t>Udligning</w:t>
            </w:r>
          </w:p>
        </w:tc>
        <w:tc>
          <w:tcPr>
            <w:tcW w:w="7489" w:type="dxa"/>
            <w:tcBorders>
              <w:right w:val="nil"/>
            </w:tcBorders>
          </w:tcPr>
          <w:p w14:paraId="6D192F30" w14:textId="77777777" w:rsidR="000A7367" w:rsidRPr="0055382A" w:rsidRDefault="004723A7">
            <w:pPr>
              <w:pStyle w:val="TableParagraph"/>
              <w:spacing w:before="52" w:line="244" w:lineRule="auto"/>
              <w:ind w:left="109" w:right="-15" w:firstLine="7"/>
              <w:jc w:val="both"/>
              <w:rPr>
                <w:sz w:val="18"/>
                <w:lang w:val="da-DK"/>
              </w:rPr>
            </w:pPr>
            <w:r w:rsidRPr="0055382A">
              <w:rPr>
                <w:color w:val="1F1F1F"/>
                <w:w w:val="105"/>
                <w:sz w:val="18"/>
                <w:lang w:val="da-DK"/>
              </w:rPr>
              <w:t xml:space="preserve">Afbalancering </w:t>
            </w:r>
            <w:r w:rsidRPr="0055382A">
              <w:rPr>
                <w:color w:val="111111"/>
                <w:w w:val="105"/>
                <w:sz w:val="18"/>
                <w:lang w:val="da-DK"/>
              </w:rPr>
              <w:t xml:space="preserve">af </w:t>
            </w:r>
            <w:r w:rsidRPr="0055382A">
              <w:rPr>
                <w:color w:val="1F1F1F"/>
                <w:w w:val="105"/>
                <w:sz w:val="18"/>
                <w:lang w:val="da-DK"/>
              </w:rPr>
              <w:t xml:space="preserve">strømme </w:t>
            </w:r>
            <w:r w:rsidRPr="0055382A">
              <w:rPr>
                <w:color w:val="111111"/>
                <w:w w:val="105"/>
                <w:sz w:val="18"/>
                <w:lang w:val="da-DK"/>
              </w:rPr>
              <w:t xml:space="preserve">og </w:t>
            </w:r>
            <w:r w:rsidRPr="0055382A">
              <w:rPr>
                <w:color w:val="1F1F1F"/>
                <w:w w:val="105"/>
                <w:sz w:val="18"/>
                <w:lang w:val="da-DK"/>
              </w:rPr>
              <w:t xml:space="preserve">forureningsbelastninger ved </w:t>
            </w:r>
            <w:r w:rsidRPr="0055382A">
              <w:rPr>
                <w:color w:val="111111"/>
                <w:w w:val="105"/>
                <w:sz w:val="18"/>
                <w:lang w:val="da-DK"/>
              </w:rPr>
              <w:t xml:space="preserve">indløbet til </w:t>
            </w:r>
            <w:r w:rsidRPr="0055382A">
              <w:rPr>
                <w:color w:val="1F1F1F"/>
                <w:w w:val="105"/>
                <w:sz w:val="18"/>
                <w:lang w:val="da-DK"/>
              </w:rPr>
              <w:t>slutbehandlingen af spildevandet</w:t>
            </w:r>
            <w:r w:rsidRPr="0055382A">
              <w:rPr>
                <w:color w:val="1F1F1F"/>
                <w:spacing w:val="-12"/>
                <w:w w:val="105"/>
                <w:sz w:val="18"/>
                <w:lang w:val="da-DK"/>
              </w:rPr>
              <w:t xml:space="preserve"> </w:t>
            </w:r>
            <w:r w:rsidRPr="0055382A">
              <w:rPr>
                <w:color w:val="1F1F1F"/>
                <w:w w:val="105"/>
                <w:sz w:val="18"/>
                <w:lang w:val="da-DK"/>
              </w:rPr>
              <w:t>ved</w:t>
            </w:r>
            <w:r w:rsidRPr="0055382A">
              <w:rPr>
                <w:color w:val="1F1F1F"/>
                <w:spacing w:val="-12"/>
                <w:w w:val="105"/>
                <w:sz w:val="18"/>
                <w:lang w:val="da-DK"/>
              </w:rPr>
              <w:t xml:space="preserve"> </w:t>
            </w:r>
            <w:r w:rsidRPr="0055382A">
              <w:rPr>
                <w:color w:val="111111"/>
                <w:w w:val="105"/>
                <w:sz w:val="18"/>
                <w:lang w:val="da-DK"/>
              </w:rPr>
              <w:t>hjælp</w:t>
            </w:r>
            <w:r w:rsidRPr="0055382A">
              <w:rPr>
                <w:color w:val="111111"/>
                <w:spacing w:val="-12"/>
                <w:w w:val="105"/>
                <w:sz w:val="18"/>
                <w:lang w:val="da-DK"/>
              </w:rPr>
              <w:t xml:space="preserve"> </w:t>
            </w:r>
            <w:r w:rsidRPr="0055382A">
              <w:rPr>
                <w:color w:val="111111"/>
                <w:w w:val="105"/>
                <w:sz w:val="18"/>
                <w:lang w:val="da-DK"/>
              </w:rPr>
              <w:t>af</w:t>
            </w:r>
            <w:r w:rsidRPr="0055382A">
              <w:rPr>
                <w:color w:val="111111"/>
                <w:spacing w:val="-12"/>
                <w:w w:val="105"/>
                <w:sz w:val="18"/>
                <w:lang w:val="da-DK"/>
              </w:rPr>
              <w:t xml:space="preserve"> </w:t>
            </w:r>
            <w:r w:rsidRPr="0055382A">
              <w:rPr>
                <w:color w:val="111111"/>
                <w:w w:val="105"/>
                <w:sz w:val="18"/>
                <w:lang w:val="da-DK"/>
              </w:rPr>
              <w:t>centrale</w:t>
            </w:r>
            <w:r w:rsidRPr="0055382A">
              <w:rPr>
                <w:color w:val="111111"/>
                <w:spacing w:val="-12"/>
                <w:w w:val="105"/>
                <w:sz w:val="18"/>
                <w:lang w:val="da-DK"/>
              </w:rPr>
              <w:t xml:space="preserve"> </w:t>
            </w:r>
            <w:r w:rsidRPr="0055382A">
              <w:rPr>
                <w:color w:val="111111"/>
                <w:w w:val="105"/>
                <w:sz w:val="18"/>
                <w:lang w:val="da-DK"/>
              </w:rPr>
              <w:t>tanke.</w:t>
            </w:r>
            <w:r w:rsidRPr="0055382A">
              <w:rPr>
                <w:color w:val="111111"/>
                <w:spacing w:val="-11"/>
                <w:w w:val="105"/>
                <w:sz w:val="18"/>
                <w:lang w:val="da-DK"/>
              </w:rPr>
              <w:t xml:space="preserve"> </w:t>
            </w:r>
            <w:r w:rsidRPr="0055382A">
              <w:rPr>
                <w:color w:val="111111"/>
                <w:w w:val="105"/>
                <w:sz w:val="18"/>
                <w:lang w:val="da-DK"/>
              </w:rPr>
              <w:t>Udligning</w:t>
            </w:r>
            <w:r w:rsidRPr="0055382A">
              <w:rPr>
                <w:color w:val="111111"/>
                <w:spacing w:val="-7"/>
                <w:w w:val="105"/>
                <w:sz w:val="18"/>
                <w:lang w:val="da-DK"/>
              </w:rPr>
              <w:t xml:space="preserve"> </w:t>
            </w:r>
            <w:r w:rsidRPr="0055382A">
              <w:rPr>
                <w:color w:val="111111"/>
                <w:w w:val="105"/>
                <w:sz w:val="18"/>
                <w:lang w:val="da-DK"/>
              </w:rPr>
              <w:t>kan</w:t>
            </w:r>
            <w:r w:rsidRPr="0055382A">
              <w:rPr>
                <w:color w:val="111111"/>
                <w:spacing w:val="-10"/>
                <w:w w:val="105"/>
                <w:sz w:val="18"/>
                <w:lang w:val="da-DK"/>
              </w:rPr>
              <w:t xml:space="preserve"> </w:t>
            </w:r>
            <w:r w:rsidRPr="0055382A">
              <w:rPr>
                <w:color w:val="111111"/>
                <w:w w:val="105"/>
                <w:sz w:val="18"/>
                <w:lang w:val="da-DK"/>
              </w:rPr>
              <w:t>decentraliseres</w:t>
            </w:r>
            <w:r w:rsidRPr="0055382A">
              <w:rPr>
                <w:color w:val="111111"/>
                <w:spacing w:val="-12"/>
                <w:w w:val="105"/>
                <w:sz w:val="18"/>
                <w:lang w:val="da-DK"/>
              </w:rPr>
              <w:t xml:space="preserve"> </w:t>
            </w:r>
            <w:r w:rsidRPr="0055382A">
              <w:rPr>
                <w:color w:val="1F1F1F"/>
                <w:w w:val="105"/>
                <w:sz w:val="18"/>
                <w:lang w:val="da-DK"/>
              </w:rPr>
              <w:t>eller</w:t>
            </w:r>
            <w:r w:rsidRPr="0055382A">
              <w:rPr>
                <w:color w:val="1F1F1F"/>
                <w:spacing w:val="-12"/>
                <w:w w:val="105"/>
                <w:sz w:val="18"/>
                <w:lang w:val="da-DK"/>
              </w:rPr>
              <w:t xml:space="preserve"> </w:t>
            </w:r>
            <w:r w:rsidRPr="0055382A">
              <w:rPr>
                <w:color w:val="111111"/>
                <w:w w:val="105"/>
                <w:sz w:val="18"/>
                <w:lang w:val="da-DK"/>
              </w:rPr>
              <w:t>foretages</w:t>
            </w:r>
            <w:r w:rsidRPr="0055382A">
              <w:rPr>
                <w:color w:val="111111"/>
                <w:spacing w:val="-12"/>
                <w:w w:val="105"/>
                <w:sz w:val="18"/>
                <w:lang w:val="da-DK"/>
              </w:rPr>
              <w:t xml:space="preserve"> </w:t>
            </w:r>
            <w:r w:rsidRPr="0055382A">
              <w:rPr>
                <w:color w:val="1F1F1F"/>
                <w:w w:val="105"/>
                <w:sz w:val="18"/>
                <w:lang w:val="da-DK"/>
              </w:rPr>
              <w:t>ved</w:t>
            </w:r>
            <w:r w:rsidRPr="0055382A">
              <w:rPr>
                <w:color w:val="1F1F1F"/>
                <w:spacing w:val="-12"/>
                <w:w w:val="105"/>
                <w:sz w:val="18"/>
                <w:lang w:val="da-DK"/>
              </w:rPr>
              <w:t xml:space="preserve"> </w:t>
            </w:r>
            <w:r w:rsidRPr="0055382A">
              <w:rPr>
                <w:color w:val="111111"/>
                <w:w w:val="105"/>
                <w:sz w:val="18"/>
                <w:lang w:val="da-DK"/>
              </w:rPr>
              <w:t>hjælp</w:t>
            </w:r>
            <w:r w:rsidRPr="0055382A">
              <w:rPr>
                <w:color w:val="111111"/>
                <w:spacing w:val="-12"/>
                <w:w w:val="105"/>
                <w:sz w:val="18"/>
                <w:lang w:val="da-DK"/>
              </w:rPr>
              <w:t xml:space="preserve"> </w:t>
            </w:r>
            <w:r w:rsidRPr="0055382A">
              <w:rPr>
                <w:color w:val="1F1F1F"/>
                <w:w w:val="105"/>
                <w:sz w:val="18"/>
                <w:lang w:val="da-DK"/>
              </w:rPr>
              <w:t xml:space="preserve">af andre </w:t>
            </w:r>
            <w:r w:rsidRPr="0055382A">
              <w:rPr>
                <w:color w:val="111111"/>
                <w:w w:val="105"/>
                <w:sz w:val="18"/>
                <w:lang w:val="da-DK"/>
              </w:rPr>
              <w:t>håndteringsteknikker.</w:t>
            </w:r>
          </w:p>
        </w:tc>
      </w:tr>
      <w:tr w:rsidR="000A7367" w:rsidRPr="00B41B04" w14:paraId="6D192F39" w14:textId="77777777">
        <w:trPr>
          <w:trHeight w:val="1785"/>
        </w:trPr>
        <w:tc>
          <w:tcPr>
            <w:tcW w:w="1710" w:type="dxa"/>
            <w:tcBorders>
              <w:left w:val="nil"/>
            </w:tcBorders>
          </w:tcPr>
          <w:p w14:paraId="6D192F32" w14:textId="77777777" w:rsidR="000A7367" w:rsidRPr="0055382A" w:rsidRDefault="000A7367">
            <w:pPr>
              <w:pStyle w:val="TableParagraph"/>
              <w:rPr>
                <w:b/>
                <w:sz w:val="18"/>
                <w:lang w:val="da-DK"/>
              </w:rPr>
            </w:pPr>
          </w:p>
          <w:p w14:paraId="6D192F33" w14:textId="77777777" w:rsidR="000A7367" w:rsidRPr="0055382A" w:rsidRDefault="000A7367">
            <w:pPr>
              <w:pStyle w:val="TableParagraph"/>
              <w:rPr>
                <w:b/>
                <w:sz w:val="18"/>
                <w:lang w:val="da-DK"/>
              </w:rPr>
            </w:pPr>
          </w:p>
          <w:p w14:paraId="6D192F34" w14:textId="77777777" w:rsidR="000A7367" w:rsidRPr="0055382A" w:rsidRDefault="000A7367">
            <w:pPr>
              <w:pStyle w:val="TableParagraph"/>
              <w:spacing w:before="67"/>
              <w:rPr>
                <w:b/>
                <w:sz w:val="18"/>
                <w:lang w:val="da-DK"/>
              </w:rPr>
            </w:pPr>
          </w:p>
          <w:p w14:paraId="6D192F35" w14:textId="77777777" w:rsidR="000A7367" w:rsidRDefault="004723A7">
            <w:pPr>
              <w:pStyle w:val="TableParagraph"/>
              <w:ind w:left="2"/>
              <w:rPr>
                <w:sz w:val="18"/>
                <w:szCs w:val="18"/>
              </w:rPr>
            </w:pPr>
            <w:r w:rsidRPr="1B4E1884">
              <w:rPr>
                <w:color w:val="111111"/>
                <w:spacing w:val="-2"/>
                <w:w w:val="105"/>
                <w:sz w:val="18"/>
                <w:szCs w:val="18"/>
              </w:rPr>
              <w:t>Afdampning</w:t>
            </w:r>
          </w:p>
        </w:tc>
        <w:tc>
          <w:tcPr>
            <w:tcW w:w="7489" w:type="dxa"/>
            <w:tcBorders>
              <w:right w:val="nil"/>
            </w:tcBorders>
          </w:tcPr>
          <w:p w14:paraId="6D192F36" w14:textId="77777777" w:rsidR="000A7367" w:rsidRPr="0055382A" w:rsidRDefault="004723A7">
            <w:pPr>
              <w:pStyle w:val="TableParagraph"/>
              <w:spacing w:before="49" w:line="247" w:lineRule="auto"/>
              <w:ind w:left="111" w:right="-15" w:firstLine="5"/>
              <w:jc w:val="both"/>
              <w:rPr>
                <w:sz w:val="18"/>
                <w:lang w:val="da-DK"/>
              </w:rPr>
            </w:pPr>
            <w:r w:rsidRPr="0055382A">
              <w:rPr>
                <w:color w:val="111111"/>
                <w:w w:val="105"/>
                <w:sz w:val="18"/>
                <w:lang w:val="da-DK"/>
              </w:rPr>
              <w:t xml:space="preserve">Afdampning </w:t>
            </w:r>
            <w:r w:rsidRPr="0055382A">
              <w:rPr>
                <w:color w:val="1F1F1F"/>
                <w:w w:val="105"/>
                <w:sz w:val="18"/>
                <w:lang w:val="da-DK"/>
              </w:rPr>
              <w:t>af</w:t>
            </w:r>
            <w:r w:rsidRPr="0055382A">
              <w:rPr>
                <w:color w:val="1F1F1F"/>
                <w:spacing w:val="-11"/>
                <w:w w:val="105"/>
                <w:sz w:val="18"/>
                <w:lang w:val="da-DK"/>
              </w:rPr>
              <w:t xml:space="preserve"> </w:t>
            </w:r>
            <w:r w:rsidRPr="0055382A">
              <w:rPr>
                <w:color w:val="1F1F1F"/>
                <w:w w:val="105"/>
                <w:sz w:val="18"/>
                <w:lang w:val="da-DK"/>
              </w:rPr>
              <w:t xml:space="preserve">spildevand </w:t>
            </w:r>
            <w:r w:rsidRPr="0055382A">
              <w:rPr>
                <w:color w:val="111111"/>
                <w:w w:val="105"/>
                <w:sz w:val="18"/>
                <w:lang w:val="da-DK"/>
              </w:rPr>
              <w:t>er</w:t>
            </w:r>
            <w:r w:rsidRPr="0055382A">
              <w:rPr>
                <w:color w:val="111111"/>
                <w:spacing w:val="-12"/>
                <w:w w:val="105"/>
                <w:sz w:val="18"/>
                <w:lang w:val="da-DK"/>
              </w:rPr>
              <w:t xml:space="preserve"> </w:t>
            </w:r>
            <w:r w:rsidRPr="0055382A">
              <w:rPr>
                <w:color w:val="111111"/>
                <w:w w:val="105"/>
                <w:sz w:val="18"/>
                <w:lang w:val="da-DK"/>
              </w:rPr>
              <w:t>en</w:t>
            </w:r>
            <w:r w:rsidRPr="0055382A">
              <w:rPr>
                <w:color w:val="111111"/>
                <w:spacing w:val="-7"/>
                <w:w w:val="105"/>
                <w:sz w:val="18"/>
                <w:lang w:val="da-DK"/>
              </w:rPr>
              <w:t xml:space="preserve"> </w:t>
            </w:r>
            <w:r w:rsidRPr="0055382A">
              <w:rPr>
                <w:color w:val="111111"/>
                <w:w w:val="105"/>
                <w:sz w:val="18"/>
                <w:lang w:val="da-DK"/>
              </w:rPr>
              <w:t>destillationsproces,</w:t>
            </w:r>
            <w:r w:rsidRPr="0055382A">
              <w:rPr>
                <w:color w:val="111111"/>
                <w:spacing w:val="-8"/>
                <w:w w:val="105"/>
                <w:sz w:val="18"/>
                <w:lang w:val="da-DK"/>
              </w:rPr>
              <w:t xml:space="preserve"> </w:t>
            </w:r>
            <w:r w:rsidRPr="0055382A">
              <w:rPr>
                <w:color w:val="111111"/>
                <w:w w:val="105"/>
                <w:sz w:val="18"/>
                <w:lang w:val="da-DK"/>
              </w:rPr>
              <w:t>hvor</w:t>
            </w:r>
            <w:r w:rsidRPr="0055382A">
              <w:rPr>
                <w:color w:val="111111"/>
                <w:spacing w:val="-6"/>
                <w:w w:val="105"/>
                <w:sz w:val="18"/>
                <w:lang w:val="da-DK"/>
              </w:rPr>
              <w:t xml:space="preserve"> </w:t>
            </w:r>
            <w:r w:rsidRPr="0055382A">
              <w:rPr>
                <w:color w:val="1F1F1F"/>
                <w:w w:val="105"/>
                <w:sz w:val="18"/>
                <w:lang w:val="da-DK"/>
              </w:rPr>
              <w:t>vandet</w:t>
            </w:r>
            <w:r w:rsidRPr="0055382A">
              <w:rPr>
                <w:color w:val="1F1F1F"/>
                <w:spacing w:val="-3"/>
                <w:w w:val="105"/>
                <w:sz w:val="18"/>
                <w:lang w:val="da-DK"/>
              </w:rPr>
              <w:t xml:space="preserve"> </w:t>
            </w:r>
            <w:r w:rsidRPr="0055382A">
              <w:rPr>
                <w:color w:val="111111"/>
                <w:w w:val="105"/>
                <w:sz w:val="18"/>
                <w:lang w:val="da-DK"/>
              </w:rPr>
              <w:t>er</w:t>
            </w:r>
            <w:r w:rsidRPr="0055382A">
              <w:rPr>
                <w:color w:val="111111"/>
                <w:spacing w:val="-12"/>
                <w:w w:val="105"/>
                <w:sz w:val="18"/>
                <w:lang w:val="da-DK"/>
              </w:rPr>
              <w:t xml:space="preserve"> </w:t>
            </w:r>
            <w:r w:rsidRPr="0055382A">
              <w:rPr>
                <w:color w:val="111111"/>
                <w:w w:val="105"/>
                <w:sz w:val="18"/>
                <w:lang w:val="da-DK"/>
              </w:rPr>
              <w:t>det</w:t>
            </w:r>
            <w:r w:rsidRPr="0055382A">
              <w:rPr>
                <w:color w:val="111111"/>
                <w:spacing w:val="-8"/>
                <w:w w:val="105"/>
                <w:sz w:val="18"/>
                <w:lang w:val="da-DK"/>
              </w:rPr>
              <w:t xml:space="preserve"> </w:t>
            </w:r>
            <w:r w:rsidRPr="0055382A">
              <w:rPr>
                <w:color w:val="111111"/>
                <w:w w:val="105"/>
                <w:sz w:val="18"/>
                <w:lang w:val="da-DK"/>
              </w:rPr>
              <w:t>flygtige</w:t>
            </w:r>
            <w:r w:rsidRPr="0055382A">
              <w:rPr>
                <w:color w:val="111111"/>
                <w:spacing w:val="-10"/>
                <w:w w:val="105"/>
                <w:sz w:val="18"/>
                <w:lang w:val="da-DK"/>
              </w:rPr>
              <w:t xml:space="preserve"> </w:t>
            </w:r>
            <w:r w:rsidRPr="0055382A">
              <w:rPr>
                <w:color w:val="1F1F1F"/>
                <w:w w:val="105"/>
                <w:sz w:val="18"/>
                <w:lang w:val="da-DK"/>
              </w:rPr>
              <w:t>stof,</w:t>
            </w:r>
            <w:r w:rsidRPr="0055382A">
              <w:rPr>
                <w:color w:val="1F1F1F"/>
                <w:spacing w:val="-9"/>
                <w:w w:val="105"/>
                <w:sz w:val="18"/>
                <w:lang w:val="da-DK"/>
              </w:rPr>
              <w:t xml:space="preserve"> </w:t>
            </w:r>
            <w:r w:rsidRPr="0055382A">
              <w:rPr>
                <w:color w:val="111111"/>
                <w:w w:val="105"/>
                <w:sz w:val="18"/>
                <w:lang w:val="da-DK"/>
              </w:rPr>
              <w:t>der</w:t>
            </w:r>
            <w:r w:rsidRPr="0055382A">
              <w:rPr>
                <w:color w:val="111111"/>
                <w:spacing w:val="-9"/>
                <w:w w:val="105"/>
                <w:sz w:val="18"/>
                <w:lang w:val="da-DK"/>
              </w:rPr>
              <w:t xml:space="preserve"> </w:t>
            </w:r>
            <w:r w:rsidRPr="0055382A">
              <w:rPr>
                <w:color w:val="111111"/>
                <w:w w:val="105"/>
                <w:sz w:val="18"/>
                <w:lang w:val="da-DK"/>
              </w:rPr>
              <w:t xml:space="preserve">efterlader </w:t>
            </w:r>
            <w:r w:rsidRPr="0055382A">
              <w:rPr>
                <w:color w:val="1F1F1F"/>
                <w:w w:val="105"/>
                <w:sz w:val="18"/>
                <w:lang w:val="da-DK"/>
              </w:rPr>
              <w:t xml:space="preserve">en </w:t>
            </w:r>
            <w:r w:rsidRPr="0055382A">
              <w:rPr>
                <w:color w:val="111111"/>
                <w:w w:val="105"/>
                <w:sz w:val="18"/>
                <w:lang w:val="da-DK"/>
              </w:rPr>
              <w:t>koncentreret bundrest,</w:t>
            </w:r>
            <w:r w:rsidRPr="0055382A">
              <w:rPr>
                <w:color w:val="111111"/>
                <w:spacing w:val="-2"/>
                <w:w w:val="105"/>
                <w:sz w:val="18"/>
                <w:lang w:val="da-DK"/>
              </w:rPr>
              <w:t xml:space="preserve"> </w:t>
            </w:r>
            <w:r w:rsidRPr="0055382A">
              <w:rPr>
                <w:color w:val="111111"/>
                <w:w w:val="105"/>
                <w:sz w:val="18"/>
                <w:lang w:val="da-DK"/>
              </w:rPr>
              <w:t>der</w:t>
            </w:r>
            <w:r w:rsidRPr="0055382A">
              <w:rPr>
                <w:color w:val="111111"/>
                <w:spacing w:val="-8"/>
                <w:w w:val="105"/>
                <w:sz w:val="18"/>
                <w:lang w:val="da-DK"/>
              </w:rPr>
              <w:t xml:space="preserve"> </w:t>
            </w:r>
            <w:r w:rsidRPr="0055382A">
              <w:rPr>
                <w:color w:val="1F1F1F"/>
                <w:w w:val="105"/>
                <w:sz w:val="18"/>
                <w:lang w:val="da-DK"/>
              </w:rPr>
              <w:t xml:space="preserve">skal </w:t>
            </w:r>
            <w:r w:rsidRPr="0055382A">
              <w:rPr>
                <w:color w:val="111111"/>
                <w:w w:val="105"/>
                <w:sz w:val="18"/>
                <w:lang w:val="da-DK"/>
              </w:rPr>
              <w:t>håndteres (f.eks.</w:t>
            </w:r>
            <w:r w:rsidRPr="0055382A">
              <w:rPr>
                <w:color w:val="111111"/>
                <w:spacing w:val="-8"/>
                <w:w w:val="105"/>
                <w:sz w:val="18"/>
                <w:lang w:val="da-DK"/>
              </w:rPr>
              <w:t xml:space="preserve"> </w:t>
            </w:r>
            <w:r w:rsidRPr="0055382A">
              <w:rPr>
                <w:color w:val="111111"/>
                <w:w w:val="105"/>
                <w:sz w:val="18"/>
                <w:lang w:val="da-DK"/>
              </w:rPr>
              <w:t>genanvendes</w:t>
            </w:r>
            <w:r w:rsidRPr="0055382A">
              <w:rPr>
                <w:color w:val="111111"/>
                <w:spacing w:val="-2"/>
                <w:w w:val="105"/>
                <w:sz w:val="18"/>
                <w:lang w:val="da-DK"/>
              </w:rPr>
              <w:t xml:space="preserve"> </w:t>
            </w:r>
            <w:r w:rsidRPr="0055382A">
              <w:rPr>
                <w:color w:val="1F1F1F"/>
                <w:w w:val="105"/>
                <w:sz w:val="18"/>
                <w:lang w:val="da-DK"/>
              </w:rPr>
              <w:t>eller</w:t>
            </w:r>
            <w:r w:rsidRPr="0055382A">
              <w:rPr>
                <w:color w:val="1F1F1F"/>
                <w:spacing w:val="-2"/>
                <w:w w:val="105"/>
                <w:sz w:val="18"/>
                <w:lang w:val="da-DK"/>
              </w:rPr>
              <w:t xml:space="preserve"> </w:t>
            </w:r>
            <w:r w:rsidRPr="0055382A">
              <w:rPr>
                <w:color w:val="111111"/>
                <w:w w:val="105"/>
                <w:sz w:val="18"/>
                <w:lang w:val="da-DK"/>
              </w:rPr>
              <w:t>bortskaffes).</w:t>
            </w:r>
            <w:r w:rsidRPr="0055382A">
              <w:rPr>
                <w:color w:val="111111"/>
                <w:spacing w:val="-3"/>
                <w:w w:val="105"/>
                <w:sz w:val="18"/>
                <w:lang w:val="da-DK"/>
              </w:rPr>
              <w:t xml:space="preserve"> </w:t>
            </w:r>
            <w:r w:rsidRPr="0055382A">
              <w:rPr>
                <w:color w:val="1F1F1F"/>
                <w:w w:val="105"/>
                <w:sz w:val="18"/>
                <w:lang w:val="da-DK"/>
              </w:rPr>
              <w:t>Formålet er</w:t>
            </w:r>
            <w:r w:rsidRPr="0055382A">
              <w:rPr>
                <w:color w:val="1F1F1F"/>
                <w:spacing w:val="-10"/>
                <w:w w:val="105"/>
                <w:sz w:val="18"/>
                <w:lang w:val="da-DK"/>
              </w:rPr>
              <w:t xml:space="preserve"> </w:t>
            </w:r>
            <w:r w:rsidRPr="0055382A">
              <w:rPr>
                <w:color w:val="1F1F1F"/>
                <w:w w:val="105"/>
                <w:sz w:val="18"/>
                <w:lang w:val="da-DK"/>
              </w:rPr>
              <w:t xml:space="preserve">at </w:t>
            </w:r>
            <w:r w:rsidRPr="0055382A">
              <w:rPr>
                <w:color w:val="111111"/>
                <w:w w:val="105"/>
                <w:sz w:val="18"/>
                <w:lang w:val="da-DK"/>
              </w:rPr>
              <w:t xml:space="preserve">reducere mængden </w:t>
            </w:r>
            <w:r w:rsidRPr="0055382A">
              <w:rPr>
                <w:color w:val="1F1F1F"/>
                <w:w w:val="105"/>
                <w:sz w:val="18"/>
                <w:lang w:val="da-DK"/>
              </w:rPr>
              <w:t xml:space="preserve">af spildevand eller </w:t>
            </w:r>
            <w:r w:rsidRPr="0055382A">
              <w:rPr>
                <w:color w:val="111111"/>
                <w:w w:val="105"/>
                <w:sz w:val="18"/>
                <w:lang w:val="da-DK"/>
              </w:rPr>
              <w:t xml:space="preserve">at koncentrere moderlud. Dampen opsamles i </w:t>
            </w:r>
            <w:r w:rsidRPr="0055382A">
              <w:rPr>
                <w:color w:val="1F1F1F"/>
                <w:w w:val="105"/>
                <w:sz w:val="18"/>
                <w:lang w:val="da-DK"/>
              </w:rPr>
              <w:t xml:space="preserve">en </w:t>
            </w:r>
            <w:r w:rsidRPr="0055382A">
              <w:rPr>
                <w:color w:val="111111"/>
                <w:w w:val="105"/>
                <w:sz w:val="18"/>
                <w:lang w:val="da-DK"/>
              </w:rPr>
              <w:t>kondensator og</w:t>
            </w:r>
            <w:r w:rsidRPr="0055382A">
              <w:rPr>
                <w:color w:val="111111"/>
                <w:spacing w:val="-3"/>
                <w:w w:val="105"/>
                <w:sz w:val="18"/>
                <w:lang w:val="da-DK"/>
              </w:rPr>
              <w:t xml:space="preserve"> </w:t>
            </w:r>
            <w:r w:rsidRPr="0055382A">
              <w:rPr>
                <w:color w:val="111111"/>
                <w:w w:val="105"/>
                <w:sz w:val="18"/>
                <w:lang w:val="da-DK"/>
              </w:rPr>
              <w:t xml:space="preserve">det kondenserede </w:t>
            </w:r>
            <w:r w:rsidRPr="0055382A">
              <w:rPr>
                <w:color w:val="1F1F1F"/>
                <w:w w:val="105"/>
                <w:sz w:val="18"/>
                <w:lang w:val="da-DK"/>
              </w:rPr>
              <w:t xml:space="preserve">vand genvindes, om </w:t>
            </w:r>
            <w:r w:rsidRPr="0055382A">
              <w:rPr>
                <w:color w:val="111111"/>
                <w:w w:val="105"/>
                <w:sz w:val="18"/>
                <w:lang w:val="da-DK"/>
              </w:rPr>
              <w:t>nødvendigt efter</w:t>
            </w:r>
            <w:r w:rsidRPr="0055382A">
              <w:rPr>
                <w:color w:val="111111"/>
                <w:spacing w:val="-5"/>
                <w:w w:val="105"/>
                <w:sz w:val="18"/>
                <w:lang w:val="da-DK"/>
              </w:rPr>
              <w:t xml:space="preserve"> </w:t>
            </w:r>
            <w:r w:rsidRPr="0055382A">
              <w:rPr>
                <w:color w:val="1F1F1F"/>
                <w:w w:val="105"/>
                <w:sz w:val="18"/>
                <w:lang w:val="da-DK"/>
              </w:rPr>
              <w:t xml:space="preserve">yderligere </w:t>
            </w:r>
            <w:r w:rsidRPr="0055382A">
              <w:rPr>
                <w:color w:val="111111"/>
                <w:w w:val="105"/>
                <w:sz w:val="18"/>
                <w:lang w:val="da-DK"/>
              </w:rPr>
              <w:t>behandling.</w:t>
            </w:r>
          </w:p>
          <w:p w14:paraId="6D192F37" w14:textId="77777777" w:rsidR="000A7367" w:rsidRPr="00342F1F" w:rsidRDefault="004723A7">
            <w:pPr>
              <w:pStyle w:val="TableParagraph"/>
              <w:spacing w:before="2" w:line="244" w:lineRule="auto"/>
              <w:ind w:left="111" w:right="-15" w:firstLine="3"/>
              <w:jc w:val="both"/>
              <w:rPr>
                <w:sz w:val="18"/>
              </w:rPr>
            </w:pPr>
            <w:r w:rsidRPr="00342F1F">
              <w:rPr>
                <w:color w:val="111111"/>
                <w:sz w:val="18"/>
              </w:rPr>
              <w:t xml:space="preserve">Der findes mange typer fordampere (evaporator): natura! circulation </w:t>
            </w:r>
            <w:r w:rsidRPr="00342F1F">
              <w:rPr>
                <w:color w:val="1F1F1F"/>
                <w:sz w:val="18"/>
              </w:rPr>
              <w:t>evaporator short-tube vertical evaporator</w:t>
            </w:r>
            <w:r w:rsidRPr="00342F1F">
              <w:rPr>
                <w:color w:val="1F1F1F"/>
                <w:spacing w:val="40"/>
                <w:sz w:val="18"/>
              </w:rPr>
              <w:t xml:space="preserve"> </w:t>
            </w:r>
            <w:r w:rsidRPr="00342F1F">
              <w:rPr>
                <w:color w:val="111111"/>
                <w:sz w:val="18"/>
              </w:rPr>
              <w:t>basket-type</w:t>
            </w:r>
            <w:r w:rsidRPr="00342F1F">
              <w:rPr>
                <w:color w:val="111111"/>
                <w:spacing w:val="40"/>
                <w:sz w:val="18"/>
              </w:rPr>
              <w:t xml:space="preserve"> </w:t>
            </w:r>
            <w:r w:rsidRPr="00342F1F">
              <w:rPr>
                <w:color w:val="1F1F1F"/>
                <w:sz w:val="18"/>
              </w:rPr>
              <w:t>evaporator</w:t>
            </w:r>
            <w:r w:rsidRPr="00342F1F">
              <w:rPr>
                <w:color w:val="1F1F1F"/>
                <w:spacing w:val="40"/>
                <w:sz w:val="18"/>
              </w:rPr>
              <w:t xml:space="preserve"> </w:t>
            </w:r>
            <w:r w:rsidRPr="00342F1F">
              <w:rPr>
                <w:color w:val="111111"/>
                <w:sz w:val="18"/>
              </w:rPr>
              <w:t>falling</w:t>
            </w:r>
            <w:r w:rsidRPr="00342F1F">
              <w:rPr>
                <w:color w:val="111111"/>
                <w:spacing w:val="40"/>
                <w:sz w:val="18"/>
              </w:rPr>
              <w:t xml:space="preserve"> </w:t>
            </w:r>
            <w:r w:rsidRPr="00342F1F">
              <w:rPr>
                <w:color w:val="111111"/>
                <w:sz w:val="18"/>
              </w:rPr>
              <w:t>film</w:t>
            </w:r>
            <w:r w:rsidRPr="00342F1F">
              <w:rPr>
                <w:color w:val="111111"/>
                <w:spacing w:val="40"/>
                <w:sz w:val="18"/>
              </w:rPr>
              <w:t xml:space="preserve"> </w:t>
            </w:r>
            <w:r w:rsidRPr="00342F1F">
              <w:rPr>
                <w:color w:val="1F1F1F"/>
                <w:sz w:val="18"/>
              </w:rPr>
              <w:t xml:space="preserve">evaporator </w:t>
            </w:r>
            <w:r w:rsidRPr="00342F1F">
              <w:rPr>
                <w:color w:val="111111"/>
                <w:sz w:val="18"/>
              </w:rPr>
              <w:t>agitated</w:t>
            </w:r>
            <w:r w:rsidRPr="00342F1F">
              <w:rPr>
                <w:color w:val="111111"/>
                <w:spacing w:val="40"/>
                <w:sz w:val="18"/>
              </w:rPr>
              <w:t xml:space="preserve"> </w:t>
            </w:r>
            <w:r w:rsidRPr="00342F1F">
              <w:rPr>
                <w:color w:val="111111"/>
                <w:sz w:val="18"/>
              </w:rPr>
              <w:t>thin</w:t>
            </w:r>
            <w:r w:rsidRPr="00342F1F">
              <w:rPr>
                <w:color w:val="111111"/>
                <w:spacing w:val="38"/>
                <w:sz w:val="18"/>
              </w:rPr>
              <w:t xml:space="preserve"> </w:t>
            </w:r>
            <w:r w:rsidRPr="00342F1F">
              <w:rPr>
                <w:color w:val="111111"/>
                <w:sz w:val="18"/>
              </w:rPr>
              <w:t>film</w:t>
            </w:r>
            <w:r w:rsidRPr="00342F1F">
              <w:rPr>
                <w:color w:val="111111"/>
                <w:spacing w:val="40"/>
                <w:sz w:val="18"/>
              </w:rPr>
              <w:t xml:space="preserve"> </w:t>
            </w:r>
            <w:r w:rsidRPr="00342F1F">
              <w:rPr>
                <w:color w:val="1F1F1F"/>
                <w:sz w:val="18"/>
              </w:rPr>
              <w:t>evaporator.</w:t>
            </w:r>
          </w:p>
          <w:p w14:paraId="6D192F38" w14:textId="77777777" w:rsidR="000A7367" w:rsidRPr="00342F1F" w:rsidRDefault="004723A7">
            <w:pPr>
              <w:pStyle w:val="TableParagraph"/>
              <w:spacing w:before="6"/>
              <w:ind w:left="115"/>
              <w:jc w:val="both"/>
              <w:rPr>
                <w:sz w:val="18"/>
                <w:szCs w:val="18"/>
                <w:lang w:val="da-DK"/>
              </w:rPr>
            </w:pPr>
            <w:r w:rsidRPr="00342F1F">
              <w:rPr>
                <w:color w:val="111111"/>
                <w:sz w:val="18"/>
                <w:szCs w:val="18"/>
                <w:lang w:val="da-DK"/>
              </w:rPr>
              <w:t>De</w:t>
            </w:r>
            <w:r w:rsidRPr="00342F1F">
              <w:rPr>
                <w:color w:val="111111"/>
                <w:spacing w:val="2"/>
                <w:sz w:val="18"/>
                <w:szCs w:val="18"/>
                <w:lang w:val="da-DK"/>
              </w:rPr>
              <w:t xml:space="preserve"> </w:t>
            </w:r>
            <w:r w:rsidRPr="00342F1F">
              <w:rPr>
                <w:color w:val="111111"/>
                <w:sz w:val="18"/>
                <w:szCs w:val="18"/>
                <w:lang w:val="da-DK"/>
              </w:rPr>
              <w:t>forurenende</w:t>
            </w:r>
            <w:r w:rsidRPr="00342F1F">
              <w:rPr>
                <w:color w:val="111111"/>
                <w:spacing w:val="14"/>
                <w:sz w:val="18"/>
                <w:szCs w:val="18"/>
                <w:lang w:val="da-DK"/>
              </w:rPr>
              <w:t xml:space="preserve"> </w:t>
            </w:r>
            <w:r w:rsidRPr="00342F1F">
              <w:rPr>
                <w:color w:val="1F1F1F"/>
                <w:sz w:val="18"/>
                <w:szCs w:val="18"/>
                <w:lang w:val="da-DK"/>
              </w:rPr>
              <w:t>stoffer,</w:t>
            </w:r>
            <w:r w:rsidRPr="00342F1F">
              <w:rPr>
                <w:color w:val="1F1F1F"/>
                <w:spacing w:val="8"/>
                <w:sz w:val="18"/>
                <w:szCs w:val="18"/>
                <w:lang w:val="da-DK"/>
              </w:rPr>
              <w:t xml:space="preserve"> </w:t>
            </w:r>
            <w:r w:rsidRPr="00342F1F">
              <w:rPr>
                <w:color w:val="111111"/>
                <w:sz w:val="18"/>
                <w:szCs w:val="18"/>
                <w:lang w:val="da-DK"/>
              </w:rPr>
              <w:t>der</w:t>
            </w:r>
            <w:r w:rsidRPr="00342F1F">
              <w:rPr>
                <w:color w:val="111111"/>
                <w:spacing w:val="-3"/>
                <w:sz w:val="18"/>
                <w:szCs w:val="18"/>
                <w:lang w:val="da-DK"/>
              </w:rPr>
              <w:t xml:space="preserve"> </w:t>
            </w:r>
            <w:r w:rsidRPr="00342F1F">
              <w:rPr>
                <w:color w:val="1F1F1F"/>
                <w:sz w:val="18"/>
                <w:szCs w:val="18"/>
                <w:lang w:val="da-DK"/>
              </w:rPr>
              <w:t>skal</w:t>
            </w:r>
            <w:r w:rsidRPr="00342F1F">
              <w:rPr>
                <w:color w:val="1F1F1F"/>
                <w:spacing w:val="18"/>
                <w:sz w:val="18"/>
                <w:szCs w:val="18"/>
                <w:lang w:val="da-DK"/>
              </w:rPr>
              <w:t xml:space="preserve"> </w:t>
            </w:r>
            <w:r w:rsidRPr="00342F1F">
              <w:rPr>
                <w:color w:val="111111"/>
                <w:sz w:val="18"/>
                <w:szCs w:val="18"/>
                <w:lang w:val="da-DK"/>
              </w:rPr>
              <w:t>fjernes,</w:t>
            </w:r>
            <w:r w:rsidRPr="00342F1F">
              <w:rPr>
                <w:color w:val="111111"/>
                <w:spacing w:val="9"/>
                <w:sz w:val="18"/>
                <w:szCs w:val="18"/>
                <w:lang w:val="da-DK"/>
              </w:rPr>
              <w:t xml:space="preserve"> </w:t>
            </w:r>
            <w:r w:rsidRPr="00342F1F">
              <w:rPr>
                <w:color w:val="111111"/>
                <w:sz w:val="18"/>
                <w:szCs w:val="18"/>
                <w:lang w:val="da-DK"/>
              </w:rPr>
              <w:t>er</w:t>
            </w:r>
            <w:r w:rsidRPr="00342F1F">
              <w:rPr>
                <w:color w:val="111111"/>
                <w:spacing w:val="13"/>
                <w:sz w:val="18"/>
                <w:szCs w:val="18"/>
                <w:lang w:val="da-DK"/>
              </w:rPr>
              <w:t xml:space="preserve"> </w:t>
            </w:r>
            <w:r w:rsidRPr="00342F1F">
              <w:rPr>
                <w:color w:val="111111"/>
                <w:sz w:val="18"/>
                <w:szCs w:val="18"/>
                <w:lang w:val="da-DK"/>
              </w:rPr>
              <w:t>typisk</w:t>
            </w:r>
            <w:r w:rsidRPr="00342F1F">
              <w:rPr>
                <w:color w:val="111111"/>
                <w:spacing w:val="8"/>
                <w:sz w:val="18"/>
                <w:szCs w:val="18"/>
                <w:lang w:val="da-DK"/>
              </w:rPr>
              <w:t xml:space="preserve"> </w:t>
            </w:r>
            <w:r w:rsidRPr="00342F1F">
              <w:rPr>
                <w:color w:val="1F1F1F"/>
                <w:sz w:val="18"/>
                <w:szCs w:val="18"/>
                <w:lang w:val="da-DK"/>
              </w:rPr>
              <w:t>vandopløselige</w:t>
            </w:r>
            <w:r w:rsidRPr="00342F1F">
              <w:rPr>
                <w:color w:val="1F1F1F"/>
                <w:spacing w:val="1"/>
                <w:sz w:val="18"/>
                <w:szCs w:val="18"/>
                <w:lang w:val="da-DK"/>
              </w:rPr>
              <w:t xml:space="preserve"> </w:t>
            </w:r>
            <w:r w:rsidRPr="00342F1F">
              <w:rPr>
                <w:color w:val="111111"/>
                <w:sz w:val="18"/>
                <w:szCs w:val="18"/>
                <w:lang w:val="da-DK"/>
              </w:rPr>
              <w:t>(f.eks.</w:t>
            </w:r>
            <w:r w:rsidRPr="00342F1F">
              <w:rPr>
                <w:color w:val="111111"/>
                <w:spacing w:val="4"/>
                <w:sz w:val="18"/>
                <w:szCs w:val="18"/>
                <w:lang w:val="da-DK"/>
              </w:rPr>
              <w:t xml:space="preserve"> </w:t>
            </w:r>
            <w:r w:rsidRPr="00342F1F">
              <w:rPr>
                <w:color w:val="1F1F1F"/>
                <w:spacing w:val="-2"/>
                <w:sz w:val="18"/>
                <w:szCs w:val="18"/>
                <w:lang w:val="da-DK"/>
              </w:rPr>
              <w:t>salte).</w:t>
            </w:r>
          </w:p>
        </w:tc>
      </w:tr>
      <w:tr w:rsidR="000A7367" w:rsidRPr="00B41B04" w14:paraId="6D192F3C" w14:textId="77777777">
        <w:trPr>
          <w:trHeight w:val="719"/>
        </w:trPr>
        <w:tc>
          <w:tcPr>
            <w:tcW w:w="1710" w:type="dxa"/>
            <w:tcBorders>
              <w:left w:val="nil"/>
            </w:tcBorders>
          </w:tcPr>
          <w:p w14:paraId="6D192F3A" w14:textId="77777777" w:rsidR="000A7367" w:rsidRDefault="004723A7">
            <w:pPr>
              <w:pStyle w:val="TableParagraph"/>
              <w:spacing w:before="161"/>
              <w:ind w:left="11"/>
              <w:rPr>
                <w:sz w:val="18"/>
                <w:szCs w:val="18"/>
              </w:rPr>
            </w:pPr>
            <w:r w:rsidRPr="1B4E1884">
              <w:rPr>
                <w:color w:val="111111"/>
                <w:spacing w:val="-2"/>
                <w:sz w:val="18"/>
                <w:szCs w:val="18"/>
              </w:rPr>
              <w:t>Filtrering</w:t>
            </w:r>
          </w:p>
        </w:tc>
        <w:tc>
          <w:tcPr>
            <w:tcW w:w="7489" w:type="dxa"/>
            <w:tcBorders>
              <w:right w:val="nil"/>
            </w:tcBorders>
          </w:tcPr>
          <w:p w14:paraId="6D192F3B" w14:textId="77777777" w:rsidR="000A7367" w:rsidRPr="0055382A" w:rsidRDefault="004723A7">
            <w:pPr>
              <w:pStyle w:val="TableParagraph"/>
              <w:spacing w:before="56" w:line="244" w:lineRule="auto"/>
              <w:ind w:left="109" w:hanging="3"/>
              <w:rPr>
                <w:sz w:val="18"/>
                <w:lang w:val="da-DK"/>
              </w:rPr>
            </w:pPr>
            <w:r w:rsidRPr="0055382A">
              <w:rPr>
                <w:color w:val="111111"/>
                <w:w w:val="105"/>
                <w:sz w:val="18"/>
                <w:lang w:val="da-DK"/>
              </w:rPr>
              <w:t>Separation</w:t>
            </w:r>
            <w:r w:rsidRPr="0055382A">
              <w:rPr>
                <w:color w:val="111111"/>
                <w:spacing w:val="40"/>
                <w:w w:val="105"/>
                <w:sz w:val="18"/>
                <w:lang w:val="da-DK"/>
              </w:rPr>
              <w:t xml:space="preserve"> </w:t>
            </w:r>
            <w:r w:rsidRPr="0055382A">
              <w:rPr>
                <w:color w:val="1F1F1F"/>
                <w:w w:val="105"/>
                <w:sz w:val="18"/>
                <w:lang w:val="da-DK"/>
              </w:rPr>
              <w:t>af</w:t>
            </w:r>
            <w:r w:rsidRPr="0055382A">
              <w:rPr>
                <w:color w:val="1F1F1F"/>
                <w:spacing w:val="33"/>
                <w:w w:val="105"/>
                <w:sz w:val="18"/>
                <w:lang w:val="da-DK"/>
              </w:rPr>
              <w:t xml:space="preserve"> </w:t>
            </w:r>
            <w:r w:rsidRPr="0055382A">
              <w:rPr>
                <w:color w:val="1F1F1F"/>
                <w:w w:val="105"/>
                <w:sz w:val="18"/>
                <w:lang w:val="da-DK"/>
              </w:rPr>
              <w:t>faste</w:t>
            </w:r>
            <w:r w:rsidRPr="0055382A">
              <w:rPr>
                <w:color w:val="1F1F1F"/>
                <w:spacing w:val="33"/>
                <w:w w:val="105"/>
                <w:sz w:val="18"/>
                <w:lang w:val="da-DK"/>
              </w:rPr>
              <w:t xml:space="preserve"> </w:t>
            </w:r>
            <w:r w:rsidRPr="0055382A">
              <w:rPr>
                <w:color w:val="1F1F1F"/>
                <w:w w:val="105"/>
                <w:sz w:val="18"/>
                <w:lang w:val="da-DK"/>
              </w:rPr>
              <w:t>stoffer</w:t>
            </w:r>
            <w:r w:rsidRPr="0055382A">
              <w:rPr>
                <w:color w:val="1F1F1F"/>
                <w:spacing w:val="36"/>
                <w:w w:val="105"/>
                <w:sz w:val="18"/>
                <w:lang w:val="da-DK"/>
              </w:rPr>
              <w:t xml:space="preserve"> </w:t>
            </w:r>
            <w:r w:rsidRPr="0055382A">
              <w:rPr>
                <w:color w:val="1F1F1F"/>
                <w:w w:val="105"/>
                <w:sz w:val="18"/>
                <w:lang w:val="da-DK"/>
              </w:rPr>
              <w:t>fra</w:t>
            </w:r>
            <w:r w:rsidRPr="0055382A">
              <w:rPr>
                <w:color w:val="1F1F1F"/>
                <w:spacing w:val="34"/>
                <w:w w:val="105"/>
                <w:sz w:val="18"/>
                <w:lang w:val="da-DK"/>
              </w:rPr>
              <w:t xml:space="preserve"> </w:t>
            </w:r>
            <w:r w:rsidRPr="0055382A">
              <w:rPr>
                <w:color w:val="1F1F1F"/>
                <w:w w:val="105"/>
                <w:sz w:val="18"/>
                <w:lang w:val="da-DK"/>
              </w:rPr>
              <w:t>spildevand</w:t>
            </w:r>
            <w:r w:rsidRPr="0055382A">
              <w:rPr>
                <w:color w:val="1F1F1F"/>
                <w:spacing w:val="40"/>
                <w:w w:val="105"/>
                <w:sz w:val="18"/>
                <w:lang w:val="da-DK"/>
              </w:rPr>
              <w:t xml:space="preserve"> </w:t>
            </w:r>
            <w:r w:rsidRPr="0055382A">
              <w:rPr>
                <w:color w:val="1F1F1F"/>
                <w:w w:val="105"/>
                <w:sz w:val="18"/>
                <w:lang w:val="da-DK"/>
              </w:rPr>
              <w:t>ved</w:t>
            </w:r>
            <w:r w:rsidRPr="0055382A">
              <w:rPr>
                <w:color w:val="1F1F1F"/>
                <w:spacing w:val="38"/>
                <w:w w:val="105"/>
                <w:sz w:val="18"/>
                <w:lang w:val="da-DK"/>
              </w:rPr>
              <w:t xml:space="preserve"> </w:t>
            </w:r>
            <w:r w:rsidRPr="0055382A">
              <w:rPr>
                <w:color w:val="1F1F1F"/>
                <w:w w:val="105"/>
                <w:sz w:val="18"/>
                <w:lang w:val="da-DK"/>
              </w:rPr>
              <w:t>at</w:t>
            </w:r>
            <w:r w:rsidRPr="0055382A">
              <w:rPr>
                <w:color w:val="1F1F1F"/>
                <w:spacing w:val="30"/>
                <w:w w:val="105"/>
                <w:sz w:val="18"/>
                <w:lang w:val="da-DK"/>
              </w:rPr>
              <w:t xml:space="preserve"> </w:t>
            </w:r>
            <w:r w:rsidRPr="0055382A">
              <w:rPr>
                <w:color w:val="1F1F1F"/>
                <w:w w:val="105"/>
                <w:sz w:val="18"/>
                <w:lang w:val="da-DK"/>
              </w:rPr>
              <w:t>føre</w:t>
            </w:r>
            <w:r w:rsidRPr="0055382A">
              <w:rPr>
                <w:color w:val="1F1F1F"/>
                <w:spacing w:val="34"/>
                <w:w w:val="105"/>
                <w:sz w:val="18"/>
                <w:lang w:val="da-DK"/>
              </w:rPr>
              <w:t xml:space="preserve"> </w:t>
            </w:r>
            <w:r w:rsidRPr="0055382A">
              <w:rPr>
                <w:color w:val="111111"/>
                <w:w w:val="105"/>
                <w:sz w:val="18"/>
                <w:lang w:val="da-DK"/>
              </w:rPr>
              <w:t>dem</w:t>
            </w:r>
            <w:r w:rsidRPr="0055382A">
              <w:rPr>
                <w:color w:val="111111"/>
                <w:spacing w:val="37"/>
                <w:w w:val="105"/>
                <w:sz w:val="18"/>
                <w:lang w:val="da-DK"/>
              </w:rPr>
              <w:t xml:space="preserve"> </w:t>
            </w:r>
            <w:r w:rsidRPr="0055382A">
              <w:rPr>
                <w:color w:val="1F1F1F"/>
                <w:w w:val="105"/>
                <w:sz w:val="18"/>
                <w:lang w:val="da-DK"/>
              </w:rPr>
              <w:t>gennem</w:t>
            </w:r>
            <w:r w:rsidRPr="0055382A">
              <w:rPr>
                <w:color w:val="1F1F1F"/>
                <w:spacing w:val="40"/>
                <w:w w:val="105"/>
                <w:sz w:val="18"/>
                <w:lang w:val="da-DK"/>
              </w:rPr>
              <w:t xml:space="preserve"> </w:t>
            </w:r>
            <w:r w:rsidRPr="0055382A">
              <w:rPr>
                <w:color w:val="1F1F1F"/>
                <w:w w:val="105"/>
                <w:sz w:val="18"/>
                <w:lang w:val="da-DK"/>
              </w:rPr>
              <w:t>et</w:t>
            </w:r>
            <w:r w:rsidRPr="0055382A">
              <w:rPr>
                <w:color w:val="1F1F1F"/>
                <w:spacing w:val="37"/>
                <w:w w:val="105"/>
                <w:sz w:val="18"/>
                <w:lang w:val="da-DK"/>
              </w:rPr>
              <w:t xml:space="preserve"> </w:t>
            </w:r>
            <w:r w:rsidRPr="0055382A">
              <w:rPr>
                <w:color w:val="111111"/>
                <w:w w:val="105"/>
                <w:sz w:val="18"/>
                <w:lang w:val="da-DK"/>
              </w:rPr>
              <w:t>porøst</w:t>
            </w:r>
            <w:r w:rsidRPr="0055382A">
              <w:rPr>
                <w:color w:val="111111"/>
                <w:spacing w:val="39"/>
                <w:w w:val="105"/>
                <w:sz w:val="18"/>
                <w:lang w:val="da-DK"/>
              </w:rPr>
              <w:t xml:space="preserve"> </w:t>
            </w:r>
            <w:r w:rsidRPr="0055382A">
              <w:rPr>
                <w:color w:val="1F1F1F"/>
                <w:w w:val="105"/>
                <w:sz w:val="18"/>
                <w:lang w:val="da-DK"/>
              </w:rPr>
              <w:t>medium,</w:t>
            </w:r>
            <w:r w:rsidRPr="0055382A">
              <w:rPr>
                <w:color w:val="1F1F1F"/>
                <w:spacing w:val="40"/>
                <w:w w:val="105"/>
                <w:sz w:val="18"/>
                <w:lang w:val="da-DK"/>
              </w:rPr>
              <w:t xml:space="preserve"> </w:t>
            </w:r>
            <w:r w:rsidRPr="0055382A">
              <w:rPr>
                <w:color w:val="1F1F1F"/>
                <w:w w:val="105"/>
                <w:sz w:val="18"/>
                <w:lang w:val="da-DK"/>
              </w:rPr>
              <w:t xml:space="preserve">f.eks. sandfiltrering, </w:t>
            </w:r>
            <w:r w:rsidRPr="0055382A">
              <w:rPr>
                <w:color w:val="111111"/>
                <w:w w:val="105"/>
                <w:sz w:val="18"/>
                <w:lang w:val="da-DK"/>
              </w:rPr>
              <w:t>mikrofiltrering og ultrafiltrering.</w:t>
            </w:r>
          </w:p>
        </w:tc>
      </w:tr>
      <w:tr w:rsidR="000A7367" w:rsidRPr="00B41B04" w14:paraId="6D192F3F" w14:textId="77777777">
        <w:trPr>
          <w:trHeight w:val="719"/>
        </w:trPr>
        <w:tc>
          <w:tcPr>
            <w:tcW w:w="1710" w:type="dxa"/>
            <w:tcBorders>
              <w:left w:val="nil"/>
            </w:tcBorders>
          </w:tcPr>
          <w:p w14:paraId="6D192F3D" w14:textId="77777777" w:rsidR="000A7367" w:rsidRDefault="004723A7">
            <w:pPr>
              <w:pStyle w:val="TableParagraph"/>
              <w:spacing w:before="162"/>
              <w:ind w:left="6"/>
              <w:rPr>
                <w:sz w:val="18"/>
              </w:rPr>
            </w:pPr>
            <w:r>
              <w:rPr>
                <w:color w:val="111111"/>
                <w:spacing w:val="-2"/>
                <w:sz w:val="18"/>
              </w:rPr>
              <w:t>Flotation</w:t>
            </w:r>
          </w:p>
        </w:tc>
        <w:tc>
          <w:tcPr>
            <w:tcW w:w="7489" w:type="dxa"/>
            <w:tcBorders>
              <w:right w:val="nil"/>
            </w:tcBorders>
          </w:tcPr>
          <w:p w14:paraId="6D192F3E" w14:textId="77777777" w:rsidR="000A7367" w:rsidRPr="0055382A" w:rsidRDefault="004723A7">
            <w:pPr>
              <w:pStyle w:val="TableParagraph"/>
              <w:spacing w:before="52" w:line="249" w:lineRule="auto"/>
              <w:ind w:left="107" w:hanging="1"/>
              <w:rPr>
                <w:sz w:val="18"/>
                <w:lang w:val="da-DK"/>
              </w:rPr>
            </w:pPr>
            <w:r w:rsidRPr="0055382A">
              <w:rPr>
                <w:color w:val="111111"/>
                <w:sz w:val="18"/>
                <w:lang w:val="da-DK"/>
              </w:rPr>
              <w:t xml:space="preserve">Separation </w:t>
            </w:r>
            <w:r w:rsidRPr="0055382A">
              <w:rPr>
                <w:color w:val="1F1F1F"/>
                <w:sz w:val="18"/>
                <w:lang w:val="da-DK"/>
              </w:rPr>
              <w:t xml:space="preserve">af </w:t>
            </w:r>
            <w:r w:rsidRPr="0055382A">
              <w:rPr>
                <w:color w:val="111111"/>
                <w:sz w:val="18"/>
                <w:lang w:val="da-DK"/>
              </w:rPr>
              <w:t xml:space="preserve">faste </w:t>
            </w:r>
            <w:r w:rsidRPr="0055382A">
              <w:rPr>
                <w:color w:val="1F1F1F"/>
                <w:sz w:val="18"/>
                <w:lang w:val="da-DK"/>
              </w:rPr>
              <w:t xml:space="preserve">eller </w:t>
            </w:r>
            <w:r w:rsidRPr="0055382A">
              <w:rPr>
                <w:color w:val="111111"/>
                <w:sz w:val="18"/>
                <w:lang w:val="da-DK"/>
              </w:rPr>
              <w:t xml:space="preserve">flydende partikler fra </w:t>
            </w:r>
            <w:r w:rsidRPr="0055382A">
              <w:rPr>
                <w:color w:val="1F1F1F"/>
                <w:sz w:val="18"/>
                <w:lang w:val="da-DK"/>
              </w:rPr>
              <w:t>spildevand</w:t>
            </w:r>
            <w:r w:rsidRPr="0055382A">
              <w:rPr>
                <w:color w:val="1F1F1F"/>
                <w:spacing w:val="29"/>
                <w:sz w:val="18"/>
                <w:lang w:val="da-DK"/>
              </w:rPr>
              <w:t xml:space="preserve"> </w:t>
            </w:r>
            <w:r w:rsidRPr="0055382A">
              <w:rPr>
                <w:color w:val="1F1F1F"/>
                <w:sz w:val="18"/>
                <w:lang w:val="da-DK"/>
              </w:rPr>
              <w:t xml:space="preserve">ved at </w:t>
            </w:r>
            <w:r w:rsidRPr="0055382A">
              <w:rPr>
                <w:color w:val="111111"/>
                <w:sz w:val="18"/>
                <w:lang w:val="da-DK"/>
              </w:rPr>
              <w:t>koble dem til fine gasbobler, typisk luft. De flydende</w:t>
            </w:r>
            <w:r w:rsidRPr="0055382A">
              <w:rPr>
                <w:color w:val="111111"/>
                <w:spacing w:val="40"/>
                <w:sz w:val="18"/>
                <w:lang w:val="da-DK"/>
              </w:rPr>
              <w:t xml:space="preserve"> </w:t>
            </w:r>
            <w:r w:rsidRPr="0055382A">
              <w:rPr>
                <w:color w:val="111111"/>
                <w:sz w:val="18"/>
                <w:lang w:val="da-DK"/>
              </w:rPr>
              <w:t>partikler</w:t>
            </w:r>
            <w:r w:rsidRPr="0055382A">
              <w:rPr>
                <w:color w:val="111111"/>
                <w:spacing w:val="36"/>
                <w:sz w:val="18"/>
                <w:lang w:val="da-DK"/>
              </w:rPr>
              <w:t xml:space="preserve"> </w:t>
            </w:r>
            <w:r w:rsidRPr="0055382A">
              <w:rPr>
                <w:color w:val="1F1F1F"/>
                <w:sz w:val="18"/>
                <w:lang w:val="da-DK"/>
              </w:rPr>
              <w:t>akkumulerer</w:t>
            </w:r>
            <w:r w:rsidRPr="0055382A">
              <w:rPr>
                <w:color w:val="1F1F1F"/>
                <w:spacing w:val="40"/>
                <w:sz w:val="18"/>
                <w:lang w:val="da-DK"/>
              </w:rPr>
              <w:t xml:space="preserve"> </w:t>
            </w:r>
            <w:r w:rsidRPr="0055382A">
              <w:rPr>
                <w:color w:val="1F1F1F"/>
                <w:sz w:val="18"/>
                <w:lang w:val="da-DK"/>
              </w:rPr>
              <w:t>ved</w:t>
            </w:r>
            <w:r w:rsidRPr="0055382A">
              <w:rPr>
                <w:color w:val="1F1F1F"/>
                <w:spacing w:val="38"/>
                <w:sz w:val="18"/>
                <w:lang w:val="da-DK"/>
              </w:rPr>
              <w:t xml:space="preserve"> </w:t>
            </w:r>
            <w:r w:rsidRPr="0055382A">
              <w:rPr>
                <w:color w:val="1F1F1F"/>
                <w:sz w:val="18"/>
                <w:lang w:val="da-DK"/>
              </w:rPr>
              <w:t>vandoverfladen</w:t>
            </w:r>
            <w:r w:rsidRPr="0055382A">
              <w:rPr>
                <w:color w:val="1F1F1F"/>
                <w:spacing w:val="34"/>
                <w:sz w:val="18"/>
                <w:lang w:val="da-DK"/>
              </w:rPr>
              <w:t xml:space="preserve"> </w:t>
            </w:r>
            <w:r w:rsidRPr="0055382A">
              <w:rPr>
                <w:color w:val="111111"/>
                <w:sz w:val="18"/>
                <w:lang w:val="da-DK"/>
              </w:rPr>
              <w:t>og</w:t>
            </w:r>
            <w:r w:rsidRPr="0055382A">
              <w:rPr>
                <w:color w:val="111111"/>
                <w:spacing w:val="36"/>
                <w:sz w:val="18"/>
                <w:lang w:val="da-DK"/>
              </w:rPr>
              <w:t xml:space="preserve"> </w:t>
            </w:r>
            <w:r w:rsidRPr="0055382A">
              <w:rPr>
                <w:color w:val="111111"/>
                <w:sz w:val="18"/>
                <w:lang w:val="da-DK"/>
              </w:rPr>
              <w:t>opsamles</w:t>
            </w:r>
            <w:r w:rsidRPr="0055382A">
              <w:rPr>
                <w:color w:val="111111"/>
                <w:spacing w:val="40"/>
                <w:sz w:val="18"/>
                <w:lang w:val="da-DK"/>
              </w:rPr>
              <w:t xml:space="preserve"> </w:t>
            </w:r>
            <w:r w:rsidRPr="0055382A">
              <w:rPr>
                <w:color w:val="1F1F1F"/>
                <w:sz w:val="18"/>
                <w:lang w:val="da-DK"/>
              </w:rPr>
              <w:t>med</w:t>
            </w:r>
            <w:r w:rsidRPr="0055382A">
              <w:rPr>
                <w:color w:val="1F1F1F"/>
                <w:spacing w:val="38"/>
                <w:sz w:val="18"/>
                <w:lang w:val="da-DK"/>
              </w:rPr>
              <w:t xml:space="preserve"> </w:t>
            </w:r>
            <w:r w:rsidRPr="0055382A">
              <w:rPr>
                <w:color w:val="111111"/>
                <w:sz w:val="18"/>
                <w:lang w:val="da-DK"/>
              </w:rPr>
              <w:t>afskimmere.</w:t>
            </w:r>
          </w:p>
        </w:tc>
      </w:tr>
    </w:tbl>
    <w:p w14:paraId="6D192F40" w14:textId="77777777" w:rsidR="000A7367" w:rsidRPr="0055382A" w:rsidRDefault="000A7367">
      <w:pPr>
        <w:spacing w:line="249" w:lineRule="auto"/>
        <w:rPr>
          <w:sz w:val="18"/>
          <w:lang w:val="da-DK"/>
        </w:rPr>
        <w:sectPr w:rsidR="000A7367" w:rsidRPr="0055382A">
          <w:pgSz w:w="11910" w:h="16840"/>
          <w:pgMar w:top="1280" w:right="700" w:bottom="600" w:left="740" w:header="897" w:footer="414" w:gutter="0"/>
          <w:cols w:space="708"/>
        </w:sectPr>
      </w:pPr>
    </w:p>
    <w:p w14:paraId="6D192F41" w14:textId="77777777" w:rsidR="000A7367" w:rsidRPr="0055382A" w:rsidRDefault="000A7367">
      <w:pPr>
        <w:pStyle w:val="Brdtekst"/>
        <w:rPr>
          <w:b/>
          <w:sz w:val="20"/>
          <w:lang w:val="da-DK"/>
        </w:rPr>
      </w:pPr>
    </w:p>
    <w:p w14:paraId="6D192F42" w14:textId="77777777" w:rsidR="000A7367" w:rsidRPr="0055382A" w:rsidRDefault="000A7367">
      <w:pPr>
        <w:pStyle w:val="Brdtekst"/>
        <w:spacing w:before="80"/>
        <w:rPr>
          <w:b/>
          <w:sz w:val="20"/>
          <w:lang w:val="da-DK"/>
        </w:rPr>
      </w:pPr>
    </w:p>
    <w:tbl>
      <w:tblPr>
        <w:tblW w:w="0" w:type="auto"/>
        <w:tblInd w:w="63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710"/>
        <w:gridCol w:w="7489"/>
      </w:tblGrid>
      <w:tr w:rsidR="000A7367" w14:paraId="6D192F45" w14:textId="77777777">
        <w:trPr>
          <w:trHeight w:val="323"/>
        </w:trPr>
        <w:tc>
          <w:tcPr>
            <w:tcW w:w="1710" w:type="dxa"/>
            <w:tcBorders>
              <w:left w:val="nil"/>
            </w:tcBorders>
          </w:tcPr>
          <w:p w14:paraId="6D192F43" w14:textId="77777777" w:rsidR="000A7367" w:rsidRDefault="004723A7">
            <w:pPr>
              <w:pStyle w:val="TableParagraph"/>
              <w:spacing w:before="31"/>
              <w:ind w:left="5" w:right="104"/>
              <w:jc w:val="center"/>
              <w:rPr>
                <w:sz w:val="17"/>
              </w:rPr>
            </w:pPr>
            <w:r>
              <w:rPr>
                <w:color w:val="151515"/>
                <w:spacing w:val="-2"/>
                <w:sz w:val="17"/>
              </w:rPr>
              <w:t>Teknik</w:t>
            </w:r>
          </w:p>
        </w:tc>
        <w:tc>
          <w:tcPr>
            <w:tcW w:w="7489" w:type="dxa"/>
            <w:tcBorders>
              <w:right w:val="nil"/>
            </w:tcBorders>
          </w:tcPr>
          <w:p w14:paraId="6D192F44" w14:textId="77777777" w:rsidR="000A7367" w:rsidRDefault="004723A7">
            <w:pPr>
              <w:pStyle w:val="TableParagraph"/>
              <w:spacing w:before="31"/>
              <w:ind w:left="115"/>
              <w:jc w:val="center"/>
              <w:rPr>
                <w:sz w:val="17"/>
                <w:szCs w:val="17"/>
              </w:rPr>
            </w:pPr>
            <w:r w:rsidRPr="1B4E1884">
              <w:rPr>
                <w:color w:val="151515"/>
                <w:spacing w:val="-2"/>
                <w:sz w:val="17"/>
                <w:szCs w:val="17"/>
              </w:rPr>
              <w:t>Beskrivelse</w:t>
            </w:r>
          </w:p>
        </w:tc>
      </w:tr>
      <w:tr w:rsidR="000A7367" w:rsidRPr="00B41B04" w14:paraId="6D192F49" w14:textId="77777777">
        <w:trPr>
          <w:trHeight w:val="976"/>
        </w:trPr>
        <w:tc>
          <w:tcPr>
            <w:tcW w:w="1710" w:type="dxa"/>
            <w:tcBorders>
              <w:left w:val="nil"/>
            </w:tcBorders>
          </w:tcPr>
          <w:p w14:paraId="6D192F46" w14:textId="77777777" w:rsidR="000A7367" w:rsidRDefault="000A7367">
            <w:pPr>
              <w:pStyle w:val="TableParagraph"/>
              <w:spacing w:before="44"/>
              <w:rPr>
                <w:b/>
                <w:sz w:val="18"/>
              </w:rPr>
            </w:pPr>
          </w:p>
          <w:p w14:paraId="6D192F47" w14:textId="77777777" w:rsidR="000A7367" w:rsidRDefault="004723A7">
            <w:pPr>
              <w:pStyle w:val="TableParagraph"/>
              <w:spacing w:line="244" w:lineRule="auto"/>
              <w:ind w:left="6" w:hanging="5"/>
              <w:rPr>
                <w:sz w:val="18"/>
                <w:szCs w:val="18"/>
              </w:rPr>
            </w:pPr>
            <w:r w:rsidRPr="1B4E1884">
              <w:rPr>
                <w:color w:val="151515"/>
                <w:spacing w:val="-2"/>
                <w:sz w:val="18"/>
                <w:szCs w:val="18"/>
              </w:rPr>
              <w:t>Membranbioreaktor (MBR)</w:t>
            </w:r>
          </w:p>
        </w:tc>
        <w:tc>
          <w:tcPr>
            <w:tcW w:w="7489" w:type="dxa"/>
            <w:tcBorders>
              <w:right w:val="nil"/>
            </w:tcBorders>
          </w:tcPr>
          <w:p w14:paraId="6D192F48" w14:textId="77777777" w:rsidR="000A7367" w:rsidRPr="0055382A" w:rsidRDefault="004723A7">
            <w:pPr>
              <w:pStyle w:val="TableParagraph"/>
              <w:spacing w:before="39" w:line="247" w:lineRule="auto"/>
              <w:ind w:left="109" w:right="-15" w:firstLine="10"/>
              <w:jc w:val="both"/>
              <w:rPr>
                <w:sz w:val="18"/>
                <w:lang w:val="da-DK"/>
              </w:rPr>
            </w:pPr>
            <w:r w:rsidRPr="0055382A">
              <w:rPr>
                <w:color w:val="151515"/>
                <w:sz w:val="18"/>
                <w:lang w:val="da-DK"/>
              </w:rPr>
              <w:t xml:space="preserve">En MBR </w:t>
            </w:r>
            <w:r w:rsidRPr="0055382A">
              <w:rPr>
                <w:color w:val="262626"/>
                <w:sz w:val="18"/>
                <w:lang w:val="da-DK"/>
              </w:rPr>
              <w:t xml:space="preserve">er en </w:t>
            </w:r>
            <w:r w:rsidRPr="0055382A">
              <w:rPr>
                <w:color w:val="151515"/>
                <w:sz w:val="18"/>
                <w:lang w:val="da-DK"/>
              </w:rPr>
              <w:t xml:space="preserve">kombination </w:t>
            </w:r>
            <w:r w:rsidRPr="0055382A">
              <w:rPr>
                <w:color w:val="262626"/>
                <w:sz w:val="18"/>
                <w:lang w:val="da-DK"/>
              </w:rPr>
              <w:t xml:space="preserve">af en </w:t>
            </w:r>
            <w:r w:rsidRPr="0055382A">
              <w:rPr>
                <w:color w:val="151515"/>
                <w:sz w:val="18"/>
                <w:lang w:val="da-DK"/>
              </w:rPr>
              <w:t>membranproces (f.eks. mikrofiltrering</w:t>
            </w:r>
            <w:r w:rsidRPr="0055382A">
              <w:rPr>
                <w:color w:val="151515"/>
                <w:spacing w:val="-9"/>
                <w:sz w:val="18"/>
                <w:lang w:val="da-DK"/>
              </w:rPr>
              <w:t xml:space="preserve"> </w:t>
            </w:r>
            <w:r w:rsidRPr="0055382A">
              <w:rPr>
                <w:color w:val="262626"/>
                <w:sz w:val="18"/>
                <w:lang w:val="da-DK"/>
              </w:rPr>
              <w:t xml:space="preserve">eller </w:t>
            </w:r>
            <w:r w:rsidRPr="0055382A">
              <w:rPr>
                <w:color w:val="151515"/>
                <w:sz w:val="18"/>
                <w:lang w:val="da-DK"/>
              </w:rPr>
              <w:t xml:space="preserve">ultrafiltrering) med </w:t>
            </w:r>
            <w:r w:rsidRPr="0055382A">
              <w:rPr>
                <w:color w:val="262626"/>
                <w:sz w:val="18"/>
                <w:lang w:val="da-DK"/>
              </w:rPr>
              <w:t xml:space="preserve">en </w:t>
            </w:r>
            <w:r w:rsidRPr="0055382A">
              <w:rPr>
                <w:color w:val="151515"/>
                <w:w w:val="105"/>
                <w:sz w:val="18"/>
                <w:lang w:val="da-DK"/>
              </w:rPr>
              <w:t xml:space="preserve">suspended growth-bioreaktor. </w:t>
            </w:r>
            <w:r w:rsidRPr="0055382A">
              <w:rPr>
                <w:color w:val="030303"/>
                <w:w w:val="105"/>
                <w:sz w:val="18"/>
                <w:lang w:val="da-DK"/>
              </w:rPr>
              <w:t xml:space="preserve">I </w:t>
            </w:r>
            <w:r w:rsidRPr="0055382A">
              <w:rPr>
                <w:color w:val="151515"/>
                <w:w w:val="105"/>
                <w:sz w:val="18"/>
                <w:lang w:val="da-DK"/>
              </w:rPr>
              <w:t xml:space="preserve">et MBR-system til biologisk spildevandsrensning erstattes den </w:t>
            </w:r>
            <w:r w:rsidRPr="0055382A">
              <w:rPr>
                <w:color w:val="262626"/>
                <w:w w:val="105"/>
                <w:sz w:val="18"/>
                <w:lang w:val="da-DK"/>
              </w:rPr>
              <w:t xml:space="preserve">sekundære </w:t>
            </w:r>
            <w:r w:rsidRPr="0055382A">
              <w:rPr>
                <w:color w:val="151515"/>
                <w:w w:val="105"/>
                <w:sz w:val="18"/>
                <w:lang w:val="da-DK"/>
              </w:rPr>
              <w:t xml:space="preserve">klarer og det tertiære filtreringstrin i et traditionelt </w:t>
            </w:r>
            <w:r w:rsidRPr="0055382A">
              <w:rPr>
                <w:color w:val="030303"/>
                <w:w w:val="105"/>
                <w:sz w:val="18"/>
                <w:lang w:val="da-DK"/>
              </w:rPr>
              <w:t xml:space="preserve">luftet </w:t>
            </w:r>
            <w:r w:rsidRPr="0055382A">
              <w:rPr>
                <w:color w:val="262626"/>
                <w:w w:val="105"/>
                <w:sz w:val="18"/>
                <w:lang w:val="da-DK"/>
              </w:rPr>
              <w:t xml:space="preserve">slamsystem </w:t>
            </w:r>
            <w:r w:rsidRPr="0055382A">
              <w:rPr>
                <w:color w:val="151515"/>
                <w:w w:val="105"/>
                <w:sz w:val="18"/>
                <w:lang w:val="da-DK"/>
              </w:rPr>
              <w:t>af membranfiltrering</w:t>
            </w:r>
            <w:r w:rsidRPr="0055382A">
              <w:rPr>
                <w:color w:val="151515"/>
                <w:spacing w:val="-2"/>
                <w:w w:val="105"/>
                <w:sz w:val="18"/>
                <w:lang w:val="da-DK"/>
              </w:rPr>
              <w:t xml:space="preserve"> </w:t>
            </w:r>
            <w:r w:rsidRPr="0055382A">
              <w:rPr>
                <w:color w:val="151515"/>
                <w:w w:val="105"/>
                <w:sz w:val="18"/>
                <w:lang w:val="da-DK"/>
              </w:rPr>
              <w:t xml:space="preserve">(udskillelse </w:t>
            </w:r>
            <w:r w:rsidRPr="0055382A">
              <w:rPr>
                <w:color w:val="262626"/>
                <w:w w:val="105"/>
                <w:sz w:val="18"/>
                <w:lang w:val="da-DK"/>
              </w:rPr>
              <w:t>af</w:t>
            </w:r>
            <w:r w:rsidRPr="0055382A">
              <w:rPr>
                <w:color w:val="262626"/>
                <w:spacing w:val="-9"/>
                <w:w w:val="105"/>
                <w:sz w:val="18"/>
                <w:lang w:val="da-DK"/>
              </w:rPr>
              <w:t xml:space="preserve"> </w:t>
            </w:r>
            <w:r w:rsidRPr="0055382A">
              <w:rPr>
                <w:color w:val="151515"/>
                <w:w w:val="105"/>
                <w:sz w:val="18"/>
                <w:lang w:val="da-DK"/>
              </w:rPr>
              <w:t>slam og</w:t>
            </w:r>
            <w:r w:rsidRPr="0055382A">
              <w:rPr>
                <w:color w:val="151515"/>
                <w:spacing w:val="-7"/>
                <w:w w:val="105"/>
                <w:sz w:val="18"/>
                <w:lang w:val="da-DK"/>
              </w:rPr>
              <w:t xml:space="preserve"> </w:t>
            </w:r>
            <w:r w:rsidRPr="0055382A">
              <w:rPr>
                <w:color w:val="262626"/>
                <w:w w:val="105"/>
                <w:sz w:val="18"/>
                <w:lang w:val="da-DK"/>
              </w:rPr>
              <w:t xml:space="preserve">suspenderede </w:t>
            </w:r>
            <w:r w:rsidRPr="0055382A">
              <w:rPr>
                <w:color w:val="151515"/>
                <w:w w:val="105"/>
                <w:sz w:val="18"/>
                <w:lang w:val="da-DK"/>
              </w:rPr>
              <w:t>faste</w:t>
            </w:r>
            <w:r w:rsidRPr="0055382A">
              <w:rPr>
                <w:color w:val="151515"/>
                <w:spacing w:val="-4"/>
                <w:w w:val="105"/>
                <w:sz w:val="18"/>
                <w:lang w:val="da-DK"/>
              </w:rPr>
              <w:t xml:space="preserve"> </w:t>
            </w:r>
            <w:r w:rsidRPr="0055382A">
              <w:rPr>
                <w:color w:val="151515"/>
                <w:w w:val="105"/>
                <w:sz w:val="18"/>
                <w:lang w:val="da-DK"/>
              </w:rPr>
              <w:t>stoffer).</w:t>
            </w:r>
          </w:p>
        </w:tc>
      </w:tr>
      <w:tr w:rsidR="000A7367" w:rsidRPr="00B41B04" w14:paraId="6D192F4C" w14:textId="77777777">
        <w:trPr>
          <w:trHeight w:val="337"/>
        </w:trPr>
        <w:tc>
          <w:tcPr>
            <w:tcW w:w="1710" w:type="dxa"/>
            <w:tcBorders>
              <w:left w:val="nil"/>
            </w:tcBorders>
          </w:tcPr>
          <w:p w14:paraId="6D192F4A" w14:textId="77777777" w:rsidR="000A7367" w:rsidRDefault="004723A7">
            <w:pPr>
              <w:pStyle w:val="TableParagraph"/>
              <w:spacing w:before="43"/>
              <w:ind w:left="6"/>
              <w:rPr>
                <w:sz w:val="18"/>
                <w:szCs w:val="18"/>
              </w:rPr>
            </w:pPr>
            <w:r w:rsidRPr="1B4E1884">
              <w:rPr>
                <w:color w:val="151515"/>
                <w:spacing w:val="-2"/>
                <w:w w:val="105"/>
                <w:sz w:val="18"/>
                <w:szCs w:val="18"/>
              </w:rPr>
              <w:t>Nanofiltrering</w:t>
            </w:r>
          </w:p>
        </w:tc>
        <w:tc>
          <w:tcPr>
            <w:tcW w:w="7489" w:type="dxa"/>
            <w:tcBorders>
              <w:right w:val="nil"/>
            </w:tcBorders>
          </w:tcPr>
          <w:p w14:paraId="6D192F4B" w14:textId="77777777" w:rsidR="000A7367" w:rsidRPr="00342F1F" w:rsidRDefault="004723A7">
            <w:pPr>
              <w:pStyle w:val="TableParagraph"/>
              <w:spacing w:before="38"/>
              <w:ind w:left="114"/>
              <w:rPr>
                <w:sz w:val="18"/>
                <w:szCs w:val="18"/>
                <w:lang w:val="da-DK"/>
              </w:rPr>
            </w:pPr>
            <w:r w:rsidRPr="00342F1F">
              <w:rPr>
                <w:color w:val="151515"/>
                <w:w w:val="105"/>
                <w:sz w:val="18"/>
                <w:szCs w:val="18"/>
                <w:lang w:val="da-DK"/>
              </w:rPr>
              <w:t>En</w:t>
            </w:r>
            <w:r w:rsidRPr="00342F1F">
              <w:rPr>
                <w:color w:val="151515"/>
                <w:spacing w:val="-9"/>
                <w:w w:val="105"/>
                <w:sz w:val="18"/>
                <w:szCs w:val="18"/>
                <w:lang w:val="da-DK"/>
              </w:rPr>
              <w:t xml:space="preserve"> </w:t>
            </w:r>
            <w:r w:rsidRPr="00342F1F">
              <w:rPr>
                <w:color w:val="151515"/>
                <w:w w:val="105"/>
                <w:sz w:val="18"/>
                <w:szCs w:val="18"/>
                <w:lang w:val="da-DK"/>
              </w:rPr>
              <w:t>filtreringsproces,</w:t>
            </w:r>
            <w:r w:rsidRPr="00342F1F">
              <w:rPr>
                <w:color w:val="151515"/>
                <w:spacing w:val="-9"/>
                <w:w w:val="105"/>
                <w:sz w:val="18"/>
                <w:szCs w:val="18"/>
                <w:lang w:val="da-DK"/>
              </w:rPr>
              <w:t xml:space="preserve"> </w:t>
            </w:r>
            <w:r w:rsidRPr="00342F1F">
              <w:rPr>
                <w:color w:val="151515"/>
                <w:w w:val="105"/>
                <w:sz w:val="18"/>
                <w:szCs w:val="18"/>
                <w:lang w:val="da-DK"/>
              </w:rPr>
              <w:t>hvor</w:t>
            </w:r>
            <w:r w:rsidRPr="00342F1F">
              <w:rPr>
                <w:color w:val="151515"/>
                <w:spacing w:val="-11"/>
                <w:w w:val="105"/>
                <w:sz w:val="18"/>
                <w:szCs w:val="18"/>
                <w:lang w:val="da-DK"/>
              </w:rPr>
              <w:t xml:space="preserve"> </w:t>
            </w:r>
            <w:r w:rsidRPr="00342F1F">
              <w:rPr>
                <w:color w:val="151515"/>
                <w:w w:val="105"/>
                <w:sz w:val="18"/>
                <w:szCs w:val="18"/>
                <w:lang w:val="da-DK"/>
              </w:rPr>
              <w:t>der</w:t>
            </w:r>
            <w:r w:rsidRPr="00342F1F">
              <w:rPr>
                <w:color w:val="151515"/>
                <w:spacing w:val="-11"/>
                <w:w w:val="105"/>
                <w:sz w:val="18"/>
                <w:szCs w:val="18"/>
                <w:lang w:val="da-DK"/>
              </w:rPr>
              <w:t xml:space="preserve"> </w:t>
            </w:r>
            <w:r w:rsidRPr="00342F1F">
              <w:rPr>
                <w:color w:val="151515"/>
                <w:w w:val="105"/>
                <w:sz w:val="18"/>
                <w:szCs w:val="18"/>
                <w:lang w:val="da-DK"/>
              </w:rPr>
              <w:t>anvendes</w:t>
            </w:r>
            <w:r w:rsidRPr="00342F1F">
              <w:rPr>
                <w:color w:val="151515"/>
                <w:spacing w:val="-4"/>
                <w:w w:val="105"/>
                <w:sz w:val="18"/>
                <w:szCs w:val="18"/>
                <w:lang w:val="da-DK"/>
              </w:rPr>
              <w:t xml:space="preserve"> </w:t>
            </w:r>
            <w:r w:rsidRPr="00342F1F">
              <w:rPr>
                <w:color w:val="151515"/>
                <w:w w:val="105"/>
                <w:sz w:val="18"/>
                <w:szCs w:val="18"/>
                <w:lang w:val="da-DK"/>
              </w:rPr>
              <w:t>membraner</w:t>
            </w:r>
            <w:r w:rsidRPr="00342F1F">
              <w:rPr>
                <w:color w:val="151515"/>
                <w:spacing w:val="4"/>
                <w:w w:val="105"/>
                <w:sz w:val="18"/>
                <w:szCs w:val="18"/>
                <w:lang w:val="da-DK"/>
              </w:rPr>
              <w:t xml:space="preserve"> </w:t>
            </w:r>
            <w:r w:rsidRPr="00342F1F">
              <w:rPr>
                <w:color w:val="151515"/>
                <w:w w:val="105"/>
                <w:sz w:val="18"/>
                <w:szCs w:val="18"/>
                <w:lang w:val="da-DK"/>
              </w:rPr>
              <w:t>med</w:t>
            </w:r>
            <w:r w:rsidRPr="00342F1F">
              <w:rPr>
                <w:color w:val="151515"/>
                <w:spacing w:val="-5"/>
                <w:w w:val="105"/>
                <w:sz w:val="18"/>
                <w:szCs w:val="18"/>
                <w:lang w:val="da-DK"/>
              </w:rPr>
              <w:t xml:space="preserve"> </w:t>
            </w:r>
            <w:r w:rsidRPr="00342F1F">
              <w:rPr>
                <w:color w:val="262626"/>
                <w:w w:val="105"/>
                <w:sz w:val="18"/>
                <w:szCs w:val="18"/>
                <w:lang w:val="da-DK"/>
              </w:rPr>
              <w:t>en</w:t>
            </w:r>
            <w:r w:rsidRPr="00342F1F">
              <w:rPr>
                <w:color w:val="262626"/>
                <w:spacing w:val="-5"/>
                <w:w w:val="105"/>
                <w:sz w:val="18"/>
                <w:szCs w:val="18"/>
                <w:lang w:val="da-DK"/>
              </w:rPr>
              <w:t xml:space="preserve"> </w:t>
            </w:r>
            <w:r w:rsidRPr="00342F1F">
              <w:rPr>
                <w:color w:val="151515"/>
                <w:w w:val="105"/>
                <w:sz w:val="18"/>
                <w:szCs w:val="18"/>
                <w:lang w:val="da-DK"/>
              </w:rPr>
              <w:t>porestørrelse</w:t>
            </w:r>
            <w:r w:rsidRPr="00342F1F">
              <w:rPr>
                <w:color w:val="151515"/>
                <w:spacing w:val="2"/>
                <w:w w:val="105"/>
                <w:sz w:val="18"/>
                <w:szCs w:val="18"/>
                <w:lang w:val="da-DK"/>
              </w:rPr>
              <w:t xml:space="preserve"> </w:t>
            </w:r>
            <w:r w:rsidRPr="00342F1F">
              <w:rPr>
                <w:color w:val="151515"/>
                <w:w w:val="105"/>
                <w:sz w:val="18"/>
                <w:szCs w:val="18"/>
                <w:lang w:val="da-DK"/>
              </w:rPr>
              <w:t>på</w:t>
            </w:r>
            <w:r w:rsidRPr="00342F1F">
              <w:rPr>
                <w:color w:val="151515"/>
                <w:spacing w:val="-8"/>
                <w:w w:val="105"/>
                <w:sz w:val="18"/>
                <w:szCs w:val="18"/>
                <w:lang w:val="da-DK"/>
              </w:rPr>
              <w:t xml:space="preserve"> </w:t>
            </w:r>
            <w:r w:rsidRPr="00342F1F">
              <w:rPr>
                <w:color w:val="151515"/>
                <w:w w:val="105"/>
                <w:sz w:val="18"/>
                <w:szCs w:val="18"/>
                <w:lang w:val="da-DK"/>
              </w:rPr>
              <w:t>ca.</w:t>
            </w:r>
            <w:r w:rsidRPr="00342F1F">
              <w:rPr>
                <w:color w:val="151515"/>
                <w:spacing w:val="-12"/>
                <w:w w:val="105"/>
                <w:sz w:val="18"/>
                <w:szCs w:val="18"/>
                <w:lang w:val="da-DK"/>
              </w:rPr>
              <w:t xml:space="preserve"> </w:t>
            </w:r>
            <w:r w:rsidRPr="00342F1F">
              <w:rPr>
                <w:color w:val="151515"/>
                <w:w w:val="105"/>
                <w:sz w:val="18"/>
                <w:szCs w:val="18"/>
                <w:lang w:val="da-DK"/>
              </w:rPr>
              <w:t>1</w:t>
            </w:r>
            <w:r w:rsidRPr="00342F1F">
              <w:rPr>
                <w:color w:val="151515"/>
                <w:spacing w:val="-2"/>
                <w:w w:val="105"/>
                <w:sz w:val="18"/>
                <w:szCs w:val="18"/>
                <w:lang w:val="da-DK"/>
              </w:rPr>
              <w:t xml:space="preserve"> </w:t>
            </w:r>
            <w:r w:rsidRPr="00342F1F">
              <w:rPr>
                <w:color w:val="151515"/>
                <w:spacing w:val="-5"/>
                <w:w w:val="105"/>
                <w:sz w:val="18"/>
                <w:szCs w:val="18"/>
                <w:lang w:val="da-DK"/>
              </w:rPr>
              <w:t>nm.</w:t>
            </w:r>
          </w:p>
        </w:tc>
      </w:tr>
      <w:tr w:rsidR="000A7367" w:rsidRPr="00B41B04" w14:paraId="6D192F50" w14:textId="77777777">
        <w:trPr>
          <w:trHeight w:val="976"/>
        </w:trPr>
        <w:tc>
          <w:tcPr>
            <w:tcW w:w="1710" w:type="dxa"/>
            <w:tcBorders>
              <w:left w:val="nil"/>
            </w:tcBorders>
          </w:tcPr>
          <w:p w14:paraId="6D192F4D" w14:textId="77777777" w:rsidR="000A7367" w:rsidRPr="00342F1F" w:rsidRDefault="000A7367">
            <w:pPr>
              <w:pStyle w:val="TableParagraph"/>
              <w:spacing w:before="156"/>
              <w:rPr>
                <w:b/>
                <w:sz w:val="18"/>
                <w:lang w:val="da-DK"/>
              </w:rPr>
            </w:pPr>
          </w:p>
          <w:p w14:paraId="6D192F4E" w14:textId="77777777" w:rsidR="000A7367" w:rsidRDefault="004723A7">
            <w:pPr>
              <w:pStyle w:val="TableParagraph"/>
              <w:ind w:left="11"/>
              <w:rPr>
                <w:sz w:val="18"/>
                <w:szCs w:val="18"/>
              </w:rPr>
            </w:pPr>
            <w:r w:rsidRPr="1B4E1884">
              <w:rPr>
                <w:color w:val="151515"/>
                <w:spacing w:val="-2"/>
                <w:sz w:val="18"/>
                <w:szCs w:val="18"/>
              </w:rPr>
              <w:t>Neutralisering</w:t>
            </w:r>
          </w:p>
        </w:tc>
        <w:tc>
          <w:tcPr>
            <w:tcW w:w="7489" w:type="dxa"/>
            <w:tcBorders>
              <w:right w:val="nil"/>
            </w:tcBorders>
          </w:tcPr>
          <w:p w14:paraId="6D192F4F" w14:textId="77777777" w:rsidR="000A7367" w:rsidRPr="0055382A" w:rsidRDefault="004723A7">
            <w:pPr>
              <w:pStyle w:val="TableParagraph"/>
              <w:spacing w:before="41" w:line="247" w:lineRule="auto"/>
              <w:ind w:left="114" w:right="-29" w:hanging="10"/>
              <w:jc w:val="both"/>
              <w:rPr>
                <w:sz w:val="18"/>
                <w:lang w:val="da-DK"/>
              </w:rPr>
            </w:pPr>
            <w:r w:rsidRPr="0055382A">
              <w:rPr>
                <w:color w:val="151515"/>
                <w:w w:val="105"/>
                <w:sz w:val="18"/>
                <w:lang w:val="da-DK"/>
              </w:rPr>
              <w:t xml:space="preserve">Justering af </w:t>
            </w:r>
            <w:r w:rsidRPr="0055382A">
              <w:rPr>
                <w:color w:val="262626"/>
                <w:w w:val="105"/>
                <w:sz w:val="18"/>
                <w:lang w:val="da-DK"/>
              </w:rPr>
              <w:t xml:space="preserve">spildevandets </w:t>
            </w:r>
            <w:r w:rsidRPr="0055382A">
              <w:rPr>
                <w:color w:val="151515"/>
                <w:w w:val="105"/>
                <w:sz w:val="18"/>
                <w:lang w:val="da-DK"/>
              </w:rPr>
              <w:t>pH-værdi til et neutralt niveau (ca. 7) ved at tilsætte kemikalier. Natriumhydroxid (NaOH) eller calciumhydroxid (Ca(OH)i) anvendes almindeligvis til at øge</w:t>
            </w:r>
            <w:r w:rsidRPr="0055382A">
              <w:rPr>
                <w:color w:val="151515"/>
                <w:spacing w:val="40"/>
                <w:w w:val="105"/>
                <w:sz w:val="18"/>
                <w:lang w:val="da-DK"/>
              </w:rPr>
              <w:t xml:space="preserve"> </w:t>
            </w:r>
            <w:r w:rsidRPr="0055382A">
              <w:rPr>
                <w:color w:val="151515"/>
                <w:w w:val="105"/>
                <w:sz w:val="18"/>
                <w:lang w:val="da-DK"/>
              </w:rPr>
              <w:t>pH-værdien,</w:t>
            </w:r>
            <w:r w:rsidRPr="0055382A">
              <w:rPr>
                <w:color w:val="151515"/>
                <w:spacing w:val="-5"/>
                <w:w w:val="105"/>
                <w:sz w:val="18"/>
                <w:lang w:val="da-DK"/>
              </w:rPr>
              <w:t xml:space="preserve"> </w:t>
            </w:r>
            <w:r w:rsidRPr="0055382A">
              <w:rPr>
                <w:color w:val="151515"/>
                <w:w w:val="105"/>
                <w:sz w:val="18"/>
                <w:lang w:val="da-DK"/>
              </w:rPr>
              <w:t>mens</w:t>
            </w:r>
            <w:r w:rsidRPr="0055382A">
              <w:rPr>
                <w:color w:val="151515"/>
                <w:spacing w:val="-12"/>
                <w:w w:val="105"/>
                <w:sz w:val="18"/>
                <w:lang w:val="da-DK"/>
              </w:rPr>
              <w:t xml:space="preserve"> </w:t>
            </w:r>
            <w:r w:rsidRPr="0055382A">
              <w:rPr>
                <w:color w:val="262626"/>
                <w:w w:val="105"/>
                <w:sz w:val="18"/>
                <w:lang w:val="da-DK"/>
              </w:rPr>
              <w:t>svovlsyre</w:t>
            </w:r>
            <w:r w:rsidRPr="0055382A">
              <w:rPr>
                <w:color w:val="262626"/>
                <w:spacing w:val="-3"/>
                <w:w w:val="105"/>
                <w:sz w:val="18"/>
                <w:lang w:val="da-DK"/>
              </w:rPr>
              <w:t xml:space="preserve"> </w:t>
            </w:r>
            <w:r w:rsidRPr="0055382A">
              <w:rPr>
                <w:color w:val="151515"/>
                <w:w w:val="105"/>
                <w:sz w:val="18"/>
                <w:lang w:val="da-DK"/>
              </w:rPr>
              <w:t>(H</w:t>
            </w:r>
            <w:r w:rsidRPr="0055382A">
              <w:rPr>
                <w:color w:val="151515"/>
                <w:w w:val="105"/>
                <w:sz w:val="18"/>
                <w:vertAlign w:val="subscript"/>
                <w:lang w:val="da-DK"/>
              </w:rPr>
              <w:t>2</w:t>
            </w:r>
            <w:r w:rsidRPr="0055382A">
              <w:rPr>
                <w:color w:val="151515"/>
                <w:w w:val="105"/>
                <w:sz w:val="18"/>
                <w:lang w:val="da-DK"/>
              </w:rPr>
              <w:t>SO</w:t>
            </w:r>
            <w:r w:rsidRPr="0055382A">
              <w:rPr>
                <w:color w:val="151515"/>
                <w:w w:val="105"/>
                <w:sz w:val="18"/>
                <w:vertAlign w:val="subscript"/>
                <w:lang w:val="da-DK"/>
              </w:rPr>
              <w:t>4</w:t>
            </w:r>
            <w:r w:rsidRPr="0055382A">
              <w:rPr>
                <w:color w:val="151515"/>
                <w:w w:val="105"/>
                <w:sz w:val="11"/>
                <w:lang w:val="da-DK"/>
              </w:rPr>
              <w:t>),</w:t>
            </w:r>
            <w:r w:rsidRPr="0055382A">
              <w:rPr>
                <w:color w:val="151515"/>
                <w:spacing w:val="10"/>
                <w:w w:val="105"/>
                <w:sz w:val="11"/>
                <w:lang w:val="da-DK"/>
              </w:rPr>
              <w:t xml:space="preserve"> </w:t>
            </w:r>
            <w:r w:rsidRPr="0055382A">
              <w:rPr>
                <w:color w:val="262626"/>
                <w:w w:val="105"/>
                <w:sz w:val="18"/>
                <w:lang w:val="da-DK"/>
              </w:rPr>
              <w:t>saltsyre</w:t>
            </w:r>
            <w:r w:rsidRPr="0055382A">
              <w:rPr>
                <w:color w:val="262626"/>
                <w:spacing w:val="-4"/>
                <w:w w:val="105"/>
                <w:sz w:val="18"/>
                <w:lang w:val="da-DK"/>
              </w:rPr>
              <w:t xml:space="preserve"> </w:t>
            </w:r>
            <w:r w:rsidRPr="0055382A">
              <w:rPr>
                <w:color w:val="151515"/>
                <w:w w:val="105"/>
                <w:sz w:val="18"/>
                <w:lang w:val="da-DK"/>
              </w:rPr>
              <w:t>(HCl)</w:t>
            </w:r>
            <w:r w:rsidRPr="0055382A">
              <w:rPr>
                <w:color w:val="151515"/>
                <w:spacing w:val="-5"/>
                <w:w w:val="105"/>
                <w:sz w:val="18"/>
                <w:lang w:val="da-DK"/>
              </w:rPr>
              <w:t xml:space="preserve"> </w:t>
            </w:r>
            <w:r w:rsidRPr="0055382A">
              <w:rPr>
                <w:color w:val="262626"/>
                <w:w w:val="105"/>
                <w:sz w:val="18"/>
                <w:lang w:val="da-DK"/>
              </w:rPr>
              <w:t>eller</w:t>
            </w:r>
            <w:r w:rsidRPr="0055382A">
              <w:rPr>
                <w:color w:val="262626"/>
                <w:spacing w:val="-10"/>
                <w:w w:val="105"/>
                <w:sz w:val="18"/>
                <w:lang w:val="da-DK"/>
              </w:rPr>
              <w:t xml:space="preserve"> </w:t>
            </w:r>
            <w:r w:rsidRPr="0055382A">
              <w:rPr>
                <w:color w:val="151515"/>
                <w:w w:val="105"/>
                <w:sz w:val="18"/>
                <w:lang w:val="da-DK"/>
              </w:rPr>
              <w:t>kuldioxid (CO</w:t>
            </w:r>
            <w:r w:rsidRPr="0055382A">
              <w:rPr>
                <w:color w:val="151515"/>
                <w:w w:val="105"/>
                <w:sz w:val="18"/>
                <w:vertAlign w:val="subscript"/>
                <w:lang w:val="da-DK"/>
              </w:rPr>
              <w:t>2</w:t>
            </w:r>
            <w:r w:rsidRPr="0055382A">
              <w:rPr>
                <w:color w:val="151515"/>
                <w:w w:val="105"/>
                <w:sz w:val="11"/>
                <w:lang w:val="da-DK"/>
              </w:rPr>
              <w:t>)</w:t>
            </w:r>
            <w:r w:rsidRPr="0055382A">
              <w:rPr>
                <w:color w:val="151515"/>
                <w:spacing w:val="12"/>
                <w:w w:val="105"/>
                <w:sz w:val="11"/>
                <w:lang w:val="da-DK"/>
              </w:rPr>
              <w:t xml:space="preserve"> </w:t>
            </w:r>
            <w:r w:rsidRPr="0055382A">
              <w:rPr>
                <w:color w:val="151515"/>
                <w:w w:val="105"/>
                <w:sz w:val="18"/>
                <w:lang w:val="da-DK"/>
              </w:rPr>
              <w:t>anvendes</w:t>
            </w:r>
            <w:r w:rsidRPr="0055382A">
              <w:rPr>
                <w:color w:val="151515"/>
                <w:spacing w:val="-6"/>
                <w:w w:val="105"/>
                <w:sz w:val="18"/>
                <w:lang w:val="da-DK"/>
              </w:rPr>
              <w:t xml:space="preserve"> </w:t>
            </w:r>
            <w:r w:rsidRPr="0055382A">
              <w:rPr>
                <w:color w:val="151515"/>
                <w:w w:val="105"/>
                <w:sz w:val="18"/>
                <w:lang w:val="da-DK"/>
              </w:rPr>
              <w:t>til</w:t>
            </w:r>
            <w:r w:rsidRPr="0055382A">
              <w:rPr>
                <w:color w:val="151515"/>
                <w:spacing w:val="-12"/>
                <w:w w:val="105"/>
                <w:sz w:val="18"/>
                <w:lang w:val="da-DK"/>
              </w:rPr>
              <w:t xml:space="preserve"> </w:t>
            </w:r>
            <w:r w:rsidRPr="0055382A">
              <w:rPr>
                <w:color w:val="262626"/>
                <w:w w:val="105"/>
                <w:sz w:val="18"/>
                <w:lang w:val="da-DK"/>
              </w:rPr>
              <w:t>at</w:t>
            </w:r>
            <w:r w:rsidRPr="0055382A">
              <w:rPr>
                <w:color w:val="262626"/>
                <w:spacing w:val="-8"/>
                <w:w w:val="105"/>
                <w:sz w:val="18"/>
                <w:lang w:val="da-DK"/>
              </w:rPr>
              <w:t xml:space="preserve"> </w:t>
            </w:r>
            <w:r w:rsidRPr="0055382A">
              <w:rPr>
                <w:color w:val="151515"/>
                <w:w w:val="105"/>
                <w:sz w:val="18"/>
                <w:lang w:val="da-DK"/>
              </w:rPr>
              <w:t>reducere pH-værdien. Der</w:t>
            </w:r>
            <w:r w:rsidRPr="0055382A">
              <w:rPr>
                <w:color w:val="151515"/>
                <w:spacing w:val="-4"/>
                <w:w w:val="105"/>
                <w:sz w:val="18"/>
                <w:lang w:val="da-DK"/>
              </w:rPr>
              <w:t xml:space="preserve"> </w:t>
            </w:r>
            <w:r w:rsidRPr="0055382A">
              <w:rPr>
                <w:color w:val="151515"/>
                <w:w w:val="105"/>
                <w:sz w:val="18"/>
                <w:lang w:val="da-DK"/>
              </w:rPr>
              <w:t>kan</w:t>
            </w:r>
            <w:r w:rsidRPr="0055382A">
              <w:rPr>
                <w:color w:val="151515"/>
                <w:spacing w:val="-3"/>
                <w:w w:val="105"/>
                <w:sz w:val="18"/>
                <w:lang w:val="da-DK"/>
              </w:rPr>
              <w:t xml:space="preserve"> </w:t>
            </w:r>
            <w:r w:rsidRPr="0055382A">
              <w:rPr>
                <w:color w:val="151515"/>
                <w:w w:val="105"/>
                <w:sz w:val="18"/>
                <w:lang w:val="da-DK"/>
              </w:rPr>
              <w:t>forekomme udfældning af</w:t>
            </w:r>
            <w:r w:rsidRPr="0055382A">
              <w:rPr>
                <w:color w:val="151515"/>
                <w:spacing w:val="-3"/>
                <w:w w:val="105"/>
                <w:sz w:val="18"/>
                <w:lang w:val="da-DK"/>
              </w:rPr>
              <w:t xml:space="preserve"> </w:t>
            </w:r>
            <w:r w:rsidRPr="0055382A">
              <w:rPr>
                <w:color w:val="151515"/>
                <w:w w:val="105"/>
                <w:sz w:val="18"/>
                <w:lang w:val="da-DK"/>
              </w:rPr>
              <w:t>visse</w:t>
            </w:r>
            <w:r w:rsidRPr="0055382A">
              <w:rPr>
                <w:color w:val="151515"/>
                <w:spacing w:val="-9"/>
                <w:w w:val="105"/>
                <w:sz w:val="18"/>
                <w:lang w:val="da-DK"/>
              </w:rPr>
              <w:t xml:space="preserve"> </w:t>
            </w:r>
            <w:r w:rsidRPr="0055382A">
              <w:rPr>
                <w:color w:val="151515"/>
                <w:w w:val="105"/>
                <w:sz w:val="18"/>
                <w:lang w:val="da-DK"/>
              </w:rPr>
              <w:t>stoffer i</w:t>
            </w:r>
            <w:r w:rsidRPr="0055382A">
              <w:rPr>
                <w:color w:val="151515"/>
                <w:spacing w:val="-12"/>
                <w:w w:val="105"/>
                <w:sz w:val="18"/>
                <w:lang w:val="da-DK"/>
              </w:rPr>
              <w:t xml:space="preserve"> </w:t>
            </w:r>
            <w:r w:rsidRPr="0055382A">
              <w:rPr>
                <w:color w:val="151515"/>
                <w:w w:val="105"/>
                <w:sz w:val="18"/>
                <w:lang w:val="da-DK"/>
              </w:rPr>
              <w:t>forbindelse med neutralisering.</w:t>
            </w:r>
          </w:p>
        </w:tc>
      </w:tr>
      <w:tr w:rsidR="000A7367" w:rsidRPr="00B41B04" w14:paraId="6D192F54" w14:textId="77777777">
        <w:trPr>
          <w:trHeight w:val="765"/>
        </w:trPr>
        <w:tc>
          <w:tcPr>
            <w:tcW w:w="1710" w:type="dxa"/>
            <w:tcBorders>
              <w:left w:val="nil"/>
            </w:tcBorders>
          </w:tcPr>
          <w:p w14:paraId="6D192F51" w14:textId="77777777" w:rsidR="000A7367" w:rsidRPr="0055382A" w:rsidRDefault="000A7367">
            <w:pPr>
              <w:pStyle w:val="TableParagraph"/>
              <w:spacing w:before="49"/>
              <w:rPr>
                <w:b/>
                <w:sz w:val="18"/>
                <w:lang w:val="da-DK"/>
              </w:rPr>
            </w:pPr>
          </w:p>
          <w:p w14:paraId="6D192F52" w14:textId="77777777" w:rsidR="000A7367" w:rsidRDefault="004723A7">
            <w:pPr>
              <w:pStyle w:val="TableParagraph"/>
              <w:ind w:left="6"/>
              <w:rPr>
                <w:sz w:val="18"/>
                <w:szCs w:val="18"/>
              </w:rPr>
            </w:pPr>
            <w:r w:rsidRPr="1B4E1884">
              <w:rPr>
                <w:color w:val="151515"/>
                <w:spacing w:val="-4"/>
                <w:sz w:val="18"/>
                <w:szCs w:val="18"/>
              </w:rPr>
              <w:t>Fysisk</w:t>
            </w:r>
            <w:r w:rsidRPr="1B4E1884">
              <w:rPr>
                <w:color w:val="151515"/>
                <w:spacing w:val="2"/>
                <w:sz w:val="18"/>
                <w:szCs w:val="18"/>
              </w:rPr>
              <w:t xml:space="preserve"> </w:t>
            </w:r>
            <w:r w:rsidRPr="1B4E1884">
              <w:rPr>
                <w:color w:val="151515"/>
                <w:spacing w:val="-2"/>
                <w:sz w:val="18"/>
                <w:szCs w:val="18"/>
              </w:rPr>
              <w:t>separation</w:t>
            </w:r>
          </w:p>
        </w:tc>
        <w:tc>
          <w:tcPr>
            <w:tcW w:w="7489" w:type="dxa"/>
            <w:tcBorders>
              <w:right w:val="nil"/>
            </w:tcBorders>
          </w:tcPr>
          <w:p w14:paraId="6D192F53" w14:textId="77777777" w:rsidR="000A7367" w:rsidRPr="0055382A" w:rsidRDefault="004723A7">
            <w:pPr>
              <w:pStyle w:val="TableParagraph"/>
              <w:spacing w:before="44" w:line="247" w:lineRule="auto"/>
              <w:ind w:left="111" w:right="-29" w:hanging="5"/>
              <w:jc w:val="both"/>
              <w:rPr>
                <w:sz w:val="18"/>
                <w:lang w:val="da-DK"/>
              </w:rPr>
            </w:pPr>
            <w:r w:rsidRPr="0055382A">
              <w:rPr>
                <w:color w:val="151515"/>
                <w:sz w:val="18"/>
                <w:lang w:val="da-DK"/>
              </w:rPr>
              <w:t xml:space="preserve">Separation af grovkornede faste </w:t>
            </w:r>
            <w:r w:rsidRPr="0055382A">
              <w:rPr>
                <w:color w:val="262626"/>
                <w:sz w:val="18"/>
                <w:lang w:val="da-DK"/>
              </w:rPr>
              <w:t xml:space="preserve">stoffer, </w:t>
            </w:r>
            <w:r w:rsidRPr="0055382A">
              <w:rPr>
                <w:color w:val="151515"/>
                <w:sz w:val="18"/>
                <w:lang w:val="da-DK"/>
              </w:rPr>
              <w:t xml:space="preserve">suspenderede stoffer, metalpartikler fra </w:t>
            </w:r>
            <w:r w:rsidRPr="0055382A">
              <w:rPr>
                <w:color w:val="262626"/>
                <w:sz w:val="18"/>
                <w:lang w:val="da-DK"/>
              </w:rPr>
              <w:t xml:space="preserve">spildevandet, </w:t>
            </w:r>
            <w:r w:rsidRPr="0055382A">
              <w:rPr>
                <w:color w:val="151515"/>
                <w:sz w:val="18"/>
                <w:lang w:val="da-DK"/>
              </w:rPr>
              <w:t xml:space="preserve">f.eks. </w:t>
            </w:r>
            <w:r w:rsidRPr="0055382A">
              <w:rPr>
                <w:color w:val="262626"/>
                <w:sz w:val="18"/>
                <w:lang w:val="da-DK"/>
              </w:rPr>
              <w:t xml:space="preserve">ved </w:t>
            </w:r>
            <w:r w:rsidRPr="0055382A">
              <w:rPr>
                <w:color w:val="151515"/>
                <w:sz w:val="18"/>
                <w:lang w:val="da-DK"/>
              </w:rPr>
              <w:t xml:space="preserve">brug </w:t>
            </w:r>
            <w:r w:rsidRPr="0055382A">
              <w:rPr>
                <w:color w:val="262626"/>
                <w:sz w:val="18"/>
                <w:lang w:val="da-DK"/>
              </w:rPr>
              <w:t xml:space="preserve">af </w:t>
            </w:r>
            <w:r w:rsidRPr="0055382A">
              <w:rPr>
                <w:color w:val="151515"/>
                <w:sz w:val="18"/>
                <w:lang w:val="da-DK"/>
              </w:rPr>
              <w:t xml:space="preserve">skærme, sigter, </w:t>
            </w:r>
            <w:r w:rsidRPr="0055382A">
              <w:rPr>
                <w:color w:val="262626"/>
                <w:sz w:val="18"/>
                <w:lang w:val="da-DK"/>
              </w:rPr>
              <w:t xml:space="preserve">sier, </w:t>
            </w:r>
            <w:r w:rsidRPr="0055382A">
              <w:rPr>
                <w:color w:val="151515"/>
                <w:sz w:val="18"/>
                <w:lang w:val="da-DK"/>
              </w:rPr>
              <w:t xml:space="preserve">sandfang, fedtudskillere, hydrocykloner, separation af olie og </w:t>
            </w:r>
            <w:r w:rsidRPr="0055382A">
              <w:rPr>
                <w:color w:val="262626"/>
                <w:sz w:val="18"/>
                <w:lang w:val="da-DK"/>
              </w:rPr>
              <w:t xml:space="preserve">vand eller </w:t>
            </w:r>
            <w:r w:rsidRPr="0055382A">
              <w:rPr>
                <w:color w:val="151515"/>
                <w:sz w:val="18"/>
                <w:lang w:val="da-DK"/>
              </w:rPr>
              <w:t>primære bundfældningstanke.</w:t>
            </w:r>
          </w:p>
        </w:tc>
      </w:tr>
      <w:tr w:rsidR="000A7367" w:rsidRPr="00B41B04" w14:paraId="6D192F57" w14:textId="77777777">
        <w:trPr>
          <w:trHeight w:val="551"/>
        </w:trPr>
        <w:tc>
          <w:tcPr>
            <w:tcW w:w="1710" w:type="dxa"/>
            <w:tcBorders>
              <w:left w:val="nil"/>
            </w:tcBorders>
          </w:tcPr>
          <w:p w14:paraId="6D192F55" w14:textId="77777777" w:rsidR="000A7367" w:rsidRDefault="004723A7">
            <w:pPr>
              <w:pStyle w:val="TableParagraph"/>
              <w:spacing w:before="149"/>
              <w:ind w:left="2"/>
              <w:rPr>
                <w:sz w:val="18"/>
                <w:szCs w:val="18"/>
              </w:rPr>
            </w:pPr>
            <w:r w:rsidRPr="1B4E1884">
              <w:rPr>
                <w:color w:val="151515"/>
                <w:w w:val="105"/>
                <w:sz w:val="18"/>
                <w:szCs w:val="18"/>
              </w:rPr>
              <w:t>Omvendt</w:t>
            </w:r>
            <w:r w:rsidRPr="1B4E1884">
              <w:rPr>
                <w:color w:val="151515"/>
                <w:spacing w:val="-3"/>
                <w:w w:val="105"/>
                <w:sz w:val="18"/>
                <w:szCs w:val="18"/>
              </w:rPr>
              <w:t xml:space="preserve"> </w:t>
            </w:r>
            <w:r w:rsidRPr="1B4E1884">
              <w:rPr>
                <w:color w:val="151515"/>
                <w:spacing w:val="-2"/>
                <w:w w:val="105"/>
                <w:sz w:val="18"/>
                <w:szCs w:val="18"/>
              </w:rPr>
              <w:t>osmose</w:t>
            </w:r>
          </w:p>
        </w:tc>
        <w:tc>
          <w:tcPr>
            <w:tcW w:w="7489" w:type="dxa"/>
            <w:tcBorders>
              <w:right w:val="nil"/>
            </w:tcBorders>
          </w:tcPr>
          <w:p w14:paraId="6D192F56" w14:textId="77777777" w:rsidR="000A7367" w:rsidRPr="0055382A" w:rsidRDefault="004723A7">
            <w:pPr>
              <w:pStyle w:val="TableParagraph"/>
              <w:spacing w:before="43" w:line="249" w:lineRule="auto"/>
              <w:ind w:left="116" w:right="-5" w:hanging="2"/>
              <w:rPr>
                <w:sz w:val="18"/>
                <w:lang w:val="da-DK"/>
              </w:rPr>
            </w:pPr>
            <w:r w:rsidRPr="0055382A">
              <w:rPr>
                <w:color w:val="151515"/>
                <w:w w:val="105"/>
                <w:sz w:val="18"/>
                <w:lang w:val="da-DK"/>
              </w:rPr>
              <w:t>En</w:t>
            </w:r>
            <w:r w:rsidRPr="0055382A">
              <w:rPr>
                <w:color w:val="151515"/>
                <w:spacing w:val="-4"/>
                <w:w w:val="105"/>
                <w:sz w:val="18"/>
                <w:lang w:val="da-DK"/>
              </w:rPr>
              <w:t xml:space="preserve"> </w:t>
            </w:r>
            <w:r w:rsidRPr="0055382A">
              <w:rPr>
                <w:color w:val="151515"/>
                <w:w w:val="105"/>
                <w:sz w:val="18"/>
                <w:lang w:val="da-DK"/>
              </w:rPr>
              <w:t>membranproces,</w:t>
            </w:r>
            <w:r w:rsidRPr="0055382A">
              <w:rPr>
                <w:color w:val="151515"/>
                <w:spacing w:val="-11"/>
                <w:w w:val="105"/>
                <w:sz w:val="18"/>
                <w:lang w:val="da-DK"/>
              </w:rPr>
              <w:t xml:space="preserve"> </w:t>
            </w:r>
            <w:r w:rsidRPr="0055382A">
              <w:rPr>
                <w:color w:val="151515"/>
                <w:w w:val="105"/>
                <w:sz w:val="18"/>
                <w:lang w:val="da-DK"/>
              </w:rPr>
              <w:t>hvor</w:t>
            </w:r>
            <w:r w:rsidRPr="0055382A">
              <w:rPr>
                <w:color w:val="151515"/>
                <w:spacing w:val="-9"/>
                <w:w w:val="105"/>
                <w:sz w:val="18"/>
                <w:lang w:val="da-DK"/>
              </w:rPr>
              <w:t xml:space="preserve"> </w:t>
            </w:r>
            <w:r w:rsidRPr="0055382A">
              <w:rPr>
                <w:color w:val="151515"/>
                <w:w w:val="105"/>
                <w:sz w:val="18"/>
                <w:lang w:val="da-DK"/>
              </w:rPr>
              <w:t>en</w:t>
            </w:r>
            <w:r w:rsidRPr="0055382A">
              <w:rPr>
                <w:color w:val="151515"/>
                <w:spacing w:val="-6"/>
                <w:w w:val="105"/>
                <w:sz w:val="18"/>
                <w:lang w:val="da-DK"/>
              </w:rPr>
              <w:t xml:space="preserve"> </w:t>
            </w:r>
            <w:r w:rsidRPr="0055382A">
              <w:rPr>
                <w:color w:val="151515"/>
                <w:w w:val="105"/>
                <w:sz w:val="18"/>
                <w:lang w:val="da-DK"/>
              </w:rPr>
              <w:t>trykforskel mellem</w:t>
            </w:r>
            <w:r w:rsidRPr="0055382A">
              <w:rPr>
                <w:color w:val="151515"/>
                <w:spacing w:val="-4"/>
                <w:w w:val="105"/>
                <w:sz w:val="18"/>
                <w:lang w:val="da-DK"/>
              </w:rPr>
              <w:t xml:space="preserve"> </w:t>
            </w:r>
            <w:r w:rsidRPr="0055382A">
              <w:rPr>
                <w:color w:val="262626"/>
                <w:w w:val="105"/>
                <w:sz w:val="18"/>
                <w:lang w:val="da-DK"/>
              </w:rPr>
              <w:t>afsnittene,</w:t>
            </w:r>
            <w:r w:rsidRPr="0055382A">
              <w:rPr>
                <w:color w:val="262626"/>
                <w:spacing w:val="-4"/>
                <w:w w:val="105"/>
                <w:sz w:val="18"/>
                <w:lang w:val="da-DK"/>
              </w:rPr>
              <w:t xml:space="preserve"> </w:t>
            </w:r>
            <w:r w:rsidRPr="0055382A">
              <w:rPr>
                <w:color w:val="151515"/>
                <w:w w:val="105"/>
                <w:sz w:val="18"/>
                <w:lang w:val="da-DK"/>
              </w:rPr>
              <w:t>som</w:t>
            </w:r>
            <w:r w:rsidRPr="0055382A">
              <w:rPr>
                <w:color w:val="151515"/>
                <w:spacing w:val="-9"/>
                <w:w w:val="105"/>
                <w:sz w:val="18"/>
                <w:lang w:val="da-DK"/>
              </w:rPr>
              <w:t xml:space="preserve"> </w:t>
            </w:r>
            <w:r w:rsidRPr="0055382A">
              <w:rPr>
                <w:color w:val="151515"/>
                <w:w w:val="105"/>
                <w:sz w:val="18"/>
                <w:lang w:val="da-DK"/>
              </w:rPr>
              <w:t>er</w:t>
            </w:r>
            <w:r w:rsidRPr="0055382A">
              <w:rPr>
                <w:color w:val="151515"/>
                <w:spacing w:val="-12"/>
                <w:w w:val="105"/>
                <w:sz w:val="18"/>
                <w:lang w:val="da-DK"/>
              </w:rPr>
              <w:t xml:space="preserve"> </w:t>
            </w:r>
            <w:r w:rsidRPr="0055382A">
              <w:rPr>
                <w:color w:val="151515"/>
                <w:w w:val="105"/>
                <w:sz w:val="18"/>
                <w:lang w:val="da-DK"/>
              </w:rPr>
              <w:t>adskilt</w:t>
            </w:r>
            <w:r w:rsidRPr="0055382A">
              <w:rPr>
                <w:color w:val="151515"/>
                <w:spacing w:val="-2"/>
                <w:w w:val="105"/>
                <w:sz w:val="18"/>
                <w:lang w:val="da-DK"/>
              </w:rPr>
              <w:t xml:space="preserve"> </w:t>
            </w:r>
            <w:r w:rsidRPr="0055382A">
              <w:rPr>
                <w:color w:val="151515"/>
                <w:w w:val="105"/>
                <w:sz w:val="18"/>
                <w:lang w:val="da-DK"/>
              </w:rPr>
              <w:t>af</w:t>
            </w:r>
            <w:r w:rsidRPr="0055382A">
              <w:rPr>
                <w:color w:val="151515"/>
                <w:spacing w:val="-6"/>
                <w:w w:val="105"/>
                <w:sz w:val="18"/>
                <w:lang w:val="da-DK"/>
              </w:rPr>
              <w:t xml:space="preserve"> </w:t>
            </w:r>
            <w:r w:rsidRPr="0055382A">
              <w:rPr>
                <w:color w:val="151515"/>
                <w:w w:val="105"/>
                <w:sz w:val="18"/>
                <w:lang w:val="da-DK"/>
              </w:rPr>
              <w:t>membranen,</w:t>
            </w:r>
            <w:r w:rsidRPr="0055382A">
              <w:rPr>
                <w:color w:val="151515"/>
                <w:spacing w:val="-3"/>
                <w:w w:val="105"/>
                <w:sz w:val="18"/>
                <w:lang w:val="da-DK"/>
              </w:rPr>
              <w:t xml:space="preserve"> </w:t>
            </w:r>
            <w:r w:rsidRPr="0055382A">
              <w:rPr>
                <w:color w:val="151515"/>
                <w:w w:val="105"/>
                <w:sz w:val="18"/>
                <w:lang w:val="da-DK"/>
              </w:rPr>
              <w:t>får</w:t>
            </w:r>
            <w:r w:rsidRPr="0055382A">
              <w:rPr>
                <w:color w:val="151515"/>
                <w:spacing w:val="-8"/>
                <w:w w:val="105"/>
                <w:sz w:val="18"/>
                <w:lang w:val="da-DK"/>
              </w:rPr>
              <w:t xml:space="preserve"> </w:t>
            </w:r>
            <w:r w:rsidRPr="0055382A">
              <w:rPr>
                <w:color w:val="151515"/>
                <w:w w:val="105"/>
                <w:sz w:val="18"/>
                <w:lang w:val="da-DK"/>
              </w:rPr>
              <w:t>vand til</w:t>
            </w:r>
            <w:r w:rsidRPr="0055382A">
              <w:rPr>
                <w:color w:val="151515"/>
                <w:spacing w:val="-7"/>
                <w:w w:val="105"/>
                <w:sz w:val="18"/>
                <w:lang w:val="da-DK"/>
              </w:rPr>
              <w:t xml:space="preserve"> </w:t>
            </w:r>
            <w:r w:rsidRPr="0055382A">
              <w:rPr>
                <w:color w:val="151515"/>
                <w:w w:val="105"/>
                <w:sz w:val="18"/>
                <w:lang w:val="da-DK"/>
              </w:rPr>
              <w:t>at flyde fra den mere koncentrerede opløsning til</w:t>
            </w:r>
            <w:r w:rsidRPr="0055382A">
              <w:rPr>
                <w:color w:val="151515"/>
                <w:spacing w:val="-2"/>
                <w:w w:val="105"/>
                <w:sz w:val="18"/>
                <w:lang w:val="da-DK"/>
              </w:rPr>
              <w:t xml:space="preserve"> </w:t>
            </w:r>
            <w:r w:rsidRPr="0055382A">
              <w:rPr>
                <w:color w:val="151515"/>
                <w:w w:val="105"/>
                <w:sz w:val="18"/>
                <w:lang w:val="da-DK"/>
              </w:rPr>
              <w:t>den mindre koncentrerede opløsning.</w:t>
            </w:r>
          </w:p>
        </w:tc>
      </w:tr>
      <w:tr w:rsidR="000A7367" w:rsidRPr="00B41B04" w14:paraId="6D192F5A" w14:textId="77777777">
        <w:trPr>
          <w:trHeight w:val="340"/>
        </w:trPr>
        <w:tc>
          <w:tcPr>
            <w:tcW w:w="1710" w:type="dxa"/>
            <w:tcBorders>
              <w:left w:val="nil"/>
            </w:tcBorders>
          </w:tcPr>
          <w:p w14:paraId="6D192F58" w14:textId="77777777" w:rsidR="000A7367" w:rsidRDefault="004723A7">
            <w:pPr>
              <w:pStyle w:val="TableParagraph"/>
              <w:spacing w:before="43"/>
              <w:ind w:left="-3"/>
              <w:rPr>
                <w:sz w:val="18"/>
                <w:szCs w:val="18"/>
              </w:rPr>
            </w:pPr>
            <w:r w:rsidRPr="1B4E1884">
              <w:rPr>
                <w:color w:val="151515"/>
                <w:spacing w:val="-2"/>
                <w:sz w:val="18"/>
                <w:szCs w:val="18"/>
              </w:rPr>
              <w:t>Sedimentering</w:t>
            </w:r>
          </w:p>
        </w:tc>
        <w:tc>
          <w:tcPr>
            <w:tcW w:w="7489" w:type="dxa"/>
            <w:tcBorders>
              <w:right w:val="nil"/>
            </w:tcBorders>
          </w:tcPr>
          <w:p w14:paraId="6D192F59" w14:textId="77777777" w:rsidR="000A7367" w:rsidRPr="0055382A" w:rsidRDefault="004723A7">
            <w:pPr>
              <w:pStyle w:val="TableParagraph"/>
              <w:spacing w:before="43"/>
              <w:ind w:left="107"/>
              <w:rPr>
                <w:sz w:val="18"/>
                <w:lang w:val="da-DK"/>
              </w:rPr>
            </w:pPr>
            <w:r w:rsidRPr="0055382A">
              <w:rPr>
                <w:color w:val="151515"/>
                <w:sz w:val="18"/>
                <w:lang w:val="da-DK"/>
              </w:rPr>
              <w:t>Separation</w:t>
            </w:r>
            <w:r w:rsidRPr="0055382A">
              <w:rPr>
                <w:color w:val="151515"/>
                <w:spacing w:val="19"/>
                <w:sz w:val="18"/>
                <w:lang w:val="da-DK"/>
              </w:rPr>
              <w:t xml:space="preserve"> </w:t>
            </w:r>
            <w:r w:rsidRPr="0055382A">
              <w:rPr>
                <w:color w:val="151515"/>
                <w:sz w:val="18"/>
                <w:lang w:val="da-DK"/>
              </w:rPr>
              <w:t>af</w:t>
            </w:r>
            <w:r w:rsidRPr="0055382A">
              <w:rPr>
                <w:color w:val="151515"/>
                <w:spacing w:val="3"/>
                <w:sz w:val="18"/>
                <w:lang w:val="da-DK"/>
              </w:rPr>
              <w:t xml:space="preserve"> </w:t>
            </w:r>
            <w:r w:rsidRPr="0055382A">
              <w:rPr>
                <w:color w:val="151515"/>
                <w:sz w:val="18"/>
                <w:lang w:val="da-DK"/>
              </w:rPr>
              <w:t>suspenderede</w:t>
            </w:r>
            <w:r w:rsidRPr="0055382A">
              <w:rPr>
                <w:color w:val="151515"/>
                <w:spacing w:val="28"/>
                <w:sz w:val="18"/>
                <w:lang w:val="da-DK"/>
              </w:rPr>
              <w:t xml:space="preserve"> </w:t>
            </w:r>
            <w:r w:rsidRPr="0055382A">
              <w:rPr>
                <w:color w:val="151515"/>
                <w:sz w:val="18"/>
                <w:lang w:val="da-DK"/>
              </w:rPr>
              <w:t>partikler</w:t>
            </w:r>
            <w:r w:rsidRPr="0055382A">
              <w:rPr>
                <w:color w:val="151515"/>
                <w:spacing w:val="26"/>
                <w:sz w:val="18"/>
                <w:lang w:val="da-DK"/>
              </w:rPr>
              <w:t xml:space="preserve"> </w:t>
            </w:r>
            <w:r w:rsidRPr="0055382A">
              <w:rPr>
                <w:color w:val="262626"/>
                <w:sz w:val="18"/>
                <w:lang w:val="da-DK"/>
              </w:rPr>
              <w:t>ved</w:t>
            </w:r>
            <w:r w:rsidRPr="0055382A">
              <w:rPr>
                <w:color w:val="262626"/>
                <w:spacing w:val="15"/>
                <w:sz w:val="18"/>
                <w:lang w:val="da-DK"/>
              </w:rPr>
              <w:t xml:space="preserve"> </w:t>
            </w:r>
            <w:r w:rsidRPr="0055382A">
              <w:rPr>
                <w:color w:val="151515"/>
                <w:sz w:val="18"/>
                <w:lang w:val="da-DK"/>
              </w:rPr>
              <w:t>hjælp</w:t>
            </w:r>
            <w:r w:rsidRPr="0055382A">
              <w:rPr>
                <w:color w:val="151515"/>
                <w:spacing w:val="16"/>
                <w:sz w:val="18"/>
                <w:lang w:val="da-DK"/>
              </w:rPr>
              <w:t xml:space="preserve"> </w:t>
            </w:r>
            <w:r w:rsidRPr="0055382A">
              <w:rPr>
                <w:color w:val="151515"/>
                <w:sz w:val="18"/>
                <w:lang w:val="da-DK"/>
              </w:rPr>
              <w:t>af</w:t>
            </w:r>
            <w:r w:rsidRPr="0055382A">
              <w:rPr>
                <w:color w:val="151515"/>
                <w:spacing w:val="15"/>
                <w:sz w:val="18"/>
                <w:lang w:val="da-DK"/>
              </w:rPr>
              <w:t xml:space="preserve"> </w:t>
            </w:r>
            <w:r w:rsidRPr="0055382A">
              <w:rPr>
                <w:color w:val="151515"/>
                <w:spacing w:val="-2"/>
                <w:sz w:val="18"/>
                <w:lang w:val="da-DK"/>
              </w:rPr>
              <w:t>tyngdefaldsaflejring.</w:t>
            </w:r>
          </w:p>
        </w:tc>
      </w:tr>
      <w:tr w:rsidR="000A7367" w:rsidRPr="00B41B04" w14:paraId="6D192F5D" w14:textId="77777777">
        <w:trPr>
          <w:trHeight w:val="762"/>
        </w:trPr>
        <w:tc>
          <w:tcPr>
            <w:tcW w:w="1710" w:type="dxa"/>
            <w:tcBorders>
              <w:left w:val="nil"/>
            </w:tcBorders>
          </w:tcPr>
          <w:p w14:paraId="6D192F5B" w14:textId="77777777" w:rsidR="000A7367" w:rsidRDefault="004723A7">
            <w:pPr>
              <w:pStyle w:val="TableParagraph"/>
              <w:spacing w:before="150" w:line="244" w:lineRule="auto"/>
              <w:ind w:left="2"/>
              <w:rPr>
                <w:sz w:val="18"/>
                <w:szCs w:val="18"/>
              </w:rPr>
            </w:pPr>
            <w:r w:rsidRPr="1B4E1884">
              <w:rPr>
                <w:color w:val="151515"/>
                <w:sz w:val="18"/>
                <w:szCs w:val="18"/>
              </w:rPr>
              <w:t>Adskillelse</w:t>
            </w:r>
            <w:r w:rsidRPr="1B4E1884">
              <w:rPr>
                <w:color w:val="151515"/>
                <w:spacing w:val="20"/>
                <w:sz w:val="18"/>
                <w:szCs w:val="18"/>
              </w:rPr>
              <w:t xml:space="preserve"> </w:t>
            </w:r>
            <w:r w:rsidRPr="1B4E1884">
              <w:rPr>
                <w:color w:val="151515"/>
                <w:sz w:val="18"/>
                <w:szCs w:val="18"/>
              </w:rPr>
              <w:t>af</w:t>
            </w:r>
            <w:r w:rsidRPr="1B4E1884">
              <w:rPr>
                <w:color w:val="151515"/>
                <w:spacing w:val="10"/>
                <w:sz w:val="18"/>
                <w:szCs w:val="18"/>
              </w:rPr>
              <w:t xml:space="preserve"> </w:t>
            </w:r>
            <w:r w:rsidRPr="1B4E1884">
              <w:rPr>
                <w:color w:val="151515"/>
                <w:sz w:val="18"/>
                <w:szCs w:val="18"/>
              </w:rPr>
              <w:t xml:space="preserve">spilde­ </w:t>
            </w:r>
            <w:r w:rsidRPr="1B4E1884">
              <w:rPr>
                <w:color w:val="262626"/>
                <w:spacing w:val="-2"/>
                <w:sz w:val="18"/>
                <w:szCs w:val="18"/>
              </w:rPr>
              <w:t>vandsstrømme</w:t>
            </w:r>
          </w:p>
        </w:tc>
        <w:tc>
          <w:tcPr>
            <w:tcW w:w="7489" w:type="dxa"/>
            <w:tcBorders>
              <w:right w:val="nil"/>
            </w:tcBorders>
          </w:tcPr>
          <w:p w14:paraId="6D192F5C" w14:textId="77777777" w:rsidR="000A7367" w:rsidRPr="00342F1F" w:rsidRDefault="004723A7">
            <w:pPr>
              <w:pStyle w:val="TableParagraph"/>
              <w:spacing w:before="39" w:line="247" w:lineRule="auto"/>
              <w:ind w:left="111" w:right="-15"/>
              <w:jc w:val="both"/>
              <w:rPr>
                <w:sz w:val="18"/>
                <w:lang w:val="da-DK"/>
              </w:rPr>
            </w:pPr>
            <w:r w:rsidRPr="0055382A">
              <w:rPr>
                <w:color w:val="151515"/>
                <w:w w:val="105"/>
                <w:sz w:val="18"/>
                <w:lang w:val="da-DK"/>
              </w:rPr>
              <w:t xml:space="preserve">Vandstrømme (f.eks. overfladevand, produktionsvand) opsamles </w:t>
            </w:r>
            <w:r w:rsidRPr="0055382A">
              <w:rPr>
                <w:color w:val="262626"/>
                <w:w w:val="105"/>
                <w:sz w:val="18"/>
                <w:lang w:val="da-DK"/>
              </w:rPr>
              <w:t xml:space="preserve">separat </w:t>
            </w:r>
            <w:r w:rsidRPr="0055382A">
              <w:rPr>
                <w:color w:val="151515"/>
                <w:w w:val="105"/>
                <w:sz w:val="18"/>
                <w:lang w:val="da-DK"/>
              </w:rPr>
              <w:t>baseret på indholdet af forurenende</w:t>
            </w:r>
            <w:r w:rsidRPr="0055382A">
              <w:rPr>
                <w:color w:val="151515"/>
                <w:spacing w:val="-12"/>
                <w:w w:val="105"/>
                <w:sz w:val="18"/>
                <w:lang w:val="da-DK"/>
              </w:rPr>
              <w:t xml:space="preserve"> </w:t>
            </w:r>
            <w:r w:rsidRPr="0055382A">
              <w:rPr>
                <w:color w:val="151515"/>
                <w:w w:val="105"/>
                <w:sz w:val="18"/>
                <w:lang w:val="da-DK"/>
              </w:rPr>
              <w:t>stoffer</w:t>
            </w:r>
            <w:r w:rsidRPr="0055382A">
              <w:rPr>
                <w:color w:val="151515"/>
                <w:spacing w:val="-12"/>
                <w:w w:val="105"/>
                <w:sz w:val="18"/>
                <w:lang w:val="da-DK"/>
              </w:rPr>
              <w:t xml:space="preserve"> </w:t>
            </w:r>
            <w:r w:rsidRPr="0055382A">
              <w:rPr>
                <w:color w:val="151515"/>
                <w:w w:val="105"/>
                <w:sz w:val="18"/>
                <w:lang w:val="da-DK"/>
              </w:rPr>
              <w:t>og</w:t>
            </w:r>
            <w:r w:rsidRPr="0055382A">
              <w:rPr>
                <w:color w:val="151515"/>
                <w:spacing w:val="-12"/>
                <w:w w:val="105"/>
                <w:sz w:val="18"/>
                <w:lang w:val="da-DK"/>
              </w:rPr>
              <w:t xml:space="preserve"> </w:t>
            </w:r>
            <w:r w:rsidRPr="0055382A">
              <w:rPr>
                <w:color w:val="151515"/>
                <w:w w:val="105"/>
                <w:sz w:val="18"/>
                <w:lang w:val="da-DK"/>
              </w:rPr>
              <w:t>de</w:t>
            </w:r>
            <w:r w:rsidRPr="0055382A">
              <w:rPr>
                <w:color w:val="151515"/>
                <w:spacing w:val="-12"/>
                <w:w w:val="105"/>
                <w:sz w:val="18"/>
                <w:lang w:val="da-DK"/>
              </w:rPr>
              <w:t xml:space="preserve"> </w:t>
            </w:r>
            <w:r w:rsidRPr="0055382A">
              <w:rPr>
                <w:color w:val="151515"/>
                <w:w w:val="105"/>
                <w:sz w:val="18"/>
                <w:lang w:val="da-DK"/>
              </w:rPr>
              <w:t>krævede</w:t>
            </w:r>
            <w:r w:rsidRPr="0055382A">
              <w:rPr>
                <w:color w:val="151515"/>
                <w:spacing w:val="-12"/>
                <w:w w:val="105"/>
                <w:sz w:val="18"/>
                <w:lang w:val="da-DK"/>
              </w:rPr>
              <w:t xml:space="preserve"> </w:t>
            </w:r>
            <w:r w:rsidRPr="0055382A">
              <w:rPr>
                <w:color w:val="151515"/>
                <w:w w:val="105"/>
                <w:sz w:val="18"/>
                <w:lang w:val="da-DK"/>
              </w:rPr>
              <w:t>rensningsteknikker.</w:t>
            </w:r>
            <w:r w:rsidRPr="0055382A">
              <w:rPr>
                <w:color w:val="151515"/>
                <w:spacing w:val="-11"/>
                <w:w w:val="105"/>
                <w:sz w:val="18"/>
                <w:lang w:val="da-DK"/>
              </w:rPr>
              <w:t xml:space="preserve"> </w:t>
            </w:r>
            <w:r w:rsidRPr="00342F1F">
              <w:rPr>
                <w:color w:val="151515"/>
                <w:w w:val="105"/>
                <w:sz w:val="18"/>
                <w:lang w:val="da-DK"/>
              </w:rPr>
              <w:t>Spildevandsstrømme,</w:t>
            </w:r>
            <w:r w:rsidRPr="00342F1F">
              <w:rPr>
                <w:color w:val="151515"/>
                <w:spacing w:val="-12"/>
                <w:w w:val="105"/>
                <w:sz w:val="18"/>
                <w:lang w:val="da-DK"/>
              </w:rPr>
              <w:t xml:space="preserve"> </w:t>
            </w:r>
            <w:r w:rsidRPr="00342F1F">
              <w:rPr>
                <w:color w:val="151515"/>
                <w:w w:val="105"/>
                <w:sz w:val="18"/>
                <w:lang w:val="da-DK"/>
              </w:rPr>
              <w:t>der</w:t>
            </w:r>
            <w:r w:rsidRPr="00342F1F">
              <w:rPr>
                <w:color w:val="151515"/>
                <w:spacing w:val="-8"/>
                <w:w w:val="105"/>
                <w:sz w:val="18"/>
                <w:lang w:val="da-DK"/>
              </w:rPr>
              <w:t xml:space="preserve"> </w:t>
            </w:r>
            <w:r w:rsidRPr="00342F1F">
              <w:rPr>
                <w:color w:val="151515"/>
                <w:w w:val="105"/>
                <w:sz w:val="18"/>
                <w:lang w:val="da-DK"/>
              </w:rPr>
              <w:t>kan</w:t>
            </w:r>
            <w:r w:rsidRPr="00342F1F">
              <w:rPr>
                <w:color w:val="151515"/>
                <w:spacing w:val="-12"/>
                <w:w w:val="105"/>
                <w:sz w:val="18"/>
                <w:lang w:val="da-DK"/>
              </w:rPr>
              <w:t xml:space="preserve"> </w:t>
            </w:r>
            <w:r w:rsidRPr="00342F1F">
              <w:rPr>
                <w:color w:val="151515"/>
                <w:w w:val="105"/>
                <w:sz w:val="18"/>
                <w:lang w:val="da-DK"/>
              </w:rPr>
              <w:t xml:space="preserve">genanvendes uden behandling, adskilles fra </w:t>
            </w:r>
            <w:r w:rsidRPr="00342F1F">
              <w:rPr>
                <w:color w:val="262626"/>
                <w:w w:val="105"/>
                <w:sz w:val="18"/>
                <w:lang w:val="da-DK"/>
              </w:rPr>
              <w:t>spildevandsstrømme,</w:t>
            </w:r>
            <w:r w:rsidRPr="00342F1F">
              <w:rPr>
                <w:color w:val="262626"/>
                <w:spacing w:val="-10"/>
                <w:w w:val="105"/>
                <w:sz w:val="18"/>
                <w:lang w:val="da-DK"/>
              </w:rPr>
              <w:t xml:space="preserve"> </w:t>
            </w:r>
            <w:r w:rsidRPr="00342F1F">
              <w:rPr>
                <w:color w:val="262626"/>
                <w:w w:val="105"/>
                <w:sz w:val="18"/>
                <w:lang w:val="da-DK"/>
              </w:rPr>
              <w:t xml:space="preserve">som skal </w:t>
            </w:r>
            <w:r w:rsidRPr="00342F1F">
              <w:rPr>
                <w:color w:val="151515"/>
                <w:w w:val="105"/>
                <w:sz w:val="18"/>
                <w:lang w:val="da-DK"/>
              </w:rPr>
              <w:t>behandles.</w:t>
            </w:r>
          </w:p>
        </w:tc>
      </w:tr>
    </w:tbl>
    <w:p w14:paraId="02F2C34E" w14:textId="77777777" w:rsidR="00A46B03" w:rsidRPr="00342F1F" w:rsidRDefault="00A46B03">
      <w:pPr>
        <w:rPr>
          <w:lang w:val="da-DK"/>
        </w:rPr>
      </w:pPr>
    </w:p>
    <w:sectPr w:rsidR="00A46B03" w:rsidRPr="00342F1F">
      <w:pgSz w:w="11910" w:h="16840"/>
      <w:pgMar w:top="1280" w:right="700" w:bottom="600" w:left="740" w:header="872" w:footer="414" w:gutter="0"/>
      <w:cols w:space="708"/>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A5ED39F" w16cex:dateUtc="2025-03-21T14:2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DC2B6A2" w16cid:durableId="3A5ED39F"/>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1532D3" w14:textId="77777777" w:rsidR="007F6B89" w:rsidRDefault="007F6B89">
      <w:r>
        <w:separator/>
      </w:r>
    </w:p>
  </w:endnote>
  <w:endnote w:type="continuationSeparator" w:id="0">
    <w:p w14:paraId="7EA28210" w14:textId="77777777" w:rsidR="007F6B89" w:rsidRDefault="007F6B89">
      <w:r>
        <w:continuationSeparator/>
      </w:r>
    </w:p>
  </w:endnote>
  <w:endnote w:type="continuationNotice" w:id="1">
    <w:p w14:paraId="1BB529B9" w14:textId="77777777" w:rsidR="007F6B89" w:rsidRDefault="007F6B8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193008" w14:textId="77777777" w:rsidR="00B41B04" w:rsidRDefault="00B41B04">
    <w:pPr>
      <w:pStyle w:val="Brdtekst"/>
      <w:spacing w:line="14" w:lineRule="auto"/>
      <w:rPr>
        <w:sz w:val="20"/>
      </w:rPr>
    </w:pPr>
    <w:r>
      <w:rPr>
        <w:noProof/>
        <w:lang w:val="da-DK" w:eastAsia="da-DK"/>
      </w:rPr>
      <mc:AlternateContent>
        <mc:Choice Requires="wps">
          <w:drawing>
            <wp:anchor distT="0" distB="0" distL="0" distR="0" simplePos="0" relativeHeight="251658255" behindDoc="1" locked="0" layoutInCell="1" allowOverlap="1" wp14:anchorId="6D193035" wp14:editId="6D193036">
              <wp:simplePos x="0" y="0"/>
              <wp:positionH relativeFrom="page">
                <wp:posOffset>542544</wp:posOffset>
              </wp:positionH>
              <wp:positionV relativeFrom="page">
                <wp:posOffset>10251948</wp:posOffset>
              </wp:positionV>
              <wp:extent cx="6490970" cy="7620"/>
              <wp:effectExtent l="0" t="0" r="0" b="0"/>
              <wp:wrapNone/>
              <wp:docPr id="19" name="Graphic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90970" cy="7620"/>
                      </a:xfrm>
                      <a:custGeom>
                        <a:avLst/>
                        <a:gdLst/>
                        <a:ahLst/>
                        <a:cxnLst/>
                        <a:rect l="l" t="t" r="r" b="b"/>
                        <a:pathLst>
                          <a:path w="6490970" h="7620">
                            <a:moveTo>
                              <a:pt x="6490715" y="7619"/>
                            </a:moveTo>
                            <a:lnTo>
                              <a:pt x="0" y="7619"/>
                            </a:lnTo>
                            <a:lnTo>
                              <a:pt x="0" y="0"/>
                            </a:lnTo>
                            <a:lnTo>
                              <a:pt x="6490715" y="0"/>
                            </a:lnTo>
                            <a:lnTo>
                              <a:pt x="6490715" y="7619"/>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arto="http://schemas.microsoft.com/office/word/2006/arto">
          <w:pict>
            <v:shape w14:anchorId="4C06B1CE" id="Graphic 19" o:spid="_x0000_s1026" style="position:absolute;margin-left:42.7pt;margin-top:807.25pt;width:511.1pt;height:.6pt;z-index:-251658225;visibility:visible;mso-wrap-style:square;mso-wrap-distance-left:0;mso-wrap-distance-top:0;mso-wrap-distance-right:0;mso-wrap-distance-bottom:0;mso-position-horizontal:absolute;mso-position-horizontal-relative:page;mso-position-vertical:absolute;mso-position-vertical-relative:page;v-text-anchor:top" coordsize="649097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" path="m6490715,7619l,7619,,,6490715,r,7619xe" fillcolor="black" stroked="f">
              <v:path arrowok="t"/>
              <w10:wrap anchorx="page" anchory="page"/>
            </v:shape>
          </w:pict>
        </mc:Fallback>
      </mc:AlternateContent>
    </w:r>
    <w:r>
      <w:rPr>
        <w:noProof/>
        <w:lang w:val="da-DK" w:eastAsia="da-DK"/>
      </w:rPr>
      <mc:AlternateContent>
        <mc:Choice Requires="wps">
          <w:drawing>
            <wp:anchor distT="0" distB="0" distL="0" distR="0" simplePos="0" relativeHeight="251658256" behindDoc="1" locked="0" layoutInCell="1" allowOverlap="1" wp14:anchorId="6D193037" wp14:editId="6D193038">
              <wp:simplePos x="0" y="0"/>
              <wp:positionH relativeFrom="page">
                <wp:posOffset>509482</wp:posOffset>
              </wp:positionH>
              <wp:positionV relativeFrom="page">
                <wp:posOffset>10303081</wp:posOffset>
              </wp:positionV>
              <wp:extent cx="273050" cy="152400"/>
              <wp:effectExtent l="0" t="0" r="0" b="0"/>
              <wp:wrapNone/>
              <wp:docPr id="20" name="Text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3050" cy="152400"/>
                      </a:xfrm>
                      <a:prstGeom prst="rect">
                        <a:avLst/>
                      </a:prstGeom>
                    </wps:spPr>
                    <wps:txbx>
                      <w:txbxContent>
                        <w:p w14:paraId="6D19317D" w14:textId="1BEE3778" w:rsidR="00B41B04" w:rsidRDefault="00B41B04">
                          <w:pPr>
                            <w:pStyle w:val="Brdtekst"/>
                            <w:spacing w:before="12"/>
                            <w:ind w:left="60"/>
                          </w:pPr>
                          <w:r>
                            <w:rPr>
                              <w:color w:val="181818"/>
                              <w:spacing w:val="-4"/>
                              <w:w w:val="110"/>
                            </w:rPr>
                            <w:fldChar w:fldCharType="begin"/>
                          </w:r>
                          <w:r>
                            <w:rPr>
                              <w:color w:val="181818"/>
                              <w:spacing w:val="-4"/>
                              <w:w w:val="110"/>
                            </w:rPr>
                            <w:instrText xml:space="preserve"> PAGE </w:instrText>
                          </w:r>
                          <w:r>
                            <w:rPr>
                              <w:color w:val="181818"/>
                              <w:spacing w:val="-4"/>
                              <w:w w:val="110"/>
                            </w:rPr>
                            <w:fldChar w:fldCharType="separate"/>
                          </w:r>
                          <w:r w:rsidR="00C140DB">
                            <w:rPr>
                              <w:noProof/>
                              <w:color w:val="181818"/>
                              <w:spacing w:val="-4"/>
                              <w:w w:val="110"/>
                            </w:rPr>
                            <w:t>20</w:t>
                          </w:r>
                          <w:r>
                            <w:rPr>
                              <w:color w:val="181818"/>
                              <w:spacing w:val="-4"/>
                              <w:w w:val="110"/>
                            </w:rPr>
                            <w:fldChar w:fldCharType="end"/>
                          </w:r>
                          <w:r>
                            <w:rPr>
                              <w:color w:val="181818"/>
                              <w:spacing w:val="-4"/>
                              <w:w w:val="110"/>
                            </w:rPr>
                            <w:t>/76</w:t>
                          </w:r>
                        </w:p>
                      </w:txbxContent>
                    </wps:txbx>
                    <wps:bodyPr wrap="square" lIns="0" tIns="0" rIns="0" bIns="0" rtlCol="0">
                      <a:noAutofit/>
                    </wps:bodyPr>
                  </wps:wsp>
                </a:graphicData>
              </a:graphic>
            </wp:anchor>
          </w:drawing>
        </mc:Choice>
        <mc:Fallback>
          <w:pict>
            <v:shapetype w14:anchorId="6D193037" id="_x0000_t202" coordsize="21600,21600" o:spt="202" path="m,l,21600r21600,l21600,xe">
              <v:stroke joinstyle="miter"/>
              <v:path gradientshapeok="t" o:connecttype="rect"/>
            </v:shapetype>
            <v:shape id="Textbox 20" o:spid="_x0000_s1027" type="#_x0000_t202" style="position:absolute;margin-left:40.1pt;margin-top:811.25pt;width:21.5pt;height:12pt;z-index:-2516582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" filled="f" stroked="f">
              <v:path arrowok="t"/>
              <v:textbox inset="0,0,0,0">
                <w:txbxContent>
                  <w:p w14:paraId="6D19317D" w14:textId="1BEE3778" w:rsidR="00B41B04" w:rsidRDefault="00B41B04">
                    <w:pPr>
                      <w:pStyle w:val="Brdtekst"/>
                      <w:spacing w:before="12"/>
                      <w:ind w:left="60"/>
                    </w:pPr>
                    <w:r>
                      <w:rPr>
                        <w:color w:val="181818"/>
                        <w:spacing w:val="-4"/>
                        <w:w w:val="110"/>
                      </w:rPr>
                      <w:fldChar w:fldCharType="begin"/>
                    </w:r>
                    <w:r>
                      <w:rPr>
                        <w:color w:val="181818"/>
                        <w:spacing w:val="-4"/>
                        <w:w w:val="110"/>
                      </w:rPr>
                      <w:instrText xml:space="preserve"> PAGE </w:instrText>
                    </w:r>
                    <w:r>
                      <w:rPr>
                        <w:color w:val="181818"/>
                        <w:spacing w:val="-4"/>
                        <w:w w:val="110"/>
                      </w:rPr>
                      <w:fldChar w:fldCharType="separate"/>
                    </w:r>
                    <w:r w:rsidR="00C140DB">
                      <w:rPr>
                        <w:noProof/>
                        <w:color w:val="181818"/>
                        <w:spacing w:val="-4"/>
                        <w:w w:val="110"/>
                      </w:rPr>
                      <w:t>20</w:t>
                    </w:r>
                    <w:r>
                      <w:rPr>
                        <w:color w:val="181818"/>
                        <w:spacing w:val="-4"/>
                        <w:w w:val="110"/>
                      </w:rPr>
                      <w:fldChar w:fldCharType="end"/>
                    </w:r>
                    <w:r>
                      <w:rPr>
                        <w:color w:val="181818"/>
                        <w:spacing w:val="-4"/>
                        <w:w w:val="110"/>
                      </w:rPr>
                      <w:t>/76</w:t>
                    </w:r>
                  </w:p>
                </w:txbxContent>
              </v:textbox>
              <w10:wrap anchorx="page" anchory="page"/>
            </v:shape>
          </w:pict>
        </mc:Fallback>
      </mc:AlternateContent>
    </w:r>
    <w:r>
      <w:rPr>
        <w:noProof/>
        <w:lang w:val="da-DK" w:eastAsia="da-DK"/>
      </w:rPr>
      <mc:AlternateContent>
        <mc:Choice Requires="wps">
          <w:drawing>
            <wp:anchor distT="0" distB="0" distL="0" distR="0" simplePos="0" relativeHeight="251658257" behindDoc="1" locked="0" layoutInCell="1" allowOverlap="1" wp14:anchorId="6D193039" wp14:editId="6D19303A">
              <wp:simplePos x="0" y="0"/>
              <wp:positionH relativeFrom="page">
                <wp:posOffset>4484099</wp:posOffset>
              </wp:positionH>
              <wp:positionV relativeFrom="page">
                <wp:posOffset>10300030</wp:posOffset>
              </wp:positionV>
              <wp:extent cx="2570480" cy="152400"/>
              <wp:effectExtent l="0" t="0" r="0" b="0"/>
              <wp:wrapNone/>
              <wp:docPr id="21" name="Text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70480" cy="152400"/>
                      </a:xfrm>
                      <a:prstGeom prst="rect">
                        <a:avLst/>
                      </a:prstGeom>
                    </wps:spPr>
                    <wps:txbx>
                      <w:txbxContent>
                        <w:p w14:paraId="6D19317E" w14:textId="77777777" w:rsidR="00B41B04" w:rsidRPr="0055382A" w:rsidRDefault="00B41B04">
                          <w:pPr>
                            <w:pStyle w:val="Brdtekst"/>
                            <w:spacing w:before="12"/>
                            <w:ind w:left="20"/>
                            <w:rPr>
                              <w:lang w:val="fi-FI"/>
                            </w:rPr>
                          </w:pPr>
                          <w:r w:rsidRPr="0055382A">
                            <w:rPr>
                              <w:color w:val="181818"/>
                              <w:spacing w:val="-2"/>
                              <w:w w:val="90"/>
                              <w:lang w:val="fi-FI"/>
                            </w:rPr>
                            <w:t>ELI:</w:t>
                          </w:r>
                          <w:r w:rsidRPr="0055382A">
                            <w:rPr>
                              <w:color w:val="181818"/>
                              <w:spacing w:val="37"/>
                              <w:lang w:val="fi-FI"/>
                            </w:rPr>
                            <w:t xml:space="preserve">  </w:t>
                          </w:r>
                          <w:hyperlink r:id="rId1">
                            <w:r w:rsidRPr="0055382A">
                              <w:rPr>
                                <w:color w:val="181818"/>
                                <w:spacing w:val="-2"/>
                                <w:lang w:val="fi-FI"/>
                              </w:rPr>
                              <w:t>http://data.europa.eu/eli/dec_impl/2024/2974/oj</w:t>
                            </w:r>
                          </w:hyperlink>
                        </w:p>
                      </w:txbxContent>
                    </wps:txbx>
                    <wps:bodyPr wrap="square" lIns="0" tIns="0" rIns="0" bIns="0" rtlCol="0">
                      <a:noAutofit/>
                    </wps:bodyPr>
                  </wps:wsp>
                </a:graphicData>
              </a:graphic>
            </wp:anchor>
          </w:drawing>
        </mc:Choice>
        <mc:Fallback>
          <w:pict>
            <v:shape w14:anchorId="6D193039" id="Textbox 21" o:spid="_x0000_s1028" type="#_x0000_t202" style="position:absolute;margin-left:353.1pt;margin-top:811.05pt;width:202.4pt;height:12pt;z-index:-251658223;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" filled="f" stroked="f">
              <v:path arrowok="t"/>
              <v:textbox inset="0,0,0,0">
                <w:txbxContent>
                  <w:p w14:paraId="6D19317E" w14:textId="77777777" w:rsidR="00B41B04" w:rsidRPr="0055382A" w:rsidRDefault="00B41B04">
                    <w:pPr>
                      <w:pStyle w:val="Brdtekst"/>
                      <w:spacing w:before="12"/>
                      <w:ind w:left="20"/>
                      <w:rPr>
                        <w:lang w:val="fi-FI"/>
                      </w:rPr>
                    </w:pPr>
                    <w:r w:rsidRPr="0055382A">
                      <w:rPr>
                        <w:color w:val="181818"/>
                        <w:spacing w:val="-2"/>
                        <w:w w:val="90"/>
                        <w:lang w:val="fi-FI"/>
                      </w:rPr>
                      <w:t>ELI:</w:t>
                    </w:r>
                    <w:r w:rsidRPr="0055382A">
                      <w:rPr>
                        <w:color w:val="181818"/>
                        <w:spacing w:val="37"/>
                        <w:lang w:val="fi-FI"/>
                      </w:rPr>
                      <w:t xml:space="preserve">  </w:t>
                    </w:r>
                    <w:hyperlink r:id="rId2">
                      <w:r w:rsidRPr="0055382A">
                        <w:rPr>
                          <w:color w:val="181818"/>
                          <w:spacing w:val="-2"/>
                          <w:lang w:val="fi-FI"/>
                        </w:rPr>
                        <w:t>http://data.europa.eu/eli/dec_impl/2024/2974/oj</w:t>
                      </w:r>
                    </w:hyperlink>
                  </w:p>
                </w:txbxContent>
              </v:textbox>
              <w10:wrap anchorx="page" anchory="page"/>
            </v:shape>
          </w:pict>
        </mc:Fallback>
      </mc:AlternateContent>
    </w: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193018" w14:textId="77777777" w:rsidR="00B41B04" w:rsidRDefault="00B41B04">
    <w:pPr>
      <w:pStyle w:val="Brdtekst"/>
      <w:spacing w:line="14" w:lineRule="auto"/>
      <w:rPr>
        <w:sz w:val="20"/>
      </w:rPr>
    </w:pPr>
    <w:r>
      <w:rPr>
        <w:noProof/>
        <w:lang w:val="da-DK" w:eastAsia="da-DK"/>
      </w:rPr>
      <mc:AlternateContent>
        <mc:Choice Requires="wps">
          <w:drawing>
            <wp:anchor distT="0" distB="0" distL="0" distR="0" simplePos="0" relativeHeight="251658295" behindDoc="1" locked="0" layoutInCell="1" allowOverlap="1" wp14:anchorId="6D193091" wp14:editId="6D193092">
              <wp:simplePos x="0" y="0"/>
              <wp:positionH relativeFrom="page">
                <wp:posOffset>542544</wp:posOffset>
              </wp:positionH>
              <wp:positionV relativeFrom="page">
                <wp:posOffset>10251948</wp:posOffset>
              </wp:positionV>
              <wp:extent cx="6490970" cy="7620"/>
              <wp:effectExtent l="0" t="0" r="0" b="0"/>
              <wp:wrapNone/>
              <wp:docPr id="159" name="Graphic 15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90970" cy="7620"/>
                      </a:xfrm>
                      <a:custGeom>
                        <a:avLst/>
                        <a:gdLst/>
                        <a:ahLst/>
                        <a:cxnLst/>
                        <a:rect l="l" t="t" r="r" b="b"/>
                        <a:pathLst>
                          <a:path w="6490970" h="7620">
                            <a:moveTo>
                              <a:pt x="6490715" y="7619"/>
                            </a:moveTo>
                            <a:lnTo>
                              <a:pt x="0" y="7619"/>
                            </a:lnTo>
                            <a:lnTo>
                              <a:pt x="0" y="0"/>
                            </a:lnTo>
                            <a:lnTo>
                              <a:pt x="6490715" y="0"/>
                            </a:lnTo>
                            <a:lnTo>
                              <a:pt x="6490715" y="7619"/>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arto="http://schemas.microsoft.com/office/word/2006/arto">
          <w:pict>
            <v:shape w14:anchorId="19AC0E62" id="Graphic 159" o:spid="_x0000_s1026" style="position:absolute;margin-left:42.7pt;margin-top:807.25pt;width:511.1pt;height:.6pt;z-index:-251658185;visibility:visible;mso-wrap-style:square;mso-wrap-distance-left:0;mso-wrap-distance-top:0;mso-wrap-distance-right:0;mso-wrap-distance-bottom:0;mso-position-horizontal:absolute;mso-position-horizontal-relative:page;mso-position-vertical:absolute;mso-position-vertical-relative:page;v-text-anchor:top" coordsize="649097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" path="m6490715,7619l,7619,,,6490715,r,7619xe" fillcolor="black" stroked="f">
              <v:path arrowok="t"/>
              <w10:wrap anchorx="page" anchory="page"/>
            </v:shape>
          </w:pict>
        </mc:Fallback>
      </mc:AlternateContent>
    </w:r>
    <w:r>
      <w:rPr>
        <w:noProof/>
        <w:lang w:val="da-DK" w:eastAsia="da-DK"/>
      </w:rPr>
      <mc:AlternateContent>
        <mc:Choice Requires="wps">
          <w:drawing>
            <wp:anchor distT="0" distB="0" distL="0" distR="0" simplePos="0" relativeHeight="251658296" behindDoc="1" locked="0" layoutInCell="1" allowOverlap="1" wp14:anchorId="6D193093" wp14:editId="6D193094">
              <wp:simplePos x="0" y="0"/>
              <wp:positionH relativeFrom="page">
                <wp:posOffset>858311</wp:posOffset>
              </wp:positionH>
              <wp:positionV relativeFrom="page">
                <wp:posOffset>9946496</wp:posOffset>
              </wp:positionV>
              <wp:extent cx="2449195" cy="159385"/>
              <wp:effectExtent l="0" t="0" r="0" b="0"/>
              <wp:wrapNone/>
              <wp:docPr id="160" name="Textbox 1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49195" cy="159385"/>
                      </a:xfrm>
                      <a:prstGeom prst="rect">
                        <a:avLst/>
                      </a:prstGeom>
                    </wps:spPr>
                    <wps:txbx>
                      <w:txbxContent>
                        <w:p w14:paraId="6D193198" w14:textId="77777777" w:rsidR="00B41B04" w:rsidRPr="00342F1F" w:rsidRDefault="00B41B04">
                          <w:pPr>
                            <w:pStyle w:val="Brdtekst"/>
                            <w:spacing w:before="12"/>
                            <w:ind w:left="20"/>
                            <w:rPr>
                              <w:lang w:val="da-DK"/>
                            </w:rPr>
                          </w:pPr>
                          <w:r w:rsidRPr="00342F1F">
                            <w:rPr>
                              <w:color w:val="0E0E0E"/>
                              <w:lang w:val="da-DK"/>
                            </w:rPr>
                            <w:t>Den</w:t>
                          </w:r>
                          <w:r w:rsidRPr="00342F1F">
                            <w:rPr>
                              <w:color w:val="0E0E0E"/>
                              <w:spacing w:val="12"/>
                              <w:lang w:val="da-DK"/>
                            </w:rPr>
                            <w:t xml:space="preserve"> </w:t>
                          </w:r>
                          <w:r w:rsidRPr="00342F1F">
                            <w:rPr>
                              <w:color w:val="0E0E0E"/>
                              <w:lang w:val="da-DK"/>
                            </w:rPr>
                            <w:t>relaterede</w:t>
                          </w:r>
                          <w:r w:rsidRPr="00342F1F">
                            <w:rPr>
                              <w:color w:val="0E0E0E"/>
                              <w:spacing w:val="8"/>
                              <w:lang w:val="da-DK"/>
                            </w:rPr>
                            <w:t xml:space="preserve"> </w:t>
                          </w:r>
                          <w:r w:rsidRPr="00342F1F">
                            <w:rPr>
                              <w:color w:val="212121"/>
                              <w:lang w:val="da-DK"/>
                            </w:rPr>
                            <w:t>overvågning</w:t>
                          </w:r>
                          <w:r w:rsidRPr="00342F1F">
                            <w:rPr>
                              <w:color w:val="212121"/>
                              <w:spacing w:val="12"/>
                              <w:lang w:val="da-DK"/>
                            </w:rPr>
                            <w:t xml:space="preserve"> </w:t>
                          </w:r>
                          <w:r w:rsidRPr="00342F1F">
                            <w:rPr>
                              <w:color w:val="212121"/>
                              <w:lang w:val="da-DK"/>
                            </w:rPr>
                            <w:t>er</w:t>
                          </w:r>
                          <w:r w:rsidRPr="00342F1F">
                            <w:rPr>
                              <w:color w:val="212121"/>
                              <w:spacing w:val="1"/>
                              <w:lang w:val="da-DK"/>
                            </w:rPr>
                            <w:t xml:space="preserve"> </w:t>
                          </w:r>
                          <w:r w:rsidRPr="00342F1F">
                            <w:rPr>
                              <w:color w:val="0E0E0E"/>
                              <w:lang w:val="da-DK"/>
                            </w:rPr>
                            <w:t>omhandlet</w:t>
                          </w:r>
                          <w:r w:rsidRPr="00342F1F">
                            <w:rPr>
                              <w:color w:val="0E0E0E"/>
                              <w:spacing w:val="16"/>
                              <w:lang w:val="da-DK"/>
                            </w:rPr>
                            <w:t xml:space="preserve"> </w:t>
                          </w:r>
                          <w:r w:rsidRPr="00342F1F">
                            <w:rPr>
                              <w:b/>
                              <w:color w:val="0E0E0E"/>
                              <w:sz w:val="19"/>
                              <w:lang w:val="da-DK"/>
                            </w:rPr>
                            <w:t>i</w:t>
                          </w:r>
                          <w:r w:rsidRPr="00342F1F">
                            <w:rPr>
                              <w:b/>
                              <w:color w:val="0E0E0E"/>
                              <w:spacing w:val="2"/>
                              <w:sz w:val="19"/>
                              <w:lang w:val="da-DK"/>
                            </w:rPr>
                            <w:t xml:space="preserve"> </w:t>
                          </w:r>
                          <w:r w:rsidRPr="00342F1F">
                            <w:rPr>
                              <w:color w:val="0E0E0E"/>
                              <w:lang w:val="da-DK"/>
                            </w:rPr>
                            <w:t>BAT</w:t>
                          </w:r>
                          <w:r w:rsidRPr="00342F1F">
                            <w:rPr>
                              <w:color w:val="0E0E0E"/>
                              <w:spacing w:val="2"/>
                              <w:lang w:val="da-DK"/>
                            </w:rPr>
                            <w:t xml:space="preserve"> </w:t>
                          </w:r>
                          <w:r w:rsidRPr="00342F1F">
                            <w:rPr>
                              <w:color w:val="212121"/>
                              <w:spacing w:val="-5"/>
                              <w:lang w:val="da-DK"/>
                            </w:rPr>
                            <w:t>12.</w:t>
                          </w:r>
                        </w:p>
                      </w:txbxContent>
                    </wps:txbx>
                    <wps:bodyPr wrap="square" lIns="0" tIns="0" rIns="0" bIns="0" rtlCol="0">
                      <a:noAutofit/>
                    </wps:bodyPr>
                  </wps:wsp>
                </a:graphicData>
              </a:graphic>
            </wp:anchor>
          </w:drawing>
        </mc:Choice>
        <mc:Fallback>
          <w:pict>
            <v:shapetype w14:anchorId="6D193093" id="_x0000_t202" coordsize="21600,21600" o:spt="202" path="m,l,21600r21600,l21600,xe">
              <v:stroke joinstyle="miter"/>
              <v:path gradientshapeok="t" o:connecttype="rect"/>
            </v:shapetype>
            <v:shape id="Textbox 160" o:spid="_x0000_s1054" type="#_x0000_t202" style="position:absolute;margin-left:67.6pt;margin-top:783.2pt;width:192.85pt;height:12.55pt;z-index:-2516581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" filled="f" stroked="f">
              <v:path arrowok="t"/>
              <v:textbox inset="0,0,0,0">
                <w:txbxContent>
                  <w:p w14:paraId="6D193198" w14:textId="77777777" w:rsidR="00B41B04" w:rsidRPr="00342F1F" w:rsidRDefault="00B41B04">
                    <w:pPr>
                      <w:pStyle w:val="Brdtekst"/>
                      <w:spacing w:before="12"/>
                      <w:ind w:left="20"/>
                      <w:rPr>
                        <w:lang w:val="da-DK"/>
                      </w:rPr>
                    </w:pPr>
                    <w:r w:rsidRPr="00342F1F">
                      <w:rPr>
                        <w:color w:val="0E0E0E"/>
                        <w:lang w:val="da-DK"/>
                      </w:rPr>
                      <w:t>Den</w:t>
                    </w:r>
                    <w:r w:rsidRPr="00342F1F">
                      <w:rPr>
                        <w:color w:val="0E0E0E"/>
                        <w:spacing w:val="12"/>
                        <w:lang w:val="da-DK"/>
                      </w:rPr>
                      <w:t xml:space="preserve"> </w:t>
                    </w:r>
                    <w:r w:rsidRPr="00342F1F">
                      <w:rPr>
                        <w:color w:val="0E0E0E"/>
                        <w:lang w:val="da-DK"/>
                      </w:rPr>
                      <w:t>relaterede</w:t>
                    </w:r>
                    <w:r w:rsidRPr="00342F1F">
                      <w:rPr>
                        <w:color w:val="0E0E0E"/>
                        <w:spacing w:val="8"/>
                        <w:lang w:val="da-DK"/>
                      </w:rPr>
                      <w:t xml:space="preserve"> </w:t>
                    </w:r>
                    <w:r w:rsidRPr="00342F1F">
                      <w:rPr>
                        <w:color w:val="212121"/>
                        <w:lang w:val="da-DK"/>
                      </w:rPr>
                      <w:t>overvågning</w:t>
                    </w:r>
                    <w:r w:rsidRPr="00342F1F">
                      <w:rPr>
                        <w:color w:val="212121"/>
                        <w:spacing w:val="12"/>
                        <w:lang w:val="da-DK"/>
                      </w:rPr>
                      <w:t xml:space="preserve"> </w:t>
                    </w:r>
                    <w:r w:rsidRPr="00342F1F">
                      <w:rPr>
                        <w:color w:val="212121"/>
                        <w:lang w:val="da-DK"/>
                      </w:rPr>
                      <w:t>er</w:t>
                    </w:r>
                    <w:r w:rsidRPr="00342F1F">
                      <w:rPr>
                        <w:color w:val="212121"/>
                        <w:spacing w:val="1"/>
                        <w:lang w:val="da-DK"/>
                      </w:rPr>
                      <w:t xml:space="preserve"> </w:t>
                    </w:r>
                    <w:r w:rsidRPr="00342F1F">
                      <w:rPr>
                        <w:color w:val="0E0E0E"/>
                        <w:lang w:val="da-DK"/>
                      </w:rPr>
                      <w:t>omhandlet</w:t>
                    </w:r>
                    <w:r w:rsidRPr="00342F1F">
                      <w:rPr>
                        <w:color w:val="0E0E0E"/>
                        <w:spacing w:val="16"/>
                        <w:lang w:val="da-DK"/>
                      </w:rPr>
                      <w:t xml:space="preserve"> </w:t>
                    </w:r>
                    <w:r w:rsidRPr="00342F1F">
                      <w:rPr>
                        <w:b/>
                        <w:color w:val="0E0E0E"/>
                        <w:sz w:val="19"/>
                        <w:lang w:val="da-DK"/>
                      </w:rPr>
                      <w:t>i</w:t>
                    </w:r>
                    <w:r w:rsidRPr="00342F1F">
                      <w:rPr>
                        <w:b/>
                        <w:color w:val="0E0E0E"/>
                        <w:spacing w:val="2"/>
                        <w:sz w:val="19"/>
                        <w:lang w:val="da-DK"/>
                      </w:rPr>
                      <w:t xml:space="preserve"> </w:t>
                    </w:r>
                    <w:r w:rsidRPr="00342F1F">
                      <w:rPr>
                        <w:color w:val="0E0E0E"/>
                        <w:lang w:val="da-DK"/>
                      </w:rPr>
                      <w:t>BAT</w:t>
                    </w:r>
                    <w:r w:rsidRPr="00342F1F">
                      <w:rPr>
                        <w:color w:val="0E0E0E"/>
                        <w:spacing w:val="2"/>
                        <w:lang w:val="da-DK"/>
                      </w:rPr>
                      <w:t xml:space="preserve"> </w:t>
                    </w:r>
                    <w:r w:rsidRPr="00342F1F">
                      <w:rPr>
                        <w:color w:val="212121"/>
                        <w:spacing w:val="-5"/>
                        <w:lang w:val="da-DK"/>
                      </w:rPr>
                      <w:t>12.</w:t>
                    </w:r>
                  </w:p>
                </w:txbxContent>
              </v:textbox>
              <w10:wrap anchorx="page" anchory="page"/>
            </v:shape>
          </w:pict>
        </mc:Fallback>
      </mc:AlternateContent>
    </w:r>
    <w:r>
      <w:rPr>
        <w:noProof/>
        <w:lang w:val="da-DK" w:eastAsia="da-DK"/>
      </w:rPr>
      <mc:AlternateContent>
        <mc:Choice Requires="wps">
          <w:drawing>
            <wp:anchor distT="0" distB="0" distL="0" distR="0" simplePos="0" relativeHeight="251658297" behindDoc="1" locked="0" layoutInCell="1" allowOverlap="1" wp14:anchorId="6D193095" wp14:editId="6D193096">
              <wp:simplePos x="0" y="0"/>
              <wp:positionH relativeFrom="page">
                <wp:posOffset>534424</wp:posOffset>
              </wp:positionH>
              <wp:positionV relativeFrom="page">
                <wp:posOffset>10300030</wp:posOffset>
              </wp:positionV>
              <wp:extent cx="2573655" cy="152400"/>
              <wp:effectExtent l="0" t="0" r="0" b="0"/>
              <wp:wrapNone/>
              <wp:docPr id="161" name="Textbox 1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73655" cy="152400"/>
                      </a:xfrm>
                      <a:prstGeom prst="rect">
                        <a:avLst/>
                      </a:prstGeom>
                    </wps:spPr>
                    <wps:txbx>
                      <w:txbxContent>
                        <w:p w14:paraId="6D193199" w14:textId="77777777" w:rsidR="00B41B04" w:rsidRPr="0055382A" w:rsidRDefault="00B41B04">
                          <w:pPr>
                            <w:pStyle w:val="Brdtekst"/>
                            <w:spacing w:before="12"/>
                            <w:ind w:left="20"/>
                            <w:rPr>
                              <w:lang w:val="fi-FI"/>
                            </w:rPr>
                          </w:pPr>
                          <w:r w:rsidRPr="0055382A">
                            <w:rPr>
                              <w:color w:val="0E0E0E"/>
                              <w:spacing w:val="-2"/>
                              <w:w w:val="90"/>
                              <w:lang w:val="fi-FI"/>
                            </w:rPr>
                            <w:t>ELI:</w:t>
                          </w:r>
                          <w:r w:rsidRPr="0055382A">
                            <w:rPr>
                              <w:color w:val="0E0E0E"/>
                              <w:spacing w:val="32"/>
                              <w:lang w:val="fi-FI"/>
                            </w:rPr>
                            <w:t xml:space="preserve">  </w:t>
                          </w:r>
                          <w:hyperlink r:id="rId1">
                            <w:r w:rsidRPr="0055382A">
                              <w:rPr>
                                <w:color w:val="0E0E0E"/>
                                <w:spacing w:val="-2"/>
                                <w:lang w:val="fi-FI"/>
                              </w:rPr>
                              <w:t>http:</w:t>
                            </w:r>
                            <w:r w:rsidRPr="0055382A">
                              <w:rPr>
                                <w:color w:val="383838"/>
                                <w:spacing w:val="-2"/>
                                <w:lang w:val="fi-FI"/>
                              </w:rPr>
                              <w:t>//</w:t>
                            </w:r>
                            <w:r w:rsidRPr="0055382A">
                              <w:rPr>
                                <w:color w:val="0E0E0E"/>
                                <w:spacing w:val="-2"/>
                                <w:lang w:val="fi-FI"/>
                              </w:rPr>
                              <w:t>data.europa.eu/eli/dec_impl</w:t>
                            </w:r>
                            <w:r w:rsidRPr="0055382A">
                              <w:rPr>
                                <w:color w:val="383838"/>
                                <w:spacing w:val="-2"/>
                                <w:lang w:val="fi-FI"/>
                              </w:rPr>
                              <w:t>/</w:t>
                            </w:r>
                            <w:r w:rsidRPr="0055382A">
                              <w:rPr>
                                <w:color w:val="0E0E0E"/>
                                <w:spacing w:val="-2"/>
                                <w:lang w:val="fi-FI"/>
                              </w:rPr>
                              <w:t>2024</w:t>
                            </w:r>
                            <w:r w:rsidRPr="0055382A">
                              <w:rPr>
                                <w:color w:val="383838"/>
                                <w:spacing w:val="-2"/>
                                <w:lang w:val="fi-FI"/>
                              </w:rPr>
                              <w:t>/</w:t>
                            </w:r>
                            <w:r w:rsidRPr="0055382A">
                              <w:rPr>
                                <w:color w:val="0E0E0E"/>
                                <w:spacing w:val="-2"/>
                                <w:lang w:val="fi-FI"/>
                              </w:rPr>
                              <w:t>2974/oj</w:t>
                            </w:r>
                          </w:hyperlink>
                        </w:p>
                      </w:txbxContent>
                    </wps:txbx>
                    <wps:bodyPr wrap="square" lIns="0" tIns="0" rIns="0" bIns="0" rtlCol="0">
                      <a:noAutofit/>
                    </wps:bodyPr>
                  </wps:wsp>
                </a:graphicData>
              </a:graphic>
            </wp:anchor>
          </w:drawing>
        </mc:Choice>
        <mc:Fallback>
          <w:pict>
            <v:shape w14:anchorId="6D193095" id="Textbox 161" o:spid="_x0000_s1055" type="#_x0000_t202" style="position:absolute;margin-left:42.1pt;margin-top:811.05pt;width:202.65pt;height:12pt;z-index:-251658183;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" filled="f" stroked="f">
              <v:path arrowok="t"/>
              <v:textbox inset="0,0,0,0">
                <w:txbxContent>
                  <w:p w14:paraId="6D193199" w14:textId="77777777" w:rsidR="00B41B04" w:rsidRPr="0055382A" w:rsidRDefault="00B41B04">
                    <w:pPr>
                      <w:pStyle w:val="Brdtekst"/>
                      <w:spacing w:before="12"/>
                      <w:ind w:left="20"/>
                      <w:rPr>
                        <w:lang w:val="fi-FI"/>
                      </w:rPr>
                    </w:pPr>
                    <w:r w:rsidRPr="0055382A">
                      <w:rPr>
                        <w:color w:val="0E0E0E"/>
                        <w:spacing w:val="-2"/>
                        <w:w w:val="90"/>
                        <w:lang w:val="fi-FI"/>
                      </w:rPr>
                      <w:t>ELI:</w:t>
                    </w:r>
                    <w:r w:rsidRPr="0055382A">
                      <w:rPr>
                        <w:color w:val="0E0E0E"/>
                        <w:spacing w:val="32"/>
                        <w:lang w:val="fi-FI"/>
                      </w:rPr>
                      <w:t xml:space="preserve">  </w:t>
                    </w:r>
                    <w:hyperlink r:id="rId2">
                      <w:r w:rsidRPr="0055382A">
                        <w:rPr>
                          <w:color w:val="0E0E0E"/>
                          <w:spacing w:val="-2"/>
                          <w:lang w:val="fi-FI"/>
                        </w:rPr>
                        <w:t>http:</w:t>
                      </w:r>
                      <w:r w:rsidRPr="0055382A">
                        <w:rPr>
                          <w:color w:val="383838"/>
                          <w:spacing w:val="-2"/>
                          <w:lang w:val="fi-FI"/>
                        </w:rPr>
                        <w:t>//</w:t>
                      </w:r>
                      <w:r w:rsidRPr="0055382A">
                        <w:rPr>
                          <w:color w:val="0E0E0E"/>
                          <w:spacing w:val="-2"/>
                          <w:lang w:val="fi-FI"/>
                        </w:rPr>
                        <w:t>data.europa.eu/eli/dec_impl</w:t>
                      </w:r>
                      <w:r w:rsidRPr="0055382A">
                        <w:rPr>
                          <w:color w:val="383838"/>
                          <w:spacing w:val="-2"/>
                          <w:lang w:val="fi-FI"/>
                        </w:rPr>
                        <w:t>/</w:t>
                      </w:r>
                      <w:r w:rsidRPr="0055382A">
                        <w:rPr>
                          <w:color w:val="0E0E0E"/>
                          <w:spacing w:val="-2"/>
                          <w:lang w:val="fi-FI"/>
                        </w:rPr>
                        <w:t>2024</w:t>
                      </w:r>
                      <w:r w:rsidRPr="0055382A">
                        <w:rPr>
                          <w:color w:val="383838"/>
                          <w:spacing w:val="-2"/>
                          <w:lang w:val="fi-FI"/>
                        </w:rPr>
                        <w:t>/</w:t>
                      </w:r>
                      <w:r w:rsidRPr="0055382A">
                        <w:rPr>
                          <w:color w:val="0E0E0E"/>
                          <w:spacing w:val="-2"/>
                          <w:lang w:val="fi-FI"/>
                        </w:rPr>
                        <w:t>2974/oj</w:t>
                      </w:r>
                    </w:hyperlink>
                  </w:p>
                </w:txbxContent>
              </v:textbox>
              <w10:wrap anchorx="page" anchory="page"/>
            </v:shape>
          </w:pict>
        </mc:Fallback>
      </mc:AlternateContent>
    </w:r>
    <w:r>
      <w:rPr>
        <w:noProof/>
        <w:lang w:val="da-DK" w:eastAsia="da-DK"/>
      </w:rPr>
      <mc:AlternateContent>
        <mc:Choice Requires="wps">
          <w:drawing>
            <wp:anchor distT="0" distB="0" distL="0" distR="0" simplePos="0" relativeHeight="251658298" behindDoc="1" locked="0" layoutInCell="1" allowOverlap="1" wp14:anchorId="6D193097" wp14:editId="6D193098">
              <wp:simplePos x="0" y="0"/>
              <wp:positionH relativeFrom="page">
                <wp:posOffset>6714806</wp:posOffset>
              </wp:positionH>
              <wp:positionV relativeFrom="page">
                <wp:posOffset>10303081</wp:posOffset>
              </wp:positionV>
              <wp:extent cx="343535" cy="152400"/>
              <wp:effectExtent l="0" t="0" r="0" b="0"/>
              <wp:wrapNone/>
              <wp:docPr id="162" name="Textbox 1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3535" cy="152400"/>
                      </a:xfrm>
                      <a:prstGeom prst="rect">
                        <a:avLst/>
                      </a:prstGeom>
                    </wps:spPr>
                    <wps:txbx>
                      <w:txbxContent>
                        <w:p w14:paraId="6D19319A" w14:textId="5E492EAF" w:rsidR="00B41B04" w:rsidRDefault="00B41B04">
                          <w:pPr>
                            <w:pStyle w:val="Brdtekst"/>
                            <w:spacing w:before="12"/>
                            <w:ind w:left="60"/>
                          </w:pPr>
                          <w:r>
                            <w:rPr>
                              <w:color w:val="0E0E0E"/>
                              <w:spacing w:val="-2"/>
                              <w:w w:val="110"/>
                            </w:rPr>
                            <w:fldChar w:fldCharType="begin"/>
                          </w:r>
                          <w:r>
                            <w:rPr>
                              <w:color w:val="0E0E0E"/>
                              <w:spacing w:val="-2"/>
                              <w:w w:val="110"/>
                            </w:rPr>
                            <w:instrText xml:space="preserve"> PAGE </w:instrText>
                          </w:r>
                          <w:r>
                            <w:rPr>
                              <w:color w:val="0E0E0E"/>
                              <w:spacing w:val="-2"/>
                              <w:w w:val="110"/>
                            </w:rPr>
                            <w:fldChar w:fldCharType="separate"/>
                          </w:r>
                          <w:r w:rsidR="00C140DB">
                            <w:rPr>
                              <w:noProof/>
                              <w:color w:val="0E0E0E"/>
                              <w:spacing w:val="-2"/>
                              <w:w w:val="110"/>
                            </w:rPr>
                            <w:t>47</w:t>
                          </w:r>
                          <w:r>
                            <w:rPr>
                              <w:color w:val="0E0E0E"/>
                              <w:spacing w:val="-2"/>
                              <w:w w:val="110"/>
                            </w:rPr>
                            <w:fldChar w:fldCharType="end"/>
                          </w:r>
                          <w:r>
                            <w:rPr>
                              <w:color w:val="383838"/>
                              <w:spacing w:val="-2"/>
                              <w:w w:val="110"/>
                            </w:rPr>
                            <w:t>/</w:t>
                          </w:r>
                          <w:r>
                            <w:rPr>
                              <w:color w:val="0E0E0E"/>
                              <w:spacing w:val="-2"/>
                              <w:w w:val="110"/>
                            </w:rPr>
                            <w:fldChar w:fldCharType="begin"/>
                          </w:r>
                          <w:r>
                            <w:rPr>
                              <w:color w:val="0E0E0E"/>
                              <w:spacing w:val="-2"/>
                              <w:w w:val="110"/>
                            </w:rPr>
                            <w:instrText xml:space="preserve"> NUMPAGES </w:instrText>
                          </w:r>
                          <w:r>
                            <w:rPr>
                              <w:color w:val="0E0E0E"/>
                              <w:spacing w:val="-2"/>
                              <w:w w:val="110"/>
                            </w:rPr>
                            <w:fldChar w:fldCharType="separate"/>
                          </w:r>
                          <w:r w:rsidR="00C140DB">
                            <w:rPr>
                              <w:noProof/>
                              <w:color w:val="0E0E0E"/>
                              <w:spacing w:val="-2"/>
                              <w:w w:val="110"/>
                            </w:rPr>
                            <w:t>85</w:t>
                          </w:r>
                          <w:r>
                            <w:rPr>
                              <w:color w:val="0E0E0E"/>
                              <w:spacing w:val="-2"/>
                              <w:w w:val="110"/>
                            </w:rPr>
                            <w:fldChar w:fldCharType="end"/>
                          </w:r>
                        </w:p>
                      </w:txbxContent>
                    </wps:txbx>
                    <wps:bodyPr wrap="square" lIns="0" tIns="0" rIns="0" bIns="0" rtlCol="0">
                      <a:noAutofit/>
                    </wps:bodyPr>
                  </wps:wsp>
                </a:graphicData>
              </a:graphic>
            </wp:anchor>
          </w:drawing>
        </mc:Choice>
        <mc:Fallback>
          <w:pict>
            <v:shape w14:anchorId="6D193097" id="Textbox 162" o:spid="_x0000_s1056" type="#_x0000_t202" style="position:absolute;margin-left:528.7pt;margin-top:811.25pt;width:27.05pt;height:12pt;z-index:-25165818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" filled="f" stroked="f">
              <v:path arrowok="t"/>
              <v:textbox inset="0,0,0,0">
                <w:txbxContent>
                  <w:p w14:paraId="6D19319A" w14:textId="5E492EAF" w:rsidR="00B41B04" w:rsidRDefault="00B41B04">
                    <w:pPr>
                      <w:pStyle w:val="Brdtekst"/>
                      <w:spacing w:before="12"/>
                      <w:ind w:left="60"/>
                    </w:pPr>
                    <w:r>
                      <w:rPr>
                        <w:color w:val="0E0E0E"/>
                        <w:spacing w:val="-2"/>
                        <w:w w:val="110"/>
                      </w:rPr>
                      <w:fldChar w:fldCharType="begin"/>
                    </w:r>
                    <w:r>
                      <w:rPr>
                        <w:color w:val="0E0E0E"/>
                        <w:spacing w:val="-2"/>
                        <w:w w:val="110"/>
                      </w:rPr>
                      <w:instrText xml:space="preserve"> PAGE </w:instrText>
                    </w:r>
                    <w:r>
                      <w:rPr>
                        <w:color w:val="0E0E0E"/>
                        <w:spacing w:val="-2"/>
                        <w:w w:val="110"/>
                      </w:rPr>
                      <w:fldChar w:fldCharType="separate"/>
                    </w:r>
                    <w:r w:rsidR="00C140DB">
                      <w:rPr>
                        <w:noProof/>
                        <w:color w:val="0E0E0E"/>
                        <w:spacing w:val="-2"/>
                        <w:w w:val="110"/>
                      </w:rPr>
                      <w:t>47</w:t>
                    </w:r>
                    <w:r>
                      <w:rPr>
                        <w:color w:val="0E0E0E"/>
                        <w:spacing w:val="-2"/>
                        <w:w w:val="110"/>
                      </w:rPr>
                      <w:fldChar w:fldCharType="end"/>
                    </w:r>
                    <w:r>
                      <w:rPr>
                        <w:color w:val="383838"/>
                        <w:spacing w:val="-2"/>
                        <w:w w:val="110"/>
                      </w:rPr>
                      <w:t>/</w:t>
                    </w:r>
                    <w:r>
                      <w:rPr>
                        <w:color w:val="0E0E0E"/>
                        <w:spacing w:val="-2"/>
                        <w:w w:val="110"/>
                      </w:rPr>
                      <w:fldChar w:fldCharType="begin"/>
                    </w:r>
                    <w:r>
                      <w:rPr>
                        <w:color w:val="0E0E0E"/>
                        <w:spacing w:val="-2"/>
                        <w:w w:val="110"/>
                      </w:rPr>
                      <w:instrText xml:space="preserve"> NUMPAGES </w:instrText>
                    </w:r>
                    <w:r>
                      <w:rPr>
                        <w:color w:val="0E0E0E"/>
                        <w:spacing w:val="-2"/>
                        <w:w w:val="110"/>
                      </w:rPr>
                      <w:fldChar w:fldCharType="separate"/>
                    </w:r>
                    <w:r w:rsidR="00C140DB">
                      <w:rPr>
                        <w:noProof/>
                        <w:color w:val="0E0E0E"/>
                        <w:spacing w:val="-2"/>
                        <w:w w:val="110"/>
                      </w:rPr>
                      <w:t>85</w:t>
                    </w:r>
                    <w:r>
                      <w:rPr>
                        <w:color w:val="0E0E0E"/>
                        <w:spacing w:val="-2"/>
                        <w:w w:val="110"/>
                      </w:rPr>
                      <w:fldChar w:fldCharType="end"/>
                    </w:r>
                  </w:p>
                </w:txbxContent>
              </v:textbox>
              <w10:wrap anchorx="page" anchory="page"/>
            </v:shape>
          </w:pict>
        </mc:Fallback>
      </mc:AlternateContent>
    </w:r>
  </w:p>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19301B" w14:textId="77777777" w:rsidR="00B41B04" w:rsidRDefault="00B41B04">
    <w:pPr>
      <w:pStyle w:val="Brdtekst"/>
      <w:spacing w:line="14" w:lineRule="auto"/>
      <w:rPr>
        <w:sz w:val="20"/>
      </w:rPr>
    </w:pPr>
    <w:r>
      <w:rPr>
        <w:noProof/>
        <w:lang w:val="da-DK" w:eastAsia="da-DK"/>
      </w:rPr>
      <mc:AlternateContent>
        <mc:Choice Requires="wps">
          <w:drawing>
            <wp:anchor distT="0" distB="0" distL="0" distR="0" simplePos="0" relativeHeight="251658311" behindDoc="1" locked="0" layoutInCell="1" allowOverlap="1" wp14:anchorId="6D1930A5" wp14:editId="6D1930A6">
              <wp:simplePos x="0" y="0"/>
              <wp:positionH relativeFrom="page">
                <wp:posOffset>542544</wp:posOffset>
              </wp:positionH>
              <wp:positionV relativeFrom="page">
                <wp:posOffset>10251948</wp:posOffset>
              </wp:positionV>
              <wp:extent cx="6490970" cy="7620"/>
              <wp:effectExtent l="0" t="0" r="0" b="0"/>
              <wp:wrapNone/>
              <wp:docPr id="192" name="Graphic 19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90970" cy="7620"/>
                      </a:xfrm>
                      <a:custGeom>
                        <a:avLst/>
                        <a:gdLst/>
                        <a:ahLst/>
                        <a:cxnLst/>
                        <a:rect l="l" t="t" r="r" b="b"/>
                        <a:pathLst>
                          <a:path w="6490970" h="7620">
                            <a:moveTo>
                              <a:pt x="6490715" y="7619"/>
                            </a:moveTo>
                            <a:lnTo>
                              <a:pt x="0" y="7619"/>
                            </a:lnTo>
                            <a:lnTo>
                              <a:pt x="0" y="0"/>
                            </a:lnTo>
                            <a:lnTo>
                              <a:pt x="6490715" y="0"/>
                            </a:lnTo>
                            <a:lnTo>
                              <a:pt x="6490715" y="7619"/>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arto="http://schemas.microsoft.com/office/word/2006/arto">
          <w:pict>
            <v:shape w14:anchorId="1592B2BD" id="Graphic 192" o:spid="_x0000_s1026" style="position:absolute;margin-left:42.7pt;margin-top:807.25pt;width:511.1pt;height:.6pt;z-index:-251658169;visibility:visible;mso-wrap-style:square;mso-wrap-distance-left:0;mso-wrap-distance-top:0;mso-wrap-distance-right:0;mso-wrap-distance-bottom:0;mso-position-horizontal:absolute;mso-position-horizontal-relative:page;mso-position-vertical:absolute;mso-position-vertical-relative:page;v-text-anchor:top" coordsize="649097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" path="m6490715,7619l,7619,,,6490715,r,7619xe" fillcolor="black" stroked="f">
              <v:path arrowok="t"/>
              <w10:wrap anchorx="page" anchory="page"/>
            </v:shape>
          </w:pict>
        </mc:Fallback>
      </mc:AlternateContent>
    </w:r>
    <w:r>
      <w:rPr>
        <w:noProof/>
        <w:lang w:val="da-DK" w:eastAsia="da-DK"/>
      </w:rPr>
      <mc:AlternateContent>
        <mc:Choice Requires="wps">
          <w:drawing>
            <wp:anchor distT="0" distB="0" distL="0" distR="0" simplePos="0" relativeHeight="251658312" behindDoc="1" locked="0" layoutInCell="1" allowOverlap="1" wp14:anchorId="6D1930A7" wp14:editId="6D1930A8">
              <wp:simplePos x="0" y="0"/>
              <wp:positionH relativeFrom="page">
                <wp:posOffset>511924</wp:posOffset>
              </wp:positionH>
              <wp:positionV relativeFrom="page">
                <wp:posOffset>10303081</wp:posOffset>
              </wp:positionV>
              <wp:extent cx="335280" cy="152400"/>
              <wp:effectExtent l="0" t="0" r="0" b="0"/>
              <wp:wrapNone/>
              <wp:docPr id="193" name="Textbox 1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35280" cy="152400"/>
                      </a:xfrm>
                      <a:prstGeom prst="rect">
                        <a:avLst/>
                      </a:prstGeom>
                    </wps:spPr>
                    <wps:txbx>
                      <w:txbxContent>
                        <w:p w14:paraId="6D1931A3" w14:textId="1C1A8BD4" w:rsidR="00B41B04" w:rsidRDefault="00B41B04">
                          <w:pPr>
                            <w:pStyle w:val="Brdtekst"/>
                            <w:spacing w:before="12"/>
                            <w:ind w:left="60"/>
                          </w:pPr>
                          <w:r>
                            <w:rPr>
                              <w:color w:val="1A1A1A"/>
                              <w:spacing w:val="-2"/>
                              <w:w w:val="110"/>
                            </w:rPr>
                            <w:fldChar w:fldCharType="begin"/>
                          </w:r>
                          <w:r>
                            <w:rPr>
                              <w:color w:val="1A1A1A"/>
                              <w:spacing w:val="-2"/>
                              <w:w w:val="110"/>
                            </w:rPr>
                            <w:instrText xml:space="preserve"> PAGE </w:instrText>
                          </w:r>
                          <w:r>
                            <w:rPr>
                              <w:color w:val="1A1A1A"/>
                              <w:spacing w:val="-2"/>
                              <w:w w:val="110"/>
                            </w:rPr>
                            <w:fldChar w:fldCharType="separate"/>
                          </w:r>
                          <w:r w:rsidR="00C140DB">
                            <w:rPr>
                              <w:noProof/>
                              <w:color w:val="1A1A1A"/>
                              <w:spacing w:val="-2"/>
                              <w:w w:val="110"/>
                            </w:rPr>
                            <w:t>82</w:t>
                          </w:r>
                          <w:r>
                            <w:rPr>
                              <w:color w:val="1A1A1A"/>
                              <w:spacing w:val="-2"/>
                              <w:w w:val="110"/>
                            </w:rPr>
                            <w:fldChar w:fldCharType="end"/>
                          </w:r>
                          <w:r>
                            <w:rPr>
                              <w:color w:val="1A1A1A"/>
                              <w:spacing w:val="-2"/>
                              <w:w w:val="110"/>
                            </w:rPr>
                            <w:t>/76</w:t>
                          </w:r>
                        </w:p>
                      </w:txbxContent>
                    </wps:txbx>
                    <wps:bodyPr wrap="square" lIns="0" tIns="0" rIns="0" bIns="0" rtlCol="0">
                      <a:noAutofit/>
                    </wps:bodyPr>
                  </wps:wsp>
                </a:graphicData>
              </a:graphic>
            </wp:anchor>
          </w:drawing>
        </mc:Choice>
        <mc:Fallback>
          <w:pict>
            <v:shapetype w14:anchorId="6D1930A7" id="_x0000_t202" coordsize="21600,21600" o:spt="202" path="m,l,21600r21600,l21600,xe">
              <v:stroke joinstyle="miter"/>
              <v:path gradientshapeok="t" o:connecttype="rect"/>
            </v:shapetype>
            <v:shape id="Textbox 193" o:spid="_x0000_s1061" type="#_x0000_t202" style="position:absolute;margin-left:40.3pt;margin-top:811.25pt;width:26.4pt;height:12pt;z-index:-251658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" filled="f" stroked="f">
              <v:path arrowok="t"/>
              <v:textbox inset="0,0,0,0">
                <w:txbxContent>
                  <w:p w14:paraId="6D1931A3" w14:textId="1C1A8BD4" w:rsidR="00B41B04" w:rsidRDefault="00B41B04">
                    <w:pPr>
                      <w:pStyle w:val="Brdtekst"/>
                      <w:spacing w:before="12"/>
                      <w:ind w:left="60"/>
                    </w:pPr>
                    <w:r>
                      <w:rPr>
                        <w:color w:val="1A1A1A"/>
                        <w:spacing w:val="-2"/>
                        <w:w w:val="110"/>
                      </w:rPr>
                      <w:fldChar w:fldCharType="begin"/>
                    </w:r>
                    <w:r>
                      <w:rPr>
                        <w:color w:val="1A1A1A"/>
                        <w:spacing w:val="-2"/>
                        <w:w w:val="110"/>
                      </w:rPr>
                      <w:instrText xml:space="preserve"> PAGE </w:instrText>
                    </w:r>
                    <w:r>
                      <w:rPr>
                        <w:color w:val="1A1A1A"/>
                        <w:spacing w:val="-2"/>
                        <w:w w:val="110"/>
                      </w:rPr>
                      <w:fldChar w:fldCharType="separate"/>
                    </w:r>
                    <w:r w:rsidR="00C140DB">
                      <w:rPr>
                        <w:noProof/>
                        <w:color w:val="1A1A1A"/>
                        <w:spacing w:val="-2"/>
                        <w:w w:val="110"/>
                      </w:rPr>
                      <w:t>82</w:t>
                    </w:r>
                    <w:r>
                      <w:rPr>
                        <w:color w:val="1A1A1A"/>
                        <w:spacing w:val="-2"/>
                        <w:w w:val="110"/>
                      </w:rPr>
                      <w:fldChar w:fldCharType="end"/>
                    </w:r>
                    <w:r>
                      <w:rPr>
                        <w:color w:val="1A1A1A"/>
                        <w:spacing w:val="-2"/>
                        <w:w w:val="110"/>
                      </w:rPr>
                      <w:t>/76</w:t>
                    </w:r>
                  </w:p>
                </w:txbxContent>
              </v:textbox>
              <w10:wrap anchorx="page" anchory="page"/>
            </v:shape>
          </w:pict>
        </mc:Fallback>
      </mc:AlternateContent>
    </w:r>
    <w:r>
      <w:rPr>
        <w:noProof/>
        <w:lang w:val="da-DK" w:eastAsia="da-DK"/>
      </w:rPr>
      <mc:AlternateContent>
        <mc:Choice Requires="wps">
          <w:drawing>
            <wp:anchor distT="0" distB="0" distL="0" distR="0" simplePos="0" relativeHeight="251658313" behindDoc="1" locked="0" layoutInCell="1" allowOverlap="1" wp14:anchorId="6D1930A9" wp14:editId="6D1930AA">
              <wp:simplePos x="0" y="0"/>
              <wp:positionH relativeFrom="page">
                <wp:posOffset>4484099</wp:posOffset>
              </wp:positionH>
              <wp:positionV relativeFrom="page">
                <wp:posOffset>10300030</wp:posOffset>
              </wp:positionV>
              <wp:extent cx="2571115" cy="152400"/>
              <wp:effectExtent l="0" t="0" r="0" b="0"/>
              <wp:wrapNone/>
              <wp:docPr id="194" name="Textbox 1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71115" cy="152400"/>
                      </a:xfrm>
                      <a:prstGeom prst="rect">
                        <a:avLst/>
                      </a:prstGeom>
                    </wps:spPr>
                    <wps:txbx>
                      <w:txbxContent>
                        <w:p w14:paraId="6D1931A4" w14:textId="77777777" w:rsidR="00B41B04" w:rsidRPr="0055382A" w:rsidRDefault="00B41B04">
                          <w:pPr>
                            <w:pStyle w:val="Brdtekst"/>
                            <w:spacing w:before="12"/>
                            <w:ind w:left="20"/>
                            <w:rPr>
                              <w:lang w:val="fi-FI"/>
                            </w:rPr>
                          </w:pPr>
                          <w:r w:rsidRPr="0055382A">
                            <w:rPr>
                              <w:color w:val="1A1A1A"/>
                              <w:spacing w:val="-2"/>
                              <w:w w:val="90"/>
                              <w:lang w:val="fi-FI"/>
                            </w:rPr>
                            <w:t>ELI:</w:t>
                          </w:r>
                          <w:r w:rsidRPr="0055382A">
                            <w:rPr>
                              <w:color w:val="1A1A1A"/>
                              <w:spacing w:val="39"/>
                              <w:lang w:val="fi-FI"/>
                            </w:rPr>
                            <w:t xml:space="preserve">  </w:t>
                          </w:r>
                          <w:hyperlink r:id="rId1">
                            <w:r w:rsidRPr="0055382A">
                              <w:rPr>
                                <w:color w:val="1A1A1A"/>
                                <w:spacing w:val="-2"/>
                                <w:lang w:val="fi-FI"/>
                              </w:rPr>
                              <w:t>http://data.europa.eu/eli/dec_impl/2024/297</w:t>
                            </w:r>
                            <w:r w:rsidRPr="0055382A">
                              <w:rPr>
                                <w:color w:val="0A0A0A"/>
                                <w:spacing w:val="-2"/>
                                <w:lang w:val="fi-FI"/>
                              </w:rPr>
                              <w:t>4</w:t>
                            </w:r>
                            <w:r w:rsidRPr="0055382A">
                              <w:rPr>
                                <w:color w:val="3A3A3A"/>
                                <w:spacing w:val="-2"/>
                                <w:lang w:val="fi-FI"/>
                              </w:rPr>
                              <w:t>/</w:t>
                            </w:r>
                            <w:r w:rsidRPr="0055382A">
                              <w:rPr>
                                <w:color w:val="1A1A1A"/>
                                <w:spacing w:val="-2"/>
                                <w:lang w:val="fi-FI"/>
                              </w:rPr>
                              <w:t>oj</w:t>
                            </w:r>
                          </w:hyperlink>
                        </w:p>
                      </w:txbxContent>
                    </wps:txbx>
                    <wps:bodyPr wrap="square" lIns="0" tIns="0" rIns="0" bIns="0" rtlCol="0">
                      <a:noAutofit/>
                    </wps:bodyPr>
                  </wps:wsp>
                </a:graphicData>
              </a:graphic>
            </wp:anchor>
          </w:drawing>
        </mc:Choice>
        <mc:Fallback>
          <w:pict>
            <v:shape w14:anchorId="6D1930A9" id="Textbox 194" o:spid="_x0000_s1062" type="#_x0000_t202" style="position:absolute;margin-left:353.1pt;margin-top:811.05pt;width:202.45pt;height:12pt;z-index:-251658167;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" filled="f" stroked="f">
              <v:path arrowok="t"/>
              <v:textbox inset="0,0,0,0">
                <w:txbxContent>
                  <w:p w14:paraId="6D1931A4" w14:textId="77777777" w:rsidR="00B41B04" w:rsidRPr="0055382A" w:rsidRDefault="00B41B04">
                    <w:pPr>
                      <w:pStyle w:val="Brdtekst"/>
                      <w:spacing w:before="12"/>
                      <w:ind w:left="20"/>
                      <w:rPr>
                        <w:lang w:val="fi-FI"/>
                      </w:rPr>
                    </w:pPr>
                    <w:r w:rsidRPr="0055382A">
                      <w:rPr>
                        <w:color w:val="1A1A1A"/>
                        <w:spacing w:val="-2"/>
                        <w:w w:val="90"/>
                        <w:lang w:val="fi-FI"/>
                      </w:rPr>
                      <w:t>ELI:</w:t>
                    </w:r>
                    <w:r w:rsidRPr="0055382A">
                      <w:rPr>
                        <w:color w:val="1A1A1A"/>
                        <w:spacing w:val="39"/>
                        <w:lang w:val="fi-FI"/>
                      </w:rPr>
                      <w:t xml:space="preserve">  </w:t>
                    </w:r>
                    <w:hyperlink r:id="rId2">
                      <w:r w:rsidRPr="0055382A">
                        <w:rPr>
                          <w:color w:val="1A1A1A"/>
                          <w:spacing w:val="-2"/>
                          <w:lang w:val="fi-FI"/>
                        </w:rPr>
                        <w:t>http://data.europa.eu/eli/dec_impl/2024/297</w:t>
                      </w:r>
                      <w:r w:rsidRPr="0055382A">
                        <w:rPr>
                          <w:color w:val="0A0A0A"/>
                          <w:spacing w:val="-2"/>
                          <w:lang w:val="fi-FI"/>
                        </w:rPr>
                        <w:t>4</w:t>
                      </w:r>
                      <w:r w:rsidRPr="0055382A">
                        <w:rPr>
                          <w:color w:val="3A3A3A"/>
                          <w:spacing w:val="-2"/>
                          <w:lang w:val="fi-FI"/>
                        </w:rPr>
                        <w:t>/</w:t>
                      </w:r>
                      <w:r w:rsidRPr="0055382A">
                        <w:rPr>
                          <w:color w:val="1A1A1A"/>
                          <w:spacing w:val="-2"/>
                          <w:lang w:val="fi-FI"/>
                        </w:rPr>
                        <w:t>oj</w:t>
                      </w:r>
                    </w:hyperlink>
                  </w:p>
                </w:txbxContent>
              </v:textbox>
              <w10:wrap anchorx="page" anchory="page"/>
            </v:shape>
          </w:pict>
        </mc:Fallback>
      </mc:AlternateContent>
    </w:r>
  </w:p>
</w:ftr>
</file>

<file path=word/footer1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19301C" w14:textId="77777777" w:rsidR="00B41B04" w:rsidRDefault="00B41B04">
    <w:pPr>
      <w:pStyle w:val="Brdtekst"/>
      <w:spacing w:line="14" w:lineRule="auto"/>
      <w:rPr>
        <w:sz w:val="20"/>
      </w:rPr>
    </w:pPr>
    <w:r>
      <w:rPr>
        <w:noProof/>
        <w:lang w:val="da-DK" w:eastAsia="da-DK"/>
      </w:rPr>
      <mc:AlternateContent>
        <mc:Choice Requires="wps">
          <w:drawing>
            <wp:anchor distT="0" distB="0" distL="0" distR="0" simplePos="0" relativeHeight="251658308" behindDoc="1" locked="0" layoutInCell="1" allowOverlap="1" wp14:anchorId="6D1930AB" wp14:editId="6D1930AC">
              <wp:simplePos x="0" y="0"/>
              <wp:positionH relativeFrom="page">
                <wp:posOffset>542544</wp:posOffset>
              </wp:positionH>
              <wp:positionV relativeFrom="page">
                <wp:posOffset>10251948</wp:posOffset>
              </wp:positionV>
              <wp:extent cx="6490970" cy="7620"/>
              <wp:effectExtent l="0" t="0" r="0" b="0"/>
              <wp:wrapNone/>
              <wp:docPr id="189" name="Graphic 18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90970" cy="7620"/>
                      </a:xfrm>
                      <a:custGeom>
                        <a:avLst/>
                        <a:gdLst/>
                        <a:ahLst/>
                        <a:cxnLst/>
                        <a:rect l="l" t="t" r="r" b="b"/>
                        <a:pathLst>
                          <a:path w="6490970" h="7620">
                            <a:moveTo>
                              <a:pt x="6490715" y="7619"/>
                            </a:moveTo>
                            <a:lnTo>
                              <a:pt x="0" y="7619"/>
                            </a:lnTo>
                            <a:lnTo>
                              <a:pt x="0" y="0"/>
                            </a:lnTo>
                            <a:lnTo>
                              <a:pt x="6490715" y="0"/>
                            </a:lnTo>
                            <a:lnTo>
                              <a:pt x="6490715" y="7619"/>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arto="http://schemas.microsoft.com/office/word/2006/arto">
          <w:pict>
            <v:shape w14:anchorId="404032D7" id="Graphic 189" o:spid="_x0000_s1026" style="position:absolute;margin-left:42.7pt;margin-top:807.25pt;width:511.1pt;height:.6pt;z-index:-251658172;visibility:visible;mso-wrap-style:square;mso-wrap-distance-left:0;mso-wrap-distance-top:0;mso-wrap-distance-right:0;mso-wrap-distance-bottom:0;mso-position-horizontal:absolute;mso-position-horizontal-relative:page;mso-position-vertical:absolute;mso-position-vertical-relative:page;v-text-anchor:top" coordsize="649097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" path="m6490715,7619l,7619,,,6490715,r,7619xe" fillcolor="black" stroked="f">
              <v:path arrowok="t"/>
              <w10:wrap anchorx="page" anchory="page"/>
            </v:shape>
          </w:pict>
        </mc:Fallback>
      </mc:AlternateContent>
    </w:r>
    <w:r>
      <w:rPr>
        <w:noProof/>
        <w:lang w:val="da-DK" w:eastAsia="da-DK"/>
      </w:rPr>
      <mc:AlternateContent>
        <mc:Choice Requires="wps">
          <w:drawing>
            <wp:anchor distT="0" distB="0" distL="0" distR="0" simplePos="0" relativeHeight="251658309" behindDoc="1" locked="0" layoutInCell="1" allowOverlap="1" wp14:anchorId="6D1930AD" wp14:editId="6D1930AE">
              <wp:simplePos x="0" y="0"/>
              <wp:positionH relativeFrom="page">
                <wp:posOffset>534297</wp:posOffset>
              </wp:positionH>
              <wp:positionV relativeFrom="page">
                <wp:posOffset>10294364</wp:posOffset>
              </wp:positionV>
              <wp:extent cx="2574290" cy="159385"/>
              <wp:effectExtent l="0" t="0" r="0" b="0"/>
              <wp:wrapNone/>
              <wp:docPr id="190" name="Textbox 1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74290" cy="159385"/>
                      </a:xfrm>
                      <a:prstGeom prst="rect">
                        <a:avLst/>
                      </a:prstGeom>
                    </wps:spPr>
                    <wps:txbx>
                      <w:txbxContent>
                        <w:p w14:paraId="6D1931A1" w14:textId="77777777" w:rsidR="00B41B04" w:rsidRPr="0055382A" w:rsidRDefault="00B41B04">
                          <w:pPr>
                            <w:pStyle w:val="Brdtekst"/>
                            <w:spacing w:before="12"/>
                            <w:ind w:left="20"/>
                            <w:rPr>
                              <w:lang w:val="fi-FI"/>
                            </w:rPr>
                          </w:pPr>
                          <w:r w:rsidRPr="0055382A">
                            <w:rPr>
                              <w:b/>
                              <w:color w:val="0F0F0F"/>
                              <w:w w:val="75"/>
                              <w:sz w:val="19"/>
                              <w:lang w:val="fi-FI"/>
                            </w:rPr>
                            <w:t>ELI:</w:t>
                          </w:r>
                          <w:r w:rsidRPr="0055382A">
                            <w:rPr>
                              <w:b/>
                              <w:color w:val="0F0F0F"/>
                              <w:spacing w:val="61"/>
                              <w:sz w:val="19"/>
                              <w:lang w:val="fi-FI"/>
                            </w:rPr>
                            <w:t xml:space="preserve">   </w:t>
                          </w:r>
                          <w:hyperlink r:id="rId1">
                            <w:r w:rsidRPr="0055382A">
                              <w:rPr>
                                <w:color w:val="0F0F0F"/>
                                <w:spacing w:val="-2"/>
                                <w:w w:val="95"/>
                                <w:lang w:val="fi-FI"/>
                              </w:rPr>
                              <w:t>http:</w:t>
                            </w:r>
                            <w:r w:rsidRPr="0055382A">
                              <w:rPr>
                                <w:color w:val="3B3B3B"/>
                                <w:spacing w:val="-2"/>
                                <w:w w:val="95"/>
                                <w:lang w:val="fi-FI"/>
                              </w:rPr>
                              <w:t>//</w:t>
                            </w:r>
                            <w:r w:rsidRPr="0055382A">
                              <w:rPr>
                                <w:color w:val="0F0F0F"/>
                                <w:spacing w:val="-2"/>
                                <w:w w:val="95"/>
                                <w:lang w:val="fi-FI"/>
                              </w:rPr>
                              <w:t>data.europa.eu/eli/dec_impl</w:t>
                            </w:r>
                            <w:r w:rsidRPr="0055382A">
                              <w:rPr>
                                <w:color w:val="3B3B3B"/>
                                <w:spacing w:val="-2"/>
                                <w:w w:val="95"/>
                                <w:lang w:val="fi-FI"/>
                              </w:rPr>
                              <w:t>/</w:t>
                            </w:r>
                            <w:r w:rsidRPr="0055382A">
                              <w:rPr>
                                <w:color w:val="0F0F0F"/>
                                <w:spacing w:val="-2"/>
                                <w:w w:val="95"/>
                                <w:lang w:val="fi-FI"/>
                              </w:rPr>
                              <w:t>2024</w:t>
                            </w:r>
                            <w:r w:rsidRPr="0055382A">
                              <w:rPr>
                                <w:color w:val="3B3B3B"/>
                                <w:spacing w:val="-2"/>
                                <w:w w:val="95"/>
                                <w:lang w:val="fi-FI"/>
                              </w:rPr>
                              <w:t>/</w:t>
                            </w:r>
                            <w:r w:rsidRPr="0055382A">
                              <w:rPr>
                                <w:color w:val="0F0F0F"/>
                                <w:spacing w:val="-2"/>
                                <w:w w:val="95"/>
                                <w:lang w:val="fi-FI"/>
                              </w:rPr>
                              <w:t>2974/oj</w:t>
                            </w:r>
                          </w:hyperlink>
                        </w:p>
                      </w:txbxContent>
                    </wps:txbx>
                    <wps:bodyPr wrap="square" lIns="0" tIns="0" rIns="0" bIns="0" rtlCol="0">
                      <a:noAutofit/>
                    </wps:bodyPr>
                  </wps:wsp>
                </a:graphicData>
              </a:graphic>
            </wp:anchor>
          </w:drawing>
        </mc:Choice>
        <mc:Fallback>
          <w:pict>
            <v:shapetype w14:anchorId="6D1930AD" id="_x0000_t202" coordsize="21600,21600" o:spt="202" path="m,l,21600r21600,l21600,xe">
              <v:stroke joinstyle="miter"/>
              <v:path gradientshapeok="t" o:connecttype="rect"/>
            </v:shapetype>
            <v:shape id="Textbox 190" o:spid="_x0000_s1063" type="#_x0000_t202" style="position:absolute;margin-left:42.05pt;margin-top:810.6pt;width:202.7pt;height:12.55pt;z-index:-251658171;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" filled="f" stroked="f">
              <v:path arrowok="t"/>
              <v:textbox inset="0,0,0,0">
                <w:txbxContent>
                  <w:p w14:paraId="6D1931A1" w14:textId="77777777" w:rsidR="00B41B04" w:rsidRPr="0055382A" w:rsidRDefault="00B41B04">
                    <w:pPr>
                      <w:pStyle w:val="Brdtekst"/>
                      <w:spacing w:before="12"/>
                      <w:ind w:left="20"/>
                      <w:rPr>
                        <w:lang w:val="fi-FI"/>
                      </w:rPr>
                    </w:pPr>
                    <w:r w:rsidRPr="0055382A">
                      <w:rPr>
                        <w:b/>
                        <w:color w:val="0F0F0F"/>
                        <w:w w:val="75"/>
                        <w:sz w:val="19"/>
                        <w:lang w:val="fi-FI"/>
                      </w:rPr>
                      <w:t>ELI:</w:t>
                    </w:r>
                    <w:r w:rsidRPr="0055382A">
                      <w:rPr>
                        <w:b/>
                        <w:color w:val="0F0F0F"/>
                        <w:spacing w:val="61"/>
                        <w:sz w:val="19"/>
                        <w:lang w:val="fi-FI"/>
                      </w:rPr>
                      <w:t xml:space="preserve">   </w:t>
                    </w:r>
                    <w:hyperlink r:id="rId2">
                      <w:r w:rsidRPr="0055382A">
                        <w:rPr>
                          <w:color w:val="0F0F0F"/>
                          <w:spacing w:val="-2"/>
                          <w:w w:val="95"/>
                          <w:lang w:val="fi-FI"/>
                        </w:rPr>
                        <w:t>http:</w:t>
                      </w:r>
                      <w:r w:rsidRPr="0055382A">
                        <w:rPr>
                          <w:color w:val="3B3B3B"/>
                          <w:spacing w:val="-2"/>
                          <w:w w:val="95"/>
                          <w:lang w:val="fi-FI"/>
                        </w:rPr>
                        <w:t>//</w:t>
                      </w:r>
                      <w:r w:rsidRPr="0055382A">
                        <w:rPr>
                          <w:color w:val="0F0F0F"/>
                          <w:spacing w:val="-2"/>
                          <w:w w:val="95"/>
                          <w:lang w:val="fi-FI"/>
                        </w:rPr>
                        <w:t>data.europa.eu/eli/dec_impl</w:t>
                      </w:r>
                      <w:r w:rsidRPr="0055382A">
                        <w:rPr>
                          <w:color w:val="3B3B3B"/>
                          <w:spacing w:val="-2"/>
                          <w:w w:val="95"/>
                          <w:lang w:val="fi-FI"/>
                        </w:rPr>
                        <w:t>/</w:t>
                      </w:r>
                      <w:r w:rsidRPr="0055382A">
                        <w:rPr>
                          <w:color w:val="0F0F0F"/>
                          <w:spacing w:val="-2"/>
                          <w:w w:val="95"/>
                          <w:lang w:val="fi-FI"/>
                        </w:rPr>
                        <w:t>2024</w:t>
                      </w:r>
                      <w:r w:rsidRPr="0055382A">
                        <w:rPr>
                          <w:color w:val="3B3B3B"/>
                          <w:spacing w:val="-2"/>
                          <w:w w:val="95"/>
                          <w:lang w:val="fi-FI"/>
                        </w:rPr>
                        <w:t>/</w:t>
                      </w:r>
                      <w:r w:rsidRPr="0055382A">
                        <w:rPr>
                          <w:color w:val="0F0F0F"/>
                          <w:spacing w:val="-2"/>
                          <w:w w:val="95"/>
                          <w:lang w:val="fi-FI"/>
                        </w:rPr>
                        <w:t>2974/oj</w:t>
                      </w:r>
                    </w:hyperlink>
                  </w:p>
                </w:txbxContent>
              </v:textbox>
              <w10:wrap anchorx="page" anchory="page"/>
            </v:shape>
          </w:pict>
        </mc:Fallback>
      </mc:AlternateContent>
    </w:r>
    <w:r>
      <w:rPr>
        <w:noProof/>
        <w:lang w:val="da-DK" w:eastAsia="da-DK"/>
      </w:rPr>
      <mc:AlternateContent>
        <mc:Choice Requires="wps">
          <w:drawing>
            <wp:anchor distT="0" distB="0" distL="0" distR="0" simplePos="0" relativeHeight="251658310" behindDoc="1" locked="0" layoutInCell="1" allowOverlap="1" wp14:anchorId="6D1930AF" wp14:editId="6D1930B0">
              <wp:simplePos x="0" y="0"/>
              <wp:positionH relativeFrom="page">
                <wp:posOffset>6717248</wp:posOffset>
              </wp:positionH>
              <wp:positionV relativeFrom="page">
                <wp:posOffset>10303081</wp:posOffset>
              </wp:positionV>
              <wp:extent cx="341630" cy="152400"/>
              <wp:effectExtent l="0" t="0" r="0" b="0"/>
              <wp:wrapNone/>
              <wp:docPr id="191" name="Textbox 1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1630" cy="152400"/>
                      </a:xfrm>
                      <a:prstGeom prst="rect">
                        <a:avLst/>
                      </a:prstGeom>
                    </wps:spPr>
                    <wps:txbx>
                      <w:txbxContent>
                        <w:p w14:paraId="6D1931A2" w14:textId="4F66416D" w:rsidR="00B41B04" w:rsidRDefault="00B41B04">
                          <w:pPr>
                            <w:pStyle w:val="Brdtekst"/>
                            <w:spacing w:before="12"/>
                            <w:ind w:left="60"/>
                          </w:pPr>
                          <w:r>
                            <w:rPr>
                              <w:color w:val="0F0F0F"/>
                              <w:spacing w:val="-2"/>
                              <w:w w:val="110"/>
                            </w:rPr>
                            <w:fldChar w:fldCharType="begin"/>
                          </w:r>
                          <w:r>
                            <w:rPr>
                              <w:color w:val="0F0F0F"/>
                              <w:spacing w:val="-2"/>
                              <w:w w:val="110"/>
                            </w:rPr>
                            <w:instrText xml:space="preserve"> PAGE </w:instrText>
                          </w:r>
                          <w:r>
                            <w:rPr>
                              <w:color w:val="0F0F0F"/>
                              <w:spacing w:val="-2"/>
                              <w:w w:val="110"/>
                            </w:rPr>
                            <w:fldChar w:fldCharType="separate"/>
                          </w:r>
                          <w:r w:rsidR="00C140DB">
                            <w:rPr>
                              <w:noProof/>
                              <w:color w:val="0F0F0F"/>
                              <w:spacing w:val="-2"/>
                              <w:w w:val="110"/>
                            </w:rPr>
                            <w:t>83</w:t>
                          </w:r>
                          <w:r>
                            <w:rPr>
                              <w:color w:val="0F0F0F"/>
                              <w:spacing w:val="-2"/>
                              <w:w w:val="110"/>
                            </w:rPr>
                            <w:fldChar w:fldCharType="end"/>
                          </w:r>
                          <w:r>
                            <w:rPr>
                              <w:color w:val="3B3B3B"/>
                              <w:spacing w:val="-2"/>
                              <w:w w:val="110"/>
                            </w:rPr>
                            <w:t>/</w:t>
                          </w:r>
                          <w:r>
                            <w:rPr>
                              <w:color w:val="0F0F0F"/>
                              <w:spacing w:val="-2"/>
                              <w:w w:val="110"/>
                            </w:rPr>
                            <w:fldChar w:fldCharType="begin"/>
                          </w:r>
                          <w:r>
                            <w:rPr>
                              <w:color w:val="0F0F0F"/>
                              <w:spacing w:val="-2"/>
                              <w:w w:val="110"/>
                            </w:rPr>
                            <w:instrText xml:space="preserve"> NUMPAGES </w:instrText>
                          </w:r>
                          <w:r>
                            <w:rPr>
                              <w:color w:val="0F0F0F"/>
                              <w:spacing w:val="-2"/>
                              <w:w w:val="110"/>
                            </w:rPr>
                            <w:fldChar w:fldCharType="separate"/>
                          </w:r>
                          <w:r w:rsidR="00C140DB">
                            <w:rPr>
                              <w:noProof/>
                              <w:color w:val="0F0F0F"/>
                              <w:spacing w:val="-2"/>
                              <w:w w:val="110"/>
                            </w:rPr>
                            <w:t>85</w:t>
                          </w:r>
                          <w:r>
                            <w:rPr>
                              <w:color w:val="0F0F0F"/>
                              <w:spacing w:val="-2"/>
                              <w:w w:val="110"/>
                            </w:rPr>
                            <w:fldChar w:fldCharType="end"/>
                          </w:r>
                        </w:p>
                      </w:txbxContent>
                    </wps:txbx>
                    <wps:bodyPr wrap="square" lIns="0" tIns="0" rIns="0" bIns="0" rtlCol="0">
                      <a:noAutofit/>
                    </wps:bodyPr>
                  </wps:wsp>
                </a:graphicData>
              </a:graphic>
            </wp:anchor>
          </w:drawing>
        </mc:Choice>
        <mc:Fallback>
          <w:pict>
            <v:shape w14:anchorId="6D1930AF" id="Textbox 191" o:spid="_x0000_s1064" type="#_x0000_t202" style="position:absolute;margin-left:528.9pt;margin-top:811.25pt;width:26.9pt;height:12pt;z-index:-25165817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" filled="f" stroked="f">
              <v:path arrowok="t"/>
              <v:textbox inset="0,0,0,0">
                <w:txbxContent>
                  <w:p w14:paraId="6D1931A2" w14:textId="4F66416D" w:rsidR="00B41B04" w:rsidRDefault="00B41B04">
                    <w:pPr>
                      <w:pStyle w:val="Brdtekst"/>
                      <w:spacing w:before="12"/>
                      <w:ind w:left="60"/>
                    </w:pPr>
                    <w:r>
                      <w:rPr>
                        <w:color w:val="0F0F0F"/>
                        <w:spacing w:val="-2"/>
                        <w:w w:val="110"/>
                      </w:rPr>
                      <w:fldChar w:fldCharType="begin"/>
                    </w:r>
                    <w:r>
                      <w:rPr>
                        <w:color w:val="0F0F0F"/>
                        <w:spacing w:val="-2"/>
                        <w:w w:val="110"/>
                      </w:rPr>
                      <w:instrText xml:space="preserve"> PAGE </w:instrText>
                    </w:r>
                    <w:r>
                      <w:rPr>
                        <w:color w:val="0F0F0F"/>
                        <w:spacing w:val="-2"/>
                        <w:w w:val="110"/>
                      </w:rPr>
                      <w:fldChar w:fldCharType="separate"/>
                    </w:r>
                    <w:r w:rsidR="00C140DB">
                      <w:rPr>
                        <w:noProof/>
                        <w:color w:val="0F0F0F"/>
                        <w:spacing w:val="-2"/>
                        <w:w w:val="110"/>
                      </w:rPr>
                      <w:t>83</w:t>
                    </w:r>
                    <w:r>
                      <w:rPr>
                        <w:color w:val="0F0F0F"/>
                        <w:spacing w:val="-2"/>
                        <w:w w:val="110"/>
                      </w:rPr>
                      <w:fldChar w:fldCharType="end"/>
                    </w:r>
                    <w:r>
                      <w:rPr>
                        <w:color w:val="3B3B3B"/>
                        <w:spacing w:val="-2"/>
                        <w:w w:val="110"/>
                      </w:rPr>
                      <w:t>/</w:t>
                    </w:r>
                    <w:r>
                      <w:rPr>
                        <w:color w:val="0F0F0F"/>
                        <w:spacing w:val="-2"/>
                        <w:w w:val="110"/>
                      </w:rPr>
                      <w:fldChar w:fldCharType="begin"/>
                    </w:r>
                    <w:r>
                      <w:rPr>
                        <w:color w:val="0F0F0F"/>
                        <w:spacing w:val="-2"/>
                        <w:w w:val="110"/>
                      </w:rPr>
                      <w:instrText xml:space="preserve"> NUMPAGES </w:instrText>
                    </w:r>
                    <w:r>
                      <w:rPr>
                        <w:color w:val="0F0F0F"/>
                        <w:spacing w:val="-2"/>
                        <w:w w:val="110"/>
                      </w:rPr>
                      <w:fldChar w:fldCharType="separate"/>
                    </w:r>
                    <w:r w:rsidR="00C140DB">
                      <w:rPr>
                        <w:noProof/>
                        <w:color w:val="0F0F0F"/>
                        <w:spacing w:val="-2"/>
                        <w:w w:val="110"/>
                      </w:rPr>
                      <w:t>85</w:t>
                    </w:r>
                    <w:r>
                      <w:rPr>
                        <w:color w:val="0F0F0F"/>
                        <w:spacing w:val="-2"/>
                        <w:w w:val="110"/>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193009" w14:textId="77777777" w:rsidR="00B41B04" w:rsidRDefault="00B41B04">
    <w:pPr>
      <w:pStyle w:val="Brdtekst"/>
      <w:spacing w:line="14" w:lineRule="auto"/>
      <w:rPr>
        <w:sz w:val="20"/>
      </w:rPr>
    </w:pPr>
    <w:r>
      <w:rPr>
        <w:noProof/>
        <w:lang w:val="da-DK" w:eastAsia="da-DK"/>
      </w:rPr>
      <mc:AlternateContent>
        <mc:Choice Requires="wps">
          <w:drawing>
            <wp:anchor distT="0" distB="0" distL="0" distR="0" simplePos="0" relativeHeight="251658252" behindDoc="1" locked="0" layoutInCell="1" allowOverlap="1" wp14:anchorId="6D19303B" wp14:editId="6D19303C">
              <wp:simplePos x="0" y="0"/>
              <wp:positionH relativeFrom="page">
                <wp:posOffset>542544</wp:posOffset>
              </wp:positionH>
              <wp:positionV relativeFrom="page">
                <wp:posOffset>10251948</wp:posOffset>
              </wp:positionV>
              <wp:extent cx="6490970" cy="7620"/>
              <wp:effectExtent l="0" t="0" r="0" b="0"/>
              <wp:wrapNone/>
              <wp:docPr id="16" name="Graphic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90970" cy="7620"/>
                      </a:xfrm>
                      <a:custGeom>
                        <a:avLst/>
                        <a:gdLst/>
                        <a:ahLst/>
                        <a:cxnLst/>
                        <a:rect l="l" t="t" r="r" b="b"/>
                        <a:pathLst>
                          <a:path w="6490970" h="7620">
                            <a:moveTo>
                              <a:pt x="6490715" y="7619"/>
                            </a:moveTo>
                            <a:lnTo>
                              <a:pt x="0" y="7619"/>
                            </a:lnTo>
                            <a:lnTo>
                              <a:pt x="0" y="0"/>
                            </a:lnTo>
                            <a:lnTo>
                              <a:pt x="6490715" y="0"/>
                            </a:lnTo>
                            <a:lnTo>
                              <a:pt x="6490715" y="7619"/>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arto="http://schemas.microsoft.com/office/word/2006/arto">
          <w:pict>
            <v:shape w14:anchorId="6E6B8C29" id="Graphic 16" o:spid="_x0000_s1026" style="position:absolute;margin-left:42.7pt;margin-top:807.25pt;width:511.1pt;height:.6pt;z-index:-251658228;visibility:visible;mso-wrap-style:square;mso-wrap-distance-left:0;mso-wrap-distance-top:0;mso-wrap-distance-right:0;mso-wrap-distance-bottom:0;mso-position-horizontal:absolute;mso-position-horizontal-relative:page;mso-position-vertical:absolute;mso-position-vertical-relative:page;v-text-anchor:top" coordsize="649097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" path="m6490715,7619l,7619,,,6490715,r,7619xe" fillcolor="black" stroked="f">
              <v:path arrowok="t"/>
              <w10:wrap anchorx="page" anchory="page"/>
            </v:shape>
          </w:pict>
        </mc:Fallback>
      </mc:AlternateContent>
    </w:r>
    <w:r>
      <w:rPr>
        <w:noProof/>
        <w:lang w:val="da-DK" w:eastAsia="da-DK"/>
      </w:rPr>
      <mc:AlternateContent>
        <mc:Choice Requires="wps">
          <w:drawing>
            <wp:anchor distT="0" distB="0" distL="0" distR="0" simplePos="0" relativeHeight="251658253" behindDoc="1" locked="0" layoutInCell="1" allowOverlap="1" wp14:anchorId="6D19303D" wp14:editId="6D19303E">
              <wp:simplePos x="0" y="0"/>
              <wp:positionH relativeFrom="page">
                <wp:posOffset>534424</wp:posOffset>
              </wp:positionH>
              <wp:positionV relativeFrom="page">
                <wp:posOffset>10300030</wp:posOffset>
              </wp:positionV>
              <wp:extent cx="2573655" cy="152400"/>
              <wp:effectExtent l="0" t="0" r="0" b="0"/>
              <wp:wrapNone/>
              <wp:docPr id="17" name="Text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73655" cy="152400"/>
                      </a:xfrm>
                      <a:prstGeom prst="rect">
                        <a:avLst/>
                      </a:prstGeom>
                    </wps:spPr>
                    <wps:txbx>
                      <w:txbxContent>
                        <w:p w14:paraId="6D19317B" w14:textId="77777777" w:rsidR="00B41B04" w:rsidRPr="0055382A" w:rsidRDefault="00B41B04">
                          <w:pPr>
                            <w:pStyle w:val="Brdtekst"/>
                            <w:spacing w:before="12"/>
                            <w:ind w:left="20"/>
                            <w:rPr>
                              <w:lang w:val="fi-FI"/>
                            </w:rPr>
                          </w:pPr>
                          <w:r w:rsidRPr="0055382A">
                            <w:rPr>
                              <w:color w:val="111111"/>
                              <w:spacing w:val="-2"/>
                              <w:w w:val="90"/>
                              <w:lang w:val="fi-FI"/>
                            </w:rPr>
                            <w:t>ELI:</w:t>
                          </w:r>
                          <w:r w:rsidRPr="0055382A">
                            <w:rPr>
                              <w:color w:val="111111"/>
                              <w:spacing w:val="32"/>
                              <w:lang w:val="fi-FI"/>
                            </w:rPr>
                            <w:t xml:space="preserve">  </w:t>
                          </w:r>
                          <w:hyperlink r:id="rId1">
                            <w:r w:rsidRPr="0055382A">
                              <w:rPr>
                                <w:color w:val="111111"/>
                                <w:spacing w:val="-2"/>
                                <w:lang w:val="fi-FI"/>
                              </w:rPr>
                              <w:t>http:</w:t>
                            </w:r>
                            <w:r w:rsidRPr="0055382A">
                              <w:rPr>
                                <w:color w:val="3A3A3A"/>
                                <w:spacing w:val="-2"/>
                                <w:lang w:val="fi-FI"/>
                              </w:rPr>
                              <w:t>//</w:t>
                            </w:r>
                            <w:r w:rsidRPr="0055382A">
                              <w:rPr>
                                <w:color w:val="111111"/>
                                <w:spacing w:val="-2"/>
                                <w:lang w:val="fi-FI"/>
                              </w:rPr>
                              <w:t>data.europa.eu/eli/dec_impl</w:t>
                            </w:r>
                            <w:r w:rsidRPr="0055382A">
                              <w:rPr>
                                <w:color w:val="3A3A3A"/>
                                <w:spacing w:val="-2"/>
                                <w:lang w:val="fi-FI"/>
                              </w:rPr>
                              <w:t>/</w:t>
                            </w:r>
                            <w:r w:rsidRPr="0055382A">
                              <w:rPr>
                                <w:color w:val="111111"/>
                                <w:spacing w:val="-2"/>
                                <w:lang w:val="fi-FI"/>
                              </w:rPr>
                              <w:t>2024</w:t>
                            </w:r>
                            <w:r w:rsidRPr="0055382A">
                              <w:rPr>
                                <w:color w:val="3A3A3A"/>
                                <w:spacing w:val="-2"/>
                                <w:lang w:val="fi-FI"/>
                              </w:rPr>
                              <w:t>/</w:t>
                            </w:r>
                            <w:r w:rsidRPr="0055382A">
                              <w:rPr>
                                <w:color w:val="111111"/>
                                <w:spacing w:val="-2"/>
                                <w:lang w:val="fi-FI"/>
                              </w:rPr>
                              <w:t>2974/oj</w:t>
                            </w:r>
                          </w:hyperlink>
                        </w:p>
                      </w:txbxContent>
                    </wps:txbx>
                    <wps:bodyPr wrap="square" lIns="0" tIns="0" rIns="0" bIns="0" rtlCol="0">
                      <a:noAutofit/>
                    </wps:bodyPr>
                  </wps:wsp>
                </a:graphicData>
              </a:graphic>
            </wp:anchor>
          </w:drawing>
        </mc:Choice>
        <mc:Fallback>
          <w:pict>
            <v:shapetype w14:anchorId="6D19303D" id="_x0000_t202" coordsize="21600,21600" o:spt="202" path="m,l,21600r21600,l21600,xe">
              <v:stroke joinstyle="miter"/>
              <v:path gradientshapeok="t" o:connecttype="rect"/>
            </v:shapetype>
            <v:shape id="Textbox 17" o:spid="_x0000_s1029" type="#_x0000_t202" style="position:absolute;margin-left:42.1pt;margin-top:811.05pt;width:202.65pt;height:12pt;z-index:-251658227;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" filled="f" stroked="f">
              <v:path arrowok="t"/>
              <v:textbox inset="0,0,0,0">
                <w:txbxContent>
                  <w:p w14:paraId="6D19317B" w14:textId="77777777" w:rsidR="00B41B04" w:rsidRPr="0055382A" w:rsidRDefault="00B41B04">
                    <w:pPr>
                      <w:pStyle w:val="Brdtekst"/>
                      <w:spacing w:before="12"/>
                      <w:ind w:left="20"/>
                      <w:rPr>
                        <w:lang w:val="fi-FI"/>
                      </w:rPr>
                    </w:pPr>
                    <w:r w:rsidRPr="0055382A">
                      <w:rPr>
                        <w:color w:val="111111"/>
                        <w:spacing w:val="-2"/>
                        <w:w w:val="90"/>
                        <w:lang w:val="fi-FI"/>
                      </w:rPr>
                      <w:t>ELI:</w:t>
                    </w:r>
                    <w:r w:rsidRPr="0055382A">
                      <w:rPr>
                        <w:color w:val="111111"/>
                        <w:spacing w:val="32"/>
                        <w:lang w:val="fi-FI"/>
                      </w:rPr>
                      <w:t xml:space="preserve">  </w:t>
                    </w:r>
                    <w:hyperlink r:id="rId2">
                      <w:r w:rsidRPr="0055382A">
                        <w:rPr>
                          <w:color w:val="111111"/>
                          <w:spacing w:val="-2"/>
                          <w:lang w:val="fi-FI"/>
                        </w:rPr>
                        <w:t>http:</w:t>
                      </w:r>
                      <w:r w:rsidRPr="0055382A">
                        <w:rPr>
                          <w:color w:val="3A3A3A"/>
                          <w:spacing w:val="-2"/>
                          <w:lang w:val="fi-FI"/>
                        </w:rPr>
                        <w:t>//</w:t>
                      </w:r>
                      <w:r w:rsidRPr="0055382A">
                        <w:rPr>
                          <w:color w:val="111111"/>
                          <w:spacing w:val="-2"/>
                          <w:lang w:val="fi-FI"/>
                        </w:rPr>
                        <w:t>data.europa.eu/eli/dec_impl</w:t>
                      </w:r>
                      <w:r w:rsidRPr="0055382A">
                        <w:rPr>
                          <w:color w:val="3A3A3A"/>
                          <w:spacing w:val="-2"/>
                          <w:lang w:val="fi-FI"/>
                        </w:rPr>
                        <w:t>/</w:t>
                      </w:r>
                      <w:r w:rsidRPr="0055382A">
                        <w:rPr>
                          <w:color w:val="111111"/>
                          <w:spacing w:val="-2"/>
                          <w:lang w:val="fi-FI"/>
                        </w:rPr>
                        <w:t>2024</w:t>
                      </w:r>
                      <w:r w:rsidRPr="0055382A">
                        <w:rPr>
                          <w:color w:val="3A3A3A"/>
                          <w:spacing w:val="-2"/>
                          <w:lang w:val="fi-FI"/>
                        </w:rPr>
                        <w:t>/</w:t>
                      </w:r>
                      <w:r w:rsidRPr="0055382A">
                        <w:rPr>
                          <w:color w:val="111111"/>
                          <w:spacing w:val="-2"/>
                          <w:lang w:val="fi-FI"/>
                        </w:rPr>
                        <w:t>2974/oj</w:t>
                      </w:r>
                    </w:hyperlink>
                  </w:p>
                </w:txbxContent>
              </v:textbox>
              <w10:wrap anchorx="page" anchory="page"/>
            </v:shape>
          </w:pict>
        </mc:Fallback>
      </mc:AlternateContent>
    </w:r>
    <w:r>
      <w:rPr>
        <w:noProof/>
        <w:lang w:val="da-DK" w:eastAsia="da-DK"/>
      </w:rPr>
      <mc:AlternateContent>
        <mc:Choice Requires="wps">
          <w:drawing>
            <wp:anchor distT="0" distB="0" distL="0" distR="0" simplePos="0" relativeHeight="251658254" behindDoc="1" locked="0" layoutInCell="1" allowOverlap="1" wp14:anchorId="6D19303F" wp14:editId="6D193040">
              <wp:simplePos x="0" y="0"/>
              <wp:positionH relativeFrom="page">
                <wp:posOffset>6734864</wp:posOffset>
              </wp:positionH>
              <wp:positionV relativeFrom="page">
                <wp:posOffset>10303081</wp:posOffset>
              </wp:positionV>
              <wp:extent cx="323850" cy="152400"/>
              <wp:effectExtent l="0" t="0" r="0" b="0"/>
              <wp:wrapNone/>
              <wp:docPr id="18" name="Text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23850" cy="152400"/>
                      </a:xfrm>
                      <a:prstGeom prst="rect">
                        <a:avLst/>
                      </a:prstGeom>
                    </wps:spPr>
                    <wps:txbx>
                      <w:txbxContent>
                        <w:p w14:paraId="6D19317C" w14:textId="695D6BC6" w:rsidR="00B41B04" w:rsidRDefault="00B41B04">
                          <w:pPr>
                            <w:pStyle w:val="Brdtekst"/>
                            <w:spacing w:before="12"/>
                            <w:ind w:left="20"/>
                          </w:pPr>
                          <w:r>
                            <w:rPr>
                              <w:color w:val="111111"/>
                              <w:spacing w:val="-2"/>
                              <w:w w:val="115"/>
                            </w:rPr>
                            <w:fldChar w:fldCharType="begin"/>
                          </w:r>
                          <w:r>
                            <w:rPr>
                              <w:color w:val="111111"/>
                              <w:spacing w:val="-2"/>
                              <w:w w:val="115"/>
                            </w:rPr>
                            <w:instrText xml:space="preserve"> PAGE </w:instrText>
                          </w:r>
                          <w:r>
                            <w:rPr>
                              <w:color w:val="111111"/>
                              <w:spacing w:val="-2"/>
                              <w:w w:val="115"/>
                            </w:rPr>
                            <w:fldChar w:fldCharType="separate"/>
                          </w:r>
                          <w:r w:rsidR="00C140DB">
                            <w:rPr>
                              <w:noProof/>
                              <w:color w:val="111111"/>
                              <w:spacing w:val="-2"/>
                              <w:w w:val="115"/>
                            </w:rPr>
                            <w:t>21</w:t>
                          </w:r>
                          <w:r>
                            <w:rPr>
                              <w:color w:val="111111"/>
                              <w:spacing w:val="-2"/>
                              <w:w w:val="115"/>
                            </w:rPr>
                            <w:fldChar w:fldCharType="end"/>
                          </w:r>
                          <w:r>
                            <w:rPr>
                              <w:color w:val="3A3A3A"/>
                              <w:spacing w:val="-2"/>
                              <w:w w:val="115"/>
                            </w:rPr>
                            <w:t>/</w:t>
                          </w:r>
                          <w:r>
                            <w:rPr>
                              <w:color w:val="111111"/>
                              <w:spacing w:val="-2"/>
                              <w:w w:val="115"/>
                            </w:rPr>
                            <w:fldChar w:fldCharType="begin"/>
                          </w:r>
                          <w:r>
                            <w:rPr>
                              <w:color w:val="111111"/>
                              <w:spacing w:val="-2"/>
                              <w:w w:val="115"/>
                            </w:rPr>
                            <w:instrText xml:space="preserve"> NUMPAGES </w:instrText>
                          </w:r>
                          <w:r>
                            <w:rPr>
                              <w:color w:val="111111"/>
                              <w:spacing w:val="-2"/>
                              <w:w w:val="115"/>
                            </w:rPr>
                            <w:fldChar w:fldCharType="separate"/>
                          </w:r>
                          <w:r w:rsidR="00C140DB">
                            <w:rPr>
                              <w:noProof/>
                              <w:color w:val="111111"/>
                              <w:spacing w:val="-2"/>
                              <w:w w:val="115"/>
                            </w:rPr>
                            <w:t>85</w:t>
                          </w:r>
                          <w:r>
                            <w:rPr>
                              <w:color w:val="111111"/>
                              <w:spacing w:val="-2"/>
                              <w:w w:val="115"/>
                            </w:rPr>
                            <w:fldChar w:fldCharType="end"/>
                          </w:r>
                        </w:p>
                      </w:txbxContent>
                    </wps:txbx>
                    <wps:bodyPr wrap="square" lIns="0" tIns="0" rIns="0" bIns="0" rtlCol="0">
                      <a:noAutofit/>
                    </wps:bodyPr>
                  </wps:wsp>
                </a:graphicData>
              </a:graphic>
            </wp:anchor>
          </w:drawing>
        </mc:Choice>
        <mc:Fallback>
          <w:pict>
            <v:shape w14:anchorId="6D19303F" id="Textbox 18" o:spid="_x0000_s1030" type="#_x0000_t202" style="position:absolute;margin-left:530.3pt;margin-top:811.25pt;width:25.5pt;height:12pt;z-index:-25165822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" filled="f" stroked="f">
              <v:path arrowok="t"/>
              <v:textbox inset="0,0,0,0">
                <w:txbxContent>
                  <w:p w14:paraId="6D19317C" w14:textId="695D6BC6" w:rsidR="00B41B04" w:rsidRDefault="00B41B04">
                    <w:pPr>
                      <w:pStyle w:val="Brdtekst"/>
                      <w:spacing w:before="12"/>
                      <w:ind w:left="20"/>
                    </w:pPr>
                    <w:r>
                      <w:rPr>
                        <w:color w:val="111111"/>
                        <w:spacing w:val="-2"/>
                        <w:w w:val="115"/>
                      </w:rPr>
                      <w:fldChar w:fldCharType="begin"/>
                    </w:r>
                    <w:r>
                      <w:rPr>
                        <w:color w:val="111111"/>
                        <w:spacing w:val="-2"/>
                        <w:w w:val="115"/>
                      </w:rPr>
                      <w:instrText xml:space="preserve"> PAGE </w:instrText>
                    </w:r>
                    <w:r>
                      <w:rPr>
                        <w:color w:val="111111"/>
                        <w:spacing w:val="-2"/>
                        <w:w w:val="115"/>
                      </w:rPr>
                      <w:fldChar w:fldCharType="separate"/>
                    </w:r>
                    <w:r w:rsidR="00C140DB">
                      <w:rPr>
                        <w:noProof/>
                        <w:color w:val="111111"/>
                        <w:spacing w:val="-2"/>
                        <w:w w:val="115"/>
                      </w:rPr>
                      <w:t>21</w:t>
                    </w:r>
                    <w:r>
                      <w:rPr>
                        <w:color w:val="111111"/>
                        <w:spacing w:val="-2"/>
                        <w:w w:val="115"/>
                      </w:rPr>
                      <w:fldChar w:fldCharType="end"/>
                    </w:r>
                    <w:r>
                      <w:rPr>
                        <w:color w:val="3A3A3A"/>
                        <w:spacing w:val="-2"/>
                        <w:w w:val="115"/>
                      </w:rPr>
                      <w:t>/</w:t>
                    </w:r>
                    <w:r>
                      <w:rPr>
                        <w:color w:val="111111"/>
                        <w:spacing w:val="-2"/>
                        <w:w w:val="115"/>
                      </w:rPr>
                      <w:fldChar w:fldCharType="begin"/>
                    </w:r>
                    <w:r>
                      <w:rPr>
                        <w:color w:val="111111"/>
                        <w:spacing w:val="-2"/>
                        <w:w w:val="115"/>
                      </w:rPr>
                      <w:instrText xml:space="preserve"> NUMPAGES </w:instrText>
                    </w:r>
                    <w:r>
                      <w:rPr>
                        <w:color w:val="111111"/>
                        <w:spacing w:val="-2"/>
                        <w:w w:val="115"/>
                      </w:rPr>
                      <w:fldChar w:fldCharType="separate"/>
                    </w:r>
                    <w:r w:rsidR="00C140DB">
                      <w:rPr>
                        <w:noProof/>
                        <w:color w:val="111111"/>
                        <w:spacing w:val="-2"/>
                        <w:w w:val="115"/>
                      </w:rPr>
                      <w:t>85</w:t>
                    </w:r>
                    <w:r>
                      <w:rPr>
                        <w:color w:val="111111"/>
                        <w:spacing w:val="-2"/>
                        <w:w w:val="115"/>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19300B" w14:textId="77777777" w:rsidR="00B41B04" w:rsidRDefault="00B41B04">
    <w:pPr>
      <w:pStyle w:val="Brdtekst"/>
      <w:spacing w:line="14" w:lineRule="auto"/>
      <w:rPr>
        <w:sz w:val="20"/>
      </w:rPr>
    </w:pPr>
    <w:r>
      <w:rPr>
        <w:noProof/>
        <w:lang w:val="da-DK" w:eastAsia="da-DK"/>
      </w:rPr>
      <mc:AlternateContent>
        <mc:Choice Requires="wps">
          <w:drawing>
            <wp:anchor distT="0" distB="0" distL="0" distR="0" simplePos="0" relativeHeight="251658258" behindDoc="1" locked="0" layoutInCell="1" allowOverlap="1" wp14:anchorId="6D193041" wp14:editId="6D193042">
              <wp:simplePos x="0" y="0"/>
              <wp:positionH relativeFrom="page">
                <wp:posOffset>542544</wp:posOffset>
              </wp:positionH>
              <wp:positionV relativeFrom="page">
                <wp:posOffset>10251948</wp:posOffset>
              </wp:positionV>
              <wp:extent cx="6490970" cy="7620"/>
              <wp:effectExtent l="0" t="0" r="0" b="0"/>
              <wp:wrapNone/>
              <wp:docPr id="59" name="Graphic 5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90970" cy="7620"/>
                      </a:xfrm>
                      <a:custGeom>
                        <a:avLst/>
                        <a:gdLst/>
                        <a:ahLst/>
                        <a:cxnLst/>
                        <a:rect l="l" t="t" r="r" b="b"/>
                        <a:pathLst>
                          <a:path w="6490970" h="7620">
                            <a:moveTo>
                              <a:pt x="6490715" y="7619"/>
                            </a:moveTo>
                            <a:lnTo>
                              <a:pt x="0" y="7619"/>
                            </a:lnTo>
                            <a:lnTo>
                              <a:pt x="0" y="0"/>
                            </a:lnTo>
                            <a:lnTo>
                              <a:pt x="6490715" y="0"/>
                            </a:lnTo>
                            <a:lnTo>
                              <a:pt x="6490715" y="7619"/>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arto="http://schemas.microsoft.com/office/word/2006/arto">
          <w:pict>
            <v:shape w14:anchorId="6E6DC524" id="Graphic 59" o:spid="_x0000_s1026" style="position:absolute;margin-left:42.7pt;margin-top:807.25pt;width:511.1pt;height:.6pt;z-index:-251658222;visibility:visible;mso-wrap-style:square;mso-wrap-distance-left:0;mso-wrap-distance-top:0;mso-wrap-distance-right:0;mso-wrap-distance-bottom:0;mso-position-horizontal:absolute;mso-position-horizontal-relative:page;mso-position-vertical:absolute;mso-position-vertical-relative:page;v-text-anchor:top" coordsize="649097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" path="m6490715,7619l,7619,,,6490715,r,7619xe" fillcolor="black" stroked="f">
              <v:path arrowok="t"/>
              <w10:wrap anchorx="page" anchory="page"/>
            </v:shape>
          </w:pict>
        </mc:Fallback>
      </mc:AlternateContent>
    </w:r>
    <w:r>
      <w:rPr>
        <w:noProof/>
        <w:lang w:val="da-DK" w:eastAsia="da-DK"/>
      </w:rPr>
      <mc:AlternateContent>
        <mc:Choice Requires="wps">
          <w:drawing>
            <wp:anchor distT="0" distB="0" distL="0" distR="0" simplePos="0" relativeHeight="251658259" behindDoc="1" locked="0" layoutInCell="1" allowOverlap="1" wp14:anchorId="6D193043" wp14:editId="6D193044">
              <wp:simplePos x="0" y="0"/>
              <wp:positionH relativeFrom="page">
                <wp:posOffset>515014</wp:posOffset>
              </wp:positionH>
              <wp:positionV relativeFrom="page">
                <wp:posOffset>10303081</wp:posOffset>
              </wp:positionV>
              <wp:extent cx="330200" cy="152400"/>
              <wp:effectExtent l="0" t="0" r="0" b="0"/>
              <wp:wrapNone/>
              <wp:docPr id="60" name="Text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30200" cy="152400"/>
                      </a:xfrm>
                      <a:prstGeom prst="rect">
                        <a:avLst/>
                      </a:prstGeom>
                    </wps:spPr>
                    <wps:txbx>
                      <w:txbxContent>
                        <w:p w14:paraId="6D19317F" w14:textId="709E9A30" w:rsidR="00B41B04" w:rsidRDefault="00B41B04">
                          <w:pPr>
                            <w:pStyle w:val="Brdtekst"/>
                            <w:spacing w:before="12"/>
                            <w:ind w:left="60"/>
                          </w:pPr>
                          <w:r>
                            <w:rPr>
                              <w:color w:val="161616"/>
                              <w:spacing w:val="-4"/>
                              <w:w w:val="105"/>
                            </w:rPr>
                            <w:fldChar w:fldCharType="begin"/>
                          </w:r>
                          <w:r>
                            <w:rPr>
                              <w:color w:val="161616"/>
                              <w:spacing w:val="-4"/>
                              <w:w w:val="105"/>
                            </w:rPr>
                            <w:instrText xml:space="preserve"> PAGE </w:instrText>
                          </w:r>
                          <w:r>
                            <w:rPr>
                              <w:color w:val="161616"/>
                              <w:spacing w:val="-4"/>
                              <w:w w:val="105"/>
                            </w:rPr>
                            <w:fldChar w:fldCharType="separate"/>
                          </w:r>
                          <w:r w:rsidR="00C140DB">
                            <w:rPr>
                              <w:noProof/>
                              <w:color w:val="161616"/>
                              <w:spacing w:val="-4"/>
                              <w:w w:val="105"/>
                            </w:rPr>
                            <w:t>26</w:t>
                          </w:r>
                          <w:r>
                            <w:rPr>
                              <w:color w:val="161616"/>
                              <w:spacing w:val="-4"/>
                              <w:w w:val="105"/>
                            </w:rPr>
                            <w:fldChar w:fldCharType="end"/>
                          </w:r>
                          <w:r>
                            <w:rPr>
                              <w:color w:val="161616"/>
                              <w:spacing w:val="-4"/>
                              <w:w w:val="105"/>
                            </w:rPr>
                            <w:t>/76</w:t>
                          </w:r>
                        </w:p>
                      </w:txbxContent>
                    </wps:txbx>
                    <wps:bodyPr wrap="square" lIns="0" tIns="0" rIns="0" bIns="0" rtlCol="0">
                      <a:noAutofit/>
                    </wps:bodyPr>
                  </wps:wsp>
                </a:graphicData>
              </a:graphic>
            </wp:anchor>
          </w:drawing>
        </mc:Choice>
        <mc:Fallback>
          <w:pict>
            <v:shapetype w14:anchorId="6D193043" id="_x0000_t202" coordsize="21600,21600" o:spt="202" path="m,l,21600r21600,l21600,xe">
              <v:stroke joinstyle="miter"/>
              <v:path gradientshapeok="t" o:connecttype="rect"/>
            </v:shapetype>
            <v:shape id="Textbox 60" o:spid="_x0000_s1031" type="#_x0000_t202" style="position:absolute;margin-left:40.55pt;margin-top:811.25pt;width:26pt;height:12pt;z-index:-251658221;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" filled="f" stroked="f">
              <v:path arrowok="t"/>
              <v:textbox inset="0,0,0,0">
                <w:txbxContent>
                  <w:p w14:paraId="6D19317F" w14:textId="709E9A30" w:rsidR="00B41B04" w:rsidRDefault="00B41B04">
                    <w:pPr>
                      <w:pStyle w:val="Brdtekst"/>
                      <w:spacing w:before="12"/>
                      <w:ind w:left="60"/>
                    </w:pPr>
                    <w:r>
                      <w:rPr>
                        <w:color w:val="161616"/>
                        <w:spacing w:val="-4"/>
                        <w:w w:val="105"/>
                      </w:rPr>
                      <w:fldChar w:fldCharType="begin"/>
                    </w:r>
                    <w:r>
                      <w:rPr>
                        <w:color w:val="161616"/>
                        <w:spacing w:val="-4"/>
                        <w:w w:val="105"/>
                      </w:rPr>
                      <w:instrText xml:space="preserve"> PAGE </w:instrText>
                    </w:r>
                    <w:r>
                      <w:rPr>
                        <w:color w:val="161616"/>
                        <w:spacing w:val="-4"/>
                        <w:w w:val="105"/>
                      </w:rPr>
                      <w:fldChar w:fldCharType="separate"/>
                    </w:r>
                    <w:r w:rsidR="00C140DB">
                      <w:rPr>
                        <w:noProof/>
                        <w:color w:val="161616"/>
                        <w:spacing w:val="-4"/>
                        <w:w w:val="105"/>
                      </w:rPr>
                      <w:t>26</w:t>
                    </w:r>
                    <w:r>
                      <w:rPr>
                        <w:color w:val="161616"/>
                        <w:spacing w:val="-4"/>
                        <w:w w:val="105"/>
                      </w:rPr>
                      <w:fldChar w:fldCharType="end"/>
                    </w:r>
                    <w:r>
                      <w:rPr>
                        <w:color w:val="161616"/>
                        <w:spacing w:val="-4"/>
                        <w:w w:val="105"/>
                      </w:rPr>
                      <w:t>/76</w:t>
                    </w:r>
                  </w:p>
                </w:txbxContent>
              </v:textbox>
              <w10:wrap anchorx="page" anchory="page"/>
            </v:shape>
          </w:pict>
        </mc:Fallback>
      </mc:AlternateContent>
    </w:r>
    <w:r>
      <w:rPr>
        <w:noProof/>
        <w:lang w:val="da-DK" w:eastAsia="da-DK"/>
      </w:rPr>
      <mc:AlternateContent>
        <mc:Choice Requires="wps">
          <w:drawing>
            <wp:anchor distT="0" distB="0" distL="0" distR="0" simplePos="0" relativeHeight="251658260" behindDoc="1" locked="0" layoutInCell="1" allowOverlap="1" wp14:anchorId="6D193045" wp14:editId="6D193046">
              <wp:simplePos x="0" y="0"/>
              <wp:positionH relativeFrom="page">
                <wp:posOffset>4484099</wp:posOffset>
              </wp:positionH>
              <wp:positionV relativeFrom="page">
                <wp:posOffset>10300030</wp:posOffset>
              </wp:positionV>
              <wp:extent cx="2570480" cy="152400"/>
              <wp:effectExtent l="0" t="0" r="0" b="0"/>
              <wp:wrapNone/>
              <wp:docPr id="61" name="Textbox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70480" cy="152400"/>
                      </a:xfrm>
                      <a:prstGeom prst="rect">
                        <a:avLst/>
                      </a:prstGeom>
                    </wps:spPr>
                    <wps:txbx>
                      <w:txbxContent>
                        <w:p w14:paraId="6D193180" w14:textId="77777777" w:rsidR="00B41B04" w:rsidRPr="0055382A" w:rsidRDefault="00B41B04">
                          <w:pPr>
                            <w:pStyle w:val="Brdtekst"/>
                            <w:spacing w:before="12"/>
                            <w:ind w:left="20"/>
                            <w:rPr>
                              <w:lang w:val="fi-FI"/>
                            </w:rPr>
                          </w:pPr>
                          <w:r w:rsidRPr="0055382A">
                            <w:rPr>
                              <w:color w:val="161616"/>
                              <w:spacing w:val="-2"/>
                              <w:w w:val="90"/>
                              <w:lang w:val="fi-FI"/>
                            </w:rPr>
                            <w:t>ELI:</w:t>
                          </w:r>
                          <w:r w:rsidRPr="0055382A">
                            <w:rPr>
                              <w:color w:val="161616"/>
                              <w:spacing w:val="37"/>
                              <w:lang w:val="fi-FI"/>
                            </w:rPr>
                            <w:t xml:space="preserve">  </w:t>
                          </w:r>
                          <w:hyperlink r:id="rId1">
                            <w:r w:rsidRPr="0055382A">
                              <w:rPr>
                                <w:color w:val="161616"/>
                                <w:spacing w:val="-2"/>
                                <w:lang w:val="fi-FI"/>
                              </w:rPr>
                              <w:t>http://data.europa.eu/eli/dec_impl/2024/29</w:t>
                            </w:r>
                            <w:r w:rsidRPr="0055382A">
                              <w:rPr>
                                <w:color w:val="2A2A2A"/>
                                <w:spacing w:val="-2"/>
                                <w:lang w:val="fi-FI"/>
                              </w:rPr>
                              <w:t>7</w:t>
                            </w:r>
                            <w:r w:rsidRPr="0055382A">
                              <w:rPr>
                                <w:color w:val="161616"/>
                                <w:spacing w:val="-2"/>
                                <w:lang w:val="fi-FI"/>
                              </w:rPr>
                              <w:t>4/oj</w:t>
                            </w:r>
                          </w:hyperlink>
                        </w:p>
                      </w:txbxContent>
                    </wps:txbx>
                    <wps:bodyPr wrap="square" lIns="0" tIns="0" rIns="0" bIns="0" rtlCol="0">
                      <a:noAutofit/>
                    </wps:bodyPr>
                  </wps:wsp>
                </a:graphicData>
              </a:graphic>
            </wp:anchor>
          </w:drawing>
        </mc:Choice>
        <mc:Fallback>
          <w:pict>
            <v:shape w14:anchorId="6D193045" id="Textbox 61" o:spid="_x0000_s1032" type="#_x0000_t202" style="position:absolute;margin-left:353.1pt;margin-top:811.05pt;width:202.4pt;height:12pt;z-index:-2516582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" filled="f" stroked="f">
              <v:path arrowok="t"/>
              <v:textbox inset="0,0,0,0">
                <w:txbxContent>
                  <w:p w14:paraId="6D193180" w14:textId="77777777" w:rsidR="00B41B04" w:rsidRPr="0055382A" w:rsidRDefault="00B41B04">
                    <w:pPr>
                      <w:pStyle w:val="Brdtekst"/>
                      <w:spacing w:before="12"/>
                      <w:ind w:left="20"/>
                      <w:rPr>
                        <w:lang w:val="fi-FI"/>
                      </w:rPr>
                    </w:pPr>
                    <w:r w:rsidRPr="0055382A">
                      <w:rPr>
                        <w:color w:val="161616"/>
                        <w:spacing w:val="-2"/>
                        <w:w w:val="90"/>
                        <w:lang w:val="fi-FI"/>
                      </w:rPr>
                      <w:t>ELI:</w:t>
                    </w:r>
                    <w:r w:rsidRPr="0055382A">
                      <w:rPr>
                        <w:color w:val="161616"/>
                        <w:spacing w:val="37"/>
                        <w:lang w:val="fi-FI"/>
                      </w:rPr>
                      <w:t xml:space="preserve">  </w:t>
                    </w:r>
                    <w:hyperlink r:id="rId2">
                      <w:r w:rsidRPr="0055382A">
                        <w:rPr>
                          <w:color w:val="161616"/>
                          <w:spacing w:val="-2"/>
                          <w:lang w:val="fi-FI"/>
                        </w:rPr>
                        <w:t>http://data.europa.eu/eli/dec_impl/2024/29</w:t>
                      </w:r>
                      <w:r w:rsidRPr="0055382A">
                        <w:rPr>
                          <w:color w:val="2A2A2A"/>
                          <w:spacing w:val="-2"/>
                          <w:lang w:val="fi-FI"/>
                        </w:rPr>
                        <w:t>7</w:t>
                      </w:r>
                      <w:r w:rsidRPr="0055382A">
                        <w:rPr>
                          <w:color w:val="161616"/>
                          <w:spacing w:val="-2"/>
                          <w:lang w:val="fi-FI"/>
                        </w:rPr>
                        <w:t>4/oj</w:t>
                      </w:r>
                    </w:hyperlink>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19300C" w14:textId="77777777" w:rsidR="00B41B04" w:rsidRDefault="00B41B04">
    <w:pPr>
      <w:pStyle w:val="Brdtekst"/>
      <w:spacing w:line="14" w:lineRule="auto"/>
      <w:rPr>
        <w:sz w:val="20"/>
      </w:rPr>
    </w:pPr>
    <w:r>
      <w:rPr>
        <w:noProof/>
        <w:lang w:val="da-DK" w:eastAsia="da-DK"/>
      </w:rPr>
      <mc:AlternateContent>
        <mc:Choice Requires="wps">
          <w:drawing>
            <wp:anchor distT="0" distB="0" distL="0" distR="0" simplePos="0" relativeHeight="251658261" behindDoc="1" locked="0" layoutInCell="1" allowOverlap="1" wp14:anchorId="6D193047" wp14:editId="6D193048">
              <wp:simplePos x="0" y="0"/>
              <wp:positionH relativeFrom="page">
                <wp:posOffset>542544</wp:posOffset>
              </wp:positionH>
              <wp:positionV relativeFrom="page">
                <wp:posOffset>10251948</wp:posOffset>
              </wp:positionV>
              <wp:extent cx="6490970" cy="7620"/>
              <wp:effectExtent l="0" t="0" r="0" b="0"/>
              <wp:wrapNone/>
              <wp:docPr id="62" name="Graphic 6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90970" cy="7620"/>
                      </a:xfrm>
                      <a:custGeom>
                        <a:avLst/>
                        <a:gdLst/>
                        <a:ahLst/>
                        <a:cxnLst/>
                        <a:rect l="l" t="t" r="r" b="b"/>
                        <a:pathLst>
                          <a:path w="6490970" h="7620">
                            <a:moveTo>
                              <a:pt x="6490715" y="7619"/>
                            </a:moveTo>
                            <a:lnTo>
                              <a:pt x="0" y="7619"/>
                            </a:lnTo>
                            <a:lnTo>
                              <a:pt x="0" y="0"/>
                            </a:lnTo>
                            <a:lnTo>
                              <a:pt x="6490715" y="0"/>
                            </a:lnTo>
                            <a:lnTo>
                              <a:pt x="6490715" y="7619"/>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arto="http://schemas.microsoft.com/office/word/2006/arto">
          <w:pict>
            <v:shape w14:anchorId="5A6C64E3" id="Graphic 62" o:spid="_x0000_s1026" style="position:absolute;margin-left:42.7pt;margin-top:807.25pt;width:511.1pt;height:.6pt;z-index:-251658219;visibility:visible;mso-wrap-style:square;mso-wrap-distance-left:0;mso-wrap-distance-top:0;mso-wrap-distance-right:0;mso-wrap-distance-bottom:0;mso-position-horizontal:absolute;mso-position-horizontal-relative:page;mso-position-vertical:absolute;mso-position-vertical-relative:page;v-text-anchor:top" coordsize="649097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" path="m6490715,7619l,7619,,,6490715,r,7619xe" fillcolor="black" stroked="f">
              <v:path arrowok="t"/>
              <w10:wrap anchorx="page" anchory="page"/>
            </v:shape>
          </w:pict>
        </mc:Fallback>
      </mc:AlternateContent>
    </w:r>
    <w:r>
      <w:rPr>
        <w:noProof/>
        <w:lang w:val="da-DK" w:eastAsia="da-DK"/>
      </w:rPr>
      <mc:AlternateContent>
        <mc:Choice Requires="wps">
          <w:drawing>
            <wp:anchor distT="0" distB="0" distL="0" distR="0" simplePos="0" relativeHeight="251658262" behindDoc="1" locked="0" layoutInCell="1" allowOverlap="1" wp14:anchorId="6D193049" wp14:editId="6D19304A">
              <wp:simplePos x="0" y="0"/>
              <wp:positionH relativeFrom="page">
                <wp:posOffset>534424</wp:posOffset>
              </wp:positionH>
              <wp:positionV relativeFrom="page">
                <wp:posOffset>10300030</wp:posOffset>
              </wp:positionV>
              <wp:extent cx="2573655" cy="152400"/>
              <wp:effectExtent l="0" t="0" r="0" b="0"/>
              <wp:wrapNone/>
              <wp:docPr id="63" name="Textbox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73655" cy="152400"/>
                      </a:xfrm>
                      <a:prstGeom prst="rect">
                        <a:avLst/>
                      </a:prstGeom>
                    </wps:spPr>
                    <wps:txbx>
                      <w:txbxContent>
                        <w:p w14:paraId="6D193181" w14:textId="77777777" w:rsidR="00B41B04" w:rsidRPr="0055382A" w:rsidRDefault="00B41B04">
                          <w:pPr>
                            <w:pStyle w:val="Brdtekst"/>
                            <w:spacing w:before="12"/>
                            <w:ind w:left="20"/>
                            <w:rPr>
                              <w:lang w:val="fi-FI"/>
                            </w:rPr>
                          </w:pPr>
                          <w:r w:rsidRPr="0055382A">
                            <w:rPr>
                              <w:color w:val="0A0A0A"/>
                              <w:spacing w:val="-2"/>
                              <w:w w:val="90"/>
                              <w:lang w:val="fi-FI"/>
                            </w:rPr>
                            <w:t>ELI:</w:t>
                          </w:r>
                          <w:r w:rsidRPr="0055382A">
                            <w:rPr>
                              <w:color w:val="0A0A0A"/>
                              <w:spacing w:val="32"/>
                              <w:lang w:val="fi-FI"/>
                            </w:rPr>
                            <w:t xml:space="preserve">  </w:t>
                          </w:r>
                          <w:hyperlink r:id="rId1">
                            <w:r w:rsidRPr="0055382A">
                              <w:rPr>
                                <w:color w:val="0A0A0A"/>
                                <w:spacing w:val="-2"/>
                                <w:lang w:val="fi-FI"/>
                              </w:rPr>
                              <w:t>http:</w:t>
                            </w:r>
                            <w:r w:rsidRPr="0055382A">
                              <w:rPr>
                                <w:color w:val="343434"/>
                                <w:spacing w:val="-2"/>
                                <w:lang w:val="fi-FI"/>
                              </w:rPr>
                              <w:t>//</w:t>
                            </w:r>
                            <w:r w:rsidRPr="0055382A">
                              <w:rPr>
                                <w:color w:val="0A0A0A"/>
                                <w:spacing w:val="-2"/>
                                <w:lang w:val="fi-FI"/>
                              </w:rPr>
                              <w:t>data.europa.eu/eli</w:t>
                            </w:r>
                            <w:r w:rsidRPr="0055382A">
                              <w:rPr>
                                <w:color w:val="343434"/>
                                <w:spacing w:val="-2"/>
                                <w:lang w:val="fi-FI"/>
                              </w:rPr>
                              <w:t>/</w:t>
                            </w:r>
                            <w:r w:rsidRPr="0055382A">
                              <w:rPr>
                                <w:color w:val="0A0A0A"/>
                                <w:spacing w:val="-2"/>
                                <w:lang w:val="fi-FI"/>
                              </w:rPr>
                              <w:t>dec_impl</w:t>
                            </w:r>
                            <w:r w:rsidRPr="0055382A">
                              <w:rPr>
                                <w:color w:val="343434"/>
                                <w:spacing w:val="-2"/>
                                <w:lang w:val="fi-FI"/>
                              </w:rPr>
                              <w:t>/</w:t>
                            </w:r>
                            <w:r w:rsidRPr="0055382A">
                              <w:rPr>
                                <w:color w:val="0A0A0A"/>
                                <w:spacing w:val="-2"/>
                                <w:lang w:val="fi-FI"/>
                              </w:rPr>
                              <w:t>2024</w:t>
                            </w:r>
                            <w:r w:rsidRPr="0055382A">
                              <w:rPr>
                                <w:color w:val="343434"/>
                                <w:spacing w:val="-2"/>
                                <w:lang w:val="fi-FI"/>
                              </w:rPr>
                              <w:t>/</w:t>
                            </w:r>
                            <w:r w:rsidRPr="0055382A">
                              <w:rPr>
                                <w:color w:val="0A0A0A"/>
                                <w:spacing w:val="-2"/>
                                <w:lang w:val="fi-FI"/>
                              </w:rPr>
                              <w:t>2974/oj</w:t>
                            </w:r>
                          </w:hyperlink>
                        </w:p>
                      </w:txbxContent>
                    </wps:txbx>
                    <wps:bodyPr wrap="square" lIns="0" tIns="0" rIns="0" bIns="0" rtlCol="0">
                      <a:noAutofit/>
                    </wps:bodyPr>
                  </wps:wsp>
                </a:graphicData>
              </a:graphic>
            </wp:anchor>
          </w:drawing>
        </mc:Choice>
        <mc:Fallback>
          <w:pict>
            <v:shapetype w14:anchorId="6D193049" id="_x0000_t202" coordsize="21600,21600" o:spt="202" path="m,l,21600r21600,l21600,xe">
              <v:stroke joinstyle="miter"/>
              <v:path gradientshapeok="t" o:connecttype="rect"/>
            </v:shapetype>
            <v:shape id="Textbox 63" o:spid="_x0000_s1033" type="#_x0000_t202" style="position:absolute;margin-left:42.1pt;margin-top:811.05pt;width:202.65pt;height:12pt;z-index:-25165821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" filled="f" stroked="f">
              <v:path arrowok="t"/>
              <v:textbox inset="0,0,0,0">
                <w:txbxContent>
                  <w:p w14:paraId="6D193181" w14:textId="77777777" w:rsidR="00B41B04" w:rsidRPr="0055382A" w:rsidRDefault="00B41B04">
                    <w:pPr>
                      <w:pStyle w:val="Brdtekst"/>
                      <w:spacing w:before="12"/>
                      <w:ind w:left="20"/>
                      <w:rPr>
                        <w:lang w:val="fi-FI"/>
                      </w:rPr>
                    </w:pPr>
                    <w:r w:rsidRPr="0055382A">
                      <w:rPr>
                        <w:color w:val="0A0A0A"/>
                        <w:spacing w:val="-2"/>
                        <w:w w:val="90"/>
                        <w:lang w:val="fi-FI"/>
                      </w:rPr>
                      <w:t>ELI:</w:t>
                    </w:r>
                    <w:r w:rsidRPr="0055382A">
                      <w:rPr>
                        <w:color w:val="0A0A0A"/>
                        <w:spacing w:val="32"/>
                        <w:lang w:val="fi-FI"/>
                      </w:rPr>
                      <w:t xml:space="preserve">  </w:t>
                    </w:r>
                    <w:hyperlink r:id="rId2">
                      <w:r w:rsidRPr="0055382A">
                        <w:rPr>
                          <w:color w:val="0A0A0A"/>
                          <w:spacing w:val="-2"/>
                          <w:lang w:val="fi-FI"/>
                        </w:rPr>
                        <w:t>http:</w:t>
                      </w:r>
                      <w:r w:rsidRPr="0055382A">
                        <w:rPr>
                          <w:color w:val="343434"/>
                          <w:spacing w:val="-2"/>
                          <w:lang w:val="fi-FI"/>
                        </w:rPr>
                        <w:t>//</w:t>
                      </w:r>
                      <w:r w:rsidRPr="0055382A">
                        <w:rPr>
                          <w:color w:val="0A0A0A"/>
                          <w:spacing w:val="-2"/>
                          <w:lang w:val="fi-FI"/>
                        </w:rPr>
                        <w:t>data.europa.eu/eli</w:t>
                      </w:r>
                      <w:r w:rsidRPr="0055382A">
                        <w:rPr>
                          <w:color w:val="343434"/>
                          <w:spacing w:val="-2"/>
                          <w:lang w:val="fi-FI"/>
                        </w:rPr>
                        <w:t>/</w:t>
                      </w:r>
                      <w:r w:rsidRPr="0055382A">
                        <w:rPr>
                          <w:color w:val="0A0A0A"/>
                          <w:spacing w:val="-2"/>
                          <w:lang w:val="fi-FI"/>
                        </w:rPr>
                        <w:t>dec_impl</w:t>
                      </w:r>
                      <w:r w:rsidRPr="0055382A">
                        <w:rPr>
                          <w:color w:val="343434"/>
                          <w:spacing w:val="-2"/>
                          <w:lang w:val="fi-FI"/>
                        </w:rPr>
                        <w:t>/</w:t>
                      </w:r>
                      <w:r w:rsidRPr="0055382A">
                        <w:rPr>
                          <w:color w:val="0A0A0A"/>
                          <w:spacing w:val="-2"/>
                          <w:lang w:val="fi-FI"/>
                        </w:rPr>
                        <w:t>2024</w:t>
                      </w:r>
                      <w:r w:rsidRPr="0055382A">
                        <w:rPr>
                          <w:color w:val="343434"/>
                          <w:spacing w:val="-2"/>
                          <w:lang w:val="fi-FI"/>
                        </w:rPr>
                        <w:t>/</w:t>
                      </w:r>
                      <w:r w:rsidRPr="0055382A">
                        <w:rPr>
                          <w:color w:val="0A0A0A"/>
                          <w:spacing w:val="-2"/>
                          <w:lang w:val="fi-FI"/>
                        </w:rPr>
                        <w:t>2974/oj</w:t>
                      </w:r>
                    </w:hyperlink>
                  </w:p>
                </w:txbxContent>
              </v:textbox>
              <w10:wrap anchorx="page" anchory="page"/>
            </v:shape>
          </w:pict>
        </mc:Fallback>
      </mc:AlternateContent>
    </w:r>
    <w:r>
      <w:rPr>
        <w:noProof/>
        <w:lang w:val="da-DK" w:eastAsia="da-DK"/>
      </w:rPr>
      <mc:AlternateContent>
        <mc:Choice Requires="wps">
          <w:drawing>
            <wp:anchor distT="0" distB="0" distL="0" distR="0" simplePos="0" relativeHeight="251658263" behindDoc="1" locked="0" layoutInCell="1" allowOverlap="1" wp14:anchorId="6D19304B" wp14:editId="6D19304C">
              <wp:simplePos x="0" y="0"/>
              <wp:positionH relativeFrom="page">
                <wp:posOffset>6717286</wp:posOffset>
              </wp:positionH>
              <wp:positionV relativeFrom="page">
                <wp:posOffset>10303081</wp:posOffset>
              </wp:positionV>
              <wp:extent cx="341630" cy="152400"/>
              <wp:effectExtent l="0" t="0" r="0" b="0"/>
              <wp:wrapNone/>
              <wp:docPr id="64" name="Textbox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1630" cy="152400"/>
                      </a:xfrm>
                      <a:prstGeom prst="rect">
                        <a:avLst/>
                      </a:prstGeom>
                    </wps:spPr>
                    <wps:txbx>
                      <w:txbxContent>
                        <w:p w14:paraId="6D193182" w14:textId="77777777" w:rsidR="00B41B04" w:rsidRDefault="00B41B04">
                          <w:pPr>
                            <w:pStyle w:val="Brdtekst"/>
                            <w:spacing w:before="12"/>
                            <w:ind w:left="60"/>
                          </w:pPr>
                          <w:r>
                            <w:rPr>
                              <w:color w:val="0A0A0A"/>
                              <w:spacing w:val="-2"/>
                              <w:w w:val="110"/>
                            </w:rPr>
                            <w:fldChar w:fldCharType="begin"/>
                          </w:r>
                          <w:r>
                            <w:rPr>
                              <w:color w:val="0A0A0A"/>
                              <w:spacing w:val="-2"/>
                              <w:w w:val="110"/>
                            </w:rPr>
                            <w:instrText xml:space="preserve"> PAGE </w:instrText>
                          </w:r>
                          <w:r>
                            <w:rPr>
                              <w:color w:val="0A0A0A"/>
                              <w:spacing w:val="-2"/>
                              <w:w w:val="110"/>
                            </w:rPr>
                            <w:fldChar w:fldCharType="separate"/>
                          </w:r>
                          <w:r>
                            <w:rPr>
                              <w:color w:val="0A0A0A"/>
                              <w:spacing w:val="-2"/>
                              <w:w w:val="110"/>
                            </w:rPr>
                            <w:t>27</w:t>
                          </w:r>
                          <w:r>
                            <w:rPr>
                              <w:color w:val="0A0A0A"/>
                              <w:spacing w:val="-2"/>
                              <w:w w:val="110"/>
                            </w:rPr>
                            <w:fldChar w:fldCharType="end"/>
                          </w:r>
                          <w:r>
                            <w:rPr>
                              <w:color w:val="343434"/>
                              <w:spacing w:val="-2"/>
                              <w:w w:val="110"/>
                            </w:rPr>
                            <w:t>/</w:t>
                          </w:r>
                          <w:r>
                            <w:rPr>
                              <w:color w:val="343434"/>
                              <w:spacing w:val="-2"/>
                              <w:w w:val="110"/>
                            </w:rPr>
                            <w:fldChar w:fldCharType="begin"/>
                          </w:r>
                          <w:r>
                            <w:rPr>
                              <w:color w:val="343434"/>
                              <w:spacing w:val="-2"/>
                              <w:w w:val="110"/>
                            </w:rPr>
                            <w:instrText xml:space="preserve"> NUMPAGES </w:instrText>
                          </w:r>
                          <w:r>
                            <w:rPr>
                              <w:color w:val="343434"/>
                              <w:spacing w:val="-2"/>
                              <w:w w:val="110"/>
                            </w:rPr>
                            <w:fldChar w:fldCharType="separate"/>
                          </w:r>
                          <w:r>
                            <w:rPr>
                              <w:color w:val="343434"/>
                              <w:spacing w:val="-2"/>
                              <w:w w:val="110"/>
                            </w:rPr>
                            <w:t>76</w:t>
                          </w:r>
                          <w:r>
                            <w:rPr>
                              <w:color w:val="343434"/>
                              <w:spacing w:val="-2"/>
                              <w:w w:val="110"/>
                            </w:rPr>
                            <w:fldChar w:fldCharType="end"/>
                          </w:r>
                        </w:p>
                      </w:txbxContent>
                    </wps:txbx>
                    <wps:bodyPr wrap="square" lIns="0" tIns="0" rIns="0" bIns="0" rtlCol="0">
                      <a:noAutofit/>
                    </wps:bodyPr>
                  </wps:wsp>
                </a:graphicData>
              </a:graphic>
            </wp:anchor>
          </w:drawing>
        </mc:Choice>
        <mc:Fallback>
          <w:pict>
            <v:shape w14:anchorId="6D19304B" id="Textbox 64" o:spid="_x0000_s1034" type="#_x0000_t202" style="position:absolute;margin-left:528.9pt;margin-top:811.25pt;width:26.9pt;height:12pt;z-index:-251658217;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" filled="f" stroked="f">
              <v:path arrowok="t"/>
              <v:textbox inset="0,0,0,0">
                <w:txbxContent>
                  <w:p w14:paraId="6D193182" w14:textId="77777777" w:rsidR="00B41B04" w:rsidRDefault="00B41B04">
                    <w:pPr>
                      <w:pStyle w:val="Brdtekst"/>
                      <w:spacing w:before="12"/>
                      <w:ind w:left="60"/>
                    </w:pPr>
                    <w:r>
                      <w:rPr>
                        <w:color w:val="0A0A0A"/>
                        <w:spacing w:val="-2"/>
                        <w:w w:val="110"/>
                      </w:rPr>
                      <w:fldChar w:fldCharType="begin"/>
                    </w:r>
                    <w:r>
                      <w:rPr>
                        <w:color w:val="0A0A0A"/>
                        <w:spacing w:val="-2"/>
                        <w:w w:val="110"/>
                      </w:rPr>
                      <w:instrText xml:space="preserve"> PAGE </w:instrText>
                    </w:r>
                    <w:r>
                      <w:rPr>
                        <w:color w:val="0A0A0A"/>
                        <w:spacing w:val="-2"/>
                        <w:w w:val="110"/>
                      </w:rPr>
                      <w:fldChar w:fldCharType="separate"/>
                    </w:r>
                    <w:r>
                      <w:rPr>
                        <w:color w:val="0A0A0A"/>
                        <w:spacing w:val="-2"/>
                        <w:w w:val="110"/>
                      </w:rPr>
                      <w:t>27</w:t>
                    </w:r>
                    <w:r>
                      <w:rPr>
                        <w:color w:val="0A0A0A"/>
                        <w:spacing w:val="-2"/>
                        <w:w w:val="110"/>
                      </w:rPr>
                      <w:fldChar w:fldCharType="end"/>
                    </w:r>
                    <w:r>
                      <w:rPr>
                        <w:color w:val="343434"/>
                        <w:spacing w:val="-2"/>
                        <w:w w:val="110"/>
                      </w:rPr>
                      <w:t>/</w:t>
                    </w:r>
                    <w:r>
                      <w:rPr>
                        <w:color w:val="343434"/>
                        <w:spacing w:val="-2"/>
                        <w:w w:val="110"/>
                      </w:rPr>
                      <w:fldChar w:fldCharType="begin"/>
                    </w:r>
                    <w:r>
                      <w:rPr>
                        <w:color w:val="343434"/>
                        <w:spacing w:val="-2"/>
                        <w:w w:val="110"/>
                      </w:rPr>
                      <w:instrText xml:space="preserve"> NUMPAGES </w:instrText>
                    </w:r>
                    <w:r>
                      <w:rPr>
                        <w:color w:val="343434"/>
                        <w:spacing w:val="-2"/>
                        <w:w w:val="110"/>
                      </w:rPr>
                      <w:fldChar w:fldCharType="separate"/>
                    </w:r>
                    <w:r>
                      <w:rPr>
                        <w:color w:val="343434"/>
                        <w:spacing w:val="-2"/>
                        <w:w w:val="110"/>
                      </w:rPr>
                      <w:t>76</w:t>
                    </w:r>
                    <w:r>
                      <w:rPr>
                        <w:color w:val="343434"/>
                        <w:spacing w:val="-2"/>
                        <w:w w:val="110"/>
                      </w:rPr>
                      <w:fldChar w:fldCharType="end"/>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19300F" w14:textId="77777777" w:rsidR="00B41B04" w:rsidRDefault="00B41B04">
    <w:pPr>
      <w:pStyle w:val="Brdtekst"/>
      <w:spacing w:line="14" w:lineRule="auto"/>
      <w:rPr>
        <w:sz w:val="20"/>
      </w:rPr>
    </w:pPr>
    <w:r>
      <w:rPr>
        <w:noProof/>
        <w:lang w:val="da-DK" w:eastAsia="da-DK"/>
      </w:rPr>
      <mc:AlternateContent>
        <mc:Choice Requires="wps">
          <w:drawing>
            <wp:anchor distT="0" distB="0" distL="0" distR="0" simplePos="0" relativeHeight="251658270" behindDoc="1" locked="0" layoutInCell="1" allowOverlap="1" wp14:anchorId="6D193059" wp14:editId="6D19305A">
              <wp:simplePos x="0" y="0"/>
              <wp:positionH relativeFrom="page">
                <wp:posOffset>542544</wp:posOffset>
              </wp:positionH>
              <wp:positionV relativeFrom="page">
                <wp:posOffset>10251948</wp:posOffset>
              </wp:positionV>
              <wp:extent cx="6490970" cy="7620"/>
              <wp:effectExtent l="0" t="0" r="0" b="0"/>
              <wp:wrapNone/>
              <wp:docPr id="76" name="Graphic 7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90970" cy="7620"/>
                      </a:xfrm>
                      <a:custGeom>
                        <a:avLst/>
                        <a:gdLst/>
                        <a:ahLst/>
                        <a:cxnLst/>
                        <a:rect l="l" t="t" r="r" b="b"/>
                        <a:pathLst>
                          <a:path w="6490970" h="7620">
                            <a:moveTo>
                              <a:pt x="6490715" y="7619"/>
                            </a:moveTo>
                            <a:lnTo>
                              <a:pt x="0" y="7619"/>
                            </a:lnTo>
                            <a:lnTo>
                              <a:pt x="0" y="0"/>
                            </a:lnTo>
                            <a:lnTo>
                              <a:pt x="6490715" y="0"/>
                            </a:lnTo>
                            <a:lnTo>
                              <a:pt x="6490715" y="7619"/>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arto="http://schemas.microsoft.com/office/word/2006/arto">
          <w:pict>
            <v:shape w14:anchorId="00EA9F3B" id="Graphic 76" o:spid="_x0000_s1026" style="position:absolute;margin-left:42.7pt;margin-top:807.25pt;width:511.1pt;height:.6pt;z-index:-251658210;visibility:visible;mso-wrap-style:square;mso-wrap-distance-left:0;mso-wrap-distance-top:0;mso-wrap-distance-right:0;mso-wrap-distance-bottom:0;mso-position-horizontal:absolute;mso-position-horizontal-relative:page;mso-position-vertical:absolute;mso-position-vertical-relative:page;v-text-anchor:top" coordsize="649097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" path="m6490715,7619l,7619,,,6490715,r,7619xe" fillcolor="black" stroked="f">
              <v:path arrowok="t"/>
              <w10:wrap anchorx="page" anchory="page"/>
            </v:shape>
          </w:pict>
        </mc:Fallback>
      </mc:AlternateContent>
    </w:r>
    <w:r>
      <w:rPr>
        <w:noProof/>
        <w:lang w:val="da-DK" w:eastAsia="da-DK"/>
      </w:rPr>
      <mc:AlternateContent>
        <mc:Choice Requires="wps">
          <w:drawing>
            <wp:anchor distT="0" distB="0" distL="0" distR="0" simplePos="0" relativeHeight="251658271" behindDoc="1" locked="0" layoutInCell="1" allowOverlap="1" wp14:anchorId="6D19305B" wp14:editId="6D19305C">
              <wp:simplePos x="0" y="0"/>
              <wp:positionH relativeFrom="page">
                <wp:posOffset>515014</wp:posOffset>
              </wp:positionH>
              <wp:positionV relativeFrom="page">
                <wp:posOffset>10300030</wp:posOffset>
              </wp:positionV>
              <wp:extent cx="334645" cy="155575"/>
              <wp:effectExtent l="0" t="0" r="0" b="0"/>
              <wp:wrapNone/>
              <wp:docPr id="77" name="Textbox 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34645" cy="155575"/>
                      </a:xfrm>
                      <a:prstGeom prst="rect">
                        <a:avLst/>
                      </a:prstGeom>
                    </wps:spPr>
                    <wps:txbx>
                      <w:txbxContent>
                        <w:p w14:paraId="6D193187" w14:textId="4E1AC3FE" w:rsidR="00B41B04" w:rsidRDefault="00B41B04">
                          <w:pPr>
                            <w:pStyle w:val="Brdtekst"/>
                            <w:spacing w:before="12"/>
                            <w:ind w:left="61"/>
                          </w:pPr>
                          <w:r>
                            <w:rPr>
                              <w:color w:val="0E0E0E"/>
                              <w:spacing w:val="-2"/>
                              <w:w w:val="105"/>
                            </w:rPr>
                            <w:fldChar w:fldCharType="begin"/>
                          </w:r>
                          <w:r>
                            <w:rPr>
                              <w:color w:val="0E0E0E"/>
                              <w:spacing w:val="-2"/>
                              <w:w w:val="105"/>
                            </w:rPr>
                            <w:instrText xml:space="preserve"> PAGE </w:instrText>
                          </w:r>
                          <w:r>
                            <w:rPr>
                              <w:color w:val="0E0E0E"/>
                              <w:spacing w:val="-2"/>
                              <w:w w:val="105"/>
                            </w:rPr>
                            <w:fldChar w:fldCharType="separate"/>
                          </w:r>
                          <w:r w:rsidR="00C140DB">
                            <w:rPr>
                              <w:noProof/>
                              <w:color w:val="0E0E0E"/>
                              <w:spacing w:val="-2"/>
                              <w:w w:val="105"/>
                            </w:rPr>
                            <w:t>36</w:t>
                          </w:r>
                          <w:r>
                            <w:rPr>
                              <w:color w:val="0E0E0E"/>
                              <w:spacing w:val="-2"/>
                              <w:w w:val="105"/>
                            </w:rPr>
                            <w:fldChar w:fldCharType="end"/>
                          </w:r>
                          <w:r>
                            <w:rPr>
                              <w:color w:val="0E0E0E"/>
                              <w:spacing w:val="-2"/>
                              <w:w w:val="105"/>
                            </w:rPr>
                            <w:t>/7</w:t>
                          </w:r>
                          <w:r>
                            <w:rPr>
                              <w:color w:val="1C1C1C"/>
                              <w:spacing w:val="-2"/>
                              <w:w w:val="105"/>
                            </w:rPr>
                            <w:t>6</w:t>
                          </w:r>
                        </w:p>
                      </w:txbxContent>
                    </wps:txbx>
                    <wps:bodyPr wrap="square" lIns="0" tIns="0" rIns="0" bIns="0" rtlCol="0">
                      <a:noAutofit/>
                    </wps:bodyPr>
                  </wps:wsp>
                </a:graphicData>
              </a:graphic>
            </wp:anchor>
          </w:drawing>
        </mc:Choice>
        <mc:Fallback>
          <w:pict>
            <v:shapetype w14:anchorId="6D19305B" id="_x0000_t202" coordsize="21600,21600" o:spt="202" path="m,l,21600r21600,l21600,xe">
              <v:stroke joinstyle="miter"/>
              <v:path gradientshapeok="t" o:connecttype="rect"/>
            </v:shapetype>
            <v:shape id="Textbox 77" o:spid="_x0000_s1035" type="#_x0000_t202" style="position:absolute;margin-left:40.55pt;margin-top:811.05pt;width:26.35pt;height:12.25pt;z-index:-251658209;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" filled="f" stroked="f">
              <v:path arrowok="t"/>
              <v:textbox inset="0,0,0,0">
                <w:txbxContent>
                  <w:p w14:paraId="6D193187" w14:textId="4E1AC3FE" w:rsidR="00B41B04" w:rsidRDefault="00B41B04">
                    <w:pPr>
                      <w:pStyle w:val="Brdtekst"/>
                      <w:spacing w:before="12"/>
                      <w:ind w:left="61"/>
                    </w:pPr>
                    <w:r>
                      <w:rPr>
                        <w:color w:val="0E0E0E"/>
                        <w:spacing w:val="-2"/>
                        <w:w w:val="105"/>
                      </w:rPr>
                      <w:fldChar w:fldCharType="begin"/>
                    </w:r>
                    <w:r>
                      <w:rPr>
                        <w:color w:val="0E0E0E"/>
                        <w:spacing w:val="-2"/>
                        <w:w w:val="105"/>
                      </w:rPr>
                      <w:instrText xml:space="preserve"> PAGE </w:instrText>
                    </w:r>
                    <w:r>
                      <w:rPr>
                        <w:color w:val="0E0E0E"/>
                        <w:spacing w:val="-2"/>
                        <w:w w:val="105"/>
                      </w:rPr>
                      <w:fldChar w:fldCharType="separate"/>
                    </w:r>
                    <w:r w:rsidR="00C140DB">
                      <w:rPr>
                        <w:noProof/>
                        <w:color w:val="0E0E0E"/>
                        <w:spacing w:val="-2"/>
                        <w:w w:val="105"/>
                      </w:rPr>
                      <w:t>36</w:t>
                    </w:r>
                    <w:r>
                      <w:rPr>
                        <w:color w:val="0E0E0E"/>
                        <w:spacing w:val="-2"/>
                        <w:w w:val="105"/>
                      </w:rPr>
                      <w:fldChar w:fldCharType="end"/>
                    </w:r>
                    <w:r>
                      <w:rPr>
                        <w:color w:val="0E0E0E"/>
                        <w:spacing w:val="-2"/>
                        <w:w w:val="105"/>
                      </w:rPr>
                      <w:t>/7</w:t>
                    </w:r>
                    <w:r>
                      <w:rPr>
                        <w:color w:val="1C1C1C"/>
                        <w:spacing w:val="-2"/>
                        <w:w w:val="105"/>
                      </w:rPr>
                      <w:t>6</w:t>
                    </w:r>
                  </w:p>
                </w:txbxContent>
              </v:textbox>
              <w10:wrap anchorx="page" anchory="page"/>
            </v:shape>
          </w:pict>
        </mc:Fallback>
      </mc:AlternateContent>
    </w:r>
    <w:r>
      <w:rPr>
        <w:noProof/>
        <w:lang w:val="da-DK" w:eastAsia="da-DK"/>
      </w:rPr>
      <mc:AlternateContent>
        <mc:Choice Requires="wps">
          <w:drawing>
            <wp:anchor distT="0" distB="0" distL="0" distR="0" simplePos="0" relativeHeight="251658272" behindDoc="1" locked="0" layoutInCell="1" allowOverlap="1" wp14:anchorId="6D19305D" wp14:editId="6D19305E">
              <wp:simplePos x="0" y="0"/>
              <wp:positionH relativeFrom="page">
                <wp:posOffset>4484099</wp:posOffset>
              </wp:positionH>
              <wp:positionV relativeFrom="page">
                <wp:posOffset>10300030</wp:posOffset>
              </wp:positionV>
              <wp:extent cx="2570480" cy="152400"/>
              <wp:effectExtent l="0" t="0" r="0" b="0"/>
              <wp:wrapNone/>
              <wp:docPr id="78" name="Textbox 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70480" cy="152400"/>
                      </a:xfrm>
                      <a:prstGeom prst="rect">
                        <a:avLst/>
                      </a:prstGeom>
                    </wps:spPr>
                    <wps:txbx>
                      <w:txbxContent>
                        <w:p w14:paraId="6D193188" w14:textId="77777777" w:rsidR="00B41B04" w:rsidRPr="0055382A" w:rsidRDefault="00B41B04">
                          <w:pPr>
                            <w:pStyle w:val="Brdtekst"/>
                            <w:spacing w:before="12"/>
                            <w:ind w:left="20"/>
                            <w:rPr>
                              <w:lang w:val="fi-FI"/>
                            </w:rPr>
                          </w:pPr>
                          <w:r w:rsidRPr="0055382A">
                            <w:rPr>
                              <w:color w:val="1C1C1C"/>
                              <w:spacing w:val="-2"/>
                              <w:w w:val="90"/>
                              <w:lang w:val="fi-FI"/>
                            </w:rPr>
                            <w:t>ELI:</w:t>
                          </w:r>
                          <w:r w:rsidRPr="0055382A">
                            <w:rPr>
                              <w:color w:val="1C1C1C"/>
                              <w:spacing w:val="37"/>
                              <w:lang w:val="fi-FI"/>
                            </w:rPr>
                            <w:t xml:space="preserve">  </w:t>
                          </w:r>
                          <w:hyperlink r:id="rId1">
                            <w:r w:rsidRPr="0055382A">
                              <w:rPr>
                                <w:color w:val="1C1C1C"/>
                                <w:spacing w:val="-2"/>
                                <w:lang w:val="fi-FI"/>
                              </w:rPr>
                              <w:t>http://data.europa.eu/eli/dec_impl/2024/297</w:t>
                            </w:r>
                            <w:r w:rsidRPr="0055382A">
                              <w:rPr>
                                <w:color w:val="0E0E0E"/>
                                <w:spacing w:val="-2"/>
                                <w:lang w:val="fi-FI"/>
                              </w:rPr>
                              <w:t>4/oj</w:t>
                            </w:r>
                          </w:hyperlink>
                        </w:p>
                      </w:txbxContent>
                    </wps:txbx>
                    <wps:bodyPr wrap="square" lIns="0" tIns="0" rIns="0" bIns="0" rtlCol="0">
                      <a:noAutofit/>
                    </wps:bodyPr>
                  </wps:wsp>
                </a:graphicData>
              </a:graphic>
            </wp:anchor>
          </w:drawing>
        </mc:Choice>
        <mc:Fallback>
          <w:pict>
            <v:shape w14:anchorId="6D19305D" id="Textbox 78" o:spid="_x0000_s1036" type="#_x0000_t202" style="position:absolute;margin-left:353.1pt;margin-top:811.05pt;width:202.4pt;height:12pt;z-index:-2516582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" filled="f" stroked="f">
              <v:path arrowok="t"/>
              <v:textbox inset="0,0,0,0">
                <w:txbxContent>
                  <w:p w14:paraId="6D193188" w14:textId="77777777" w:rsidR="00B41B04" w:rsidRPr="0055382A" w:rsidRDefault="00B41B04">
                    <w:pPr>
                      <w:pStyle w:val="Brdtekst"/>
                      <w:spacing w:before="12"/>
                      <w:ind w:left="20"/>
                      <w:rPr>
                        <w:lang w:val="fi-FI"/>
                      </w:rPr>
                    </w:pPr>
                    <w:r w:rsidRPr="0055382A">
                      <w:rPr>
                        <w:color w:val="1C1C1C"/>
                        <w:spacing w:val="-2"/>
                        <w:w w:val="90"/>
                        <w:lang w:val="fi-FI"/>
                      </w:rPr>
                      <w:t>ELI:</w:t>
                    </w:r>
                    <w:r w:rsidRPr="0055382A">
                      <w:rPr>
                        <w:color w:val="1C1C1C"/>
                        <w:spacing w:val="37"/>
                        <w:lang w:val="fi-FI"/>
                      </w:rPr>
                      <w:t xml:space="preserve">  </w:t>
                    </w:r>
                    <w:hyperlink r:id="rId2">
                      <w:r w:rsidRPr="0055382A">
                        <w:rPr>
                          <w:color w:val="1C1C1C"/>
                          <w:spacing w:val="-2"/>
                          <w:lang w:val="fi-FI"/>
                        </w:rPr>
                        <w:t>http://data.europa.eu/eli/dec_impl/2024/297</w:t>
                      </w:r>
                      <w:r w:rsidRPr="0055382A">
                        <w:rPr>
                          <w:color w:val="0E0E0E"/>
                          <w:spacing w:val="-2"/>
                          <w:lang w:val="fi-FI"/>
                        </w:rPr>
                        <w:t>4/oj</w:t>
                      </w:r>
                    </w:hyperlink>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193010" w14:textId="77777777" w:rsidR="00B41B04" w:rsidRDefault="00B41B04">
    <w:pPr>
      <w:pStyle w:val="Brdtekst"/>
      <w:spacing w:line="14" w:lineRule="auto"/>
      <w:rPr>
        <w:sz w:val="20"/>
      </w:rPr>
    </w:pPr>
    <w:r>
      <w:rPr>
        <w:noProof/>
        <w:lang w:val="da-DK" w:eastAsia="da-DK"/>
      </w:rPr>
      <mc:AlternateContent>
        <mc:Choice Requires="wps">
          <w:drawing>
            <wp:anchor distT="0" distB="0" distL="0" distR="0" simplePos="0" relativeHeight="251658273" behindDoc="1" locked="0" layoutInCell="1" allowOverlap="1" wp14:anchorId="6D19305F" wp14:editId="6D193060">
              <wp:simplePos x="0" y="0"/>
              <wp:positionH relativeFrom="page">
                <wp:posOffset>542544</wp:posOffset>
              </wp:positionH>
              <wp:positionV relativeFrom="page">
                <wp:posOffset>10251948</wp:posOffset>
              </wp:positionV>
              <wp:extent cx="6490970" cy="7620"/>
              <wp:effectExtent l="0" t="0" r="0" b="0"/>
              <wp:wrapNone/>
              <wp:docPr id="79" name="Graphic 7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90970" cy="7620"/>
                      </a:xfrm>
                      <a:custGeom>
                        <a:avLst/>
                        <a:gdLst/>
                        <a:ahLst/>
                        <a:cxnLst/>
                        <a:rect l="l" t="t" r="r" b="b"/>
                        <a:pathLst>
                          <a:path w="6490970" h="7620">
                            <a:moveTo>
                              <a:pt x="6490715" y="7619"/>
                            </a:moveTo>
                            <a:lnTo>
                              <a:pt x="0" y="7619"/>
                            </a:lnTo>
                            <a:lnTo>
                              <a:pt x="0" y="0"/>
                            </a:lnTo>
                            <a:lnTo>
                              <a:pt x="6490715" y="0"/>
                            </a:lnTo>
                            <a:lnTo>
                              <a:pt x="6490715" y="7619"/>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arto="http://schemas.microsoft.com/office/word/2006/arto">
          <w:pict>
            <v:shape w14:anchorId="0BB3E242" id="Graphic 79" o:spid="_x0000_s1026" style="position:absolute;margin-left:42.7pt;margin-top:807.25pt;width:511.1pt;height:.6pt;z-index:-251658207;visibility:visible;mso-wrap-style:square;mso-wrap-distance-left:0;mso-wrap-distance-top:0;mso-wrap-distance-right:0;mso-wrap-distance-bottom:0;mso-position-horizontal:absolute;mso-position-horizontal-relative:page;mso-position-vertical:absolute;mso-position-vertical-relative:page;v-text-anchor:top" coordsize="649097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" path="m6490715,7619l,7619,,,6490715,r,7619xe" fillcolor="black" stroked="f">
              <v:path arrowok="t"/>
              <w10:wrap anchorx="page" anchory="page"/>
            </v:shape>
          </w:pict>
        </mc:Fallback>
      </mc:AlternateContent>
    </w:r>
    <w:r>
      <w:rPr>
        <w:noProof/>
        <w:lang w:val="da-DK" w:eastAsia="da-DK"/>
      </w:rPr>
      <mc:AlternateContent>
        <mc:Choice Requires="wps">
          <w:drawing>
            <wp:anchor distT="0" distB="0" distL="0" distR="0" simplePos="0" relativeHeight="251658274" behindDoc="1" locked="0" layoutInCell="1" allowOverlap="1" wp14:anchorId="6D193061" wp14:editId="6D193062">
              <wp:simplePos x="0" y="0"/>
              <wp:positionH relativeFrom="page">
                <wp:posOffset>534424</wp:posOffset>
              </wp:positionH>
              <wp:positionV relativeFrom="page">
                <wp:posOffset>10300030</wp:posOffset>
              </wp:positionV>
              <wp:extent cx="2573655" cy="152400"/>
              <wp:effectExtent l="0" t="0" r="0" b="0"/>
              <wp:wrapNone/>
              <wp:docPr id="80" name="Textbox 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73655" cy="152400"/>
                      </a:xfrm>
                      <a:prstGeom prst="rect">
                        <a:avLst/>
                      </a:prstGeom>
                    </wps:spPr>
                    <wps:txbx>
                      <w:txbxContent>
                        <w:p w14:paraId="6D193189" w14:textId="77777777" w:rsidR="00B41B04" w:rsidRPr="0055382A" w:rsidRDefault="00B41B04">
                          <w:pPr>
                            <w:pStyle w:val="Brdtekst"/>
                            <w:spacing w:before="12"/>
                            <w:ind w:left="20"/>
                            <w:rPr>
                              <w:lang w:val="fi-FI"/>
                            </w:rPr>
                          </w:pPr>
                          <w:r w:rsidRPr="0055382A">
                            <w:rPr>
                              <w:color w:val="181818"/>
                              <w:spacing w:val="2"/>
                              <w:lang w:val="fi-FI"/>
                            </w:rPr>
                            <w:t>ELI:</w:t>
                          </w:r>
                          <w:r w:rsidRPr="0055382A">
                            <w:rPr>
                              <w:color w:val="181818"/>
                              <w:spacing w:val="52"/>
                              <w:lang w:val="fi-FI"/>
                            </w:rPr>
                            <w:t xml:space="preserve"> </w:t>
                          </w:r>
                          <w:hyperlink r:id="rId1">
                            <w:r w:rsidRPr="0055382A">
                              <w:rPr>
                                <w:color w:val="080808"/>
                                <w:spacing w:val="2"/>
                                <w:lang w:val="fi-FI"/>
                              </w:rPr>
                              <w:t>http://data.europa.eu/eli/dec_impl/2024/297</w:t>
                            </w:r>
                            <w:r w:rsidRPr="0055382A">
                              <w:rPr>
                                <w:color w:val="080808"/>
                                <w:spacing w:val="-18"/>
                                <w:lang w:val="fi-FI"/>
                              </w:rPr>
                              <w:t xml:space="preserve"> </w:t>
                            </w:r>
                            <w:r w:rsidRPr="0055382A">
                              <w:rPr>
                                <w:color w:val="181818"/>
                                <w:spacing w:val="-4"/>
                                <w:lang w:val="fi-FI"/>
                              </w:rPr>
                              <w:t>4/oj</w:t>
                            </w:r>
                          </w:hyperlink>
                        </w:p>
                      </w:txbxContent>
                    </wps:txbx>
                    <wps:bodyPr wrap="square" lIns="0" tIns="0" rIns="0" bIns="0" rtlCol="0">
                      <a:noAutofit/>
                    </wps:bodyPr>
                  </wps:wsp>
                </a:graphicData>
              </a:graphic>
            </wp:anchor>
          </w:drawing>
        </mc:Choice>
        <mc:Fallback>
          <w:pict>
            <v:shapetype w14:anchorId="6D193061" id="_x0000_t202" coordsize="21600,21600" o:spt="202" path="m,l,21600r21600,l21600,xe">
              <v:stroke joinstyle="miter"/>
              <v:path gradientshapeok="t" o:connecttype="rect"/>
            </v:shapetype>
            <v:shape id="Textbox 80" o:spid="_x0000_s1037" type="#_x0000_t202" style="position:absolute;margin-left:42.1pt;margin-top:811.05pt;width:202.65pt;height:12pt;z-index:-25165820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" filled="f" stroked="f">
              <v:path arrowok="t"/>
              <v:textbox inset="0,0,0,0">
                <w:txbxContent>
                  <w:p w14:paraId="6D193189" w14:textId="77777777" w:rsidR="00B41B04" w:rsidRPr="0055382A" w:rsidRDefault="00B41B04">
                    <w:pPr>
                      <w:pStyle w:val="Brdtekst"/>
                      <w:spacing w:before="12"/>
                      <w:ind w:left="20"/>
                      <w:rPr>
                        <w:lang w:val="fi-FI"/>
                      </w:rPr>
                    </w:pPr>
                    <w:r w:rsidRPr="0055382A">
                      <w:rPr>
                        <w:color w:val="181818"/>
                        <w:spacing w:val="2"/>
                        <w:lang w:val="fi-FI"/>
                      </w:rPr>
                      <w:t>ELI:</w:t>
                    </w:r>
                    <w:r w:rsidRPr="0055382A">
                      <w:rPr>
                        <w:color w:val="181818"/>
                        <w:spacing w:val="52"/>
                        <w:lang w:val="fi-FI"/>
                      </w:rPr>
                      <w:t xml:space="preserve"> </w:t>
                    </w:r>
                    <w:hyperlink r:id="rId2">
                      <w:r w:rsidRPr="0055382A">
                        <w:rPr>
                          <w:color w:val="080808"/>
                          <w:spacing w:val="2"/>
                          <w:lang w:val="fi-FI"/>
                        </w:rPr>
                        <w:t>http://data.europa.eu/eli/dec_impl/2024/297</w:t>
                      </w:r>
                      <w:r w:rsidRPr="0055382A">
                        <w:rPr>
                          <w:color w:val="080808"/>
                          <w:spacing w:val="-18"/>
                          <w:lang w:val="fi-FI"/>
                        </w:rPr>
                        <w:t xml:space="preserve"> </w:t>
                      </w:r>
                      <w:r w:rsidRPr="0055382A">
                        <w:rPr>
                          <w:color w:val="181818"/>
                          <w:spacing w:val="-4"/>
                          <w:lang w:val="fi-FI"/>
                        </w:rPr>
                        <w:t>4/oj</w:t>
                      </w:r>
                    </w:hyperlink>
                  </w:p>
                </w:txbxContent>
              </v:textbox>
              <w10:wrap anchorx="page" anchory="page"/>
            </v:shape>
          </w:pict>
        </mc:Fallback>
      </mc:AlternateContent>
    </w:r>
    <w:r>
      <w:rPr>
        <w:noProof/>
        <w:lang w:val="da-DK" w:eastAsia="da-DK"/>
      </w:rPr>
      <mc:AlternateContent>
        <mc:Choice Requires="wps">
          <w:drawing>
            <wp:anchor distT="0" distB="0" distL="0" distR="0" simplePos="0" relativeHeight="251658275" behindDoc="1" locked="0" layoutInCell="1" allowOverlap="1" wp14:anchorId="6D193063" wp14:editId="6D193064">
              <wp:simplePos x="0" y="0"/>
              <wp:positionH relativeFrom="page">
                <wp:posOffset>6717286</wp:posOffset>
              </wp:positionH>
              <wp:positionV relativeFrom="page">
                <wp:posOffset>10303081</wp:posOffset>
              </wp:positionV>
              <wp:extent cx="335280" cy="152400"/>
              <wp:effectExtent l="0" t="0" r="0" b="0"/>
              <wp:wrapNone/>
              <wp:docPr id="81" name="Textbox 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35280" cy="152400"/>
                      </a:xfrm>
                      <a:prstGeom prst="rect">
                        <a:avLst/>
                      </a:prstGeom>
                    </wps:spPr>
                    <wps:txbx>
                      <w:txbxContent>
                        <w:p w14:paraId="6D19318A" w14:textId="427D5646" w:rsidR="00B41B04" w:rsidRDefault="00B41B04">
                          <w:pPr>
                            <w:pStyle w:val="Brdtekst"/>
                            <w:spacing w:before="12"/>
                            <w:ind w:left="60"/>
                          </w:pPr>
                          <w:r>
                            <w:rPr>
                              <w:color w:val="181818"/>
                              <w:spacing w:val="-2"/>
                              <w:w w:val="110"/>
                            </w:rPr>
                            <w:fldChar w:fldCharType="begin"/>
                          </w:r>
                          <w:r>
                            <w:rPr>
                              <w:color w:val="181818"/>
                              <w:spacing w:val="-2"/>
                              <w:w w:val="110"/>
                            </w:rPr>
                            <w:instrText xml:space="preserve"> PAGE </w:instrText>
                          </w:r>
                          <w:r>
                            <w:rPr>
                              <w:color w:val="181818"/>
                              <w:spacing w:val="-2"/>
                              <w:w w:val="110"/>
                            </w:rPr>
                            <w:fldChar w:fldCharType="separate"/>
                          </w:r>
                          <w:r w:rsidR="00C140DB">
                            <w:rPr>
                              <w:noProof/>
                              <w:color w:val="181818"/>
                              <w:spacing w:val="-2"/>
                              <w:w w:val="110"/>
                            </w:rPr>
                            <w:t>35</w:t>
                          </w:r>
                          <w:r>
                            <w:rPr>
                              <w:color w:val="181818"/>
                              <w:spacing w:val="-2"/>
                              <w:w w:val="110"/>
                            </w:rPr>
                            <w:fldChar w:fldCharType="end"/>
                          </w:r>
                          <w:r>
                            <w:rPr>
                              <w:color w:val="181818"/>
                              <w:spacing w:val="-2"/>
                              <w:w w:val="110"/>
                            </w:rPr>
                            <w:t>/76</w:t>
                          </w:r>
                        </w:p>
                      </w:txbxContent>
                    </wps:txbx>
                    <wps:bodyPr wrap="square" lIns="0" tIns="0" rIns="0" bIns="0" rtlCol="0">
                      <a:noAutofit/>
                    </wps:bodyPr>
                  </wps:wsp>
                </a:graphicData>
              </a:graphic>
            </wp:anchor>
          </w:drawing>
        </mc:Choice>
        <mc:Fallback>
          <w:pict>
            <v:shape w14:anchorId="6D193063" id="Textbox 81" o:spid="_x0000_s1038" type="#_x0000_t202" style="position:absolute;margin-left:528.9pt;margin-top:811.25pt;width:26.4pt;height:12pt;z-index:-251658205;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" filled="f" stroked="f">
              <v:path arrowok="t"/>
              <v:textbox inset="0,0,0,0">
                <w:txbxContent>
                  <w:p w14:paraId="6D19318A" w14:textId="427D5646" w:rsidR="00B41B04" w:rsidRDefault="00B41B04">
                    <w:pPr>
                      <w:pStyle w:val="Brdtekst"/>
                      <w:spacing w:before="12"/>
                      <w:ind w:left="60"/>
                    </w:pPr>
                    <w:r>
                      <w:rPr>
                        <w:color w:val="181818"/>
                        <w:spacing w:val="-2"/>
                        <w:w w:val="110"/>
                      </w:rPr>
                      <w:fldChar w:fldCharType="begin"/>
                    </w:r>
                    <w:r>
                      <w:rPr>
                        <w:color w:val="181818"/>
                        <w:spacing w:val="-2"/>
                        <w:w w:val="110"/>
                      </w:rPr>
                      <w:instrText xml:space="preserve"> PAGE </w:instrText>
                    </w:r>
                    <w:r>
                      <w:rPr>
                        <w:color w:val="181818"/>
                        <w:spacing w:val="-2"/>
                        <w:w w:val="110"/>
                      </w:rPr>
                      <w:fldChar w:fldCharType="separate"/>
                    </w:r>
                    <w:r w:rsidR="00C140DB">
                      <w:rPr>
                        <w:noProof/>
                        <w:color w:val="181818"/>
                        <w:spacing w:val="-2"/>
                        <w:w w:val="110"/>
                      </w:rPr>
                      <w:t>35</w:t>
                    </w:r>
                    <w:r>
                      <w:rPr>
                        <w:color w:val="181818"/>
                        <w:spacing w:val="-2"/>
                        <w:w w:val="110"/>
                      </w:rPr>
                      <w:fldChar w:fldCharType="end"/>
                    </w:r>
                    <w:r>
                      <w:rPr>
                        <w:color w:val="181818"/>
                        <w:spacing w:val="-2"/>
                        <w:w w:val="110"/>
                      </w:rPr>
                      <w:t>/76</w:t>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193013" w14:textId="77777777" w:rsidR="00B41B04" w:rsidRDefault="00B41B04">
    <w:pPr>
      <w:pStyle w:val="Brdtekst"/>
      <w:spacing w:line="14" w:lineRule="auto"/>
      <w:rPr>
        <w:sz w:val="20"/>
      </w:rPr>
    </w:pPr>
    <w:r>
      <w:rPr>
        <w:noProof/>
        <w:lang w:val="da-DK" w:eastAsia="da-DK"/>
      </w:rPr>
      <mc:AlternateContent>
        <mc:Choice Requires="wps">
          <w:drawing>
            <wp:anchor distT="0" distB="0" distL="0" distR="0" simplePos="0" relativeHeight="251658282" behindDoc="1" locked="0" layoutInCell="1" allowOverlap="1" wp14:anchorId="6D193071" wp14:editId="6D193072">
              <wp:simplePos x="0" y="0"/>
              <wp:positionH relativeFrom="page">
                <wp:posOffset>542544</wp:posOffset>
              </wp:positionH>
              <wp:positionV relativeFrom="page">
                <wp:posOffset>10251948</wp:posOffset>
              </wp:positionV>
              <wp:extent cx="6490970" cy="7620"/>
              <wp:effectExtent l="0" t="0" r="0" b="0"/>
              <wp:wrapNone/>
              <wp:docPr id="133" name="Graphic 1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90970" cy="7620"/>
                      </a:xfrm>
                      <a:custGeom>
                        <a:avLst/>
                        <a:gdLst/>
                        <a:ahLst/>
                        <a:cxnLst/>
                        <a:rect l="l" t="t" r="r" b="b"/>
                        <a:pathLst>
                          <a:path w="6490970" h="7620">
                            <a:moveTo>
                              <a:pt x="6490715" y="7619"/>
                            </a:moveTo>
                            <a:lnTo>
                              <a:pt x="0" y="7619"/>
                            </a:lnTo>
                            <a:lnTo>
                              <a:pt x="0" y="0"/>
                            </a:lnTo>
                            <a:lnTo>
                              <a:pt x="6490715" y="0"/>
                            </a:lnTo>
                            <a:lnTo>
                              <a:pt x="6490715" y="7619"/>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arto="http://schemas.microsoft.com/office/word/2006/arto">
          <w:pict>
            <v:shape w14:anchorId="615710B8" id="Graphic 133" o:spid="_x0000_s1026" style="position:absolute;margin-left:42.7pt;margin-top:807.25pt;width:511.1pt;height:.6pt;z-index:-251658198;visibility:visible;mso-wrap-style:square;mso-wrap-distance-left:0;mso-wrap-distance-top:0;mso-wrap-distance-right:0;mso-wrap-distance-bottom:0;mso-position-horizontal:absolute;mso-position-horizontal-relative:page;mso-position-vertical:absolute;mso-position-vertical-relative:page;v-text-anchor:top" coordsize="649097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" path="m6490715,7619l,7619,,,6490715,r,7619xe" fillcolor="black" stroked="f">
              <v:path arrowok="t"/>
              <w10:wrap anchorx="page" anchory="page"/>
            </v:shape>
          </w:pict>
        </mc:Fallback>
      </mc:AlternateContent>
    </w:r>
    <w:r>
      <w:rPr>
        <w:noProof/>
        <w:lang w:val="da-DK" w:eastAsia="da-DK"/>
      </w:rPr>
      <mc:AlternateContent>
        <mc:Choice Requires="wps">
          <w:drawing>
            <wp:anchor distT="0" distB="0" distL="0" distR="0" simplePos="0" relativeHeight="251658283" behindDoc="1" locked="0" layoutInCell="1" allowOverlap="1" wp14:anchorId="6D193073" wp14:editId="6D193074">
              <wp:simplePos x="0" y="0"/>
              <wp:positionH relativeFrom="page">
                <wp:posOffset>858311</wp:posOffset>
              </wp:positionH>
              <wp:positionV relativeFrom="page">
                <wp:posOffset>9952161</wp:posOffset>
              </wp:positionV>
              <wp:extent cx="2449195" cy="152400"/>
              <wp:effectExtent l="0" t="0" r="0" b="0"/>
              <wp:wrapNone/>
              <wp:docPr id="134" name="Textbox 1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49195" cy="152400"/>
                      </a:xfrm>
                      <a:prstGeom prst="rect">
                        <a:avLst/>
                      </a:prstGeom>
                    </wps:spPr>
                    <wps:txbx>
                      <w:txbxContent>
                        <w:p w14:paraId="6D19318F" w14:textId="77777777" w:rsidR="00B41B04" w:rsidRPr="00342F1F" w:rsidRDefault="00B41B04">
                          <w:pPr>
                            <w:pStyle w:val="Brdtekst"/>
                            <w:spacing w:before="12"/>
                            <w:ind w:left="20"/>
                            <w:rPr>
                              <w:lang w:val="da-DK"/>
                            </w:rPr>
                          </w:pPr>
                          <w:r w:rsidRPr="00342F1F">
                            <w:rPr>
                              <w:color w:val="0C0C0C"/>
                              <w:lang w:val="da-DK"/>
                            </w:rPr>
                            <w:t>Den</w:t>
                          </w:r>
                          <w:r w:rsidRPr="00342F1F">
                            <w:rPr>
                              <w:color w:val="0C0C0C"/>
                              <w:spacing w:val="13"/>
                              <w:lang w:val="da-DK"/>
                            </w:rPr>
                            <w:t xml:space="preserve"> </w:t>
                          </w:r>
                          <w:r w:rsidRPr="00342F1F">
                            <w:rPr>
                              <w:color w:val="0C0C0C"/>
                              <w:lang w:val="da-DK"/>
                            </w:rPr>
                            <w:t>relaterede</w:t>
                          </w:r>
                          <w:r w:rsidRPr="00342F1F">
                            <w:rPr>
                              <w:color w:val="0C0C0C"/>
                              <w:spacing w:val="8"/>
                              <w:lang w:val="da-DK"/>
                            </w:rPr>
                            <w:t xml:space="preserve"> </w:t>
                          </w:r>
                          <w:r w:rsidRPr="00342F1F">
                            <w:rPr>
                              <w:color w:val="1D1D1D"/>
                              <w:lang w:val="da-DK"/>
                            </w:rPr>
                            <w:t>overvågning</w:t>
                          </w:r>
                          <w:r w:rsidRPr="00342F1F">
                            <w:rPr>
                              <w:color w:val="1D1D1D"/>
                              <w:spacing w:val="12"/>
                              <w:lang w:val="da-DK"/>
                            </w:rPr>
                            <w:t xml:space="preserve"> </w:t>
                          </w:r>
                          <w:r w:rsidRPr="00342F1F">
                            <w:rPr>
                              <w:color w:val="1D1D1D"/>
                              <w:lang w:val="da-DK"/>
                            </w:rPr>
                            <w:t>er</w:t>
                          </w:r>
                          <w:r w:rsidRPr="00342F1F">
                            <w:rPr>
                              <w:color w:val="1D1D1D"/>
                              <w:spacing w:val="1"/>
                              <w:lang w:val="da-DK"/>
                            </w:rPr>
                            <w:t xml:space="preserve"> </w:t>
                          </w:r>
                          <w:r w:rsidRPr="00342F1F">
                            <w:rPr>
                              <w:color w:val="1D1D1D"/>
                              <w:lang w:val="da-DK"/>
                            </w:rPr>
                            <w:t>omhandlet</w:t>
                          </w:r>
                          <w:r w:rsidRPr="00342F1F">
                            <w:rPr>
                              <w:color w:val="1D1D1D"/>
                              <w:spacing w:val="14"/>
                              <w:lang w:val="da-DK"/>
                            </w:rPr>
                            <w:t xml:space="preserve"> </w:t>
                          </w:r>
                          <w:r w:rsidRPr="00342F1F">
                            <w:rPr>
                              <w:color w:val="0C0C0C"/>
                              <w:lang w:val="da-DK"/>
                            </w:rPr>
                            <w:t>i</w:t>
                          </w:r>
                          <w:r w:rsidRPr="00342F1F">
                            <w:rPr>
                              <w:color w:val="0C0C0C"/>
                              <w:spacing w:val="7"/>
                              <w:lang w:val="da-DK"/>
                            </w:rPr>
                            <w:t xml:space="preserve"> </w:t>
                          </w:r>
                          <w:r w:rsidRPr="00342F1F">
                            <w:rPr>
                              <w:color w:val="1D1D1D"/>
                              <w:lang w:val="da-DK"/>
                            </w:rPr>
                            <w:t>BAT</w:t>
                          </w:r>
                          <w:r w:rsidRPr="00342F1F">
                            <w:rPr>
                              <w:color w:val="1D1D1D"/>
                              <w:spacing w:val="2"/>
                              <w:lang w:val="da-DK"/>
                            </w:rPr>
                            <w:t xml:space="preserve"> </w:t>
                          </w:r>
                          <w:r w:rsidRPr="00342F1F">
                            <w:rPr>
                              <w:color w:val="1D1D1D"/>
                              <w:spacing w:val="-5"/>
                              <w:lang w:val="da-DK"/>
                            </w:rPr>
                            <w:t>12.</w:t>
                          </w:r>
                        </w:p>
                      </w:txbxContent>
                    </wps:txbx>
                    <wps:bodyPr wrap="square" lIns="0" tIns="0" rIns="0" bIns="0" rtlCol="0">
                      <a:noAutofit/>
                    </wps:bodyPr>
                  </wps:wsp>
                </a:graphicData>
              </a:graphic>
            </wp:anchor>
          </w:drawing>
        </mc:Choice>
        <mc:Fallback>
          <w:pict>
            <v:shapetype w14:anchorId="6D193073" id="_x0000_t202" coordsize="21600,21600" o:spt="202" path="m,l,21600r21600,l21600,xe">
              <v:stroke joinstyle="miter"/>
              <v:path gradientshapeok="t" o:connecttype="rect"/>
            </v:shapetype>
            <v:shape id="Textbox 134" o:spid="_x0000_s1043" type="#_x0000_t202" style="position:absolute;margin-left:67.6pt;margin-top:783.65pt;width:192.85pt;height:12pt;z-index:-251658197;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" filled="f" stroked="f">
              <v:path arrowok="t"/>
              <v:textbox inset="0,0,0,0">
                <w:txbxContent>
                  <w:p w14:paraId="6D19318F" w14:textId="77777777" w:rsidR="00B41B04" w:rsidRPr="00342F1F" w:rsidRDefault="00B41B04">
                    <w:pPr>
                      <w:pStyle w:val="Brdtekst"/>
                      <w:spacing w:before="12"/>
                      <w:ind w:left="20"/>
                      <w:rPr>
                        <w:lang w:val="da-DK"/>
                      </w:rPr>
                    </w:pPr>
                    <w:r w:rsidRPr="00342F1F">
                      <w:rPr>
                        <w:color w:val="0C0C0C"/>
                        <w:lang w:val="da-DK"/>
                      </w:rPr>
                      <w:t>Den</w:t>
                    </w:r>
                    <w:r w:rsidRPr="00342F1F">
                      <w:rPr>
                        <w:color w:val="0C0C0C"/>
                        <w:spacing w:val="13"/>
                        <w:lang w:val="da-DK"/>
                      </w:rPr>
                      <w:t xml:space="preserve"> </w:t>
                    </w:r>
                    <w:r w:rsidRPr="00342F1F">
                      <w:rPr>
                        <w:color w:val="0C0C0C"/>
                        <w:lang w:val="da-DK"/>
                      </w:rPr>
                      <w:t>relaterede</w:t>
                    </w:r>
                    <w:r w:rsidRPr="00342F1F">
                      <w:rPr>
                        <w:color w:val="0C0C0C"/>
                        <w:spacing w:val="8"/>
                        <w:lang w:val="da-DK"/>
                      </w:rPr>
                      <w:t xml:space="preserve"> </w:t>
                    </w:r>
                    <w:r w:rsidRPr="00342F1F">
                      <w:rPr>
                        <w:color w:val="1D1D1D"/>
                        <w:lang w:val="da-DK"/>
                      </w:rPr>
                      <w:t>overvågning</w:t>
                    </w:r>
                    <w:r w:rsidRPr="00342F1F">
                      <w:rPr>
                        <w:color w:val="1D1D1D"/>
                        <w:spacing w:val="12"/>
                        <w:lang w:val="da-DK"/>
                      </w:rPr>
                      <w:t xml:space="preserve"> </w:t>
                    </w:r>
                    <w:r w:rsidRPr="00342F1F">
                      <w:rPr>
                        <w:color w:val="1D1D1D"/>
                        <w:lang w:val="da-DK"/>
                      </w:rPr>
                      <w:t>er</w:t>
                    </w:r>
                    <w:r w:rsidRPr="00342F1F">
                      <w:rPr>
                        <w:color w:val="1D1D1D"/>
                        <w:spacing w:val="1"/>
                        <w:lang w:val="da-DK"/>
                      </w:rPr>
                      <w:t xml:space="preserve"> </w:t>
                    </w:r>
                    <w:r w:rsidRPr="00342F1F">
                      <w:rPr>
                        <w:color w:val="1D1D1D"/>
                        <w:lang w:val="da-DK"/>
                      </w:rPr>
                      <w:t>omhandlet</w:t>
                    </w:r>
                    <w:r w:rsidRPr="00342F1F">
                      <w:rPr>
                        <w:color w:val="1D1D1D"/>
                        <w:spacing w:val="14"/>
                        <w:lang w:val="da-DK"/>
                      </w:rPr>
                      <w:t xml:space="preserve"> </w:t>
                    </w:r>
                    <w:r w:rsidRPr="00342F1F">
                      <w:rPr>
                        <w:color w:val="0C0C0C"/>
                        <w:lang w:val="da-DK"/>
                      </w:rPr>
                      <w:t>i</w:t>
                    </w:r>
                    <w:r w:rsidRPr="00342F1F">
                      <w:rPr>
                        <w:color w:val="0C0C0C"/>
                        <w:spacing w:val="7"/>
                        <w:lang w:val="da-DK"/>
                      </w:rPr>
                      <w:t xml:space="preserve"> </w:t>
                    </w:r>
                    <w:r w:rsidRPr="00342F1F">
                      <w:rPr>
                        <w:color w:val="1D1D1D"/>
                        <w:lang w:val="da-DK"/>
                      </w:rPr>
                      <w:t>BAT</w:t>
                    </w:r>
                    <w:r w:rsidRPr="00342F1F">
                      <w:rPr>
                        <w:color w:val="1D1D1D"/>
                        <w:spacing w:val="2"/>
                        <w:lang w:val="da-DK"/>
                      </w:rPr>
                      <w:t xml:space="preserve"> </w:t>
                    </w:r>
                    <w:r w:rsidRPr="00342F1F">
                      <w:rPr>
                        <w:color w:val="1D1D1D"/>
                        <w:spacing w:val="-5"/>
                        <w:lang w:val="da-DK"/>
                      </w:rPr>
                      <w:t>12.</w:t>
                    </w:r>
                  </w:p>
                </w:txbxContent>
              </v:textbox>
              <w10:wrap anchorx="page" anchory="page"/>
            </v:shape>
          </w:pict>
        </mc:Fallback>
      </mc:AlternateContent>
    </w:r>
    <w:r>
      <w:rPr>
        <w:noProof/>
        <w:lang w:val="da-DK" w:eastAsia="da-DK"/>
      </w:rPr>
      <mc:AlternateContent>
        <mc:Choice Requires="wps">
          <w:drawing>
            <wp:anchor distT="0" distB="0" distL="0" distR="0" simplePos="0" relativeHeight="251658284" behindDoc="1" locked="0" layoutInCell="1" allowOverlap="1" wp14:anchorId="6D193075" wp14:editId="6D193076">
              <wp:simplePos x="0" y="0"/>
              <wp:positionH relativeFrom="page">
                <wp:posOffset>509380</wp:posOffset>
              </wp:positionH>
              <wp:positionV relativeFrom="page">
                <wp:posOffset>10297416</wp:posOffset>
              </wp:positionV>
              <wp:extent cx="337820" cy="159385"/>
              <wp:effectExtent l="0" t="0" r="0" b="0"/>
              <wp:wrapNone/>
              <wp:docPr id="135" name="Textbox 1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37820" cy="159385"/>
                      </a:xfrm>
                      <a:prstGeom prst="rect">
                        <a:avLst/>
                      </a:prstGeom>
                    </wps:spPr>
                    <wps:txbx>
                      <w:txbxContent>
                        <w:p w14:paraId="6D193190" w14:textId="10083B2A" w:rsidR="00B41B04" w:rsidRDefault="00B41B04">
                          <w:pPr>
                            <w:pStyle w:val="Brdtekst"/>
                            <w:spacing w:before="21"/>
                            <w:ind w:left="60"/>
                          </w:pPr>
                          <w:r>
                            <w:rPr>
                              <w:color w:val="1D1D1D"/>
                              <w:spacing w:val="-2"/>
                              <w:w w:val="110"/>
                            </w:rPr>
                            <w:fldChar w:fldCharType="begin"/>
                          </w:r>
                          <w:r>
                            <w:rPr>
                              <w:color w:val="1D1D1D"/>
                              <w:spacing w:val="-2"/>
                              <w:w w:val="110"/>
                            </w:rPr>
                            <w:instrText xml:space="preserve"> PAGE </w:instrText>
                          </w:r>
                          <w:r>
                            <w:rPr>
                              <w:color w:val="1D1D1D"/>
                              <w:spacing w:val="-2"/>
                              <w:w w:val="110"/>
                            </w:rPr>
                            <w:fldChar w:fldCharType="separate"/>
                          </w:r>
                          <w:r w:rsidR="00C140DB">
                            <w:rPr>
                              <w:noProof/>
                              <w:color w:val="1D1D1D"/>
                              <w:spacing w:val="-2"/>
                              <w:w w:val="110"/>
                            </w:rPr>
                            <w:t>52</w:t>
                          </w:r>
                          <w:r>
                            <w:rPr>
                              <w:color w:val="1D1D1D"/>
                              <w:spacing w:val="-2"/>
                              <w:w w:val="110"/>
                            </w:rPr>
                            <w:fldChar w:fldCharType="end"/>
                          </w:r>
                          <w:r>
                            <w:rPr>
                              <w:color w:val="1D1D1D"/>
                              <w:spacing w:val="-2"/>
                              <w:w w:val="110"/>
                            </w:rPr>
                            <w:t>/76</w:t>
                          </w:r>
                        </w:p>
                      </w:txbxContent>
                    </wps:txbx>
                    <wps:bodyPr wrap="square" lIns="0" tIns="0" rIns="0" bIns="0" rtlCol="0">
                      <a:noAutofit/>
                    </wps:bodyPr>
                  </wps:wsp>
                </a:graphicData>
              </a:graphic>
            </wp:anchor>
          </w:drawing>
        </mc:Choice>
        <mc:Fallback>
          <w:pict>
            <v:shape w14:anchorId="6D193075" id="Textbox 135" o:spid="_x0000_s1044" type="#_x0000_t202" style="position:absolute;margin-left:40.1pt;margin-top:810.8pt;width:26.6pt;height:12.55pt;z-index:-2516581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" filled="f" stroked="f">
              <v:path arrowok="t"/>
              <v:textbox inset="0,0,0,0">
                <w:txbxContent>
                  <w:p w14:paraId="6D193190" w14:textId="10083B2A" w:rsidR="00B41B04" w:rsidRDefault="00B41B04">
                    <w:pPr>
                      <w:pStyle w:val="Brdtekst"/>
                      <w:spacing w:before="21"/>
                      <w:ind w:left="60"/>
                    </w:pPr>
                    <w:r>
                      <w:rPr>
                        <w:color w:val="1D1D1D"/>
                        <w:spacing w:val="-2"/>
                        <w:w w:val="110"/>
                      </w:rPr>
                      <w:fldChar w:fldCharType="begin"/>
                    </w:r>
                    <w:r>
                      <w:rPr>
                        <w:color w:val="1D1D1D"/>
                        <w:spacing w:val="-2"/>
                        <w:w w:val="110"/>
                      </w:rPr>
                      <w:instrText xml:space="preserve"> PAGE </w:instrText>
                    </w:r>
                    <w:r>
                      <w:rPr>
                        <w:color w:val="1D1D1D"/>
                        <w:spacing w:val="-2"/>
                        <w:w w:val="110"/>
                      </w:rPr>
                      <w:fldChar w:fldCharType="separate"/>
                    </w:r>
                    <w:r w:rsidR="00C140DB">
                      <w:rPr>
                        <w:noProof/>
                        <w:color w:val="1D1D1D"/>
                        <w:spacing w:val="-2"/>
                        <w:w w:val="110"/>
                      </w:rPr>
                      <w:t>52</w:t>
                    </w:r>
                    <w:r>
                      <w:rPr>
                        <w:color w:val="1D1D1D"/>
                        <w:spacing w:val="-2"/>
                        <w:w w:val="110"/>
                      </w:rPr>
                      <w:fldChar w:fldCharType="end"/>
                    </w:r>
                    <w:r>
                      <w:rPr>
                        <w:color w:val="1D1D1D"/>
                        <w:spacing w:val="-2"/>
                        <w:w w:val="110"/>
                      </w:rPr>
                      <w:t>/76</w:t>
                    </w:r>
                  </w:p>
                </w:txbxContent>
              </v:textbox>
              <w10:wrap anchorx="page" anchory="page"/>
            </v:shape>
          </w:pict>
        </mc:Fallback>
      </mc:AlternateContent>
    </w:r>
    <w:r>
      <w:rPr>
        <w:noProof/>
        <w:lang w:val="da-DK" w:eastAsia="da-DK"/>
      </w:rPr>
      <mc:AlternateContent>
        <mc:Choice Requires="wps">
          <w:drawing>
            <wp:anchor distT="0" distB="0" distL="0" distR="0" simplePos="0" relativeHeight="251658285" behindDoc="1" locked="0" layoutInCell="1" allowOverlap="1" wp14:anchorId="6D193077" wp14:editId="6D193078">
              <wp:simplePos x="0" y="0"/>
              <wp:positionH relativeFrom="page">
                <wp:posOffset>4484099</wp:posOffset>
              </wp:positionH>
              <wp:positionV relativeFrom="page">
                <wp:posOffset>10300030</wp:posOffset>
              </wp:positionV>
              <wp:extent cx="2571115" cy="152400"/>
              <wp:effectExtent l="0" t="0" r="0" b="0"/>
              <wp:wrapNone/>
              <wp:docPr id="136" name="Textbox 1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71115" cy="152400"/>
                      </a:xfrm>
                      <a:prstGeom prst="rect">
                        <a:avLst/>
                      </a:prstGeom>
                    </wps:spPr>
                    <wps:txbx>
                      <w:txbxContent>
                        <w:p w14:paraId="6D193191" w14:textId="77777777" w:rsidR="00B41B04" w:rsidRPr="0055382A" w:rsidRDefault="00B41B04">
                          <w:pPr>
                            <w:pStyle w:val="Brdtekst"/>
                            <w:spacing w:before="12"/>
                            <w:ind w:left="20"/>
                            <w:rPr>
                              <w:lang w:val="fi-FI"/>
                            </w:rPr>
                          </w:pPr>
                          <w:r w:rsidRPr="0055382A">
                            <w:rPr>
                              <w:color w:val="1D1D1D"/>
                              <w:spacing w:val="-2"/>
                              <w:w w:val="90"/>
                              <w:lang w:val="fi-FI"/>
                            </w:rPr>
                            <w:t>ELI:</w:t>
                          </w:r>
                          <w:r w:rsidRPr="0055382A">
                            <w:rPr>
                              <w:color w:val="1D1D1D"/>
                              <w:spacing w:val="39"/>
                              <w:lang w:val="fi-FI"/>
                            </w:rPr>
                            <w:t xml:space="preserve">  </w:t>
                          </w:r>
                          <w:hyperlink r:id="rId1">
                            <w:r w:rsidRPr="0055382A">
                              <w:rPr>
                                <w:color w:val="1D1D1D"/>
                                <w:spacing w:val="-2"/>
                                <w:lang w:val="fi-FI"/>
                              </w:rPr>
                              <w:t>http://data.europa.eu/eli/dec_impl/2024/297</w:t>
                            </w:r>
                            <w:r w:rsidRPr="0055382A">
                              <w:rPr>
                                <w:color w:val="0C0C0C"/>
                                <w:spacing w:val="-2"/>
                                <w:lang w:val="fi-FI"/>
                              </w:rPr>
                              <w:t>4</w:t>
                            </w:r>
                            <w:r w:rsidRPr="0055382A">
                              <w:rPr>
                                <w:color w:val="363636"/>
                                <w:spacing w:val="-2"/>
                                <w:lang w:val="fi-FI"/>
                              </w:rPr>
                              <w:t>/</w:t>
                            </w:r>
                            <w:r w:rsidRPr="0055382A">
                              <w:rPr>
                                <w:color w:val="1D1D1D"/>
                                <w:spacing w:val="-2"/>
                                <w:lang w:val="fi-FI"/>
                              </w:rPr>
                              <w:t>oj</w:t>
                            </w:r>
                          </w:hyperlink>
                        </w:p>
                      </w:txbxContent>
                    </wps:txbx>
                    <wps:bodyPr wrap="square" lIns="0" tIns="0" rIns="0" bIns="0" rtlCol="0">
                      <a:noAutofit/>
                    </wps:bodyPr>
                  </wps:wsp>
                </a:graphicData>
              </a:graphic>
            </wp:anchor>
          </w:drawing>
        </mc:Choice>
        <mc:Fallback>
          <w:pict>
            <v:shape w14:anchorId="6D193077" id="Textbox 136" o:spid="_x0000_s1045" type="#_x0000_t202" style="position:absolute;margin-left:353.1pt;margin-top:811.05pt;width:202.45pt;height:12pt;z-index:-251658195;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" filled="f" stroked="f">
              <v:path arrowok="t"/>
              <v:textbox inset="0,0,0,0">
                <w:txbxContent>
                  <w:p w14:paraId="6D193191" w14:textId="77777777" w:rsidR="00B41B04" w:rsidRPr="0055382A" w:rsidRDefault="00B41B04">
                    <w:pPr>
                      <w:pStyle w:val="Brdtekst"/>
                      <w:spacing w:before="12"/>
                      <w:ind w:left="20"/>
                      <w:rPr>
                        <w:lang w:val="fi-FI"/>
                      </w:rPr>
                    </w:pPr>
                    <w:r w:rsidRPr="0055382A">
                      <w:rPr>
                        <w:color w:val="1D1D1D"/>
                        <w:spacing w:val="-2"/>
                        <w:w w:val="90"/>
                        <w:lang w:val="fi-FI"/>
                      </w:rPr>
                      <w:t>ELI:</w:t>
                    </w:r>
                    <w:r w:rsidRPr="0055382A">
                      <w:rPr>
                        <w:color w:val="1D1D1D"/>
                        <w:spacing w:val="39"/>
                        <w:lang w:val="fi-FI"/>
                      </w:rPr>
                      <w:t xml:space="preserve">  </w:t>
                    </w:r>
                    <w:hyperlink r:id="rId2">
                      <w:r w:rsidRPr="0055382A">
                        <w:rPr>
                          <w:color w:val="1D1D1D"/>
                          <w:spacing w:val="-2"/>
                          <w:lang w:val="fi-FI"/>
                        </w:rPr>
                        <w:t>http://data.europa.eu/eli/dec_impl/2024/297</w:t>
                      </w:r>
                      <w:r w:rsidRPr="0055382A">
                        <w:rPr>
                          <w:color w:val="0C0C0C"/>
                          <w:spacing w:val="-2"/>
                          <w:lang w:val="fi-FI"/>
                        </w:rPr>
                        <w:t>4</w:t>
                      </w:r>
                      <w:r w:rsidRPr="0055382A">
                        <w:rPr>
                          <w:color w:val="363636"/>
                          <w:spacing w:val="-2"/>
                          <w:lang w:val="fi-FI"/>
                        </w:rPr>
                        <w:t>/</w:t>
                      </w:r>
                      <w:r w:rsidRPr="0055382A">
                        <w:rPr>
                          <w:color w:val="1D1D1D"/>
                          <w:spacing w:val="-2"/>
                          <w:lang w:val="fi-FI"/>
                        </w:rPr>
                        <w:t>oj</w:t>
                      </w:r>
                    </w:hyperlink>
                  </w:p>
                </w:txbxContent>
              </v:textbox>
              <w10:wrap anchorx="page" anchory="page"/>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193014" w14:textId="77777777" w:rsidR="00B41B04" w:rsidRDefault="00B41B04">
    <w:pPr>
      <w:pStyle w:val="Brdtekst"/>
      <w:spacing w:line="14" w:lineRule="auto"/>
      <w:rPr>
        <w:sz w:val="20"/>
      </w:rPr>
    </w:pPr>
    <w:r>
      <w:rPr>
        <w:noProof/>
        <w:lang w:val="da-DK" w:eastAsia="da-DK"/>
      </w:rPr>
      <mc:AlternateContent>
        <mc:Choice Requires="wps">
          <w:drawing>
            <wp:anchor distT="0" distB="0" distL="0" distR="0" simplePos="0" relativeHeight="251658286" behindDoc="1" locked="0" layoutInCell="1" allowOverlap="1" wp14:anchorId="6D193079" wp14:editId="6D19307A">
              <wp:simplePos x="0" y="0"/>
              <wp:positionH relativeFrom="page">
                <wp:posOffset>542544</wp:posOffset>
              </wp:positionH>
              <wp:positionV relativeFrom="page">
                <wp:posOffset>10251948</wp:posOffset>
              </wp:positionV>
              <wp:extent cx="6490970" cy="7620"/>
              <wp:effectExtent l="0" t="0" r="0" b="0"/>
              <wp:wrapNone/>
              <wp:docPr id="137" name="Graphic 1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90970" cy="7620"/>
                      </a:xfrm>
                      <a:custGeom>
                        <a:avLst/>
                        <a:gdLst/>
                        <a:ahLst/>
                        <a:cxnLst/>
                        <a:rect l="l" t="t" r="r" b="b"/>
                        <a:pathLst>
                          <a:path w="6490970" h="7620">
                            <a:moveTo>
                              <a:pt x="6490715" y="7619"/>
                            </a:moveTo>
                            <a:lnTo>
                              <a:pt x="0" y="7619"/>
                            </a:lnTo>
                            <a:lnTo>
                              <a:pt x="0" y="0"/>
                            </a:lnTo>
                            <a:lnTo>
                              <a:pt x="6490715" y="0"/>
                            </a:lnTo>
                            <a:lnTo>
                              <a:pt x="6490715" y="7619"/>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arto="http://schemas.microsoft.com/office/word/2006/arto">
          <w:pict>
            <v:shape w14:anchorId="32133BF8" id="Graphic 137" o:spid="_x0000_s1026" style="position:absolute;margin-left:42.7pt;margin-top:807.25pt;width:511.1pt;height:.6pt;z-index:-251658194;visibility:visible;mso-wrap-style:square;mso-wrap-distance-left:0;mso-wrap-distance-top:0;mso-wrap-distance-right:0;mso-wrap-distance-bottom:0;mso-position-horizontal:absolute;mso-position-horizontal-relative:page;mso-position-vertical:absolute;mso-position-vertical-relative:page;v-text-anchor:top" coordsize="649097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" path="m6490715,7619l,7619,,,6490715,r,7619xe" fillcolor="black" stroked="f">
              <v:path arrowok="t"/>
              <w10:wrap anchorx="page" anchory="page"/>
            </v:shape>
          </w:pict>
        </mc:Fallback>
      </mc:AlternateContent>
    </w:r>
    <w:r>
      <w:rPr>
        <w:noProof/>
        <w:lang w:val="da-DK" w:eastAsia="da-DK"/>
      </w:rPr>
      <mc:AlternateContent>
        <mc:Choice Requires="wps">
          <w:drawing>
            <wp:anchor distT="0" distB="0" distL="0" distR="0" simplePos="0" relativeHeight="251658287" behindDoc="1" locked="0" layoutInCell="1" allowOverlap="1" wp14:anchorId="6D19307B" wp14:editId="6D19307C">
              <wp:simplePos x="0" y="0"/>
              <wp:positionH relativeFrom="page">
                <wp:posOffset>534424</wp:posOffset>
              </wp:positionH>
              <wp:positionV relativeFrom="page">
                <wp:posOffset>10300030</wp:posOffset>
              </wp:positionV>
              <wp:extent cx="2573655" cy="152400"/>
              <wp:effectExtent l="0" t="0" r="0" b="0"/>
              <wp:wrapNone/>
              <wp:docPr id="138" name="Textbox 1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73655" cy="152400"/>
                      </a:xfrm>
                      <a:prstGeom prst="rect">
                        <a:avLst/>
                      </a:prstGeom>
                    </wps:spPr>
                    <wps:txbx>
                      <w:txbxContent>
                        <w:p w14:paraId="6D193192" w14:textId="77777777" w:rsidR="00B41B04" w:rsidRPr="0055382A" w:rsidRDefault="00B41B04">
                          <w:pPr>
                            <w:pStyle w:val="Brdtekst"/>
                            <w:spacing w:before="12"/>
                            <w:ind w:left="20"/>
                            <w:rPr>
                              <w:lang w:val="fi-FI"/>
                            </w:rPr>
                          </w:pPr>
                          <w:r w:rsidRPr="0055382A">
                            <w:rPr>
                              <w:color w:val="0F0F0F"/>
                              <w:spacing w:val="-2"/>
                              <w:w w:val="90"/>
                              <w:lang w:val="fi-FI"/>
                            </w:rPr>
                            <w:t>ELI:</w:t>
                          </w:r>
                          <w:r w:rsidRPr="0055382A">
                            <w:rPr>
                              <w:color w:val="0F0F0F"/>
                              <w:spacing w:val="32"/>
                              <w:lang w:val="fi-FI"/>
                            </w:rPr>
                            <w:t xml:space="preserve">  </w:t>
                          </w:r>
                          <w:hyperlink r:id="rId1">
                            <w:r w:rsidRPr="0055382A">
                              <w:rPr>
                                <w:color w:val="0F0F0F"/>
                                <w:spacing w:val="-2"/>
                                <w:lang w:val="fi-FI"/>
                              </w:rPr>
                              <w:t>http:</w:t>
                            </w:r>
                            <w:r w:rsidRPr="0055382A">
                              <w:rPr>
                                <w:color w:val="383838"/>
                                <w:spacing w:val="-2"/>
                                <w:lang w:val="fi-FI"/>
                              </w:rPr>
                              <w:t>//</w:t>
                            </w:r>
                            <w:r w:rsidRPr="0055382A">
                              <w:rPr>
                                <w:color w:val="0F0F0F"/>
                                <w:spacing w:val="-2"/>
                                <w:lang w:val="fi-FI"/>
                              </w:rPr>
                              <w:t>data.europa.eu/eli/dec_impl</w:t>
                            </w:r>
                            <w:r w:rsidRPr="0055382A">
                              <w:rPr>
                                <w:color w:val="383838"/>
                                <w:spacing w:val="-2"/>
                                <w:lang w:val="fi-FI"/>
                              </w:rPr>
                              <w:t>/</w:t>
                            </w:r>
                            <w:r w:rsidRPr="0055382A">
                              <w:rPr>
                                <w:color w:val="0F0F0F"/>
                                <w:spacing w:val="-2"/>
                                <w:lang w:val="fi-FI"/>
                              </w:rPr>
                              <w:t>2024</w:t>
                            </w:r>
                            <w:r w:rsidRPr="0055382A">
                              <w:rPr>
                                <w:color w:val="383838"/>
                                <w:spacing w:val="-2"/>
                                <w:lang w:val="fi-FI"/>
                              </w:rPr>
                              <w:t>/</w:t>
                            </w:r>
                            <w:r w:rsidRPr="0055382A">
                              <w:rPr>
                                <w:color w:val="0F0F0F"/>
                                <w:spacing w:val="-2"/>
                                <w:lang w:val="fi-FI"/>
                              </w:rPr>
                              <w:t>2974/oj</w:t>
                            </w:r>
                          </w:hyperlink>
                        </w:p>
                      </w:txbxContent>
                    </wps:txbx>
                    <wps:bodyPr wrap="square" lIns="0" tIns="0" rIns="0" bIns="0" rtlCol="0">
                      <a:noAutofit/>
                    </wps:bodyPr>
                  </wps:wsp>
                </a:graphicData>
              </a:graphic>
            </wp:anchor>
          </w:drawing>
        </mc:Choice>
        <mc:Fallback>
          <w:pict>
            <v:shapetype w14:anchorId="6D19307B" id="_x0000_t202" coordsize="21600,21600" o:spt="202" path="m,l,21600r21600,l21600,xe">
              <v:stroke joinstyle="miter"/>
              <v:path gradientshapeok="t" o:connecttype="rect"/>
            </v:shapetype>
            <v:shape id="Textbox 138" o:spid="_x0000_s1046" type="#_x0000_t202" style="position:absolute;margin-left:42.1pt;margin-top:811.05pt;width:202.65pt;height:12pt;z-index:-251658193;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" filled="f" stroked="f">
              <v:path arrowok="t"/>
              <v:textbox inset="0,0,0,0">
                <w:txbxContent>
                  <w:p w14:paraId="6D193192" w14:textId="77777777" w:rsidR="00B41B04" w:rsidRPr="0055382A" w:rsidRDefault="00B41B04">
                    <w:pPr>
                      <w:pStyle w:val="Brdtekst"/>
                      <w:spacing w:before="12"/>
                      <w:ind w:left="20"/>
                      <w:rPr>
                        <w:lang w:val="fi-FI"/>
                      </w:rPr>
                    </w:pPr>
                    <w:r w:rsidRPr="0055382A">
                      <w:rPr>
                        <w:color w:val="0F0F0F"/>
                        <w:spacing w:val="-2"/>
                        <w:w w:val="90"/>
                        <w:lang w:val="fi-FI"/>
                      </w:rPr>
                      <w:t>ELI:</w:t>
                    </w:r>
                    <w:r w:rsidRPr="0055382A">
                      <w:rPr>
                        <w:color w:val="0F0F0F"/>
                        <w:spacing w:val="32"/>
                        <w:lang w:val="fi-FI"/>
                      </w:rPr>
                      <w:t xml:space="preserve">  </w:t>
                    </w:r>
                    <w:hyperlink r:id="rId2">
                      <w:r w:rsidRPr="0055382A">
                        <w:rPr>
                          <w:color w:val="0F0F0F"/>
                          <w:spacing w:val="-2"/>
                          <w:lang w:val="fi-FI"/>
                        </w:rPr>
                        <w:t>http:</w:t>
                      </w:r>
                      <w:r w:rsidRPr="0055382A">
                        <w:rPr>
                          <w:color w:val="383838"/>
                          <w:spacing w:val="-2"/>
                          <w:lang w:val="fi-FI"/>
                        </w:rPr>
                        <w:t>//</w:t>
                      </w:r>
                      <w:r w:rsidRPr="0055382A">
                        <w:rPr>
                          <w:color w:val="0F0F0F"/>
                          <w:spacing w:val="-2"/>
                          <w:lang w:val="fi-FI"/>
                        </w:rPr>
                        <w:t>data.europa.eu/eli/dec_impl</w:t>
                      </w:r>
                      <w:r w:rsidRPr="0055382A">
                        <w:rPr>
                          <w:color w:val="383838"/>
                          <w:spacing w:val="-2"/>
                          <w:lang w:val="fi-FI"/>
                        </w:rPr>
                        <w:t>/</w:t>
                      </w:r>
                      <w:r w:rsidRPr="0055382A">
                        <w:rPr>
                          <w:color w:val="0F0F0F"/>
                          <w:spacing w:val="-2"/>
                          <w:lang w:val="fi-FI"/>
                        </w:rPr>
                        <w:t>2024</w:t>
                      </w:r>
                      <w:r w:rsidRPr="0055382A">
                        <w:rPr>
                          <w:color w:val="383838"/>
                          <w:spacing w:val="-2"/>
                          <w:lang w:val="fi-FI"/>
                        </w:rPr>
                        <w:t>/</w:t>
                      </w:r>
                      <w:r w:rsidRPr="0055382A">
                        <w:rPr>
                          <w:color w:val="0F0F0F"/>
                          <w:spacing w:val="-2"/>
                          <w:lang w:val="fi-FI"/>
                        </w:rPr>
                        <w:t>2974/oj</w:t>
                      </w:r>
                    </w:hyperlink>
                  </w:p>
                </w:txbxContent>
              </v:textbox>
              <w10:wrap anchorx="page" anchory="page"/>
            </v:shape>
          </w:pict>
        </mc:Fallback>
      </mc:AlternateContent>
    </w:r>
    <w:r>
      <w:rPr>
        <w:noProof/>
        <w:lang w:val="da-DK" w:eastAsia="da-DK"/>
      </w:rPr>
      <mc:AlternateContent>
        <mc:Choice Requires="wps">
          <w:drawing>
            <wp:anchor distT="0" distB="0" distL="0" distR="0" simplePos="0" relativeHeight="251658288" behindDoc="1" locked="0" layoutInCell="1" allowOverlap="1" wp14:anchorId="6D19307D" wp14:editId="6D19307E">
              <wp:simplePos x="0" y="0"/>
              <wp:positionH relativeFrom="page">
                <wp:posOffset>6714806</wp:posOffset>
              </wp:positionH>
              <wp:positionV relativeFrom="page">
                <wp:posOffset>10303081</wp:posOffset>
              </wp:positionV>
              <wp:extent cx="343535" cy="152400"/>
              <wp:effectExtent l="0" t="0" r="0" b="0"/>
              <wp:wrapNone/>
              <wp:docPr id="139" name="Textbox 1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3535" cy="152400"/>
                      </a:xfrm>
                      <a:prstGeom prst="rect">
                        <a:avLst/>
                      </a:prstGeom>
                    </wps:spPr>
                    <wps:txbx>
                      <w:txbxContent>
                        <w:p w14:paraId="6D193193" w14:textId="1CF13DDC" w:rsidR="00B41B04" w:rsidRDefault="00B41B04">
                          <w:pPr>
                            <w:pStyle w:val="Brdtekst"/>
                            <w:spacing w:before="12"/>
                            <w:ind w:left="60"/>
                          </w:pPr>
                          <w:r>
                            <w:rPr>
                              <w:color w:val="0F0F0F"/>
                              <w:spacing w:val="-2"/>
                              <w:w w:val="110"/>
                            </w:rPr>
                            <w:fldChar w:fldCharType="begin"/>
                          </w:r>
                          <w:r>
                            <w:rPr>
                              <w:color w:val="0F0F0F"/>
                              <w:spacing w:val="-2"/>
                              <w:w w:val="110"/>
                            </w:rPr>
                            <w:instrText xml:space="preserve"> PAGE </w:instrText>
                          </w:r>
                          <w:r>
                            <w:rPr>
                              <w:color w:val="0F0F0F"/>
                              <w:spacing w:val="-2"/>
                              <w:w w:val="110"/>
                            </w:rPr>
                            <w:fldChar w:fldCharType="separate"/>
                          </w:r>
                          <w:r w:rsidR="00C140DB">
                            <w:rPr>
                              <w:noProof/>
                              <w:color w:val="0F0F0F"/>
                              <w:spacing w:val="-2"/>
                              <w:w w:val="110"/>
                            </w:rPr>
                            <w:t>53</w:t>
                          </w:r>
                          <w:r>
                            <w:rPr>
                              <w:color w:val="0F0F0F"/>
                              <w:spacing w:val="-2"/>
                              <w:w w:val="110"/>
                            </w:rPr>
                            <w:fldChar w:fldCharType="end"/>
                          </w:r>
                          <w:r>
                            <w:rPr>
                              <w:color w:val="383838"/>
                              <w:spacing w:val="-2"/>
                              <w:w w:val="110"/>
                            </w:rPr>
                            <w:t>/</w:t>
                          </w:r>
                          <w:r>
                            <w:rPr>
                              <w:color w:val="0F0F0F"/>
                              <w:spacing w:val="-2"/>
                              <w:w w:val="110"/>
                            </w:rPr>
                            <w:fldChar w:fldCharType="begin"/>
                          </w:r>
                          <w:r>
                            <w:rPr>
                              <w:color w:val="0F0F0F"/>
                              <w:spacing w:val="-2"/>
                              <w:w w:val="110"/>
                            </w:rPr>
                            <w:instrText xml:space="preserve"> NUMPAGES </w:instrText>
                          </w:r>
                          <w:r>
                            <w:rPr>
                              <w:color w:val="0F0F0F"/>
                              <w:spacing w:val="-2"/>
                              <w:w w:val="110"/>
                            </w:rPr>
                            <w:fldChar w:fldCharType="separate"/>
                          </w:r>
                          <w:r w:rsidR="00C140DB">
                            <w:rPr>
                              <w:noProof/>
                              <w:color w:val="0F0F0F"/>
                              <w:spacing w:val="-2"/>
                              <w:w w:val="110"/>
                            </w:rPr>
                            <w:t>85</w:t>
                          </w:r>
                          <w:r>
                            <w:rPr>
                              <w:color w:val="0F0F0F"/>
                              <w:spacing w:val="-2"/>
                              <w:w w:val="110"/>
                            </w:rPr>
                            <w:fldChar w:fldCharType="end"/>
                          </w:r>
                        </w:p>
                      </w:txbxContent>
                    </wps:txbx>
                    <wps:bodyPr wrap="square" lIns="0" tIns="0" rIns="0" bIns="0" rtlCol="0">
                      <a:noAutofit/>
                    </wps:bodyPr>
                  </wps:wsp>
                </a:graphicData>
              </a:graphic>
            </wp:anchor>
          </w:drawing>
        </mc:Choice>
        <mc:Fallback>
          <w:pict>
            <v:shape w14:anchorId="6D19307D" id="Textbox 139" o:spid="_x0000_s1047" type="#_x0000_t202" style="position:absolute;margin-left:528.7pt;margin-top:811.25pt;width:27.05pt;height:12pt;z-index:-251658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" filled="f" stroked="f">
              <v:path arrowok="t"/>
              <v:textbox inset="0,0,0,0">
                <w:txbxContent>
                  <w:p w14:paraId="6D193193" w14:textId="1CF13DDC" w:rsidR="00B41B04" w:rsidRDefault="00B41B04">
                    <w:pPr>
                      <w:pStyle w:val="Brdtekst"/>
                      <w:spacing w:before="12"/>
                      <w:ind w:left="60"/>
                    </w:pPr>
                    <w:r>
                      <w:rPr>
                        <w:color w:val="0F0F0F"/>
                        <w:spacing w:val="-2"/>
                        <w:w w:val="110"/>
                      </w:rPr>
                      <w:fldChar w:fldCharType="begin"/>
                    </w:r>
                    <w:r>
                      <w:rPr>
                        <w:color w:val="0F0F0F"/>
                        <w:spacing w:val="-2"/>
                        <w:w w:val="110"/>
                      </w:rPr>
                      <w:instrText xml:space="preserve"> PAGE </w:instrText>
                    </w:r>
                    <w:r>
                      <w:rPr>
                        <w:color w:val="0F0F0F"/>
                        <w:spacing w:val="-2"/>
                        <w:w w:val="110"/>
                      </w:rPr>
                      <w:fldChar w:fldCharType="separate"/>
                    </w:r>
                    <w:r w:rsidR="00C140DB">
                      <w:rPr>
                        <w:noProof/>
                        <w:color w:val="0F0F0F"/>
                        <w:spacing w:val="-2"/>
                        <w:w w:val="110"/>
                      </w:rPr>
                      <w:t>53</w:t>
                    </w:r>
                    <w:r>
                      <w:rPr>
                        <w:color w:val="0F0F0F"/>
                        <w:spacing w:val="-2"/>
                        <w:w w:val="110"/>
                      </w:rPr>
                      <w:fldChar w:fldCharType="end"/>
                    </w:r>
                    <w:r>
                      <w:rPr>
                        <w:color w:val="383838"/>
                        <w:spacing w:val="-2"/>
                        <w:w w:val="110"/>
                      </w:rPr>
                      <w:t>/</w:t>
                    </w:r>
                    <w:r>
                      <w:rPr>
                        <w:color w:val="0F0F0F"/>
                        <w:spacing w:val="-2"/>
                        <w:w w:val="110"/>
                      </w:rPr>
                      <w:fldChar w:fldCharType="begin"/>
                    </w:r>
                    <w:r>
                      <w:rPr>
                        <w:color w:val="0F0F0F"/>
                        <w:spacing w:val="-2"/>
                        <w:w w:val="110"/>
                      </w:rPr>
                      <w:instrText xml:space="preserve"> NUMPAGES </w:instrText>
                    </w:r>
                    <w:r>
                      <w:rPr>
                        <w:color w:val="0F0F0F"/>
                        <w:spacing w:val="-2"/>
                        <w:w w:val="110"/>
                      </w:rPr>
                      <w:fldChar w:fldCharType="separate"/>
                    </w:r>
                    <w:r w:rsidR="00C140DB">
                      <w:rPr>
                        <w:noProof/>
                        <w:color w:val="0F0F0F"/>
                        <w:spacing w:val="-2"/>
                        <w:w w:val="110"/>
                      </w:rPr>
                      <w:t>85</w:t>
                    </w:r>
                    <w:r>
                      <w:rPr>
                        <w:color w:val="0F0F0F"/>
                        <w:spacing w:val="-2"/>
                        <w:w w:val="110"/>
                      </w:rPr>
                      <w:fldChar w:fldCharType="end"/>
                    </w:r>
                  </w:p>
                </w:txbxContent>
              </v:textbox>
              <w10:wrap anchorx="page" anchory="page"/>
            </v:shape>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193017" w14:textId="77777777" w:rsidR="00B41B04" w:rsidRDefault="00B41B04">
    <w:pPr>
      <w:pStyle w:val="Brdtekst"/>
      <w:spacing w:line="14" w:lineRule="auto"/>
      <w:rPr>
        <w:sz w:val="20"/>
      </w:rPr>
    </w:pPr>
    <w:r>
      <w:rPr>
        <w:noProof/>
        <w:lang w:val="da-DK" w:eastAsia="da-DK"/>
      </w:rPr>
      <mc:AlternateContent>
        <mc:Choice Requires="wps">
          <w:drawing>
            <wp:anchor distT="0" distB="0" distL="0" distR="0" simplePos="0" relativeHeight="251658299" behindDoc="1" locked="0" layoutInCell="1" allowOverlap="1" wp14:anchorId="6D19308B" wp14:editId="6D19308C">
              <wp:simplePos x="0" y="0"/>
              <wp:positionH relativeFrom="page">
                <wp:posOffset>542544</wp:posOffset>
              </wp:positionH>
              <wp:positionV relativeFrom="page">
                <wp:posOffset>10251948</wp:posOffset>
              </wp:positionV>
              <wp:extent cx="6490970" cy="7620"/>
              <wp:effectExtent l="0" t="0" r="0" b="0"/>
              <wp:wrapNone/>
              <wp:docPr id="163" name="Graphic 16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90970" cy="7620"/>
                      </a:xfrm>
                      <a:custGeom>
                        <a:avLst/>
                        <a:gdLst/>
                        <a:ahLst/>
                        <a:cxnLst/>
                        <a:rect l="l" t="t" r="r" b="b"/>
                        <a:pathLst>
                          <a:path w="6490970" h="7620">
                            <a:moveTo>
                              <a:pt x="6490715" y="7619"/>
                            </a:moveTo>
                            <a:lnTo>
                              <a:pt x="0" y="7619"/>
                            </a:lnTo>
                            <a:lnTo>
                              <a:pt x="0" y="0"/>
                            </a:lnTo>
                            <a:lnTo>
                              <a:pt x="6490715" y="0"/>
                            </a:lnTo>
                            <a:lnTo>
                              <a:pt x="6490715" y="7619"/>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arto="http://schemas.microsoft.com/office/word/2006/arto">
          <w:pict>
            <v:shape w14:anchorId="5D2C195D" id="Graphic 163" o:spid="_x0000_s1026" style="position:absolute;margin-left:42.7pt;margin-top:807.25pt;width:511.1pt;height:.6pt;z-index:-251658181;visibility:visible;mso-wrap-style:square;mso-wrap-distance-left:0;mso-wrap-distance-top:0;mso-wrap-distance-right:0;mso-wrap-distance-bottom:0;mso-position-horizontal:absolute;mso-position-horizontal-relative:page;mso-position-vertical:absolute;mso-position-vertical-relative:page;v-text-anchor:top" coordsize="649097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" path="m6490715,7619l,7619,,,6490715,r,7619xe" fillcolor="black" stroked="f">
              <v:path arrowok="t"/>
              <w10:wrap anchorx="page" anchory="page"/>
            </v:shape>
          </w:pict>
        </mc:Fallback>
      </mc:AlternateContent>
    </w:r>
    <w:r>
      <w:rPr>
        <w:noProof/>
        <w:lang w:val="da-DK" w:eastAsia="da-DK"/>
      </w:rPr>
      <mc:AlternateContent>
        <mc:Choice Requires="wps">
          <w:drawing>
            <wp:anchor distT="0" distB="0" distL="0" distR="0" simplePos="0" relativeHeight="251658300" behindDoc="1" locked="0" layoutInCell="1" allowOverlap="1" wp14:anchorId="6D19308D" wp14:editId="6D19308E">
              <wp:simplePos x="0" y="0"/>
              <wp:positionH relativeFrom="page">
                <wp:posOffset>509482</wp:posOffset>
              </wp:positionH>
              <wp:positionV relativeFrom="page">
                <wp:posOffset>10301461</wp:posOffset>
              </wp:positionV>
              <wp:extent cx="337820" cy="154305"/>
              <wp:effectExtent l="0" t="0" r="0" b="0"/>
              <wp:wrapNone/>
              <wp:docPr id="164" name="Textbox 1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37820" cy="154305"/>
                      </a:xfrm>
                      <a:prstGeom prst="rect">
                        <a:avLst/>
                      </a:prstGeom>
                    </wps:spPr>
                    <wps:txbx>
                      <w:txbxContent>
                        <w:p w14:paraId="6D19319B" w14:textId="77777777" w:rsidR="00B41B04" w:rsidRDefault="00B41B04">
                          <w:pPr>
                            <w:pStyle w:val="Brdtekst"/>
                            <w:spacing w:before="14"/>
                            <w:ind w:left="64"/>
                            <w:rPr>
                              <w:rFonts w:ascii="Arial"/>
                            </w:rPr>
                          </w:pPr>
                          <w:r>
                            <w:rPr>
                              <w:rFonts w:ascii="Arial"/>
                              <w:color w:val="161616"/>
                              <w:spacing w:val="-2"/>
                            </w:rPr>
                            <w:fldChar w:fldCharType="begin"/>
                          </w:r>
                          <w:r>
                            <w:rPr>
                              <w:rFonts w:ascii="Arial"/>
                              <w:color w:val="161616"/>
                              <w:spacing w:val="-2"/>
                            </w:rPr>
                            <w:instrText xml:space="preserve"> PAGE </w:instrText>
                          </w:r>
                          <w:r>
                            <w:rPr>
                              <w:rFonts w:ascii="Arial"/>
                              <w:color w:val="161616"/>
                              <w:spacing w:val="-2"/>
                            </w:rPr>
                            <w:fldChar w:fldCharType="separate"/>
                          </w:r>
                          <w:r>
                            <w:rPr>
                              <w:rFonts w:ascii="Arial"/>
                              <w:color w:val="161616"/>
                              <w:spacing w:val="-2"/>
                            </w:rPr>
                            <w:t>58</w:t>
                          </w:r>
                          <w:r>
                            <w:rPr>
                              <w:rFonts w:ascii="Arial"/>
                              <w:color w:val="161616"/>
                              <w:spacing w:val="-2"/>
                            </w:rPr>
                            <w:fldChar w:fldCharType="end"/>
                          </w:r>
                          <w:r>
                            <w:rPr>
                              <w:rFonts w:ascii="Arial"/>
                              <w:color w:val="161616"/>
                              <w:spacing w:val="-2"/>
                            </w:rPr>
                            <w:t>/76</w:t>
                          </w:r>
                        </w:p>
                      </w:txbxContent>
                    </wps:txbx>
                    <wps:bodyPr wrap="square" lIns="0" tIns="0" rIns="0" bIns="0" rtlCol="0">
                      <a:noAutofit/>
                    </wps:bodyPr>
                  </wps:wsp>
                </a:graphicData>
              </a:graphic>
            </wp:anchor>
          </w:drawing>
        </mc:Choice>
        <mc:Fallback>
          <w:pict>
            <v:shapetype w14:anchorId="6D19308D" id="_x0000_t202" coordsize="21600,21600" o:spt="202" path="m,l,21600r21600,l21600,xe">
              <v:stroke joinstyle="miter"/>
              <v:path gradientshapeok="t" o:connecttype="rect"/>
            </v:shapetype>
            <v:shape id="Textbox 164" o:spid="_x0000_s1052" type="#_x0000_t202" style="position:absolute;margin-left:40.1pt;margin-top:811.15pt;width:26.6pt;height:12.15pt;z-index:-2516581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" filled="f" stroked="f">
              <v:path arrowok="t"/>
              <v:textbox inset="0,0,0,0">
                <w:txbxContent>
                  <w:p w14:paraId="6D19319B" w14:textId="77777777" w:rsidR="00B41B04" w:rsidRDefault="00B41B04">
                    <w:pPr>
                      <w:pStyle w:val="Brdtekst"/>
                      <w:spacing w:before="14"/>
                      <w:ind w:left="64"/>
                      <w:rPr>
                        <w:rFonts w:ascii="Arial"/>
                      </w:rPr>
                    </w:pPr>
                    <w:r>
                      <w:rPr>
                        <w:rFonts w:ascii="Arial"/>
                        <w:color w:val="161616"/>
                        <w:spacing w:val="-2"/>
                      </w:rPr>
                      <w:fldChar w:fldCharType="begin"/>
                    </w:r>
                    <w:r>
                      <w:rPr>
                        <w:rFonts w:ascii="Arial"/>
                        <w:color w:val="161616"/>
                        <w:spacing w:val="-2"/>
                      </w:rPr>
                      <w:instrText xml:space="preserve"> PAGE </w:instrText>
                    </w:r>
                    <w:r>
                      <w:rPr>
                        <w:rFonts w:ascii="Arial"/>
                        <w:color w:val="161616"/>
                        <w:spacing w:val="-2"/>
                      </w:rPr>
                      <w:fldChar w:fldCharType="separate"/>
                    </w:r>
                    <w:r>
                      <w:rPr>
                        <w:rFonts w:ascii="Arial"/>
                        <w:color w:val="161616"/>
                        <w:spacing w:val="-2"/>
                      </w:rPr>
                      <w:t>58</w:t>
                    </w:r>
                    <w:r>
                      <w:rPr>
                        <w:rFonts w:ascii="Arial"/>
                        <w:color w:val="161616"/>
                        <w:spacing w:val="-2"/>
                      </w:rPr>
                      <w:fldChar w:fldCharType="end"/>
                    </w:r>
                    <w:r>
                      <w:rPr>
                        <w:rFonts w:ascii="Arial"/>
                        <w:color w:val="161616"/>
                        <w:spacing w:val="-2"/>
                      </w:rPr>
                      <w:t>/76</w:t>
                    </w:r>
                  </w:p>
                </w:txbxContent>
              </v:textbox>
              <w10:wrap anchorx="page" anchory="page"/>
            </v:shape>
          </w:pict>
        </mc:Fallback>
      </mc:AlternateContent>
    </w:r>
    <w:r>
      <w:rPr>
        <w:noProof/>
        <w:lang w:val="da-DK" w:eastAsia="da-DK"/>
      </w:rPr>
      <mc:AlternateContent>
        <mc:Choice Requires="wps">
          <w:drawing>
            <wp:anchor distT="0" distB="0" distL="0" distR="0" simplePos="0" relativeHeight="251658301" behindDoc="1" locked="0" layoutInCell="1" allowOverlap="1" wp14:anchorId="6D19308F" wp14:editId="6D193090">
              <wp:simplePos x="0" y="0"/>
              <wp:positionH relativeFrom="page">
                <wp:posOffset>4484099</wp:posOffset>
              </wp:positionH>
              <wp:positionV relativeFrom="page">
                <wp:posOffset>10300030</wp:posOffset>
              </wp:positionV>
              <wp:extent cx="2570480" cy="152400"/>
              <wp:effectExtent l="0" t="0" r="0" b="0"/>
              <wp:wrapNone/>
              <wp:docPr id="165" name="Textbox 1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70480" cy="152400"/>
                      </a:xfrm>
                      <a:prstGeom prst="rect">
                        <a:avLst/>
                      </a:prstGeom>
                    </wps:spPr>
                    <wps:txbx>
                      <w:txbxContent>
                        <w:p w14:paraId="6D19319C" w14:textId="77777777" w:rsidR="00B41B04" w:rsidRPr="0055382A" w:rsidRDefault="00B41B04">
                          <w:pPr>
                            <w:pStyle w:val="Brdtekst"/>
                            <w:spacing w:before="12"/>
                            <w:ind w:left="20"/>
                            <w:rPr>
                              <w:lang w:val="fi-FI"/>
                            </w:rPr>
                          </w:pPr>
                          <w:r w:rsidRPr="0055382A">
                            <w:rPr>
                              <w:color w:val="161616"/>
                              <w:spacing w:val="-2"/>
                              <w:w w:val="90"/>
                              <w:lang w:val="fi-FI"/>
                            </w:rPr>
                            <w:t>ELI:</w:t>
                          </w:r>
                          <w:r w:rsidRPr="0055382A">
                            <w:rPr>
                              <w:color w:val="161616"/>
                              <w:spacing w:val="37"/>
                              <w:lang w:val="fi-FI"/>
                            </w:rPr>
                            <w:t xml:space="preserve">  </w:t>
                          </w:r>
                          <w:hyperlink r:id="rId1">
                            <w:r w:rsidRPr="0055382A">
                              <w:rPr>
                                <w:color w:val="161616"/>
                                <w:spacing w:val="-2"/>
                                <w:lang w:val="fi-FI"/>
                              </w:rPr>
                              <w:t>http://data.europa.eu/eli/dec_impl/2024/2974/oj</w:t>
                            </w:r>
                          </w:hyperlink>
                        </w:p>
                      </w:txbxContent>
                    </wps:txbx>
                    <wps:bodyPr wrap="square" lIns="0" tIns="0" rIns="0" bIns="0" rtlCol="0">
                      <a:noAutofit/>
                    </wps:bodyPr>
                  </wps:wsp>
                </a:graphicData>
              </a:graphic>
            </wp:anchor>
          </w:drawing>
        </mc:Choice>
        <mc:Fallback>
          <w:pict>
            <v:shape w14:anchorId="6D19308F" id="Textbox 165" o:spid="_x0000_s1053" type="#_x0000_t202" style="position:absolute;margin-left:353.1pt;margin-top:811.05pt;width:202.4pt;height:12pt;z-index:-251658179;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" filled="f" stroked="f">
              <v:path arrowok="t"/>
              <v:textbox inset="0,0,0,0">
                <w:txbxContent>
                  <w:p w14:paraId="6D19319C" w14:textId="77777777" w:rsidR="00B41B04" w:rsidRPr="0055382A" w:rsidRDefault="00B41B04">
                    <w:pPr>
                      <w:pStyle w:val="Brdtekst"/>
                      <w:spacing w:before="12"/>
                      <w:ind w:left="20"/>
                      <w:rPr>
                        <w:lang w:val="fi-FI"/>
                      </w:rPr>
                    </w:pPr>
                    <w:r w:rsidRPr="0055382A">
                      <w:rPr>
                        <w:color w:val="161616"/>
                        <w:spacing w:val="-2"/>
                        <w:w w:val="90"/>
                        <w:lang w:val="fi-FI"/>
                      </w:rPr>
                      <w:t>ELI:</w:t>
                    </w:r>
                    <w:r w:rsidRPr="0055382A">
                      <w:rPr>
                        <w:color w:val="161616"/>
                        <w:spacing w:val="37"/>
                        <w:lang w:val="fi-FI"/>
                      </w:rPr>
                      <w:t xml:space="preserve">  </w:t>
                    </w:r>
                    <w:hyperlink r:id="rId2">
                      <w:r w:rsidRPr="0055382A">
                        <w:rPr>
                          <w:color w:val="161616"/>
                          <w:spacing w:val="-2"/>
                          <w:lang w:val="fi-FI"/>
                        </w:rPr>
                        <w:t>http://data.europa.eu/eli/dec_impl/2024/2974/oj</w:t>
                      </w:r>
                    </w:hyperlink>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4917B3B" w14:textId="77777777" w:rsidR="007F6B89" w:rsidRDefault="007F6B89">
      <w:r>
        <w:separator/>
      </w:r>
    </w:p>
  </w:footnote>
  <w:footnote w:type="continuationSeparator" w:id="0">
    <w:p w14:paraId="0A840EEB" w14:textId="77777777" w:rsidR="007F6B89" w:rsidRDefault="007F6B89">
      <w:r>
        <w:continuationSeparator/>
      </w:r>
    </w:p>
  </w:footnote>
  <w:footnote w:type="continuationNotice" w:id="1">
    <w:p w14:paraId="4CB7BB16" w14:textId="77777777" w:rsidR="007F6B89" w:rsidRDefault="007F6B89"/>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19300A" w14:textId="77777777" w:rsidR="00B41B04" w:rsidRDefault="00B41B04">
    <w:pPr>
      <w:pStyle w:val="Brdtekst"/>
      <w:spacing w:line="14" w:lineRule="auto"/>
      <w:rPr>
        <w:sz w:val="2"/>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193011" w14:textId="77777777" w:rsidR="00B41B04" w:rsidRDefault="00B41B04">
    <w:pPr>
      <w:pStyle w:val="Brdtekst"/>
      <w:spacing w:line="14" w:lineRule="auto"/>
      <w:rPr>
        <w:sz w:val="20"/>
      </w:rPr>
    </w:pPr>
    <w:r>
      <w:rPr>
        <w:noProof/>
        <w:lang w:val="da-DK" w:eastAsia="da-DK"/>
      </w:rPr>
      <mc:AlternateContent>
        <mc:Choice Requires="wps">
          <w:drawing>
            <wp:anchor distT="0" distB="0" distL="0" distR="0" simplePos="0" relativeHeight="251658276" behindDoc="1" locked="0" layoutInCell="1" allowOverlap="1" wp14:anchorId="6D193065" wp14:editId="6D193066">
              <wp:simplePos x="0" y="0"/>
              <wp:positionH relativeFrom="page">
                <wp:posOffset>542544</wp:posOffset>
              </wp:positionH>
              <wp:positionV relativeFrom="page">
                <wp:posOffset>807720</wp:posOffset>
              </wp:positionV>
              <wp:extent cx="6490970" cy="7620"/>
              <wp:effectExtent l="0" t="0" r="0" b="0"/>
              <wp:wrapNone/>
              <wp:docPr id="127" name="Graphic 1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90970" cy="7620"/>
                      </a:xfrm>
                      <a:custGeom>
                        <a:avLst/>
                        <a:gdLst/>
                        <a:ahLst/>
                        <a:cxnLst/>
                        <a:rect l="l" t="t" r="r" b="b"/>
                        <a:pathLst>
                          <a:path w="6490970" h="7620">
                            <a:moveTo>
                              <a:pt x="6490715" y="7619"/>
                            </a:moveTo>
                            <a:lnTo>
                              <a:pt x="0" y="7619"/>
                            </a:lnTo>
                            <a:lnTo>
                              <a:pt x="0" y="0"/>
                            </a:lnTo>
                            <a:lnTo>
                              <a:pt x="6490715" y="0"/>
                            </a:lnTo>
                            <a:lnTo>
                              <a:pt x="6490715" y="7619"/>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arto="http://schemas.microsoft.com/office/word/2006/arto">
          <w:pict>
            <v:shape w14:anchorId="5D5EC2C0" id="Graphic 127" o:spid="_x0000_s1026" style="position:absolute;margin-left:42.7pt;margin-top:63.6pt;width:511.1pt;height:.6pt;z-index:-251658204;visibility:visible;mso-wrap-style:square;mso-wrap-distance-left:0;mso-wrap-distance-top:0;mso-wrap-distance-right:0;mso-wrap-distance-bottom:0;mso-position-horizontal:absolute;mso-position-horizontal-relative:page;mso-position-vertical:absolute;mso-position-vertical-relative:page;v-text-anchor:top" coordsize="649097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" path="m6490715,7619l,7619,,,6490715,r,7619xe" fillcolor="black" stroked="f">
              <v:path arrowok="t"/>
              <w10:wrap anchorx="page" anchory="page"/>
            </v:shape>
          </w:pict>
        </mc:Fallback>
      </mc:AlternateContent>
    </w:r>
    <w:r>
      <w:rPr>
        <w:noProof/>
        <w:lang w:val="da-DK" w:eastAsia="da-DK"/>
      </w:rPr>
      <mc:AlternateContent>
        <mc:Choice Requires="wps">
          <w:drawing>
            <wp:anchor distT="0" distB="0" distL="0" distR="0" simplePos="0" relativeHeight="251658277" behindDoc="1" locked="0" layoutInCell="1" allowOverlap="1" wp14:anchorId="6D193067" wp14:editId="6D193068">
              <wp:simplePos x="0" y="0"/>
              <wp:positionH relativeFrom="page">
                <wp:posOffset>534151</wp:posOffset>
              </wp:positionH>
              <wp:positionV relativeFrom="page">
                <wp:posOffset>541001</wp:posOffset>
              </wp:positionV>
              <wp:extent cx="281940" cy="243840"/>
              <wp:effectExtent l="0" t="0" r="0" b="0"/>
              <wp:wrapNone/>
              <wp:docPr id="128" name="Textbox 1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1940" cy="243840"/>
                      </a:xfrm>
                      <a:prstGeom prst="rect">
                        <a:avLst/>
                      </a:prstGeom>
                    </wps:spPr>
                    <wps:txbx>
                      <w:txbxContent>
                        <w:p w14:paraId="6D19318B" w14:textId="77777777" w:rsidR="00B41B04" w:rsidRDefault="00B41B04">
                          <w:pPr>
                            <w:spacing w:before="7"/>
                            <w:ind w:left="20"/>
                            <w:rPr>
                              <w:b/>
                              <w:sz w:val="31"/>
                            </w:rPr>
                          </w:pPr>
                          <w:r>
                            <w:rPr>
                              <w:b/>
                              <w:color w:val="151515"/>
                              <w:spacing w:val="-18"/>
                              <w:sz w:val="31"/>
                            </w:rPr>
                            <w:t>DA</w:t>
                          </w:r>
                        </w:p>
                      </w:txbxContent>
                    </wps:txbx>
                    <wps:bodyPr wrap="square" lIns="0" tIns="0" rIns="0" bIns="0" rtlCol="0">
                      <a:noAutofit/>
                    </wps:bodyPr>
                  </wps:wsp>
                </a:graphicData>
              </a:graphic>
            </wp:anchor>
          </w:drawing>
        </mc:Choice>
        <mc:Fallback>
          <w:pict>
            <v:shapetype w14:anchorId="6D193067" id="_x0000_t202" coordsize="21600,21600" o:spt="202" path="m,l,21600r21600,l21600,xe">
              <v:stroke joinstyle="miter"/>
              <v:path gradientshapeok="t" o:connecttype="rect"/>
            </v:shapetype>
            <v:shape id="Textbox 128" o:spid="_x0000_s1039" type="#_x0000_t202" style="position:absolute;margin-left:42.05pt;margin-top:42.6pt;width:22.2pt;height:19.2pt;z-index:-251658203;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" filled="f" stroked="f">
              <v:path arrowok="t"/>
              <v:textbox inset="0,0,0,0">
                <w:txbxContent>
                  <w:p w14:paraId="6D19318B" w14:textId="77777777" w:rsidR="00B41B04" w:rsidRDefault="00B41B04">
                    <w:pPr>
                      <w:spacing w:before="7"/>
                      <w:ind w:left="20"/>
                      <w:rPr>
                        <w:b/>
                        <w:sz w:val="31"/>
                      </w:rPr>
                    </w:pPr>
                    <w:r>
                      <w:rPr>
                        <w:b/>
                        <w:color w:val="151515"/>
                        <w:spacing w:val="-18"/>
                        <w:sz w:val="31"/>
                      </w:rPr>
                      <w:t>DA</w:t>
                    </w:r>
                  </w:p>
                </w:txbxContent>
              </v:textbox>
              <w10:wrap anchorx="page" anchory="page"/>
            </v:shape>
          </w:pict>
        </mc:Fallback>
      </mc:AlternateContent>
    </w:r>
    <w:r>
      <w:rPr>
        <w:noProof/>
        <w:lang w:val="da-DK" w:eastAsia="da-DK"/>
      </w:rPr>
      <mc:AlternateContent>
        <mc:Choice Requires="wps">
          <w:drawing>
            <wp:anchor distT="0" distB="0" distL="0" distR="0" simplePos="0" relativeHeight="251658278" behindDoc="1" locked="0" layoutInCell="1" allowOverlap="1" wp14:anchorId="6D193069" wp14:editId="6D19306A">
              <wp:simplePos x="0" y="0"/>
              <wp:positionH relativeFrom="page">
                <wp:posOffset>6049801</wp:posOffset>
              </wp:positionH>
              <wp:positionV relativeFrom="page">
                <wp:posOffset>587620</wp:posOffset>
              </wp:positionV>
              <wp:extent cx="1000125" cy="159385"/>
              <wp:effectExtent l="0" t="0" r="0" b="0"/>
              <wp:wrapNone/>
              <wp:docPr id="129" name="Textbox 1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00125" cy="159385"/>
                      </a:xfrm>
                      <a:prstGeom prst="rect">
                        <a:avLst/>
                      </a:prstGeom>
                    </wps:spPr>
                    <wps:txbx>
                      <w:txbxContent>
                        <w:p w14:paraId="6D19318C" w14:textId="77777777" w:rsidR="00B41B04" w:rsidRDefault="00B41B04">
                          <w:pPr>
                            <w:spacing w:before="12"/>
                            <w:ind w:left="20"/>
                            <w:rPr>
                              <w:sz w:val="19"/>
                            </w:rPr>
                          </w:pPr>
                          <w:r>
                            <w:rPr>
                              <w:color w:val="151515"/>
                              <w:sz w:val="19"/>
                            </w:rPr>
                            <w:t>EUT</w:t>
                          </w:r>
                          <w:r>
                            <w:rPr>
                              <w:color w:val="151515"/>
                              <w:spacing w:val="6"/>
                              <w:sz w:val="19"/>
                            </w:rPr>
                            <w:t xml:space="preserve"> </w:t>
                          </w:r>
                          <w:r>
                            <w:rPr>
                              <w:color w:val="151515"/>
                              <w:sz w:val="19"/>
                            </w:rPr>
                            <w:t>Laf</w:t>
                          </w:r>
                          <w:r>
                            <w:rPr>
                              <w:color w:val="151515"/>
                              <w:spacing w:val="12"/>
                              <w:sz w:val="19"/>
                            </w:rPr>
                            <w:t xml:space="preserve"> </w:t>
                          </w:r>
                          <w:r>
                            <w:rPr>
                              <w:color w:val="151515"/>
                              <w:spacing w:val="-2"/>
                              <w:sz w:val="19"/>
                            </w:rPr>
                            <w:t>6.12.2024</w:t>
                          </w:r>
                        </w:p>
                      </w:txbxContent>
                    </wps:txbx>
                    <wps:bodyPr wrap="square" lIns="0" tIns="0" rIns="0" bIns="0" rtlCol="0">
                      <a:noAutofit/>
                    </wps:bodyPr>
                  </wps:wsp>
                </a:graphicData>
              </a:graphic>
            </wp:anchor>
          </w:drawing>
        </mc:Choice>
        <mc:Fallback>
          <w:pict>
            <v:shape w14:anchorId="6D193069" id="Textbox 129" o:spid="_x0000_s1040" type="#_x0000_t202" style="position:absolute;margin-left:476.35pt;margin-top:46.25pt;width:78.75pt;height:12.55pt;z-index:-25165820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" filled="f" stroked="f">
              <v:path arrowok="t"/>
              <v:textbox inset="0,0,0,0">
                <w:txbxContent>
                  <w:p w14:paraId="6D19318C" w14:textId="77777777" w:rsidR="00B41B04" w:rsidRDefault="00B41B04">
                    <w:pPr>
                      <w:spacing w:before="12"/>
                      <w:ind w:left="20"/>
                      <w:rPr>
                        <w:sz w:val="19"/>
                      </w:rPr>
                    </w:pPr>
                    <w:r>
                      <w:rPr>
                        <w:color w:val="151515"/>
                        <w:sz w:val="19"/>
                      </w:rPr>
                      <w:t>EUT</w:t>
                    </w:r>
                    <w:r>
                      <w:rPr>
                        <w:color w:val="151515"/>
                        <w:spacing w:val="6"/>
                        <w:sz w:val="19"/>
                      </w:rPr>
                      <w:t xml:space="preserve"> </w:t>
                    </w:r>
                    <w:r>
                      <w:rPr>
                        <w:color w:val="151515"/>
                        <w:sz w:val="19"/>
                      </w:rPr>
                      <w:t>Laf</w:t>
                    </w:r>
                    <w:r>
                      <w:rPr>
                        <w:color w:val="151515"/>
                        <w:spacing w:val="12"/>
                        <w:sz w:val="19"/>
                      </w:rPr>
                      <w:t xml:space="preserve"> </w:t>
                    </w:r>
                    <w:r>
                      <w:rPr>
                        <w:color w:val="151515"/>
                        <w:spacing w:val="-2"/>
                        <w:sz w:val="19"/>
                      </w:rPr>
                      <w:t>6.12.2024</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193012" w14:textId="77777777" w:rsidR="00B41B04" w:rsidRDefault="00B41B04">
    <w:pPr>
      <w:pStyle w:val="Brdtekst"/>
      <w:spacing w:line="14" w:lineRule="auto"/>
      <w:rPr>
        <w:sz w:val="20"/>
      </w:rPr>
    </w:pPr>
    <w:r>
      <w:rPr>
        <w:noProof/>
        <w:lang w:val="da-DK" w:eastAsia="da-DK"/>
      </w:rPr>
      <mc:AlternateContent>
        <mc:Choice Requires="wps">
          <w:drawing>
            <wp:anchor distT="0" distB="0" distL="0" distR="0" simplePos="0" relativeHeight="251658279" behindDoc="1" locked="0" layoutInCell="1" allowOverlap="1" wp14:anchorId="6D19306B" wp14:editId="6D19306C">
              <wp:simplePos x="0" y="0"/>
              <wp:positionH relativeFrom="page">
                <wp:posOffset>542544</wp:posOffset>
              </wp:positionH>
              <wp:positionV relativeFrom="page">
                <wp:posOffset>807720</wp:posOffset>
              </wp:positionV>
              <wp:extent cx="6490970" cy="7620"/>
              <wp:effectExtent l="0" t="0" r="0" b="0"/>
              <wp:wrapNone/>
              <wp:docPr id="130" name="Graphic 1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90970" cy="7620"/>
                      </a:xfrm>
                      <a:custGeom>
                        <a:avLst/>
                        <a:gdLst/>
                        <a:ahLst/>
                        <a:cxnLst/>
                        <a:rect l="l" t="t" r="r" b="b"/>
                        <a:pathLst>
                          <a:path w="6490970" h="7620">
                            <a:moveTo>
                              <a:pt x="6490715" y="7619"/>
                            </a:moveTo>
                            <a:lnTo>
                              <a:pt x="0" y="7619"/>
                            </a:lnTo>
                            <a:lnTo>
                              <a:pt x="0" y="0"/>
                            </a:lnTo>
                            <a:lnTo>
                              <a:pt x="6490715" y="0"/>
                            </a:lnTo>
                            <a:lnTo>
                              <a:pt x="6490715" y="7619"/>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arto="http://schemas.microsoft.com/office/word/2006/arto">
          <w:pict>
            <v:shape w14:anchorId="1B84E4B1" id="Graphic 130" o:spid="_x0000_s1026" style="position:absolute;margin-left:42.7pt;margin-top:63.6pt;width:511.1pt;height:.6pt;z-index:-251658201;visibility:visible;mso-wrap-style:square;mso-wrap-distance-left:0;mso-wrap-distance-top:0;mso-wrap-distance-right:0;mso-wrap-distance-bottom:0;mso-position-horizontal:absolute;mso-position-horizontal-relative:page;mso-position-vertical:absolute;mso-position-vertical-relative:page;v-text-anchor:top" coordsize="649097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" path="m6490715,7619l,7619,,,6490715,r,7619xe" fillcolor="black" stroked="f">
              <v:path arrowok="t"/>
              <w10:wrap anchorx="page" anchory="page"/>
            </v:shape>
          </w:pict>
        </mc:Fallback>
      </mc:AlternateContent>
    </w:r>
    <w:r>
      <w:rPr>
        <w:noProof/>
        <w:lang w:val="da-DK" w:eastAsia="da-DK"/>
      </w:rPr>
      <mc:AlternateContent>
        <mc:Choice Requires="wps">
          <w:drawing>
            <wp:anchor distT="0" distB="0" distL="0" distR="0" simplePos="0" relativeHeight="251658280" behindDoc="1" locked="0" layoutInCell="1" allowOverlap="1" wp14:anchorId="6D19306D" wp14:editId="6D19306E">
              <wp:simplePos x="0" y="0"/>
              <wp:positionH relativeFrom="page">
                <wp:posOffset>6769915</wp:posOffset>
              </wp:positionH>
              <wp:positionV relativeFrom="page">
                <wp:posOffset>556696</wp:posOffset>
              </wp:positionV>
              <wp:extent cx="281305" cy="250825"/>
              <wp:effectExtent l="0" t="0" r="0" b="0"/>
              <wp:wrapNone/>
              <wp:docPr id="131" name="Textbox 1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1305" cy="250825"/>
                      </a:xfrm>
                      <a:prstGeom prst="rect">
                        <a:avLst/>
                      </a:prstGeom>
                    </wps:spPr>
                    <wps:txbx>
                      <w:txbxContent>
                        <w:p w14:paraId="6D19318D" w14:textId="77777777" w:rsidR="00B41B04" w:rsidRDefault="00B41B04">
                          <w:pPr>
                            <w:spacing w:before="6"/>
                            <w:ind w:left="20"/>
                            <w:rPr>
                              <w:b/>
                              <w:sz w:val="32"/>
                            </w:rPr>
                          </w:pPr>
                          <w:r>
                            <w:rPr>
                              <w:b/>
                              <w:color w:val="0F0F0F"/>
                              <w:spacing w:val="-5"/>
                              <w:w w:val="90"/>
                              <w:sz w:val="32"/>
                            </w:rPr>
                            <w:t>DA</w:t>
                          </w:r>
                        </w:p>
                      </w:txbxContent>
                    </wps:txbx>
                    <wps:bodyPr wrap="square" lIns="0" tIns="0" rIns="0" bIns="0" rtlCol="0">
                      <a:noAutofit/>
                    </wps:bodyPr>
                  </wps:wsp>
                </a:graphicData>
              </a:graphic>
            </wp:anchor>
          </w:drawing>
        </mc:Choice>
        <mc:Fallback>
          <w:pict>
            <v:shapetype w14:anchorId="6D19306D" id="_x0000_t202" coordsize="21600,21600" o:spt="202" path="m,l,21600r21600,l21600,xe">
              <v:stroke joinstyle="miter"/>
              <v:path gradientshapeok="t" o:connecttype="rect"/>
            </v:shapetype>
            <v:shape id="Textbox 131" o:spid="_x0000_s1041" type="#_x0000_t202" style="position:absolute;margin-left:533.05pt;margin-top:43.85pt;width:22.15pt;height:19.75pt;z-index:-2516582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" filled="f" stroked="f">
              <v:path arrowok="t"/>
              <v:textbox inset="0,0,0,0">
                <w:txbxContent>
                  <w:p w14:paraId="6D19318D" w14:textId="77777777" w:rsidR="00B41B04" w:rsidRDefault="00B41B04">
                    <w:pPr>
                      <w:spacing w:before="6"/>
                      <w:ind w:left="20"/>
                      <w:rPr>
                        <w:b/>
                        <w:sz w:val="32"/>
                      </w:rPr>
                    </w:pPr>
                    <w:r>
                      <w:rPr>
                        <w:b/>
                        <w:color w:val="0F0F0F"/>
                        <w:spacing w:val="-5"/>
                        <w:w w:val="90"/>
                        <w:sz w:val="32"/>
                      </w:rPr>
                      <w:t>DA</w:t>
                    </w:r>
                  </w:p>
                </w:txbxContent>
              </v:textbox>
              <w10:wrap anchorx="page" anchory="page"/>
            </v:shape>
          </w:pict>
        </mc:Fallback>
      </mc:AlternateContent>
    </w:r>
    <w:r>
      <w:rPr>
        <w:noProof/>
        <w:lang w:val="da-DK" w:eastAsia="da-DK"/>
      </w:rPr>
      <mc:AlternateContent>
        <mc:Choice Requires="wps">
          <w:drawing>
            <wp:anchor distT="0" distB="0" distL="0" distR="0" simplePos="0" relativeHeight="251658281" behindDoc="1" locked="0" layoutInCell="1" allowOverlap="1" wp14:anchorId="6D19306F" wp14:editId="6D193070">
              <wp:simplePos x="0" y="0"/>
              <wp:positionH relativeFrom="page">
                <wp:posOffset>534424</wp:posOffset>
              </wp:positionH>
              <wp:positionV relativeFrom="page">
                <wp:posOffset>626851</wp:posOffset>
              </wp:positionV>
              <wp:extent cx="998219" cy="152400"/>
              <wp:effectExtent l="0" t="0" r="0" b="0"/>
              <wp:wrapNone/>
              <wp:docPr id="132" name="Textbox 1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98219" cy="152400"/>
                      </a:xfrm>
                      <a:prstGeom prst="rect">
                        <a:avLst/>
                      </a:prstGeom>
                    </wps:spPr>
                    <wps:txbx>
                      <w:txbxContent>
                        <w:p w14:paraId="6D19318E" w14:textId="77777777" w:rsidR="00B41B04" w:rsidRDefault="00B41B04">
                          <w:pPr>
                            <w:pStyle w:val="Brdtekst"/>
                            <w:spacing w:before="12"/>
                            <w:ind w:left="20"/>
                          </w:pPr>
                          <w:r>
                            <w:rPr>
                              <w:color w:val="0F0F0F"/>
                            </w:rPr>
                            <w:t>EUT</w:t>
                          </w:r>
                          <w:r>
                            <w:rPr>
                              <w:color w:val="0F0F0F"/>
                              <w:spacing w:val="1"/>
                            </w:rPr>
                            <w:t xml:space="preserve"> </w:t>
                          </w:r>
                          <w:r>
                            <w:rPr>
                              <w:color w:val="0F0F0F"/>
                            </w:rPr>
                            <w:t>Laf</w:t>
                          </w:r>
                          <w:r>
                            <w:rPr>
                              <w:color w:val="0F0F0F"/>
                              <w:spacing w:val="51"/>
                            </w:rPr>
                            <w:t xml:space="preserve"> </w:t>
                          </w:r>
                          <w:r>
                            <w:rPr>
                              <w:color w:val="0F0F0F"/>
                              <w:spacing w:val="-2"/>
                            </w:rPr>
                            <w:t>6.12.2024</w:t>
                          </w:r>
                        </w:p>
                      </w:txbxContent>
                    </wps:txbx>
                    <wps:bodyPr wrap="square" lIns="0" tIns="0" rIns="0" bIns="0" rtlCol="0">
                      <a:noAutofit/>
                    </wps:bodyPr>
                  </wps:wsp>
                </a:graphicData>
              </a:graphic>
            </wp:anchor>
          </w:drawing>
        </mc:Choice>
        <mc:Fallback>
          <w:pict>
            <v:shape w14:anchorId="6D19306F" id="Textbox 132" o:spid="_x0000_s1042" type="#_x0000_t202" style="position:absolute;margin-left:42.1pt;margin-top:49.35pt;width:78.6pt;height:12pt;z-index:-251658199;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" filled="f" stroked="f">
              <v:path arrowok="t"/>
              <v:textbox inset="0,0,0,0">
                <w:txbxContent>
                  <w:p w14:paraId="6D19318E" w14:textId="77777777" w:rsidR="00B41B04" w:rsidRDefault="00B41B04">
                    <w:pPr>
                      <w:pStyle w:val="Brdtekst"/>
                      <w:spacing w:before="12"/>
                      <w:ind w:left="20"/>
                    </w:pPr>
                    <w:r>
                      <w:rPr>
                        <w:color w:val="0F0F0F"/>
                      </w:rPr>
                      <w:t>EUT</w:t>
                    </w:r>
                    <w:r>
                      <w:rPr>
                        <w:color w:val="0F0F0F"/>
                        <w:spacing w:val="1"/>
                      </w:rPr>
                      <w:t xml:space="preserve"> </w:t>
                    </w:r>
                    <w:r>
                      <w:rPr>
                        <w:color w:val="0F0F0F"/>
                      </w:rPr>
                      <w:t>Laf</w:t>
                    </w:r>
                    <w:r>
                      <w:rPr>
                        <w:color w:val="0F0F0F"/>
                        <w:spacing w:val="51"/>
                      </w:rPr>
                      <w:t xml:space="preserve"> </w:t>
                    </w:r>
                    <w:r>
                      <w:rPr>
                        <w:color w:val="0F0F0F"/>
                        <w:spacing w:val="-2"/>
                      </w:rPr>
                      <w:t>6.12.2024</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193015" w14:textId="77777777" w:rsidR="00B41B04" w:rsidRDefault="00B41B04">
    <w:pPr>
      <w:pStyle w:val="Brdtekst"/>
      <w:spacing w:line="14" w:lineRule="auto"/>
      <w:rPr>
        <w:sz w:val="20"/>
      </w:rPr>
    </w:pPr>
    <w:r>
      <w:rPr>
        <w:noProof/>
        <w:lang w:val="da-DK" w:eastAsia="da-DK"/>
      </w:rPr>
      <mc:AlternateContent>
        <mc:Choice Requires="wps">
          <w:drawing>
            <wp:anchor distT="0" distB="0" distL="0" distR="0" simplePos="0" relativeHeight="251658292" behindDoc="1" locked="0" layoutInCell="1" allowOverlap="1" wp14:anchorId="6D19307F" wp14:editId="6D193080">
              <wp:simplePos x="0" y="0"/>
              <wp:positionH relativeFrom="page">
                <wp:posOffset>542544</wp:posOffset>
              </wp:positionH>
              <wp:positionV relativeFrom="page">
                <wp:posOffset>807720</wp:posOffset>
              </wp:positionV>
              <wp:extent cx="6490970" cy="7620"/>
              <wp:effectExtent l="0" t="0" r="0" b="0"/>
              <wp:wrapNone/>
              <wp:docPr id="156" name="Graphic 15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90970" cy="7620"/>
                      </a:xfrm>
                      <a:custGeom>
                        <a:avLst/>
                        <a:gdLst/>
                        <a:ahLst/>
                        <a:cxnLst/>
                        <a:rect l="l" t="t" r="r" b="b"/>
                        <a:pathLst>
                          <a:path w="6490970" h="7620">
                            <a:moveTo>
                              <a:pt x="6490715" y="7619"/>
                            </a:moveTo>
                            <a:lnTo>
                              <a:pt x="0" y="7619"/>
                            </a:lnTo>
                            <a:lnTo>
                              <a:pt x="0" y="0"/>
                            </a:lnTo>
                            <a:lnTo>
                              <a:pt x="6490715" y="0"/>
                            </a:lnTo>
                            <a:lnTo>
                              <a:pt x="6490715" y="7619"/>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arto="http://schemas.microsoft.com/office/word/2006/arto">
          <w:pict>
            <v:shape w14:anchorId="1655082F" id="Graphic 156" o:spid="_x0000_s1026" style="position:absolute;margin-left:42.7pt;margin-top:63.6pt;width:511.1pt;height:.6pt;z-index:-251658188;visibility:visible;mso-wrap-style:square;mso-wrap-distance-left:0;mso-wrap-distance-top:0;mso-wrap-distance-right:0;mso-wrap-distance-bottom:0;mso-position-horizontal:absolute;mso-position-horizontal-relative:page;mso-position-vertical:absolute;mso-position-vertical-relative:page;v-text-anchor:top" coordsize="649097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" path="m6490715,7619l,7619,,,6490715,r,7619xe" fillcolor="black" stroked="f">
              <v:path arrowok="t"/>
              <w10:wrap anchorx="page" anchory="page"/>
            </v:shape>
          </w:pict>
        </mc:Fallback>
      </mc:AlternateContent>
    </w:r>
    <w:r>
      <w:rPr>
        <w:noProof/>
        <w:lang w:val="da-DK" w:eastAsia="da-DK"/>
      </w:rPr>
      <mc:AlternateContent>
        <mc:Choice Requires="wps">
          <w:drawing>
            <wp:anchor distT="0" distB="0" distL="0" distR="0" simplePos="0" relativeHeight="251658293" behindDoc="1" locked="0" layoutInCell="1" allowOverlap="1" wp14:anchorId="6D193081" wp14:editId="6D193082">
              <wp:simplePos x="0" y="0"/>
              <wp:positionH relativeFrom="page">
                <wp:posOffset>534151</wp:posOffset>
              </wp:positionH>
              <wp:positionV relativeFrom="page">
                <wp:posOffset>541001</wp:posOffset>
              </wp:positionV>
              <wp:extent cx="281940" cy="243840"/>
              <wp:effectExtent l="0" t="0" r="0" b="0"/>
              <wp:wrapNone/>
              <wp:docPr id="157" name="Textbox 1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1940" cy="243840"/>
                      </a:xfrm>
                      <a:prstGeom prst="rect">
                        <a:avLst/>
                      </a:prstGeom>
                    </wps:spPr>
                    <wps:txbx>
                      <w:txbxContent>
                        <w:p w14:paraId="6D193196" w14:textId="77777777" w:rsidR="00B41B04" w:rsidRDefault="00B41B04">
                          <w:pPr>
                            <w:spacing w:before="7"/>
                            <w:ind w:left="20"/>
                            <w:rPr>
                              <w:b/>
                              <w:sz w:val="31"/>
                            </w:rPr>
                          </w:pPr>
                          <w:r>
                            <w:rPr>
                              <w:b/>
                              <w:color w:val="050505"/>
                              <w:spacing w:val="-18"/>
                              <w:sz w:val="31"/>
                            </w:rPr>
                            <w:t>DA</w:t>
                          </w:r>
                        </w:p>
                      </w:txbxContent>
                    </wps:txbx>
                    <wps:bodyPr wrap="square" lIns="0" tIns="0" rIns="0" bIns="0" rtlCol="0">
                      <a:noAutofit/>
                    </wps:bodyPr>
                  </wps:wsp>
                </a:graphicData>
              </a:graphic>
            </wp:anchor>
          </w:drawing>
        </mc:Choice>
        <mc:Fallback>
          <w:pict>
            <v:shapetype w14:anchorId="6D193081" id="_x0000_t202" coordsize="21600,21600" o:spt="202" path="m,l,21600r21600,l21600,xe">
              <v:stroke joinstyle="miter"/>
              <v:path gradientshapeok="t" o:connecttype="rect"/>
            </v:shapetype>
            <v:shape id="Textbox 157" o:spid="_x0000_s1048" type="#_x0000_t202" style="position:absolute;margin-left:42.05pt;margin-top:42.6pt;width:22.2pt;height:19.2pt;z-index:-251658187;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" filled="f" stroked="f">
              <v:path arrowok="t"/>
              <v:textbox inset="0,0,0,0">
                <w:txbxContent>
                  <w:p w14:paraId="6D193196" w14:textId="77777777" w:rsidR="00B41B04" w:rsidRDefault="00B41B04">
                    <w:pPr>
                      <w:spacing w:before="7"/>
                      <w:ind w:left="20"/>
                      <w:rPr>
                        <w:b/>
                        <w:sz w:val="31"/>
                      </w:rPr>
                    </w:pPr>
                    <w:r>
                      <w:rPr>
                        <w:b/>
                        <w:color w:val="050505"/>
                        <w:spacing w:val="-18"/>
                        <w:sz w:val="31"/>
                      </w:rPr>
                      <w:t>DA</w:t>
                    </w:r>
                  </w:p>
                </w:txbxContent>
              </v:textbox>
              <w10:wrap anchorx="page" anchory="page"/>
            </v:shape>
          </w:pict>
        </mc:Fallback>
      </mc:AlternateContent>
    </w:r>
    <w:r>
      <w:rPr>
        <w:noProof/>
        <w:lang w:val="da-DK" w:eastAsia="da-DK"/>
      </w:rPr>
      <mc:AlternateContent>
        <mc:Choice Requires="wps">
          <w:drawing>
            <wp:anchor distT="0" distB="0" distL="0" distR="0" simplePos="0" relativeHeight="251658294" behindDoc="1" locked="0" layoutInCell="1" allowOverlap="1" wp14:anchorId="6D193083" wp14:editId="6D193084">
              <wp:simplePos x="0" y="0"/>
              <wp:positionH relativeFrom="page">
                <wp:posOffset>6049928</wp:posOffset>
              </wp:positionH>
              <wp:positionV relativeFrom="page">
                <wp:posOffset>593285</wp:posOffset>
              </wp:positionV>
              <wp:extent cx="1002665" cy="152400"/>
              <wp:effectExtent l="0" t="0" r="0" b="0"/>
              <wp:wrapNone/>
              <wp:docPr id="158" name="Textbox 1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02665" cy="152400"/>
                      </a:xfrm>
                      <a:prstGeom prst="rect">
                        <a:avLst/>
                      </a:prstGeom>
                    </wps:spPr>
                    <wps:txbx>
                      <w:txbxContent>
                        <w:p w14:paraId="6D193197" w14:textId="77777777" w:rsidR="00B41B04" w:rsidRDefault="00B41B04">
                          <w:pPr>
                            <w:pStyle w:val="Brdtekst"/>
                            <w:spacing w:before="12"/>
                            <w:ind w:left="20"/>
                          </w:pPr>
                          <w:r>
                            <w:rPr>
                              <w:color w:val="1A1A1A"/>
                            </w:rPr>
                            <w:t>EUT</w:t>
                          </w:r>
                          <w:r>
                            <w:rPr>
                              <w:color w:val="1A1A1A"/>
                              <w:spacing w:val="5"/>
                            </w:rPr>
                            <w:t xml:space="preserve"> </w:t>
                          </w:r>
                          <w:r>
                            <w:rPr>
                              <w:color w:val="050505"/>
                            </w:rPr>
                            <w:t>Laf</w:t>
                          </w:r>
                          <w:r>
                            <w:rPr>
                              <w:color w:val="050505"/>
                              <w:spacing w:val="53"/>
                            </w:rPr>
                            <w:t xml:space="preserve"> </w:t>
                          </w:r>
                          <w:r>
                            <w:rPr>
                              <w:color w:val="050505"/>
                              <w:spacing w:val="-2"/>
                            </w:rPr>
                            <w:t>6</w:t>
                          </w:r>
                          <w:r>
                            <w:rPr>
                              <w:color w:val="383838"/>
                              <w:spacing w:val="-2"/>
                            </w:rPr>
                            <w:t>.</w:t>
                          </w:r>
                          <w:r>
                            <w:rPr>
                              <w:color w:val="050505"/>
                              <w:spacing w:val="-2"/>
                            </w:rPr>
                            <w:t>12.2024</w:t>
                          </w:r>
                        </w:p>
                      </w:txbxContent>
                    </wps:txbx>
                    <wps:bodyPr wrap="square" lIns="0" tIns="0" rIns="0" bIns="0" rtlCol="0">
                      <a:noAutofit/>
                    </wps:bodyPr>
                  </wps:wsp>
                </a:graphicData>
              </a:graphic>
            </wp:anchor>
          </w:drawing>
        </mc:Choice>
        <mc:Fallback>
          <w:pict>
            <v:shape w14:anchorId="6D193083" id="Textbox 158" o:spid="_x0000_s1049" type="#_x0000_t202" style="position:absolute;margin-left:476.35pt;margin-top:46.7pt;width:78.95pt;height:12pt;z-index:-25165818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" filled="f" stroked="f">
              <v:path arrowok="t"/>
              <v:textbox inset="0,0,0,0">
                <w:txbxContent>
                  <w:p w14:paraId="6D193197" w14:textId="77777777" w:rsidR="00B41B04" w:rsidRDefault="00B41B04">
                    <w:pPr>
                      <w:pStyle w:val="Brdtekst"/>
                      <w:spacing w:before="12"/>
                      <w:ind w:left="20"/>
                    </w:pPr>
                    <w:r>
                      <w:rPr>
                        <w:color w:val="1A1A1A"/>
                      </w:rPr>
                      <w:t>EUT</w:t>
                    </w:r>
                    <w:r>
                      <w:rPr>
                        <w:color w:val="1A1A1A"/>
                        <w:spacing w:val="5"/>
                      </w:rPr>
                      <w:t xml:space="preserve"> </w:t>
                    </w:r>
                    <w:r>
                      <w:rPr>
                        <w:color w:val="050505"/>
                      </w:rPr>
                      <w:t>Laf</w:t>
                    </w:r>
                    <w:r>
                      <w:rPr>
                        <w:color w:val="050505"/>
                        <w:spacing w:val="53"/>
                      </w:rPr>
                      <w:t xml:space="preserve"> </w:t>
                    </w:r>
                    <w:r>
                      <w:rPr>
                        <w:color w:val="050505"/>
                        <w:spacing w:val="-2"/>
                      </w:rPr>
                      <w:t>6</w:t>
                    </w:r>
                    <w:r>
                      <w:rPr>
                        <w:color w:val="383838"/>
                        <w:spacing w:val="-2"/>
                      </w:rPr>
                      <w:t>.</w:t>
                    </w:r>
                    <w:r>
                      <w:rPr>
                        <w:color w:val="050505"/>
                        <w:spacing w:val="-2"/>
                      </w:rPr>
                      <w:t>12.2024</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193016" w14:textId="77777777" w:rsidR="00B41B04" w:rsidRDefault="00B41B04">
    <w:pPr>
      <w:pStyle w:val="Brdtekst"/>
      <w:spacing w:line="14" w:lineRule="auto"/>
      <w:rPr>
        <w:sz w:val="20"/>
      </w:rPr>
    </w:pPr>
    <w:r>
      <w:rPr>
        <w:noProof/>
        <w:lang w:val="da-DK" w:eastAsia="da-DK"/>
      </w:rPr>
      <mc:AlternateContent>
        <mc:Choice Requires="wps">
          <w:drawing>
            <wp:anchor distT="0" distB="0" distL="0" distR="0" simplePos="0" relativeHeight="251658289" behindDoc="1" locked="0" layoutInCell="1" allowOverlap="1" wp14:anchorId="6D193085" wp14:editId="6D193086">
              <wp:simplePos x="0" y="0"/>
              <wp:positionH relativeFrom="page">
                <wp:posOffset>542544</wp:posOffset>
              </wp:positionH>
              <wp:positionV relativeFrom="page">
                <wp:posOffset>807720</wp:posOffset>
              </wp:positionV>
              <wp:extent cx="6490970" cy="7620"/>
              <wp:effectExtent l="0" t="0" r="0" b="0"/>
              <wp:wrapNone/>
              <wp:docPr id="153" name="Graphic 15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90970" cy="7620"/>
                      </a:xfrm>
                      <a:custGeom>
                        <a:avLst/>
                        <a:gdLst/>
                        <a:ahLst/>
                        <a:cxnLst/>
                        <a:rect l="l" t="t" r="r" b="b"/>
                        <a:pathLst>
                          <a:path w="6490970" h="7620">
                            <a:moveTo>
                              <a:pt x="6490715" y="7619"/>
                            </a:moveTo>
                            <a:lnTo>
                              <a:pt x="0" y="7619"/>
                            </a:lnTo>
                            <a:lnTo>
                              <a:pt x="0" y="0"/>
                            </a:lnTo>
                            <a:lnTo>
                              <a:pt x="6490715" y="0"/>
                            </a:lnTo>
                            <a:lnTo>
                              <a:pt x="6490715" y="7619"/>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arto="http://schemas.microsoft.com/office/word/2006/arto">
          <w:pict>
            <v:shape w14:anchorId="79A495C3" id="Graphic 153" o:spid="_x0000_s1026" style="position:absolute;margin-left:42.7pt;margin-top:63.6pt;width:511.1pt;height:.6pt;z-index:-251658191;visibility:visible;mso-wrap-style:square;mso-wrap-distance-left:0;mso-wrap-distance-top:0;mso-wrap-distance-right:0;mso-wrap-distance-bottom:0;mso-position-horizontal:absolute;mso-position-horizontal-relative:page;mso-position-vertical:absolute;mso-position-vertical-relative:page;v-text-anchor:top" coordsize="649097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" path="m6490715,7619l,7619,,,6490715,r,7619xe" fillcolor="black" stroked="f">
              <v:path arrowok="t"/>
              <w10:wrap anchorx="page" anchory="page"/>
            </v:shape>
          </w:pict>
        </mc:Fallback>
      </mc:AlternateContent>
    </w:r>
    <w:r>
      <w:rPr>
        <w:noProof/>
        <w:lang w:val="da-DK" w:eastAsia="da-DK"/>
      </w:rPr>
      <mc:AlternateContent>
        <mc:Choice Requires="wps">
          <w:drawing>
            <wp:anchor distT="0" distB="0" distL="0" distR="0" simplePos="0" relativeHeight="251658290" behindDoc="1" locked="0" layoutInCell="1" allowOverlap="1" wp14:anchorId="6D193087" wp14:editId="6D193088">
              <wp:simplePos x="0" y="0"/>
              <wp:positionH relativeFrom="page">
                <wp:posOffset>6769915</wp:posOffset>
              </wp:positionH>
              <wp:positionV relativeFrom="page">
                <wp:posOffset>556696</wp:posOffset>
              </wp:positionV>
              <wp:extent cx="281305" cy="250825"/>
              <wp:effectExtent l="0" t="0" r="0" b="0"/>
              <wp:wrapNone/>
              <wp:docPr id="154" name="Textbox 1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1305" cy="250825"/>
                      </a:xfrm>
                      <a:prstGeom prst="rect">
                        <a:avLst/>
                      </a:prstGeom>
                    </wps:spPr>
                    <wps:txbx>
                      <w:txbxContent>
                        <w:p w14:paraId="6D193194" w14:textId="77777777" w:rsidR="00B41B04" w:rsidRDefault="00B41B04">
                          <w:pPr>
                            <w:spacing w:before="6"/>
                            <w:ind w:left="20"/>
                            <w:rPr>
                              <w:b/>
                              <w:sz w:val="32"/>
                            </w:rPr>
                          </w:pPr>
                          <w:r>
                            <w:rPr>
                              <w:b/>
                              <w:color w:val="0E0E0E"/>
                              <w:spacing w:val="-5"/>
                              <w:w w:val="90"/>
                              <w:sz w:val="32"/>
                            </w:rPr>
                            <w:t>DA</w:t>
                          </w:r>
                        </w:p>
                      </w:txbxContent>
                    </wps:txbx>
                    <wps:bodyPr wrap="square" lIns="0" tIns="0" rIns="0" bIns="0" rtlCol="0">
                      <a:noAutofit/>
                    </wps:bodyPr>
                  </wps:wsp>
                </a:graphicData>
              </a:graphic>
            </wp:anchor>
          </w:drawing>
        </mc:Choice>
        <mc:Fallback>
          <w:pict>
            <v:shapetype w14:anchorId="6D193087" id="_x0000_t202" coordsize="21600,21600" o:spt="202" path="m,l,21600r21600,l21600,xe">
              <v:stroke joinstyle="miter"/>
              <v:path gradientshapeok="t" o:connecttype="rect"/>
            </v:shapetype>
            <v:shape id="Textbox 154" o:spid="_x0000_s1050" type="#_x0000_t202" style="position:absolute;margin-left:533.05pt;margin-top:43.85pt;width:22.15pt;height:19.75pt;z-index:-25165819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" filled="f" stroked="f">
              <v:path arrowok="t"/>
              <v:textbox inset="0,0,0,0">
                <w:txbxContent>
                  <w:p w14:paraId="6D193194" w14:textId="77777777" w:rsidR="00B41B04" w:rsidRDefault="00B41B04">
                    <w:pPr>
                      <w:spacing w:before="6"/>
                      <w:ind w:left="20"/>
                      <w:rPr>
                        <w:b/>
                        <w:sz w:val="32"/>
                      </w:rPr>
                    </w:pPr>
                    <w:r>
                      <w:rPr>
                        <w:b/>
                        <w:color w:val="0E0E0E"/>
                        <w:spacing w:val="-5"/>
                        <w:w w:val="90"/>
                        <w:sz w:val="32"/>
                      </w:rPr>
                      <w:t>DA</w:t>
                    </w:r>
                  </w:p>
                </w:txbxContent>
              </v:textbox>
              <w10:wrap anchorx="page" anchory="page"/>
            </v:shape>
          </w:pict>
        </mc:Fallback>
      </mc:AlternateContent>
    </w:r>
    <w:r>
      <w:rPr>
        <w:noProof/>
        <w:lang w:val="da-DK" w:eastAsia="da-DK"/>
      </w:rPr>
      <mc:AlternateContent>
        <mc:Choice Requires="wps">
          <w:drawing>
            <wp:anchor distT="0" distB="0" distL="0" distR="0" simplePos="0" relativeHeight="251658291" behindDoc="1" locked="0" layoutInCell="1" allowOverlap="1" wp14:anchorId="6D193089" wp14:editId="6D19308A">
              <wp:simplePos x="0" y="0"/>
              <wp:positionH relativeFrom="page">
                <wp:posOffset>534424</wp:posOffset>
              </wp:positionH>
              <wp:positionV relativeFrom="page">
                <wp:posOffset>626851</wp:posOffset>
              </wp:positionV>
              <wp:extent cx="998219" cy="152400"/>
              <wp:effectExtent l="0" t="0" r="0" b="0"/>
              <wp:wrapNone/>
              <wp:docPr id="155" name="Textbox 1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98219" cy="152400"/>
                      </a:xfrm>
                      <a:prstGeom prst="rect">
                        <a:avLst/>
                      </a:prstGeom>
                    </wps:spPr>
                    <wps:txbx>
                      <w:txbxContent>
                        <w:p w14:paraId="6D193195" w14:textId="77777777" w:rsidR="00B41B04" w:rsidRDefault="00B41B04">
                          <w:pPr>
                            <w:pStyle w:val="Brdtekst"/>
                            <w:spacing w:before="12"/>
                            <w:ind w:left="20"/>
                          </w:pPr>
                          <w:r>
                            <w:rPr>
                              <w:color w:val="0E0E0E"/>
                            </w:rPr>
                            <w:t>EUT</w:t>
                          </w:r>
                          <w:r>
                            <w:rPr>
                              <w:color w:val="0E0E0E"/>
                              <w:spacing w:val="1"/>
                            </w:rPr>
                            <w:t xml:space="preserve"> </w:t>
                          </w:r>
                          <w:r>
                            <w:rPr>
                              <w:color w:val="0E0E0E"/>
                            </w:rPr>
                            <w:t>Laf</w:t>
                          </w:r>
                          <w:r>
                            <w:rPr>
                              <w:color w:val="0E0E0E"/>
                              <w:spacing w:val="51"/>
                            </w:rPr>
                            <w:t xml:space="preserve"> </w:t>
                          </w:r>
                          <w:r>
                            <w:rPr>
                              <w:color w:val="0E0E0E"/>
                              <w:spacing w:val="-2"/>
                            </w:rPr>
                            <w:t>6.12.2024</w:t>
                          </w:r>
                        </w:p>
                      </w:txbxContent>
                    </wps:txbx>
                    <wps:bodyPr wrap="square" lIns="0" tIns="0" rIns="0" bIns="0" rtlCol="0">
                      <a:noAutofit/>
                    </wps:bodyPr>
                  </wps:wsp>
                </a:graphicData>
              </a:graphic>
            </wp:anchor>
          </w:drawing>
        </mc:Choice>
        <mc:Fallback>
          <w:pict>
            <v:shape w14:anchorId="6D193089" id="Textbox 155" o:spid="_x0000_s1051" type="#_x0000_t202" style="position:absolute;margin-left:42.1pt;margin-top:49.35pt;width:78.6pt;height:12pt;z-index:-251658189;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" filled="f" stroked="f">
              <v:path arrowok="t"/>
              <v:textbox inset="0,0,0,0">
                <w:txbxContent>
                  <w:p w14:paraId="6D193195" w14:textId="77777777" w:rsidR="00B41B04" w:rsidRDefault="00B41B04">
                    <w:pPr>
                      <w:pStyle w:val="Brdtekst"/>
                      <w:spacing w:before="12"/>
                      <w:ind w:left="20"/>
                    </w:pPr>
                    <w:r>
                      <w:rPr>
                        <w:color w:val="0E0E0E"/>
                      </w:rPr>
                      <w:t>EUT</w:t>
                    </w:r>
                    <w:r>
                      <w:rPr>
                        <w:color w:val="0E0E0E"/>
                        <w:spacing w:val="1"/>
                      </w:rPr>
                      <w:t xml:space="preserve"> </w:t>
                    </w:r>
                    <w:r>
                      <w:rPr>
                        <w:color w:val="0E0E0E"/>
                      </w:rPr>
                      <w:t>Laf</w:t>
                    </w:r>
                    <w:r>
                      <w:rPr>
                        <w:color w:val="0E0E0E"/>
                        <w:spacing w:val="51"/>
                      </w:rPr>
                      <w:t xml:space="preserve"> </w:t>
                    </w:r>
                    <w:r>
                      <w:rPr>
                        <w:color w:val="0E0E0E"/>
                        <w:spacing w:val="-2"/>
                      </w:rPr>
                      <w:t>6.12.2024</w:t>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193019" w14:textId="77777777" w:rsidR="00B41B04" w:rsidRDefault="00B41B04">
    <w:pPr>
      <w:pStyle w:val="Brdtekst"/>
      <w:spacing w:line="14" w:lineRule="auto"/>
      <w:rPr>
        <w:sz w:val="20"/>
      </w:rPr>
    </w:pPr>
    <w:r>
      <w:rPr>
        <w:noProof/>
        <w:lang w:val="da-DK" w:eastAsia="da-DK"/>
      </w:rPr>
      <mc:AlternateContent>
        <mc:Choice Requires="wps">
          <w:drawing>
            <wp:anchor distT="0" distB="0" distL="0" distR="0" simplePos="0" relativeHeight="251658305" behindDoc="1" locked="0" layoutInCell="1" allowOverlap="1" wp14:anchorId="6D193099" wp14:editId="6D19309A">
              <wp:simplePos x="0" y="0"/>
              <wp:positionH relativeFrom="page">
                <wp:posOffset>542544</wp:posOffset>
              </wp:positionH>
              <wp:positionV relativeFrom="page">
                <wp:posOffset>807720</wp:posOffset>
              </wp:positionV>
              <wp:extent cx="6490970" cy="7620"/>
              <wp:effectExtent l="0" t="0" r="0" b="0"/>
              <wp:wrapNone/>
              <wp:docPr id="186" name="Graphic 18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90970" cy="7620"/>
                      </a:xfrm>
                      <a:custGeom>
                        <a:avLst/>
                        <a:gdLst/>
                        <a:ahLst/>
                        <a:cxnLst/>
                        <a:rect l="l" t="t" r="r" b="b"/>
                        <a:pathLst>
                          <a:path w="6490970" h="7620">
                            <a:moveTo>
                              <a:pt x="6490715" y="7619"/>
                            </a:moveTo>
                            <a:lnTo>
                              <a:pt x="0" y="7619"/>
                            </a:lnTo>
                            <a:lnTo>
                              <a:pt x="0" y="0"/>
                            </a:lnTo>
                            <a:lnTo>
                              <a:pt x="6490715" y="0"/>
                            </a:lnTo>
                            <a:lnTo>
                              <a:pt x="6490715" y="7619"/>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arto="http://schemas.microsoft.com/office/word/2006/arto">
          <w:pict>
            <v:shape w14:anchorId="739F102E" id="Graphic 186" o:spid="_x0000_s1026" style="position:absolute;margin-left:42.7pt;margin-top:63.6pt;width:511.1pt;height:.6pt;z-index:-251658175;visibility:visible;mso-wrap-style:square;mso-wrap-distance-left:0;mso-wrap-distance-top:0;mso-wrap-distance-right:0;mso-wrap-distance-bottom:0;mso-position-horizontal:absolute;mso-position-horizontal-relative:page;mso-position-vertical:absolute;mso-position-vertical-relative:page;v-text-anchor:top" coordsize="649097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" path="m6490715,7619l,7619,,,6490715,r,7619xe" fillcolor="black" stroked="f">
              <v:path arrowok="t"/>
              <w10:wrap anchorx="page" anchory="page"/>
            </v:shape>
          </w:pict>
        </mc:Fallback>
      </mc:AlternateContent>
    </w:r>
    <w:r>
      <w:rPr>
        <w:noProof/>
        <w:lang w:val="da-DK" w:eastAsia="da-DK"/>
      </w:rPr>
      <mc:AlternateContent>
        <mc:Choice Requires="wps">
          <w:drawing>
            <wp:anchor distT="0" distB="0" distL="0" distR="0" simplePos="0" relativeHeight="251658306" behindDoc="1" locked="0" layoutInCell="1" allowOverlap="1" wp14:anchorId="6D19309B" wp14:editId="6D19309C">
              <wp:simplePos x="0" y="0"/>
              <wp:positionH relativeFrom="page">
                <wp:posOffset>534151</wp:posOffset>
              </wp:positionH>
              <wp:positionV relativeFrom="page">
                <wp:posOffset>541001</wp:posOffset>
              </wp:positionV>
              <wp:extent cx="281940" cy="243840"/>
              <wp:effectExtent l="0" t="0" r="0" b="0"/>
              <wp:wrapNone/>
              <wp:docPr id="187" name="Textbox 1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1940" cy="243840"/>
                      </a:xfrm>
                      <a:prstGeom prst="rect">
                        <a:avLst/>
                      </a:prstGeom>
                    </wps:spPr>
                    <wps:txbx>
                      <w:txbxContent>
                        <w:p w14:paraId="6D19319F" w14:textId="77777777" w:rsidR="00B41B04" w:rsidRDefault="00B41B04">
                          <w:pPr>
                            <w:spacing w:before="7"/>
                            <w:ind w:left="20"/>
                            <w:rPr>
                              <w:b/>
                              <w:sz w:val="31"/>
                            </w:rPr>
                          </w:pPr>
                          <w:r>
                            <w:rPr>
                              <w:b/>
                              <w:color w:val="0A0A0A"/>
                              <w:spacing w:val="-18"/>
                              <w:sz w:val="31"/>
                            </w:rPr>
                            <w:t>DA</w:t>
                          </w:r>
                        </w:p>
                      </w:txbxContent>
                    </wps:txbx>
                    <wps:bodyPr wrap="square" lIns="0" tIns="0" rIns="0" bIns="0" rtlCol="0">
                      <a:noAutofit/>
                    </wps:bodyPr>
                  </wps:wsp>
                </a:graphicData>
              </a:graphic>
            </wp:anchor>
          </w:drawing>
        </mc:Choice>
        <mc:Fallback>
          <w:pict>
            <v:shapetype w14:anchorId="6D19309B" id="_x0000_t202" coordsize="21600,21600" o:spt="202" path="m,l,21600r21600,l21600,xe">
              <v:stroke joinstyle="miter"/>
              <v:path gradientshapeok="t" o:connecttype="rect"/>
            </v:shapetype>
            <v:shape id="Textbox 187" o:spid="_x0000_s1057" type="#_x0000_t202" style="position:absolute;margin-left:42.05pt;margin-top:42.6pt;width:22.2pt;height:19.2pt;z-index:-25165817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" filled="f" stroked="f">
              <v:path arrowok="t"/>
              <v:textbox inset="0,0,0,0">
                <w:txbxContent>
                  <w:p w14:paraId="6D19319F" w14:textId="77777777" w:rsidR="00B41B04" w:rsidRDefault="00B41B04">
                    <w:pPr>
                      <w:spacing w:before="7"/>
                      <w:ind w:left="20"/>
                      <w:rPr>
                        <w:b/>
                        <w:sz w:val="31"/>
                      </w:rPr>
                    </w:pPr>
                    <w:r>
                      <w:rPr>
                        <w:b/>
                        <w:color w:val="0A0A0A"/>
                        <w:spacing w:val="-18"/>
                        <w:sz w:val="31"/>
                      </w:rPr>
                      <w:t>DA</w:t>
                    </w:r>
                  </w:p>
                </w:txbxContent>
              </v:textbox>
              <w10:wrap anchorx="page" anchory="page"/>
            </v:shape>
          </w:pict>
        </mc:Fallback>
      </mc:AlternateContent>
    </w:r>
    <w:r>
      <w:rPr>
        <w:noProof/>
        <w:lang w:val="da-DK" w:eastAsia="da-DK"/>
      </w:rPr>
      <mc:AlternateContent>
        <mc:Choice Requires="wps">
          <w:drawing>
            <wp:anchor distT="0" distB="0" distL="0" distR="0" simplePos="0" relativeHeight="251658307" behindDoc="1" locked="0" layoutInCell="1" allowOverlap="1" wp14:anchorId="6D19309D" wp14:editId="6D19309E">
              <wp:simplePos x="0" y="0"/>
              <wp:positionH relativeFrom="page">
                <wp:posOffset>6049928</wp:posOffset>
              </wp:positionH>
              <wp:positionV relativeFrom="page">
                <wp:posOffset>593285</wp:posOffset>
              </wp:positionV>
              <wp:extent cx="1001394" cy="152400"/>
              <wp:effectExtent l="0" t="0" r="0" b="0"/>
              <wp:wrapNone/>
              <wp:docPr id="188" name="Textbox 1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01394" cy="152400"/>
                      </a:xfrm>
                      <a:prstGeom prst="rect">
                        <a:avLst/>
                      </a:prstGeom>
                    </wps:spPr>
                    <wps:txbx>
                      <w:txbxContent>
                        <w:p w14:paraId="6D1931A0" w14:textId="77777777" w:rsidR="00B41B04" w:rsidRDefault="00B41B04">
                          <w:pPr>
                            <w:pStyle w:val="Brdtekst"/>
                            <w:spacing w:before="12"/>
                            <w:ind w:left="20"/>
                          </w:pPr>
                          <w:r>
                            <w:rPr>
                              <w:color w:val="1A1A1A"/>
                            </w:rPr>
                            <w:t>EUT</w:t>
                          </w:r>
                          <w:r>
                            <w:rPr>
                              <w:color w:val="1A1A1A"/>
                              <w:spacing w:val="5"/>
                            </w:rPr>
                            <w:t xml:space="preserve"> </w:t>
                          </w:r>
                          <w:r>
                            <w:rPr>
                              <w:color w:val="0A0A0A"/>
                            </w:rPr>
                            <w:t>Laf</w:t>
                          </w:r>
                          <w:r>
                            <w:rPr>
                              <w:color w:val="0A0A0A"/>
                              <w:spacing w:val="53"/>
                            </w:rPr>
                            <w:t xml:space="preserve"> </w:t>
                          </w:r>
                          <w:r>
                            <w:rPr>
                              <w:color w:val="0A0A0A"/>
                              <w:spacing w:val="-2"/>
                            </w:rPr>
                            <w:t>6.12.2024</w:t>
                          </w:r>
                        </w:p>
                      </w:txbxContent>
                    </wps:txbx>
                    <wps:bodyPr wrap="square" lIns="0" tIns="0" rIns="0" bIns="0" rtlCol="0">
                      <a:noAutofit/>
                    </wps:bodyPr>
                  </wps:wsp>
                </a:graphicData>
              </a:graphic>
            </wp:anchor>
          </w:drawing>
        </mc:Choice>
        <mc:Fallback>
          <w:pict>
            <v:shape w14:anchorId="6D19309D" id="Textbox 188" o:spid="_x0000_s1058" type="#_x0000_t202" style="position:absolute;margin-left:476.35pt;margin-top:46.7pt;width:78.85pt;height:12pt;z-index:-251658173;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" filled="f" stroked="f">
              <v:path arrowok="t"/>
              <v:textbox inset="0,0,0,0">
                <w:txbxContent>
                  <w:p w14:paraId="6D1931A0" w14:textId="77777777" w:rsidR="00B41B04" w:rsidRDefault="00B41B04">
                    <w:pPr>
                      <w:pStyle w:val="Brdtekst"/>
                      <w:spacing w:before="12"/>
                      <w:ind w:left="20"/>
                    </w:pPr>
                    <w:r>
                      <w:rPr>
                        <w:color w:val="1A1A1A"/>
                      </w:rPr>
                      <w:t>EUT</w:t>
                    </w:r>
                    <w:r>
                      <w:rPr>
                        <w:color w:val="1A1A1A"/>
                        <w:spacing w:val="5"/>
                      </w:rPr>
                      <w:t xml:space="preserve"> </w:t>
                    </w:r>
                    <w:r>
                      <w:rPr>
                        <w:color w:val="0A0A0A"/>
                      </w:rPr>
                      <w:t>Laf</w:t>
                    </w:r>
                    <w:r>
                      <w:rPr>
                        <w:color w:val="0A0A0A"/>
                        <w:spacing w:val="53"/>
                      </w:rPr>
                      <w:t xml:space="preserve"> </w:t>
                    </w:r>
                    <w:r>
                      <w:rPr>
                        <w:color w:val="0A0A0A"/>
                        <w:spacing w:val="-2"/>
                      </w:rPr>
                      <w:t>6.12.2024</w:t>
                    </w:r>
                  </w:p>
                </w:txbxContent>
              </v:textbox>
              <w10:wrap anchorx="page" anchory="page"/>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19301A" w14:textId="77777777" w:rsidR="00B41B04" w:rsidRDefault="00B41B04">
    <w:pPr>
      <w:pStyle w:val="Brdtekst"/>
      <w:spacing w:line="14" w:lineRule="auto"/>
      <w:rPr>
        <w:sz w:val="20"/>
      </w:rPr>
    </w:pPr>
    <w:r>
      <w:rPr>
        <w:noProof/>
        <w:lang w:val="da-DK" w:eastAsia="da-DK"/>
      </w:rPr>
      <mc:AlternateContent>
        <mc:Choice Requires="wps">
          <w:drawing>
            <wp:anchor distT="0" distB="0" distL="0" distR="0" simplePos="0" relativeHeight="251658302" behindDoc="1" locked="0" layoutInCell="1" allowOverlap="1" wp14:anchorId="6D19309F" wp14:editId="6D1930A0">
              <wp:simplePos x="0" y="0"/>
              <wp:positionH relativeFrom="page">
                <wp:posOffset>542544</wp:posOffset>
              </wp:positionH>
              <wp:positionV relativeFrom="page">
                <wp:posOffset>807720</wp:posOffset>
              </wp:positionV>
              <wp:extent cx="6490970" cy="7620"/>
              <wp:effectExtent l="0" t="0" r="0" b="0"/>
              <wp:wrapNone/>
              <wp:docPr id="183" name="Graphic 18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90970" cy="7620"/>
                      </a:xfrm>
                      <a:custGeom>
                        <a:avLst/>
                        <a:gdLst/>
                        <a:ahLst/>
                        <a:cxnLst/>
                        <a:rect l="l" t="t" r="r" b="b"/>
                        <a:pathLst>
                          <a:path w="6490970" h="7620">
                            <a:moveTo>
                              <a:pt x="6490715" y="7619"/>
                            </a:moveTo>
                            <a:lnTo>
                              <a:pt x="0" y="7619"/>
                            </a:lnTo>
                            <a:lnTo>
                              <a:pt x="0" y="0"/>
                            </a:lnTo>
                            <a:lnTo>
                              <a:pt x="6490715" y="0"/>
                            </a:lnTo>
                            <a:lnTo>
                              <a:pt x="6490715" y="7619"/>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arto="http://schemas.microsoft.com/office/word/2006/arto">
          <w:pict>
            <v:shape w14:anchorId="502D59F1" id="Graphic 183" o:spid="_x0000_s1026" style="position:absolute;margin-left:42.7pt;margin-top:63.6pt;width:511.1pt;height:.6pt;z-index:-251658178;visibility:visible;mso-wrap-style:square;mso-wrap-distance-left:0;mso-wrap-distance-top:0;mso-wrap-distance-right:0;mso-wrap-distance-bottom:0;mso-position-horizontal:absolute;mso-position-horizontal-relative:page;mso-position-vertical:absolute;mso-position-vertical-relative:page;v-text-anchor:top" coordsize="649097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" path="m6490715,7619l,7619,,,6490715,r,7619xe" fillcolor="black" stroked="f">
              <v:path arrowok="t"/>
              <w10:wrap anchorx="page" anchory="page"/>
            </v:shape>
          </w:pict>
        </mc:Fallback>
      </mc:AlternateContent>
    </w:r>
    <w:r>
      <w:rPr>
        <w:noProof/>
        <w:lang w:val="da-DK" w:eastAsia="da-DK"/>
      </w:rPr>
      <mc:AlternateContent>
        <mc:Choice Requires="wps">
          <w:drawing>
            <wp:anchor distT="0" distB="0" distL="0" distR="0" simplePos="0" relativeHeight="251658303" behindDoc="1" locked="0" layoutInCell="1" allowOverlap="1" wp14:anchorId="6D1930A1" wp14:editId="6D1930A2">
              <wp:simplePos x="0" y="0"/>
              <wp:positionH relativeFrom="page">
                <wp:posOffset>6769915</wp:posOffset>
              </wp:positionH>
              <wp:positionV relativeFrom="page">
                <wp:posOffset>556696</wp:posOffset>
              </wp:positionV>
              <wp:extent cx="281305" cy="250825"/>
              <wp:effectExtent l="0" t="0" r="0" b="0"/>
              <wp:wrapNone/>
              <wp:docPr id="184" name="Textbox 1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1305" cy="250825"/>
                      </a:xfrm>
                      <a:prstGeom prst="rect">
                        <a:avLst/>
                      </a:prstGeom>
                    </wps:spPr>
                    <wps:txbx>
                      <w:txbxContent>
                        <w:p w14:paraId="6D19319D" w14:textId="77777777" w:rsidR="00B41B04" w:rsidRDefault="00B41B04">
                          <w:pPr>
                            <w:spacing w:before="6"/>
                            <w:ind w:left="20"/>
                            <w:rPr>
                              <w:b/>
                              <w:sz w:val="32"/>
                            </w:rPr>
                          </w:pPr>
                          <w:r>
                            <w:rPr>
                              <w:b/>
                              <w:color w:val="0F0F0F"/>
                              <w:spacing w:val="-5"/>
                              <w:w w:val="90"/>
                              <w:sz w:val="32"/>
                            </w:rPr>
                            <w:t>DA</w:t>
                          </w:r>
                        </w:p>
                      </w:txbxContent>
                    </wps:txbx>
                    <wps:bodyPr wrap="square" lIns="0" tIns="0" rIns="0" bIns="0" rtlCol="0">
                      <a:noAutofit/>
                    </wps:bodyPr>
                  </wps:wsp>
                </a:graphicData>
              </a:graphic>
            </wp:anchor>
          </w:drawing>
        </mc:Choice>
        <mc:Fallback>
          <w:pict>
            <v:shapetype w14:anchorId="6D1930A1" id="_x0000_t202" coordsize="21600,21600" o:spt="202" path="m,l,21600r21600,l21600,xe">
              <v:stroke joinstyle="miter"/>
              <v:path gradientshapeok="t" o:connecttype="rect"/>
            </v:shapetype>
            <v:shape id="Textbox 184" o:spid="_x0000_s1059" type="#_x0000_t202" style="position:absolute;margin-left:533.05pt;margin-top:43.85pt;width:22.15pt;height:19.75pt;z-index:-251658177;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" filled="f" stroked="f">
              <v:path arrowok="t"/>
              <v:textbox inset="0,0,0,0">
                <w:txbxContent>
                  <w:p w14:paraId="6D19319D" w14:textId="77777777" w:rsidR="00B41B04" w:rsidRDefault="00B41B04">
                    <w:pPr>
                      <w:spacing w:before="6"/>
                      <w:ind w:left="20"/>
                      <w:rPr>
                        <w:b/>
                        <w:sz w:val="32"/>
                      </w:rPr>
                    </w:pPr>
                    <w:r>
                      <w:rPr>
                        <w:b/>
                        <w:color w:val="0F0F0F"/>
                        <w:spacing w:val="-5"/>
                        <w:w w:val="90"/>
                        <w:sz w:val="32"/>
                      </w:rPr>
                      <w:t>DA</w:t>
                    </w:r>
                  </w:p>
                </w:txbxContent>
              </v:textbox>
              <w10:wrap anchorx="page" anchory="page"/>
            </v:shape>
          </w:pict>
        </mc:Fallback>
      </mc:AlternateContent>
    </w:r>
    <w:r>
      <w:rPr>
        <w:noProof/>
        <w:lang w:val="da-DK" w:eastAsia="da-DK"/>
      </w:rPr>
      <mc:AlternateContent>
        <mc:Choice Requires="wps">
          <w:drawing>
            <wp:anchor distT="0" distB="0" distL="0" distR="0" simplePos="0" relativeHeight="251658304" behindDoc="1" locked="0" layoutInCell="1" allowOverlap="1" wp14:anchorId="6D1930A3" wp14:editId="6D1930A4">
              <wp:simplePos x="0" y="0"/>
              <wp:positionH relativeFrom="page">
                <wp:posOffset>534424</wp:posOffset>
              </wp:positionH>
              <wp:positionV relativeFrom="page">
                <wp:posOffset>626851</wp:posOffset>
              </wp:positionV>
              <wp:extent cx="998219" cy="152400"/>
              <wp:effectExtent l="0" t="0" r="0" b="0"/>
              <wp:wrapNone/>
              <wp:docPr id="185" name="Textbox 1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98219" cy="152400"/>
                      </a:xfrm>
                      <a:prstGeom prst="rect">
                        <a:avLst/>
                      </a:prstGeom>
                    </wps:spPr>
                    <wps:txbx>
                      <w:txbxContent>
                        <w:p w14:paraId="6D19319E" w14:textId="77777777" w:rsidR="00B41B04" w:rsidRDefault="00B41B04">
                          <w:pPr>
                            <w:pStyle w:val="Brdtekst"/>
                            <w:spacing w:before="12"/>
                            <w:ind w:left="20"/>
                          </w:pPr>
                          <w:r>
                            <w:rPr>
                              <w:color w:val="0F0F0F"/>
                            </w:rPr>
                            <w:t>EUT</w:t>
                          </w:r>
                          <w:r>
                            <w:rPr>
                              <w:color w:val="0F0F0F"/>
                              <w:spacing w:val="1"/>
                            </w:rPr>
                            <w:t xml:space="preserve"> </w:t>
                          </w:r>
                          <w:r>
                            <w:rPr>
                              <w:color w:val="0F0F0F"/>
                            </w:rPr>
                            <w:t>Laf</w:t>
                          </w:r>
                          <w:r>
                            <w:rPr>
                              <w:color w:val="0F0F0F"/>
                              <w:spacing w:val="51"/>
                            </w:rPr>
                            <w:t xml:space="preserve"> </w:t>
                          </w:r>
                          <w:r>
                            <w:rPr>
                              <w:color w:val="0F0F0F"/>
                              <w:spacing w:val="-2"/>
                            </w:rPr>
                            <w:t>6.12.2024</w:t>
                          </w:r>
                        </w:p>
                      </w:txbxContent>
                    </wps:txbx>
                    <wps:bodyPr wrap="square" lIns="0" tIns="0" rIns="0" bIns="0" rtlCol="0">
                      <a:noAutofit/>
                    </wps:bodyPr>
                  </wps:wsp>
                </a:graphicData>
              </a:graphic>
            </wp:anchor>
          </w:drawing>
        </mc:Choice>
        <mc:Fallback>
          <w:pict>
            <v:shape w14:anchorId="6D1930A3" id="Textbox 185" o:spid="_x0000_s1060" type="#_x0000_t202" style="position:absolute;margin-left:42.1pt;margin-top:49.35pt;width:78.6pt;height:12pt;z-index:-2516581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" filled="f" stroked="f">
              <v:path arrowok="t"/>
              <v:textbox inset="0,0,0,0">
                <w:txbxContent>
                  <w:p w14:paraId="6D19319E" w14:textId="77777777" w:rsidR="00B41B04" w:rsidRDefault="00B41B04">
                    <w:pPr>
                      <w:pStyle w:val="Brdtekst"/>
                      <w:spacing w:before="12"/>
                      <w:ind w:left="20"/>
                    </w:pPr>
                    <w:r>
                      <w:rPr>
                        <w:color w:val="0F0F0F"/>
                      </w:rPr>
                      <w:t>EUT</w:t>
                    </w:r>
                    <w:r>
                      <w:rPr>
                        <w:color w:val="0F0F0F"/>
                        <w:spacing w:val="1"/>
                      </w:rPr>
                      <w:t xml:space="preserve"> </w:t>
                    </w:r>
                    <w:r>
                      <w:rPr>
                        <w:color w:val="0F0F0F"/>
                      </w:rPr>
                      <w:t>Laf</w:t>
                    </w:r>
                    <w:r>
                      <w:rPr>
                        <w:color w:val="0F0F0F"/>
                        <w:spacing w:val="51"/>
                      </w:rPr>
                      <w:t xml:space="preserve"> </w:t>
                    </w:r>
                    <w:r>
                      <w:rPr>
                        <w:color w:val="0F0F0F"/>
                        <w:spacing w:val="-2"/>
                      </w:rPr>
                      <w:t>6.12.2024</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68FAB5C2"/>
    <w:lvl w:ilvl="0">
      <w:start w:val="1"/>
      <w:numFmt w:val="decimal"/>
      <w:pStyle w:val="Opstilling-talellerbogst"/>
      <w:lvlText w:val="%1."/>
      <w:lvlJc w:val="left"/>
      <w:pPr>
        <w:tabs>
          <w:tab w:val="num" w:pos="360"/>
        </w:tabs>
        <w:ind w:left="360" w:hanging="360"/>
      </w:pPr>
    </w:lvl>
  </w:abstractNum>
  <w:abstractNum w:abstractNumId="1" w15:restartNumberingAfterBreak="0">
    <w:nsid w:val="FFFFFF89"/>
    <w:multiLevelType w:val="singleLevel"/>
    <w:tmpl w:val="3D707BA6"/>
    <w:lvl w:ilvl="0">
      <w:numFmt w:val="bullet"/>
      <w:pStyle w:val="Opstilling-punkttegn"/>
      <w:lvlText w:val="-"/>
      <w:lvlJc w:val="left"/>
      <w:pPr>
        <w:ind w:left="360" w:hanging="360"/>
      </w:pPr>
      <w:rPr>
        <w:rFonts w:ascii="Times New Roman" w:eastAsia="Times New Roman" w:hAnsi="Times New Roman" w:cs="Times New Roman" w:hint="default"/>
        <w:b w:val="0"/>
        <w:bCs w:val="0"/>
        <w:i w:val="0"/>
        <w:iCs w:val="0"/>
        <w:color w:val="111111"/>
        <w:spacing w:val="0"/>
        <w:w w:val="103"/>
        <w:sz w:val="18"/>
        <w:szCs w:val="18"/>
        <w:lang w:eastAsia="en-US" w:bidi="ar-SA"/>
      </w:rPr>
    </w:lvl>
  </w:abstractNum>
  <w:abstractNum w:abstractNumId="2" w15:restartNumberingAfterBreak="0">
    <w:nsid w:val="06440F0C"/>
    <w:multiLevelType w:val="hybridMultilevel"/>
    <w:tmpl w:val="B256405C"/>
    <w:lvl w:ilvl="0" w:tplc="BF9C4A10">
      <w:start w:val="1"/>
      <w:numFmt w:val="lowerRoman"/>
      <w:lvlText w:val="%1."/>
      <w:lvlJc w:val="left"/>
      <w:pPr>
        <w:ind w:left="1080" w:hanging="720"/>
      </w:pPr>
      <w:rPr>
        <w:rFonts w:hint="default"/>
        <w:w w:val="105"/>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 w15:restartNumberingAfterBreak="0">
    <w:nsid w:val="0AF21DA1"/>
    <w:multiLevelType w:val="hybridMultilevel"/>
    <w:tmpl w:val="E1F04AF8"/>
    <w:lvl w:ilvl="0" w:tplc="0406001B">
      <w:start w:val="1"/>
      <w:numFmt w:val="lowerRoman"/>
      <w:lvlText w:val="%1."/>
      <w:lvlJc w:val="right"/>
      <w:pPr>
        <w:ind w:left="1500" w:hanging="360"/>
      </w:pPr>
    </w:lvl>
    <w:lvl w:ilvl="1" w:tplc="04060019" w:tentative="1">
      <w:start w:val="1"/>
      <w:numFmt w:val="lowerLetter"/>
      <w:lvlText w:val="%2."/>
      <w:lvlJc w:val="left"/>
      <w:pPr>
        <w:ind w:left="2220" w:hanging="360"/>
      </w:pPr>
    </w:lvl>
    <w:lvl w:ilvl="2" w:tplc="0406001B" w:tentative="1">
      <w:start w:val="1"/>
      <w:numFmt w:val="lowerRoman"/>
      <w:lvlText w:val="%3."/>
      <w:lvlJc w:val="right"/>
      <w:pPr>
        <w:ind w:left="2940" w:hanging="180"/>
      </w:pPr>
    </w:lvl>
    <w:lvl w:ilvl="3" w:tplc="0406000F" w:tentative="1">
      <w:start w:val="1"/>
      <w:numFmt w:val="decimal"/>
      <w:lvlText w:val="%4."/>
      <w:lvlJc w:val="left"/>
      <w:pPr>
        <w:ind w:left="3660" w:hanging="360"/>
      </w:pPr>
    </w:lvl>
    <w:lvl w:ilvl="4" w:tplc="04060019" w:tentative="1">
      <w:start w:val="1"/>
      <w:numFmt w:val="lowerLetter"/>
      <w:lvlText w:val="%5."/>
      <w:lvlJc w:val="left"/>
      <w:pPr>
        <w:ind w:left="4380" w:hanging="360"/>
      </w:pPr>
    </w:lvl>
    <w:lvl w:ilvl="5" w:tplc="0406001B" w:tentative="1">
      <w:start w:val="1"/>
      <w:numFmt w:val="lowerRoman"/>
      <w:lvlText w:val="%6."/>
      <w:lvlJc w:val="right"/>
      <w:pPr>
        <w:ind w:left="5100" w:hanging="180"/>
      </w:pPr>
    </w:lvl>
    <w:lvl w:ilvl="6" w:tplc="0406000F" w:tentative="1">
      <w:start w:val="1"/>
      <w:numFmt w:val="decimal"/>
      <w:lvlText w:val="%7."/>
      <w:lvlJc w:val="left"/>
      <w:pPr>
        <w:ind w:left="5820" w:hanging="360"/>
      </w:pPr>
    </w:lvl>
    <w:lvl w:ilvl="7" w:tplc="04060019" w:tentative="1">
      <w:start w:val="1"/>
      <w:numFmt w:val="lowerLetter"/>
      <w:lvlText w:val="%8."/>
      <w:lvlJc w:val="left"/>
      <w:pPr>
        <w:ind w:left="6540" w:hanging="360"/>
      </w:pPr>
    </w:lvl>
    <w:lvl w:ilvl="8" w:tplc="0406001B" w:tentative="1">
      <w:start w:val="1"/>
      <w:numFmt w:val="lowerRoman"/>
      <w:lvlText w:val="%9."/>
      <w:lvlJc w:val="right"/>
      <w:pPr>
        <w:ind w:left="7260" w:hanging="180"/>
      </w:pPr>
    </w:lvl>
  </w:abstractNum>
  <w:abstractNum w:abstractNumId="4" w15:restartNumberingAfterBreak="0">
    <w:nsid w:val="0E70052E"/>
    <w:multiLevelType w:val="hybridMultilevel"/>
    <w:tmpl w:val="7E226512"/>
    <w:lvl w:ilvl="0" w:tplc="D21CF362">
      <w:start w:val="500"/>
      <w:numFmt w:val="lowerRoman"/>
      <w:lvlText w:val="%1)"/>
      <w:lvlJc w:val="left"/>
      <w:pPr>
        <w:ind w:left="1080" w:hanging="720"/>
      </w:pPr>
      <w:rPr>
        <w:rFonts w:hint="default"/>
        <w:color w:val="151515"/>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5" w15:restartNumberingAfterBreak="0">
    <w:nsid w:val="18470521"/>
    <w:multiLevelType w:val="hybridMultilevel"/>
    <w:tmpl w:val="CF00ED38"/>
    <w:lvl w:ilvl="0" w:tplc="88C6B86A">
      <w:numFmt w:val="bullet"/>
      <w:lvlText w:val="-"/>
      <w:lvlJc w:val="left"/>
      <w:pPr>
        <w:ind w:left="720" w:hanging="360"/>
      </w:pPr>
      <w:rPr>
        <w:rFonts w:ascii="Times New Roman" w:eastAsia="Times New Roman" w:hAnsi="Times New Roman" w:cs="Times New Roman" w:hint="default"/>
        <w:b w:val="0"/>
        <w:bCs w:val="0"/>
        <w:i w:val="0"/>
        <w:iCs w:val="0"/>
        <w:color w:val="111111"/>
        <w:spacing w:val="0"/>
        <w:w w:val="103"/>
        <w:sz w:val="18"/>
        <w:szCs w:val="18"/>
        <w:lang w:eastAsia="en-US" w:bidi="ar-SA"/>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6" w15:restartNumberingAfterBreak="0">
    <w:nsid w:val="1B7A4D72"/>
    <w:multiLevelType w:val="hybridMultilevel"/>
    <w:tmpl w:val="AF8649AA"/>
    <w:lvl w:ilvl="0" w:tplc="A6F8F56A">
      <w:numFmt w:val="bullet"/>
      <w:lvlText w:val="-"/>
      <w:lvlJc w:val="left"/>
      <w:pPr>
        <w:ind w:left="720" w:hanging="360"/>
      </w:pPr>
      <w:rPr>
        <w:rFonts w:ascii="Times New Roman" w:eastAsia="Times New Roman" w:hAnsi="Times New Roman" w:cs="Times New Roman" w:hint="default"/>
        <w:b w:val="0"/>
        <w:bCs w:val="0"/>
        <w:i w:val="0"/>
        <w:iCs w:val="0"/>
        <w:color w:val="0A0A0A"/>
        <w:spacing w:val="0"/>
        <w:w w:val="101"/>
        <w:sz w:val="18"/>
        <w:szCs w:val="18"/>
        <w:lang w:eastAsia="en-US" w:bidi="ar-SA"/>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7" w15:restartNumberingAfterBreak="0">
    <w:nsid w:val="1F4B3270"/>
    <w:multiLevelType w:val="hybridMultilevel"/>
    <w:tmpl w:val="59F43B48"/>
    <w:lvl w:ilvl="0" w:tplc="45EE5016">
      <w:numFmt w:val="bullet"/>
      <w:lvlText w:val="-"/>
      <w:lvlJc w:val="left"/>
      <w:pPr>
        <w:ind w:left="720" w:hanging="360"/>
      </w:pPr>
      <w:rPr>
        <w:rFonts w:ascii="Times New Roman" w:eastAsia="Times New Roman" w:hAnsi="Times New Roman" w:cs="Times New Roman" w:hint="default"/>
        <w:b w:val="0"/>
        <w:bCs w:val="0"/>
        <w:i w:val="0"/>
        <w:iCs w:val="0"/>
        <w:color w:val="0A0A0A"/>
        <w:spacing w:val="0"/>
        <w:w w:val="102"/>
        <w:sz w:val="18"/>
        <w:szCs w:val="18"/>
        <w:lang w:eastAsia="en-US" w:bidi="ar-SA"/>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8" w15:restartNumberingAfterBreak="0">
    <w:nsid w:val="20577354"/>
    <w:multiLevelType w:val="hybridMultilevel"/>
    <w:tmpl w:val="AFF6EC80"/>
    <w:lvl w:ilvl="0" w:tplc="6ED8EF16">
      <w:start w:val="1"/>
      <w:numFmt w:val="lowerRoman"/>
      <w:lvlText w:val="%1."/>
      <w:lvlJc w:val="left"/>
      <w:pPr>
        <w:ind w:left="734" w:hanging="720"/>
      </w:pPr>
      <w:rPr>
        <w:rFonts w:hint="default"/>
      </w:rPr>
    </w:lvl>
    <w:lvl w:ilvl="1" w:tplc="04060019" w:tentative="1">
      <w:start w:val="1"/>
      <w:numFmt w:val="lowerLetter"/>
      <w:lvlText w:val="%2."/>
      <w:lvlJc w:val="left"/>
      <w:pPr>
        <w:ind w:left="1094" w:hanging="360"/>
      </w:pPr>
    </w:lvl>
    <w:lvl w:ilvl="2" w:tplc="0406001B" w:tentative="1">
      <w:start w:val="1"/>
      <w:numFmt w:val="lowerRoman"/>
      <w:lvlText w:val="%3."/>
      <w:lvlJc w:val="right"/>
      <w:pPr>
        <w:ind w:left="1814" w:hanging="180"/>
      </w:pPr>
    </w:lvl>
    <w:lvl w:ilvl="3" w:tplc="0406000F" w:tentative="1">
      <w:start w:val="1"/>
      <w:numFmt w:val="decimal"/>
      <w:lvlText w:val="%4."/>
      <w:lvlJc w:val="left"/>
      <w:pPr>
        <w:ind w:left="2534" w:hanging="360"/>
      </w:pPr>
    </w:lvl>
    <w:lvl w:ilvl="4" w:tplc="04060019" w:tentative="1">
      <w:start w:val="1"/>
      <w:numFmt w:val="lowerLetter"/>
      <w:lvlText w:val="%5."/>
      <w:lvlJc w:val="left"/>
      <w:pPr>
        <w:ind w:left="3254" w:hanging="360"/>
      </w:pPr>
    </w:lvl>
    <w:lvl w:ilvl="5" w:tplc="0406001B" w:tentative="1">
      <w:start w:val="1"/>
      <w:numFmt w:val="lowerRoman"/>
      <w:lvlText w:val="%6."/>
      <w:lvlJc w:val="right"/>
      <w:pPr>
        <w:ind w:left="3974" w:hanging="180"/>
      </w:pPr>
    </w:lvl>
    <w:lvl w:ilvl="6" w:tplc="0406000F" w:tentative="1">
      <w:start w:val="1"/>
      <w:numFmt w:val="decimal"/>
      <w:lvlText w:val="%7."/>
      <w:lvlJc w:val="left"/>
      <w:pPr>
        <w:ind w:left="4694" w:hanging="360"/>
      </w:pPr>
    </w:lvl>
    <w:lvl w:ilvl="7" w:tplc="04060019" w:tentative="1">
      <w:start w:val="1"/>
      <w:numFmt w:val="lowerLetter"/>
      <w:lvlText w:val="%8."/>
      <w:lvlJc w:val="left"/>
      <w:pPr>
        <w:ind w:left="5414" w:hanging="360"/>
      </w:pPr>
    </w:lvl>
    <w:lvl w:ilvl="8" w:tplc="0406001B" w:tentative="1">
      <w:start w:val="1"/>
      <w:numFmt w:val="lowerRoman"/>
      <w:lvlText w:val="%9."/>
      <w:lvlJc w:val="right"/>
      <w:pPr>
        <w:ind w:left="6134" w:hanging="180"/>
      </w:pPr>
    </w:lvl>
  </w:abstractNum>
  <w:abstractNum w:abstractNumId="9" w15:restartNumberingAfterBreak="0">
    <w:nsid w:val="216548B2"/>
    <w:multiLevelType w:val="hybridMultilevel"/>
    <w:tmpl w:val="EABE35F4"/>
    <w:lvl w:ilvl="0" w:tplc="65DE8D1C">
      <w:start w:val="1"/>
      <w:numFmt w:val="lowerRoman"/>
      <w:lvlText w:val="%1)"/>
      <w:lvlJc w:val="left"/>
      <w:pPr>
        <w:ind w:left="1859" w:hanging="720"/>
      </w:pPr>
      <w:rPr>
        <w:rFonts w:hint="default"/>
      </w:rPr>
    </w:lvl>
    <w:lvl w:ilvl="1" w:tplc="04060019" w:tentative="1">
      <w:start w:val="1"/>
      <w:numFmt w:val="lowerLetter"/>
      <w:lvlText w:val="%2."/>
      <w:lvlJc w:val="left"/>
      <w:pPr>
        <w:ind w:left="2219" w:hanging="360"/>
      </w:pPr>
    </w:lvl>
    <w:lvl w:ilvl="2" w:tplc="0406001B" w:tentative="1">
      <w:start w:val="1"/>
      <w:numFmt w:val="lowerRoman"/>
      <w:lvlText w:val="%3."/>
      <w:lvlJc w:val="right"/>
      <w:pPr>
        <w:ind w:left="2939" w:hanging="180"/>
      </w:pPr>
    </w:lvl>
    <w:lvl w:ilvl="3" w:tplc="0406000F" w:tentative="1">
      <w:start w:val="1"/>
      <w:numFmt w:val="decimal"/>
      <w:lvlText w:val="%4."/>
      <w:lvlJc w:val="left"/>
      <w:pPr>
        <w:ind w:left="3659" w:hanging="360"/>
      </w:pPr>
    </w:lvl>
    <w:lvl w:ilvl="4" w:tplc="04060019" w:tentative="1">
      <w:start w:val="1"/>
      <w:numFmt w:val="lowerLetter"/>
      <w:lvlText w:val="%5."/>
      <w:lvlJc w:val="left"/>
      <w:pPr>
        <w:ind w:left="4379" w:hanging="360"/>
      </w:pPr>
    </w:lvl>
    <w:lvl w:ilvl="5" w:tplc="0406001B" w:tentative="1">
      <w:start w:val="1"/>
      <w:numFmt w:val="lowerRoman"/>
      <w:lvlText w:val="%6."/>
      <w:lvlJc w:val="right"/>
      <w:pPr>
        <w:ind w:left="5099" w:hanging="180"/>
      </w:pPr>
    </w:lvl>
    <w:lvl w:ilvl="6" w:tplc="0406000F" w:tentative="1">
      <w:start w:val="1"/>
      <w:numFmt w:val="decimal"/>
      <w:lvlText w:val="%7."/>
      <w:lvlJc w:val="left"/>
      <w:pPr>
        <w:ind w:left="5819" w:hanging="360"/>
      </w:pPr>
    </w:lvl>
    <w:lvl w:ilvl="7" w:tplc="04060019" w:tentative="1">
      <w:start w:val="1"/>
      <w:numFmt w:val="lowerLetter"/>
      <w:lvlText w:val="%8."/>
      <w:lvlJc w:val="left"/>
      <w:pPr>
        <w:ind w:left="6539" w:hanging="360"/>
      </w:pPr>
    </w:lvl>
    <w:lvl w:ilvl="8" w:tplc="0406001B" w:tentative="1">
      <w:start w:val="1"/>
      <w:numFmt w:val="lowerRoman"/>
      <w:lvlText w:val="%9."/>
      <w:lvlJc w:val="right"/>
      <w:pPr>
        <w:ind w:left="7259" w:hanging="180"/>
      </w:pPr>
    </w:lvl>
  </w:abstractNum>
  <w:abstractNum w:abstractNumId="10" w15:restartNumberingAfterBreak="0">
    <w:nsid w:val="251C6813"/>
    <w:multiLevelType w:val="hybridMultilevel"/>
    <w:tmpl w:val="E50CADBA"/>
    <w:lvl w:ilvl="0" w:tplc="41BE6C2A">
      <w:start w:val="1"/>
      <w:numFmt w:val="lowerRoman"/>
      <w:lvlText w:val="%1."/>
      <w:lvlJc w:val="left"/>
      <w:pPr>
        <w:ind w:left="1768" w:hanging="568"/>
      </w:pPr>
      <w:rPr>
        <w:rFonts w:hint="default"/>
        <w:spacing w:val="0"/>
        <w:w w:val="104"/>
        <w:lang w:eastAsia="en-US" w:bidi="ar-SA"/>
      </w:rPr>
    </w:lvl>
    <w:lvl w:ilvl="1" w:tplc="27869F6C">
      <w:numFmt w:val="bullet"/>
      <w:lvlText w:val="•"/>
      <w:lvlJc w:val="left"/>
      <w:pPr>
        <w:ind w:left="2630" w:hanging="568"/>
      </w:pPr>
      <w:rPr>
        <w:rFonts w:hint="default"/>
        <w:lang w:eastAsia="en-US" w:bidi="ar-SA"/>
      </w:rPr>
    </w:lvl>
    <w:lvl w:ilvl="2" w:tplc="6B8423C0">
      <w:numFmt w:val="bullet"/>
      <w:lvlText w:val="•"/>
      <w:lvlJc w:val="left"/>
      <w:pPr>
        <w:ind w:left="3501" w:hanging="568"/>
      </w:pPr>
      <w:rPr>
        <w:rFonts w:hint="default"/>
        <w:lang w:eastAsia="en-US" w:bidi="ar-SA"/>
      </w:rPr>
    </w:lvl>
    <w:lvl w:ilvl="3" w:tplc="E7B0CF1A">
      <w:numFmt w:val="bullet"/>
      <w:lvlText w:val="•"/>
      <w:lvlJc w:val="left"/>
      <w:pPr>
        <w:ind w:left="4371" w:hanging="568"/>
      </w:pPr>
      <w:rPr>
        <w:rFonts w:hint="default"/>
        <w:lang w:eastAsia="en-US" w:bidi="ar-SA"/>
      </w:rPr>
    </w:lvl>
    <w:lvl w:ilvl="4" w:tplc="AAA2A076">
      <w:numFmt w:val="bullet"/>
      <w:lvlText w:val="•"/>
      <w:lvlJc w:val="left"/>
      <w:pPr>
        <w:ind w:left="5242" w:hanging="568"/>
      </w:pPr>
      <w:rPr>
        <w:rFonts w:hint="default"/>
        <w:lang w:eastAsia="en-US" w:bidi="ar-SA"/>
      </w:rPr>
    </w:lvl>
    <w:lvl w:ilvl="5" w:tplc="5A503EF4">
      <w:numFmt w:val="bullet"/>
      <w:lvlText w:val="•"/>
      <w:lvlJc w:val="left"/>
      <w:pPr>
        <w:ind w:left="6113" w:hanging="568"/>
      </w:pPr>
      <w:rPr>
        <w:rFonts w:hint="default"/>
        <w:lang w:eastAsia="en-US" w:bidi="ar-SA"/>
      </w:rPr>
    </w:lvl>
    <w:lvl w:ilvl="6" w:tplc="787A6DDC">
      <w:numFmt w:val="bullet"/>
      <w:lvlText w:val="•"/>
      <w:lvlJc w:val="left"/>
      <w:pPr>
        <w:ind w:left="6983" w:hanging="568"/>
      </w:pPr>
      <w:rPr>
        <w:rFonts w:hint="default"/>
        <w:lang w:eastAsia="en-US" w:bidi="ar-SA"/>
      </w:rPr>
    </w:lvl>
    <w:lvl w:ilvl="7" w:tplc="159681FE">
      <w:numFmt w:val="bullet"/>
      <w:lvlText w:val="•"/>
      <w:lvlJc w:val="left"/>
      <w:pPr>
        <w:ind w:left="7854" w:hanging="568"/>
      </w:pPr>
      <w:rPr>
        <w:rFonts w:hint="default"/>
        <w:lang w:eastAsia="en-US" w:bidi="ar-SA"/>
      </w:rPr>
    </w:lvl>
    <w:lvl w:ilvl="8" w:tplc="7CC29C64">
      <w:numFmt w:val="bullet"/>
      <w:lvlText w:val="•"/>
      <w:lvlJc w:val="left"/>
      <w:pPr>
        <w:ind w:left="8725" w:hanging="568"/>
      </w:pPr>
      <w:rPr>
        <w:rFonts w:hint="default"/>
        <w:lang w:eastAsia="en-US" w:bidi="ar-SA"/>
      </w:rPr>
    </w:lvl>
  </w:abstractNum>
  <w:abstractNum w:abstractNumId="11" w15:restartNumberingAfterBreak="0">
    <w:nsid w:val="294332E1"/>
    <w:multiLevelType w:val="hybridMultilevel"/>
    <w:tmpl w:val="21947412"/>
    <w:lvl w:ilvl="0" w:tplc="B44C5DBA">
      <w:start w:val="5"/>
      <w:numFmt w:val="bullet"/>
      <w:lvlText w:val="-"/>
      <w:lvlJc w:val="left"/>
      <w:pPr>
        <w:ind w:left="810" w:hanging="360"/>
      </w:pPr>
      <w:rPr>
        <w:rFonts w:ascii="Times New Roman" w:eastAsia="Times New Roman" w:hAnsi="Times New Roman" w:cs="Times New Roman" w:hint="default"/>
        <w:color w:val="1F1F1F"/>
        <w:w w:val="105"/>
      </w:rPr>
    </w:lvl>
    <w:lvl w:ilvl="1" w:tplc="04060003" w:tentative="1">
      <w:start w:val="1"/>
      <w:numFmt w:val="bullet"/>
      <w:lvlText w:val="o"/>
      <w:lvlJc w:val="left"/>
      <w:pPr>
        <w:ind w:left="1530" w:hanging="360"/>
      </w:pPr>
      <w:rPr>
        <w:rFonts w:ascii="Courier New" w:hAnsi="Courier New" w:cs="Courier New" w:hint="default"/>
      </w:rPr>
    </w:lvl>
    <w:lvl w:ilvl="2" w:tplc="04060005" w:tentative="1">
      <w:start w:val="1"/>
      <w:numFmt w:val="bullet"/>
      <w:lvlText w:val=""/>
      <w:lvlJc w:val="left"/>
      <w:pPr>
        <w:ind w:left="2250" w:hanging="360"/>
      </w:pPr>
      <w:rPr>
        <w:rFonts w:ascii="Wingdings" w:hAnsi="Wingdings" w:hint="default"/>
      </w:rPr>
    </w:lvl>
    <w:lvl w:ilvl="3" w:tplc="04060001" w:tentative="1">
      <w:start w:val="1"/>
      <w:numFmt w:val="bullet"/>
      <w:lvlText w:val=""/>
      <w:lvlJc w:val="left"/>
      <w:pPr>
        <w:ind w:left="2970" w:hanging="360"/>
      </w:pPr>
      <w:rPr>
        <w:rFonts w:ascii="Symbol" w:hAnsi="Symbol" w:hint="default"/>
      </w:rPr>
    </w:lvl>
    <w:lvl w:ilvl="4" w:tplc="04060003" w:tentative="1">
      <w:start w:val="1"/>
      <w:numFmt w:val="bullet"/>
      <w:lvlText w:val="o"/>
      <w:lvlJc w:val="left"/>
      <w:pPr>
        <w:ind w:left="3690" w:hanging="360"/>
      </w:pPr>
      <w:rPr>
        <w:rFonts w:ascii="Courier New" w:hAnsi="Courier New" w:cs="Courier New" w:hint="default"/>
      </w:rPr>
    </w:lvl>
    <w:lvl w:ilvl="5" w:tplc="04060005" w:tentative="1">
      <w:start w:val="1"/>
      <w:numFmt w:val="bullet"/>
      <w:lvlText w:val=""/>
      <w:lvlJc w:val="left"/>
      <w:pPr>
        <w:ind w:left="4410" w:hanging="360"/>
      </w:pPr>
      <w:rPr>
        <w:rFonts w:ascii="Wingdings" w:hAnsi="Wingdings" w:hint="default"/>
      </w:rPr>
    </w:lvl>
    <w:lvl w:ilvl="6" w:tplc="04060001" w:tentative="1">
      <w:start w:val="1"/>
      <w:numFmt w:val="bullet"/>
      <w:lvlText w:val=""/>
      <w:lvlJc w:val="left"/>
      <w:pPr>
        <w:ind w:left="5130" w:hanging="360"/>
      </w:pPr>
      <w:rPr>
        <w:rFonts w:ascii="Symbol" w:hAnsi="Symbol" w:hint="default"/>
      </w:rPr>
    </w:lvl>
    <w:lvl w:ilvl="7" w:tplc="04060003" w:tentative="1">
      <w:start w:val="1"/>
      <w:numFmt w:val="bullet"/>
      <w:lvlText w:val="o"/>
      <w:lvlJc w:val="left"/>
      <w:pPr>
        <w:ind w:left="5850" w:hanging="360"/>
      </w:pPr>
      <w:rPr>
        <w:rFonts w:ascii="Courier New" w:hAnsi="Courier New" w:cs="Courier New" w:hint="default"/>
      </w:rPr>
    </w:lvl>
    <w:lvl w:ilvl="8" w:tplc="04060005" w:tentative="1">
      <w:start w:val="1"/>
      <w:numFmt w:val="bullet"/>
      <w:lvlText w:val=""/>
      <w:lvlJc w:val="left"/>
      <w:pPr>
        <w:ind w:left="6570" w:hanging="360"/>
      </w:pPr>
      <w:rPr>
        <w:rFonts w:ascii="Wingdings" w:hAnsi="Wingdings" w:hint="default"/>
      </w:rPr>
    </w:lvl>
  </w:abstractNum>
  <w:abstractNum w:abstractNumId="12" w15:restartNumberingAfterBreak="0">
    <w:nsid w:val="2C27053B"/>
    <w:multiLevelType w:val="multilevel"/>
    <w:tmpl w:val="AB28922A"/>
    <w:lvl w:ilvl="0">
      <w:start w:val="2"/>
      <w:numFmt w:val="decimal"/>
      <w:lvlText w:val="%1"/>
      <w:lvlJc w:val="left"/>
      <w:pPr>
        <w:ind w:left="1199" w:hanging="559"/>
      </w:pPr>
      <w:rPr>
        <w:rFonts w:hint="default"/>
        <w:lang w:eastAsia="en-US" w:bidi="ar-SA"/>
      </w:rPr>
    </w:lvl>
    <w:lvl w:ilvl="1">
      <w:start w:val="3"/>
      <w:numFmt w:val="decimal"/>
      <w:lvlText w:val="%1.%2."/>
      <w:lvlJc w:val="left"/>
      <w:pPr>
        <w:ind w:left="1199" w:hanging="559"/>
      </w:pPr>
      <w:rPr>
        <w:rFonts w:ascii="Times New Roman" w:eastAsia="Times New Roman" w:hAnsi="Times New Roman" w:cs="Times New Roman" w:hint="default"/>
        <w:b w:val="0"/>
        <w:bCs w:val="0"/>
        <w:i w:val="0"/>
        <w:iCs w:val="0"/>
        <w:color w:val="111111"/>
        <w:spacing w:val="0"/>
        <w:w w:val="102"/>
        <w:sz w:val="18"/>
        <w:szCs w:val="18"/>
        <w:lang w:eastAsia="en-US" w:bidi="ar-SA"/>
      </w:rPr>
    </w:lvl>
    <w:lvl w:ilvl="2">
      <w:numFmt w:val="bullet"/>
      <w:lvlText w:val="•"/>
      <w:lvlJc w:val="left"/>
      <w:pPr>
        <w:ind w:left="3053" w:hanging="559"/>
      </w:pPr>
      <w:rPr>
        <w:rFonts w:hint="default"/>
        <w:lang w:eastAsia="en-US" w:bidi="ar-SA"/>
      </w:rPr>
    </w:lvl>
    <w:lvl w:ilvl="3">
      <w:numFmt w:val="bullet"/>
      <w:lvlText w:val="•"/>
      <w:lvlJc w:val="left"/>
      <w:pPr>
        <w:ind w:left="3979" w:hanging="559"/>
      </w:pPr>
      <w:rPr>
        <w:rFonts w:hint="default"/>
        <w:lang w:eastAsia="en-US" w:bidi="ar-SA"/>
      </w:rPr>
    </w:lvl>
    <w:lvl w:ilvl="4">
      <w:numFmt w:val="bullet"/>
      <w:lvlText w:val="•"/>
      <w:lvlJc w:val="left"/>
      <w:pPr>
        <w:ind w:left="4906" w:hanging="559"/>
      </w:pPr>
      <w:rPr>
        <w:rFonts w:hint="default"/>
        <w:lang w:eastAsia="en-US" w:bidi="ar-SA"/>
      </w:rPr>
    </w:lvl>
    <w:lvl w:ilvl="5">
      <w:numFmt w:val="bullet"/>
      <w:lvlText w:val="•"/>
      <w:lvlJc w:val="left"/>
      <w:pPr>
        <w:ind w:left="5833" w:hanging="559"/>
      </w:pPr>
      <w:rPr>
        <w:rFonts w:hint="default"/>
        <w:lang w:eastAsia="en-US" w:bidi="ar-SA"/>
      </w:rPr>
    </w:lvl>
    <w:lvl w:ilvl="6">
      <w:numFmt w:val="bullet"/>
      <w:lvlText w:val="•"/>
      <w:lvlJc w:val="left"/>
      <w:pPr>
        <w:ind w:left="6759" w:hanging="559"/>
      </w:pPr>
      <w:rPr>
        <w:rFonts w:hint="default"/>
        <w:lang w:eastAsia="en-US" w:bidi="ar-SA"/>
      </w:rPr>
    </w:lvl>
    <w:lvl w:ilvl="7">
      <w:numFmt w:val="bullet"/>
      <w:lvlText w:val="•"/>
      <w:lvlJc w:val="left"/>
      <w:pPr>
        <w:ind w:left="7686" w:hanging="559"/>
      </w:pPr>
      <w:rPr>
        <w:rFonts w:hint="default"/>
        <w:lang w:eastAsia="en-US" w:bidi="ar-SA"/>
      </w:rPr>
    </w:lvl>
    <w:lvl w:ilvl="8">
      <w:numFmt w:val="bullet"/>
      <w:lvlText w:val="•"/>
      <w:lvlJc w:val="left"/>
      <w:pPr>
        <w:ind w:left="8613" w:hanging="559"/>
      </w:pPr>
      <w:rPr>
        <w:rFonts w:hint="default"/>
        <w:lang w:eastAsia="en-US" w:bidi="ar-SA"/>
      </w:rPr>
    </w:lvl>
  </w:abstractNum>
  <w:abstractNum w:abstractNumId="13" w15:restartNumberingAfterBreak="0">
    <w:nsid w:val="2D3335C6"/>
    <w:multiLevelType w:val="hybridMultilevel"/>
    <w:tmpl w:val="0A20D262"/>
    <w:lvl w:ilvl="0" w:tplc="A6F8F56A">
      <w:numFmt w:val="bullet"/>
      <w:lvlText w:val="-"/>
      <w:lvlJc w:val="left"/>
      <w:pPr>
        <w:ind w:left="454" w:hanging="352"/>
      </w:pPr>
      <w:rPr>
        <w:rFonts w:ascii="Times New Roman" w:eastAsia="Times New Roman" w:hAnsi="Times New Roman" w:cs="Times New Roman" w:hint="default"/>
        <w:b w:val="0"/>
        <w:bCs w:val="0"/>
        <w:i w:val="0"/>
        <w:iCs w:val="0"/>
        <w:color w:val="0A0A0A"/>
        <w:spacing w:val="0"/>
        <w:w w:val="101"/>
        <w:sz w:val="18"/>
        <w:szCs w:val="18"/>
        <w:lang w:eastAsia="en-US" w:bidi="ar-SA"/>
      </w:rPr>
    </w:lvl>
    <w:lvl w:ilvl="1" w:tplc="966AED72">
      <w:numFmt w:val="bullet"/>
      <w:lvlText w:val="•"/>
      <w:lvlJc w:val="left"/>
      <w:pPr>
        <w:ind w:left="1132" w:hanging="352"/>
      </w:pPr>
      <w:rPr>
        <w:rFonts w:hint="default"/>
        <w:lang w:eastAsia="en-US" w:bidi="ar-SA"/>
      </w:rPr>
    </w:lvl>
    <w:lvl w:ilvl="2" w:tplc="A6F8F56A">
      <w:numFmt w:val="bullet"/>
      <w:lvlText w:val="-"/>
      <w:lvlJc w:val="left"/>
      <w:pPr>
        <w:ind w:left="1812" w:hanging="360"/>
      </w:pPr>
      <w:rPr>
        <w:rFonts w:ascii="Times New Roman" w:eastAsia="Times New Roman" w:hAnsi="Times New Roman" w:cs="Times New Roman" w:hint="default"/>
        <w:b w:val="0"/>
        <w:bCs w:val="0"/>
        <w:i w:val="0"/>
        <w:iCs w:val="0"/>
        <w:color w:val="0A0A0A"/>
        <w:spacing w:val="0"/>
        <w:w w:val="101"/>
        <w:sz w:val="18"/>
        <w:szCs w:val="18"/>
        <w:lang w:eastAsia="en-US" w:bidi="ar-SA"/>
      </w:rPr>
    </w:lvl>
    <w:lvl w:ilvl="3" w:tplc="A80EAA84">
      <w:numFmt w:val="bullet"/>
      <w:lvlText w:val="•"/>
      <w:lvlJc w:val="left"/>
      <w:pPr>
        <w:ind w:left="2476" w:hanging="352"/>
      </w:pPr>
      <w:rPr>
        <w:rFonts w:hint="default"/>
        <w:lang w:eastAsia="en-US" w:bidi="ar-SA"/>
      </w:rPr>
    </w:lvl>
    <w:lvl w:ilvl="4" w:tplc="035C5A3E">
      <w:numFmt w:val="bullet"/>
      <w:lvlText w:val="•"/>
      <w:lvlJc w:val="left"/>
      <w:pPr>
        <w:ind w:left="3148" w:hanging="352"/>
      </w:pPr>
      <w:rPr>
        <w:rFonts w:hint="default"/>
        <w:lang w:eastAsia="en-US" w:bidi="ar-SA"/>
      </w:rPr>
    </w:lvl>
    <w:lvl w:ilvl="5" w:tplc="5A1EA424">
      <w:numFmt w:val="bullet"/>
      <w:lvlText w:val="•"/>
      <w:lvlJc w:val="left"/>
      <w:pPr>
        <w:ind w:left="3820" w:hanging="352"/>
      </w:pPr>
      <w:rPr>
        <w:rFonts w:hint="default"/>
        <w:lang w:eastAsia="en-US" w:bidi="ar-SA"/>
      </w:rPr>
    </w:lvl>
    <w:lvl w:ilvl="6" w:tplc="7F6CB204">
      <w:numFmt w:val="bullet"/>
      <w:lvlText w:val="•"/>
      <w:lvlJc w:val="left"/>
      <w:pPr>
        <w:ind w:left="4492" w:hanging="352"/>
      </w:pPr>
      <w:rPr>
        <w:rFonts w:hint="default"/>
        <w:lang w:eastAsia="en-US" w:bidi="ar-SA"/>
      </w:rPr>
    </w:lvl>
    <w:lvl w:ilvl="7" w:tplc="EAE2632E">
      <w:numFmt w:val="bullet"/>
      <w:lvlText w:val="•"/>
      <w:lvlJc w:val="left"/>
      <w:pPr>
        <w:ind w:left="5165" w:hanging="352"/>
      </w:pPr>
      <w:rPr>
        <w:rFonts w:hint="default"/>
        <w:lang w:eastAsia="en-US" w:bidi="ar-SA"/>
      </w:rPr>
    </w:lvl>
    <w:lvl w:ilvl="8" w:tplc="527E1F52">
      <w:numFmt w:val="bullet"/>
      <w:lvlText w:val="•"/>
      <w:lvlJc w:val="left"/>
      <w:pPr>
        <w:ind w:left="5837" w:hanging="352"/>
      </w:pPr>
      <w:rPr>
        <w:rFonts w:hint="default"/>
        <w:lang w:eastAsia="en-US" w:bidi="ar-SA"/>
      </w:rPr>
    </w:lvl>
  </w:abstractNum>
  <w:abstractNum w:abstractNumId="14" w15:restartNumberingAfterBreak="0">
    <w:nsid w:val="344A2B28"/>
    <w:multiLevelType w:val="hybridMultilevel"/>
    <w:tmpl w:val="3942FD5C"/>
    <w:lvl w:ilvl="0" w:tplc="C13EF290">
      <w:start w:val="1"/>
      <w:numFmt w:val="lowerRoman"/>
      <w:lvlText w:val="%1."/>
      <w:lvlJc w:val="left"/>
      <w:pPr>
        <w:ind w:left="1080" w:hanging="720"/>
      </w:pPr>
      <w:rPr>
        <w:rFonts w:hint="default"/>
        <w:w w:val="105"/>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5" w15:restartNumberingAfterBreak="0">
    <w:nsid w:val="394D0DB1"/>
    <w:multiLevelType w:val="hybridMultilevel"/>
    <w:tmpl w:val="E710DC70"/>
    <w:lvl w:ilvl="0" w:tplc="57F6ECBE">
      <w:numFmt w:val="bullet"/>
      <w:lvlText w:val="-"/>
      <w:lvlJc w:val="left"/>
      <w:pPr>
        <w:ind w:left="964" w:hanging="343"/>
      </w:pPr>
      <w:rPr>
        <w:rFonts w:ascii="Times New Roman" w:eastAsia="Times New Roman" w:hAnsi="Times New Roman" w:cs="Times New Roman" w:hint="default"/>
        <w:b w:val="0"/>
        <w:bCs w:val="0"/>
        <w:i w:val="0"/>
        <w:iCs w:val="0"/>
        <w:color w:val="111111"/>
        <w:spacing w:val="0"/>
        <w:w w:val="91"/>
        <w:sz w:val="18"/>
        <w:szCs w:val="18"/>
        <w:lang w:eastAsia="en-US" w:bidi="ar-SA"/>
      </w:rPr>
    </w:lvl>
    <w:lvl w:ilvl="1" w:tplc="C3A0644E">
      <w:numFmt w:val="bullet"/>
      <w:lvlText w:val="•"/>
      <w:lvlJc w:val="left"/>
      <w:pPr>
        <w:ind w:left="1910" w:hanging="343"/>
      </w:pPr>
      <w:rPr>
        <w:rFonts w:hint="default"/>
        <w:lang w:eastAsia="en-US" w:bidi="ar-SA"/>
      </w:rPr>
    </w:lvl>
    <w:lvl w:ilvl="2" w:tplc="6622B280">
      <w:numFmt w:val="bullet"/>
      <w:lvlText w:val="•"/>
      <w:lvlJc w:val="left"/>
      <w:pPr>
        <w:ind w:left="2861" w:hanging="343"/>
      </w:pPr>
      <w:rPr>
        <w:rFonts w:hint="default"/>
        <w:lang w:eastAsia="en-US" w:bidi="ar-SA"/>
      </w:rPr>
    </w:lvl>
    <w:lvl w:ilvl="3" w:tplc="4CC472AA">
      <w:numFmt w:val="bullet"/>
      <w:lvlText w:val="•"/>
      <w:lvlJc w:val="left"/>
      <w:pPr>
        <w:ind w:left="3811" w:hanging="343"/>
      </w:pPr>
      <w:rPr>
        <w:rFonts w:hint="default"/>
        <w:lang w:eastAsia="en-US" w:bidi="ar-SA"/>
      </w:rPr>
    </w:lvl>
    <w:lvl w:ilvl="4" w:tplc="5524D0C0">
      <w:numFmt w:val="bullet"/>
      <w:lvlText w:val="•"/>
      <w:lvlJc w:val="left"/>
      <w:pPr>
        <w:ind w:left="4762" w:hanging="343"/>
      </w:pPr>
      <w:rPr>
        <w:rFonts w:hint="default"/>
        <w:lang w:eastAsia="en-US" w:bidi="ar-SA"/>
      </w:rPr>
    </w:lvl>
    <w:lvl w:ilvl="5" w:tplc="D7404994">
      <w:numFmt w:val="bullet"/>
      <w:lvlText w:val="•"/>
      <w:lvlJc w:val="left"/>
      <w:pPr>
        <w:ind w:left="5713" w:hanging="343"/>
      </w:pPr>
      <w:rPr>
        <w:rFonts w:hint="default"/>
        <w:lang w:eastAsia="en-US" w:bidi="ar-SA"/>
      </w:rPr>
    </w:lvl>
    <w:lvl w:ilvl="6" w:tplc="20188A5C">
      <w:numFmt w:val="bullet"/>
      <w:lvlText w:val="•"/>
      <w:lvlJc w:val="left"/>
      <w:pPr>
        <w:ind w:left="6663" w:hanging="343"/>
      </w:pPr>
      <w:rPr>
        <w:rFonts w:hint="default"/>
        <w:lang w:eastAsia="en-US" w:bidi="ar-SA"/>
      </w:rPr>
    </w:lvl>
    <w:lvl w:ilvl="7" w:tplc="8F6815C2">
      <w:numFmt w:val="bullet"/>
      <w:lvlText w:val="•"/>
      <w:lvlJc w:val="left"/>
      <w:pPr>
        <w:ind w:left="7614" w:hanging="343"/>
      </w:pPr>
      <w:rPr>
        <w:rFonts w:hint="default"/>
        <w:lang w:eastAsia="en-US" w:bidi="ar-SA"/>
      </w:rPr>
    </w:lvl>
    <w:lvl w:ilvl="8" w:tplc="25C0BEA6">
      <w:numFmt w:val="bullet"/>
      <w:lvlText w:val="•"/>
      <w:lvlJc w:val="left"/>
      <w:pPr>
        <w:ind w:left="8565" w:hanging="343"/>
      </w:pPr>
      <w:rPr>
        <w:rFonts w:hint="default"/>
        <w:lang w:eastAsia="en-US" w:bidi="ar-SA"/>
      </w:rPr>
    </w:lvl>
  </w:abstractNum>
  <w:abstractNum w:abstractNumId="16" w15:restartNumberingAfterBreak="0">
    <w:nsid w:val="42946586"/>
    <w:multiLevelType w:val="hybridMultilevel"/>
    <w:tmpl w:val="3F40E542"/>
    <w:lvl w:ilvl="0" w:tplc="CB589166">
      <w:start w:val="2"/>
      <w:numFmt w:val="decimal"/>
      <w:lvlText w:val="(%1)"/>
      <w:lvlJc w:val="left"/>
      <w:pPr>
        <w:ind w:left="883" w:hanging="254"/>
      </w:pPr>
      <w:rPr>
        <w:rFonts w:hint="default"/>
        <w:spacing w:val="0"/>
        <w:w w:val="67"/>
        <w:lang w:eastAsia="en-US" w:bidi="ar-SA"/>
      </w:rPr>
    </w:lvl>
    <w:lvl w:ilvl="1" w:tplc="7B90C068">
      <w:numFmt w:val="bullet"/>
      <w:lvlText w:val="•"/>
      <w:lvlJc w:val="left"/>
      <w:pPr>
        <w:ind w:left="1838" w:hanging="254"/>
      </w:pPr>
      <w:rPr>
        <w:rFonts w:hint="default"/>
        <w:lang w:eastAsia="en-US" w:bidi="ar-SA"/>
      </w:rPr>
    </w:lvl>
    <w:lvl w:ilvl="2" w:tplc="F550B090">
      <w:numFmt w:val="bullet"/>
      <w:lvlText w:val="•"/>
      <w:lvlJc w:val="left"/>
      <w:pPr>
        <w:ind w:left="2797" w:hanging="254"/>
      </w:pPr>
      <w:rPr>
        <w:rFonts w:hint="default"/>
        <w:lang w:eastAsia="en-US" w:bidi="ar-SA"/>
      </w:rPr>
    </w:lvl>
    <w:lvl w:ilvl="3" w:tplc="37A8AC8E">
      <w:numFmt w:val="bullet"/>
      <w:lvlText w:val="•"/>
      <w:lvlJc w:val="left"/>
      <w:pPr>
        <w:ind w:left="3755" w:hanging="254"/>
      </w:pPr>
      <w:rPr>
        <w:rFonts w:hint="default"/>
        <w:lang w:eastAsia="en-US" w:bidi="ar-SA"/>
      </w:rPr>
    </w:lvl>
    <w:lvl w:ilvl="4" w:tplc="5346FBA2">
      <w:numFmt w:val="bullet"/>
      <w:lvlText w:val="•"/>
      <w:lvlJc w:val="left"/>
      <w:pPr>
        <w:ind w:left="4714" w:hanging="254"/>
      </w:pPr>
      <w:rPr>
        <w:rFonts w:hint="default"/>
        <w:lang w:eastAsia="en-US" w:bidi="ar-SA"/>
      </w:rPr>
    </w:lvl>
    <w:lvl w:ilvl="5" w:tplc="15D01AC6">
      <w:numFmt w:val="bullet"/>
      <w:lvlText w:val="•"/>
      <w:lvlJc w:val="left"/>
      <w:pPr>
        <w:ind w:left="5673" w:hanging="254"/>
      </w:pPr>
      <w:rPr>
        <w:rFonts w:hint="default"/>
        <w:lang w:eastAsia="en-US" w:bidi="ar-SA"/>
      </w:rPr>
    </w:lvl>
    <w:lvl w:ilvl="6" w:tplc="A734FE18">
      <w:numFmt w:val="bullet"/>
      <w:lvlText w:val="•"/>
      <w:lvlJc w:val="left"/>
      <w:pPr>
        <w:ind w:left="6631" w:hanging="254"/>
      </w:pPr>
      <w:rPr>
        <w:rFonts w:hint="default"/>
        <w:lang w:eastAsia="en-US" w:bidi="ar-SA"/>
      </w:rPr>
    </w:lvl>
    <w:lvl w:ilvl="7" w:tplc="707A59DC">
      <w:numFmt w:val="bullet"/>
      <w:lvlText w:val="•"/>
      <w:lvlJc w:val="left"/>
      <w:pPr>
        <w:ind w:left="7590" w:hanging="254"/>
      </w:pPr>
      <w:rPr>
        <w:rFonts w:hint="default"/>
        <w:lang w:eastAsia="en-US" w:bidi="ar-SA"/>
      </w:rPr>
    </w:lvl>
    <w:lvl w:ilvl="8" w:tplc="A07EA47E">
      <w:numFmt w:val="bullet"/>
      <w:lvlText w:val="•"/>
      <w:lvlJc w:val="left"/>
      <w:pPr>
        <w:ind w:left="8549" w:hanging="254"/>
      </w:pPr>
      <w:rPr>
        <w:rFonts w:hint="default"/>
        <w:lang w:eastAsia="en-US" w:bidi="ar-SA"/>
      </w:rPr>
    </w:lvl>
  </w:abstractNum>
  <w:abstractNum w:abstractNumId="17" w15:restartNumberingAfterBreak="0">
    <w:nsid w:val="42C54739"/>
    <w:multiLevelType w:val="hybridMultilevel"/>
    <w:tmpl w:val="1B528C06"/>
    <w:lvl w:ilvl="0" w:tplc="45EE5016">
      <w:numFmt w:val="bullet"/>
      <w:lvlText w:val="-"/>
      <w:lvlJc w:val="left"/>
      <w:pPr>
        <w:ind w:left="720" w:hanging="360"/>
      </w:pPr>
      <w:rPr>
        <w:rFonts w:ascii="Times New Roman" w:eastAsia="Times New Roman" w:hAnsi="Times New Roman" w:cs="Times New Roman" w:hint="default"/>
        <w:b w:val="0"/>
        <w:bCs w:val="0"/>
        <w:i w:val="0"/>
        <w:iCs w:val="0"/>
        <w:color w:val="0A0A0A"/>
        <w:spacing w:val="0"/>
        <w:w w:val="102"/>
        <w:sz w:val="18"/>
        <w:szCs w:val="18"/>
        <w:lang w:eastAsia="en-US" w:bidi="ar-SA"/>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8" w15:restartNumberingAfterBreak="0">
    <w:nsid w:val="42D92DF4"/>
    <w:multiLevelType w:val="hybridMultilevel"/>
    <w:tmpl w:val="432AED62"/>
    <w:lvl w:ilvl="0" w:tplc="45EE5016">
      <w:numFmt w:val="bullet"/>
      <w:lvlText w:val="-"/>
      <w:lvlJc w:val="left"/>
      <w:pPr>
        <w:ind w:left="453" w:hanging="352"/>
      </w:pPr>
      <w:rPr>
        <w:rFonts w:ascii="Times New Roman" w:eastAsia="Times New Roman" w:hAnsi="Times New Roman" w:cs="Times New Roman" w:hint="default"/>
        <w:b w:val="0"/>
        <w:bCs w:val="0"/>
        <w:i w:val="0"/>
        <w:iCs w:val="0"/>
        <w:color w:val="0A0A0A"/>
        <w:spacing w:val="0"/>
        <w:w w:val="102"/>
        <w:sz w:val="18"/>
        <w:szCs w:val="18"/>
        <w:lang w:eastAsia="en-US" w:bidi="ar-SA"/>
      </w:rPr>
    </w:lvl>
    <w:lvl w:ilvl="1" w:tplc="BF28F9F6">
      <w:numFmt w:val="bullet"/>
      <w:lvlText w:val="•"/>
      <w:lvlJc w:val="left"/>
      <w:pPr>
        <w:ind w:left="1119" w:hanging="352"/>
      </w:pPr>
      <w:rPr>
        <w:rFonts w:hint="default"/>
        <w:lang w:eastAsia="en-US" w:bidi="ar-SA"/>
      </w:rPr>
    </w:lvl>
    <w:lvl w:ilvl="2" w:tplc="D4045C96">
      <w:numFmt w:val="bullet"/>
      <w:lvlText w:val="•"/>
      <w:lvlJc w:val="left"/>
      <w:pPr>
        <w:ind w:left="1778" w:hanging="352"/>
      </w:pPr>
      <w:rPr>
        <w:rFonts w:hint="default"/>
        <w:lang w:eastAsia="en-US" w:bidi="ar-SA"/>
      </w:rPr>
    </w:lvl>
    <w:lvl w:ilvl="3" w:tplc="6BA638A8">
      <w:numFmt w:val="bullet"/>
      <w:lvlText w:val="•"/>
      <w:lvlJc w:val="left"/>
      <w:pPr>
        <w:ind w:left="2437" w:hanging="352"/>
      </w:pPr>
      <w:rPr>
        <w:rFonts w:hint="default"/>
        <w:lang w:eastAsia="en-US" w:bidi="ar-SA"/>
      </w:rPr>
    </w:lvl>
    <w:lvl w:ilvl="4" w:tplc="D828139A">
      <w:numFmt w:val="bullet"/>
      <w:lvlText w:val="•"/>
      <w:lvlJc w:val="left"/>
      <w:pPr>
        <w:ind w:left="3097" w:hanging="352"/>
      </w:pPr>
      <w:rPr>
        <w:rFonts w:hint="default"/>
        <w:lang w:eastAsia="en-US" w:bidi="ar-SA"/>
      </w:rPr>
    </w:lvl>
    <w:lvl w:ilvl="5" w:tplc="5EFE8FC2">
      <w:numFmt w:val="bullet"/>
      <w:lvlText w:val="•"/>
      <w:lvlJc w:val="left"/>
      <w:pPr>
        <w:ind w:left="3756" w:hanging="352"/>
      </w:pPr>
      <w:rPr>
        <w:rFonts w:hint="default"/>
        <w:lang w:eastAsia="en-US" w:bidi="ar-SA"/>
      </w:rPr>
    </w:lvl>
    <w:lvl w:ilvl="6" w:tplc="9A94A7CA">
      <w:numFmt w:val="bullet"/>
      <w:lvlText w:val="•"/>
      <w:lvlJc w:val="left"/>
      <w:pPr>
        <w:ind w:left="4415" w:hanging="352"/>
      </w:pPr>
      <w:rPr>
        <w:rFonts w:hint="default"/>
        <w:lang w:eastAsia="en-US" w:bidi="ar-SA"/>
      </w:rPr>
    </w:lvl>
    <w:lvl w:ilvl="7" w:tplc="932EBBCA">
      <w:numFmt w:val="bullet"/>
      <w:lvlText w:val="•"/>
      <w:lvlJc w:val="left"/>
      <w:pPr>
        <w:ind w:left="5074" w:hanging="352"/>
      </w:pPr>
      <w:rPr>
        <w:rFonts w:hint="default"/>
        <w:lang w:eastAsia="en-US" w:bidi="ar-SA"/>
      </w:rPr>
    </w:lvl>
    <w:lvl w:ilvl="8" w:tplc="B9F0C906">
      <w:numFmt w:val="bullet"/>
      <w:lvlText w:val="•"/>
      <w:lvlJc w:val="left"/>
      <w:pPr>
        <w:ind w:left="5734" w:hanging="352"/>
      </w:pPr>
      <w:rPr>
        <w:rFonts w:hint="default"/>
        <w:lang w:eastAsia="en-US" w:bidi="ar-SA"/>
      </w:rPr>
    </w:lvl>
  </w:abstractNum>
  <w:abstractNum w:abstractNumId="19" w15:restartNumberingAfterBreak="0">
    <w:nsid w:val="43E870D6"/>
    <w:multiLevelType w:val="hybridMultilevel"/>
    <w:tmpl w:val="0C7A0208"/>
    <w:lvl w:ilvl="0" w:tplc="A3D25FA0">
      <w:numFmt w:val="bullet"/>
      <w:lvlText w:val="—"/>
      <w:lvlJc w:val="left"/>
      <w:pPr>
        <w:ind w:left="720" w:hanging="360"/>
      </w:pPr>
      <w:rPr>
        <w:rFonts w:ascii="Cambria" w:eastAsia="Cambria" w:hAnsi="Cambria" w:cs="Cambria" w:hint="default"/>
        <w:b w:val="0"/>
        <w:bCs w:val="0"/>
        <w:i w:val="0"/>
        <w:iCs w:val="0"/>
        <w:spacing w:val="0"/>
        <w:w w:val="95"/>
        <w:sz w:val="19"/>
        <w:szCs w:val="19"/>
        <w:lang w:eastAsia="en-US" w:bidi="ar-SA"/>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0" w15:restartNumberingAfterBreak="0">
    <w:nsid w:val="49F3359B"/>
    <w:multiLevelType w:val="hybridMultilevel"/>
    <w:tmpl w:val="6C86B6C0"/>
    <w:lvl w:ilvl="0" w:tplc="9CA4ED4E">
      <w:start w:val="1"/>
      <w:numFmt w:val="decimal"/>
      <w:lvlText w:val="(%1)"/>
      <w:lvlJc w:val="left"/>
      <w:pPr>
        <w:ind w:left="1134" w:hanging="515"/>
      </w:pPr>
      <w:rPr>
        <w:rFonts w:hint="default"/>
        <w:spacing w:val="0"/>
        <w:w w:val="91"/>
        <w:lang w:eastAsia="en-US" w:bidi="ar-SA"/>
      </w:rPr>
    </w:lvl>
    <w:lvl w:ilvl="1" w:tplc="585E64A0">
      <w:numFmt w:val="bullet"/>
      <w:lvlText w:val="•"/>
      <w:lvlJc w:val="left"/>
      <w:pPr>
        <w:ind w:left="2072" w:hanging="515"/>
      </w:pPr>
      <w:rPr>
        <w:rFonts w:hint="default"/>
        <w:lang w:eastAsia="en-US" w:bidi="ar-SA"/>
      </w:rPr>
    </w:lvl>
    <w:lvl w:ilvl="2" w:tplc="BE2290B8">
      <w:numFmt w:val="bullet"/>
      <w:lvlText w:val="•"/>
      <w:lvlJc w:val="left"/>
      <w:pPr>
        <w:ind w:left="3005" w:hanging="515"/>
      </w:pPr>
      <w:rPr>
        <w:rFonts w:hint="default"/>
        <w:lang w:eastAsia="en-US" w:bidi="ar-SA"/>
      </w:rPr>
    </w:lvl>
    <w:lvl w:ilvl="3" w:tplc="56B0059A">
      <w:numFmt w:val="bullet"/>
      <w:lvlText w:val="•"/>
      <w:lvlJc w:val="left"/>
      <w:pPr>
        <w:ind w:left="3937" w:hanging="515"/>
      </w:pPr>
      <w:rPr>
        <w:rFonts w:hint="default"/>
        <w:lang w:eastAsia="en-US" w:bidi="ar-SA"/>
      </w:rPr>
    </w:lvl>
    <w:lvl w:ilvl="4" w:tplc="3482D4AC">
      <w:numFmt w:val="bullet"/>
      <w:lvlText w:val="•"/>
      <w:lvlJc w:val="left"/>
      <w:pPr>
        <w:ind w:left="4870" w:hanging="515"/>
      </w:pPr>
      <w:rPr>
        <w:rFonts w:hint="default"/>
        <w:lang w:eastAsia="en-US" w:bidi="ar-SA"/>
      </w:rPr>
    </w:lvl>
    <w:lvl w:ilvl="5" w:tplc="63DC8C8C">
      <w:numFmt w:val="bullet"/>
      <w:lvlText w:val="•"/>
      <w:lvlJc w:val="left"/>
      <w:pPr>
        <w:ind w:left="5803" w:hanging="515"/>
      </w:pPr>
      <w:rPr>
        <w:rFonts w:hint="default"/>
        <w:lang w:eastAsia="en-US" w:bidi="ar-SA"/>
      </w:rPr>
    </w:lvl>
    <w:lvl w:ilvl="6" w:tplc="380A3C22">
      <w:numFmt w:val="bullet"/>
      <w:lvlText w:val="•"/>
      <w:lvlJc w:val="left"/>
      <w:pPr>
        <w:ind w:left="6735" w:hanging="515"/>
      </w:pPr>
      <w:rPr>
        <w:rFonts w:hint="default"/>
        <w:lang w:eastAsia="en-US" w:bidi="ar-SA"/>
      </w:rPr>
    </w:lvl>
    <w:lvl w:ilvl="7" w:tplc="4EB01C1C">
      <w:numFmt w:val="bullet"/>
      <w:lvlText w:val="•"/>
      <w:lvlJc w:val="left"/>
      <w:pPr>
        <w:ind w:left="7668" w:hanging="515"/>
      </w:pPr>
      <w:rPr>
        <w:rFonts w:hint="default"/>
        <w:lang w:eastAsia="en-US" w:bidi="ar-SA"/>
      </w:rPr>
    </w:lvl>
    <w:lvl w:ilvl="8" w:tplc="BCAEF77A">
      <w:numFmt w:val="bullet"/>
      <w:lvlText w:val="•"/>
      <w:lvlJc w:val="left"/>
      <w:pPr>
        <w:ind w:left="8601" w:hanging="515"/>
      </w:pPr>
      <w:rPr>
        <w:rFonts w:hint="default"/>
        <w:lang w:eastAsia="en-US" w:bidi="ar-SA"/>
      </w:rPr>
    </w:lvl>
  </w:abstractNum>
  <w:abstractNum w:abstractNumId="21" w15:restartNumberingAfterBreak="0">
    <w:nsid w:val="4AA727A2"/>
    <w:multiLevelType w:val="hybridMultilevel"/>
    <w:tmpl w:val="D0CA6B50"/>
    <w:lvl w:ilvl="0" w:tplc="60A04C26">
      <w:numFmt w:val="bullet"/>
      <w:lvlText w:val="-"/>
      <w:lvlJc w:val="left"/>
      <w:pPr>
        <w:ind w:left="390" w:hanging="360"/>
      </w:pPr>
      <w:rPr>
        <w:rFonts w:ascii="Times New Roman" w:eastAsia="Times New Roman" w:hAnsi="Times New Roman" w:cs="Times New Roman" w:hint="default"/>
        <w:color w:val="0F0F0F"/>
      </w:rPr>
    </w:lvl>
    <w:lvl w:ilvl="1" w:tplc="04060003" w:tentative="1">
      <w:start w:val="1"/>
      <w:numFmt w:val="bullet"/>
      <w:lvlText w:val="o"/>
      <w:lvlJc w:val="left"/>
      <w:pPr>
        <w:ind w:left="1110" w:hanging="360"/>
      </w:pPr>
      <w:rPr>
        <w:rFonts w:ascii="Courier New" w:hAnsi="Courier New" w:cs="Courier New" w:hint="default"/>
      </w:rPr>
    </w:lvl>
    <w:lvl w:ilvl="2" w:tplc="04060005" w:tentative="1">
      <w:start w:val="1"/>
      <w:numFmt w:val="bullet"/>
      <w:lvlText w:val=""/>
      <w:lvlJc w:val="left"/>
      <w:pPr>
        <w:ind w:left="1830" w:hanging="360"/>
      </w:pPr>
      <w:rPr>
        <w:rFonts w:ascii="Wingdings" w:hAnsi="Wingdings" w:hint="default"/>
      </w:rPr>
    </w:lvl>
    <w:lvl w:ilvl="3" w:tplc="04060001" w:tentative="1">
      <w:start w:val="1"/>
      <w:numFmt w:val="bullet"/>
      <w:lvlText w:val=""/>
      <w:lvlJc w:val="left"/>
      <w:pPr>
        <w:ind w:left="2550" w:hanging="360"/>
      </w:pPr>
      <w:rPr>
        <w:rFonts w:ascii="Symbol" w:hAnsi="Symbol" w:hint="default"/>
      </w:rPr>
    </w:lvl>
    <w:lvl w:ilvl="4" w:tplc="04060003" w:tentative="1">
      <w:start w:val="1"/>
      <w:numFmt w:val="bullet"/>
      <w:lvlText w:val="o"/>
      <w:lvlJc w:val="left"/>
      <w:pPr>
        <w:ind w:left="3270" w:hanging="360"/>
      </w:pPr>
      <w:rPr>
        <w:rFonts w:ascii="Courier New" w:hAnsi="Courier New" w:cs="Courier New" w:hint="default"/>
      </w:rPr>
    </w:lvl>
    <w:lvl w:ilvl="5" w:tplc="04060005" w:tentative="1">
      <w:start w:val="1"/>
      <w:numFmt w:val="bullet"/>
      <w:lvlText w:val=""/>
      <w:lvlJc w:val="left"/>
      <w:pPr>
        <w:ind w:left="3990" w:hanging="360"/>
      </w:pPr>
      <w:rPr>
        <w:rFonts w:ascii="Wingdings" w:hAnsi="Wingdings" w:hint="default"/>
      </w:rPr>
    </w:lvl>
    <w:lvl w:ilvl="6" w:tplc="04060001" w:tentative="1">
      <w:start w:val="1"/>
      <w:numFmt w:val="bullet"/>
      <w:lvlText w:val=""/>
      <w:lvlJc w:val="left"/>
      <w:pPr>
        <w:ind w:left="4710" w:hanging="360"/>
      </w:pPr>
      <w:rPr>
        <w:rFonts w:ascii="Symbol" w:hAnsi="Symbol" w:hint="default"/>
      </w:rPr>
    </w:lvl>
    <w:lvl w:ilvl="7" w:tplc="04060003" w:tentative="1">
      <w:start w:val="1"/>
      <w:numFmt w:val="bullet"/>
      <w:lvlText w:val="o"/>
      <w:lvlJc w:val="left"/>
      <w:pPr>
        <w:ind w:left="5430" w:hanging="360"/>
      </w:pPr>
      <w:rPr>
        <w:rFonts w:ascii="Courier New" w:hAnsi="Courier New" w:cs="Courier New" w:hint="default"/>
      </w:rPr>
    </w:lvl>
    <w:lvl w:ilvl="8" w:tplc="04060005" w:tentative="1">
      <w:start w:val="1"/>
      <w:numFmt w:val="bullet"/>
      <w:lvlText w:val=""/>
      <w:lvlJc w:val="left"/>
      <w:pPr>
        <w:ind w:left="6150" w:hanging="360"/>
      </w:pPr>
      <w:rPr>
        <w:rFonts w:ascii="Wingdings" w:hAnsi="Wingdings" w:hint="default"/>
      </w:rPr>
    </w:lvl>
  </w:abstractNum>
  <w:abstractNum w:abstractNumId="22" w15:restartNumberingAfterBreak="0">
    <w:nsid w:val="4AAE3CC2"/>
    <w:multiLevelType w:val="hybridMultilevel"/>
    <w:tmpl w:val="8FD8BD52"/>
    <w:lvl w:ilvl="0" w:tplc="FFFFFFFF">
      <w:start w:val="1"/>
      <w:numFmt w:val="lowerRoman"/>
      <w:lvlText w:val="%1)"/>
      <w:lvlJc w:val="left"/>
      <w:pPr>
        <w:ind w:left="1709" w:hanging="565"/>
      </w:pPr>
      <w:rPr>
        <w:rFonts w:hint="default"/>
        <w:spacing w:val="-1"/>
        <w:w w:val="76"/>
        <w:lang w:eastAsia="en-US" w:bidi="ar-SA"/>
      </w:rPr>
    </w:lvl>
    <w:lvl w:ilvl="1" w:tplc="FFFFFFFF">
      <w:start w:val="1"/>
      <w:numFmt w:val="lowerLetter"/>
      <w:lvlText w:val="%2)"/>
      <w:lvlJc w:val="left"/>
      <w:pPr>
        <w:ind w:left="2042" w:hanging="338"/>
      </w:pPr>
      <w:rPr>
        <w:rFonts w:hint="default"/>
        <w:spacing w:val="-1"/>
        <w:w w:val="93"/>
        <w:lang w:eastAsia="en-US" w:bidi="ar-SA"/>
      </w:rPr>
    </w:lvl>
    <w:lvl w:ilvl="2" w:tplc="FFFFFFFF">
      <w:numFmt w:val="bullet"/>
      <w:lvlText w:val="•"/>
      <w:lvlJc w:val="left"/>
      <w:pPr>
        <w:ind w:left="2060" w:hanging="338"/>
      </w:pPr>
      <w:rPr>
        <w:rFonts w:hint="default"/>
        <w:lang w:eastAsia="en-US" w:bidi="ar-SA"/>
      </w:rPr>
    </w:lvl>
    <w:lvl w:ilvl="3" w:tplc="FFFFFFFF">
      <w:numFmt w:val="bullet"/>
      <w:lvlText w:val="•"/>
      <w:lvlJc w:val="left"/>
      <w:pPr>
        <w:ind w:left="3110" w:hanging="338"/>
      </w:pPr>
      <w:rPr>
        <w:rFonts w:hint="default"/>
        <w:lang w:eastAsia="en-US" w:bidi="ar-SA"/>
      </w:rPr>
    </w:lvl>
    <w:lvl w:ilvl="4" w:tplc="FFFFFFFF">
      <w:numFmt w:val="bullet"/>
      <w:lvlText w:val="•"/>
      <w:lvlJc w:val="left"/>
      <w:pPr>
        <w:ind w:left="4161" w:hanging="338"/>
      </w:pPr>
      <w:rPr>
        <w:rFonts w:hint="default"/>
        <w:lang w:eastAsia="en-US" w:bidi="ar-SA"/>
      </w:rPr>
    </w:lvl>
    <w:lvl w:ilvl="5" w:tplc="FFFFFFFF">
      <w:numFmt w:val="bullet"/>
      <w:lvlText w:val="•"/>
      <w:lvlJc w:val="left"/>
      <w:pPr>
        <w:ind w:left="5212" w:hanging="338"/>
      </w:pPr>
      <w:rPr>
        <w:rFonts w:hint="default"/>
        <w:lang w:eastAsia="en-US" w:bidi="ar-SA"/>
      </w:rPr>
    </w:lvl>
    <w:lvl w:ilvl="6" w:tplc="FFFFFFFF">
      <w:numFmt w:val="bullet"/>
      <w:lvlText w:val="•"/>
      <w:lvlJc w:val="left"/>
      <w:pPr>
        <w:ind w:left="6263" w:hanging="338"/>
      </w:pPr>
      <w:rPr>
        <w:rFonts w:hint="default"/>
        <w:lang w:eastAsia="en-US" w:bidi="ar-SA"/>
      </w:rPr>
    </w:lvl>
    <w:lvl w:ilvl="7" w:tplc="FFFFFFFF">
      <w:numFmt w:val="bullet"/>
      <w:lvlText w:val="•"/>
      <w:lvlJc w:val="left"/>
      <w:pPr>
        <w:ind w:left="7314" w:hanging="338"/>
      </w:pPr>
      <w:rPr>
        <w:rFonts w:hint="default"/>
        <w:lang w:eastAsia="en-US" w:bidi="ar-SA"/>
      </w:rPr>
    </w:lvl>
    <w:lvl w:ilvl="8" w:tplc="FFFFFFFF">
      <w:numFmt w:val="bullet"/>
      <w:lvlText w:val="•"/>
      <w:lvlJc w:val="left"/>
      <w:pPr>
        <w:ind w:left="8364" w:hanging="338"/>
      </w:pPr>
      <w:rPr>
        <w:rFonts w:hint="default"/>
        <w:lang w:eastAsia="en-US" w:bidi="ar-SA"/>
      </w:rPr>
    </w:lvl>
  </w:abstractNum>
  <w:abstractNum w:abstractNumId="23" w15:restartNumberingAfterBreak="0">
    <w:nsid w:val="4B5A6DE5"/>
    <w:multiLevelType w:val="hybridMultilevel"/>
    <w:tmpl w:val="640E0ABA"/>
    <w:lvl w:ilvl="0" w:tplc="E02A2490">
      <w:start w:val="20"/>
      <w:numFmt w:val="bullet"/>
      <w:lvlText w:val="-"/>
      <w:lvlJc w:val="left"/>
      <w:pPr>
        <w:ind w:left="1500" w:hanging="360"/>
      </w:pPr>
      <w:rPr>
        <w:rFonts w:ascii="Times New Roman" w:eastAsia="Times New Roman" w:hAnsi="Times New Roman" w:cs="Times New Roman" w:hint="default"/>
        <w:color w:val="1F1F1F"/>
      </w:rPr>
    </w:lvl>
    <w:lvl w:ilvl="1" w:tplc="04060003" w:tentative="1">
      <w:start w:val="1"/>
      <w:numFmt w:val="bullet"/>
      <w:lvlText w:val="o"/>
      <w:lvlJc w:val="left"/>
      <w:pPr>
        <w:ind w:left="2220" w:hanging="360"/>
      </w:pPr>
      <w:rPr>
        <w:rFonts w:ascii="Courier New" w:hAnsi="Courier New" w:cs="Courier New" w:hint="default"/>
      </w:rPr>
    </w:lvl>
    <w:lvl w:ilvl="2" w:tplc="04060005">
      <w:start w:val="1"/>
      <w:numFmt w:val="bullet"/>
      <w:lvlText w:val=""/>
      <w:lvlJc w:val="left"/>
      <w:pPr>
        <w:ind w:left="2940" w:hanging="360"/>
      </w:pPr>
      <w:rPr>
        <w:rFonts w:ascii="Wingdings" w:hAnsi="Wingdings" w:hint="default"/>
      </w:rPr>
    </w:lvl>
    <w:lvl w:ilvl="3" w:tplc="04060001" w:tentative="1">
      <w:start w:val="1"/>
      <w:numFmt w:val="bullet"/>
      <w:lvlText w:val=""/>
      <w:lvlJc w:val="left"/>
      <w:pPr>
        <w:ind w:left="3660" w:hanging="360"/>
      </w:pPr>
      <w:rPr>
        <w:rFonts w:ascii="Symbol" w:hAnsi="Symbol" w:hint="default"/>
      </w:rPr>
    </w:lvl>
    <w:lvl w:ilvl="4" w:tplc="04060003" w:tentative="1">
      <w:start w:val="1"/>
      <w:numFmt w:val="bullet"/>
      <w:lvlText w:val="o"/>
      <w:lvlJc w:val="left"/>
      <w:pPr>
        <w:ind w:left="4380" w:hanging="360"/>
      </w:pPr>
      <w:rPr>
        <w:rFonts w:ascii="Courier New" w:hAnsi="Courier New" w:cs="Courier New" w:hint="default"/>
      </w:rPr>
    </w:lvl>
    <w:lvl w:ilvl="5" w:tplc="04060005" w:tentative="1">
      <w:start w:val="1"/>
      <w:numFmt w:val="bullet"/>
      <w:lvlText w:val=""/>
      <w:lvlJc w:val="left"/>
      <w:pPr>
        <w:ind w:left="5100" w:hanging="360"/>
      </w:pPr>
      <w:rPr>
        <w:rFonts w:ascii="Wingdings" w:hAnsi="Wingdings" w:hint="default"/>
      </w:rPr>
    </w:lvl>
    <w:lvl w:ilvl="6" w:tplc="04060001" w:tentative="1">
      <w:start w:val="1"/>
      <w:numFmt w:val="bullet"/>
      <w:lvlText w:val=""/>
      <w:lvlJc w:val="left"/>
      <w:pPr>
        <w:ind w:left="5820" w:hanging="360"/>
      </w:pPr>
      <w:rPr>
        <w:rFonts w:ascii="Symbol" w:hAnsi="Symbol" w:hint="default"/>
      </w:rPr>
    </w:lvl>
    <w:lvl w:ilvl="7" w:tplc="04060003" w:tentative="1">
      <w:start w:val="1"/>
      <w:numFmt w:val="bullet"/>
      <w:lvlText w:val="o"/>
      <w:lvlJc w:val="left"/>
      <w:pPr>
        <w:ind w:left="6540" w:hanging="360"/>
      </w:pPr>
      <w:rPr>
        <w:rFonts w:ascii="Courier New" w:hAnsi="Courier New" w:cs="Courier New" w:hint="default"/>
      </w:rPr>
    </w:lvl>
    <w:lvl w:ilvl="8" w:tplc="04060005" w:tentative="1">
      <w:start w:val="1"/>
      <w:numFmt w:val="bullet"/>
      <w:lvlText w:val=""/>
      <w:lvlJc w:val="left"/>
      <w:pPr>
        <w:ind w:left="7260" w:hanging="360"/>
      </w:pPr>
      <w:rPr>
        <w:rFonts w:ascii="Wingdings" w:hAnsi="Wingdings" w:hint="default"/>
      </w:rPr>
    </w:lvl>
  </w:abstractNum>
  <w:abstractNum w:abstractNumId="24" w15:restartNumberingAfterBreak="0">
    <w:nsid w:val="4F1E7F51"/>
    <w:multiLevelType w:val="multilevel"/>
    <w:tmpl w:val="AC6E9C4E"/>
    <w:lvl w:ilvl="0">
      <w:start w:val="1"/>
      <w:numFmt w:val="decimal"/>
      <w:lvlText w:val="%1"/>
      <w:lvlJc w:val="left"/>
      <w:pPr>
        <w:ind w:left="1139" w:hanging="511"/>
      </w:pPr>
      <w:rPr>
        <w:rFonts w:hint="default"/>
        <w:lang w:eastAsia="en-US" w:bidi="ar-SA"/>
      </w:rPr>
    </w:lvl>
    <w:lvl w:ilvl="1">
      <w:start w:val="1"/>
      <w:numFmt w:val="decimal"/>
      <w:lvlText w:val="%1.%2"/>
      <w:lvlJc w:val="left"/>
      <w:pPr>
        <w:ind w:left="1139" w:hanging="511"/>
      </w:pPr>
      <w:rPr>
        <w:rFonts w:hint="default"/>
        <w:lang w:eastAsia="en-US" w:bidi="ar-SA"/>
      </w:rPr>
    </w:lvl>
    <w:lvl w:ilvl="2">
      <w:start w:val="4"/>
      <w:numFmt w:val="decimal"/>
      <w:lvlText w:val="%1.%2.%3."/>
      <w:lvlJc w:val="left"/>
      <w:pPr>
        <w:ind w:left="1139" w:hanging="511"/>
      </w:pPr>
      <w:rPr>
        <w:rFonts w:hint="default"/>
        <w:spacing w:val="0"/>
        <w:w w:val="108"/>
        <w:lang w:eastAsia="en-US" w:bidi="ar-SA"/>
      </w:rPr>
    </w:lvl>
    <w:lvl w:ilvl="3">
      <w:start w:val="1"/>
      <w:numFmt w:val="upperRoman"/>
      <w:lvlText w:val="%4."/>
      <w:lvlJc w:val="left"/>
      <w:pPr>
        <w:ind w:left="1714" w:hanging="571"/>
      </w:pPr>
      <w:rPr>
        <w:rFonts w:hint="default"/>
        <w:spacing w:val="0"/>
        <w:w w:val="91"/>
        <w:lang w:eastAsia="en-US" w:bidi="ar-SA"/>
      </w:rPr>
    </w:lvl>
    <w:lvl w:ilvl="4">
      <w:numFmt w:val="bullet"/>
      <w:lvlText w:val="•"/>
      <w:lvlJc w:val="left"/>
      <w:pPr>
        <w:ind w:left="4635" w:hanging="571"/>
      </w:pPr>
      <w:rPr>
        <w:rFonts w:hint="default"/>
        <w:lang w:eastAsia="en-US" w:bidi="ar-SA"/>
      </w:rPr>
    </w:lvl>
    <w:lvl w:ilvl="5">
      <w:numFmt w:val="bullet"/>
      <w:lvlText w:val="•"/>
      <w:lvlJc w:val="left"/>
      <w:pPr>
        <w:ind w:left="5607" w:hanging="571"/>
      </w:pPr>
      <w:rPr>
        <w:rFonts w:hint="default"/>
        <w:lang w:eastAsia="en-US" w:bidi="ar-SA"/>
      </w:rPr>
    </w:lvl>
    <w:lvl w:ilvl="6">
      <w:numFmt w:val="bullet"/>
      <w:lvlText w:val="•"/>
      <w:lvlJc w:val="left"/>
      <w:pPr>
        <w:ind w:left="6579" w:hanging="571"/>
      </w:pPr>
      <w:rPr>
        <w:rFonts w:hint="default"/>
        <w:lang w:eastAsia="en-US" w:bidi="ar-SA"/>
      </w:rPr>
    </w:lvl>
    <w:lvl w:ilvl="7">
      <w:numFmt w:val="bullet"/>
      <w:lvlText w:val="•"/>
      <w:lvlJc w:val="left"/>
      <w:pPr>
        <w:ind w:left="7550" w:hanging="571"/>
      </w:pPr>
      <w:rPr>
        <w:rFonts w:hint="default"/>
        <w:lang w:eastAsia="en-US" w:bidi="ar-SA"/>
      </w:rPr>
    </w:lvl>
    <w:lvl w:ilvl="8">
      <w:numFmt w:val="bullet"/>
      <w:lvlText w:val="•"/>
      <w:lvlJc w:val="left"/>
      <w:pPr>
        <w:ind w:left="8522" w:hanging="571"/>
      </w:pPr>
      <w:rPr>
        <w:rFonts w:hint="default"/>
        <w:lang w:eastAsia="en-US" w:bidi="ar-SA"/>
      </w:rPr>
    </w:lvl>
  </w:abstractNum>
  <w:abstractNum w:abstractNumId="25" w15:restartNumberingAfterBreak="0">
    <w:nsid w:val="4FDA1491"/>
    <w:multiLevelType w:val="hybridMultilevel"/>
    <w:tmpl w:val="54080B36"/>
    <w:lvl w:ilvl="0" w:tplc="88C6B86A">
      <w:numFmt w:val="bullet"/>
      <w:lvlText w:val="-"/>
      <w:lvlJc w:val="left"/>
      <w:pPr>
        <w:ind w:left="965" w:hanging="344"/>
      </w:pPr>
      <w:rPr>
        <w:rFonts w:ascii="Times New Roman" w:eastAsia="Times New Roman" w:hAnsi="Times New Roman" w:cs="Times New Roman" w:hint="default"/>
        <w:b w:val="0"/>
        <w:bCs w:val="0"/>
        <w:i w:val="0"/>
        <w:iCs w:val="0"/>
        <w:color w:val="111111"/>
        <w:spacing w:val="0"/>
        <w:w w:val="103"/>
        <w:sz w:val="18"/>
        <w:szCs w:val="18"/>
        <w:lang w:eastAsia="en-US" w:bidi="ar-SA"/>
      </w:rPr>
    </w:lvl>
    <w:lvl w:ilvl="1" w:tplc="5C4A172A">
      <w:numFmt w:val="bullet"/>
      <w:lvlText w:val="•"/>
      <w:lvlJc w:val="left"/>
      <w:pPr>
        <w:ind w:left="1910" w:hanging="344"/>
      </w:pPr>
      <w:rPr>
        <w:rFonts w:hint="default"/>
        <w:lang w:eastAsia="en-US" w:bidi="ar-SA"/>
      </w:rPr>
    </w:lvl>
    <w:lvl w:ilvl="2" w:tplc="1DA0EACA">
      <w:numFmt w:val="bullet"/>
      <w:lvlText w:val="•"/>
      <w:lvlJc w:val="left"/>
      <w:pPr>
        <w:ind w:left="2861" w:hanging="344"/>
      </w:pPr>
      <w:rPr>
        <w:rFonts w:hint="default"/>
        <w:lang w:eastAsia="en-US" w:bidi="ar-SA"/>
      </w:rPr>
    </w:lvl>
    <w:lvl w:ilvl="3" w:tplc="CCBA90DE">
      <w:numFmt w:val="bullet"/>
      <w:lvlText w:val="•"/>
      <w:lvlJc w:val="left"/>
      <w:pPr>
        <w:ind w:left="3811" w:hanging="344"/>
      </w:pPr>
      <w:rPr>
        <w:rFonts w:hint="default"/>
        <w:lang w:eastAsia="en-US" w:bidi="ar-SA"/>
      </w:rPr>
    </w:lvl>
    <w:lvl w:ilvl="4" w:tplc="13B8D3E0">
      <w:numFmt w:val="bullet"/>
      <w:lvlText w:val="•"/>
      <w:lvlJc w:val="left"/>
      <w:pPr>
        <w:ind w:left="4762" w:hanging="344"/>
      </w:pPr>
      <w:rPr>
        <w:rFonts w:hint="default"/>
        <w:lang w:eastAsia="en-US" w:bidi="ar-SA"/>
      </w:rPr>
    </w:lvl>
    <w:lvl w:ilvl="5" w:tplc="D898B84E">
      <w:numFmt w:val="bullet"/>
      <w:lvlText w:val="•"/>
      <w:lvlJc w:val="left"/>
      <w:pPr>
        <w:ind w:left="5713" w:hanging="344"/>
      </w:pPr>
      <w:rPr>
        <w:rFonts w:hint="default"/>
        <w:lang w:eastAsia="en-US" w:bidi="ar-SA"/>
      </w:rPr>
    </w:lvl>
    <w:lvl w:ilvl="6" w:tplc="0DF6EA68">
      <w:numFmt w:val="bullet"/>
      <w:lvlText w:val="•"/>
      <w:lvlJc w:val="left"/>
      <w:pPr>
        <w:ind w:left="6663" w:hanging="344"/>
      </w:pPr>
      <w:rPr>
        <w:rFonts w:hint="default"/>
        <w:lang w:eastAsia="en-US" w:bidi="ar-SA"/>
      </w:rPr>
    </w:lvl>
    <w:lvl w:ilvl="7" w:tplc="56AA32A8">
      <w:numFmt w:val="bullet"/>
      <w:lvlText w:val="•"/>
      <w:lvlJc w:val="left"/>
      <w:pPr>
        <w:ind w:left="7614" w:hanging="344"/>
      </w:pPr>
      <w:rPr>
        <w:rFonts w:hint="default"/>
        <w:lang w:eastAsia="en-US" w:bidi="ar-SA"/>
      </w:rPr>
    </w:lvl>
    <w:lvl w:ilvl="8" w:tplc="CD886102">
      <w:numFmt w:val="bullet"/>
      <w:lvlText w:val="•"/>
      <w:lvlJc w:val="left"/>
      <w:pPr>
        <w:ind w:left="8565" w:hanging="344"/>
      </w:pPr>
      <w:rPr>
        <w:rFonts w:hint="default"/>
        <w:lang w:eastAsia="en-US" w:bidi="ar-SA"/>
      </w:rPr>
    </w:lvl>
  </w:abstractNum>
  <w:abstractNum w:abstractNumId="26" w15:restartNumberingAfterBreak="0">
    <w:nsid w:val="500210BB"/>
    <w:multiLevelType w:val="hybridMultilevel"/>
    <w:tmpl w:val="8FD8BD52"/>
    <w:lvl w:ilvl="0" w:tplc="FFFFFFFF">
      <w:start w:val="1"/>
      <w:numFmt w:val="lowerRoman"/>
      <w:lvlText w:val="%1)"/>
      <w:lvlJc w:val="left"/>
      <w:pPr>
        <w:ind w:left="1709" w:hanging="565"/>
      </w:pPr>
      <w:rPr>
        <w:rFonts w:hint="default"/>
        <w:spacing w:val="-1"/>
        <w:w w:val="76"/>
        <w:lang w:eastAsia="en-US" w:bidi="ar-SA"/>
      </w:rPr>
    </w:lvl>
    <w:lvl w:ilvl="1" w:tplc="FFFFFFFF">
      <w:start w:val="1"/>
      <w:numFmt w:val="lowerLetter"/>
      <w:lvlText w:val="%2)"/>
      <w:lvlJc w:val="left"/>
      <w:pPr>
        <w:ind w:left="2042" w:hanging="338"/>
      </w:pPr>
      <w:rPr>
        <w:rFonts w:hint="default"/>
        <w:spacing w:val="-1"/>
        <w:w w:val="93"/>
        <w:lang w:eastAsia="en-US" w:bidi="ar-SA"/>
      </w:rPr>
    </w:lvl>
    <w:lvl w:ilvl="2" w:tplc="FFFFFFFF">
      <w:numFmt w:val="bullet"/>
      <w:lvlText w:val="•"/>
      <w:lvlJc w:val="left"/>
      <w:pPr>
        <w:ind w:left="2060" w:hanging="338"/>
      </w:pPr>
      <w:rPr>
        <w:rFonts w:hint="default"/>
        <w:lang w:eastAsia="en-US" w:bidi="ar-SA"/>
      </w:rPr>
    </w:lvl>
    <w:lvl w:ilvl="3" w:tplc="FFFFFFFF">
      <w:numFmt w:val="bullet"/>
      <w:lvlText w:val="•"/>
      <w:lvlJc w:val="left"/>
      <w:pPr>
        <w:ind w:left="3110" w:hanging="338"/>
      </w:pPr>
      <w:rPr>
        <w:rFonts w:hint="default"/>
        <w:lang w:eastAsia="en-US" w:bidi="ar-SA"/>
      </w:rPr>
    </w:lvl>
    <w:lvl w:ilvl="4" w:tplc="FFFFFFFF">
      <w:numFmt w:val="bullet"/>
      <w:lvlText w:val="•"/>
      <w:lvlJc w:val="left"/>
      <w:pPr>
        <w:ind w:left="4161" w:hanging="338"/>
      </w:pPr>
      <w:rPr>
        <w:rFonts w:hint="default"/>
        <w:lang w:eastAsia="en-US" w:bidi="ar-SA"/>
      </w:rPr>
    </w:lvl>
    <w:lvl w:ilvl="5" w:tplc="FFFFFFFF">
      <w:numFmt w:val="bullet"/>
      <w:lvlText w:val="•"/>
      <w:lvlJc w:val="left"/>
      <w:pPr>
        <w:ind w:left="5212" w:hanging="338"/>
      </w:pPr>
      <w:rPr>
        <w:rFonts w:hint="default"/>
        <w:lang w:eastAsia="en-US" w:bidi="ar-SA"/>
      </w:rPr>
    </w:lvl>
    <w:lvl w:ilvl="6" w:tplc="FFFFFFFF">
      <w:numFmt w:val="bullet"/>
      <w:lvlText w:val="•"/>
      <w:lvlJc w:val="left"/>
      <w:pPr>
        <w:ind w:left="6263" w:hanging="338"/>
      </w:pPr>
      <w:rPr>
        <w:rFonts w:hint="default"/>
        <w:lang w:eastAsia="en-US" w:bidi="ar-SA"/>
      </w:rPr>
    </w:lvl>
    <w:lvl w:ilvl="7" w:tplc="FFFFFFFF">
      <w:numFmt w:val="bullet"/>
      <w:lvlText w:val="•"/>
      <w:lvlJc w:val="left"/>
      <w:pPr>
        <w:ind w:left="7314" w:hanging="338"/>
      </w:pPr>
      <w:rPr>
        <w:rFonts w:hint="default"/>
        <w:lang w:eastAsia="en-US" w:bidi="ar-SA"/>
      </w:rPr>
    </w:lvl>
    <w:lvl w:ilvl="8" w:tplc="FFFFFFFF">
      <w:numFmt w:val="bullet"/>
      <w:lvlText w:val="•"/>
      <w:lvlJc w:val="left"/>
      <w:pPr>
        <w:ind w:left="8364" w:hanging="338"/>
      </w:pPr>
      <w:rPr>
        <w:rFonts w:hint="default"/>
        <w:lang w:eastAsia="en-US" w:bidi="ar-SA"/>
      </w:rPr>
    </w:lvl>
  </w:abstractNum>
  <w:abstractNum w:abstractNumId="27" w15:restartNumberingAfterBreak="0">
    <w:nsid w:val="50C1417B"/>
    <w:multiLevelType w:val="hybridMultilevel"/>
    <w:tmpl w:val="B3541F80"/>
    <w:lvl w:ilvl="0" w:tplc="EB04AB80">
      <w:numFmt w:val="bullet"/>
      <w:lvlText w:val="-"/>
      <w:lvlJc w:val="left"/>
      <w:pPr>
        <w:ind w:left="449" w:hanging="348"/>
      </w:pPr>
      <w:rPr>
        <w:rFonts w:ascii="Times New Roman" w:eastAsia="Times New Roman" w:hAnsi="Times New Roman" w:cs="Times New Roman" w:hint="default"/>
        <w:b w:val="0"/>
        <w:bCs w:val="0"/>
        <w:i w:val="0"/>
        <w:iCs w:val="0"/>
        <w:color w:val="010101"/>
        <w:spacing w:val="0"/>
        <w:w w:val="103"/>
        <w:sz w:val="18"/>
        <w:szCs w:val="18"/>
        <w:lang w:eastAsia="en-US" w:bidi="ar-SA"/>
      </w:rPr>
    </w:lvl>
    <w:lvl w:ilvl="1" w:tplc="F1F4ACE8">
      <w:numFmt w:val="bullet"/>
      <w:lvlText w:val="•"/>
      <w:lvlJc w:val="left"/>
      <w:pPr>
        <w:ind w:left="917" w:hanging="348"/>
      </w:pPr>
      <w:rPr>
        <w:rFonts w:hint="default"/>
        <w:lang w:eastAsia="en-US" w:bidi="ar-SA"/>
      </w:rPr>
    </w:lvl>
    <w:lvl w:ilvl="2" w:tplc="BD34EC04">
      <w:numFmt w:val="bullet"/>
      <w:lvlText w:val="•"/>
      <w:lvlJc w:val="left"/>
      <w:pPr>
        <w:ind w:left="1395" w:hanging="348"/>
      </w:pPr>
      <w:rPr>
        <w:rFonts w:hint="default"/>
        <w:lang w:eastAsia="en-US" w:bidi="ar-SA"/>
      </w:rPr>
    </w:lvl>
    <w:lvl w:ilvl="3" w:tplc="FD16F4FA">
      <w:numFmt w:val="bullet"/>
      <w:lvlText w:val="•"/>
      <w:lvlJc w:val="left"/>
      <w:pPr>
        <w:ind w:left="1872" w:hanging="348"/>
      </w:pPr>
      <w:rPr>
        <w:rFonts w:hint="default"/>
        <w:lang w:eastAsia="en-US" w:bidi="ar-SA"/>
      </w:rPr>
    </w:lvl>
    <w:lvl w:ilvl="4" w:tplc="CB761834">
      <w:numFmt w:val="bullet"/>
      <w:lvlText w:val="•"/>
      <w:lvlJc w:val="left"/>
      <w:pPr>
        <w:ind w:left="2350" w:hanging="348"/>
      </w:pPr>
      <w:rPr>
        <w:rFonts w:hint="default"/>
        <w:lang w:eastAsia="en-US" w:bidi="ar-SA"/>
      </w:rPr>
    </w:lvl>
    <w:lvl w:ilvl="5" w:tplc="069E2550">
      <w:numFmt w:val="bullet"/>
      <w:lvlText w:val="•"/>
      <w:lvlJc w:val="left"/>
      <w:pPr>
        <w:ind w:left="2827" w:hanging="348"/>
      </w:pPr>
      <w:rPr>
        <w:rFonts w:hint="default"/>
        <w:lang w:eastAsia="en-US" w:bidi="ar-SA"/>
      </w:rPr>
    </w:lvl>
    <w:lvl w:ilvl="6" w:tplc="F4EA4508">
      <w:numFmt w:val="bullet"/>
      <w:lvlText w:val="•"/>
      <w:lvlJc w:val="left"/>
      <w:pPr>
        <w:ind w:left="3305" w:hanging="348"/>
      </w:pPr>
      <w:rPr>
        <w:rFonts w:hint="default"/>
        <w:lang w:eastAsia="en-US" w:bidi="ar-SA"/>
      </w:rPr>
    </w:lvl>
    <w:lvl w:ilvl="7" w:tplc="C05E8E94">
      <w:numFmt w:val="bullet"/>
      <w:lvlText w:val="•"/>
      <w:lvlJc w:val="left"/>
      <w:pPr>
        <w:ind w:left="3782" w:hanging="348"/>
      </w:pPr>
      <w:rPr>
        <w:rFonts w:hint="default"/>
        <w:lang w:eastAsia="en-US" w:bidi="ar-SA"/>
      </w:rPr>
    </w:lvl>
    <w:lvl w:ilvl="8" w:tplc="62C0D51A">
      <w:numFmt w:val="bullet"/>
      <w:lvlText w:val="•"/>
      <w:lvlJc w:val="left"/>
      <w:pPr>
        <w:ind w:left="4260" w:hanging="348"/>
      </w:pPr>
      <w:rPr>
        <w:rFonts w:hint="default"/>
        <w:lang w:eastAsia="en-US" w:bidi="ar-SA"/>
      </w:rPr>
    </w:lvl>
  </w:abstractNum>
  <w:abstractNum w:abstractNumId="28" w15:restartNumberingAfterBreak="0">
    <w:nsid w:val="5A0F3471"/>
    <w:multiLevelType w:val="multilevel"/>
    <w:tmpl w:val="AC6E9C4E"/>
    <w:lvl w:ilvl="0">
      <w:start w:val="1"/>
      <w:numFmt w:val="decimal"/>
      <w:lvlText w:val="%1"/>
      <w:lvlJc w:val="left"/>
      <w:pPr>
        <w:ind w:left="1139" w:hanging="511"/>
      </w:pPr>
      <w:rPr>
        <w:rFonts w:hint="default"/>
        <w:lang w:eastAsia="en-US" w:bidi="ar-SA"/>
      </w:rPr>
    </w:lvl>
    <w:lvl w:ilvl="1">
      <w:start w:val="1"/>
      <w:numFmt w:val="decimal"/>
      <w:lvlText w:val="%1.%2"/>
      <w:lvlJc w:val="left"/>
      <w:pPr>
        <w:ind w:left="1139" w:hanging="511"/>
      </w:pPr>
      <w:rPr>
        <w:rFonts w:hint="default"/>
        <w:lang w:eastAsia="en-US" w:bidi="ar-SA"/>
      </w:rPr>
    </w:lvl>
    <w:lvl w:ilvl="2">
      <w:start w:val="4"/>
      <w:numFmt w:val="decimal"/>
      <w:lvlText w:val="%1.%2.%3."/>
      <w:lvlJc w:val="left"/>
      <w:pPr>
        <w:ind w:left="1139" w:hanging="511"/>
      </w:pPr>
      <w:rPr>
        <w:rFonts w:hint="default"/>
        <w:spacing w:val="0"/>
        <w:w w:val="108"/>
        <w:lang w:eastAsia="en-US" w:bidi="ar-SA"/>
      </w:rPr>
    </w:lvl>
    <w:lvl w:ilvl="3">
      <w:start w:val="1"/>
      <w:numFmt w:val="upperRoman"/>
      <w:lvlText w:val="%4."/>
      <w:lvlJc w:val="left"/>
      <w:pPr>
        <w:ind w:left="1714" w:hanging="571"/>
      </w:pPr>
      <w:rPr>
        <w:rFonts w:hint="default"/>
        <w:spacing w:val="0"/>
        <w:w w:val="91"/>
        <w:lang w:eastAsia="en-US" w:bidi="ar-SA"/>
      </w:rPr>
    </w:lvl>
    <w:lvl w:ilvl="4">
      <w:numFmt w:val="bullet"/>
      <w:lvlText w:val="•"/>
      <w:lvlJc w:val="left"/>
      <w:pPr>
        <w:ind w:left="4635" w:hanging="571"/>
      </w:pPr>
      <w:rPr>
        <w:rFonts w:hint="default"/>
        <w:lang w:eastAsia="en-US" w:bidi="ar-SA"/>
      </w:rPr>
    </w:lvl>
    <w:lvl w:ilvl="5">
      <w:numFmt w:val="bullet"/>
      <w:lvlText w:val="•"/>
      <w:lvlJc w:val="left"/>
      <w:pPr>
        <w:ind w:left="5607" w:hanging="571"/>
      </w:pPr>
      <w:rPr>
        <w:rFonts w:hint="default"/>
        <w:lang w:eastAsia="en-US" w:bidi="ar-SA"/>
      </w:rPr>
    </w:lvl>
    <w:lvl w:ilvl="6">
      <w:numFmt w:val="bullet"/>
      <w:lvlText w:val="•"/>
      <w:lvlJc w:val="left"/>
      <w:pPr>
        <w:ind w:left="6579" w:hanging="571"/>
      </w:pPr>
      <w:rPr>
        <w:rFonts w:hint="default"/>
        <w:lang w:eastAsia="en-US" w:bidi="ar-SA"/>
      </w:rPr>
    </w:lvl>
    <w:lvl w:ilvl="7">
      <w:numFmt w:val="bullet"/>
      <w:lvlText w:val="•"/>
      <w:lvlJc w:val="left"/>
      <w:pPr>
        <w:ind w:left="7550" w:hanging="571"/>
      </w:pPr>
      <w:rPr>
        <w:rFonts w:hint="default"/>
        <w:lang w:eastAsia="en-US" w:bidi="ar-SA"/>
      </w:rPr>
    </w:lvl>
    <w:lvl w:ilvl="8">
      <w:numFmt w:val="bullet"/>
      <w:lvlText w:val="•"/>
      <w:lvlJc w:val="left"/>
      <w:pPr>
        <w:ind w:left="8522" w:hanging="571"/>
      </w:pPr>
      <w:rPr>
        <w:rFonts w:hint="default"/>
        <w:lang w:eastAsia="en-US" w:bidi="ar-SA"/>
      </w:rPr>
    </w:lvl>
  </w:abstractNum>
  <w:abstractNum w:abstractNumId="29" w15:restartNumberingAfterBreak="0">
    <w:nsid w:val="5DAE1B23"/>
    <w:multiLevelType w:val="hybridMultilevel"/>
    <w:tmpl w:val="9CDC51EA"/>
    <w:lvl w:ilvl="0" w:tplc="04060019">
      <w:start w:val="1"/>
      <w:numFmt w:val="lowerLetter"/>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0" w15:restartNumberingAfterBreak="0">
    <w:nsid w:val="5DC50EDA"/>
    <w:multiLevelType w:val="hybridMultilevel"/>
    <w:tmpl w:val="CB7030CE"/>
    <w:lvl w:ilvl="0" w:tplc="88C6B86A">
      <w:numFmt w:val="bullet"/>
      <w:lvlText w:val="-"/>
      <w:lvlJc w:val="left"/>
      <w:pPr>
        <w:ind w:left="766" w:hanging="360"/>
      </w:pPr>
      <w:rPr>
        <w:rFonts w:ascii="Times New Roman" w:eastAsia="Times New Roman" w:hAnsi="Times New Roman" w:cs="Times New Roman" w:hint="default"/>
        <w:b w:val="0"/>
        <w:bCs w:val="0"/>
        <w:i w:val="0"/>
        <w:iCs w:val="0"/>
        <w:color w:val="111111"/>
        <w:spacing w:val="0"/>
        <w:w w:val="103"/>
        <w:sz w:val="18"/>
        <w:szCs w:val="18"/>
        <w:lang w:eastAsia="en-US" w:bidi="ar-SA"/>
      </w:rPr>
    </w:lvl>
    <w:lvl w:ilvl="1" w:tplc="04060003" w:tentative="1">
      <w:start w:val="1"/>
      <w:numFmt w:val="bullet"/>
      <w:lvlText w:val="o"/>
      <w:lvlJc w:val="left"/>
      <w:pPr>
        <w:ind w:left="1486" w:hanging="360"/>
      </w:pPr>
      <w:rPr>
        <w:rFonts w:ascii="Courier New" w:hAnsi="Courier New" w:cs="Courier New" w:hint="default"/>
      </w:rPr>
    </w:lvl>
    <w:lvl w:ilvl="2" w:tplc="04060005" w:tentative="1">
      <w:start w:val="1"/>
      <w:numFmt w:val="bullet"/>
      <w:lvlText w:val=""/>
      <w:lvlJc w:val="left"/>
      <w:pPr>
        <w:ind w:left="2206" w:hanging="360"/>
      </w:pPr>
      <w:rPr>
        <w:rFonts w:ascii="Wingdings" w:hAnsi="Wingdings" w:hint="default"/>
      </w:rPr>
    </w:lvl>
    <w:lvl w:ilvl="3" w:tplc="04060001" w:tentative="1">
      <w:start w:val="1"/>
      <w:numFmt w:val="bullet"/>
      <w:lvlText w:val=""/>
      <w:lvlJc w:val="left"/>
      <w:pPr>
        <w:ind w:left="2926" w:hanging="360"/>
      </w:pPr>
      <w:rPr>
        <w:rFonts w:ascii="Symbol" w:hAnsi="Symbol" w:hint="default"/>
      </w:rPr>
    </w:lvl>
    <w:lvl w:ilvl="4" w:tplc="04060003" w:tentative="1">
      <w:start w:val="1"/>
      <w:numFmt w:val="bullet"/>
      <w:lvlText w:val="o"/>
      <w:lvlJc w:val="left"/>
      <w:pPr>
        <w:ind w:left="3646" w:hanging="360"/>
      </w:pPr>
      <w:rPr>
        <w:rFonts w:ascii="Courier New" w:hAnsi="Courier New" w:cs="Courier New" w:hint="default"/>
      </w:rPr>
    </w:lvl>
    <w:lvl w:ilvl="5" w:tplc="04060005" w:tentative="1">
      <w:start w:val="1"/>
      <w:numFmt w:val="bullet"/>
      <w:lvlText w:val=""/>
      <w:lvlJc w:val="left"/>
      <w:pPr>
        <w:ind w:left="4366" w:hanging="360"/>
      </w:pPr>
      <w:rPr>
        <w:rFonts w:ascii="Wingdings" w:hAnsi="Wingdings" w:hint="default"/>
      </w:rPr>
    </w:lvl>
    <w:lvl w:ilvl="6" w:tplc="04060001" w:tentative="1">
      <w:start w:val="1"/>
      <w:numFmt w:val="bullet"/>
      <w:lvlText w:val=""/>
      <w:lvlJc w:val="left"/>
      <w:pPr>
        <w:ind w:left="5086" w:hanging="360"/>
      </w:pPr>
      <w:rPr>
        <w:rFonts w:ascii="Symbol" w:hAnsi="Symbol" w:hint="default"/>
      </w:rPr>
    </w:lvl>
    <w:lvl w:ilvl="7" w:tplc="04060003" w:tentative="1">
      <w:start w:val="1"/>
      <w:numFmt w:val="bullet"/>
      <w:lvlText w:val="o"/>
      <w:lvlJc w:val="left"/>
      <w:pPr>
        <w:ind w:left="5806" w:hanging="360"/>
      </w:pPr>
      <w:rPr>
        <w:rFonts w:ascii="Courier New" w:hAnsi="Courier New" w:cs="Courier New" w:hint="default"/>
      </w:rPr>
    </w:lvl>
    <w:lvl w:ilvl="8" w:tplc="04060005" w:tentative="1">
      <w:start w:val="1"/>
      <w:numFmt w:val="bullet"/>
      <w:lvlText w:val=""/>
      <w:lvlJc w:val="left"/>
      <w:pPr>
        <w:ind w:left="6526" w:hanging="360"/>
      </w:pPr>
      <w:rPr>
        <w:rFonts w:ascii="Wingdings" w:hAnsi="Wingdings" w:hint="default"/>
      </w:rPr>
    </w:lvl>
  </w:abstractNum>
  <w:abstractNum w:abstractNumId="31" w15:restartNumberingAfterBreak="0">
    <w:nsid w:val="5EB21A08"/>
    <w:multiLevelType w:val="hybridMultilevel"/>
    <w:tmpl w:val="BF0CC752"/>
    <w:lvl w:ilvl="0" w:tplc="528AFA7C">
      <w:start w:val="2"/>
      <w:numFmt w:val="decimal"/>
      <w:lvlText w:val="(%1)"/>
      <w:lvlJc w:val="left"/>
      <w:pPr>
        <w:ind w:left="973" w:hanging="341"/>
      </w:pPr>
      <w:rPr>
        <w:rFonts w:hint="default"/>
        <w:spacing w:val="0"/>
        <w:w w:val="75"/>
        <w:lang w:eastAsia="en-US" w:bidi="ar-SA"/>
      </w:rPr>
    </w:lvl>
    <w:lvl w:ilvl="1" w:tplc="0218B8F8">
      <w:numFmt w:val="bullet"/>
      <w:lvlText w:val="•"/>
      <w:lvlJc w:val="left"/>
      <w:pPr>
        <w:ind w:left="1928" w:hanging="341"/>
      </w:pPr>
      <w:rPr>
        <w:rFonts w:hint="default"/>
        <w:lang w:eastAsia="en-US" w:bidi="ar-SA"/>
      </w:rPr>
    </w:lvl>
    <w:lvl w:ilvl="2" w:tplc="B09E277C">
      <w:numFmt w:val="bullet"/>
      <w:lvlText w:val="•"/>
      <w:lvlJc w:val="left"/>
      <w:pPr>
        <w:ind w:left="2877" w:hanging="341"/>
      </w:pPr>
      <w:rPr>
        <w:rFonts w:hint="default"/>
        <w:lang w:eastAsia="en-US" w:bidi="ar-SA"/>
      </w:rPr>
    </w:lvl>
    <w:lvl w:ilvl="3" w:tplc="14F43868">
      <w:numFmt w:val="bullet"/>
      <w:lvlText w:val="•"/>
      <w:lvlJc w:val="left"/>
      <w:pPr>
        <w:ind w:left="3825" w:hanging="341"/>
      </w:pPr>
      <w:rPr>
        <w:rFonts w:hint="default"/>
        <w:lang w:eastAsia="en-US" w:bidi="ar-SA"/>
      </w:rPr>
    </w:lvl>
    <w:lvl w:ilvl="4" w:tplc="35FEB84C">
      <w:numFmt w:val="bullet"/>
      <w:lvlText w:val="•"/>
      <w:lvlJc w:val="left"/>
      <w:pPr>
        <w:ind w:left="4774" w:hanging="341"/>
      </w:pPr>
      <w:rPr>
        <w:rFonts w:hint="default"/>
        <w:lang w:eastAsia="en-US" w:bidi="ar-SA"/>
      </w:rPr>
    </w:lvl>
    <w:lvl w:ilvl="5" w:tplc="F0AED548">
      <w:numFmt w:val="bullet"/>
      <w:lvlText w:val="•"/>
      <w:lvlJc w:val="left"/>
      <w:pPr>
        <w:ind w:left="5723" w:hanging="341"/>
      </w:pPr>
      <w:rPr>
        <w:rFonts w:hint="default"/>
        <w:lang w:eastAsia="en-US" w:bidi="ar-SA"/>
      </w:rPr>
    </w:lvl>
    <w:lvl w:ilvl="6" w:tplc="CE0AE1F2">
      <w:numFmt w:val="bullet"/>
      <w:lvlText w:val="•"/>
      <w:lvlJc w:val="left"/>
      <w:pPr>
        <w:ind w:left="6671" w:hanging="341"/>
      </w:pPr>
      <w:rPr>
        <w:rFonts w:hint="default"/>
        <w:lang w:eastAsia="en-US" w:bidi="ar-SA"/>
      </w:rPr>
    </w:lvl>
    <w:lvl w:ilvl="7" w:tplc="A38A6336">
      <w:numFmt w:val="bullet"/>
      <w:lvlText w:val="•"/>
      <w:lvlJc w:val="left"/>
      <w:pPr>
        <w:ind w:left="7620" w:hanging="341"/>
      </w:pPr>
      <w:rPr>
        <w:rFonts w:hint="default"/>
        <w:lang w:eastAsia="en-US" w:bidi="ar-SA"/>
      </w:rPr>
    </w:lvl>
    <w:lvl w:ilvl="8" w:tplc="66B48A78">
      <w:numFmt w:val="bullet"/>
      <w:lvlText w:val="•"/>
      <w:lvlJc w:val="left"/>
      <w:pPr>
        <w:ind w:left="8569" w:hanging="341"/>
      </w:pPr>
      <w:rPr>
        <w:rFonts w:hint="default"/>
        <w:lang w:eastAsia="en-US" w:bidi="ar-SA"/>
      </w:rPr>
    </w:lvl>
  </w:abstractNum>
  <w:abstractNum w:abstractNumId="32" w15:restartNumberingAfterBreak="0">
    <w:nsid w:val="5F2C70B7"/>
    <w:multiLevelType w:val="hybridMultilevel"/>
    <w:tmpl w:val="FAA660EE"/>
    <w:lvl w:ilvl="0" w:tplc="1A3CB2A4">
      <w:start w:val="1"/>
      <w:numFmt w:val="lowerRoman"/>
      <w:lvlText w:val="%1)"/>
      <w:lvlJc w:val="left"/>
      <w:pPr>
        <w:ind w:left="1763" w:hanging="566"/>
      </w:pPr>
      <w:rPr>
        <w:rFonts w:ascii="Times New Roman" w:eastAsia="Times New Roman" w:hAnsi="Times New Roman" w:cs="Times New Roman" w:hint="default"/>
        <w:b w:val="0"/>
        <w:bCs w:val="0"/>
        <w:i w:val="0"/>
        <w:iCs w:val="0"/>
        <w:color w:val="151515"/>
        <w:spacing w:val="-1"/>
        <w:w w:val="87"/>
        <w:sz w:val="18"/>
        <w:szCs w:val="18"/>
        <w:lang w:eastAsia="en-US" w:bidi="ar-SA"/>
      </w:rPr>
    </w:lvl>
    <w:lvl w:ilvl="1" w:tplc="DB62FF4A">
      <w:start w:val="1"/>
      <w:numFmt w:val="lowerLetter"/>
      <w:lvlText w:val="%2)"/>
      <w:lvlJc w:val="left"/>
      <w:pPr>
        <w:ind w:left="2050" w:hanging="341"/>
      </w:pPr>
      <w:rPr>
        <w:rFonts w:ascii="Times New Roman" w:eastAsia="Times New Roman" w:hAnsi="Times New Roman" w:cs="Times New Roman" w:hint="default"/>
        <w:b w:val="0"/>
        <w:bCs w:val="0"/>
        <w:i w:val="0"/>
        <w:iCs w:val="0"/>
        <w:color w:val="151515"/>
        <w:spacing w:val="-1"/>
        <w:w w:val="93"/>
        <w:sz w:val="18"/>
        <w:szCs w:val="18"/>
        <w:lang w:eastAsia="en-US" w:bidi="ar-SA"/>
      </w:rPr>
    </w:lvl>
    <w:lvl w:ilvl="2" w:tplc="5A1C73FE">
      <w:numFmt w:val="bullet"/>
      <w:lvlText w:val="•"/>
      <w:lvlJc w:val="left"/>
      <w:pPr>
        <w:ind w:left="2994" w:hanging="341"/>
      </w:pPr>
      <w:rPr>
        <w:rFonts w:hint="default"/>
        <w:lang w:eastAsia="en-US" w:bidi="ar-SA"/>
      </w:rPr>
    </w:lvl>
    <w:lvl w:ilvl="3" w:tplc="6778FD08">
      <w:numFmt w:val="bullet"/>
      <w:lvlText w:val="•"/>
      <w:lvlJc w:val="left"/>
      <w:pPr>
        <w:ind w:left="3928" w:hanging="341"/>
      </w:pPr>
      <w:rPr>
        <w:rFonts w:hint="default"/>
        <w:lang w:eastAsia="en-US" w:bidi="ar-SA"/>
      </w:rPr>
    </w:lvl>
    <w:lvl w:ilvl="4" w:tplc="E332B912">
      <w:numFmt w:val="bullet"/>
      <w:lvlText w:val="•"/>
      <w:lvlJc w:val="left"/>
      <w:pPr>
        <w:ind w:left="4862" w:hanging="341"/>
      </w:pPr>
      <w:rPr>
        <w:rFonts w:hint="default"/>
        <w:lang w:eastAsia="en-US" w:bidi="ar-SA"/>
      </w:rPr>
    </w:lvl>
    <w:lvl w:ilvl="5" w:tplc="62C0E3E6">
      <w:numFmt w:val="bullet"/>
      <w:lvlText w:val="•"/>
      <w:lvlJc w:val="left"/>
      <w:pPr>
        <w:ind w:left="5796" w:hanging="341"/>
      </w:pPr>
      <w:rPr>
        <w:rFonts w:hint="default"/>
        <w:lang w:eastAsia="en-US" w:bidi="ar-SA"/>
      </w:rPr>
    </w:lvl>
    <w:lvl w:ilvl="6" w:tplc="A7424054">
      <w:numFmt w:val="bullet"/>
      <w:lvlText w:val="•"/>
      <w:lvlJc w:val="left"/>
      <w:pPr>
        <w:ind w:left="6730" w:hanging="341"/>
      </w:pPr>
      <w:rPr>
        <w:rFonts w:hint="default"/>
        <w:lang w:eastAsia="en-US" w:bidi="ar-SA"/>
      </w:rPr>
    </w:lvl>
    <w:lvl w:ilvl="7" w:tplc="6310C22C">
      <w:numFmt w:val="bullet"/>
      <w:lvlText w:val="•"/>
      <w:lvlJc w:val="left"/>
      <w:pPr>
        <w:ind w:left="7664" w:hanging="341"/>
      </w:pPr>
      <w:rPr>
        <w:rFonts w:hint="default"/>
        <w:lang w:eastAsia="en-US" w:bidi="ar-SA"/>
      </w:rPr>
    </w:lvl>
    <w:lvl w:ilvl="8" w:tplc="AAC831BC">
      <w:numFmt w:val="bullet"/>
      <w:lvlText w:val="•"/>
      <w:lvlJc w:val="left"/>
      <w:pPr>
        <w:ind w:left="8598" w:hanging="341"/>
      </w:pPr>
      <w:rPr>
        <w:rFonts w:hint="default"/>
        <w:lang w:eastAsia="en-US" w:bidi="ar-SA"/>
      </w:rPr>
    </w:lvl>
  </w:abstractNum>
  <w:abstractNum w:abstractNumId="33" w15:restartNumberingAfterBreak="0">
    <w:nsid w:val="68F95511"/>
    <w:multiLevelType w:val="multilevel"/>
    <w:tmpl w:val="7E38996E"/>
    <w:lvl w:ilvl="0">
      <w:start w:val="1"/>
      <w:numFmt w:val="decimal"/>
      <w:lvlText w:val="%1"/>
      <w:lvlJc w:val="left"/>
      <w:pPr>
        <w:ind w:left="1421" w:hanging="794"/>
      </w:pPr>
      <w:rPr>
        <w:rFonts w:hint="default"/>
        <w:lang w:eastAsia="en-US" w:bidi="ar-SA"/>
      </w:rPr>
    </w:lvl>
    <w:lvl w:ilvl="1">
      <w:start w:val="3"/>
      <w:numFmt w:val="decimal"/>
      <w:lvlText w:val="%1.%2"/>
      <w:lvlJc w:val="left"/>
      <w:pPr>
        <w:ind w:left="1421" w:hanging="794"/>
      </w:pPr>
      <w:rPr>
        <w:rFonts w:hint="default"/>
        <w:lang w:eastAsia="en-US" w:bidi="ar-SA"/>
      </w:rPr>
    </w:lvl>
    <w:lvl w:ilvl="2">
      <w:start w:val="3"/>
      <w:numFmt w:val="decimal"/>
      <w:lvlText w:val="%1.%2.%3."/>
      <w:lvlJc w:val="left"/>
      <w:pPr>
        <w:ind w:left="1421" w:hanging="794"/>
      </w:pPr>
      <w:rPr>
        <w:rFonts w:hint="default"/>
        <w:spacing w:val="0"/>
        <w:w w:val="107"/>
        <w:lang w:eastAsia="en-US" w:bidi="ar-SA"/>
      </w:rPr>
    </w:lvl>
    <w:lvl w:ilvl="3">
      <w:numFmt w:val="bullet"/>
      <w:lvlText w:val="•"/>
      <w:lvlJc w:val="left"/>
      <w:pPr>
        <w:ind w:left="4133" w:hanging="794"/>
      </w:pPr>
      <w:rPr>
        <w:rFonts w:hint="default"/>
        <w:lang w:eastAsia="en-US" w:bidi="ar-SA"/>
      </w:rPr>
    </w:lvl>
    <w:lvl w:ilvl="4">
      <w:numFmt w:val="bullet"/>
      <w:lvlText w:val="•"/>
      <w:lvlJc w:val="left"/>
      <w:pPr>
        <w:ind w:left="5038" w:hanging="794"/>
      </w:pPr>
      <w:rPr>
        <w:rFonts w:hint="default"/>
        <w:lang w:eastAsia="en-US" w:bidi="ar-SA"/>
      </w:rPr>
    </w:lvl>
    <w:lvl w:ilvl="5">
      <w:numFmt w:val="bullet"/>
      <w:lvlText w:val="•"/>
      <w:lvlJc w:val="left"/>
      <w:pPr>
        <w:ind w:left="5943" w:hanging="794"/>
      </w:pPr>
      <w:rPr>
        <w:rFonts w:hint="default"/>
        <w:lang w:eastAsia="en-US" w:bidi="ar-SA"/>
      </w:rPr>
    </w:lvl>
    <w:lvl w:ilvl="6">
      <w:numFmt w:val="bullet"/>
      <w:lvlText w:val="•"/>
      <w:lvlJc w:val="left"/>
      <w:pPr>
        <w:ind w:left="6847" w:hanging="794"/>
      </w:pPr>
      <w:rPr>
        <w:rFonts w:hint="default"/>
        <w:lang w:eastAsia="en-US" w:bidi="ar-SA"/>
      </w:rPr>
    </w:lvl>
    <w:lvl w:ilvl="7">
      <w:numFmt w:val="bullet"/>
      <w:lvlText w:val="•"/>
      <w:lvlJc w:val="left"/>
      <w:pPr>
        <w:ind w:left="7752" w:hanging="794"/>
      </w:pPr>
      <w:rPr>
        <w:rFonts w:hint="default"/>
        <w:lang w:eastAsia="en-US" w:bidi="ar-SA"/>
      </w:rPr>
    </w:lvl>
    <w:lvl w:ilvl="8">
      <w:numFmt w:val="bullet"/>
      <w:lvlText w:val="•"/>
      <w:lvlJc w:val="left"/>
      <w:pPr>
        <w:ind w:left="8657" w:hanging="794"/>
      </w:pPr>
      <w:rPr>
        <w:rFonts w:hint="default"/>
        <w:lang w:eastAsia="en-US" w:bidi="ar-SA"/>
      </w:rPr>
    </w:lvl>
  </w:abstractNum>
  <w:abstractNum w:abstractNumId="34" w15:restartNumberingAfterBreak="0">
    <w:nsid w:val="690D61BF"/>
    <w:multiLevelType w:val="hybridMultilevel"/>
    <w:tmpl w:val="049E9A08"/>
    <w:lvl w:ilvl="0" w:tplc="E02A2490">
      <w:start w:val="20"/>
      <w:numFmt w:val="bullet"/>
      <w:lvlText w:val="-"/>
      <w:lvlJc w:val="left"/>
      <w:pPr>
        <w:ind w:left="1500" w:hanging="360"/>
      </w:pPr>
      <w:rPr>
        <w:rFonts w:ascii="Times New Roman" w:eastAsia="Times New Roman" w:hAnsi="Times New Roman" w:cs="Times New Roman" w:hint="default"/>
        <w:color w:val="1F1F1F"/>
      </w:rPr>
    </w:lvl>
    <w:lvl w:ilvl="1" w:tplc="04060003">
      <w:start w:val="1"/>
      <w:numFmt w:val="bullet"/>
      <w:lvlText w:val="o"/>
      <w:lvlJc w:val="left"/>
      <w:pPr>
        <w:ind w:left="2220" w:hanging="360"/>
      </w:pPr>
      <w:rPr>
        <w:rFonts w:ascii="Courier New" w:hAnsi="Courier New" w:cs="Courier New" w:hint="default"/>
      </w:rPr>
    </w:lvl>
    <w:lvl w:ilvl="2" w:tplc="04060005" w:tentative="1">
      <w:start w:val="1"/>
      <w:numFmt w:val="bullet"/>
      <w:lvlText w:val=""/>
      <w:lvlJc w:val="left"/>
      <w:pPr>
        <w:ind w:left="2940" w:hanging="360"/>
      </w:pPr>
      <w:rPr>
        <w:rFonts w:ascii="Wingdings" w:hAnsi="Wingdings" w:hint="default"/>
      </w:rPr>
    </w:lvl>
    <w:lvl w:ilvl="3" w:tplc="04060001" w:tentative="1">
      <w:start w:val="1"/>
      <w:numFmt w:val="bullet"/>
      <w:lvlText w:val=""/>
      <w:lvlJc w:val="left"/>
      <w:pPr>
        <w:ind w:left="3660" w:hanging="360"/>
      </w:pPr>
      <w:rPr>
        <w:rFonts w:ascii="Symbol" w:hAnsi="Symbol" w:hint="default"/>
      </w:rPr>
    </w:lvl>
    <w:lvl w:ilvl="4" w:tplc="04060003" w:tentative="1">
      <w:start w:val="1"/>
      <w:numFmt w:val="bullet"/>
      <w:lvlText w:val="o"/>
      <w:lvlJc w:val="left"/>
      <w:pPr>
        <w:ind w:left="4380" w:hanging="360"/>
      </w:pPr>
      <w:rPr>
        <w:rFonts w:ascii="Courier New" w:hAnsi="Courier New" w:cs="Courier New" w:hint="default"/>
      </w:rPr>
    </w:lvl>
    <w:lvl w:ilvl="5" w:tplc="04060005" w:tentative="1">
      <w:start w:val="1"/>
      <w:numFmt w:val="bullet"/>
      <w:lvlText w:val=""/>
      <w:lvlJc w:val="left"/>
      <w:pPr>
        <w:ind w:left="5100" w:hanging="360"/>
      </w:pPr>
      <w:rPr>
        <w:rFonts w:ascii="Wingdings" w:hAnsi="Wingdings" w:hint="default"/>
      </w:rPr>
    </w:lvl>
    <w:lvl w:ilvl="6" w:tplc="04060001" w:tentative="1">
      <w:start w:val="1"/>
      <w:numFmt w:val="bullet"/>
      <w:lvlText w:val=""/>
      <w:lvlJc w:val="left"/>
      <w:pPr>
        <w:ind w:left="5820" w:hanging="360"/>
      </w:pPr>
      <w:rPr>
        <w:rFonts w:ascii="Symbol" w:hAnsi="Symbol" w:hint="default"/>
      </w:rPr>
    </w:lvl>
    <w:lvl w:ilvl="7" w:tplc="04060003" w:tentative="1">
      <w:start w:val="1"/>
      <w:numFmt w:val="bullet"/>
      <w:lvlText w:val="o"/>
      <w:lvlJc w:val="left"/>
      <w:pPr>
        <w:ind w:left="6540" w:hanging="360"/>
      </w:pPr>
      <w:rPr>
        <w:rFonts w:ascii="Courier New" w:hAnsi="Courier New" w:cs="Courier New" w:hint="default"/>
      </w:rPr>
    </w:lvl>
    <w:lvl w:ilvl="8" w:tplc="04060005" w:tentative="1">
      <w:start w:val="1"/>
      <w:numFmt w:val="bullet"/>
      <w:lvlText w:val=""/>
      <w:lvlJc w:val="left"/>
      <w:pPr>
        <w:ind w:left="7260" w:hanging="360"/>
      </w:pPr>
      <w:rPr>
        <w:rFonts w:ascii="Wingdings" w:hAnsi="Wingdings" w:hint="default"/>
      </w:rPr>
    </w:lvl>
  </w:abstractNum>
  <w:abstractNum w:abstractNumId="35" w15:restartNumberingAfterBreak="0">
    <w:nsid w:val="6C3C7F51"/>
    <w:multiLevelType w:val="hybridMultilevel"/>
    <w:tmpl w:val="AF9EEBF4"/>
    <w:lvl w:ilvl="0" w:tplc="26F29E42">
      <w:numFmt w:val="bullet"/>
      <w:lvlText w:val="-"/>
      <w:lvlJc w:val="left"/>
      <w:pPr>
        <w:ind w:left="405" w:hanging="360"/>
      </w:pPr>
      <w:rPr>
        <w:rFonts w:ascii="Times New Roman" w:eastAsia="Times New Roman" w:hAnsi="Times New Roman" w:cs="Times New Roman" w:hint="default"/>
        <w:color w:val="0F0F0F"/>
      </w:rPr>
    </w:lvl>
    <w:lvl w:ilvl="1" w:tplc="04060003" w:tentative="1">
      <w:start w:val="1"/>
      <w:numFmt w:val="bullet"/>
      <w:lvlText w:val="o"/>
      <w:lvlJc w:val="left"/>
      <w:pPr>
        <w:ind w:left="1125" w:hanging="360"/>
      </w:pPr>
      <w:rPr>
        <w:rFonts w:ascii="Courier New" w:hAnsi="Courier New" w:cs="Courier New" w:hint="default"/>
      </w:rPr>
    </w:lvl>
    <w:lvl w:ilvl="2" w:tplc="04060005" w:tentative="1">
      <w:start w:val="1"/>
      <w:numFmt w:val="bullet"/>
      <w:lvlText w:val=""/>
      <w:lvlJc w:val="left"/>
      <w:pPr>
        <w:ind w:left="1845" w:hanging="360"/>
      </w:pPr>
      <w:rPr>
        <w:rFonts w:ascii="Wingdings" w:hAnsi="Wingdings" w:hint="default"/>
      </w:rPr>
    </w:lvl>
    <w:lvl w:ilvl="3" w:tplc="04060001" w:tentative="1">
      <w:start w:val="1"/>
      <w:numFmt w:val="bullet"/>
      <w:lvlText w:val=""/>
      <w:lvlJc w:val="left"/>
      <w:pPr>
        <w:ind w:left="2565" w:hanging="360"/>
      </w:pPr>
      <w:rPr>
        <w:rFonts w:ascii="Symbol" w:hAnsi="Symbol" w:hint="default"/>
      </w:rPr>
    </w:lvl>
    <w:lvl w:ilvl="4" w:tplc="04060003" w:tentative="1">
      <w:start w:val="1"/>
      <w:numFmt w:val="bullet"/>
      <w:lvlText w:val="o"/>
      <w:lvlJc w:val="left"/>
      <w:pPr>
        <w:ind w:left="3285" w:hanging="360"/>
      </w:pPr>
      <w:rPr>
        <w:rFonts w:ascii="Courier New" w:hAnsi="Courier New" w:cs="Courier New" w:hint="default"/>
      </w:rPr>
    </w:lvl>
    <w:lvl w:ilvl="5" w:tplc="04060005" w:tentative="1">
      <w:start w:val="1"/>
      <w:numFmt w:val="bullet"/>
      <w:lvlText w:val=""/>
      <w:lvlJc w:val="left"/>
      <w:pPr>
        <w:ind w:left="4005" w:hanging="360"/>
      </w:pPr>
      <w:rPr>
        <w:rFonts w:ascii="Wingdings" w:hAnsi="Wingdings" w:hint="default"/>
      </w:rPr>
    </w:lvl>
    <w:lvl w:ilvl="6" w:tplc="04060001" w:tentative="1">
      <w:start w:val="1"/>
      <w:numFmt w:val="bullet"/>
      <w:lvlText w:val=""/>
      <w:lvlJc w:val="left"/>
      <w:pPr>
        <w:ind w:left="4725" w:hanging="360"/>
      </w:pPr>
      <w:rPr>
        <w:rFonts w:ascii="Symbol" w:hAnsi="Symbol" w:hint="default"/>
      </w:rPr>
    </w:lvl>
    <w:lvl w:ilvl="7" w:tplc="04060003" w:tentative="1">
      <w:start w:val="1"/>
      <w:numFmt w:val="bullet"/>
      <w:lvlText w:val="o"/>
      <w:lvlJc w:val="left"/>
      <w:pPr>
        <w:ind w:left="5445" w:hanging="360"/>
      </w:pPr>
      <w:rPr>
        <w:rFonts w:ascii="Courier New" w:hAnsi="Courier New" w:cs="Courier New" w:hint="default"/>
      </w:rPr>
    </w:lvl>
    <w:lvl w:ilvl="8" w:tplc="04060005" w:tentative="1">
      <w:start w:val="1"/>
      <w:numFmt w:val="bullet"/>
      <w:lvlText w:val=""/>
      <w:lvlJc w:val="left"/>
      <w:pPr>
        <w:ind w:left="6165" w:hanging="360"/>
      </w:pPr>
      <w:rPr>
        <w:rFonts w:ascii="Wingdings" w:hAnsi="Wingdings" w:hint="default"/>
      </w:rPr>
    </w:lvl>
  </w:abstractNum>
  <w:abstractNum w:abstractNumId="36" w15:restartNumberingAfterBreak="0">
    <w:nsid w:val="6D4674F8"/>
    <w:multiLevelType w:val="hybridMultilevel"/>
    <w:tmpl w:val="3CA04EAA"/>
    <w:lvl w:ilvl="0" w:tplc="58923324">
      <w:numFmt w:val="bullet"/>
      <w:lvlText w:val="—"/>
      <w:lvlJc w:val="left"/>
      <w:pPr>
        <w:ind w:left="720" w:hanging="360"/>
      </w:pPr>
      <w:rPr>
        <w:rFonts w:ascii="Cambria" w:eastAsia="Cambria" w:hAnsi="Cambria" w:cs="Cambria" w:hint="default"/>
        <w:b w:val="0"/>
        <w:bCs w:val="0"/>
        <w:i w:val="0"/>
        <w:iCs w:val="0"/>
        <w:spacing w:val="0"/>
        <w:w w:val="95"/>
        <w:sz w:val="17"/>
        <w:szCs w:val="17"/>
        <w:lang w:eastAsia="en-US" w:bidi="ar-SA"/>
      </w:rPr>
    </w:lvl>
    <w:lvl w:ilvl="1" w:tplc="04060003" w:tentative="1">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7" w15:restartNumberingAfterBreak="0">
    <w:nsid w:val="72475DF6"/>
    <w:multiLevelType w:val="multilevel"/>
    <w:tmpl w:val="06183C32"/>
    <w:lvl w:ilvl="0">
      <w:start w:val="1"/>
      <w:numFmt w:val="decimal"/>
      <w:lvlText w:val="%1"/>
      <w:lvlJc w:val="left"/>
      <w:pPr>
        <w:ind w:left="1437" w:hanging="809"/>
      </w:pPr>
      <w:rPr>
        <w:rFonts w:hint="default"/>
        <w:lang w:eastAsia="en-US" w:bidi="ar-SA"/>
      </w:rPr>
    </w:lvl>
    <w:lvl w:ilvl="1">
      <w:start w:val="2"/>
      <w:numFmt w:val="decimal"/>
      <w:lvlText w:val="%1.%2"/>
      <w:lvlJc w:val="left"/>
      <w:pPr>
        <w:ind w:left="1437" w:hanging="809"/>
      </w:pPr>
      <w:rPr>
        <w:rFonts w:hint="default"/>
        <w:lang w:eastAsia="en-US" w:bidi="ar-SA"/>
      </w:rPr>
    </w:lvl>
    <w:lvl w:ilvl="2">
      <w:start w:val="1"/>
      <w:numFmt w:val="decimal"/>
      <w:lvlText w:val="%1.%2.%3"/>
      <w:lvlJc w:val="left"/>
      <w:pPr>
        <w:ind w:left="1437" w:hanging="809"/>
      </w:pPr>
      <w:rPr>
        <w:rFonts w:hint="default"/>
        <w:lang w:eastAsia="en-US" w:bidi="ar-SA"/>
      </w:rPr>
    </w:lvl>
    <w:lvl w:ilvl="3">
      <w:start w:val="7"/>
      <w:numFmt w:val="decimal"/>
      <w:lvlText w:val="%1.%2.%3.%4."/>
      <w:lvlJc w:val="left"/>
      <w:pPr>
        <w:ind w:left="1437" w:hanging="809"/>
      </w:pPr>
      <w:rPr>
        <w:rFonts w:hint="default"/>
        <w:spacing w:val="0"/>
        <w:w w:val="107"/>
        <w:lang w:eastAsia="en-US" w:bidi="ar-SA"/>
      </w:rPr>
    </w:lvl>
    <w:lvl w:ilvl="4">
      <w:numFmt w:val="bullet"/>
      <w:lvlText w:val="-"/>
      <w:lvlJc w:val="left"/>
      <w:pPr>
        <w:ind w:left="1536" w:hanging="347"/>
      </w:pPr>
      <w:rPr>
        <w:rFonts w:ascii="Times New Roman" w:eastAsia="Times New Roman" w:hAnsi="Times New Roman" w:cs="Times New Roman" w:hint="default"/>
        <w:b w:val="0"/>
        <w:bCs w:val="0"/>
        <w:i w:val="0"/>
        <w:iCs w:val="0"/>
        <w:color w:val="050505"/>
        <w:spacing w:val="0"/>
        <w:w w:val="96"/>
        <w:sz w:val="18"/>
        <w:szCs w:val="18"/>
        <w:lang w:eastAsia="en-US" w:bidi="ar-SA"/>
      </w:rPr>
    </w:lvl>
    <w:lvl w:ilvl="5">
      <w:numFmt w:val="bullet"/>
      <w:lvlText w:val="•"/>
      <w:lvlJc w:val="left"/>
      <w:pPr>
        <w:ind w:left="5507" w:hanging="347"/>
      </w:pPr>
      <w:rPr>
        <w:rFonts w:hint="default"/>
        <w:lang w:eastAsia="en-US" w:bidi="ar-SA"/>
      </w:rPr>
    </w:lvl>
    <w:lvl w:ilvl="6">
      <w:numFmt w:val="bullet"/>
      <w:lvlText w:val="•"/>
      <w:lvlJc w:val="left"/>
      <w:pPr>
        <w:ind w:left="6499" w:hanging="347"/>
      </w:pPr>
      <w:rPr>
        <w:rFonts w:hint="default"/>
        <w:lang w:eastAsia="en-US" w:bidi="ar-SA"/>
      </w:rPr>
    </w:lvl>
    <w:lvl w:ilvl="7">
      <w:numFmt w:val="bullet"/>
      <w:lvlText w:val="•"/>
      <w:lvlJc w:val="left"/>
      <w:pPr>
        <w:ind w:left="7490" w:hanging="347"/>
      </w:pPr>
      <w:rPr>
        <w:rFonts w:hint="default"/>
        <w:lang w:eastAsia="en-US" w:bidi="ar-SA"/>
      </w:rPr>
    </w:lvl>
    <w:lvl w:ilvl="8">
      <w:numFmt w:val="bullet"/>
      <w:lvlText w:val="•"/>
      <w:lvlJc w:val="left"/>
      <w:pPr>
        <w:ind w:left="8482" w:hanging="347"/>
      </w:pPr>
      <w:rPr>
        <w:rFonts w:hint="default"/>
        <w:lang w:eastAsia="en-US" w:bidi="ar-SA"/>
      </w:rPr>
    </w:lvl>
  </w:abstractNum>
  <w:abstractNum w:abstractNumId="38" w15:restartNumberingAfterBreak="0">
    <w:nsid w:val="72D10848"/>
    <w:multiLevelType w:val="hybridMultilevel"/>
    <w:tmpl w:val="F1304C02"/>
    <w:lvl w:ilvl="0" w:tplc="48A0A770">
      <w:numFmt w:val="bullet"/>
      <w:lvlText w:val="-"/>
      <w:lvlJc w:val="left"/>
      <w:pPr>
        <w:ind w:left="405" w:hanging="360"/>
      </w:pPr>
      <w:rPr>
        <w:rFonts w:ascii="Times New Roman" w:eastAsia="Times New Roman" w:hAnsi="Times New Roman" w:cs="Times New Roman" w:hint="default"/>
      </w:rPr>
    </w:lvl>
    <w:lvl w:ilvl="1" w:tplc="04060003" w:tentative="1">
      <w:start w:val="1"/>
      <w:numFmt w:val="bullet"/>
      <w:lvlText w:val="o"/>
      <w:lvlJc w:val="left"/>
      <w:pPr>
        <w:ind w:left="1125" w:hanging="360"/>
      </w:pPr>
      <w:rPr>
        <w:rFonts w:ascii="Courier New" w:hAnsi="Courier New" w:cs="Courier New" w:hint="default"/>
      </w:rPr>
    </w:lvl>
    <w:lvl w:ilvl="2" w:tplc="04060005" w:tentative="1">
      <w:start w:val="1"/>
      <w:numFmt w:val="bullet"/>
      <w:lvlText w:val=""/>
      <w:lvlJc w:val="left"/>
      <w:pPr>
        <w:ind w:left="1845" w:hanging="360"/>
      </w:pPr>
      <w:rPr>
        <w:rFonts w:ascii="Wingdings" w:hAnsi="Wingdings" w:hint="default"/>
      </w:rPr>
    </w:lvl>
    <w:lvl w:ilvl="3" w:tplc="04060001" w:tentative="1">
      <w:start w:val="1"/>
      <w:numFmt w:val="bullet"/>
      <w:lvlText w:val=""/>
      <w:lvlJc w:val="left"/>
      <w:pPr>
        <w:ind w:left="2565" w:hanging="360"/>
      </w:pPr>
      <w:rPr>
        <w:rFonts w:ascii="Symbol" w:hAnsi="Symbol" w:hint="default"/>
      </w:rPr>
    </w:lvl>
    <w:lvl w:ilvl="4" w:tplc="04060003" w:tentative="1">
      <w:start w:val="1"/>
      <w:numFmt w:val="bullet"/>
      <w:lvlText w:val="o"/>
      <w:lvlJc w:val="left"/>
      <w:pPr>
        <w:ind w:left="3285" w:hanging="360"/>
      </w:pPr>
      <w:rPr>
        <w:rFonts w:ascii="Courier New" w:hAnsi="Courier New" w:cs="Courier New" w:hint="default"/>
      </w:rPr>
    </w:lvl>
    <w:lvl w:ilvl="5" w:tplc="04060005" w:tentative="1">
      <w:start w:val="1"/>
      <w:numFmt w:val="bullet"/>
      <w:lvlText w:val=""/>
      <w:lvlJc w:val="left"/>
      <w:pPr>
        <w:ind w:left="4005" w:hanging="360"/>
      </w:pPr>
      <w:rPr>
        <w:rFonts w:ascii="Wingdings" w:hAnsi="Wingdings" w:hint="default"/>
      </w:rPr>
    </w:lvl>
    <w:lvl w:ilvl="6" w:tplc="04060001" w:tentative="1">
      <w:start w:val="1"/>
      <w:numFmt w:val="bullet"/>
      <w:lvlText w:val=""/>
      <w:lvlJc w:val="left"/>
      <w:pPr>
        <w:ind w:left="4725" w:hanging="360"/>
      </w:pPr>
      <w:rPr>
        <w:rFonts w:ascii="Symbol" w:hAnsi="Symbol" w:hint="default"/>
      </w:rPr>
    </w:lvl>
    <w:lvl w:ilvl="7" w:tplc="04060003" w:tentative="1">
      <w:start w:val="1"/>
      <w:numFmt w:val="bullet"/>
      <w:lvlText w:val="o"/>
      <w:lvlJc w:val="left"/>
      <w:pPr>
        <w:ind w:left="5445" w:hanging="360"/>
      </w:pPr>
      <w:rPr>
        <w:rFonts w:ascii="Courier New" w:hAnsi="Courier New" w:cs="Courier New" w:hint="default"/>
      </w:rPr>
    </w:lvl>
    <w:lvl w:ilvl="8" w:tplc="04060005" w:tentative="1">
      <w:start w:val="1"/>
      <w:numFmt w:val="bullet"/>
      <w:lvlText w:val=""/>
      <w:lvlJc w:val="left"/>
      <w:pPr>
        <w:ind w:left="6165" w:hanging="360"/>
      </w:pPr>
      <w:rPr>
        <w:rFonts w:ascii="Wingdings" w:hAnsi="Wingdings" w:hint="default"/>
      </w:rPr>
    </w:lvl>
  </w:abstractNum>
  <w:abstractNum w:abstractNumId="39" w15:restartNumberingAfterBreak="0">
    <w:nsid w:val="73A317C3"/>
    <w:multiLevelType w:val="hybridMultilevel"/>
    <w:tmpl w:val="7B2A8CCE"/>
    <w:lvl w:ilvl="0" w:tplc="1C44E428">
      <w:start w:val="3"/>
      <w:numFmt w:val="decimal"/>
      <w:lvlText w:val="(%1)"/>
      <w:lvlJc w:val="left"/>
      <w:pPr>
        <w:ind w:left="972" w:hanging="340"/>
      </w:pPr>
      <w:rPr>
        <w:rFonts w:hint="default"/>
        <w:spacing w:val="0"/>
        <w:w w:val="67"/>
        <w:lang w:eastAsia="en-US" w:bidi="ar-SA"/>
      </w:rPr>
    </w:lvl>
    <w:lvl w:ilvl="1" w:tplc="88300F26">
      <w:numFmt w:val="bullet"/>
      <w:lvlText w:val="•"/>
      <w:lvlJc w:val="left"/>
      <w:pPr>
        <w:ind w:left="1928" w:hanging="340"/>
      </w:pPr>
      <w:rPr>
        <w:rFonts w:hint="default"/>
        <w:lang w:eastAsia="en-US" w:bidi="ar-SA"/>
      </w:rPr>
    </w:lvl>
    <w:lvl w:ilvl="2" w:tplc="9C9E08C4">
      <w:numFmt w:val="bullet"/>
      <w:lvlText w:val="•"/>
      <w:lvlJc w:val="left"/>
      <w:pPr>
        <w:ind w:left="2877" w:hanging="340"/>
      </w:pPr>
      <w:rPr>
        <w:rFonts w:hint="default"/>
        <w:lang w:eastAsia="en-US" w:bidi="ar-SA"/>
      </w:rPr>
    </w:lvl>
    <w:lvl w:ilvl="3" w:tplc="B030965C">
      <w:numFmt w:val="bullet"/>
      <w:lvlText w:val="•"/>
      <w:lvlJc w:val="left"/>
      <w:pPr>
        <w:ind w:left="3825" w:hanging="340"/>
      </w:pPr>
      <w:rPr>
        <w:rFonts w:hint="default"/>
        <w:lang w:eastAsia="en-US" w:bidi="ar-SA"/>
      </w:rPr>
    </w:lvl>
    <w:lvl w:ilvl="4" w:tplc="B0B457BC">
      <w:numFmt w:val="bullet"/>
      <w:lvlText w:val="•"/>
      <w:lvlJc w:val="left"/>
      <w:pPr>
        <w:ind w:left="4774" w:hanging="340"/>
      </w:pPr>
      <w:rPr>
        <w:rFonts w:hint="default"/>
        <w:lang w:eastAsia="en-US" w:bidi="ar-SA"/>
      </w:rPr>
    </w:lvl>
    <w:lvl w:ilvl="5" w:tplc="485ED312">
      <w:numFmt w:val="bullet"/>
      <w:lvlText w:val="•"/>
      <w:lvlJc w:val="left"/>
      <w:pPr>
        <w:ind w:left="5723" w:hanging="340"/>
      </w:pPr>
      <w:rPr>
        <w:rFonts w:hint="default"/>
        <w:lang w:eastAsia="en-US" w:bidi="ar-SA"/>
      </w:rPr>
    </w:lvl>
    <w:lvl w:ilvl="6" w:tplc="EBFA8900">
      <w:numFmt w:val="bullet"/>
      <w:lvlText w:val="•"/>
      <w:lvlJc w:val="left"/>
      <w:pPr>
        <w:ind w:left="6671" w:hanging="340"/>
      </w:pPr>
      <w:rPr>
        <w:rFonts w:hint="default"/>
        <w:lang w:eastAsia="en-US" w:bidi="ar-SA"/>
      </w:rPr>
    </w:lvl>
    <w:lvl w:ilvl="7" w:tplc="6562F972">
      <w:numFmt w:val="bullet"/>
      <w:lvlText w:val="•"/>
      <w:lvlJc w:val="left"/>
      <w:pPr>
        <w:ind w:left="7620" w:hanging="340"/>
      </w:pPr>
      <w:rPr>
        <w:rFonts w:hint="default"/>
        <w:lang w:eastAsia="en-US" w:bidi="ar-SA"/>
      </w:rPr>
    </w:lvl>
    <w:lvl w:ilvl="8" w:tplc="4306CF1E">
      <w:numFmt w:val="bullet"/>
      <w:lvlText w:val="•"/>
      <w:lvlJc w:val="left"/>
      <w:pPr>
        <w:ind w:left="8569" w:hanging="340"/>
      </w:pPr>
      <w:rPr>
        <w:rFonts w:hint="default"/>
        <w:lang w:eastAsia="en-US" w:bidi="ar-SA"/>
      </w:rPr>
    </w:lvl>
  </w:abstractNum>
  <w:abstractNum w:abstractNumId="40" w15:restartNumberingAfterBreak="0">
    <w:nsid w:val="740E1CB3"/>
    <w:multiLevelType w:val="hybridMultilevel"/>
    <w:tmpl w:val="867CC340"/>
    <w:lvl w:ilvl="0" w:tplc="104EEF7E">
      <w:start w:val="2"/>
      <w:numFmt w:val="decimal"/>
      <w:lvlText w:val="(%1)"/>
      <w:lvlJc w:val="left"/>
      <w:pPr>
        <w:ind w:left="973" w:hanging="341"/>
      </w:pPr>
      <w:rPr>
        <w:rFonts w:ascii="Times New Roman" w:eastAsia="Times New Roman" w:hAnsi="Times New Roman" w:cs="Times New Roman" w:hint="default"/>
        <w:b w:val="0"/>
        <w:bCs w:val="0"/>
        <w:i w:val="0"/>
        <w:iCs w:val="0"/>
        <w:color w:val="212121"/>
        <w:spacing w:val="0"/>
        <w:w w:val="75"/>
        <w:sz w:val="16"/>
        <w:szCs w:val="16"/>
        <w:lang w:eastAsia="en-US" w:bidi="ar-SA"/>
      </w:rPr>
    </w:lvl>
    <w:lvl w:ilvl="1" w:tplc="4CC471E4">
      <w:numFmt w:val="bullet"/>
      <w:lvlText w:val="•"/>
      <w:lvlJc w:val="left"/>
      <w:pPr>
        <w:ind w:left="1928" w:hanging="341"/>
      </w:pPr>
      <w:rPr>
        <w:rFonts w:hint="default"/>
        <w:lang w:eastAsia="en-US" w:bidi="ar-SA"/>
      </w:rPr>
    </w:lvl>
    <w:lvl w:ilvl="2" w:tplc="B5F4E2FA">
      <w:numFmt w:val="bullet"/>
      <w:lvlText w:val="•"/>
      <w:lvlJc w:val="left"/>
      <w:pPr>
        <w:ind w:left="2877" w:hanging="341"/>
      </w:pPr>
      <w:rPr>
        <w:rFonts w:hint="default"/>
        <w:lang w:eastAsia="en-US" w:bidi="ar-SA"/>
      </w:rPr>
    </w:lvl>
    <w:lvl w:ilvl="3" w:tplc="25A23F30">
      <w:numFmt w:val="bullet"/>
      <w:lvlText w:val="•"/>
      <w:lvlJc w:val="left"/>
      <w:pPr>
        <w:ind w:left="3825" w:hanging="341"/>
      </w:pPr>
      <w:rPr>
        <w:rFonts w:hint="default"/>
        <w:lang w:eastAsia="en-US" w:bidi="ar-SA"/>
      </w:rPr>
    </w:lvl>
    <w:lvl w:ilvl="4" w:tplc="910E2C4E">
      <w:numFmt w:val="bullet"/>
      <w:lvlText w:val="•"/>
      <w:lvlJc w:val="left"/>
      <w:pPr>
        <w:ind w:left="4774" w:hanging="341"/>
      </w:pPr>
      <w:rPr>
        <w:rFonts w:hint="default"/>
        <w:lang w:eastAsia="en-US" w:bidi="ar-SA"/>
      </w:rPr>
    </w:lvl>
    <w:lvl w:ilvl="5" w:tplc="21787E74">
      <w:numFmt w:val="bullet"/>
      <w:lvlText w:val="•"/>
      <w:lvlJc w:val="left"/>
      <w:pPr>
        <w:ind w:left="5723" w:hanging="341"/>
      </w:pPr>
      <w:rPr>
        <w:rFonts w:hint="default"/>
        <w:lang w:eastAsia="en-US" w:bidi="ar-SA"/>
      </w:rPr>
    </w:lvl>
    <w:lvl w:ilvl="6" w:tplc="C6D461DC">
      <w:numFmt w:val="bullet"/>
      <w:lvlText w:val="•"/>
      <w:lvlJc w:val="left"/>
      <w:pPr>
        <w:ind w:left="6671" w:hanging="341"/>
      </w:pPr>
      <w:rPr>
        <w:rFonts w:hint="default"/>
        <w:lang w:eastAsia="en-US" w:bidi="ar-SA"/>
      </w:rPr>
    </w:lvl>
    <w:lvl w:ilvl="7" w:tplc="9AC4D668">
      <w:numFmt w:val="bullet"/>
      <w:lvlText w:val="•"/>
      <w:lvlJc w:val="left"/>
      <w:pPr>
        <w:ind w:left="7620" w:hanging="341"/>
      </w:pPr>
      <w:rPr>
        <w:rFonts w:hint="default"/>
        <w:lang w:eastAsia="en-US" w:bidi="ar-SA"/>
      </w:rPr>
    </w:lvl>
    <w:lvl w:ilvl="8" w:tplc="088AF744">
      <w:numFmt w:val="bullet"/>
      <w:lvlText w:val="•"/>
      <w:lvlJc w:val="left"/>
      <w:pPr>
        <w:ind w:left="8569" w:hanging="341"/>
      </w:pPr>
      <w:rPr>
        <w:rFonts w:hint="default"/>
        <w:lang w:eastAsia="en-US" w:bidi="ar-SA"/>
      </w:rPr>
    </w:lvl>
  </w:abstractNum>
  <w:abstractNum w:abstractNumId="41" w15:restartNumberingAfterBreak="0">
    <w:nsid w:val="749D6DF6"/>
    <w:multiLevelType w:val="hybridMultilevel"/>
    <w:tmpl w:val="8FD8BD52"/>
    <w:lvl w:ilvl="0" w:tplc="A2F66200">
      <w:start w:val="1"/>
      <w:numFmt w:val="lowerRoman"/>
      <w:lvlText w:val="%1)"/>
      <w:lvlJc w:val="left"/>
      <w:pPr>
        <w:ind w:left="1709" w:hanging="565"/>
      </w:pPr>
      <w:rPr>
        <w:rFonts w:hint="default"/>
        <w:spacing w:val="-1"/>
        <w:w w:val="76"/>
        <w:lang w:eastAsia="en-US" w:bidi="ar-SA"/>
      </w:rPr>
    </w:lvl>
    <w:lvl w:ilvl="1" w:tplc="F1D2943C">
      <w:start w:val="1"/>
      <w:numFmt w:val="lowerLetter"/>
      <w:lvlText w:val="%2)"/>
      <w:lvlJc w:val="left"/>
      <w:pPr>
        <w:ind w:left="2042" w:hanging="338"/>
      </w:pPr>
      <w:rPr>
        <w:rFonts w:hint="default"/>
        <w:spacing w:val="-1"/>
        <w:w w:val="93"/>
        <w:lang w:eastAsia="en-US" w:bidi="ar-SA"/>
      </w:rPr>
    </w:lvl>
    <w:lvl w:ilvl="2" w:tplc="4BC8A406">
      <w:numFmt w:val="bullet"/>
      <w:lvlText w:val="•"/>
      <w:lvlJc w:val="left"/>
      <w:pPr>
        <w:ind w:left="2060" w:hanging="338"/>
      </w:pPr>
      <w:rPr>
        <w:rFonts w:hint="default"/>
        <w:lang w:eastAsia="en-US" w:bidi="ar-SA"/>
      </w:rPr>
    </w:lvl>
    <w:lvl w:ilvl="3" w:tplc="F3D0184C">
      <w:numFmt w:val="bullet"/>
      <w:lvlText w:val="•"/>
      <w:lvlJc w:val="left"/>
      <w:pPr>
        <w:ind w:left="3110" w:hanging="338"/>
      </w:pPr>
      <w:rPr>
        <w:rFonts w:hint="default"/>
        <w:lang w:eastAsia="en-US" w:bidi="ar-SA"/>
      </w:rPr>
    </w:lvl>
    <w:lvl w:ilvl="4" w:tplc="92C4014C">
      <w:numFmt w:val="bullet"/>
      <w:lvlText w:val="•"/>
      <w:lvlJc w:val="left"/>
      <w:pPr>
        <w:ind w:left="4161" w:hanging="338"/>
      </w:pPr>
      <w:rPr>
        <w:rFonts w:hint="default"/>
        <w:lang w:eastAsia="en-US" w:bidi="ar-SA"/>
      </w:rPr>
    </w:lvl>
    <w:lvl w:ilvl="5" w:tplc="FA32D2FE">
      <w:numFmt w:val="bullet"/>
      <w:lvlText w:val="•"/>
      <w:lvlJc w:val="left"/>
      <w:pPr>
        <w:ind w:left="5212" w:hanging="338"/>
      </w:pPr>
      <w:rPr>
        <w:rFonts w:hint="default"/>
        <w:lang w:eastAsia="en-US" w:bidi="ar-SA"/>
      </w:rPr>
    </w:lvl>
    <w:lvl w:ilvl="6" w:tplc="D108CF16">
      <w:numFmt w:val="bullet"/>
      <w:lvlText w:val="•"/>
      <w:lvlJc w:val="left"/>
      <w:pPr>
        <w:ind w:left="6263" w:hanging="338"/>
      </w:pPr>
      <w:rPr>
        <w:rFonts w:hint="default"/>
        <w:lang w:eastAsia="en-US" w:bidi="ar-SA"/>
      </w:rPr>
    </w:lvl>
    <w:lvl w:ilvl="7" w:tplc="3F52A828">
      <w:numFmt w:val="bullet"/>
      <w:lvlText w:val="•"/>
      <w:lvlJc w:val="left"/>
      <w:pPr>
        <w:ind w:left="7314" w:hanging="338"/>
      </w:pPr>
      <w:rPr>
        <w:rFonts w:hint="default"/>
        <w:lang w:eastAsia="en-US" w:bidi="ar-SA"/>
      </w:rPr>
    </w:lvl>
    <w:lvl w:ilvl="8" w:tplc="8AD8F43E">
      <w:numFmt w:val="bullet"/>
      <w:lvlText w:val="•"/>
      <w:lvlJc w:val="left"/>
      <w:pPr>
        <w:ind w:left="8364" w:hanging="338"/>
      </w:pPr>
      <w:rPr>
        <w:rFonts w:hint="default"/>
        <w:lang w:eastAsia="en-US" w:bidi="ar-SA"/>
      </w:rPr>
    </w:lvl>
  </w:abstractNum>
  <w:abstractNum w:abstractNumId="42" w15:restartNumberingAfterBreak="0">
    <w:nsid w:val="765D155B"/>
    <w:multiLevelType w:val="multilevel"/>
    <w:tmpl w:val="FE720490"/>
    <w:lvl w:ilvl="0">
      <w:start w:val="1"/>
      <w:numFmt w:val="decimal"/>
      <w:lvlText w:val="%1"/>
      <w:lvlJc w:val="left"/>
      <w:pPr>
        <w:ind w:left="928" w:hanging="301"/>
      </w:pPr>
      <w:rPr>
        <w:rFonts w:hint="default"/>
        <w:lang w:eastAsia="en-US" w:bidi="ar-SA"/>
      </w:rPr>
    </w:lvl>
    <w:lvl w:ilvl="1">
      <w:start w:val="3"/>
      <w:numFmt w:val="decimal"/>
      <w:lvlText w:val="%1.%2."/>
      <w:lvlJc w:val="left"/>
      <w:pPr>
        <w:ind w:left="928" w:hanging="301"/>
      </w:pPr>
      <w:rPr>
        <w:rFonts w:hint="default"/>
        <w:spacing w:val="0"/>
        <w:w w:val="103"/>
        <w:lang w:eastAsia="en-US" w:bidi="ar-SA"/>
      </w:rPr>
    </w:lvl>
    <w:lvl w:ilvl="2">
      <w:start w:val="1"/>
      <w:numFmt w:val="decimal"/>
      <w:lvlText w:val="%1.%2.%3."/>
      <w:lvlJc w:val="left"/>
      <w:pPr>
        <w:ind w:left="1421" w:hanging="793"/>
      </w:pPr>
      <w:rPr>
        <w:rFonts w:hint="default"/>
        <w:spacing w:val="0"/>
        <w:w w:val="107"/>
        <w:lang w:eastAsia="en-US" w:bidi="ar-SA"/>
      </w:rPr>
    </w:lvl>
    <w:lvl w:ilvl="3">
      <w:numFmt w:val="bullet"/>
      <w:lvlText w:val="•"/>
      <w:lvlJc w:val="left"/>
      <w:pPr>
        <w:ind w:left="3430" w:hanging="793"/>
      </w:pPr>
      <w:rPr>
        <w:rFonts w:hint="default"/>
        <w:lang w:eastAsia="en-US" w:bidi="ar-SA"/>
      </w:rPr>
    </w:lvl>
    <w:lvl w:ilvl="4">
      <w:numFmt w:val="bullet"/>
      <w:lvlText w:val="•"/>
      <w:lvlJc w:val="left"/>
      <w:pPr>
        <w:ind w:left="4435" w:hanging="793"/>
      </w:pPr>
      <w:rPr>
        <w:rFonts w:hint="default"/>
        <w:lang w:eastAsia="en-US" w:bidi="ar-SA"/>
      </w:rPr>
    </w:lvl>
    <w:lvl w:ilvl="5">
      <w:numFmt w:val="bullet"/>
      <w:lvlText w:val="•"/>
      <w:lvlJc w:val="left"/>
      <w:pPr>
        <w:ind w:left="5440" w:hanging="793"/>
      </w:pPr>
      <w:rPr>
        <w:rFonts w:hint="default"/>
        <w:lang w:eastAsia="en-US" w:bidi="ar-SA"/>
      </w:rPr>
    </w:lvl>
    <w:lvl w:ilvl="6">
      <w:numFmt w:val="bullet"/>
      <w:lvlText w:val="•"/>
      <w:lvlJc w:val="left"/>
      <w:pPr>
        <w:ind w:left="6445" w:hanging="793"/>
      </w:pPr>
      <w:rPr>
        <w:rFonts w:hint="default"/>
        <w:lang w:eastAsia="en-US" w:bidi="ar-SA"/>
      </w:rPr>
    </w:lvl>
    <w:lvl w:ilvl="7">
      <w:numFmt w:val="bullet"/>
      <w:lvlText w:val="•"/>
      <w:lvlJc w:val="left"/>
      <w:pPr>
        <w:ind w:left="7450" w:hanging="793"/>
      </w:pPr>
      <w:rPr>
        <w:rFonts w:hint="default"/>
        <w:lang w:eastAsia="en-US" w:bidi="ar-SA"/>
      </w:rPr>
    </w:lvl>
    <w:lvl w:ilvl="8">
      <w:numFmt w:val="bullet"/>
      <w:lvlText w:val="•"/>
      <w:lvlJc w:val="left"/>
      <w:pPr>
        <w:ind w:left="8456" w:hanging="793"/>
      </w:pPr>
      <w:rPr>
        <w:rFonts w:hint="default"/>
        <w:lang w:eastAsia="en-US" w:bidi="ar-SA"/>
      </w:rPr>
    </w:lvl>
  </w:abstractNum>
  <w:abstractNum w:abstractNumId="43" w15:restartNumberingAfterBreak="0">
    <w:nsid w:val="793B278B"/>
    <w:multiLevelType w:val="hybridMultilevel"/>
    <w:tmpl w:val="C1B0F47A"/>
    <w:lvl w:ilvl="0" w:tplc="3716C76A">
      <w:start w:val="2"/>
      <w:numFmt w:val="decimal"/>
      <w:lvlText w:val="(%1)"/>
      <w:lvlJc w:val="left"/>
      <w:pPr>
        <w:ind w:left="992" w:hanging="360"/>
      </w:pPr>
      <w:rPr>
        <w:rFonts w:hint="default"/>
      </w:rPr>
    </w:lvl>
    <w:lvl w:ilvl="1" w:tplc="04060019" w:tentative="1">
      <w:start w:val="1"/>
      <w:numFmt w:val="lowerLetter"/>
      <w:lvlText w:val="%2."/>
      <w:lvlJc w:val="left"/>
      <w:pPr>
        <w:ind w:left="1712" w:hanging="360"/>
      </w:pPr>
    </w:lvl>
    <w:lvl w:ilvl="2" w:tplc="0406001B" w:tentative="1">
      <w:start w:val="1"/>
      <w:numFmt w:val="lowerRoman"/>
      <w:lvlText w:val="%3."/>
      <w:lvlJc w:val="right"/>
      <w:pPr>
        <w:ind w:left="2432" w:hanging="180"/>
      </w:pPr>
    </w:lvl>
    <w:lvl w:ilvl="3" w:tplc="0406000F" w:tentative="1">
      <w:start w:val="1"/>
      <w:numFmt w:val="decimal"/>
      <w:lvlText w:val="%4."/>
      <w:lvlJc w:val="left"/>
      <w:pPr>
        <w:ind w:left="3152" w:hanging="360"/>
      </w:pPr>
    </w:lvl>
    <w:lvl w:ilvl="4" w:tplc="04060019" w:tentative="1">
      <w:start w:val="1"/>
      <w:numFmt w:val="lowerLetter"/>
      <w:lvlText w:val="%5."/>
      <w:lvlJc w:val="left"/>
      <w:pPr>
        <w:ind w:left="3872" w:hanging="360"/>
      </w:pPr>
    </w:lvl>
    <w:lvl w:ilvl="5" w:tplc="0406001B" w:tentative="1">
      <w:start w:val="1"/>
      <w:numFmt w:val="lowerRoman"/>
      <w:lvlText w:val="%6."/>
      <w:lvlJc w:val="right"/>
      <w:pPr>
        <w:ind w:left="4592" w:hanging="180"/>
      </w:pPr>
    </w:lvl>
    <w:lvl w:ilvl="6" w:tplc="0406000F" w:tentative="1">
      <w:start w:val="1"/>
      <w:numFmt w:val="decimal"/>
      <w:lvlText w:val="%7."/>
      <w:lvlJc w:val="left"/>
      <w:pPr>
        <w:ind w:left="5312" w:hanging="360"/>
      </w:pPr>
    </w:lvl>
    <w:lvl w:ilvl="7" w:tplc="04060019" w:tentative="1">
      <w:start w:val="1"/>
      <w:numFmt w:val="lowerLetter"/>
      <w:lvlText w:val="%8."/>
      <w:lvlJc w:val="left"/>
      <w:pPr>
        <w:ind w:left="6032" w:hanging="360"/>
      </w:pPr>
    </w:lvl>
    <w:lvl w:ilvl="8" w:tplc="0406001B" w:tentative="1">
      <w:start w:val="1"/>
      <w:numFmt w:val="lowerRoman"/>
      <w:lvlText w:val="%9."/>
      <w:lvlJc w:val="right"/>
      <w:pPr>
        <w:ind w:left="6752" w:hanging="180"/>
      </w:pPr>
    </w:lvl>
  </w:abstractNum>
  <w:abstractNum w:abstractNumId="44" w15:restartNumberingAfterBreak="0">
    <w:nsid w:val="79F62EA9"/>
    <w:multiLevelType w:val="multilevel"/>
    <w:tmpl w:val="B0E6D352"/>
    <w:lvl w:ilvl="0">
      <w:start w:val="1"/>
      <w:numFmt w:val="decimal"/>
      <w:lvlText w:val="%1"/>
      <w:lvlJc w:val="left"/>
      <w:pPr>
        <w:ind w:left="1140" w:hanging="512"/>
      </w:pPr>
      <w:rPr>
        <w:rFonts w:hint="default"/>
        <w:lang w:eastAsia="en-US" w:bidi="ar-SA"/>
      </w:rPr>
    </w:lvl>
    <w:lvl w:ilvl="1">
      <w:start w:val="1"/>
      <w:numFmt w:val="decimal"/>
      <w:lvlText w:val="%1.%2."/>
      <w:lvlJc w:val="left"/>
      <w:pPr>
        <w:ind w:left="1140" w:hanging="512"/>
      </w:pPr>
      <w:rPr>
        <w:rFonts w:hint="default"/>
        <w:spacing w:val="0"/>
        <w:w w:val="108"/>
        <w:lang w:eastAsia="en-US" w:bidi="ar-SA"/>
      </w:rPr>
    </w:lvl>
    <w:lvl w:ilvl="2">
      <w:start w:val="1"/>
      <w:numFmt w:val="decimal"/>
      <w:lvlText w:val="%1.%2.%3."/>
      <w:lvlJc w:val="left"/>
      <w:pPr>
        <w:ind w:left="1141" w:hanging="514"/>
      </w:pPr>
      <w:rPr>
        <w:rFonts w:hint="default"/>
        <w:spacing w:val="0"/>
        <w:w w:val="108"/>
        <w:lang w:eastAsia="en-US" w:bidi="ar-SA"/>
      </w:rPr>
    </w:lvl>
    <w:lvl w:ilvl="3">
      <w:start w:val="1"/>
      <w:numFmt w:val="decimal"/>
      <w:lvlText w:val="%1.%2.%3.%4."/>
      <w:lvlJc w:val="left"/>
      <w:pPr>
        <w:ind w:left="1432" w:hanging="804"/>
      </w:pPr>
      <w:rPr>
        <w:rFonts w:hint="default"/>
        <w:spacing w:val="0"/>
        <w:w w:val="107"/>
        <w:lang w:eastAsia="en-US" w:bidi="ar-SA"/>
      </w:rPr>
    </w:lvl>
    <w:lvl w:ilvl="4">
      <w:start w:val="1"/>
      <w:numFmt w:val="decimal"/>
      <w:lvlText w:val="%1.%2.%3.%4.%5."/>
      <w:lvlJc w:val="left"/>
      <w:pPr>
        <w:ind w:left="1424" w:hanging="796"/>
      </w:pPr>
      <w:rPr>
        <w:rFonts w:hint="default"/>
        <w:spacing w:val="0"/>
        <w:w w:val="108"/>
        <w:lang w:eastAsia="en-US" w:bidi="ar-SA"/>
      </w:rPr>
    </w:lvl>
    <w:lvl w:ilvl="5">
      <w:numFmt w:val="bullet"/>
      <w:lvlText w:val="•"/>
      <w:lvlJc w:val="left"/>
      <w:pPr>
        <w:ind w:left="4018" w:hanging="796"/>
      </w:pPr>
      <w:rPr>
        <w:rFonts w:hint="default"/>
        <w:lang w:eastAsia="en-US" w:bidi="ar-SA"/>
      </w:rPr>
    </w:lvl>
    <w:lvl w:ilvl="6">
      <w:numFmt w:val="bullet"/>
      <w:lvlText w:val="•"/>
      <w:lvlJc w:val="left"/>
      <w:pPr>
        <w:ind w:left="5308" w:hanging="796"/>
      </w:pPr>
      <w:rPr>
        <w:rFonts w:hint="default"/>
        <w:lang w:eastAsia="en-US" w:bidi="ar-SA"/>
      </w:rPr>
    </w:lvl>
    <w:lvl w:ilvl="7">
      <w:numFmt w:val="bullet"/>
      <w:lvlText w:val="•"/>
      <w:lvlJc w:val="left"/>
      <w:pPr>
        <w:ind w:left="6597" w:hanging="796"/>
      </w:pPr>
      <w:rPr>
        <w:rFonts w:hint="default"/>
        <w:lang w:eastAsia="en-US" w:bidi="ar-SA"/>
      </w:rPr>
    </w:lvl>
    <w:lvl w:ilvl="8">
      <w:numFmt w:val="bullet"/>
      <w:lvlText w:val="•"/>
      <w:lvlJc w:val="left"/>
      <w:pPr>
        <w:ind w:left="7887" w:hanging="796"/>
      </w:pPr>
      <w:rPr>
        <w:rFonts w:hint="default"/>
        <w:lang w:eastAsia="en-US" w:bidi="ar-SA"/>
      </w:rPr>
    </w:lvl>
  </w:abstractNum>
  <w:abstractNum w:abstractNumId="45" w15:restartNumberingAfterBreak="0">
    <w:nsid w:val="7B180949"/>
    <w:multiLevelType w:val="hybridMultilevel"/>
    <w:tmpl w:val="D47E9A00"/>
    <w:lvl w:ilvl="0" w:tplc="45EE5016">
      <w:numFmt w:val="bullet"/>
      <w:lvlText w:val="-"/>
      <w:lvlJc w:val="left"/>
      <w:pPr>
        <w:ind w:left="755" w:hanging="360"/>
      </w:pPr>
      <w:rPr>
        <w:rFonts w:ascii="Times New Roman" w:eastAsia="Times New Roman" w:hAnsi="Times New Roman" w:cs="Times New Roman" w:hint="default"/>
        <w:b w:val="0"/>
        <w:bCs w:val="0"/>
        <w:i w:val="0"/>
        <w:iCs w:val="0"/>
        <w:color w:val="0A0A0A"/>
        <w:spacing w:val="0"/>
        <w:w w:val="102"/>
        <w:sz w:val="18"/>
        <w:szCs w:val="18"/>
        <w:lang w:eastAsia="en-US" w:bidi="ar-SA"/>
      </w:rPr>
    </w:lvl>
    <w:lvl w:ilvl="1" w:tplc="04060003" w:tentative="1">
      <w:start w:val="1"/>
      <w:numFmt w:val="bullet"/>
      <w:lvlText w:val="o"/>
      <w:lvlJc w:val="left"/>
      <w:pPr>
        <w:ind w:left="1475" w:hanging="360"/>
      </w:pPr>
      <w:rPr>
        <w:rFonts w:ascii="Courier New" w:hAnsi="Courier New" w:cs="Courier New" w:hint="default"/>
      </w:rPr>
    </w:lvl>
    <w:lvl w:ilvl="2" w:tplc="04060005" w:tentative="1">
      <w:start w:val="1"/>
      <w:numFmt w:val="bullet"/>
      <w:lvlText w:val=""/>
      <w:lvlJc w:val="left"/>
      <w:pPr>
        <w:ind w:left="2195" w:hanging="360"/>
      </w:pPr>
      <w:rPr>
        <w:rFonts w:ascii="Wingdings" w:hAnsi="Wingdings" w:hint="default"/>
      </w:rPr>
    </w:lvl>
    <w:lvl w:ilvl="3" w:tplc="04060001" w:tentative="1">
      <w:start w:val="1"/>
      <w:numFmt w:val="bullet"/>
      <w:lvlText w:val=""/>
      <w:lvlJc w:val="left"/>
      <w:pPr>
        <w:ind w:left="2915" w:hanging="360"/>
      </w:pPr>
      <w:rPr>
        <w:rFonts w:ascii="Symbol" w:hAnsi="Symbol" w:hint="default"/>
      </w:rPr>
    </w:lvl>
    <w:lvl w:ilvl="4" w:tplc="04060003" w:tentative="1">
      <w:start w:val="1"/>
      <w:numFmt w:val="bullet"/>
      <w:lvlText w:val="o"/>
      <w:lvlJc w:val="left"/>
      <w:pPr>
        <w:ind w:left="3635" w:hanging="360"/>
      </w:pPr>
      <w:rPr>
        <w:rFonts w:ascii="Courier New" w:hAnsi="Courier New" w:cs="Courier New" w:hint="default"/>
      </w:rPr>
    </w:lvl>
    <w:lvl w:ilvl="5" w:tplc="04060005" w:tentative="1">
      <w:start w:val="1"/>
      <w:numFmt w:val="bullet"/>
      <w:lvlText w:val=""/>
      <w:lvlJc w:val="left"/>
      <w:pPr>
        <w:ind w:left="4355" w:hanging="360"/>
      </w:pPr>
      <w:rPr>
        <w:rFonts w:ascii="Wingdings" w:hAnsi="Wingdings" w:hint="default"/>
      </w:rPr>
    </w:lvl>
    <w:lvl w:ilvl="6" w:tplc="04060001" w:tentative="1">
      <w:start w:val="1"/>
      <w:numFmt w:val="bullet"/>
      <w:lvlText w:val=""/>
      <w:lvlJc w:val="left"/>
      <w:pPr>
        <w:ind w:left="5075" w:hanging="360"/>
      </w:pPr>
      <w:rPr>
        <w:rFonts w:ascii="Symbol" w:hAnsi="Symbol" w:hint="default"/>
      </w:rPr>
    </w:lvl>
    <w:lvl w:ilvl="7" w:tplc="04060003" w:tentative="1">
      <w:start w:val="1"/>
      <w:numFmt w:val="bullet"/>
      <w:lvlText w:val="o"/>
      <w:lvlJc w:val="left"/>
      <w:pPr>
        <w:ind w:left="5795" w:hanging="360"/>
      </w:pPr>
      <w:rPr>
        <w:rFonts w:ascii="Courier New" w:hAnsi="Courier New" w:cs="Courier New" w:hint="default"/>
      </w:rPr>
    </w:lvl>
    <w:lvl w:ilvl="8" w:tplc="04060005" w:tentative="1">
      <w:start w:val="1"/>
      <w:numFmt w:val="bullet"/>
      <w:lvlText w:val=""/>
      <w:lvlJc w:val="left"/>
      <w:pPr>
        <w:ind w:left="6515" w:hanging="360"/>
      </w:pPr>
      <w:rPr>
        <w:rFonts w:ascii="Wingdings" w:hAnsi="Wingdings" w:hint="default"/>
      </w:rPr>
    </w:lvl>
  </w:abstractNum>
  <w:abstractNum w:abstractNumId="46" w15:restartNumberingAfterBreak="0">
    <w:nsid w:val="7B89065A"/>
    <w:multiLevelType w:val="multilevel"/>
    <w:tmpl w:val="AC6E9C4E"/>
    <w:lvl w:ilvl="0">
      <w:start w:val="1"/>
      <w:numFmt w:val="decimal"/>
      <w:lvlText w:val="%1"/>
      <w:lvlJc w:val="left"/>
      <w:pPr>
        <w:ind w:left="1139" w:hanging="511"/>
      </w:pPr>
      <w:rPr>
        <w:rFonts w:hint="default"/>
        <w:lang w:eastAsia="en-US" w:bidi="ar-SA"/>
      </w:rPr>
    </w:lvl>
    <w:lvl w:ilvl="1">
      <w:start w:val="1"/>
      <w:numFmt w:val="decimal"/>
      <w:lvlText w:val="%1.%2"/>
      <w:lvlJc w:val="left"/>
      <w:pPr>
        <w:ind w:left="1139" w:hanging="511"/>
      </w:pPr>
      <w:rPr>
        <w:rFonts w:hint="default"/>
        <w:lang w:eastAsia="en-US" w:bidi="ar-SA"/>
      </w:rPr>
    </w:lvl>
    <w:lvl w:ilvl="2">
      <w:start w:val="4"/>
      <w:numFmt w:val="decimal"/>
      <w:lvlText w:val="%1.%2.%3."/>
      <w:lvlJc w:val="left"/>
      <w:pPr>
        <w:ind w:left="1139" w:hanging="511"/>
      </w:pPr>
      <w:rPr>
        <w:rFonts w:hint="default"/>
        <w:spacing w:val="0"/>
        <w:w w:val="108"/>
        <w:lang w:eastAsia="en-US" w:bidi="ar-SA"/>
      </w:rPr>
    </w:lvl>
    <w:lvl w:ilvl="3">
      <w:start w:val="1"/>
      <w:numFmt w:val="upperRoman"/>
      <w:lvlText w:val="%4."/>
      <w:lvlJc w:val="left"/>
      <w:pPr>
        <w:ind w:left="1714" w:hanging="571"/>
      </w:pPr>
      <w:rPr>
        <w:rFonts w:hint="default"/>
        <w:spacing w:val="0"/>
        <w:w w:val="91"/>
        <w:lang w:eastAsia="en-US" w:bidi="ar-SA"/>
      </w:rPr>
    </w:lvl>
    <w:lvl w:ilvl="4">
      <w:numFmt w:val="bullet"/>
      <w:lvlText w:val="•"/>
      <w:lvlJc w:val="left"/>
      <w:pPr>
        <w:ind w:left="4635" w:hanging="571"/>
      </w:pPr>
      <w:rPr>
        <w:rFonts w:hint="default"/>
        <w:lang w:eastAsia="en-US" w:bidi="ar-SA"/>
      </w:rPr>
    </w:lvl>
    <w:lvl w:ilvl="5">
      <w:numFmt w:val="bullet"/>
      <w:lvlText w:val="•"/>
      <w:lvlJc w:val="left"/>
      <w:pPr>
        <w:ind w:left="5607" w:hanging="571"/>
      </w:pPr>
      <w:rPr>
        <w:rFonts w:hint="default"/>
        <w:lang w:eastAsia="en-US" w:bidi="ar-SA"/>
      </w:rPr>
    </w:lvl>
    <w:lvl w:ilvl="6">
      <w:numFmt w:val="bullet"/>
      <w:lvlText w:val="•"/>
      <w:lvlJc w:val="left"/>
      <w:pPr>
        <w:ind w:left="6579" w:hanging="571"/>
      </w:pPr>
      <w:rPr>
        <w:rFonts w:hint="default"/>
        <w:lang w:eastAsia="en-US" w:bidi="ar-SA"/>
      </w:rPr>
    </w:lvl>
    <w:lvl w:ilvl="7">
      <w:numFmt w:val="bullet"/>
      <w:lvlText w:val="•"/>
      <w:lvlJc w:val="left"/>
      <w:pPr>
        <w:ind w:left="7550" w:hanging="571"/>
      </w:pPr>
      <w:rPr>
        <w:rFonts w:hint="default"/>
        <w:lang w:eastAsia="en-US" w:bidi="ar-SA"/>
      </w:rPr>
    </w:lvl>
    <w:lvl w:ilvl="8">
      <w:numFmt w:val="bullet"/>
      <w:lvlText w:val="•"/>
      <w:lvlJc w:val="left"/>
      <w:pPr>
        <w:ind w:left="8522" w:hanging="571"/>
      </w:pPr>
      <w:rPr>
        <w:rFonts w:hint="default"/>
        <w:lang w:eastAsia="en-US" w:bidi="ar-SA"/>
      </w:rPr>
    </w:lvl>
  </w:abstractNum>
  <w:abstractNum w:abstractNumId="47" w15:restartNumberingAfterBreak="0">
    <w:nsid w:val="7F983E32"/>
    <w:multiLevelType w:val="hybridMultilevel"/>
    <w:tmpl w:val="8FD8BD52"/>
    <w:lvl w:ilvl="0" w:tplc="FFFFFFFF">
      <w:start w:val="1"/>
      <w:numFmt w:val="lowerRoman"/>
      <w:lvlText w:val="%1)"/>
      <w:lvlJc w:val="left"/>
      <w:pPr>
        <w:ind w:left="1709" w:hanging="565"/>
      </w:pPr>
      <w:rPr>
        <w:rFonts w:hint="default"/>
        <w:spacing w:val="-1"/>
        <w:w w:val="76"/>
        <w:lang w:eastAsia="en-US" w:bidi="ar-SA"/>
      </w:rPr>
    </w:lvl>
    <w:lvl w:ilvl="1" w:tplc="FFFFFFFF">
      <w:start w:val="1"/>
      <w:numFmt w:val="lowerLetter"/>
      <w:lvlText w:val="%2)"/>
      <w:lvlJc w:val="left"/>
      <w:pPr>
        <w:ind w:left="2042" w:hanging="338"/>
      </w:pPr>
      <w:rPr>
        <w:rFonts w:hint="default"/>
        <w:spacing w:val="-1"/>
        <w:w w:val="93"/>
        <w:lang w:eastAsia="en-US" w:bidi="ar-SA"/>
      </w:rPr>
    </w:lvl>
    <w:lvl w:ilvl="2" w:tplc="FFFFFFFF">
      <w:numFmt w:val="bullet"/>
      <w:lvlText w:val="•"/>
      <w:lvlJc w:val="left"/>
      <w:pPr>
        <w:ind w:left="2060" w:hanging="338"/>
      </w:pPr>
      <w:rPr>
        <w:rFonts w:hint="default"/>
        <w:lang w:eastAsia="en-US" w:bidi="ar-SA"/>
      </w:rPr>
    </w:lvl>
    <w:lvl w:ilvl="3" w:tplc="FFFFFFFF">
      <w:numFmt w:val="bullet"/>
      <w:lvlText w:val="•"/>
      <w:lvlJc w:val="left"/>
      <w:pPr>
        <w:ind w:left="3110" w:hanging="338"/>
      </w:pPr>
      <w:rPr>
        <w:rFonts w:hint="default"/>
        <w:lang w:eastAsia="en-US" w:bidi="ar-SA"/>
      </w:rPr>
    </w:lvl>
    <w:lvl w:ilvl="4" w:tplc="FFFFFFFF">
      <w:numFmt w:val="bullet"/>
      <w:lvlText w:val="•"/>
      <w:lvlJc w:val="left"/>
      <w:pPr>
        <w:ind w:left="4161" w:hanging="338"/>
      </w:pPr>
      <w:rPr>
        <w:rFonts w:hint="default"/>
        <w:lang w:eastAsia="en-US" w:bidi="ar-SA"/>
      </w:rPr>
    </w:lvl>
    <w:lvl w:ilvl="5" w:tplc="FFFFFFFF">
      <w:numFmt w:val="bullet"/>
      <w:lvlText w:val="•"/>
      <w:lvlJc w:val="left"/>
      <w:pPr>
        <w:ind w:left="5212" w:hanging="338"/>
      </w:pPr>
      <w:rPr>
        <w:rFonts w:hint="default"/>
        <w:lang w:eastAsia="en-US" w:bidi="ar-SA"/>
      </w:rPr>
    </w:lvl>
    <w:lvl w:ilvl="6" w:tplc="FFFFFFFF">
      <w:numFmt w:val="bullet"/>
      <w:lvlText w:val="•"/>
      <w:lvlJc w:val="left"/>
      <w:pPr>
        <w:ind w:left="6263" w:hanging="338"/>
      </w:pPr>
      <w:rPr>
        <w:rFonts w:hint="default"/>
        <w:lang w:eastAsia="en-US" w:bidi="ar-SA"/>
      </w:rPr>
    </w:lvl>
    <w:lvl w:ilvl="7" w:tplc="FFFFFFFF">
      <w:numFmt w:val="bullet"/>
      <w:lvlText w:val="•"/>
      <w:lvlJc w:val="left"/>
      <w:pPr>
        <w:ind w:left="7314" w:hanging="338"/>
      </w:pPr>
      <w:rPr>
        <w:rFonts w:hint="default"/>
        <w:lang w:eastAsia="en-US" w:bidi="ar-SA"/>
      </w:rPr>
    </w:lvl>
    <w:lvl w:ilvl="8" w:tplc="FFFFFFFF">
      <w:numFmt w:val="bullet"/>
      <w:lvlText w:val="•"/>
      <w:lvlJc w:val="left"/>
      <w:pPr>
        <w:ind w:left="8364" w:hanging="338"/>
      </w:pPr>
      <w:rPr>
        <w:rFonts w:hint="default"/>
        <w:lang w:eastAsia="en-US" w:bidi="ar-SA"/>
      </w:rPr>
    </w:lvl>
  </w:abstractNum>
  <w:abstractNum w:abstractNumId="48" w15:restartNumberingAfterBreak="0">
    <w:nsid w:val="7FB354B1"/>
    <w:multiLevelType w:val="hybridMultilevel"/>
    <w:tmpl w:val="B44A2C84"/>
    <w:lvl w:ilvl="0" w:tplc="20F820C2">
      <w:start w:val="3"/>
      <w:numFmt w:val="decimal"/>
      <w:lvlText w:val="(%1)"/>
      <w:lvlJc w:val="left"/>
      <w:pPr>
        <w:ind w:left="976" w:hanging="346"/>
      </w:pPr>
      <w:rPr>
        <w:rFonts w:hint="default"/>
        <w:spacing w:val="0"/>
        <w:w w:val="63"/>
        <w:lang w:eastAsia="en-US" w:bidi="ar-SA"/>
      </w:rPr>
    </w:lvl>
    <w:lvl w:ilvl="1" w:tplc="3146C5E0">
      <w:numFmt w:val="bullet"/>
      <w:lvlText w:val="•"/>
      <w:lvlJc w:val="left"/>
      <w:pPr>
        <w:ind w:left="1928" w:hanging="346"/>
      </w:pPr>
      <w:rPr>
        <w:rFonts w:hint="default"/>
        <w:lang w:eastAsia="en-US" w:bidi="ar-SA"/>
      </w:rPr>
    </w:lvl>
    <w:lvl w:ilvl="2" w:tplc="D85018B0">
      <w:numFmt w:val="bullet"/>
      <w:lvlText w:val="•"/>
      <w:lvlJc w:val="left"/>
      <w:pPr>
        <w:ind w:left="2877" w:hanging="346"/>
      </w:pPr>
      <w:rPr>
        <w:rFonts w:hint="default"/>
        <w:lang w:eastAsia="en-US" w:bidi="ar-SA"/>
      </w:rPr>
    </w:lvl>
    <w:lvl w:ilvl="3" w:tplc="6F9E5D2C">
      <w:numFmt w:val="bullet"/>
      <w:lvlText w:val="•"/>
      <w:lvlJc w:val="left"/>
      <w:pPr>
        <w:ind w:left="3825" w:hanging="346"/>
      </w:pPr>
      <w:rPr>
        <w:rFonts w:hint="default"/>
        <w:lang w:eastAsia="en-US" w:bidi="ar-SA"/>
      </w:rPr>
    </w:lvl>
    <w:lvl w:ilvl="4" w:tplc="DD466E3A">
      <w:numFmt w:val="bullet"/>
      <w:lvlText w:val="•"/>
      <w:lvlJc w:val="left"/>
      <w:pPr>
        <w:ind w:left="4774" w:hanging="346"/>
      </w:pPr>
      <w:rPr>
        <w:rFonts w:hint="default"/>
        <w:lang w:eastAsia="en-US" w:bidi="ar-SA"/>
      </w:rPr>
    </w:lvl>
    <w:lvl w:ilvl="5" w:tplc="27123386">
      <w:numFmt w:val="bullet"/>
      <w:lvlText w:val="•"/>
      <w:lvlJc w:val="left"/>
      <w:pPr>
        <w:ind w:left="5723" w:hanging="346"/>
      </w:pPr>
      <w:rPr>
        <w:rFonts w:hint="default"/>
        <w:lang w:eastAsia="en-US" w:bidi="ar-SA"/>
      </w:rPr>
    </w:lvl>
    <w:lvl w:ilvl="6" w:tplc="07F0CA22">
      <w:numFmt w:val="bullet"/>
      <w:lvlText w:val="•"/>
      <w:lvlJc w:val="left"/>
      <w:pPr>
        <w:ind w:left="6671" w:hanging="346"/>
      </w:pPr>
      <w:rPr>
        <w:rFonts w:hint="default"/>
        <w:lang w:eastAsia="en-US" w:bidi="ar-SA"/>
      </w:rPr>
    </w:lvl>
    <w:lvl w:ilvl="7" w:tplc="18EEBC2C">
      <w:numFmt w:val="bullet"/>
      <w:lvlText w:val="•"/>
      <w:lvlJc w:val="left"/>
      <w:pPr>
        <w:ind w:left="7620" w:hanging="346"/>
      </w:pPr>
      <w:rPr>
        <w:rFonts w:hint="default"/>
        <w:lang w:eastAsia="en-US" w:bidi="ar-SA"/>
      </w:rPr>
    </w:lvl>
    <w:lvl w:ilvl="8" w:tplc="93047DF6">
      <w:numFmt w:val="bullet"/>
      <w:lvlText w:val="•"/>
      <w:lvlJc w:val="left"/>
      <w:pPr>
        <w:ind w:left="8569" w:hanging="346"/>
      </w:pPr>
      <w:rPr>
        <w:rFonts w:hint="default"/>
        <w:lang w:eastAsia="en-US" w:bidi="ar-SA"/>
      </w:rPr>
    </w:lvl>
  </w:abstractNum>
  <w:num w:numId="1">
    <w:abstractNumId w:val="42"/>
  </w:num>
  <w:num w:numId="2">
    <w:abstractNumId w:val="33"/>
  </w:num>
  <w:num w:numId="3">
    <w:abstractNumId w:val="40"/>
  </w:num>
  <w:num w:numId="4">
    <w:abstractNumId w:val="13"/>
  </w:num>
  <w:num w:numId="5">
    <w:abstractNumId w:val="18"/>
  </w:num>
  <w:num w:numId="6">
    <w:abstractNumId w:val="27"/>
  </w:num>
  <w:num w:numId="7">
    <w:abstractNumId w:val="48"/>
  </w:num>
  <w:num w:numId="8">
    <w:abstractNumId w:val="15"/>
  </w:num>
  <w:num w:numId="9">
    <w:abstractNumId w:val="25"/>
  </w:num>
  <w:num w:numId="10">
    <w:abstractNumId w:val="37"/>
  </w:num>
  <w:num w:numId="11">
    <w:abstractNumId w:val="31"/>
  </w:num>
  <w:num w:numId="12">
    <w:abstractNumId w:val="39"/>
  </w:num>
  <w:num w:numId="13">
    <w:abstractNumId w:val="41"/>
  </w:num>
  <w:num w:numId="14">
    <w:abstractNumId w:val="46"/>
  </w:num>
  <w:num w:numId="15">
    <w:abstractNumId w:val="10"/>
  </w:num>
  <w:num w:numId="16">
    <w:abstractNumId w:val="32"/>
  </w:num>
  <w:num w:numId="17">
    <w:abstractNumId w:val="44"/>
  </w:num>
  <w:num w:numId="18">
    <w:abstractNumId w:val="16"/>
  </w:num>
  <w:num w:numId="19">
    <w:abstractNumId w:val="12"/>
  </w:num>
  <w:num w:numId="20">
    <w:abstractNumId w:val="20"/>
  </w:num>
  <w:num w:numId="21">
    <w:abstractNumId w:val="3"/>
  </w:num>
  <w:num w:numId="22">
    <w:abstractNumId w:val="22"/>
  </w:num>
  <w:num w:numId="23">
    <w:abstractNumId w:val="34"/>
  </w:num>
  <w:num w:numId="24">
    <w:abstractNumId w:val="45"/>
  </w:num>
  <w:num w:numId="25">
    <w:abstractNumId w:val="21"/>
  </w:num>
  <w:num w:numId="26">
    <w:abstractNumId w:val="30"/>
  </w:num>
  <w:num w:numId="27">
    <w:abstractNumId w:val="1"/>
  </w:num>
  <w:num w:numId="28">
    <w:abstractNumId w:val="5"/>
  </w:num>
  <w:num w:numId="29">
    <w:abstractNumId w:val="38"/>
  </w:num>
  <w:num w:numId="30">
    <w:abstractNumId w:val="35"/>
  </w:num>
  <w:num w:numId="31">
    <w:abstractNumId w:val="36"/>
  </w:num>
  <w:num w:numId="32">
    <w:abstractNumId w:val="23"/>
  </w:num>
  <w:num w:numId="33">
    <w:abstractNumId w:val="17"/>
  </w:num>
  <w:num w:numId="34">
    <w:abstractNumId w:val="7"/>
  </w:num>
  <w:num w:numId="35">
    <w:abstractNumId w:val="6"/>
  </w:num>
  <w:num w:numId="36">
    <w:abstractNumId w:val="0"/>
  </w:num>
  <w:num w:numId="37">
    <w:abstractNumId w:val="19"/>
  </w:num>
  <w:num w:numId="38">
    <w:abstractNumId w:val="8"/>
  </w:num>
  <w:num w:numId="39">
    <w:abstractNumId w:val="1"/>
  </w:num>
  <w:num w:numId="40">
    <w:abstractNumId w:val="29"/>
  </w:num>
  <w:num w:numId="41">
    <w:abstractNumId w:val="47"/>
  </w:num>
  <w:num w:numId="42">
    <w:abstractNumId w:val="26"/>
  </w:num>
  <w:num w:numId="43">
    <w:abstractNumId w:val="9"/>
  </w:num>
  <w:num w:numId="44">
    <w:abstractNumId w:val="4"/>
  </w:num>
  <w:num w:numId="45">
    <w:abstractNumId w:val="11"/>
  </w:num>
  <w:num w:numId="46">
    <w:abstractNumId w:val="14"/>
  </w:num>
  <w:num w:numId="47">
    <w:abstractNumId w:val="2"/>
  </w:num>
  <w:num w:numId="48">
    <w:abstractNumId w:val="28"/>
  </w:num>
  <w:num w:numId="49">
    <w:abstractNumId w:val="24"/>
  </w:num>
  <w:num w:numId="50">
    <w:abstractNumId w:val="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defaultTabStop w:val="720"/>
  <w:autoHyphenation/>
  <w:hyphenationZone w:val="425"/>
  <w:evenAndOddHeaders/>
  <w:drawingGridHorizontalSpacing w:val="110"/>
  <w:displayHorizontalDrawingGridEvery w:val="2"/>
  <w:characterSpacingControl w:val="doNotCompres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7367"/>
    <w:rsid w:val="00003217"/>
    <w:rsid w:val="000032F6"/>
    <w:rsid w:val="000066AC"/>
    <w:rsid w:val="000214D4"/>
    <w:rsid w:val="00030FBC"/>
    <w:rsid w:val="000374EC"/>
    <w:rsid w:val="000408E3"/>
    <w:rsid w:val="0004724F"/>
    <w:rsid w:val="00053F45"/>
    <w:rsid w:val="000574F4"/>
    <w:rsid w:val="00066977"/>
    <w:rsid w:val="00066C23"/>
    <w:rsid w:val="00081CED"/>
    <w:rsid w:val="000873BE"/>
    <w:rsid w:val="000908E6"/>
    <w:rsid w:val="00092828"/>
    <w:rsid w:val="00096B36"/>
    <w:rsid w:val="000A02FA"/>
    <w:rsid w:val="000A1986"/>
    <w:rsid w:val="000A1AE1"/>
    <w:rsid w:val="000A7367"/>
    <w:rsid w:val="000B0AC1"/>
    <w:rsid w:val="000B1C19"/>
    <w:rsid w:val="000B577F"/>
    <w:rsid w:val="000B618F"/>
    <w:rsid w:val="000B6571"/>
    <w:rsid w:val="000C001D"/>
    <w:rsid w:val="000C5F77"/>
    <w:rsid w:val="000C6DA3"/>
    <w:rsid w:val="000C6E3F"/>
    <w:rsid w:val="000D022B"/>
    <w:rsid w:val="000D25A9"/>
    <w:rsid w:val="000D4592"/>
    <w:rsid w:val="000D6B2E"/>
    <w:rsid w:val="000D7EEE"/>
    <w:rsid w:val="000E12EC"/>
    <w:rsid w:val="000E5CB1"/>
    <w:rsid w:val="000F0535"/>
    <w:rsid w:val="000F3DF0"/>
    <w:rsid w:val="000F451C"/>
    <w:rsid w:val="000F4BFC"/>
    <w:rsid w:val="000F7C98"/>
    <w:rsid w:val="00100A04"/>
    <w:rsid w:val="00101543"/>
    <w:rsid w:val="00102F8B"/>
    <w:rsid w:val="001031DE"/>
    <w:rsid w:val="00104FF9"/>
    <w:rsid w:val="00110DA2"/>
    <w:rsid w:val="001123D8"/>
    <w:rsid w:val="001143AB"/>
    <w:rsid w:val="00115633"/>
    <w:rsid w:val="001336B5"/>
    <w:rsid w:val="00134DB4"/>
    <w:rsid w:val="001358DC"/>
    <w:rsid w:val="00142201"/>
    <w:rsid w:val="001460DB"/>
    <w:rsid w:val="00151710"/>
    <w:rsid w:val="00154532"/>
    <w:rsid w:val="001573A2"/>
    <w:rsid w:val="00164963"/>
    <w:rsid w:val="00165A6F"/>
    <w:rsid w:val="0017158A"/>
    <w:rsid w:val="00172690"/>
    <w:rsid w:val="00186DC5"/>
    <w:rsid w:val="001931A1"/>
    <w:rsid w:val="0019426F"/>
    <w:rsid w:val="0019475B"/>
    <w:rsid w:val="001A02EC"/>
    <w:rsid w:val="001B1113"/>
    <w:rsid w:val="001B3413"/>
    <w:rsid w:val="001B3C3B"/>
    <w:rsid w:val="001C0FF9"/>
    <w:rsid w:val="001C53F1"/>
    <w:rsid w:val="001D01B6"/>
    <w:rsid w:val="001D642A"/>
    <w:rsid w:val="001D6F29"/>
    <w:rsid w:val="001D78A1"/>
    <w:rsid w:val="002011BA"/>
    <w:rsid w:val="00201E49"/>
    <w:rsid w:val="002031B0"/>
    <w:rsid w:val="0021180B"/>
    <w:rsid w:val="0021777E"/>
    <w:rsid w:val="002230A7"/>
    <w:rsid w:val="002230C7"/>
    <w:rsid w:val="00227817"/>
    <w:rsid w:val="0023708A"/>
    <w:rsid w:val="0024029E"/>
    <w:rsid w:val="00240F54"/>
    <w:rsid w:val="00246F72"/>
    <w:rsid w:val="002513A1"/>
    <w:rsid w:val="00251601"/>
    <w:rsid w:val="00255B71"/>
    <w:rsid w:val="00260DED"/>
    <w:rsid w:val="00262DE6"/>
    <w:rsid w:val="0026705B"/>
    <w:rsid w:val="00267E1D"/>
    <w:rsid w:val="00271C67"/>
    <w:rsid w:val="002748FD"/>
    <w:rsid w:val="002754A4"/>
    <w:rsid w:val="00276A48"/>
    <w:rsid w:val="002836F3"/>
    <w:rsid w:val="00283A01"/>
    <w:rsid w:val="0028707D"/>
    <w:rsid w:val="00287921"/>
    <w:rsid w:val="00290D32"/>
    <w:rsid w:val="00295B45"/>
    <w:rsid w:val="00296A95"/>
    <w:rsid w:val="00296DA2"/>
    <w:rsid w:val="002A1AF2"/>
    <w:rsid w:val="002A28E7"/>
    <w:rsid w:val="002A3E2C"/>
    <w:rsid w:val="002A73B7"/>
    <w:rsid w:val="002B38F8"/>
    <w:rsid w:val="002B47A9"/>
    <w:rsid w:val="002B4B0C"/>
    <w:rsid w:val="002C26FA"/>
    <w:rsid w:val="002C79B2"/>
    <w:rsid w:val="002D2A5B"/>
    <w:rsid w:val="002D47E9"/>
    <w:rsid w:val="002E1B98"/>
    <w:rsid w:val="002E4B74"/>
    <w:rsid w:val="002E698C"/>
    <w:rsid w:val="002F0CAA"/>
    <w:rsid w:val="002F1025"/>
    <w:rsid w:val="00301208"/>
    <w:rsid w:val="0030159E"/>
    <w:rsid w:val="00301B05"/>
    <w:rsid w:val="00304B7C"/>
    <w:rsid w:val="0031015C"/>
    <w:rsid w:val="00314320"/>
    <w:rsid w:val="00317775"/>
    <w:rsid w:val="00320660"/>
    <w:rsid w:val="003206F3"/>
    <w:rsid w:val="00323955"/>
    <w:rsid w:val="00325012"/>
    <w:rsid w:val="003258B5"/>
    <w:rsid w:val="00336266"/>
    <w:rsid w:val="00342F1F"/>
    <w:rsid w:val="00343E4A"/>
    <w:rsid w:val="00345AF5"/>
    <w:rsid w:val="003511D4"/>
    <w:rsid w:val="00364582"/>
    <w:rsid w:val="0036482F"/>
    <w:rsid w:val="00365317"/>
    <w:rsid w:val="00370D7E"/>
    <w:rsid w:val="00372805"/>
    <w:rsid w:val="0037313E"/>
    <w:rsid w:val="00377A40"/>
    <w:rsid w:val="00382A86"/>
    <w:rsid w:val="0038665B"/>
    <w:rsid w:val="00387E8B"/>
    <w:rsid w:val="00393C4C"/>
    <w:rsid w:val="00395242"/>
    <w:rsid w:val="003A4905"/>
    <w:rsid w:val="003A68DD"/>
    <w:rsid w:val="003A6D7F"/>
    <w:rsid w:val="003A7FF5"/>
    <w:rsid w:val="003B1E69"/>
    <w:rsid w:val="003B2FA7"/>
    <w:rsid w:val="003B332A"/>
    <w:rsid w:val="003B3E98"/>
    <w:rsid w:val="003B6551"/>
    <w:rsid w:val="003C1C35"/>
    <w:rsid w:val="003C37D8"/>
    <w:rsid w:val="003C6D3F"/>
    <w:rsid w:val="003C770C"/>
    <w:rsid w:val="003D0113"/>
    <w:rsid w:val="003D352C"/>
    <w:rsid w:val="003D35DF"/>
    <w:rsid w:val="003D41F5"/>
    <w:rsid w:val="003D60B7"/>
    <w:rsid w:val="003D72A4"/>
    <w:rsid w:val="003F538D"/>
    <w:rsid w:val="004006E5"/>
    <w:rsid w:val="00400F27"/>
    <w:rsid w:val="0040310C"/>
    <w:rsid w:val="004078CA"/>
    <w:rsid w:val="004107FE"/>
    <w:rsid w:val="004218C6"/>
    <w:rsid w:val="00426844"/>
    <w:rsid w:val="00433B4D"/>
    <w:rsid w:val="004411C4"/>
    <w:rsid w:val="004423CC"/>
    <w:rsid w:val="004428C0"/>
    <w:rsid w:val="004452D4"/>
    <w:rsid w:val="00460CD9"/>
    <w:rsid w:val="0046439A"/>
    <w:rsid w:val="00465EF7"/>
    <w:rsid w:val="00466094"/>
    <w:rsid w:val="00471D77"/>
    <w:rsid w:val="00472318"/>
    <w:rsid w:val="004723A7"/>
    <w:rsid w:val="00477DAF"/>
    <w:rsid w:val="00482563"/>
    <w:rsid w:val="00492D61"/>
    <w:rsid w:val="00497452"/>
    <w:rsid w:val="004A70AE"/>
    <w:rsid w:val="004B1DE1"/>
    <w:rsid w:val="004B283F"/>
    <w:rsid w:val="004B6163"/>
    <w:rsid w:val="004B7B1F"/>
    <w:rsid w:val="004D0DEC"/>
    <w:rsid w:val="004D1D20"/>
    <w:rsid w:val="004D2ADB"/>
    <w:rsid w:val="004D3A75"/>
    <w:rsid w:val="004D7369"/>
    <w:rsid w:val="004E3B3A"/>
    <w:rsid w:val="004E6D0D"/>
    <w:rsid w:val="004F0618"/>
    <w:rsid w:val="004F0D43"/>
    <w:rsid w:val="004F2E8C"/>
    <w:rsid w:val="004F5086"/>
    <w:rsid w:val="0050064C"/>
    <w:rsid w:val="00504CC3"/>
    <w:rsid w:val="005054EA"/>
    <w:rsid w:val="005071A5"/>
    <w:rsid w:val="0051302D"/>
    <w:rsid w:val="005149E3"/>
    <w:rsid w:val="00515622"/>
    <w:rsid w:val="00515684"/>
    <w:rsid w:val="00515917"/>
    <w:rsid w:val="00516D4A"/>
    <w:rsid w:val="00523589"/>
    <w:rsid w:val="00526C90"/>
    <w:rsid w:val="00532430"/>
    <w:rsid w:val="0053465D"/>
    <w:rsid w:val="005363E6"/>
    <w:rsid w:val="0053787B"/>
    <w:rsid w:val="00544385"/>
    <w:rsid w:val="00545FB2"/>
    <w:rsid w:val="0054786B"/>
    <w:rsid w:val="0055242A"/>
    <w:rsid w:val="0055382A"/>
    <w:rsid w:val="00556E87"/>
    <w:rsid w:val="00562F56"/>
    <w:rsid w:val="0056583D"/>
    <w:rsid w:val="005719EC"/>
    <w:rsid w:val="005755C3"/>
    <w:rsid w:val="0057710A"/>
    <w:rsid w:val="00577FAD"/>
    <w:rsid w:val="005821AF"/>
    <w:rsid w:val="00582E26"/>
    <w:rsid w:val="005868B7"/>
    <w:rsid w:val="00593EA4"/>
    <w:rsid w:val="005942A2"/>
    <w:rsid w:val="005945AC"/>
    <w:rsid w:val="00596D99"/>
    <w:rsid w:val="00597E3A"/>
    <w:rsid w:val="005A1454"/>
    <w:rsid w:val="005A4DC8"/>
    <w:rsid w:val="005B485E"/>
    <w:rsid w:val="005B5991"/>
    <w:rsid w:val="005B69CE"/>
    <w:rsid w:val="005D165A"/>
    <w:rsid w:val="005D2D3D"/>
    <w:rsid w:val="005D2EAE"/>
    <w:rsid w:val="005D612D"/>
    <w:rsid w:val="005E1A1D"/>
    <w:rsid w:val="005E2FF5"/>
    <w:rsid w:val="005E3C06"/>
    <w:rsid w:val="005E45C8"/>
    <w:rsid w:val="005E524C"/>
    <w:rsid w:val="005E7084"/>
    <w:rsid w:val="005F50C0"/>
    <w:rsid w:val="005F7C1B"/>
    <w:rsid w:val="0060100C"/>
    <w:rsid w:val="00602082"/>
    <w:rsid w:val="00610918"/>
    <w:rsid w:val="006128A3"/>
    <w:rsid w:val="006138D3"/>
    <w:rsid w:val="006155A7"/>
    <w:rsid w:val="0061733A"/>
    <w:rsid w:val="00617E30"/>
    <w:rsid w:val="00621A6F"/>
    <w:rsid w:val="00623765"/>
    <w:rsid w:val="00626253"/>
    <w:rsid w:val="00626BF1"/>
    <w:rsid w:val="00652B55"/>
    <w:rsid w:val="00657727"/>
    <w:rsid w:val="00660248"/>
    <w:rsid w:val="00662A03"/>
    <w:rsid w:val="00667EC9"/>
    <w:rsid w:val="00672264"/>
    <w:rsid w:val="00675F6F"/>
    <w:rsid w:val="00676B35"/>
    <w:rsid w:val="0068744A"/>
    <w:rsid w:val="006922AA"/>
    <w:rsid w:val="006924AC"/>
    <w:rsid w:val="006A111F"/>
    <w:rsid w:val="006A2D7B"/>
    <w:rsid w:val="006A3752"/>
    <w:rsid w:val="006A52B1"/>
    <w:rsid w:val="006B531D"/>
    <w:rsid w:val="006B5D3A"/>
    <w:rsid w:val="006B721F"/>
    <w:rsid w:val="006C22F2"/>
    <w:rsid w:val="006C37D2"/>
    <w:rsid w:val="006C3833"/>
    <w:rsid w:val="006C4F16"/>
    <w:rsid w:val="006C5DB5"/>
    <w:rsid w:val="006D5773"/>
    <w:rsid w:val="006D7C10"/>
    <w:rsid w:val="006E5882"/>
    <w:rsid w:val="006E589B"/>
    <w:rsid w:val="0070642E"/>
    <w:rsid w:val="007101F0"/>
    <w:rsid w:val="00710EC4"/>
    <w:rsid w:val="00722EAF"/>
    <w:rsid w:val="00726129"/>
    <w:rsid w:val="00730038"/>
    <w:rsid w:val="00730596"/>
    <w:rsid w:val="00734B02"/>
    <w:rsid w:val="00745172"/>
    <w:rsid w:val="00752BC2"/>
    <w:rsid w:val="0075458D"/>
    <w:rsid w:val="0075641E"/>
    <w:rsid w:val="00756CDC"/>
    <w:rsid w:val="00762CAC"/>
    <w:rsid w:val="007648C3"/>
    <w:rsid w:val="00770925"/>
    <w:rsid w:val="00773B53"/>
    <w:rsid w:val="007753AF"/>
    <w:rsid w:val="0077604C"/>
    <w:rsid w:val="007832BC"/>
    <w:rsid w:val="0078488F"/>
    <w:rsid w:val="00786257"/>
    <w:rsid w:val="00792FF6"/>
    <w:rsid w:val="007934BF"/>
    <w:rsid w:val="00794F51"/>
    <w:rsid w:val="00795CA2"/>
    <w:rsid w:val="007A211D"/>
    <w:rsid w:val="007A3CC0"/>
    <w:rsid w:val="007A4728"/>
    <w:rsid w:val="007A5BAC"/>
    <w:rsid w:val="007A6368"/>
    <w:rsid w:val="007B16E8"/>
    <w:rsid w:val="007B422C"/>
    <w:rsid w:val="007B4C1C"/>
    <w:rsid w:val="007B7AD3"/>
    <w:rsid w:val="007C056B"/>
    <w:rsid w:val="007C1A33"/>
    <w:rsid w:val="007C7EC5"/>
    <w:rsid w:val="007D3549"/>
    <w:rsid w:val="007D409A"/>
    <w:rsid w:val="007E0D5D"/>
    <w:rsid w:val="007F1179"/>
    <w:rsid w:val="007F6B89"/>
    <w:rsid w:val="007F76CF"/>
    <w:rsid w:val="0080035B"/>
    <w:rsid w:val="00802632"/>
    <w:rsid w:val="00803B75"/>
    <w:rsid w:val="0081122B"/>
    <w:rsid w:val="00813D58"/>
    <w:rsid w:val="00814E3F"/>
    <w:rsid w:val="0081662F"/>
    <w:rsid w:val="00821906"/>
    <w:rsid w:val="00822776"/>
    <w:rsid w:val="00822D1F"/>
    <w:rsid w:val="00825C99"/>
    <w:rsid w:val="008262CA"/>
    <w:rsid w:val="00830DBF"/>
    <w:rsid w:val="008318EF"/>
    <w:rsid w:val="008342EF"/>
    <w:rsid w:val="008407B5"/>
    <w:rsid w:val="00840843"/>
    <w:rsid w:val="00840BD8"/>
    <w:rsid w:val="00841356"/>
    <w:rsid w:val="00842388"/>
    <w:rsid w:val="008468D6"/>
    <w:rsid w:val="008508FE"/>
    <w:rsid w:val="008511C4"/>
    <w:rsid w:val="008535AD"/>
    <w:rsid w:val="00853D18"/>
    <w:rsid w:val="00854DFF"/>
    <w:rsid w:val="0085784E"/>
    <w:rsid w:val="0086078C"/>
    <w:rsid w:val="00861E84"/>
    <w:rsid w:val="00866472"/>
    <w:rsid w:val="00867F42"/>
    <w:rsid w:val="00870D2D"/>
    <w:rsid w:val="00872C55"/>
    <w:rsid w:val="0087467F"/>
    <w:rsid w:val="00874D0C"/>
    <w:rsid w:val="00875400"/>
    <w:rsid w:val="008762A9"/>
    <w:rsid w:val="00887249"/>
    <w:rsid w:val="00890F42"/>
    <w:rsid w:val="008937CE"/>
    <w:rsid w:val="008A403C"/>
    <w:rsid w:val="008A593F"/>
    <w:rsid w:val="008B1733"/>
    <w:rsid w:val="008B1C99"/>
    <w:rsid w:val="008B40A8"/>
    <w:rsid w:val="008C14D2"/>
    <w:rsid w:val="008C1DE2"/>
    <w:rsid w:val="008C25BB"/>
    <w:rsid w:val="008C2AD6"/>
    <w:rsid w:val="008D00FB"/>
    <w:rsid w:val="008D1817"/>
    <w:rsid w:val="008D2722"/>
    <w:rsid w:val="008D2937"/>
    <w:rsid w:val="008D67F3"/>
    <w:rsid w:val="008E13B1"/>
    <w:rsid w:val="008E429F"/>
    <w:rsid w:val="008E47D4"/>
    <w:rsid w:val="008E5493"/>
    <w:rsid w:val="008E74A9"/>
    <w:rsid w:val="008F5D3A"/>
    <w:rsid w:val="008F74FA"/>
    <w:rsid w:val="009061C6"/>
    <w:rsid w:val="00910ABD"/>
    <w:rsid w:val="00911DA4"/>
    <w:rsid w:val="00914775"/>
    <w:rsid w:val="00915C16"/>
    <w:rsid w:val="00916C60"/>
    <w:rsid w:val="00917FD4"/>
    <w:rsid w:val="009204AF"/>
    <w:rsid w:val="009213BE"/>
    <w:rsid w:val="009233B0"/>
    <w:rsid w:val="00923C15"/>
    <w:rsid w:val="00925471"/>
    <w:rsid w:val="00926D03"/>
    <w:rsid w:val="00932CB9"/>
    <w:rsid w:val="00933C64"/>
    <w:rsid w:val="00935E78"/>
    <w:rsid w:val="0093742E"/>
    <w:rsid w:val="00937559"/>
    <w:rsid w:val="00937ABE"/>
    <w:rsid w:val="00937EE9"/>
    <w:rsid w:val="00941160"/>
    <w:rsid w:val="00941A01"/>
    <w:rsid w:val="00942B1C"/>
    <w:rsid w:val="00966BC6"/>
    <w:rsid w:val="00973B93"/>
    <w:rsid w:val="009916CD"/>
    <w:rsid w:val="00993DAF"/>
    <w:rsid w:val="00995137"/>
    <w:rsid w:val="00995B1B"/>
    <w:rsid w:val="0099678D"/>
    <w:rsid w:val="009A3C0A"/>
    <w:rsid w:val="009B1B4B"/>
    <w:rsid w:val="009C3B6D"/>
    <w:rsid w:val="009C525B"/>
    <w:rsid w:val="009C7F55"/>
    <w:rsid w:val="009D06F0"/>
    <w:rsid w:val="009D578D"/>
    <w:rsid w:val="009D78D8"/>
    <w:rsid w:val="009E3B0C"/>
    <w:rsid w:val="009E544E"/>
    <w:rsid w:val="009F5FE6"/>
    <w:rsid w:val="009F784E"/>
    <w:rsid w:val="00A00497"/>
    <w:rsid w:val="00A00711"/>
    <w:rsid w:val="00A033E9"/>
    <w:rsid w:val="00A0393F"/>
    <w:rsid w:val="00A061AD"/>
    <w:rsid w:val="00A06701"/>
    <w:rsid w:val="00A0708C"/>
    <w:rsid w:val="00A071F0"/>
    <w:rsid w:val="00A119F1"/>
    <w:rsid w:val="00A159EB"/>
    <w:rsid w:val="00A17CC0"/>
    <w:rsid w:val="00A20C07"/>
    <w:rsid w:val="00A230EB"/>
    <w:rsid w:val="00A235B1"/>
    <w:rsid w:val="00A23638"/>
    <w:rsid w:val="00A248E7"/>
    <w:rsid w:val="00A24DCD"/>
    <w:rsid w:val="00A25759"/>
    <w:rsid w:val="00A26420"/>
    <w:rsid w:val="00A33BA1"/>
    <w:rsid w:val="00A41D4F"/>
    <w:rsid w:val="00A42FA2"/>
    <w:rsid w:val="00A450D3"/>
    <w:rsid w:val="00A464C5"/>
    <w:rsid w:val="00A46B03"/>
    <w:rsid w:val="00A47944"/>
    <w:rsid w:val="00A507E5"/>
    <w:rsid w:val="00A513F8"/>
    <w:rsid w:val="00A57AAC"/>
    <w:rsid w:val="00A62F91"/>
    <w:rsid w:val="00A72B9E"/>
    <w:rsid w:val="00A82F25"/>
    <w:rsid w:val="00A84343"/>
    <w:rsid w:val="00A85059"/>
    <w:rsid w:val="00A87AD4"/>
    <w:rsid w:val="00A90241"/>
    <w:rsid w:val="00A91941"/>
    <w:rsid w:val="00A920FE"/>
    <w:rsid w:val="00A94786"/>
    <w:rsid w:val="00A96520"/>
    <w:rsid w:val="00AA020F"/>
    <w:rsid w:val="00AA0457"/>
    <w:rsid w:val="00AA41D0"/>
    <w:rsid w:val="00AA58AB"/>
    <w:rsid w:val="00AA6575"/>
    <w:rsid w:val="00AB3299"/>
    <w:rsid w:val="00AB34FB"/>
    <w:rsid w:val="00AB453B"/>
    <w:rsid w:val="00AB4EAE"/>
    <w:rsid w:val="00AD3CC6"/>
    <w:rsid w:val="00AD634A"/>
    <w:rsid w:val="00AE7383"/>
    <w:rsid w:val="00AF4DA4"/>
    <w:rsid w:val="00B02835"/>
    <w:rsid w:val="00B0357F"/>
    <w:rsid w:val="00B04F0E"/>
    <w:rsid w:val="00B17567"/>
    <w:rsid w:val="00B33A1D"/>
    <w:rsid w:val="00B35A94"/>
    <w:rsid w:val="00B35CDB"/>
    <w:rsid w:val="00B37528"/>
    <w:rsid w:val="00B41B04"/>
    <w:rsid w:val="00B50620"/>
    <w:rsid w:val="00B50FF7"/>
    <w:rsid w:val="00B528C9"/>
    <w:rsid w:val="00B56C76"/>
    <w:rsid w:val="00B714B0"/>
    <w:rsid w:val="00B737A4"/>
    <w:rsid w:val="00B74469"/>
    <w:rsid w:val="00B75483"/>
    <w:rsid w:val="00B8098C"/>
    <w:rsid w:val="00B825F0"/>
    <w:rsid w:val="00B841AE"/>
    <w:rsid w:val="00B85C84"/>
    <w:rsid w:val="00B90479"/>
    <w:rsid w:val="00B91105"/>
    <w:rsid w:val="00B9256B"/>
    <w:rsid w:val="00B93EAD"/>
    <w:rsid w:val="00B94A08"/>
    <w:rsid w:val="00B9560A"/>
    <w:rsid w:val="00BA24D2"/>
    <w:rsid w:val="00BA5CCE"/>
    <w:rsid w:val="00BB2C37"/>
    <w:rsid w:val="00BD068B"/>
    <w:rsid w:val="00BD189A"/>
    <w:rsid w:val="00BD3113"/>
    <w:rsid w:val="00BD3559"/>
    <w:rsid w:val="00BD65F9"/>
    <w:rsid w:val="00BE0617"/>
    <w:rsid w:val="00BE0B44"/>
    <w:rsid w:val="00C01016"/>
    <w:rsid w:val="00C02D34"/>
    <w:rsid w:val="00C046C6"/>
    <w:rsid w:val="00C06FE2"/>
    <w:rsid w:val="00C10476"/>
    <w:rsid w:val="00C140DB"/>
    <w:rsid w:val="00C21176"/>
    <w:rsid w:val="00C21993"/>
    <w:rsid w:val="00C24B71"/>
    <w:rsid w:val="00C268E7"/>
    <w:rsid w:val="00C30BEE"/>
    <w:rsid w:val="00C36EA7"/>
    <w:rsid w:val="00C4251C"/>
    <w:rsid w:val="00C4641F"/>
    <w:rsid w:val="00C5761B"/>
    <w:rsid w:val="00C57EA7"/>
    <w:rsid w:val="00C60FBA"/>
    <w:rsid w:val="00C6156E"/>
    <w:rsid w:val="00C6211D"/>
    <w:rsid w:val="00C634B8"/>
    <w:rsid w:val="00C67D73"/>
    <w:rsid w:val="00C70A35"/>
    <w:rsid w:val="00C80806"/>
    <w:rsid w:val="00C81233"/>
    <w:rsid w:val="00C834B8"/>
    <w:rsid w:val="00C83877"/>
    <w:rsid w:val="00C87995"/>
    <w:rsid w:val="00C87C26"/>
    <w:rsid w:val="00C92DE0"/>
    <w:rsid w:val="00C93626"/>
    <w:rsid w:val="00CA4299"/>
    <w:rsid w:val="00CA47CA"/>
    <w:rsid w:val="00CA4D92"/>
    <w:rsid w:val="00CB092D"/>
    <w:rsid w:val="00CB110B"/>
    <w:rsid w:val="00CC42EA"/>
    <w:rsid w:val="00CC65CE"/>
    <w:rsid w:val="00CC6809"/>
    <w:rsid w:val="00CC7791"/>
    <w:rsid w:val="00CD02ED"/>
    <w:rsid w:val="00CD408C"/>
    <w:rsid w:val="00CE3F73"/>
    <w:rsid w:val="00CE41DC"/>
    <w:rsid w:val="00CE6007"/>
    <w:rsid w:val="00CE79F5"/>
    <w:rsid w:val="00CF0F68"/>
    <w:rsid w:val="00CF338F"/>
    <w:rsid w:val="00CF4EBB"/>
    <w:rsid w:val="00D000E4"/>
    <w:rsid w:val="00D00690"/>
    <w:rsid w:val="00D038F1"/>
    <w:rsid w:val="00D0418B"/>
    <w:rsid w:val="00D0713D"/>
    <w:rsid w:val="00D23EAF"/>
    <w:rsid w:val="00D301A8"/>
    <w:rsid w:val="00D30637"/>
    <w:rsid w:val="00D34D97"/>
    <w:rsid w:val="00D35DE0"/>
    <w:rsid w:val="00D36277"/>
    <w:rsid w:val="00D37346"/>
    <w:rsid w:val="00D373CE"/>
    <w:rsid w:val="00D40DFB"/>
    <w:rsid w:val="00D44647"/>
    <w:rsid w:val="00D451C8"/>
    <w:rsid w:val="00D50F71"/>
    <w:rsid w:val="00D51E0F"/>
    <w:rsid w:val="00D54F00"/>
    <w:rsid w:val="00D559D2"/>
    <w:rsid w:val="00D56202"/>
    <w:rsid w:val="00D56E43"/>
    <w:rsid w:val="00D63F89"/>
    <w:rsid w:val="00D73787"/>
    <w:rsid w:val="00D74D25"/>
    <w:rsid w:val="00D80DCE"/>
    <w:rsid w:val="00D97867"/>
    <w:rsid w:val="00DA5383"/>
    <w:rsid w:val="00DB1057"/>
    <w:rsid w:val="00DB19FB"/>
    <w:rsid w:val="00DB4BF5"/>
    <w:rsid w:val="00DB6212"/>
    <w:rsid w:val="00DC3543"/>
    <w:rsid w:val="00DC68F6"/>
    <w:rsid w:val="00DC769A"/>
    <w:rsid w:val="00DC777F"/>
    <w:rsid w:val="00DC7F8D"/>
    <w:rsid w:val="00DD0159"/>
    <w:rsid w:val="00DD29A3"/>
    <w:rsid w:val="00DE22DA"/>
    <w:rsid w:val="00DF12D8"/>
    <w:rsid w:val="00E0033F"/>
    <w:rsid w:val="00E03B66"/>
    <w:rsid w:val="00E05954"/>
    <w:rsid w:val="00E06923"/>
    <w:rsid w:val="00E07C10"/>
    <w:rsid w:val="00E12C7F"/>
    <w:rsid w:val="00E146D9"/>
    <w:rsid w:val="00E17E17"/>
    <w:rsid w:val="00E26EBB"/>
    <w:rsid w:val="00E32FC0"/>
    <w:rsid w:val="00E36FC7"/>
    <w:rsid w:val="00E3772F"/>
    <w:rsid w:val="00E43EB2"/>
    <w:rsid w:val="00E477F7"/>
    <w:rsid w:val="00E5128A"/>
    <w:rsid w:val="00E54024"/>
    <w:rsid w:val="00E54BE5"/>
    <w:rsid w:val="00E55909"/>
    <w:rsid w:val="00E61E15"/>
    <w:rsid w:val="00E62A9B"/>
    <w:rsid w:val="00E67DBE"/>
    <w:rsid w:val="00E74983"/>
    <w:rsid w:val="00E82959"/>
    <w:rsid w:val="00E84F44"/>
    <w:rsid w:val="00E90744"/>
    <w:rsid w:val="00E927FF"/>
    <w:rsid w:val="00EA68D2"/>
    <w:rsid w:val="00EB15B6"/>
    <w:rsid w:val="00EB1CC4"/>
    <w:rsid w:val="00EB4A65"/>
    <w:rsid w:val="00EC02CF"/>
    <w:rsid w:val="00EC7E07"/>
    <w:rsid w:val="00ED598C"/>
    <w:rsid w:val="00ED6BBC"/>
    <w:rsid w:val="00EE261D"/>
    <w:rsid w:val="00EE2DCA"/>
    <w:rsid w:val="00EE5251"/>
    <w:rsid w:val="00EF4D7C"/>
    <w:rsid w:val="00F055DC"/>
    <w:rsid w:val="00F13947"/>
    <w:rsid w:val="00F170DB"/>
    <w:rsid w:val="00F20092"/>
    <w:rsid w:val="00F20216"/>
    <w:rsid w:val="00F207D4"/>
    <w:rsid w:val="00F20FD8"/>
    <w:rsid w:val="00F230A0"/>
    <w:rsid w:val="00F26488"/>
    <w:rsid w:val="00F27B92"/>
    <w:rsid w:val="00F33C54"/>
    <w:rsid w:val="00F351F5"/>
    <w:rsid w:val="00F540A4"/>
    <w:rsid w:val="00F56405"/>
    <w:rsid w:val="00F574BA"/>
    <w:rsid w:val="00F61A50"/>
    <w:rsid w:val="00F712E7"/>
    <w:rsid w:val="00F72E72"/>
    <w:rsid w:val="00F73491"/>
    <w:rsid w:val="00F73943"/>
    <w:rsid w:val="00F81D69"/>
    <w:rsid w:val="00F8662A"/>
    <w:rsid w:val="00F93253"/>
    <w:rsid w:val="00F94441"/>
    <w:rsid w:val="00F9584C"/>
    <w:rsid w:val="00FA2816"/>
    <w:rsid w:val="00FB1F40"/>
    <w:rsid w:val="00FB30DC"/>
    <w:rsid w:val="00FB3151"/>
    <w:rsid w:val="00FC08AA"/>
    <w:rsid w:val="00FC207A"/>
    <w:rsid w:val="00FC2CFD"/>
    <w:rsid w:val="00FD6C07"/>
    <w:rsid w:val="00FE3B6F"/>
    <w:rsid w:val="00FE5874"/>
    <w:rsid w:val="00FE5C8A"/>
    <w:rsid w:val="00FE6565"/>
    <w:rsid w:val="00FE790F"/>
    <w:rsid w:val="00FF6140"/>
    <w:rsid w:val="09E8A6CE"/>
    <w:rsid w:val="0EAE9FE1"/>
    <w:rsid w:val="1435E0CD"/>
    <w:rsid w:val="1B4E1884"/>
    <w:rsid w:val="29AFFA95"/>
    <w:rsid w:val="2B0681CB"/>
    <w:rsid w:val="322B3F87"/>
    <w:rsid w:val="35AD04F3"/>
    <w:rsid w:val="3C2B4BA2"/>
    <w:rsid w:val="46D1B14E"/>
    <w:rsid w:val="49EE5C2C"/>
    <w:rsid w:val="575A9046"/>
    <w:rsid w:val="59F60A61"/>
    <w:rsid w:val="5FD2B5EE"/>
    <w:rsid w:val="6FDC47EF"/>
    <w:rsid w:val="728A49E3"/>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191597"/>
  <w15:docId w15:val="{13FAE5D6-6372-4943-A381-384F1E8347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C79B2"/>
    <w:rPr>
      <w:rFonts w:ascii="Times New Roman" w:eastAsia="Times New Roman" w:hAnsi="Times New Roman" w:cs="Times New Roman"/>
    </w:rPr>
  </w:style>
  <w:style w:type="paragraph" w:styleId="Overskrift1">
    <w:name w:val="heading 1"/>
    <w:basedOn w:val="Normal"/>
    <w:uiPriority w:val="9"/>
    <w:qFormat/>
    <w:pPr>
      <w:ind w:left="1197"/>
      <w:outlineLvl w:val="0"/>
    </w:pPr>
    <w:rPr>
      <w:b/>
      <w:bCs/>
      <w:sz w:val="20"/>
      <w:szCs w:val="20"/>
    </w:rPr>
  </w:style>
  <w:style w:type="paragraph" w:styleId="Overskrift2">
    <w:name w:val="heading 2"/>
    <w:basedOn w:val="Normal"/>
    <w:link w:val="Overskrift2Tegn"/>
    <w:uiPriority w:val="9"/>
    <w:unhideWhenUsed/>
    <w:qFormat/>
    <w:pPr>
      <w:ind w:left="618" w:hanging="805"/>
      <w:outlineLvl w:val="1"/>
    </w:pPr>
    <w:rPr>
      <w:b/>
      <w:bCs/>
      <w:i/>
      <w:iCs/>
      <w:sz w:val="20"/>
      <w:szCs w:val="20"/>
    </w:rPr>
  </w:style>
  <w:style w:type="paragraph" w:styleId="Overskrift3">
    <w:name w:val="heading 3"/>
    <w:basedOn w:val="Normal"/>
    <w:link w:val="Overskrift3Tegn"/>
    <w:uiPriority w:val="9"/>
    <w:unhideWhenUsed/>
    <w:qFormat/>
    <w:pPr>
      <w:ind w:left="615"/>
      <w:outlineLvl w:val="2"/>
    </w:pPr>
    <w:rPr>
      <w:i/>
      <w:iCs/>
      <w:sz w:val="20"/>
      <w:szCs w:val="20"/>
    </w:rPr>
  </w:style>
  <w:style w:type="paragraph" w:styleId="Overskrift4">
    <w:name w:val="heading 4"/>
    <w:basedOn w:val="Normal"/>
    <w:link w:val="Overskrift4Tegn"/>
    <w:uiPriority w:val="9"/>
    <w:unhideWhenUsed/>
    <w:qFormat/>
    <w:pPr>
      <w:ind w:left="1193"/>
      <w:outlineLvl w:val="3"/>
    </w:pPr>
    <w:rPr>
      <w:b/>
      <w:bCs/>
      <w:sz w:val="19"/>
      <w:szCs w:val="19"/>
    </w:rPr>
  </w:style>
  <w:style w:type="paragraph" w:styleId="Overskrift5">
    <w:name w:val="heading 5"/>
    <w:basedOn w:val="Normal"/>
    <w:uiPriority w:val="9"/>
    <w:unhideWhenUsed/>
    <w:qFormat/>
    <w:pPr>
      <w:jc w:val="center"/>
      <w:outlineLvl w:val="4"/>
    </w:pPr>
    <w:rPr>
      <w:b/>
      <w:bCs/>
      <w:sz w:val="18"/>
      <w:szCs w:val="1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Brdtekst">
    <w:name w:val="Body Text"/>
    <w:basedOn w:val="Normal"/>
    <w:link w:val="BrdtekstTegn"/>
    <w:uiPriority w:val="1"/>
    <w:qFormat/>
    <w:rPr>
      <w:sz w:val="18"/>
      <w:szCs w:val="18"/>
    </w:rPr>
  </w:style>
  <w:style w:type="paragraph" w:styleId="Listeafsnit">
    <w:name w:val="List Paragraph"/>
    <w:basedOn w:val="Normal"/>
    <w:uiPriority w:val="1"/>
    <w:qFormat/>
    <w:pPr>
      <w:ind w:left="1423" w:hanging="795"/>
    </w:pPr>
  </w:style>
  <w:style w:type="paragraph" w:customStyle="1" w:styleId="TableParagraph">
    <w:name w:val="Table Paragraph"/>
    <w:basedOn w:val="Normal"/>
    <w:uiPriority w:val="1"/>
    <w:qFormat/>
  </w:style>
  <w:style w:type="paragraph" w:styleId="Sidehoved">
    <w:name w:val="header"/>
    <w:basedOn w:val="Normal"/>
    <w:link w:val="SidehovedTegn"/>
    <w:uiPriority w:val="99"/>
    <w:unhideWhenUsed/>
    <w:rsid w:val="00A96520"/>
    <w:pPr>
      <w:tabs>
        <w:tab w:val="center" w:pos="4513"/>
        <w:tab w:val="right" w:pos="9026"/>
      </w:tabs>
    </w:pPr>
  </w:style>
  <w:style w:type="character" w:customStyle="1" w:styleId="SidehovedTegn">
    <w:name w:val="Sidehoved Tegn"/>
    <w:basedOn w:val="Standardskrifttypeiafsnit"/>
    <w:link w:val="Sidehoved"/>
    <w:uiPriority w:val="99"/>
    <w:rsid w:val="00A96520"/>
    <w:rPr>
      <w:rFonts w:ascii="Times New Roman" w:eastAsia="Times New Roman" w:hAnsi="Times New Roman" w:cs="Times New Roman"/>
    </w:rPr>
  </w:style>
  <w:style w:type="paragraph" w:styleId="Sidefod">
    <w:name w:val="footer"/>
    <w:basedOn w:val="Normal"/>
    <w:link w:val="SidefodTegn"/>
    <w:uiPriority w:val="99"/>
    <w:unhideWhenUsed/>
    <w:rsid w:val="00A96520"/>
    <w:pPr>
      <w:tabs>
        <w:tab w:val="center" w:pos="4513"/>
        <w:tab w:val="right" w:pos="9026"/>
      </w:tabs>
    </w:pPr>
  </w:style>
  <w:style w:type="character" w:customStyle="1" w:styleId="SidefodTegn">
    <w:name w:val="Sidefod Tegn"/>
    <w:basedOn w:val="Standardskrifttypeiafsnit"/>
    <w:link w:val="Sidefod"/>
    <w:uiPriority w:val="99"/>
    <w:rsid w:val="00A96520"/>
    <w:rPr>
      <w:rFonts w:ascii="Times New Roman" w:eastAsia="Times New Roman" w:hAnsi="Times New Roman" w:cs="Times New Roman"/>
    </w:rPr>
  </w:style>
  <w:style w:type="table" w:styleId="Tabel-Gitter">
    <w:name w:val="Table Grid"/>
    <w:basedOn w:val="Tabel-Normal"/>
    <w:uiPriority w:val="39"/>
    <w:rsid w:val="00CD02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rdtekstTegn">
    <w:name w:val="Brødtekst Tegn"/>
    <w:basedOn w:val="Standardskrifttypeiafsnit"/>
    <w:link w:val="Brdtekst"/>
    <w:uiPriority w:val="1"/>
    <w:rsid w:val="005B69CE"/>
    <w:rPr>
      <w:rFonts w:ascii="Times New Roman" w:eastAsia="Times New Roman" w:hAnsi="Times New Roman" w:cs="Times New Roman"/>
      <w:sz w:val="18"/>
      <w:szCs w:val="18"/>
    </w:rPr>
  </w:style>
  <w:style w:type="character" w:customStyle="1" w:styleId="Overskrift4Tegn">
    <w:name w:val="Overskrift 4 Tegn"/>
    <w:basedOn w:val="Standardskrifttypeiafsnit"/>
    <w:link w:val="Overskrift4"/>
    <w:uiPriority w:val="9"/>
    <w:rsid w:val="00745172"/>
    <w:rPr>
      <w:rFonts w:ascii="Times New Roman" w:eastAsia="Times New Roman" w:hAnsi="Times New Roman" w:cs="Times New Roman"/>
      <w:b/>
      <w:bCs/>
      <w:sz w:val="19"/>
      <w:szCs w:val="19"/>
    </w:rPr>
  </w:style>
  <w:style w:type="character" w:customStyle="1" w:styleId="Overskrift3Tegn">
    <w:name w:val="Overskrift 3 Tegn"/>
    <w:basedOn w:val="Standardskrifttypeiafsnit"/>
    <w:link w:val="Overskrift3"/>
    <w:uiPriority w:val="9"/>
    <w:rsid w:val="00504CC3"/>
    <w:rPr>
      <w:rFonts w:ascii="Times New Roman" w:eastAsia="Times New Roman" w:hAnsi="Times New Roman" w:cs="Times New Roman"/>
      <w:i/>
      <w:iCs/>
      <w:sz w:val="20"/>
      <w:szCs w:val="20"/>
    </w:rPr>
  </w:style>
  <w:style w:type="paragraph" w:styleId="Opstilling-punkttegn">
    <w:name w:val="List Bullet"/>
    <w:basedOn w:val="Normal"/>
    <w:uiPriority w:val="99"/>
    <w:unhideWhenUsed/>
    <w:rsid w:val="00296DA2"/>
    <w:pPr>
      <w:numPr>
        <w:numId w:val="27"/>
      </w:numPr>
      <w:contextualSpacing/>
    </w:pPr>
  </w:style>
  <w:style w:type="character" w:customStyle="1" w:styleId="Overskrift2Tegn">
    <w:name w:val="Overskrift 2 Tegn"/>
    <w:basedOn w:val="Standardskrifttypeiafsnit"/>
    <w:link w:val="Overskrift2"/>
    <w:uiPriority w:val="9"/>
    <w:rsid w:val="00E54024"/>
    <w:rPr>
      <w:rFonts w:ascii="Times New Roman" w:eastAsia="Times New Roman" w:hAnsi="Times New Roman" w:cs="Times New Roman"/>
      <w:b/>
      <w:bCs/>
      <w:i/>
      <w:iCs/>
      <w:sz w:val="20"/>
      <w:szCs w:val="20"/>
    </w:rPr>
  </w:style>
  <w:style w:type="paragraph" w:styleId="Opstilling-talellerbogst">
    <w:name w:val="List Number"/>
    <w:basedOn w:val="Normal"/>
    <w:uiPriority w:val="99"/>
    <w:unhideWhenUsed/>
    <w:rsid w:val="002A3E2C"/>
    <w:pPr>
      <w:numPr>
        <w:numId w:val="36"/>
      </w:numPr>
      <w:contextualSpacing/>
    </w:pPr>
  </w:style>
  <w:style w:type="paragraph" w:styleId="Overskrift">
    <w:name w:val="TOC Heading"/>
    <w:basedOn w:val="Overskrift1"/>
    <w:next w:val="Normal"/>
    <w:uiPriority w:val="39"/>
    <w:unhideWhenUsed/>
    <w:qFormat/>
    <w:rsid w:val="002D2A5B"/>
    <w:pPr>
      <w:keepNext/>
      <w:keepLines/>
      <w:widowControl/>
      <w:autoSpaceDE/>
      <w:autoSpaceDN/>
      <w:spacing w:before="240" w:line="259" w:lineRule="auto"/>
      <w:ind w:left="0"/>
      <w:outlineLvl w:val="9"/>
    </w:pPr>
    <w:rPr>
      <w:rFonts w:asciiTheme="majorHAnsi" w:eastAsiaTheme="majorEastAsia" w:hAnsiTheme="majorHAnsi" w:cstheme="majorBidi"/>
      <w:b w:val="0"/>
      <w:bCs w:val="0"/>
      <w:color w:val="365F91" w:themeColor="accent1" w:themeShade="BF"/>
      <w:sz w:val="32"/>
      <w:szCs w:val="32"/>
      <w:lang w:val="da-DK" w:eastAsia="da-DK"/>
    </w:rPr>
  </w:style>
  <w:style w:type="paragraph" w:styleId="Indholdsfortegnelse2">
    <w:name w:val="toc 2"/>
    <w:basedOn w:val="Normal"/>
    <w:next w:val="Normal"/>
    <w:autoRedefine/>
    <w:uiPriority w:val="39"/>
    <w:unhideWhenUsed/>
    <w:rsid w:val="002D2A5B"/>
    <w:pPr>
      <w:spacing w:after="100"/>
      <w:ind w:left="220"/>
    </w:pPr>
  </w:style>
  <w:style w:type="paragraph" w:styleId="Indholdsfortegnelse3">
    <w:name w:val="toc 3"/>
    <w:basedOn w:val="Normal"/>
    <w:next w:val="Normal"/>
    <w:autoRedefine/>
    <w:uiPriority w:val="39"/>
    <w:unhideWhenUsed/>
    <w:rsid w:val="002D2A5B"/>
    <w:pPr>
      <w:spacing w:after="100"/>
      <w:ind w:left="440"/>
    </w:pPr>
  </w:style>
  <w:style w:type="paragraph" w:styleId="Indholdsfortegnelse1">
    <w:name w:val="toc 1"/>
    <w:basedOn w:val="Normal"/>
    <w:next w:val="Normal"/>
    <w:autoRedefine/>
    <w:uiPriority w:val="39"/>
    <w:unhideWhenUsed/>
    <w:rsid w:val="002D2A5B"/>
    <w:pPr>
      <w:spacing w:after="100"/>
    </w:pPr>
  </w:style>
  <w:style w:type="character" w:styleId="Hyperlink">
    <w:name w:val="Hyperlink"/>
    <w:basedOn w:val="Standardskrifttypeiafsnit"/>
    <w:uiPriority w:val="99"/>
    <w:unhideWhenUsed/>
    <w:rsid w:val="002D2A5B"/>
    <w:rPr>
      <w:color w:val="0000FF" w:themeColor="hyperlink"/>
      <w:u w:val="single"/>
    </w:rPr>
  </w:style>
  <w:style w:type="character" w:styleId="Kommentarhenvisning">
    <w:name w:val="annotation reference"/>
    <w:basedOn w:val="Standardskrifttypeiafsnit"/>
    <w:uiPriority w:val="99"/>
    <w:semiHidden/>
    <w:unhideWhenUsed/>
    <w:rsid w:val="00267E1D"/>
    <w:rPr>
      <w:sz w:val="16"/>
      <w:szCs w:val="16"/>
    </w:rPr>
  </w:style>
  <w:style w:type="paragraph" w:styleId="Kommentartekst">
    <w:name w:val="annotation text"/>
    <w:basedOn w:val="Normal"/>
    <w:link w:val="KommentartekstTegn"/>
    <w:uiPriority w:val="99"/>
    <w:unhideWhenUsed/>
    <w:rsid w:val="00267E1D"/>
    <w:rPr>
      <w:sz w:val="20"/>
      <w:szCs w:val="20"/>
    </w:rPr>
  </w:style>
  <w:style w:type="character" w:customStyle="1" w:styleId="KommentartekstTegn">
    <w:name w:val="Kommentartekst Tegn"/>
    <w:basedOn w:val="Standardskrifttypeiafsnit"/>
    <w:link w:val="Kommentartekst"/>
    <w:uiPriority w:val="99"/>
    <w:rsid w:val="00267E1D"/>
    <w:rPr>
      <w:rFonts w:ascii="Times New Roman" w:eastAsia="Times New Roman" w:hAnsi="Times New Roman" w:cs="Times New Roman"/>
      <w:sz w:val="20"/>
      <w:szCs w:val="20"/>
    </w:rPr>
  </w:style>
  <w:style w:type="paragraph" w:styleId="Kommentaremne">
    <w:name w:val="annotation subject"/>
    <w:basedOn w:val="Kommentartekst"/>
    <w:next w:val="Kommentartekst"/>
    <w:link w:val="KommentaremneTegn"/>
    <w:uiPriority w:val="99"/>
    <w:semiHidden/>
    <w:unhideWhenUsed/>
    <w:rsid w:val="00267E1D"/>
    <w:rPr>
      <w:b/>
      <w:bCs/>
    </w:rPr>
  </w:style>
  <w:style w:type="character" w:customStyle="1" w:styleId="KommentaremneTegn">
    <w:name w:val="Kommentaremne Tegn"/>
    <w:basedOn w:val="KommentartekstTegn"/>
    <w:link w:val="Kommentaremne"/>
    <w:uiPriority w:val="99"/>
    <w:semiHidden/>
    <w:rsid w:val="00267E1D"/>
    <w:rPr>
      <w:rFonts w:ascii="Times New Roman" w:eastAsia="Times New Roman" w:hAnsi="Times New Roman" w:cs="Times New Roman"/>
      <w:b/>
      <w:bCs/>
      <w:sz w:val="20"/>
      <w:szCs w:val="20"/>
    </w:rPr>
  </w:style>
  <w:style w:type="character" w:customStyle="1" w:styleId="UnresolvedMention">
    <w:name w:val="Unresolved Mention"/>
    <w:basedOn w:val="Standardskrifttypeiafsnit"/>
    <w:uiPriority w:val="99"/>
    <w:semiHidden/>
    <w:unhideWhenUsed/>
    <w:rsid w:val="002A73B7"/>
    <w:rPr>
      <w:color w:val="605E5C"/>
      <w:shd w:val="clear" w:color="auto" w:fill="E1DFDD"/>
    </w:rPr>
  </w:style>
  <w:style w:type="paragraph" w:styleId="Markeringsbobletekst">
    <w:name w:val="Balloon Text"/>
    <w:basedOn w:val="Normal"/>
    <w:link w:val="MarkeringsbobletekstTegn"/>
    <w:uiPriority w:val="99"/>
    <w:semiHidden/>
    <w:unhideWhenUsed/>
    <w:rsid w:val="00342F1F"/>
    <w:rPr>
      <w:rFonts w:ascii="Segoe UI" w:hAnsi="Segoe UI" w:cs="Segoe UI"/>
      <w:sz w:val="18"/>
      <w:szCs w:val="18"/>
    </w:rPr>
  </w:style>
  <w:style w:type="character" w:customStyle="1" w:styleId="MarkeringsbobletekstTegn">
    <w:name w:val="Markeringsbobletekst Tegn"/>
    <w:basedOn w:val="Standardskrifttypeiafsnit"/>
    <w:link w:val="Markeringsbobletekst"/>
    <w:uiPriority w:val="99"/>
    <w:semiHidden/>
    <w:rsid w:val="00342F1F"/>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0429748">
      <w:bodyDiv w:val="1"/>
      <w:marLeft w:val="0"/>
      <w:marRight w:val="0"/>
      <w:marTop w:val="0"/>
      <w:marBottom w:val="0"/>
      <w:divBdr>
        <w:top w:val="none" w:sz="0" w:space="0" w:color="auto"/>
        <w:left w:val="none" w:sz="0" w:space="0" w:color="auto"/>
        <w:bottom w:val="none" w:sz="0" w:space="0" w:color="auto"/>
        <w:right w:val="none" w:sz="0" w:space="0" w:color="auto"/>
      </w:divBdr>
      <w:divsChild>
        <w:div w:id="899174700">
          <w:marLeft w:val="0"/>
          <w:marRight w:val="0"/>
          <w:marTop w:val="0"/>
          <w:marBottom w:val="0"/>
          <w:divBdr>
            <w:top w:val="none" w:sz="0" w:space="0" w:color="auto"/>
            <w:left w:val="none" w:sz="0" w:space="0" w:color="auto"/>
            <w:bottom w:val="none" w:sz="0" w:space="0" w:color="auto"/>
            <w:right w:val="none" w:sz="0" w:space="0" w:color="auto"/>
          </w:divBdr>
        </w:div>
        <w:div w:id="1063260906">
          <w:marLeft w:val="0"/>
          <w:marRight w:val="0"/>
          <w:marTop w:val="0"/>
          <w:marBottom w:val="0"/>
          <w:divBdr>
            <w:top w:val="none" w:sz="0" w:space="0" w:color="auto"/>
            <w:left w:val="none" w:sz="0" w:space="0" w:color="auto"/>
            <w:bottom w:val="none" w:sz="0" w:space="0" w:color="auto"/>
            <w:right w:val="none" w:sz="0" w:space="0" w:color="auto"/>
          </w:divBdr>
        </w:div>
      </w:divsChild>
    </w:div>
    <w:div w:id="797067696">
      <w:bodyDiv w:val="1"/>
      <w:marLeft w:val="0"/>
      <w:marRight w:val="0"/>
      <w:marTop w:val="0"/>
      <w:marBottom w:val="0"/>
      <w:divBdr>
        <w:top w:val="none" w:sz="0" w:space="0" w:color="auto"/>
        <w:left w:val="none" w:sz="0" w:space="0" w:color="auto"/>
        <w:bottom w:val="none" w:sz="0" w:space="0" w:color="auto"/>
        <w:right w:val="none" w:sz="0" w:space="0" w:color="auto"/>
      </w:divBdr>
      <w:divsChild>
        <w:div w:id="699163343">
          <w:marLeft w:val="0"/>
          <w:marRight w:val="0"/>
          <w:marTop w:val="0"/>
          <w:marBottom w:val="0"/>
          <w:divBdr>
            <w:top w:val="none" w:sz="0" w:space="0" w:color="auto"/>
            <w:left w:val="none" w:sz="0" w:space="0" w:color="auto"/>
            <w:bottom w:val="none" w:sz="0" w:space="0" w:color="auto"/>
            <w:right w:val="none" w:sz="0" w:space="0" w:color="auto"/>
          </w:divBdr>
          <w:divsChild>
            <w:div w:id="958412131">
              <w:marLeft w:val="0"/>
              <w:marRight w:val="0"/>
              <w:marTop w:val="0"/>
              <w:marBottom w:val="0"/>
              <w:divBdr>
                <w:top w:val="none" w:sz="0" w:space="0" w:color="auto"/>
                <w:left w:val="none" w:sz="0" w:space="0" w:color="auto"/>
                <w:bottom w:val="none" w:sz="0" w:space="0" w:color="auto"/>
                <w:right w:val="none" w:sz="0" w:space="0" w:color="auto"/>
              </w:divBdr>
            </w:div>
          </w:divsChild>
        </w:div>
        <w:div w:id="841118105">
          <w:marLeft w:val="0"/>
          <w:marRight w:val="0"/>
          <w:marTop w:val="0"/>
          <w:marBottom w:val="0"/>
          <w:divBdr>
            <w:top w:val="none" w:sz="0" w:space="0" w:color="auto"/>
            <w:left w:val="none" w:sz="0" w:space="0" w:color="auto"/>
            <w:bottom w:val="none" w:sz="0" w:space="0" w:color="auto"/>
            <w:right w:val="none" w:sz="0" w:space="0" w:color="auto"/>
          </w:divBdr>
          <w:divsChild>
            <w:div w:id="553279803">
              <w:marLeft w:val="0"/>
              <w:marRight w:val="0"/>
              <w:marTop w:val="0"/>
              <w:marBottom w:val="0"/>
              <w:divBdr>
                <w:top w:val="none" w:sz="0" w:space="0" w:color="auto"/>
                <w:left w:val="none" w:sz="0" w:space="0" w:color="auto"/>
                <w:bottom w:val="none" w:sz="0" w:space="0" w:color="auto"/>
                <w:right w:val="none" w:sz="0" w:space="0" w:color="auto"/>
              </w:divBdr>
            </w:div>
          </w:divsChild>
        </w:div>
        <w:div w:id="1017316697">
          <w:marLeft w:val="0"/>
          <w:marRight w:val="0"/>
          <w:marTop w:val="0"/>
          <w:marBottom w:val="0"/>
          <w:divBdr>
            <w:top w:val="none" w:sz="0" w:space="0" w:color="auto"/>
            <w:left w:val="none" w:sz="0" w:space="0" w:color="auto"/>
            <w:bottom w:val="none" w:sz="0" w:space="0" w:color="auto"/>
            <w:right w:val="none" w:sz="0" w:space="0" w:color="auto"/>
          </w:divBdr>
          <w:divsChild>
            <w:div w:id="342366475">
              <w:marLeft w:val="0"/>
              <w:marRight w:val="0"/>
              <w:marTop w:val="0"/>
              <w:marBottom w:val="0"/>
              <w:divBdr>
                <w:top w:val="none" w:sz="0" w:space="0" w:color="auto"/>
                <w:left w:val="none" w:sz="0" w:space="0" w:color="auto"/>
                <w:bottom w:val="none" w:sz="0" w:space="0" w:color="auto"/>
                <w:right w:val="none" w:sz="0" w:space="0" w:color="auto"/>
              </w:divBdr>
            </w:div>
          </w:divsChild>
        </w:div>
        <w:div w:id="1247376960">
          <w:marLeft w:val="0"/>
          <w:marRight w:val="0"/>
          <w:marTop w:val="0"/>
          <w:marBottom w:val="0"/>
          <w:divBdr>
            <w:top w:val="none" w:sz="0" w:space="0" w:color="auto"/>
            <w:left w:val="none" w:sz="0" w:space="0" w:color="auto"/>
            <w:bottom w:val="none" w:sz="0" w:space="0" w:color="auto"/>
            <w:right w:val="none" w:sz="0" w:space="0" w:color="auto"/>
          </w:divBdr>
          <w:divsChild>
            <w:div w:id="668797274">
              <w:marLeft w:val="0"/>
              <w:marRight w:val="0"/>
              <w:marTop w:val="0"/>
              <w:marBottom w:val="0"/>
              <w:divBdr>
                <w:top w:val="none" w:sz="0" w:space="0" w:color="auto"/>
                <w:left w:val="none" w:sz="0" w:space="0" w:color="auto"/>
                <w:bottom w:val="none" w:sz="0" w:space="0" w:color="auto"/>
                <w:right w:val="none" w:sz="0" w:space="0" w:color="auto"/>
              </w:divBdr>
            </w:div>
          </w:divsChild>
        </w:div>
        <w:div w:id="1817456751">
          <w:marLeft w:val="0"/>
          <w:marRight w:val="0"/>
          <w:marTop w:val="0"/>
          <w:marBottom w:val="0"/>
          <w:divBdr>
            <w:top w:val="none" w:sz="0" w:space="0" w:color="auto"/>
            <w:left w:val="none" w:sz="0" w:space="0" w:color="auto"/>
            <w:bottom w:val="none" w:sz="0" w:space="0" w:color="auto"/>
            <w:right w:val="none" w:sz="0" w:space="0" w:color="auto"/>
          </w:divBdr>
          <w:divsChild>
            <w:div w:id="939798861">
              <w:marLeft w:val="0"/>
              <w:marRight w:val="0"/>
              <w:marTop w:val="0"/>
              <w:marBottom w:val="0"/>
              <w:divBdr>
                <w:top w:val="none" w:sz="0" w:space="0" w:color="auto"/>
                <w:left w:val="none" w:sz="0" w:space="0" w:color="auto"/>
                <w:bottom w:val="none" w:sz="0" w:space="0" w:color="auto"/>
                <w:right w:val="none" w:sz="0" w:space="0" w:color="auto"/>
              </w:divBdr>
            </w:div>
          </w:divsChild>
        </w:div>
        <w:div w:id="1988590068">
          <w:marLeft w:val="0"/>
          <w:marRight w:val="0"/>
          <w:marTop w:val="0"/>
          <w:marBottom w:val="0"/>
          <w:divBdr>
            <w:top w:val="none" w:sz="0" w:space="0" w:color="auto"/>
            <w:left w:val="none" w:sz="0" w:space="0" w:color="auto"/>
            <w:bottom w:val="none" w:sz="0" w:space="0" w:color="auto"/>
            <w:right w:val="none" w:sz="0" w:space="0" w:color="auto"/>
          </w:divBdr>
          <w:divsChild>
            <w:div w:id="427041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7439778">
      <w:bodyDiv w:val="1"/>
      <w:marLeft w:val="0"/>
      <w:marRight w:val="0"/>
      <w:marTop w:val="0"/>
      <w:marBottom w:val="0"/>
      <w:divBdr>
        <w:top w:val="none" w:sz="0" w:space="0" w:color="auto"/>
        <w:left w:val="none" w:sz="0" w:space="0" w:color="auto"/>
        <w:bottom w:val="none" w:sz="0" w:space="0" w:color="auto"/>
        <w:right w:val="none" w:sz="0" w:space="0" w:color="auto"/>
      </w:divBdr>
      <w:divsChild>
        <w:div w:id="738333836">
          <w:marLeft w:val="0"/>
          <w:marRight w:val="0"/>
          <w:marTop w:val="0"/>
          <w:marBottom w:val="0"/>
          <w:divBdr>
            <w:top w:val="none" w:sz="0" w:space="0" w:color="auto"/>
            <w:left w:val="none" w:sz="0" w:space="0" w:color="auto"/>
            <w:bottom w:val="none" w:sz="0" w:space="0" w:color="auto"/>
            <w:right w:val="none" w:sz="0" w:space="0" w:color="auto"/>
          </w:divBdr>
        </w:div>
        <w:div w:id="1932657692">
          <w:marLeft w:val="0"/>
          <w:marRight w:val="0"/>
          <w:marTop w:val="0"/>
          <w:marBottom w:val="0"/>
          <w:divBdr>
            <w:top w:val="none" w:sz="0" w:space="0" w:color="auto"/>
            <w:left w:val="none" w:sz="0" w:space="0" w:color="auto"/>
            <w:bottom w:val="none" w:sz="0" w:space="0" w:color="auto"/>
            <w:right w:val="none" w:sz="0" w:space="0" w:color="auto"/>
          </w:divBdr>
        </w:div>
      </w:divsChild>
    </w:div>
    <w:div w:id="1469198794">
      <w:bodyDiv w:val="1"/>
      <w:marLeft w:val="0"/>
      <w:marRight w:val="0"/>
      <w:marTop w:val="0"/>
      <w:marBottom w:val="0"/>
      <w:divBdr>
        <w:top w:val="none" w:sz="0" w:space="0" w:color="auto"/>
        <w:left w:val="none" w:sz="0" w:space="0" w:color="auto"/>
        <w:bottom w:val="none" w:sz="0" w:space="0" w:color="auto"/>
        <w:right w:val="none" w:sz="0" w:space="0" w:color="auto"/>
      </w:divBdr>
      <w:divsChild>
        <w:div w:id="583875799">
          <w:marLeft w:val="0"/>
          <w:marRight w:val="0"/>
          <w:marTop w:val="0"/>
          <w:marBottom w:val="0"/>
          <w:divBdr>
            <w:top w:val="none" w:sz="0" w:space="0" w:color="auto"/>
            <w:left w:val="none" w:sz="0" w:space="0" w:color="auto"/>
            <w:bottom w:val="none" w:sz="0" w:space="0" w:color="auto"/>
            <w:right w:val="none" w:sz="0" w:space="0" w:color="auto"/>
          </w:divBdr>
        </w:div>
        <w:div w:id="730614301">
          <w:marLeft w:val="0"/>
          <w:marRight w:val="0"/>
          <w:marTop w:val="0"/>
          <w:marBottom w:val="0"/>
          <w:divBdr>
            <w:top w:val="none" w:sz="0" w:space="0" w:color="auto"/>
            <w:left w:val="none" w:sz="0" w:space="0" w:color="auto"/>
            <w:bottom w:val="none" w:sz="0" w:space="0" w:color="auto"/>
            <w:right w:val="none" w:sz="0" w:space="0" w:color="auto"/>
          </w:divBdr>
        </w:div>
      </w:divsChild>
    </w:div>
    <w:div w:id="1819371425">
      <w:bodyDiv w:val="1"/>
      <w:marLeft w:val="0"/>
      <w:marRight w:val="0"/>
      <w:marTop w:val="0"/>
      <w:marBottom w:val="0"/>
      <w:divBdr>
        <w:top w:val="none" w:sz="0" w:space="0" w:color="auto"/>
        <w:left w:val="none" w:sz="0" w:space="0" w:color="auto"/>
        <w:bottom w:val="none" w:sz="0" w:space="0" w:color="auto"/>
        <w:right w:val="none" w:sz="0" w:space="0" w:color="auto"/>
      </w:divBdr>
      <w:divsChild>
        <w:div w:id="829490466">
          <w:marLeft w:val="0"/>
          <w:marRight w:val="0"/>
          <w:marTop w:val="0"/>
          <w:marBottom w:val="0"/>
          <w:divBdr>
            <w:top w:val="none" w:sz="0" w:space="0" w:color="auto"/>
            <w:left w:val="none" w:sz="0" w:space="0" w:color="auto"/>
            <w:bottom w:val="none" w:sz="0" w:space="0" w:color="auto"/>
            <w:right w:val="none" w:sz="0" w:space="0" w:color="auto"/>
          </w:divBdr>
        </w:div>
        <w:div w:id="1727531552">
          <w:marLeft w:val="0"/>
          <w:marRight w:val="0"/>
          <w:marTop w:val="0"/>
          <w:marBottom w:val="0"/>
          <w:divBdr>
            <w:top w:val="none" w:sz="0" w:space="0" w:color="auto"/>
            <w:left w:val="none" w:sz="0" w:space="0" w:color="auto"/>
            <w:bottom w:val="none" w:sz="0" w:space="0" w:color="auto"/>
            <w:right w:val="none" w:sz="0" w:space="0" w:color="auto"/>
          </w:divBdr>
        </w:div>
      </w:divsChild>
    </w:div>
    <w:div w:id="1899046819">
      <w:bodyDiv w:val="1"/>
      <w:marLeft w:val="0"/>
      <w:marRight w:val="0"/>
      <w:marTop w:val="0"/>
      <w:marBottom w:val="0"/>
      <w:divBdr>
        <w:top w:val="none" w:sz="0" w:space="0" w:color="auto"/>
        <w:left w:val="none" w:sz="0" w:space="0" w:color="auto"/>
        <w:bottom w:val="none" w:sz="0" w:space="0" w:color="auto"/>
        <w:right w:val="none" w:sz="0" w:space="0" w:color="auto"/>
      </w:divBdr>
      <w:divsChild>
        <w:div w:id="343674591">
          <w:marLeft w:val="0"/>
          <w:marRight w:val="0"/>
          <w:marTop w:val="0"/>
          <w:marBottom w:val="0"/>
          <w:divBdr>
            <w:top w:val="none" w:sz="0" w:space="0" w:color="auto"/>
            <w:left w:val="none" w:sz="0" w:space="0" w:color="auto"/>
            <w:bottom w:val="none" w:sz="0" w:space="0" w:color="auto"/>
            <w:right w:val="none" w:sz="0" w:space="0" w:color="auto"/>
          </w:divBdr>
          <w:divsChild>
            <w:div w:id="832139272">
              <w:marLeft w:val="0"/>
              <w:marRight w:val="0"/>
              <w:marTop w:val="0"/>
              <w:marBottom w:val="0"/>
              <w:divBdr>
                <w:top w:val="none" w:sz="0" w:space="0" w:color="auto"/>
                <w:left w:val="none" w:sz="0" w:space="0" w:color="auto"/>
                <w:bottom w:val="none" w:sz="0" w:space="0" w:color="auto"/>
                <w:right w:val="none" w:sz="0" w:space="0" w:color="auto"/>
              </w:divBdr>
            </w:div>
          </w:divsChild>
        </w:div>
        <w:div w:id="695039624">
          <w:marLeft w:val="0"/>
          <w:marRight w:val="0"/>
          <w:marTop w:val="0"/>
          <w:marBottom w:val="0"/>
          <w:divBdr>
            <w:top w:val="none" w:sz="0" w:space="0" w:color="auto"/>
            <w:left w:val="none" w:sz="0" w:space="0" w:color="auto"/>
            <w:bottom w:val="none" w:sz="0" w:space="0" w:color="auto"/>
            <w:right w:val="none" w:sz="0" w:space="0" w:color="auto"/>
          </w:divBdr>
          <w:divsChild>
            <w:div w:id="1190140857">
              <w:marLeft w:val="0"/>
              <w:marRight w:val="0"/>
              <w:marTop w:val="0"/>
              <w:marBottom w:val="0"/>
              <w:divBdr>
                <w:top w:val="none" w:sz="0" w:space="0" w:color="auto"/>
                <w:left w:val="none" w:sz="0" w:space="0" w:color="auto"/>
                <w:bottom w:val="none" w:sz="0" w:space="0" w:color="auto"/>
                <w:right w:val="none" w:sz="0" w:space="0" w:color="auto"/>
              </w:divBdr>
            </w:div>
          </w:divsChild>
        </w:div>
        <w:div w:id="856624155">
          <w:marLeft w:val="0"/>
          <w:marRight w:val="0"/>
          <w:marTop w:val="0"/>
          <w:marBottom w:val="0"/>
          <w:divBdr>
            <w:top w:val="none" w:sz="0" w:space="0" w:color="auto"/>
            <w:left w:val="none" w:sz="0" w:space="0" w:color="auto"/>
            <w:bottom w:val="none" w:sz="0" w:space="0" w:color="auto"/>
            <w:right w:val="none" w:sz="0" w:space="0" w:color="auto"/>
          </w:divBdr>
          <w:divsChild>
            <w:div w:id="1431776350">
              <w:marLeft w:val="0"/>
              <w:marRight w:val="0"/>
              <w:marTop w:val="0"/>
              <w:marBottom w:val="0"/>
              <w:divBdr>
                <w:top w:val="none" w:sz="0" w:space="0" w:color="auto"/>
                <w:left w:val="none" w:sz="0" w:space="0" w:color="auto"/>
                <w:bottom w:val="none" w:sz="0" w:space="0" w:color="auto"/>
                <w:right w:val="none" w:sz="0" w:space="0" w:color="auto"/>
              </w:divBdr>
            </w:div>
          </w:divsChild>
        </w:div>
        <w:div w:id="985553295">
          <w:marLeft w:val="0"/>
          <w:marRight w:val="0"/>
          <w:marTop w:val="0"/>
          <w:marBottom w:val="0"/>
          <w:divBdr>
            <w:top w:val="none" w:sz="0" w:space="0" w:color="auto"/>
            <w:left w:val="none" w:sz="0" w:space="0" w:color="auto"/>
            <w:bottom w:val="none" w:sz="0" w:space="0" w:color="auto"/>
            <w:right w:val="none" w:sz="0" w:space="0" w:color="auto"/>
          </w:divBdr>
          <w:divsChild>
            <w:div w:id="1018508930">
              <w:marLeft w:val="0"/>
              <w:marRight w:val="0"/>
              <w:marTop w:val="0"/>
              <w:marBottom w:val="0"/>
              <w:divBdr>
                <w:top w:val="none" w:sz="0" w:space="0" w:color="auto"/>
                <w:left w:val="none" w:sz="0" w:space="0" w:color="auto"/>
                <w:bottom w:val="none" w:sz="0" w:space="0" w:color="auto"/>
                <w:right w:val="none" w:sz="0" w:space="0" w:color="auto"/>
              </w:divBdr>
            </w:div>
          </w:divsChild>
        </w:div>
        <w:div w:id="1350179606">
          <w:marLeft w:val="0"/>
          <w:marRight w:val="0"/>
          <w:marTop w:val="0"/>
          <w:marBottom w:val="0"/>
          <w:divBdr>
            <w:top w:val="none" w:sz="0" w:space="0" w:color="auto"/>
            <w:left w:val="none" w:sz="0" w:space="0" w:color="auto"/>
            <w:bottom w:val="none" w:sz="0" w:space="0" w:color="auto"/>
            <w:right w:val="none" w:sz="0" w:space="0" w:color="auto"/>
          </w:divBdr>
          <w:divsChild>
            <w:div w:id="1863013040">
              <w:marLeft w:val="0"/>
              <w:marRight w:val="0"/>
              <w:marTop w:val="0"/>
              <w:marBottom w:val="0"/>
              <w:divBdr>
                <w:top w:val="none" w:sz="0" w:space="0" w:color="auto"/>
                <w:left w:val="none" w:sz="0" w:space="0" w:color="auto"/>
                <w:bottom w:val="none" w:sz="0" w:space="0" w:color="auto"/>
                <w:right w:val="none" w:sz="0" w:space="0" w:color="auto"/>
              </w:divBdr>
            </w:div>
          </w:divsChild>
        </w:div>
        <w:div w:id="1397775418">
          <w:marLeft w:val="0"/>
          <w:marRight w:val="0"/>
          <w:marTop w:val="0"/>
          <w:marBottom w:val="0"/>
          <w:divBdr>
            <w:top w:val="none" w:sz="0" w:space="0" w:color="auto"/>
            <w:left w:val="none" w:sz="0" w:space="0" w:color="auto"/>
            <w:bottom w:val="none" w:sz="0" w:space="0" w:color="auto"/>
            <w:right w:val="none" w:sz="0" w:space="0" w:color="auto"/>
          </w:divBdr>
          <w:divsChild>
            <w:div w:id="1682513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oter" Target="footer1.xml"/><Relationship Id="rId18" Type="http://schemas.openxmlformats.org/officeDocument/2006/relationships/footer" Target="footer5.xml"/><Relationship Id="rId26" Type="http://schemas.openxmlformats.org/officeDocument/2006/relationships/header" Target="header5.xml"/><Relationship Id="rId39" Type="http://schemas.openxmlformats.org/officeDocument/2006/relationships/header" Target="header6.xml"/><Relationship Id="rId51" Type="http://schemas.microsoft.com/office/2016/09/relationships/commentsIds" Target="commentsIds.xml"/><Relationship Id="rId3" Type="http://schemas.openxmlformats.org/officeDocument/2006/relationships/customXml" Target="../customXml/item3.xml"/><Relationship Id="rId21" Type="http://schemas.openxmlformats.org/officeDocument/2006/relationships/header" Target="header3.xml"/><Relationship Id="rId42" Type="http://schemas.openxmlformats.org/officeDocument/2006/relationships/footer" Target="footer12.xml"/><Relationship Id="rId47" Type="http://schemas.openxmlformats.org/officeDocument/2006/relationships/fontTable" Target="fontTable.xml"/><Relationship Id="rId50" Type="http://schemas.microsoft.com/office/2018/08/relationships/commentsExtensible" Target="commentsExtensi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4.xml"/><Relationship Id="rId25" Type="http://schemas.openxmlformats.org/officeDocument/2006/relationships/header" Target="header4.xml"/><Relationship Id="rId38" Type="http://schemas.openxmlformats.org/officeDocument/2006/relationships/image" Target="media/image5.png"/><Relationship Id="rId46" Type="http://schemas.openxmlformats.org/officeDocument/2006/relationships/image" Target="media/image6.jpeg"/><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eader" Target="header2.xml"/><Relationship Id="rId29" Type="http://schemas.openxmlformats.org/officeDocument/2006/relationships/image" Target="media/image2.png"/><Relationship Id="rId41" Type="http://schemas.openxmlformats.org/officeDocument/2006/relationships/footer" Target="footer1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image" Target="media/image1.png"/><Relationship Id="rId40" Type="http://schemas.openxmlformats.org/officeDocument/2006/relationships/header" Target="header7.xml"/><Relationship Id="rId45" Type="http://schemas.openxmlformats.org/officeDocument/2006/relationships/image" Target="media/image5.jpeg"/><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footer" Target="footer8.xml"/><Relationship Id="rId28" Type="http://schemas.openxmlformats.org/officeDocument/2006/relationships/footer" Target="footer10.xml"/><Relationship Id="rId10" Type="http://schemas.openxmlformats.org/officeDocument/2006/relationships/webSettings" Target="webSettings.xml"/><Relationship Id="rId19" Type="http://schemas.openxmlformats.org/officeDocument/2006/relationships/footer" Target="footer6.xml"/><Relationship Id="rId44" Type="http://schemas.openxmlformats.org/officeDocument/2006/relationships/image" Target="media/image4.jpeg"/><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2.xml"/><Relationship Id="rId22" Type="http://schemas.openxmlformats.org/officeDocument/2006/relationships/footer" Target="footer7.xml"/><Relationship Id="rId27" Type="http://schemas.openxmlformats.org/officeDocument/2006/relationships/footer" Target="footer9.xml"/><Relationship Id="rId43" Type="http://schemas.openxmlformats.org/officeDocument/2006/relationships/image" Target="media/image3.png"/><Relationship Id="rId48"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http://data.europa.eu/eli/dec_impl/2024/2974/oj" TargetMode="External"/><Relationship Id="rId1" Type="http://schemas.openxmlformats.org/officeDocument/2006/relationships/hyperlink" Target="http://data.europa.eu/eli/dec_impl/2024/2974/oj" TargetMode="External"/></Relationships>
</file>

<file path=word/_rels/footer10.xml.rels><?xml version="1.0" encoding="UTF-8" standalone="yes"?>
<Relationships xmlns="http://schemas.openxmlformats.org/package/2006/relationships"><Relationship Id="rId2" Type="http://schemas.openxmlformats.org/officeDocument/2006/relationships/hyperlink" Target="http://data.europa.eu/eli/dec_impl/2024/2974/oj" TargetMode="External"/><Relationship Id="rId1" Type="http://schemas.openxmlformats.org/officeDocument/2006/relationships/hyperlink" Target="http://data.europa.eu/eli/dec_impl/2024/2974/oj" TargetMode="External"/></Relationships>
</file>

<file path=word/_rels/footer11.xml.rels><?xml version="1.0" encoding="UTF-8" standalone="yes"?>
<Relationships xmlns="http://schemas.openxmlformats.org/package/2006/relationships"><Relationship Id="rId2" Type="http://schemas.openxmlformats.org/officeDocument/2006/relationships/hyperlink" Target="http://data.europa.eu/eli/dec_impl/2024/2974/oj" TargetMode="External"/><Relationship Id="rId1" Type="http://schemas.openxmlformats.org/officeDocument/2006/relationships/hyperlink" Target="http://data.europa.eu/eli/dec_impl/2024/2974/oj" TargetMode="External"/></Relationships>
</file>

<file path=word/_rels/footer12.xml.rels><?xml version="1.0" encoding="UTF-8" standalone="yes"?>
<Relationships xmlns="http://schemas.openxmlformats.org/package/2006/relationships"><Relationship Id="rId2" Type="http://schemas.openxmlformats.org/officeDocument/2006/relationships/hyperlink" Target="http://data.europa.eu/eli/dec_impl/2024/2974/oj" TargetMode="External"/><Relationship Id="rId1" Type="http://schemas.openxmlformats.org/officeDocument/2006/relationships/hyperlink" Target="http://data.europa.eu/eli/dec_impl/2024/2974/oj"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http://data.europa.eu/eli/dec_impl/2024/2974/oj" TargetMode="External"/><Relationship Id="rId1" Type="http://schemas.openxmlformats.org/officeDocument/2006/relationships/hyperlink" Target="http://data.europa.eu/eli/dec_impl/2024/2974/oj" TargetMode="External"/></Relationships>
</file>

<file path=word/_rels/footer3.xml.rels><?xml version="1.0" encoding="UTF-8" standalone="yes"?>
<Relationships xmlns="http://schemas.openxmlformats.org/package/2006/relationships"><Relationship Id="rId2" Type="http://schemas.openxmlformats.org/officeDocument/2006/relationships/hyperlink" Target="http://data.europa.eu/eli/dec_impl/2024/2974/oj" TargetMode="External"/><Relationship Id="rId1" Type="http://schemas.openxmlformats.org/officeDocument/2006/relationships/hyperlink" Target="http://data.europa.eu/eli/dec_impl/2024/2974/oj" TargetMode="External"/></Relationships>
</file>

<file path=word/_rels/footer4.xml.rels><?xml version="1.0" encoding="UTF-8" standalone="yes"?>
<Relationships xmlns="http://schemas.openxmlformats.org/package/2006/relationships"><Relationship Id="rId2" Type="http://schemas.openxmlformats.org/officeDocument/2006/relationships/hyperlink" Target="http://data.europa.eu/eli/dec_impl/2024/2974/oj" TargetMode="External"/><Relationship Id="rId1" Type="http://schemas.openxmlformats.org/officeDocument/2006/relationships/hyperlink" Target="http://data.europa.eu/eli/dec_impl/2024/2974/oj" TargetMode="External"/></Relationships>
</file>

<file path=word/_rels/footer5.xml.rels><?xml version="1.0" encoding="UTF-8" standalone="yes"?>
<Relationships xmlns="http://schemas.openxmlformats.org/package/2006/relationships"><Relationship Id="rId2" Type="http://schemas.openxmlformats.org/officeDocument/2006/relationships/hyperlink" Target="http://data.europa.eu/eli/dec_impl/2024/2974/oj" TargetMode="External"/><Relationship Id="rId1" Type="http://schemas.openxmlformats.org/officeDocument/2006/relationships/hyperlink" Target="http://data.europa.eu/eli/dec_impl/2024/2974/oj" TargetMode="External"/></Relationships>
</file>

<file path=word/_rels/footer6.xml.rels><?xml version="1.0" encoding="UTF-8" standalone="yes"?>
<Relationships xmlns="http://schemas.openxmlformats.org/package/2006/relationships"><Relationship Id="rId2" Type="http://schemas.openxmlformats.org/officeDocument/2006/relationships/hyperlink" Target="http://data.europa.eu/eli/dec_impl/2024/2974/oj" TargetMode="External"/><Relationship Id="rId1" Type="http://schemas.openxmlformats.org/officeDocument/2006/relationships/hyperlink" Target="http://data.europa.eu/eli/dec_impl/2024/2974/oj" TargetMode="External"/></Relationships>
</file>

<file path=word/_rels/footer7.xml.rels><?xml version="1.0" encoding="UTF-8" standalone="yes"?>
<Relationships xmlns="http://schemas.openxmlformats.org/package/2006/relationships"><Relationship Id="rId2" Type="http://schemas.openxmlformats.org/officeDocument/2006/relationships/hyperlink" Target="http://data.europa.eu/eli/dec_impl/2024/2974/oj" TargetMode="External"/><Relationship Id="rId1" Type="http://schemas.openxmlformats.org/officeDocument/2006/relationships/hyperlink" Target="http://data.europa.eu/eli/dec_impl/2024/2974/oj" TargetMode="External"/></Relationships>
</file>

<file path=word/_rels/footer8.xml.rels><?xml version="1.0" encoding="UTF-8" standalone="yes"?>
<Relationships xmlns="http://schemas.openxmlformats.org/package/2006/relationships"><Relationship Id="rId2" Type="http://schemas.openxmlformats.org/officeDocument/2006/relationships/hyperlink" Target="http://data.europa.eu/eli/dec_impl/2024/2974/oj" TargetMode="External"/><Relationship Id="rId1" Type="http://schemas.openxmlformats.org/officeDocument/2006/relationships/hyperlink" Target="http://data.europa.eu/eli/dec_impl/2024/2974/oj" TargetMode="External"/></Relationships>
</file>

<file path=word/_rels/footer9.xml.rels><?xml version="1.0" encoding="UTF-8" standalone="yes"?>
<Relationships xmlns="http://schemas.openxmlformats.org/package/2006/relationships"><Relationship Id="rId2" Type="http://schemas.openxmlformats.org/officeDocument/2006/relationships/hyperlink" Target="http://data.europa.eu/eli/dec_impl/2024/2974/oj" TargetMode="External"/><Relationship Id="rId1" Type="http://schemas.openxmlformats.org/officeDocument/2006/relationships/hyperlink" Target="http://data.europa.eu/eli/dec_impl/2024/2974/oj"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ab2600de-030e-40a3-a341-c72395049305" ContentTypeId="0x010100DCD90FCC66DA8F4C882C689D6817D41B" PreviousValue="false"/>
</file>

<file path=customXml/item2.xml><?xml version="1.0" encoding="utf-8"?>
<ct:contentTypeSchema xmlns:ct="http://schemas.microsoft.com/office/2006/metadata/contentType" xmlns:ma="http://schemas.microsoft.com/office/2006/metadata/properties/metaAttributes" ct:_="" ma:_="" ma:contentTypeName="Project Document" ma:contentTypeID="0x010100DCD90FCC66DA8F4C882C689D6817D41B008796593BBAA3434CA58D706E37CDEC60" ma:contentTypeVersion="27" ma:contentTypeDescription="Create a new document." ma:contentTypeScope="" ma:versionID="6fff66bac81fe80387aede2826580535">
  <xsd:schema xmlns:xsd="http://www.w3.org/2001/XMLSchema" xmlns:xs="http://www.w3.org/2001/XMLSchema" xmlns:p="http://schemas.microsoft.com/office/2006/metadata/properties" xmlns:ns2="36389baf-d775-4142-9ba9-987d54fbb0d5" xmlns:ns3="5ee72864-62ca-4be3-b9cd-ef789bd9d326" xmlns:ns4="68fd9b8f-e608-4b25-8937-976b5bbf0c16" targetNamespace="http://schemas.microsoft.com/office/2006/metadata/properties" ma:root="true" ma:fieldsID="d991ede25f17e3ba7c7db6396cbb2141" ns2:_="" ns3:_="" ns4:_="">
    <xsd:import namespace="36389baf-d775-4142-9ba9-987d54fbb0d5"/>
    <xsd:import namespace="5ee72864-62ca-4be3-b9cd-ef789bd9d326"/>
    <xsd:import namespace="68fd9b8f-e608-4b25-8937-976b5bbf0c16"/>
    <xsd:element name="properties">
      <xsd:complexType>
        <xsd:sequence>
          <xsd:element name="documentManagement">
            <xsd:complexType>
              <xsd:all>
                <xsd:element ref="ns2:NIRASProjectID" minOccurs="0"/>
                <xsd:element ref="ns2:NIRASCreatedDate" minOccurs="0"/>
                <xsd:element ref="ns2:DocumentRevisionId" minOccurs="0"/>
                <xsd:element ref="ns2:DocumentRevisionIdPublished" minOccurs="0"/>
                <xsd:element ref="ns2:NIRASRevisionDate" minOccurs="0"/>
                <xsd:element ref="ns2:NIRASScaleTxt" minOccurs="0"/>
                <xsd:element ref="ns2:NIRASSortOrder" minOccurs="0"/>
                <xsd:element ref="ns2:Delivery" minOccurs="0"/>
                <xsd:element ref="ns2:NIRASDocumentNo" minOccurs="0"/>
                <xsd:element ref="ns2:NIRASOldModifiedBy" minOccurs="0"/>
                <xsd:element ref="ns2:i5700158192d457fa5a55d94ad1f5c8a" minOccurs="0"/>
                <xsd:element ref="ns2:da20537ee97d477b961033ada76c4a82" minOccurs="0"/>
                <xsd:element ref="ns2:b20adbee33c84350ab297149ab7609e1" minOccurs="0"/>
                <xsd:element ref="ns2:TaxCatchAllLabel" minOccurs="0"/>
                <xsd:element ref="ns2:TaxCatchAll" minOccurs="0"/>
                <xsd:element ref="ns2:o7ddbb95048e4674b1961839f647280e" minOccurs="0"/>
                <xsd:element ref="ns2:NIRASOnFrontPage" minOccurs="0"/>
                <xsd:element ref="ns2:h8aaf2de82934a7c935dd4974f73e863" minOccurs="0"/>
                <xsd:element ref="ns2:f80ac62f60fc4453ae2218348d18dabb" minOccurs="0"/>
                <xsd:element ref="ns2:g7b9186905794052991e52b9e97e249f" minOccurs="0"/>
                <xsd:element ref="ns3:MediaServiceSearchProperties" minOccurs="0"/>
                <xsd:element ref="ns3:lcf76f155ced4ddcb4097134ff3c332f" minOccurs="0"/>
                <xsd:element ref="ns3:MediaServiceGenerationTime" minOccurs="0"/>
                <xsd:element ref="ns3:MediaServiceDateTaken" minOccurs="0"/>
                <xsd:element ref="ns3:MediaServiceOCR" minOccurs="0"/>
                <xsd:element ref="ns3:MediaServiceFastMetadata" minOccurs="0"/>
                <xsd:element ref="ns3:MediaServiceMetadata" minOccurs="0"/>
                <xsd:element ref="ns3:MediaServiceObjectDetectorVersions" minOccurs="0"/>
                <xsd:element ref="ns3:MediaServiceEventHashCode" minOccurs="0"/>
                <xsd:element ref="ns4:_dlc_DocId" minOccurs="0"/>
                <xsd:element ref="ns4:_dlc_DocIdUrl" minOccurs="0"/>
                <xsd:element ref="ns4: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6389baf-d775-4142-9ba9-987d54fbb0d5" elementFormDefault="qualified">
    <xsd:import namespace="http://schemas.microsoft.com/office/2006/documentManagement/types"/>
    <xsd:import namespace="http://schemas.microsoft.com/office/infopath/2007/PartnerControls"/>
    <xsd:element name="NIRASProjectID" ma:index="2" nillable="true" ma:displayName="Project ID" ma:internalName="NIRASProjectID">
      <xsd:simpleType>
        <xsd:restriction base="dms:Text"/>
      </xsd:simpleType>
    </xsd:element>
    <xsd:element name="NIRASCreatedDate" ma:index="3" nillable="true" ma:displayName="First issue date" ma:format="DateOnly" ma:internalName="NIRASCreatedDate" ma:readOnly="false">
      <xsd:simpleType>
        <xsd:restriction base="dms:DateTime"/>
      </xsd:simpleType>
    </xsd:element>
    <xsd:element name="DocumentRevisionId" ma:index="5" nillable="true" ma:displayName="Revision" ma:internalName="DocumentRevisionId">
      <xsd:simpleType>
        <xsd:restriction base="dms:Text"/>
      </xsd:simpleType>
    </xsd:element>
    <xsd:element name="DocumentRevisionIdPublished" ma:index="6" nillable="true" ma:displayName="Last published revision" ma:internalName="DocumentRevisionIdPublished">
      <xsd:simpleType>
        <xsd:restriction base="dms:Text"/>
      </xsd:simpleType>
    </xsd:element>
    <xsd:element name="NIRASRevisionDate" ma:index="7" nillable="true" ma:displayName="Revision date" ma:internalName="NIRASRevisionDate">
      <xsd:simpleType>
        <xsd:restriction base="dms:DateTime"/>
      </xsd:simpleType>
    </xsd:element>
    <xsd:element name="NIRASScaleTxt" ma:index="9" nillable="true" ma:displayName="Scale" ma:internalName="NIRASScaleTxt">
      <xsd:simpleType>
        <xsd:restriction base="dms:Text">
          <xsd:maxLength value="255"/>
        </xsd:restriction>
      </xsd:simpleType>
    </xsd:element>
    <xsd:element name="NIRASSortOrder" ma:index="11" nillable="true" ma:displayName="Sort order" ma:internalName="NIRASSortOrder">
      <xsd:simpleType>
        <xsd:restriction base="dms:Number"/>
      </xsd:simpleType>
    </xsd:element>
    <xsd:element name="Delivery" ma:index="12" nillable="true" ma:displayName="Delivery" ma:list="{12169b01-511e-489a-9c72-bc5d16384cd9}" ma:internalName="Delivery" ma:readOnly="false" ma:showField="NIRASDocListName" ma:web="68fd9b8f-e608-4b25-8937-976b5bbf0c16">
      <xsd:complexType>
        <xsd:complexContent>
          <xsd:extension base="dms:MultiChoiceLookup">
            <xsd:sequence>
              <xsd:element name="Value" type="dms:Lookup" maxOccurs="unbounded" minOccurs="0" nillable="true"/>
            </xsd:sequence>
          </xsd:extension>
        </xsd:complexContent>
      </xsd:complexType>
    </xsd:element>
    <xsd:element name="NIRASDocumentNo" ma:index="13" nillable="true" ma:displayName="Old document ID" ma:description="Old document number from source system" ma:internalName="NIRASDocumentNo" ma:readOnly="false">
      <xsd:simpleType>
        <xsd:restriction base="dms:Text">
          <xsd:maxLength value="255"/>
        </xsd:restriction>
      </xsd:simpleType>
    </xsd:element>
    <xsd:element name="NIRASOldModifiedBy" ma:index="14" nillable="true" ma:displayName="Old modified by" ma:internalName="NIRASOldModifiedBy" ma:readOnly="false">
      <xsd:simpleType>
        <xsd:restriction base="dms:Text">
          <xsd:maxLength value="255"/>
        </xsd:restriction>
      </xsd:simpleType>
    </xsd:element>
    <xsd:element name="i5700158192d457fa5a55d94ad1f5c8a" ma:index="16" nillable="true" ma:taxonomy="true" ma:internalName="i5700158192d457fa5a55d94ad1f5c8a" ma:taxonomyFieldName="NIRASScale" ma:displayName="Scale_Old" ma:default="" ma:fieldId="{25700158-192d-457f-a5a5-5d94ad1f5c8a}" ma:sspId="ab2600de-030e-40a3-a341-c72395049305" ma:termSetId="3e7e8768-c6c9-4058-bd1b-2f646ad16eb7" ma:anchorId="00000000-0000-0000-0000-000000000000" ma:open="false" ma:isKeyword="false">
      <xsd:complexType>
        <xsd:sequence>
          <xsd:element ref="pc:Terms" minOccurs="0" maxOccurs="1"/>
        </xsd:sequence>
      </xsd:complexType>
    </xsd:element>
    <xsd:element name="da20537ee97d477b961033ada76c4a82" ma:index="22" nillable="true" ma:taxonomy="true" ma:internalName="da20537ee97d477b961033ada76c4a82" ma:taxonomyFieldName="NIRASQAStatus" ma:displayName="QA Status" ma:readOnly="false" ma:default="" ma:fieldId="{da20537e-e97d-477b-9610-33ada76c4a82}" ma:sspId="ab2600de-030e-40a3-a341-c72395049305" ma:termSetId="94d4a05f-61b3-4765-97ef-9ba750d26c81" ma:anchorId="00000000-0000-0000-0000-000000000000" ma:open="false" ma:isKeyword="false">
      <xsd:complexType>
        <xsd:sequence>
          <xsd:element ref="pc:Terms" minOccurs="0" maxOccurs="1"/>
        </xsd:sequence>
      </xsd:complexType>
    </xsd:element>
    <xsd:element name="b20adbee33c84350ab297149ab7609e1" ma:index="23" nillable="true" ma:taxonomy="true" ma:internalName="b20adbee33c84350ab297149ab7609e1" ma:taxonomyFieldName="NIRASDocumentKind" ma:displayName="Document content" ma:readOnly="false" ma:default="" ma:fieldId="{b20adbee-33c8-4350-ab29-7149ab7609e1}" ma:taxonomyMulti="true" ma:sspId="ab2600de-030e-40a3-a341-c72395049305" ma:termSetId="0c6706ef-2aa8-49e9-8152-ee2cbb588c72" ma:anchorId="00000000-0000-0000-0000-000000000000" ma:open="false" ma:isKeyword="false">
      <xsd:complexType>
        <xsd:sequence>
          <xsd:element ref="pc:Terms" minOccurs="0" maxOccurs="1"/>
        </xsd:sequence>
      </xsd:complexType>
    </xsd:element>
    <xsd:element name="TaxCatchAllLabel" ma:index="24" nillable="true" ma:displayName="Taxonomy Catch All Column1" ma:hidden="true" ma:list="{70d8b614-37c6-44c8-bd4f-85b190ec67f5}" ma:internalName="TaxCatchAllLabel" ma:readOnly="true" ma:showField="CatchAllDataLabel" ma:web="68fd9b8f-e608-4b25-8937-976b5bbf0c16">
      <xsd:complexType>
        <xsd:complexContent>
          <xsd:extension base="dms:MultiChoiceLookup">
            <xsd:sequence>
              <xsd:element name="Value" type="dms:Lookup" maxOccurs="unbounded" minOccurs="0" nillable="true"/>
            </xsd:sequence>
          </xsd:extension>
        </xsd:complexContent>
      </xsd:complexType>
    </xsd:element>
    <xsd:element name="TaxCatchAll" ma:index="25" nillable="true" ma:displayName="Taxonomy Catch All Column" ma:hidden="true" ma:list="{70d8b614-37c6-44c8-bd4f-85b190ec67f5}" ma:internalName="TaxCatchAll" ma:showField="CatchAllData" ma:web="68fd9b8f-e608-4b25-8937-976b5bbf0c16">
      <xsd:complexType>
        <xsd:complexContent>
          <xsd:extension base="dms:MultiChoiceLookup">
            <xsd:sequence>
              <xsd:element name="Value" type="dms:Lookup" maxOccurs="unbounded" minOccurs="0" nillable="true"/>
            </xsd:sequence>
          </xsd:extension>
        </xsd:complexContent>
      </xsd:complexType>
    </xsd:element>
    <xsd:element name="o7ddbb95048e4674b1961839f647280e" ma:index="26" nillable="true" ma:taxonomy="true" ma:internalName="o7ddbb95048e4674b1961839f647280e" ma:taxonomyFieldName="NIRASQAGroup" ma:displayName="Country" ma:readOnly="false" ma:default="" ma:fieldId="{87ddbb95-048e-4674-b196-1839f647280e}" ma:taxonomyMulti="true" ma:sspId="ab2600de-030e-40a3-a341-c72395049305" ma:termSetId="6fd9237d-65aa-4da7-afa0-2c7efb1a215c" ma:anchorId="00000000-0000-0000-0000-000000000000" ma:open="false" ma:isKeyword="false">
      <xsd:complexType>
        <xsd:sequence>
          <xsd:element ref="pc:Terms" minOccurs="0" maxOccurs="1"/>
        </xsd:sequence>
      </xsd:complexType>
    </xsd:element>
    <xsd:element name="NIRASOnFrontPage" ma:index="28" nillable="true" ma:displayName="On front page" ma:default="0" ma:internalName="NIRASOnFrontPage" ma:readOnly="false">
      <xsd:simpleType>
        <xsd:restriction base="dms:Boolean"/>
      </xsd:simpleType>
    </xsd:element>
    <xsd:element name="h8aaf2de82934a7c935dd4974f73e863" ma:index="29" nillable="true" ma:taxonomy="true" ma:internalName="h8aaf2de82934a7c935dd4974f73e863" ma:taxonomyFieldName="NIRASAI" ma:displayName="NIRAS Chatbot" ma:readOnly="true" ma:default="" ma:fieldId="{18aaf2de-8293-4a7c-935d-d4974f73e863}" ma:taxonomyMulti="true" ma:sspId="ab2600de-030e-40a3-a341-c72395049305" ma:termSetId="e4f69c2d-cfa3-4e6c-a80d-b1d094c64b22" ma:anchorId="00000000-0000-0000-0000-000000000000" ma:open="false" ma:isKeyword="false">
      <xsd:complexType>
        <xsd:sequence>
          <xsd:element ref="pc:Terms" minOccurs="0" maxOccurs="1"/>
        </xsd:sequence>
      </xsd:complexType>
    </xsd:element>
    <xsd:element name="f80ac62f60fc4453ae2218348d18dabb" ma:index="31" nillable="true" ma:taxonomy="true" ma:internalName="f80ac62f60fc4453ae2218348d18dabb" ma:taxonomyFieldName="NIRASPriceListSupplier" ma:displayName="Price List Supplier" ma:default="" ma:fieldId="{f80ac62f-60fc-4453-ae22-18348d18dabb}" ma:sspId="ab2600de-030e-40a3-a341-c72395049305" ma:termSetId="62942bc5-8467-4abe-8a09-dc4c33f3bc9c" ma:anchorId="b4ebccb4-865d-48c8-8b2c-4dbb606d922c" ma:open="false" ma:isKeyword="false">
      <xsd:complexType>
        <xsd:sequence>
          <xsd:element ref="pc:Terms" minOccurs="0" maxOccurs="1"/>
        </xsd:sequence>
      </xsd:complexType>
    </xsd:element>
    <xsd:element name="g7b9186905794052991e52b9e97e249f" ma:index="33" nillable="true" ma:taxonomy="true" ma:internalName="g7b9186905794052991e52b9e97e249f" ma:taxonomyFieldName="NIRASPriceListTechnology" ma:displayName="Price List Technology" ma:default="" ma:fieldId="{07b91869-0579-4052-991e-52b9e97e249f}" ma:taxonomyMulti="true" ma:sspId="ab2600de-030e-40a3-a341-c72395049305" ma:termSetId="62942bc5-8467-4abe-8a09-dc4c33f3bc9c" ma:anchorId="3bccc921-57cb-4b25-8009-539539ce7de9"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ee72864-62ca-4be3-b9cd-ef789bd9d326" elementFormDefault="qualified">
    <xsd:import namespace="http://schemas.microsoft.com/office/2006/documentManagement/types"/>
    <xsd:import namespace="http://schemas.microsoft.com/office/infopath/2007/PartnerControls"/>
    <xsd:element name="MediaServiceSearchProperties" ma:index="35" nillable="true" ma:displayName="MediaServiceSearchProperties" ma:hidden="true" ma:internalName="MediaServiceSearchProperties" ma:readOnly="true">
      <xsd:simpleType>
        <xsd:restriction base="dms:Note"/>
      </xsd:simpleType>
    </xsd:element>
    <xsd:element name="lcf76f155ced4ddcb4097134ff3c332f" ma:index="37" nillable="true" ma:taxonomy="true" ma:internalName="lcf76f155ced4ddcb4097134ff3c332f" ma:taxonomyFieldName="MediaServiceImageTags" ma:displayName="Image Tags" ma:readOnly="false" ma:fieldId="{5cf76f15-5ced-4ddc-b409-7134ff3c332f}" ma:taxonomyMulti="true" ma:sspId="ab2600de-030e-40a3-a341-c72395049305" ma:termSetId="09814cd3-568e-fe90-9814-8d621ff8fb84" ma:anchorId="fba54fb3-c3e1-fe81-a776-ca4b69148c4d" ma:open="true" ma:isKeyword="false">
      <xsd:complexType>
        <xsd:sequence>
          <xsd:element ref="pc:Terms" minOccurs="0" maxOccurs="1"/>
        </xsd:sequence>
      </xsd:complexType>
    </xsd:element>
    <xsd:element name="MediaServiceGenerationTime" ma:index="38" nillable="true" ma:displayName="MediaServiceGenerationTime" ma:hidden="true" ma:internalName="MediaServiceGenerationTime" ma:readOnly="true">
      <xsd:simpleType>
        <xsd:restriction base="dms:Text"/>
      </xsd:simpleType>
    </xsd:element>
    <xsd:element name="MediaServiceDateTaken" ma:index="39" nillable="true" ma:displayName="MediaServiceDateTaken" ma:hidden="true" ma:indexed="true" ma:internalName="MediaServiceDateTaken" ma:readOnly="true">
      <xsd:simpleType>
        <xsd:restriction base="dms:Text"/>
      </xsd:simpleType>
    </xsd:element>
    <xsd:element name="MediaServiceOCR" ma:index="40" nillable="true" ma:displayName="Extracted Text" ma:internalName="MediaServiceOCR" ma:readOnly="true">
      <xsd:simpleType>
        <xsd:restriction base="dms:Note">
          <xsd:maxLength value="255"/>
        </xsd:restriction>
      </xsd:simpleType>
    </xsd:element>
    <xsd:element name="MediaServiceFastMetadata" ma:index="41" nillable="true" ma:displayName="MediaServiceFastMetadata" ma:hidden="true" ma:internalName="MediaServiceFastMetadata" ma:readOnly="true">
      <xsd:simpleType>
        <xsd:restriction base="dms:Note"/>
      </xsd:simpleType>
    </xsd:element>
    <xsd:element name="MediaServiceMetadata" ma:index="42" nillable="true" ma:displayName="MediaServiceMetadata" ma:hidden="true" ma:internalName="MediaServiceMetadata" ma:readOnly="true">
      <xsd:simpleType>
        <xsd:restriction base="dms:Note"/>
      </xsd:simpleType>
    </xsd:element>
    <xsd:element name="MediaServiceObjectDetectorVersions" ma:index="43" nillable="true" ma:displayName="MediaServiceObjectDetectorVersions" ma:hidden="true" ma:indexed="true" ma:internalName="MediaServiceObjectDetectorVersions" ma:readOnly="true">
      <xsd:simpleType>
        <xsd:restriction base="dms:Text"/>
      </xsd:simpleType>
    </xsd:element>
    <xsd:element name="MediaServiceEventHashCode" ma:index="44"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8fd9b8f-e608-4b25-8937-976b5bbf0c16" elementFormDefault="qualified">
    <xsd:import namespace="http://schemas.microsoft.com/office/2006/documentManagement/types"/>
    <xsd:import namespace="http://schemas.microsoft.com/office/infopath/2007/PartnerControls"/>
    <xsd:element name="_dlc_DocId" ma:index="45" nillable="true" ma:displayName="Document ID Value" ma:description="The value of the document ID assigned to this item." ma:indexed="true" ma:internalName="_dlc_DocId" ma:readOnly="true">
      <xsd:simpleType>
        <xsd:restriction base="dms:Text"/>
      </xsd:simpleType>
    </xsd:element>
    <xsd:element name="_dlc_DocIdUrl" ma:index="46"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47"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da20537ee97d477b961033ada76c4a82 xmlns="36389baf-d775-4142-9ba9-987d54fbb0d5">
      <Terms xmlns="http://schemas.microsoft.com/office/infopath/2007/PartnerControls"/>
    </da20537ee97d477b961033ada76c4a82>
    <NIRASOnFrontPage xmlns="36389baf-d775-4142-9ba9-987d54fbb0d5">false</NIRASOnFrontPage>
    <NIRASProjectID xmlns="36389baf-d775-4142-9ba9-987d54fbb0d5">10418756</NIRASProjectID>
    <NIRASCreatedDate xmlns="36389baf-d775-4142-9ba9-987d54fbb0d5" xsi:nil="true"/>
    <lcf76f155ced4ddcb4097134ff3c332f xmlns="5ee72864-62ca-4be3-b9cd-ef789bd9d326">
      <Terms xmlns="http://schemas.microsoft.com/office/infopath/2007/PartnerControls"/>
    </lcf76f155ced4ddcb4097134ff3c332f>
    <NIRASScaleTxt xmlns="36389baf-d775-4142-9ba9-987d54fbb0d5" xsi:nil="true"/>
    <Delivery xmlns="36389baf-d775-4142-9ba9-987d54fbb0d5" xsi:nil="true"/>
    <i5700158192d457fa5a55d94ad1f5c8a xmlns="36389baf-d775-4142-9ba9-987d54fbb0d5">
      <Terms xmlns="http://schemas.microsoft.com/office/infopath/2007/PartnerControls"/>
    </i5700158192d457fa5a55d94ad1f5c8a>
    <b20adbee33c84350ab297149ab7609e1 xmlns="36389baf-d775-4142-9ba9-987d54fbb0d5">
      <Terms xmlns="http://schemas.microsoft.com/office/infopath/2007/PartnerControls"/>
    </b20adbee33c84350ab297149ab7609e1>
    <NIRASDocumentNo xmlns="36389baf-d775-4142-9ba9-987d54fbb0d5" xsi:nil="true"/>
    <DocumentRevisionIdPublished xmlns="36389baf-d775-4142-9ba9-987d54fbb0d5" xsi:nil="true"/>
    <DocumentRevisionId xmlns="36389baf-d775-4142-9ba9-987d54fbb0d5" xsi:nil="true"/>
    <NIRASRevisionDate xmlns="36389baf-d775-4142-9ba9-987d54fbb0d5" xsi:nil="true"/>
    <NIRASSortOrder xmlns="36389baf-d775-4142-9ba9-987d54fbb0d5" xsi:nil="true"/>
    <NIRASOldModifiedBy xmlns="36389baf-d775-4142-9ba9-987d54fbb0d5" xsi:nil="true"/>
    <TaxCatchAll xmlns="36389baf-d775-4142-9ba9-987d54fbb0d5" xsi:nil="true"/>
    <o7ddbb95048e4674b1961839f647280e xmlns="36389baf-d775-4142-9ba9-987d54fbb0d5">
      <Terms xmlns="http://schemas.microsoft.com/office/infopath/2007/PartnerControls"/>
    </o7ddbb95048e4674b1961839f647280e>
    <_dlc_DocId xmlns="68fd9b8f-e608-4b25-8937-976b5bbf0c16">7QRPDQZCDMRD-600518741-654</_dlc_DocId>
    <_dlc_DocIdUrl xmlns="68fd9b8f-e608-4b25-8937-976b5bbf0c16">
      <Url>https://niras.sharepoint.com/sites/10418756/_layouts/15/DocIdRedir.aspx?ID=7QRPDQZCDMRD-600518741-654</Url>
      <Description>7QRPDQZCDMRD-600518741-654</Description>
    </_dlc_DocIdUrl>
    <h8aaf2de82934a7c935dd4974f73e863 xmlns="36389baf-d775-4142-9ba9-987d54fbb0d5">
      <Terms xmlns="http://schemas.microsoft.com/office/infopath/2007/PartnerControls"/>
    </h8aaf2de82934a7c935dd4974f73e863>
    <g7b9186905794052991e52b9e97e249f xmlns="36389baf-d775-4142-9ba9-987d54fbb0d5">
      <Terms xmlns="http://schemas.microsoft.com/office/infopath/2007/PartnerControls"/>
    </g7b9186905794052991e52b9e97e249f>
    <f80ac62f60fc4453ae2218348d18dabb xmlns="36389baf-d775-4142-9ba9-987d54fbb0d5">
      <Terms xmlns="http://schemas.microsoft.com/office/infopath/2007/PartnerControls"/>
    </f80ac62f60fc4453ae2218348d18dabb>
  </documentManagement>
</p:properti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4CB68A-9F07-428F-AB0F-E911D930DD71}">
  <ds:schemaRefs>
    <ds:schemaRef ds:uri="Microsoft.SharePoint.Taxonomy.ContentTypeSync"/>
  </ds:schemaRefs>
</ds:datastoreItem>
</file>

<file path=customXml/itemProps2.xml><?xml version="1.0" encoding="utf-8"?>
<ds:datastoreItem xmlns:ds="http://schemas.openxmlformats.org/officeDocument/2006/customXml" ds:itemID="{4AB18BBE-5F3D-41E5-A354-D007CF4CC5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6389baf-d775-4142-9ba9-987d54fbb0d5"/>
    <ds:schemaRef ds:uri="5ee72864-62ca-4be3-b9cd-ef789bd9d326"/>
    <ds:schemaRef ds:uri="68fd9b8f-e608-4b25-8937-976b5bbf0c1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B7D8DB3-D288-40E7-B0C5-BC6362CB9EFC}">
  <ds:schemaRefs>
    <ds:schemaRef ds:uri="http://schemas.microsoft.com/sharepoint/events"/>
  </ds:schemaRefs>
</ds:datastoreItem>
</file>

<file path=customXml/itemProps4.xml><?xml version="1.0" encoding="utf-8"?>
<ds:datastoreItem xmlns:ds="http://schemas.openxmlformats.org/officeDocument/2006/customXml" ds:itemID="{108E5CD1-424D-4957-9F8F-36F2B0D2969F}">
  <ds:schemaRefs>
    <ds:schemaRef ds:uri="http://schemas.microsoft.com/sharepoint/v3/contenttype/forms"/>
  </ds:schemaRefs>
</ds:datastoreItem>
</file>

<file path=customXml/itemProps5.xml><?xml version="1.0" encoding="utf-8"?>
<ds:datastoreItem xmlns:ds="http://schemas.openxmlformats.org/officeDocument/2006/customXml" ds:itemID="{2250FC63-68DF-426E-814F-4209F63411E2}">
  <ds:schemaRefs>
    <ds:schemaRef ds:uri="http://schemas.microsoft.com/office/2006/metadata/properties"/>
    <ds:schemaRef ds:uri="http://schemas.microsoft.com/office/infopath/2007/PartnerControls"/>
    <ds:schemaRef ds:uri="36389baf-d775-4142-9ba9-987d54fbb0d5"/>
    <ds:schemaRef ds:uri="5ee72864-62ca-4be3-b9cd-ef789bd9d326"/>
    <ds:schemaRef ds:uri="68fd9b8f-e608-4b25-8937-976b5bbf0c16"/>
  </ds:schemaRefs>
</ds:datastoreItem>
</file>

<file path=customXml/itemProps6.xml><?xml version="1.0" encoding="utf-8"?>
<ds:datastoreItem xmlns:ds="http://schemas.openxmlformats.org/officeDocument/2006/customXml" ds:itemID="{86B53B10-9E16-4589-9727-B60BCCEF35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85</Pages>
  <Words>22448</Words>
  <Characters>136938</Characters>
  <Application>Microsoft Office Word</Application>
  <DocSecurity>0</DocSecurity>
  <Lines>1141</Lines>
  <Paragraphs>318</Paragraphs>
  <ScaleCrop>false</ScaleCrop>
  <HeadingPairs>
    <vt:vector size="2" baseType="variant">
      <vt:variant>
        <vt:lpstr>Titel</vt:lpstr>
      </vt:variant>
      <vt:variant>
        <vt:i4>1</vt:i4>
      </vt:variant>
    </vt:vector>
  </HeadingPairs>
  <TitlesOfParts>
    <vt:vector size="1" baseType="lpstr">
      <vt:lpstr>SF BATC - OJ_L_202402974_DA_TXT.pdf</vt:lpstr>
    </vt:vector>
  </TitlesOfParts>
  <Company>NIRAS</Company>
  <LinksUpToDate>false</LinksUpToDate>
  <CharactersWithSpaces>159068</CharactersWithSpaces>
  <SharedDoc>false</SharedDoc>
  <HLinks>
    <vt:vector size="84" baseType="variant">
      <vt:variant>
        <vt:i4>1114150</vt:i4>
      </vt:variant>
      <vt:variant>
        <vt:i4>90</vt:i4>
      </vt:variant>
      <vt:variant>
        <vt:i4>0</vt:i4>
      </vt:variant>
      <vt:variant>
        <vt:i4>5</vt:i4>
      </vt:variant>
      <vt:variant>
        <vt:lpwstr>http://data.europa.eu/eli/dec_impl/2024/2974/oj</vt:lpwstr>
      </vt:variant>
      <vt:variant>
        <vt:lpwstr/>
      </vt:variant>
      <vt:variant>
        <vt:i4>1114150</vt:i4>
      </vt:variant>
      <vt:variant>
        <vt:i4>87</vt:i4>
      </vt:variant>
      <vt:variant>
        <vt:i4>0</vt:i4>
      </vt:variant>
      <vt:variant>
        <vt:i4>5</vt:i4>
      </vt:variant>
      <vt:variant>
        <vt:lpwstr>http://data.europa.eu/eli/dec_impl/2024/2974/oj</vt:lpwstr>
      </vt:variant>
      <vt:variant>
        <vt:lpwstr/>
      </vt:variant>
      <vt:variant>
        <vt:i4>1114150</vt:i4>
      </vt:variant>
      <vt:variant>
        <vt:i4>75</vt:i4>
      </vt:variant>
      <vt:variant>
        <vt:i4>0</vt:i4>
      </vt:variant>
      <vt:variant>
        <vt:i4>5</vt:i4>
      </vt:variant>
      <vt:variant>
        <vt:lpwstr>http://data.europa.eu/eli/dec_impl/2024/2974/oj</vt:lpwstr>
      </vt:variant>
      <vt:variant>
        <vt:lpwstr/>
      </vt:variant>
      <vt:variant>
        <vt:i4>1114150</vt:i4>
      </vt:variant>
      <vt:variant>
        <vt:i4>72</vt:i4>
      </vt:variant>
      <vt:variant>
        <vt:i4>0</vt:i4>
      </vt:variant>
      <vt:variant>
        <vt:i4>5</vt:i4>
      </vt:variant>
      <vt:variant>
        <vt:lpwstr>http://data.europa.eu/eli/dec_impl/2024/2974/oj</vt:lpwstr>
      </vt:variant>
      <vt:variant>
        <vt:lpwstr/>
      </vt:variant>
      <vt:variant>
        <vt:i4>1114150</vt:i4>
      </vt:variant>
      <vt:variant>
        <vt:i4>60</vt:i4>
      </vt:variant>
      <vt:variant>
        <vt:i4>0</vt:i4>
      </vt:variant>
      <vt:variant>
        <vt:i4>5</vt:i4>
      </vt:variant>
      <vt:variant>
        <vt:lpwstr>http://data.europa.eu/eli/dec_impl/2024/2974/oj</vt:lpwstr>
      </vt:variant>
      <vt:variant>
        <vt:lpwstr/>
      </vt:variant>
      <vt:variant>
        <vt:i4>1114150</vt:i4>
      </vt:variant>
      <vt:variant>
        <vt:i4>57</vt:i4>
      </vt:variant>
      <vt:variant>
        <vt:i4>0</vt:i4>
      </vt:variant>
      <vt:variant>
        <vt:i4>5</vt:i4>
      </vt:variant>
      <vt:variant>
        <vt:lpwstr>http://data.europa.eu/eli/dec_impl/2024/2974/oj</vt:lpwstr>
      </vt:variant>
      <vt:variant>
        <vt:lpwstr/>
      </vt:variant>
      <vt:variant>
        <vt:i4>1114150</vt:i4>
      </vt:variant>
      <vt:variant>
        <vt:i4>48</vt:i4>
      </vt:variant>
      <vt:variant>
        <vt:i4>0</vt:i4>
      </vt:variant>
      <vt:variant>
        <vt:i4>5</vt:i4>
      </vt:variant>
      <vt:variant>
        <vt:lpwstr>http://data.europa.eu/eli/dec_impl/2024/2974/oj</vt:lpwstr>
      </vt:variant>
      <vt:variant>
        <vt:lpwstr/>
      </vt:variant>
      <vt:variant>
        <vt:i4>1114150</vt:i4>
      </vt:variant>
      <vt:variant>
        <vt:i4>45</vt:i4>
      </vt:variant>
      <vt:variant>
        <vt:i4>0</vt:i4>
      </vt:variant>
      <vt:variant>
        <vt:i4>5</vt:i4>
      </vt:variant>
      <vt:variant>
        <vt:lpwstr>http://data.europa.eu/eli/dec_impl/2024/2974/oj</vt:lpwstr>
      </vt:variant>
      <vt:variant>
        <vt:lpwstr/>
      </vt:variant>
      <vt:variant>
        <vt:i4>1114150</vt:i4>
      </vt:variant>
      <vt:variant>
        <vt:i4>33</vt:i4>
      </vt:variant>
      <vt:variant>
        <vt:i4>0</vt:i4>
      </vt:variant>
      <vt:variant>
        <vt:i4>5</vt:i4>
      </vt:variant>
      <vt:variant>
        <vt:lpwstr>http://data.europa.eu/eli/dec_impl/2024/2974/oj</vt:lpwstr>
      </vt:variant>
      <vt:variant>
        <vt:lpwstr/>
      </vt:variant>
      <vt:variant>
        <vt:i4>1114150</vt:i4>
      </vt:variant>
      <vt:variant>
        <vt:i4>30</vt:i4>
      </vt:variant>
      <vt:variant>
        <vt:i4>0</vt:i4>
      </vt:variant>
      <vt:variant>
        <vt:i4>5</vt:i4>
      </vt:variant>
      <vt:variant>
        <vt:lpwstr>http://data.europa.eu/eli/dec_impl/2024/2974/oj</vt:lpwstr>
      </vt:variant>
      <vt:variant>
        <vt:lpwstr/>
      </vt:variant>
      <vt:variant>
        <vt:i4>1114150</vt:i4>
      </vt:variant>
      <vt:variant>
        <vt:i4>18</vt:i4>
      </vt:variant>
      <vt:variant>
        <vt:i4>0</vt:i4>
      </vt:variant>
      <vt:variant>
        <vt:i4>5</vt:i4>
      </vt:variant>
      <vt:variant>
        <vt:lpwstr>http://data.europa.eu/eli/dec_impl/2024/2974/oj</vt:lpwstr>
      </vt:variant>
      <vt:variant>
        <vt:lpwstr/>
      </vt:variant>
      <vt:variant>
        <vt:i4>1114150</vt:i4>
      </vt:variant>
      <vt:variant>
        <vt:i4>15</vt:i4>
      </vt:variant>
      <vt:variant>
        <vt:i4>0</vt:i4>
      </vt:variant>
      <vt:variant>
        <vt:i4>5</vt:i4>
      </vt:variant>
      <vt:variant>
        <vt:lpwstr>http://data.europa.eu/eli/dec_impl/2024/2974/oj</vt:lpwstr>
      </vt:variant>
      <vt:variant>
        <vt:lpwstr/>
      </vt:variant>
      <vt:variant>
        <vt:i4>1114150</vt:i4>
      </vt:variant>
      <vt:variant>
        <vt:i4>6</vt:i4>
      </vt:variant>
      <vt:variant>
        <vt:i4>0</vt:i4>
      </vt:variant>
      <vt:variant>
        <vt:i4>5</vt:i4>
      </vt:variant>
      <vt:variant>
        <vt:lpwstr>http://data.europa.eu/eli/dec_impl/2024/2974/oj</vt:lpwstr>
      </vt:variant>
      <vt:variant>
        <vt:lpwstr/>
      </vt:variant>
      <vt:variant>
        <vt:i4>1114150</vt:i4>
      </vt:variant>
      <vt:variant>
        <vt:i4>3</vt:i4>
      </vt:variant>
      <vt:variant>
        <vt:i4>0</vt:i4>
      </vt:variant>
      <vt:variant>
        <vt:i4>5</vt:i4>
      </vt:variant>
      <vt:variant>
        <vt:lpwstr>http://data.europa.eu/eli/dec_impl/2024/2974/oj</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SF BATC - OJ_L_202402974_DA_TXT.pdf</dc:title>
  <dc:subject/>
  <dc:creator>Birgitte Holm Christensen (BHC)</dc:creator>
  <cp:keywords/>
  <cp:lastModifiedBy>Emil Østergaard Houlberg</cp:lastModifiedBy>
  <cp:revision>2</cp:revision>
  <dcterms:created xsi:type="dcterms:W3CDTF">2025-04-23T09:18:00Z</dcterms:created>
  <dcterms:modified xsi:type="dcterms:W3CDTF">2025-04-23T09:18:00Z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2024-12-17T00:00:00Z</vt:filetime>
  </property>
  <property fmtid="{D5CDD505-2E9C-101B-9397-08002B2CF9AE}" pid="3" name="LastSaved">
    <vt:filetime>2025-01-28T00:00:00Z</vt:filetime>
  </property>
  <property fmtid="{D5CDD505-2E9C-101B-9397-08002B2CF9AE}" pid="4" name="Producer">
    <vt:lpwstr>Microsoft: Print To PDF</vt:lpwstr>
  </property>
  <property fmtid="{D5CDD505-2E9C-101B-9397-08002B2CF9AE}" pid="5" name="ContentTypeId">
    <vt:lpwstr>0x010100DCD90FCC66DA8F4C882C689D6817D41B008796593BBAA3434CA58D706E37CDEC60</vt:lpwstr>
  </property>
  <property fmtid="{D5CDD505-2E9C-101B-9397-08002B2CF9AE}" pid="6" name="_dlc_DocIdItemGuid">
    <vt:lpwstr>564b9edb-7728-470a-bbb2-c6f299556b80</vt:lpwstr>
  </property>
  <property fmtid="{D5CDD505-2E9C-101B-9397-08002B2CF9AE}" pid="7" name="NIRASScale">
    <vt:lpwstr/>
  </property>
  <property fmtid="{D5CDD505-2E9C-101B-9397-08002B2CF9AE}" pid="8" name="MediaServiceImageTags">
    <vt:lpwstr/>
  </property>
  <property fmtid="{D5CDD505-2E9C-101B-9397-08002B2CF9AE}" pid="9" name="NIRASAI">
    <vt:lpwstr/>
  </property>
  <property fmtid="{D5CDD505-2E9C-101B-9397-08002B2CF9AE}" pid="10" name="NIRASDocumentKind">
    <vt:lpwstr/>
  </property>
  <property fmtid="{D5CDD505-2E9C-101B-9397-08002B2CF9AE}" pid="11" name="NIRASQAStatus">
    <vt:lpwstr/>
  </property>
  <property fmtid="{D5CDD505-2E9C-101B-9397-08002B2CF9AE}" pid="12" name="NIRASQAGroup">
    <vt:lpwstr/>
  </property>
  <property fmtid="{D5CDD505-2E9C-101B-9397-08002B2CF9AE}" pid="13" name="_dlc_DocId">
    <vt:lpwstr>7QRPDQZCDMRD-600518741-654</vt:lpwstr>
  </property>
  <property fmtid="{D5CDD505-2E9C-101B-9397-08002B2CF9AE}" pid="14" name="NIRASPriceListSupplier">
    <vt:lpwstr/>
  </property>
  <property fmtid="{D5CDD505-2E9C-101B-9397-08002B2CF9AE}" pid="15" name="NIRASPriceListTechnology">
    <vt:lpwstr/>
  </property>
  <property fmtid="{D5CDD505-2E9C-101B-9397-08002B2CF9AE}" pid="16" name="_dlc_DocId_src">
    <vt:lpwstr>{Module.FooterText}</vt:lpwstr>
  </property>
  <property fmtid="{D5CDD505-2E9C-101B-9397-08002B2CF9AE}" pid="17" name="ApplyLanguageRun">
    <vt:lpwstr>true</vt:lpwstr>
  </property>
</Properties>
</file>